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bookmarkStart w:id="0" w:name="_Toc516460980" w:displacedByCustomXml="next"/>
    <w:bookmarkStart w:id="1" w:name="_Toc512670392" w:displacedByCustomXml="next"/>
    <w:bookmarkStart w:id="2" w:name="_Toc512761497" w:displacedByCustomXml="next"/>
    <w:bookmarkStart w:id="3" w:name="_Toc516461002" w:displacedByCustomXml="next"/>
    <w:bookmarkStart w:id="4" w:name="_Toc517778780" w:displacedByCustomXml="next"/>
    <w:sdt>
      <w:sdtPr>
        <w:rPr>
          <w:rFonts w:ascii="Arial Narrow" w:hAnsi="Arial Narrow" w:cs="Tahoma"/>
        </w:rPr>
        <w:id w:val="-1759517361"/>
        <w:docPartObj>
          <w:docPartGallery w:val="Cover Pages"/>
          <w:docPartUnique/>
        </w:docPartObj>
      </w:sdtPr>
      <w:sdtEndPr>
        <w:rPr>
          <w:rFonts w:cs="Times New Roman"/>
        </w:rPr>
      </w:sdtEndPr>
      <w:sdtContent>
        <w:p w:rsidR="00F10E32" w:rsidRPr="00166C4C" w:rsidRDefault="006141FF" w:rsidP="00E925C4">
          <w:pPr>
            <w:jc w:val="center"/>
            <w:rPr>
              <w:rFonts w:ascii="Arial Narrow" w:hAnsi="Arial Narrow" w:cs="Tahoma"/>
            </w:rPr>
          </w:pPr>
          <w:r w:rsidRPr="00166C4C">
            <w:rPr>
              <w:rFonts w:ascii="Arial Narrow" w:hAnsi="Arial Narrow" w:cs="Arial"/>
              <w:noProof/>
            </w:rPr>
            <mc:AlternateContent>
              <mc:Choice Requires="wps">
                <w:drawing>
                  <wp:anchor distT="0" distB="0" distL="114300" distR="114300" simplePos="0" relativeHeight="251657728" behindDoc="1" locked="0" layoutInCell="1" allowOverlap="1" wp14:anchorId="582D4560" wp14:editId="5BCB4C70">
                    <wp:simplePos x="0" y="0"/>
                    <wp:positionH relativeFrom="margin">
                      <wp:posOffset>-946205</wp:posOffset>
                    </wp:positionH>
                    <wp:positionV relativeFrom="paragraph">
                      <wp:posOffset>-747119</wp:posOffset>
                    </wp:positionV>
                    <wp:extent cx="8644890" cy="5589767"/>
                    <wp:effectExtent l="57150" t="19050" r="80010" b="87630"/>
                    <wp:wrapNone/>
                    <wp:docPr id="28" name="Прямоугольник 28"/>
                    <wp:cNvGraphicFramePr/>
                    <a:graphic xmlns:a="http://schemas.openxmlformats.org/drawingml/2006/main">
                      <a:graphicData uri="http://schemas.microsoft.com/office/word/2010/wordprocessingShape">
                        <wps:wsp>
                          <wps:cNvSpPr/>
                          <wps:spPr>
                            <a:xfrm>
                              <a:off x="0" y="0"/>
                              <a:ext cx="8644890" cy="5589767"/>
                            </a:xfrm>
                            <a:prstGeom prst="rect">
                              <a:avLst/>
                            </a:prstGeom>
                            <a:gradFill flip="none" rotWithShape="1">
                              <a:gsLst>
                                <a:gs pos="0">
                                  <a:srgbClr val="0088BB"/>
                                </a:gs>
                                <a:gs pos="100000">
                                  <a:srgbClr val="9CCBEE"/>
                                </a:gs>
                              </a:gsLst>
                              <a:lin ang="5400000" scaled="1"/>
                              <a:tileRect/>
                            </a:gradFill>
                          </wps:spPr>
                          <wps:style>
                            <a:lnRef idx="1">
                              <a:schemeClr val="accent1"/>
                            </a:lnRef>
                            <a:fillRef idx="3">
                              <a:schemeClr val="accent1"/>
                            </a:fillRef>
                            <a:effectRef idx="2">
                              <a:schemeClr val="accent1"/>
                            </a:effectRef>
                            <a:fontRef idx="minor">
                              <a:schemeClr val="lt1"/>
                            </a:fontRef>
                          </wps:style>
                          <wps:txbx>
                            <w:txbxContent>
                              <w:p w:rsidR="00665FF8" w:rsidRDefault="00665FF8" w:rsidP="00652D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8" o:spid="_x0000_s1026" style="position:absolute;left:0;text-align:left;margin-left:-74.5pt;margin-top:-58.85pt;width:680.7pt;height:440.1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Xfz9AIAAA0GAAAOAAAAZHJzL2Uyb0RvYy54bWysVM1qGzEQvhf6DkL3Zteundgm6+A4TSmE&#10;JCQpOctayRZoJVWS/3oq9FroI/Qhein9yTOs36gj7XpjkpRCqQ/rkWa+0cw3P4dHq0KiBbNOaJXh&#10;1l6KEVNU50JNM/z25vRFDyPnicqJ1IpleM0cPho+f3a4NAPW1jMtc2YROFFusDQZnnlvBkni6IwV&#10;xO1pwxQoubYF8XC00yS3ZAneC5m003Q/WWqbG6spcw5uTyolHkb/nDPqLzh3zCOZYYjNx6+N30n4&#10;JsNDMphaYmaC1mGQf4iiIELBo42rE+IJmlvxyFUhqNVOc79HdZFozgVlMQfIppU+yOZ6RgyLuQA5&#10;zjQ0uf/nlp4vLi0SeYbbUClFCqhR+WXzYfO5/FnebT6WX8u78sfmU/mr/FZ+R2AEjC2NGwDw2lza&#10;+uRADOmvuC3CPySGVpHldcMyW3lE4bK33+n0+lAMCrput9c/2D8IXpN7uLHOv2a6QEHIsIUyRnbJ&#10;4sz5ynRrUpOenwopEZcCekhBp2Fktb8VfhY5hM6squMAHxEOGQ00pvHa2elkLC1akNAlaa93fFwH&#10;NHW71q00/B5D+uPx8atXOxBIZbp9SgqFSJiGbqeCI0eJZMB4KyDIwAvJriDDKi/oxZgL8BForoiN&#10;kl9LFuylumIcSgZUVlnFYWFNAoRSpnx0DnFE6wDjQFADfFklEabsT8DaPkBZHKQG3P47uEHEl7Xy&#10;DbgQStunHMgmZF7Zbxmo8g4U+NVkBSwFcaLzNTQuFDkUETlDTwX0yhlx/pJYGGG4hLXkL+DDpV5m&#10;WNcSRjNt3z91H+xhskCL0RJWQobduzmx0EvyjYJm6bc6nbBD4qHTPWjDwe5qJrsaNS/GGvqpFaOL&#10;YrD3cityq4tb2F6j8CqoiKLwdoapt9vD2FerCvYfZaNRNIO9YYg/U9eGbhsgzMLN6pZYUw+Mh1k7&#10;19v1QQYP5qayDaVRejT3movYfPe81tTDzoljWe/HsNR2z9HqfosPfwMAAP//AwBQSwMEFAAGAAgA&#10;AAAhAIlkxAvkAAAADgEAAA8AAABkcnMvZG93bnJldi54bWxMj0Frg0AQhe+F/odlCrklqxK0ta4h&#10;BNKQQCm1JeS4cScqdWetuzH233c9tbd5zOO972WrUbdswN42hgSEiwAYUmlUQ5WAz4/t/BGYdZKU&#10;bA2hgB+0sMrv7zKZKnOjdxwKVzEfQjaVAmrnupRzW9aopV2YDsn/LqbX0nnZV1z18ubDdcujIIi5&#10;lg35hlp2uKmx/Cqu2vfut7vi1bwM7vgdH/RpuKy7zZsQs4dx/QzM4ej+zDDhe3TIPdPZXElZ1gqY&#10;h8snP8ZNV5gkwCZPFEZLYGcBSRzFwPOM/5+R/wIAAP//AwBQSwECLQAUAAYACAAAACEAtoM4kv4A&#10;AADhAQAAEwAAAAAAAAAAAAAAAAAAAAAAW0NvbnRlbnRfVHlwZXNdLnhtbFBLAQItABQABgAIAAAA&#10;IQA4/SH/1gAAAJQBAAALAAAAAAAAAAAAAAAAAC8BAABfcmVscy8ucmVsc1BLAQItABQABgAIAAAA&#10;IQC9cXfz9AIAAA0GAAAOAAAAAAAAAAAAAAAAAC4CAABkcnMvZTJvRG9jLnhtbFBLAQItABQABgAI&#10;AAAAIQCJZMQL5AAAAA4BAAAPAAAAAAAAAAAAAAAAAE4FAABkcnMvZG93bnJldi54bWxQSwUGAAAA&#10;AAQABADzAAAAXwYAAAAA&#10;" fillcolor="#08b" strokecolor="#4579b8 [3044]">
                    <v:fill color2="#9ccbee" rotate="t" focus="100%" type="gradient"/>
                    <v:shadow on="t" color="black" opacity="22937f" origin=",.5" offset="0,.63889mm"/>
                    <v:textbox>
                      <w:txbxContent>
                        <w:p w:rsidR="00665FF8" w:rsidRDefault="00665FF8" w:rsidP="00652DDB">
                          <w:pPr>
                            <w:jc w:val="center"/>
                          </w:pPr>
                        </w:p>
                      </w:txbxContent>
                    </v:textbox>
                    <w10:wrap anchorx="margin"/>
                  </v:rect>
                </w:pict>
              </mc:Fallback>
            </mc:AlternateContent>
          </w:r>
          <w:r w:rsidR="00F87723" w:rsidRPr="00166C4C">
            <w:rPr>
              <w:rFonts w:ascii="Arial Narrow" w:hAnsi="Arial Narrow" w:cs="Arial"/>
              <w:noProof/>
            </w:rPr>
            <w:drawing>
              <wp:anchor distT="0" distB="0" distL="114300" distR="114300" simplePos="0" relativeHeight="251659776" behindDoc="0" locked="0" layoutInCell="1" allowOverlap="1" wp14:anchorId="2140595A" wp14:editId="3CB0A46B">
                <wp:simplePos x="0" y="0"/>
                <wp:positionH relativeFrom="column">
                  <wp:posOffset>800705</wp:posOffset>
                </wp:positionH>
                <wp:positionV relativeFrom="paragraph">
                  <wp:posOffset>-8093</wp:posOffset>
                </wp:positionV>
                <wp:extent cx="2879725" cy="719455"/>
                <wp:effectExtent l="0" t="0" r="0" b="4445"/>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BRF_rus_logo_horizontal_10_cmyk-5.png"/>
                        <pic:cNvPicPr/>
                      </pic:nvPicPr>
                      <pic:blipFill>
                        <a:blip r:embed="rId9">
                          <a:extLst>
                            <a:ext uri="{28A0092B-C50C-407E-A947-70E740481C1C}">
                              <a14:useLocalDpi xmlns:a14="http://schemas.microsoft.com/office/drawing/2010/main" val="0"/>
                            </a:ext>
                          </a:extLst>
                        </a:blip>
                        <a:stretch>
                          <a:fillRect/>
                        </a:stretch>
                      </pic:blipFill>
                      <pic:spPr>
                        <a:xfrm>
                          <a:off x="0" y="0"/>
                          <a:ext cx="2879725" cy="719455"/>
                        </a:xfrm>
                        <a:prstGeom prst="rect">
                          <a:avLst/>
                        </a:prstGeom>
                      </pic:spPr>
                    </pic:pic>
                  </a:graphicData>
                </a:graphic>
                <wp14:sizeRelH relativeFrom="page">
                  <wp14:pctWidth>0</wp14:pctWidth>
                </wp14:sizeRelH>
                <wp14:sizeRelV relativeFrom="page">
                  <wp14:pctHeight>0</wp14:pctHeight>
                </wp14:sizeRelV>
              </wp:anchor>
            </w:drawing>
          </w:r>
        </w:p>
        <w:p w:rsidR="00F10E32" w:rsidRPr="00166C4C" w:rsidRDefault="00F10E32" w:rsidP="003A2DDB">
          <w:pPr>
            <w:rPr>
              <w:rFonts w:ascii="Arial Narrow" w:hAnsi="Arial Narrow"/>
            </w:rPr>
          </w:pPr>
        </w:p>
        <w:p w:rsidR="00F10E32" w:rsidRPr="00166C4C" w:rsidRDefault="00F10E32" w:rsidP="003A2DDB">
          <w:pPr>
            <w:rPr>
              <w:rFonts w:ascii="Arial Narrow" w:hAnsi="Arial Narrow"/>
            </w:rPr>
          </w:pPr>
        </w:p>
        <w:p w:rsidR="00F10E32" w:rsidRPr="00166C4C" w:rsidRDefault="00F10E32" w:rsidP="004069F4">
          <w:pPr>
            <w:pStyle w:val="Iauiue"/>
            <w:tabs>
              <w:tab w:val="left" w:pos="1134"/>
            </w:tabs>
            <w:rPr>
              <w:rFonts w:ascii="Arial Narrow" w:hAnsi="Arial Narrow"/>
              <w:lang w:val="ru-RU"/>
            </w:rPr>
          </w:pPr>
        </w:p>
        <w:p w:rsidR="00F10E32" w:rsidRPr="00166C4C" w:rsidRDefault="00F10E32" w:rsidP="0055570C">
          <w:pPr>
            <w:pStyle w:val="Iauiue"/>
            <w:rPr>
              <w:rFonts w:ascii="Arial Narrow" w:hAnsi="Arial Narrow"/>
              <w:lang w:val="ru-RU"/>
            </w:rPr>
          </w:pPr>
        </w:p>
        <w:p w:rsidR="00F10E32" w:rsidRPr="00166C4C" w:rsidRDefault="00F10E32" w:rsidP="0055570C">
          <w:pPr>
            <w:pStyle w:val="Iauiue"/>
            <w:rPr>
              <w:rFonts w:ascii="Arial Narrow" w:hAnsi="Arial Narrow"/>
              <w:lang w:val="ru-RU"/>
            </w:rPr>
          </w:pPr>
        </w:p>
        <w:p w:rsidR="00F10E32" w:rsidRPr="00166C4C" w:rsidRDefault="00F10E32" w:rsidP="0055570C">
          <w:pPr>
            <w:pStyle w:val="Iauiue"/>
            <w:rPr>
              <w:rFonts w:ascii="Arial Narrow" w:hAnsi="Arial Narrow"/>
              <w:lang w:val="ru-RU"/>
            </w:rPr>
          </w:pPr>
        </w:p>
        <w:p w:rsidR="00F10E32" w:rsidRPr="00166C4C" w:rsidRDefault="00F10E32" w:rsidP="004069F4">
          <w:pPr>
            <w:pStyle w:val="Iauiue"/>
            <w:tabs>
              <w:tab w:val="left" w:pos="1225"/>
            </w:tabs>
            <w:rPr>
              <w:rFonts w:ascii="Arial Narrow" w:hAnsi="Arial Narrow"/>
              <w:lang w:val="ru-RU"/>
            </w:rPr>
          </w:pPr>
          <w:r w:rsidRPr="00166C4C">
            <w:rPr>
              <w:rFonts w:ascii="Arial Narrow" w:hAnsi="Arial Narrow"/>
              <w:lang w:val="ru-RU"/>
            </w:rPr>
            <w:tab/>
          </w:r>
        </w:p>
        <w:p w:rsidR="00F10E32" w:rsidRPr="00166C4C" w:rsidRDefault="00F10E32" w:rsidP="0055570C">
          <w:pPr>
            <w:pStyle w:val="Iauiue"/>
            <w:rPr>
              <w:rFonts w:ascii="Arial Narrow" w:hAnsi="Arial Narrow"/>
              <w:lang w:val="ru-RU"/>
            </w:rPr>
          </w:pPr>
        </w:p>
        <w:p w:rsidR="00F10E32" w:rsidRPr="00166C4C" w:rsidRDefault="00F10E32" w:rsidP="004069F4">
          <w:pPr>
            <w:pStyle w:val="Iauiue"/>
            <w:jc w:val="right"/>
            <w:rPr>
              <w:rFonts w:ascii="Arial Narrow" w:hAnsi="Arial Narrow"/>
              <w:lang w:val="ru-RU"/>
            </w:rPr>
          </w:pPr>
        </w:p>
        <w:p w:rsidR="00F10E32" w:rsidRPr="00166C4C" w:rsidRDefault="00F10E32" w:rsidP="0055570C">
          <w:pPr>
            <w:pStyle w:val="Iauiue"/>
            <w:rPr>
              <w:rFonts w:ascii="Arial Narrow" w:hAnsi="Arial Narrow"/>
              <w:lang w:val="ru-RU"/>
            </w:rPr>
          </w:pPr>
        </w:p>
        <w:p w:rsidR="00F10E32" w:rsidRPr="00166C4C" w:rsidRDefault="00F10E32" w:rsidP="0055570C">
          <w:pPr>
            <w:pStyle w:val="Iauiue"/>
            <w:rPr>
              <w:rFonts w:ascii="Arial Narrow" w:hAnsi="Arial Narrow"/>
              <w:lang w:val="ru-RU"/>
            </w:rPr>
          </w:pPr>
        </w:p>
        <w:p w:rsidR="00F10E32" w:rsidRPr="00166C4C" w:rsidRDefault="00F10E32" w:rsidP="0055570C">
          <w:pPr>
            <w:pStyle w:val="Iauiue"/>
            <w:rPr>
              <w:rFonts w:ascii="Arial Narrow" w:hAnsi="Arial Narrow"/>
              <w:lang w:val="ru-RU"/>
            </w:rPr>
          </w:pPr>
        </w:p>
        <w:p w:rsidR="00F10E32" w:rsidRPr="00166C4C" w:rsidRDefault="00F10E32" w:rsidP="0055570C">
          <w:pPr>
            <w:pStyle w:val="Iauiue"/>
            <w:rPr>
              <w:rFonts w:ascii="Arial Narrow" w:hAnsi="Arial Narrow"/>
              <w:lang w:val="ru-RU"/>
            </w:rPr>
          </w:pPr>
        </w:p>
        <w:p w:rsidR="00F10E32" w:rsidRPr="00166C4C" w:rsidRDefault="00F10E32" w:rsidP="0055570C">
          <w:pPr>
            <w:pStyle w:val="Iauiue"/>
            <w:rPr>
              <w:rFonts w:ascii="Arial Narrow" w:hAnsi="Arial Narrow"/>
              <w:lang w:val="ru-RU"/>
            </w:rPr>
          </w:pPr>
        </w:p>
        <w:p w:rsidR="00F10E32" w:rsidRPr="00166C4C" w:rsidRDefault="00F10E32" w:rsidP="0055570C">
          <w:pPr>
            <w:pStyle w:val="Iauiue"/>
            <w:rPr>
              <w:rFonts w:ascii="Arial Narrow" w:hAnsi="Arial Narrow"/>
              <w:lang w:val="ru-RU"/>
            </w:rPr>
          </w:pPr>
        </w:p>
        <w:p w:rsidR="00F10E32" w:rsidRPr="00166C4C" w:rsidRDefault="00F10E32" w:rsidP="0055570C">
          <w:pPr>
            <w:pStyle w:val="Iauiue"/>
            <w:rPr>
              <w:rFonts w:ascii="Arial Narrow" w:hAnsi="Arial Narrow"/>
              <w:lang w:val="ru-RU"/>
            </w:rPr>
          </w:pPr>
        </w:p>
        <w:p w:rsidR="00F10E32" w:rsidRPr="00166C4C" w:rsidRDefault="00F10E32" w:rsidP="0055570C">
          <w:pPr>
            <w:pStyle w:val="Iauiue"/>
            <w:rPr>
              <w:rFonts w:ascii="Arial Narrow" w:hAnsi="Arial Narrow"/>
              <w:lang w:val="ru-RU"/>
            </w:rPr>
          </w:pPr>
        </w:p>
        <w:p w:rsidR="00F10E32" w:rsidRPr="00166C4C" w:rsidRDefault="00F10E32" w:rsidP="0055570C">
          <w:pPr>
            <w:pStyle w:val="Iauiue"/>
            <w:rPr>
              <w:rFonts w:ascii="Arial Narrow" w:hAnsi="Arial Narrow"/>
              <w:lang w:val="ru-RU"/>
            </w:rPr>
          </w:pPr>
        </w:p>
        <w:p w:rsidR="00F10E32" w:rsidRPr="00166C4C" w:rsidRDefault="00F10E32" w:rsidP="0055570C">
          <w:pPr>
            <w:pStyle w:val="Iauiue"/>
            <w:rPr>
              <w:rFonts w:ascii="Arial Narrow" w:hAnsi="Arial Narrow"/>
              <w:lang w:val="ru-RU"/>
            </w:rPr>
          </w:pPr>
        </w:p>
        <w:p w:rsidR="00F10E32" w:rsidRPr="00166C4C" w:rsidRDefault="00F10E32" w:rsidP="0055570C">
          <w:pPr>
            <w:pStyle w:val="Iauiue"/>
            <w:rPr>
              <w:rFonts w:ascii="Arial Narrow" w:hAnsi="Arial Narrow"/>
              <w:lang w:val="ru-RU"/>
            </w:rPr>
          </w:pPr>
        </w:p>
        <w:p w:rsidR="00F10E32" w:rsidRPr="00166C4C" w:rsidRDefault="00F10E32" w:rsidP="0055570C">
          <w:pPr>
            <w:pStyle w:val="Iauiue"/>
            <w:rPr>
              <w:rFonts w:ascii="Arial Narrow" w:hAnsi="Arial Narrow"/>
              <w:lang w:val="ru-RU"/>
            </w:rPr>
          </w:pPr>
        </w:p>
        <w:p w:rsidR="00F10E32" w:rsidRPr="00166C4C" w:rsidRDefault="006141FF" w:rsidP="0055570C">
          <w:pPr>
            <w:pStyle w:val="Iauiue"/>
            <w:rPr>
              <w:rFonts w:ascii="Arial Narrow" w:hAnsi="Arial Narrow"/>
              <w:lang w:val="ru-RU"/>
            </w:rPr>
          </w:pPr>
          <w:r w:rsidRPr="00166C4C">
            <w:rPr>
              <w:rFonts w:ascii="Arial Narrow" w:hAnsi="Arial Narrow"/>
              <w:noProof/>
              <w:lang w:val="ru-RU"/>
            </w:rPr>
            <w:drawing>
              <wp:anchor distT="0" distB="0" distL="114300" distR="114300" simplePos="0" relativeHeight="251661824" behindDoc="1" locked="0" layoutInCell="1" allowOverlap="1" wp14:anchorId="5FA064BA" wp14:editId="274514D4">
                <wp:simplePos x="0" y="0"/>
                <wp:positionH relativeFrom="column">
                  <wp:posOffset>4572000</wp:posOffset>
                </wp:positionH>
                <wp:positionV relativeFrom="page">
                  <wp:posOffset>3891516</wp:posOffset>
                </wp:positionV>
                <wp:extent cx="2976918" cy="2177415"/>
                <wp:effectExtent l="0" t="0" r="0" b="0"/>
                <wp:wrapNone/>
                <wp:docPr id="42" name="Picture 5"/>
                <wp:cNvGraphicFramePr/>
                <a:graphic xmlns:a="http://schemas.openxmlformats.org/drawingml/2006/main">
                  <a:graphicData uri="http://schemas.openxmlformats.org/drawingml/2006/picture">
                    <pic:pic xmlns:pic="http://schemas.openxmlformats.org/drawingml/2006/picture">
                      <pic:nvPicPr>
                        <pic:cNvPr id="42" name="Picture 5"/>
                        <pic:cNvPicPr/>
                      </pic:nvPicPr>
                      <pic:blipFill rotWithShape="1">
                        <a:blip r:embed="rId10">
                          <a:extLst>
                            <a:ext uri="{28A0092B-C50C-407E-A947-70E740481C1C}">
                              <a14:useLocalDpi xmlns:a14="http://schemas.microsoft.com/office/drawing/2010/main" val="0"/>
                            </a:ext>
                          </a:extLst>
                        </a:blip>
                        <a:srcRect b="24120"/>
                        <a:stretch/>
                      </pic:blipFill>
                      <pic:spPr bwMode="auto">
                        <a:xfrm>
                          <a:off x="0" y="0"/>
                          <a:ext cx="2976918" cy="2177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F10E32" w:rsidRPr="00166C4C" w:rsidRDefault="006141FF" w:rsidP="0055570C">
          <w:pPr>
            <w:pStyle w:val="Iauiue"/>
            <w:rPr>
              <w:rFonts w:ascii="Arial Narrow" w:hAnsi="Arial Narrow"/>
              <w:lang w:val="ru-RU"/>
            </w:rPr>
          </w:pPr>
          <w:r w:rsidRPr="00166C4C">
            <w:rPr>
              <w:rFonts w:ascii="Arial Narrow" w:hAnsi="Arial Narrow" w:cs="Arial"/>
              <w:noProof/>
              <w:color w:val="AED4F0"/>
              <w:lang w:val="ru-RU"/>
            </w:rPr>
            <mc:AlternateContent>
              <mc:Choice Requires="wps">
                <w:drawing>
                  <wp:anchor distT="0" distB="0" distL="114300" distR="114300" simplePos="0" relativeHeight="251658752" behindDoc="1" locked="0" layoutInCell="1" allowOverlap="1" wp14:anchorId="203CDA04" wp14:editId="59848C7D">
                    <wp:simplePos x="0" y="0"/>
                    <wp:positionH relativeFrom="margin">
                      <wp:posOffset>-1169581</wp:posOffset>
                    </wp:positionH>
                    <wp:positionV relativeFrom="paragraph">
                      <wp:posOffset>1466894</wp:posOffset>
                    </wp:positionV>
                    <wp:extent cx="10462895" cy="6842938"/>
                    <wp:effectExtent l="57150" t="19050" r="52705" b="72390"/>
                    <wp:wrapNone/>
                    <wp:docPr id="38" name="Прямоугольник 38"/>
                    <wp:cNvGraphicFramePr/>
                    <a:graphic xmlns:a="http://schemas.openxmlformats.org/drawingml/2006/main">
                      <a:graphicData uri="http://schemas.microsoft.com/office/word/2010/wordprocessingShape">
                        <wps:wsp>
                          <wps:cNvSpPr/>
                          <wps:spPr>
                            <a:xfrm>
                              <a:off x="0" y="0"/>
                              <a:ext cx="10462895" cy="6842938"/>
                            </a:xfrm>
                            <a:prstGeom prst="rect">
                              <a:avLst/>
                            </a:prstGeom>
                            <a:solidFill>
                              <a:srgbClr val="74777B"/>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BD438F2" id="Прямоугольник 38" o:spid="_x0000_s1026" style="position:absolute;margin-left:-92.1pt;margin-top:115.5pt;width:823.85pt;height:538.8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StTpQIAAHcFAAAOAAAAZHJzL2Uyb0RvYy54bWysVM1qGzEQvhf6DkL3Zm3HiR2TdXATUgoh&#10;CU1KzrJWshe0GlWSvXZPhV4LfYQ+RC+lP3mG9Rt1pF1v0jQQKL3szmi++f85PFoViiyFdTnolHZ3&#10;OpQIzSHL9Sylb69PXwwpcZ7pjCnQIqVr4ejR+Pmzw9KMRA/moDJhCRrRblSalM69N6MkcXwuCuZ2&#10;wAiNQgm2YB5ZO0syy0q0Xqik1+nsJyXYzFjgwjl8PamFdBztSym4v5DSCU9USjE2H782fqfhm4wP&#10;2WhmmZnnvAmD/UMUBcs1Om1NnTDPyMLmf5kqcm7BgfQ7HIoEpMy5iDlgNt3Og2yu5syImAsWx5m2&#10;TO7/meXny0tL8iylu9gpzQrsUfVl82HzufpZ3W4+Vl+r2+rH5lP1q/pWfScIwoqVxo1Q8cpc2oZz&#10;SIb0V9IW4Y+JkVWs8rqtslh5wvGx2+nv94YHe5RwFO4P+72D2mxyp2+s868EFCQQKbXYx1hetjxz&#10;Hn0idAsJ7hyoPDvNlYqMnU2PlSVLhj0f9AeDwcsQNKr8AVM6gDUEtVocXpKQW51NpPxaiYBT+o2Q&#10;WKcQf4wkTqho/TDOhfbdxlFEBzWJxlvF3acVG3xQFXF6W+Xe08qtRvQM2rfKRa7BPmZAtSHLGr+t&#10;QJ13KMEUsjWOiIV6d5zhpzk25Yw5f8ksLguuFR4Af4EfqaBMKTQUJXOw7x97D3icYZRSUuLypdS9&#10;WzArKFGvNU73QbffD9samf7eoIeMvS+Z3pfoRXEM2OsunhrDIxnwXm1JaaG4wTsxCV5RxDRH3ynl&#10;3m6ZY18fBbw0XEwmEYYbapg/01eGb7sehu56dcOsaSbT41Sfw3ZR2ejBgNbY0A8Nk4UHmcfpvatr&#10;U2/c7jihzSUK5+M+H1F393L8GwAA//8DAFBLAwQUAAYACAAAACEAJXKmBOUAAAAOAQAADwAAAGRy&#10;cy9kb3ducmV2LnhtbEyPTUvDQBCG74L/YRnBi7SbjxpCzKaIogjqwVYRb9tkzUazMyG7aeO/d3rS&#10;2wzz8M7zluvZ9WJvRt8RKoiXEQiDNTUdtgpet3eLHIQPGhvdExoFP8bDujo9KXXR0AFfzH4TWsEh&#10;6AutwIYwFFL62hqn/ZIGg3z7pNHpwOvYymbUBw53vUyiKJNOd8gfrB7MjTX192ZyCt4/tvePyWQv&#10;nuwbZV/0UN/Ss1fq/Gy+vgIRzBz+YDjqszpU7LSjCRsvegWLOF8lzCpI0phbHZFVll6C2PGURnkG&#10;sirl/xrVLwAAAP//AwBQSwECLQAUAAYACAAAACEAtoM4kv4AAADhAQAAEwAAAAAAAAAAAAAAAAAA&#10;AAAAW0NvbnRlbnRfVHlwZXNdLnhtbFBLAQItABQABgAIAAAAIQA4/SH/1gAAAJQBAAALAAAAAAAA&#10;AAAAAAAAAC8BAABfcmVscy8ucmVsc1BLAQItABQABgAIAAAAIQDqHStTpQIAAHcFAAAOAAAAAAAA&#10;AAAAAAAAAC4CAABkcnMvZTJvRG9jLnhtbFBLAQItABQABgAIAAAAIQAlcqYE5QAAAA4BAAAPAAAA&#10;AAAAAAAAAAAAAP8EAABkcnMvZG93bnJldi54bWxQSwUGAAAAAAQABADzAAAAEQYAAAAA&#10;" fillcolor="#74777b" stroked="f">
                    <v:shadow on="t" color="black" opacity="22937f" origin=",.5" offset="0,.63889mm"/>
                    <w10:wrap anchorx="margin"/>
                  </v:rect>
                </w:pict>
              </mc:Fallback>
            </mc:AlternateContent>
          </w:r>
          <w:r w:rsidR="00F10E32" w:rsidRPr="00166C4C">
            <w:rPr>
              <w:rFonts w:ascii="Arial Narrow" w:hAnsi="Arial Narrow" w:cs="Arial"/>
              <w:b/>
              <w:noProof/>
              <w:color w:val="FFFFFF" w:themeColor="background1"/>
              <w:sz w:val="52"/>
              <w:szCs w:val="28"/>
              <w:lang w:val="ru-RU"/>
            </w:rPr>
            <mc:AlternateContent>
              <mc:Choice Requires="wps">
                <w:drawing>
                  <wp:anchor distT="0" distB="0" distL="114300" distR="114300" simplePos="0" relativeHeight="251653632" behindDoc="1" locked="0" layoutInCell="1" allowOverlap="1" wp14:anchorId="4D0E8AB9" wp14:editId="41ECC9F4">
                    <wp:simplePos x="0" y="0"/>
                    <wp:positionH relativeFrom="column">
                      <wp:posOffset>6038850</wp:posOffset>
                    </wp:positionH>
                    <wp:positionV relativeFrom="page">
                      <wp:posOffset>3952875</wp:posOffset>
                    </wp:positionV>
                    <wp:extent cx="1116330" cy="1781175"/>
                    <wp:effectExtent l="0" t="0" r="0" b="0"/>
                    <wp:wrapNone/>
                    <wp:docPr id="32" name="Надпись 16"/>
                    <wp:cNvGraphicFramePr/>
                    <a:graphic xmlns:a="http://schemas.openxmlformats.org/drawingml/2006/main">
                      <a:graphicData uri="http://schemas.microsoft.com/office/word/2010/wordprocessingShape">
                        <wps:wsp>
                          <wps:cNvSpPr txBox="1"/>
                          <wps:spPr>
                            <a:xfrm>
                              <a:off x="0" y="0"/>
                              <a:ext cx="1116330" cy="1781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5FF8" w:rsidRPr="00636F70" w:rsidRDefault="00665FF8" w:rsidP="00E925C4">
                                <w:pPr>
                                  <w:rPr>
                                    <w:rFonts w:ascii="Arial Narrow" w:hAnsi="Arial Narrow" w:cs="Arial"/>
                                    <w:b/>
                                    <w:color w:val="FFFFFF" w:themeColor="background1"/>
                                    <w:spacing w:val="10"/>
                                    <w:sz w:val="60"/>
                                    <w:szCs w:val="60"/>
                                    <w:lang w:val="en-US"/>
                                    <w14:textOutline w14:w="9525" w14:cap="flat" w14:cmpd="sng" w14:algn="ctr">
                                      <w14:noFill/>
                                      <w14:prstDash w14:val="solid"/>
                                      <w14:round/>
                                    </w14:textOutline>
                                  </w:rPr>
                                </w:pPr>
                                <w:r w:rsidRPr="00636F70">
                                  <w:rPr>
                                    <w:rFonts w:ascii="Arial Narrow" w:hAnsi="Arial Narrow" w:cs="Arial"/>
                                    <w:b/>
                                    <w:color w:val="FFFFFF" w:themeColor="background1"/>
                                    <w:spacing w:val="10"/>
                                    <w:sz w:val="60"/>
                                    <w:szCs w:val="60"/>
                                    <w14:textOutline w14:w="9525" w14:cap="flat" w14:cmpd="sng" w14:algn="ctr">
                                      <w14:noFill/>
                                      <w14:prstDash w14:val="solid"/>
                                      <w14:round/>
                                    </w14:textOutline>
                                  </w:rPr>
                                  <w:t xml:space="preserve"> </w:t>
                                </w:r>
                                <w:r w:rsidRPr="00636F70">
                                  <w:rPr>
                                    <w:rFonts w:ascii="Arial Narrow" w:hAnsi="Arial Narrow" w:cs="Arial"/>
                                    <w:b/>
                                    <w:color w:val="FFFFFF" w:themeColor="background1"/>
                                    <w:spacing w:val="10"/>
                                    <w:sz w:val="260"/>
                                    <w:szCs w:val="260"/>
                                    <w:lang w:val="en-US"/>
                                    <w14:textOutline w14:w="9525" w14:cap="flat" w14:cmpd="sng" w14:algn="ctr">
                                      <w14:noFill/>
                                      <w14:prstDash w14:val="solid"/>
                                      <w14:round/>
                                    </w14:textOutline>
                                  </w:rPr>
                                  <w:t>2</w:t>
                                </w:r>
                                <w:r w:rsidRPr="00636F70">
                                  <w:rPr>
                                    <w:rFonts w:ascii="Arial Narrow" w:hAnsi="Arial Narrow" w:cs="Arial"/>
                                    <w:b/>
                                    <w:color w:val="FFFFFF" w:themeColor="background1"/>
                                    <w:spacing w:val="10"/>
                                    <w:sz w:val="60"/>
                                    <w:szCs w:val="60"/>
                                    <w:lang w:val="en-US"/>
                                    <w14:textOutline w14:w="9525"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16" o:spid="_x0000_s1027" type="#_x0000_t202" style="position:absolute;margin-left:475.5pt;margin-top:311.25pt;width:87.9pt;height:140.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dj9mgIAAHIFAAAOAAAAZHJzL2Uyb0RvYy54bWysVM1uEzEQviPxDpbvdLNJm5aomyq0KkKq&#10;2ooW9ex47WaF7TG2k91w484r8A4cOHDjFdI3YuzdTaPCpYjL7tjzzXh+vpnjk0YrshLOV2AKmu8N&#10;KBGGQ1mZ+4J+uD1/dUSJD8yUTIERBV0LT0+mL18c13YihrAAVQpH0Inxk9oWdBGCnWSZ5wuhmd8D&#10;KwwqJTjNAh7dfVY6VqN3rbLhYDDOanCldcCF93h71irpNPmXUvBwJaUXgaiCYmwhfV36zuM3mx6z&#10;yb1jdlHxLgz2D1FoVhl8dOvqjAVGlq76w5WuuAMPMuxx0BlIWXGRcsBs8sGTbG4WzIqUCxbH222Z&#10;/P9zyy9X145UZUFHQ0oM09ijzbfN982Pza/Nz4cvD19JPo5Vqq2fIPjGIjw0b6DBbvf3Hi9j8o10&#10;Ov4xLYJ6rPd6W2PRBMKjUZ6PRyNUcdTlh0d5fngQ/WSP5tb58FaAJlEoqMMmptqy1YUPLbSHxNcM&#10;nFdKpUYqQ+qCjkcHg2Sw1aBzZSJWJEp0bmJKbehJCmslIkaZ90JiSVIG8SKRUZwqR1YMacQ4Fyak&#10;5JNfREeUxCCeY9jhH6N6jnGbR/8ymLA11pUBl7J/Enb5sQ9Ztnis+U7eUQzNvElc2HZ2DuUaG+6g&#10;HRxv+XmFTblgPlwzh5OCjcTpD1f4kQqw+NBJlCzAff7bfcQjgVFLSY2TV1D/acmcoES9M0jt1/n+&#10;fhzVdNg/OBziwe1q5rsas9SngF3Jcc9YnsSID6oXpQN9h0tiFl9FFTMc3y5o6MXT0O4DXDJczGYJ&#10;hMNpWbgwN5ZH17FJkXK3zR1ztuNlQEpfQj+jbPKEni02WhqYLQPIKnE31rmtald/HOzE/m4Jxc2x&#10;e06ox1U5/Q0AAP//AwBQSwMEFAAGAAgAAAAhAL7U6P7iAAAADAEAAA8AAABkcnMvZG93bnJldi54&#10;bWxMj8FOwzAQRO9I/IO1SNyonaBEJcSpqkgVEoJDSy/cNrGbRNjrELtt4OtxT/S4mtHse+Vqtoad&#10;9OQHRxKShQCmqXVqoE7C/mPzsATmA5JC40hL+NEeVtXtTYmFcmfa6tMudCyOkC9QQh/CWHDu215b&#10;9As3aorZwU0WQzynjqsJz3HcGp4KkXOLA8UPPY667nX7tTtaCa/15h23TWqXv6Z+eTusx+/9Zybl&#10;/d28fgYW9Bz+y3DBj+hQRabGHUl5ZiQ8ZUl0CRLyNM2AXRpJmkebJmbiUQCvSn4tUf0BAAD//wMA&#10;UEsBAi0AFAAGAAgAAAAhALaDOJL+AAAA4QEAABMAAAAAAAAAAAAAAAAAAAAAAFtDb250ZW50X1R5&#10;cGVzXS54bWxQSwECLQAUAAYACAAAACEAOP0h/9YAAACUAQAACwAAAAAAAAAAAAAAAAAvAQAAX3Jl&#10;bHMvLnJlbHNQSwECLQAUAAYACAAAACEAzhHY/ZoCAAByBQAADgAAAAAAAAAAAAAAAAAuAgAAZHJz&#10;L2Uyb0RvYy54bWxQSwECLQAUAAYACAAAACEAvtTo/uIAAAAMAQAADwAAAAAAAAAAAAAAAAD0BAAA&#10;ZHJzL2Rvd25yZXYueG1sUEsFBgAAAAAEAAQA8wAAAAMGAAAAAA==&#10;" filled="f" stroked="f" strokeweight=".5pt">
                    <v:textbox>
                      <w:txbxContent>
                        <w:p w:rsidR="00665FF8" w:rsidRPr="00636F70" w:rsidRDefault="00665FF8" w:rsidP="00E925C4">
                          <w:pPr>
                            <w:rPr>
                              <w:rFonts w:ascii="Arial Narrow" w:hAnsi="Arial Narrow" w:cs="Arial"/>
                              <w:b/>
                              <w:color w:val="FFFFFF" w:themeColor="background1"/>
                              <w:spacing w:val="10"/>
                              <w:sz w:val="60"/>
                              <w:szCs w:val="60"/>
                              <w:lang w:val="en-US"/>
                              <w14:textOutline w14:w="9525" w14:cap="flat" w14:cmpd="sng" w14:algn="ctr">
                                <w14:noFill/>
                                <w14:prstDash w14:val="solid"/>
                                <w14:round/>
                              </w14:textOutline>
                            </w:rPr>
                          </w:pPr>
                          <w:r w:rsidRPr="00636F70">
                            <w:rPr>
                              <w:rFonts w:ascii="Arial Narrow" w:hAnsi="Arial Narrow" w:cs="Arial"/>
                              <w:b/>
                              <w:color w:val="FFFFFF" w:themeColor="background1"/>
                              <w:spacing w:val="10"/>
                              <w:sz w:val="60"/>
                              <w:szCs w:val="60"/>
                              <w14:textOutline w14:w="9525" w14:cap="flat" w14:cmpd="sng" w14:algn="ctr">
                                <w14:noFill/>
                                <w14:prstDash w14:val="solid"/>
                                <w14:round/>
                              </w14:textOutline>
                            </w:rPr>
                            <w:t xml:space="preserve"> </w:t>
                          </w:r>
                          <w:r w:rsidRPr="00636F70">
                            <w:rPr>
                              <w:rFonts w:ascii="Arial Narrow" w:hAnsi="Arial Narrow" w:cs="Arial"/>
                              <w:b/>
                              <w:color w:val="FFFFFF" w:themeColor="background1"/>
                              <w:spacing w:val="10"/>
                              <w:sz w:val="260"/>
                              <w:szCs w:val="260"/>
                              <w:lang w:val="en-US"/>
                              <w14:textOutline w14:w="9525" w14:cap="flat" w14:cmpd="sng" w14:algn="ctr">
                                <w14:noFill/>
                                <w14:prstDash w14:val="solid"/>
                                <w14:round/>
                              </w14:textOutline>
                            </w:rPr>
                            <w:t>2</w:t>
                          </w:r>
                          <w:r w:rsidRPr="00636F70">
                            <w:rPr>
                              <w:rFonts w:ascii="Arial Narrow" w:hAnsi="Arial Narrow" w:cs="Arial"/>
                              <w:b/>
                              <w:color w:val="FFFFFF" w:themeColor="background1"/>
                              <w:spacing w:val="10"/>
                              <w:sz w:val="60"/>
                              <w:szCs w:val="60"/>
                              <w:lang w:val="en-US"/>
                              <w14:textOutline w14:w="9525" w14:cap="flat" w14:cmpd="sng" w14:algn="ctr">
                                <w14:noFill/>
                                <w14:prstDash w14:val="solid"/>
                                <w14:round/>
                              </w14:textOutline>
                            </w:rPr>
                            <w:t xml:space="preserve"> </w:t>
                          </w:r>
                        </w:p>
                      </w:txbxContent>
                    </v:textbox>
                    <w10:wrap anchory="page"/>
                  </v:shape>
                </w:pict>
              </mc:Fallback>
            </mc:AlternateContent>
          </w:r>
        </w:p>
        <w:p w:rsidR="00F10E32" w:rsidRPr="00166C4C" w:rsidRDefault="00F10E32" w:rsidP="0055570C">
          <w:pPr>
            <w:pStyle w:val="Iauiue"/>
            <w:rPr>
              <w:rFonts w:ascii="Arial Narrow" w:hAnsi="Arial Narrow"/>
              <w:lang w:val="ru-RU"/>
            </w:rPr>
          </w:pPr>
        </w:p>
        <w:p w:rsidR="00F10E32" w:rsidRPr="00166C4C" w:rsidRDefault="0060196B" w:rsidP="0055570C">
          <w:pPr>
            <w:pStyle w:val="Iauiue"/>
            <w:rPr>
              <w:rFonts w:ascii="Arial Narrow" w:hAnsi="Arial Narrow"/>
              <w:lang w:val="ru-RU"/>
            </w:rPr>
          </w:pPr>
          <w:r w:rsidRPr="00166C4C">
            <w:rPr>
              <w:rFonts w:ascii="Arial Narrow" w:hAnsi="Arial Narrow"/>
              <w:noProof/>
              <w:lang w:val="ru-RU"/>
            </w:rPr>
            <mc:AlternateContent>
              <mc:Choice Requires="wps">
                <w:drawing>
                  <wp:anchor distT="0" distB="0" distL="114300" distR="114300" simplePos="0" relativeHeight="251654656" behindDoc="0" locked="0" layoutInCell="1" allowOverlap="1" wp14:anchorId="340C5AF3" wp14:editId="5909F6CA">
                    <wp:simplePos x="0" y="0"/>
                    <wp:positionH relativeFrom="column">
                      <wp:posOffset>5215255</wp:posOffset>
                    </wp:positionH>
                    <wp:positionV relativeFrom="paragraph">
                      <wp:posOffset>36195</wp:posOffset>
                    </wp:positionV>
                    <wp:extent cx="2329180" cy="2040255"/>
                    <wp:effectExtent l="0" t="0" r="0" b="0"/>
                    <wp:wrapNone/>
                    <wp:docPr id="36" name="Поле 4"/>
                    <wp:cNvGraphicFramePr/>
                    <a:graphic xmlns:a="http://schemas.openxmlformats.org/drawingml/2006/main">
                      <a:graphicData uri="http://schemas.microsoft.com/office/word/2010/wordprocessingShape">
                        <wps:wsp>
                          <wps:cNvSpPr txBox="1"/>
                          <wps:spPr>
                            <a:xfrm>
                              <a:off x="0" y="0"/>
                              <a:ext cx="2329180" cy="2040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5FF8" w:rsidRPr="0060196B" w:rsidRDefault="00665FF8" w:rsidP="004069F4">
                                <w:pPr>
                                  <w:jc w:val="center"/>
                                  <w:rPr>
                                    <w:rFonts w:ascii="Arial" w:hAnsi="Arial" w:cs="Arial"/>
                                    <w:b/>
                                    <w:color w:val="FFFFFF" w:themeColor="background1"/>
                                    <w:sz w:val="200"/>
                                    <w:szCs w:val="200"/>
                                  </w:rPr>
                                </w:pPr>
                                <w:r>
                                  <w:rPr>
                                    <w:rFonts w:ascii="Arial" w:hAnsi="Arial" w:cs="Arial"/>
                                    <w:b/>
                                    <w:color w:val="FFFFFF" w:themeColor="background1"/>
                                    <w:sz w:val="200"/>
                                    <w:szCs w:val="200"/>
                                  </w:rPr>
                                  <w:t>1</w:t>
                                </w:r>
                                <w:r>
                                  <w:rPr>
                                    <w:rFonts w:ascii="Arial" w:hAnsi="Arial" w:cs="Arial"/>
                                    <w:b/>
                                    <w:color w:val="FFFFFF" w:themeColor="background1"/>
                                    <w:sz w:val="200"/>
                                    <w:szCs w:val="200"/>
                                    <w:lang w:val="en-US"/>
                                  </w:rPr>
                                  <w:t>2</w:t>
                                </w:r>
                              </w:p>
                              <w:p w:rsidR="00665FF8" w:rsidRDefault="00665FF8" w:rsidP="004069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 o:spid="_x0000_s1028" type="#_x0000_t202" style="position:absolute;margin-left:410.65pt;margin-top:2.85pt;width:183.4pt;height:160.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5g6kAIAAGsFAAAOAAAAZHJzL2Uyb0RvYy54bWysVM1u2zAMvg/YOwi6r3bcpGuDOkXWosOA&#10;oi3WDj0rstQYk0RNUmJnL9On2GnAniGPNEq206DbpcMuNiV+pPjzkadnrVZkLZyvwZR0dJBTIgyH&#10;qjaPJf1yf/numBIfmKmYAiNKuhGens3evjlt7FQUsARVCUfQifHTxpZ0GYKdZpnnS6GZPwArDCol&#10;OM0CHt1jVjnWoHetsiLPj7IGXGUdcOE93l50SjpL/qUUPNxI6UUgqqQYW0hfl76L+M1mp2z66Jhd&#10;1rwPg/1DFJrVBh/dubpggZGVq/9wpWvuwIMMBxx0BlLWXKQcMJtR/iKbuyWzIuWCxfF2Vyb//9zy&#10;6/WtI3VV0sMjSgzT2KPt0/bX9uf2BxnH8jTWTxF1ZxEX2g/QYpuHe4+XMetWOh3/mA9BPRZ6syuu&#10;aAPheFkcFiejY1Rx1BX5OC8mk+gneza3zoePAjSJQkkddi8Vla2vfOigAyS+ZuCyVip1UBnSlPTo&#10;cJIng50GnSsTsSJxoXcTU+pCT1LYKBExynwWEmuRMogXiYXiXDmyZsgfxrkwISWf/CI6oiQG8RrD&#10;Hv8c1WuMuzyGl8GEnbGuDbiU/Yuwq69DyLLDY8338o5iaBdtIkExdHYB1QYb7qCbGG/5ZY1NuWI+&#10;3DKHI4KNxLEPN/iRCrD40EuULMF9/9t9xCNzUUtJgyNXUv9txZygRH0yyOmT0XgcZzQdxpP3BR7c&#10;vmaxrzErfQ7YlREuGMuTGPFBDaJ0oB9wO8zjq6hihuPbJQ2DeB66RYDbhYv5PIFwKi0LV+bO8ug6&#10;NilS7r59YM72vAxI6WsYhpNNX9Czw0ZLA/NVAFkn7sY6d1Xt648Tndjfb5+4MvbPCfW8I2e/AQAA&#10;//8DAFBLAwQUAAYACAAAACEAbosE5uEAAAAKAQAADwAAAGRycy9kb3ducmV2LnhtbEyPMWvDMBSE&#10;90L/g3iBbo1shzTC9XMIhlAo7ZA0SzfZUmwT6cm1lMTtr68yteNxx913xXqyhl306HtHCOk8Aaap&#10;caqnFuHwsX0UwHyQpKRxpBG+tYd1eX9XyFy5K+30ZR9aFkvI5xKhC2HIOfdNp630czdoit7RjVaG&#10;KMeWq1FeY7k1PEuSJ25lT3Ghk4OuOt2c9meL8Fpt3+Wuzqz4MdXL23EzfB0+l4gPs2nzDCzoKfyF&#10;4YYf0aGMTLU7k/LMIIgsXcQownIF7OanQqTAaoRFtkqAlwX/f6H8BQAA//8DAFBLAQItABQABgAI&#10;AAAAIQC2gziS/gAAAOEBAAATAAAAAAAAAAAAAAAAAAAAAABbQ29udGVudF9UeXBlc10ueG1sUEsB&#10;Ai0AFAAGAAgAAAAhADj9If/WAAAAlAEAAAsAAAAAAAAAAAAAAAAALwEAAF9yZWxzLy5yZWxzUEsB&#10;Ai0AFAAGAAgAAAAhAC5nmDqQAgAAawUAAA4AAAAAAAAAAAAAAAAALgIAAGRycy9lMm9Eb2MueG1s&#10;UEsBAi0AFAAGAAgAAAAhAG6LBObhAAAACgEAAA8AAAAAAAAAAAAAAAAA6gQAAGRycy9kb3ducmV2&#10;LnhtbFBLBQYAAAAABAAEAPMAAAD4BQAAAAA=&#10;" filled="f" stroked="f" strokeweight=".5pt">
                    <v:textbox>
                      <w:txbxContent>
                        <w:p w:rsidR="00665FF8" w:rsidRPr="0060196B" w:rsidRDefault="00665FF8" w:rsidP="004069F4">
                          <w:pPr>
                            <w:jc w:val="center"/>
                            <w:rPr>
                              <w:rFonts w:ascii="Arial" w:hAnsi="Arial" w:cs="Arial"/>
                              <w:b/>
                              <w:color w:val="FFFFFF" w:themeColor="background1"/>
                              <w:sz w:val="200"/>
                              <w:szCs w:val="200"/>
                            </w:rPr>
                          </w:pPr>
                          <w:r>
                            <w:rPr>
                              <w:rFonts w:ascii="Arial" w:hAnsi="Arial" w:cs="Arial"/>
                              <w:b/>
                              <w:color w:val="FFFFFF" w:themeColor="background1"/>
                              <w:sz w:val="200"/>
                              <w:szCs w:val="200"/>
                            </w:rPr>
                            <w:t>1</w:t>
                          </w:r>
                          <w:r>
                            <w:rPr>
                              <w:rFonts w:ascii="Arial" w:hAnsi="Arial" w:cs="Arial"/>
                              <w:b/>
                              <w:color w:val="FFFFFF" w:themeColor="background1"/>
                              <w:sz w:val="200"/>
                              <w:szCs w:val="200"/>
                              <w:lang w:val="en-US"/>
                            </w:rPr>
                            <w:t>2</w:t>
                          </w:r>
                        </w:p>
                        <w:p w:rsidR="00665FF8" w:rsidRDefault="00665FF8" w:rsidP="004069F4"/>
                      </w:txbxContent>
                    </v:textbox>
                  </v:shape>
                </w:pict>
              </mc:Fallback>
            </mc:AlternateContent>
          </w:r>
        </w:p>
        <w:p w:rsidR="00F10E32" w:rsidRPr="00166C4C" w:rsidRDefault="00F10E32" w:rsidP="0055570C">
          <w:pPr>
            <w:pStyle w:val="Iauiue"/>
            <w:rPr>
              <w:rFonts w:ascii="Arial Narrow" w:hAnsi="Arial Narrow"/>
              <w:lang w:val="ru-RU"/>
            </w:rPr>
          </w:pPr>
        </w:p>
        <w:p w:rsidR="00F10E32" w:rsidRPr="00166C4C" w:rsidRDefault="00F10E32" w:rsidP="003A2DDB">
          <w:pPr>
            <w:rPr>
              <w:rFonts w:ascii="Arial Narrow" w:hAnsi="Arial Narrow"/>
            </w:rPr>
          </w:pPr>
        </w:p>
        <w:p w:rsidR="00F10E32" w:rsidRPr="00166C4C" w:rsidRDefault="00F10E32" w:rsidP="003A2DDB">
          <w:pPr>
            <w:rPr>
              <w:rFonts w:ascii="Arial Narrow" w:hAnsi="Arial Narrow"/>
            </w:rPr>
          </w:pPr>
        </w:p>
        <w:p w:rsidR="00F10E32" w:rsidRPr="00166C4C" w:rsidRDefault="005D4327" w:rsidP="003A2DDB">
          <w:pPr>
            <w:rPr>
              <w:rFonts w:ascii="Arial Narrow" w:hAnsi="Arial Narrow"/>
            </w:rPr>
          </w:pPr>
          <w:r w:rsidRPr="00166C4C">
            <w:rPr>
              <w:rFonts w:ascii="Arial Narrow" w:hAnsi="Arial Narrow"/>
              <w:noProof/>
            </w:rPr>
            <mc:AlternateContent>
              <mc:Choice Requires="wps">
                <w:drawing>
                  <wp:anchor distT="0" distB="0" distL="114300" distR="114300" simplePos="0" relativeHeight="251660800" behindDoc="0" locked="0" layoutInCell="1" allowOverlap="1" wp14:anchorId="6E4D8D67" wp14:editId="3036A972">
                    <wp:simplePos x="0" y="0"/>
                    <wp:positionH relativeFrom="column">
                      <wp:posOffset>4992370</wp:posOffset>
                    </wp:positionH>
                    <wp:positionV relativeFrom="paragraph">
                      <wp:posOffset>116840</wp:posOffset>
                    </wp:positionV>
                    <wp:extent cx="659130" cy="571500"/>
                    <wp:effectExtent l="0" t="0" r="0" b="0"/>
                    <wp:wrapNone/>
                    <wp:docPr id="37" name="Надпись 11"/>
                    <wp:cNvGraphicFramePr/>
                    <a:graphic xmlns:a="http://schemas.openxmlformats.org/drawingml/2006/main">
                      <a:graphicData uri="http://schemas.microsoft.com/office/word/2010/wordprocessingShape">
                        <wps:wsp>
                          <wps:cNvSpPr txBox="1"/>
                          <wps:spPr>
                            <a:xfrm>
                              <a:off x="0" y="0"/>
                              <a:ext cx="659130" cy="571500"/>
                            </a:xfrm>
                            <a:prstGeom prst="rect">
                              <a:avLst/>
                            </a:prstGeom>
                            <a:noFill/>
                            <a:ln w="6350">
                              <a:noFill/>
                            </a:ln>
                          </wps:spPr>
                          <wps:txbx>
                            <w:txbxContent>
                              <w:p w:rsidR="00665FF8" w:rsidRPr="00BC1039" w:rsidRDefault="00665FF8" w:rsidP="004069F4">
                                <w:pPr>
                                  <w:rPr>
                                    <w:rFonts w:ascii="Arial" w:hAnsi="Arial" w:cs="Arial"/>
                                    <w:b/>
                                    <w:color w:val="F2F2F2" w:themeColor="background1" w:themeShade="F2"/>
                                    <w:sz w:val="72"/>
                                    <w:szCs w:val="72"/>
                                  </w:rPr>
                                </w:pPr>
                                <w:r w:rsidRPr="00BC1039">
                                  <w:rPr>
                                    <w:rFonts w:ascii="Arial" w:hAnsi="Arial" w:cs="Arial"/>
                                    <w:b/>
                                    <w:color w:val="F2F2F2" w:themeColor="background1" w:themeShade="F2"/>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1" o:spid="_x0000_s1029" type="#_x0000_t202" style="position:absolute;margin-left:393.1pt;margin-top:9.2pt;width:51.9pt;height: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dEjSQIAAF8EAAAOAAAAZHJzL2Uyb0RvYy54bWysVL1u2zAQ3gv0HQjutSz/xI1gOXATuChg&#10;JAGcIjNNUZYAiseStCV3695X6Dt06NCtr+C8UY+U5Rhpp6ILdbw73s/33Wl61VSS7ISxJaiUxr0+&#10;JUJxyEq1SenHh8Wbt5RYx1TGJCiR0r2w9Gr2+tW01okYQAEyE4ZgEGWTWqe0cE4nUWR5ISpme6CF&#10;QmMOpmIOr2YTZYbVGL2S0aDfv4hqMJk2wIW1qL1pjXQW4ue54O4uz61wRKYUa3PhNOFc+zOaTVmy&#10;MUwXJT+Wwf6hioqVCpOeQt0wx8jWlH+EqkpuwELuehyqCPK85CL0gN3E/RfdrAqmRegFwbH6BJP9&#10;f2H57e7ekDJL6XBCiWIVcnT4dvh++HH4dfj59OXpK4ljj1KtbYLOK43urnkHDbLd6S0qffNNbir/&#10;xbYI2hHv/Qlj0TjCUXkxvoyHaOFoGk/icT9wED0/1sa69wIq4oWUGqQwIMt2S+uwEHTtXHwuBYtS&#10;ykCjVKTGBMNxPzw4WfCFVPjQt9CW6iXXrJu28a6NNWR77M5AOyVW80WJNSyZdffM4Fhg2Tjq7g6P&#10;XALmgqNESQHm89/03h/ZQislNY5ZSu2nLTOCEvlBIY+X8Wjk5zJcRuPJAC/m3LI+t6htdQ04yTEu&#10;leZB9P5OdmJuoHrEjZj7rGhiimPulLpOvHbt8ONGcTGfByecRM3cUq0096E9qh7hh+aRGX2kwSF/&#10;t9ANJEtesNH6tnzMtw7yMlDlcW5RPcKPUxwYPG6cX5Pze/B6/i/MfgMAAP//AwBQSwMEFAAGAAgA&#10;AAAhADqQsgLgAAAACgEAAA8AAABkcnMvZG93bnJldi54bWxMj8FOwzAQRO9I/IO1SNyoTQTFTeNU&#10;VaQKCcGhpRduTuwmEfY6xG4b+HqWUznuzNPsTLGavGMnO8Y+oIL7mQBmsQmmx1bB/n1zJ4HFpNFo&#10;F9Aq+LYRVuX1VaFzE864taddahmFYMy1gi6lIec8Np31Os7CYJG8Qxi9TnSOLTejPlO4dzwTYs69&#10;7pE+dHqwVWebz93RK3ipNm96W2de/rjq+fWwHr72H49K3d5M6yWwZKd0geGvPlWHkjrV4YgmMqfg&#10;Sc4zQsmQD8AIkAtB42oSBCm8LPj/CeUvAAAA//8DAFBLAQItABQABgAIAAAAIQC2gziS/gAAAOEB&#10;AAATAAAAAAAAAAAAAAAAAAAAAABbQ29udGVudF9UeXBlc10ueG1sUEsBAi0AFAAGAAgAAAAhADj9&#10;If/WAAAAlAEAAAsAAAAAAAAAAAAAAAAALwEAAF9yZWxzLy5yZWxzUEsBAi0AFAAGAAgAAAAhANsJ&#10;0SNJAgAAXwQAAA4AAAAAAAAAAAAAAAAALgIAAGRycy9lMm9Eb2MueG1sUEsBAi0AFAAGAAgAAAAh&#10;ADqQsgLgAAAACgEAAA8AAAAAAAAAAAAAAAAAowQAAGRycy9kb3ducmV2LnhtbFBLBQYAAAAABAAE&#10;APMAAACwBQAAAAA=&#10;" filled="f" stroked="f" strokeweight=".5pt">
                    <v:textbox>
                      <w:txbxContent>
                        <w:p w:rsidR="00665FF8" w:rsidRPr="00BC1039" w:rsidRDefault="00665FF8" w:rsidP="004069F4">
                          <w:pPr>
                            <w:rPr>
                              <w:rFonts w:ascii="Arial" w:hAnsi="Arial" w:cs="Arial"/>
                              <w:b/>
                              <w:color w:val="F2F2F2" w:themeColor="background1" w:themeShade="F2"/>
                              <w:sz w:val="72"/>
                              <w:szCs w:val="72"/>
                            </w:rPr>
                          </w:pPr>
                          <w:r w:rsidRPr="00BC1039">
                            <w:rPr>
                              <w:rFonts w:ascii="Arial" w:hAnsi="Arial" w:cs="Arial"/>
                              <w:b/>
                              <w:color w:val="F2F2F2" w:themeColor="background1" w:themeShade="F2"/>
                              <w:sz w:val="72"/>
                              <w:szCs w:val="72"/>
                            </w:rPr>
                            <w:t>№</w:t>
                          </w:r>
                        </w:p>
                      </w:txbxContent>
                    </v:textbox>
                  </v:shape>
                </w:pict>
              </mc:Fallback>
            </mc:AlternateContent>
          </w:r>
        </w:p>
        <w:p w:rsidR="00F10E32" w:rsidRPr="00166C4C" w:rsidRDefault="00F10E32" w:rsidP="003A2DDB">
          <w:pPr>
            <w:rPr>
              <w:rFonts w:ascii="Arial Narrow" w:hAnsi="Arial Narrow"/>
            </w:rPr>
          </w:pPr>
        </w:p>
        <w:p w:rsidR="00F10E32" w:rsidRPr="00166C4C" w:rsidRDefault="00F10E32" w:rsidP="004069F4">
          <w:pPr>
            <w:tabs>
              <w:tab w:val="left" w:pos="1134"/>
            </w:tabs>
            <w:rPr>
              <w:rFonts w:ascii="Arial Narrow" w:hAnsi="Arial Narrow"/>
            </w:rPr>
          </w:pPr>
        </w:p>
        <w:p w:rsidR="00F10E32" w:rsidRPr="00166C4C" w:rsidRDefault="00F10E32" w:rsidP="003A2DDB">
          <w:pPr>
            <w:rPr>
              <w:rFonts w:ascii="Arial Narrow" w:hAnsi="Arial Narrow"/>
            </w:rPr>
          </w:pPr>
        </w:p>
        <w:p w:rsidR="00F10E32" w:rsidRPr="00166C4C" w:rsidRDefault="00F10E32" w:rsidP="00FB6490">
          <w:pPr>
            <w:ind w:left="567" w:right="567"/>
            <w:rPr>
              <w:rFonts w:ascii="Arial Narrow" w:hAnsi="Arial Narrow"/>
            </w:rPr>
          </w:pPr>
        </w:p>
        <w:p w:rsidR="00F10E32" w:rsidRPr="00166C4C" w:rsidRDefault="00F10E32" w:rsidP="003A2DDB">
          <w:pPr>
            <w:rPr>
              <w:rFonts w:ascii="Arial Narrow" w:hAnsi="Arial Narrow"/>
            </w:rPr>
          </w:pPr>
        </w:p>
        <w:p w:rsidR="00F10E32" w:rsidRPr="00166C4C" w:rsidRDefault="00F10E32" w:rsidP="003A2DDB">
          <w:pPr>
            <w:rPr>
              <w:rFonts w:ascii="Arial Narrow" w:hAnsi="Arial Narrow"/>
            </w:rPr>
          </w:pPr>
        </w:p>
        <w:p w:rsidR="00F10E32" w:rsidRPr="00166C4C" w:rsidRDefault="00F10E32" w:rsidP="003A2DDB">
          <w:pPr>
            <w:rPr>
              <w:rFonts w:ascii="Arial Narrow" w:hAnsi="Arial Narrow"/>
            </w:rPr>
          </w:pPr>
        </w:p>
        <w:p w:rsidR="00F10E32" w:rsidRPr="00166C4C" w:rsidRDefault="00F10E32" w:rsidP="003A2DDB">
          <w:pPr>
            <w:rPr>
              <w:rFonts w:ascii="Arial Narrow" w:hAnsi="Arial Narrow"/>
            </w:rPr>
          </w:pPr>
        </w:p>
        <w:p w:rsidR="00F10E32" w:rsidRPr="00166C4C" w:rsidRDefault="006141FF" w:rsidP="003A2DDB">
          <w:pPr>
            <w:rPr>
              <w:rFonts w:ascii="Arial Narrow" w:hAnsi="Arial Narrow"/>
            </w:rPr>
          </w:pPr>
          <w:r w:rsidRPr="00166C4C">
            <w:rPr>
              <w:rFonts w:ascii="Arial Narrow" w:hAnsi="Arial Narrow"/>
              <w:noProof/>
            </w:rPr>
            <mc:AlternateContent>
              <mc:Choice Requires="wps">
                <w:drawing>
                  <wp:anchor distT="0" distB="0" distL="114300" distR="114300" simplePos="0" relativeHeight="251655680" behindDoc="0" locked="0" layoutInCell="0" allowOverlap="1" wp14:anchorId="3C0F4C03" wp14:editId="31E3E183">
                    <wp:simplePos x="0" y="0"/>
                    <wp:positionH relativeFrom="column">
                      <wp:posOffset>903767</wp:posOffset>
                    </wp:positionH>
                    <wp:positionV relativeFrom="paragraph">
                      <wp:posOffset>99296</wp:posOffset>
                    </wp:positionV>
                    <wp:extent cx="6188075" cy="3955312"/>
                    <wp:effectExtent l="0" t="0" r="0" b="7620"/>
                    <wp:wrapNone/>
                    <wp:docPr id="3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075" cy="3955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5FF8" w:rsidRPr="00B5100C" w:rsidRDefault="00665FF8" w:rsidP="005E4FF0">
                                <w:pPr>
                                  <w:pStyle w:val="11"/>
                                  <w:tabs>
                                    <w:tab w:val="left" w:pos="142"/>
                                  </w:tabs>
                                  <w:spacing w:before="0" w:line="0" w:lineRule="atLeast"/>
                                  <w:ind w:left="1560"/>
                                  <w:jc w:val="left"/>
                                  <w:rPr>
                                    <w:bCs/>
                                    <w:caps/>
                                    <w:sz w:val="96"/>
                                    <w:szCs w:val="96"/>
                                  </w:rPr>
                                </w:pPr>
                                <w:r w:rsidRPr="00B5100C">
                                  <w:rPr>
                                    <w:sz w:val="96"/>
                                    <w:szCs w:val="96"/>
                                  </w:rPr>
                                  <w:t>БЮЛЛЕТЕНЬ СТАТИСТИКИ</w:t>
                                </w:r>
                              </w:p>
                              <w:p w:rsidR="00665FF8" w:rsidRDefault="00665FF8" w:rsidP="005E4FF0">
                                <w:pPr>
                                  <w:pStyle w:val="11"/>
                                  <w:tabs>
                                    <w:tab w:val="left" w:pos="142"/>
                                  </w:tabs>
                                  <w:spacing w:before="0" w:line="0" w:lineRule="atLeast"/>
                                  <w:ind w:left="1560"/>
                                  <w:jc w:val="left"/>
                                  <w:rPr>
                                    <w:sz w:val="96"/>
                                    <w:szCs w:val="96"/>
                                  </w:rPr>
                                </w:pPr>
                                <w:r w:rsidRPr="00B5100C">
                                  <w:rPr>
                                    <w:sz w:val="96"/>
                                    <w:szCs w:val="96"/>
                                  </w:rPr>
                                  <w:t>ФИНАНСОВОГО СЕКТОРА</w:t>
                                </w:r>
                              </w:p>
                              <w:p w:rsidR="00665FF8" w:rsidRDefault="00665FF8" w:rsidP="006141FF">
                                <w:pPr>
                                  <w:rPr>
                                    <w:lang w:eastAsia="en-US"/>
                                  </w:rPr>
                                </w:pPr>
                              </w:p>
                              <w:p w:rsidR="00665FF8" w:rsidRPr="006141FF" w:rsidRDefault="00665FF8" w:rsidP="006141FF">
                                <w:pPr>
                                  <w:rPr>
                                    <w:lang w:eastAsia="en-US"/>
                                  </w:rPr>
                                </w:pPr>
                              </w:p>
                              <w:p w:rsidR="00665FF8" w:rsidRPr="00B5100C" w:rsidRDefault="00665FF8" w:rsidP="005E4FF0">
                                <w:pPr>
                                  <w:tabs>
                                    <w:tab w:val="left" w:pos="142"/>
                                  </w:tabs>
                                  <w:ind w:left="1560"/>
                                  <w:rPr>
                                    <w:lang w:eastAsia="en-US"/>
                                  </w:rPr>
                                </w:pPr>
                              </w:p>
                              <w:p w:rsidR="00665FF8" w:rsidRPr="00A052CB" w:rsidRDefault="00665FF8" w:rsidP="005E4FF0">
                                <w:pPr>
                                  <w:pStyle w:val="11"/>
                                  <w:tabs>
                                    <w:tab w:val="left" w:pos="142"/>
                                  </w:tabs>
                                  <w:ind w:left="1560"/>
                                  <w:jc w:val="left"/>
                                  <w:rPr>
                                    <w:rFonts w:ascii="Arial Narrow" w:hAnsi="Arial Narrow"/>
                                    <w:sz w:val="36"/>
                                    <w:szCs w:val="36"/>
                                  </w:rPr>
                                </w:pPr>
                                <w:r w:rsidRPr="00A052CB">
                                  <w:rPr>
                                    <w:rFonts w:ascii="Arial Narrow" w:hAnsi="Arial Narrow"/>
                                    <w:sz w:val="36"/>
                                    <w:szCs w:val="36"/>
                                  </w:rPr>
                                  <w:t>Январь-</w:t>
                                </w:r>
                                <w:r>
                                  <w:rPr>
                                    <w:rFonts w:ascii="Arial Narrow" w:hAnsi="Arial Narrow"/>
                                    <w:sz w:val="36"/>
                                    <w:szCs w:val="36"/>
                                  </w:rPr>
                                  <w:t>октя</w:t>
                                </w:r>
                                <w:r w:rsidRPr="00A052CB">
                                  <w:rPr>
                                    <w:rFonts w:ascii="Arial Narrow" w:hAnsi="Arial Narrow"/>
                                    <w:sz w:val="36"/>
                                    <w:szCs w:val="36"/>
                                  </w:rPr>
                                  <w:t xml:space="preserve">брь 2019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0" type="#_x0000_t202" style="position:absolute;margin-left:71.15pt;margin-top:7.8pt;width:487.25pt;height:311.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Hz1uwIAAMM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zPUowE7aFH92xv0I3co3lq6zMOOgO3uwEczR7Ooc+Oqx5uZfVVIyFXLRVbdq2UHFtGa8gvtDf9&#10;s6sTjrYgm/GDrCEO3RnpgPaN6m3xoBwI0KFPj6fe2FwqOJyHSRIsYowqsM3SOJ6FkYtBs+P1QWnz&#10;jske2UWOFTTfwdOHW21sOjQ7uthoQpa865wAOvHsABynEwgOV63NpuH6+SMN0nWyTohHovnaI0FR&#10;eNflinjzMlzExaxYrYrwp40bkqzldc2EDXPUVkj+rHcHlU+qOKlLy47XFs6mpNV2s+oUeqCg7dJ9&#10;h4KcufnP03BFAC4vKIURCW6i1CvnycIjJYm9dBEkXhCmN+k8ICkpyueUbrlg/04JjTlO4yie1PRb&#10;boH7XnOjWc8NTI+O9zlOTk40sxpci9q11lDeTeuzUtj0n0oB7T422inWinSSq9lv9u5xEBvdqnkj&#10;60eQsJIgMNApTD5YtFJ9x2iEKZJj/W1HFcOoey/gGaQhIXbsuA2JFxFs1Lllc26hogKoHBuMpuXK&#10;TKNqNyi+bSHS9PCEvIan03An6qesDg8OJoXjdphqdhSd753X0+xd/gIAAP//AwBQSwMEFAAGAAgA&#10;AAAhAB3RSpjeAAAACwEAAA8AAABkcnMvZG93bnJldi54bWxMj8tOwzAQRfdI/QdrkLqjdtomKiFO&#10;VYG6BVEeEjs3niYR8TiK3Sb8PdMV7OZqju6j2E6uExccQutJQ7JQIJAqb1uqNby/7e82IEI0ZE3n&#10;CTX8YIBtObspTG79SK94OcRasAmF3GhoYuxzKUPVoDNh4Xsk/p384ExkOdTSDmZkc9fJpVKZdKYl&#10;TmhMj48NVt+Hs9Pw8Xz6+lyrl/rJpf3oJyXJ3Uut57fT7gFExCn+wXCtz9Wh5E5HfyYbRMd6vVwx&#10;ykeagbgCSZLxmKOGbLVJQZaF/L+h/AUAAP//AwBQSwECLQAUAAYACAAAACEAtoM4kv4AAADhAQAA&#10;EwAAAAAAAAAAAAAAAAAAAAAAW0NvbnRlbnRfVHlwZXNdLnhtbFBLAQItABQABgAIAAAAIQA4/SH/&#10;1gAAAJQBAAALAAAAAAAAAAAAAAAAAC8BAABfcmVscy8ucmVsc1BLAQItABQABgAIAAAAIQB5dHz1&#10;uwIAAMMFAAAOAAAAAAAAAAAAAAAAAC4CAABkcnMvZTJvRG9jLnhtbFBLAQItABQABgAIAAAAIQAd&#10;0UqY3gAAAAsBAAAPAAAAAAAAAAAAAAAAABUFAABkcnMvZG93bnJldi54bWxQSwUGAAAAAAQABADz&#10;AAAAIAYAAAAA&#10;" o:allowincell="f" filled="f" stroked="f">
                    <v:textbox>
                      <w:txbxContent>
                        <w:p w:rsidR="00665FF8" w:rsidRPr="00B5100C" w:rsidRDefault="00665FF8" w:rsidP="005E4FF0">
                          <w:pPr>
                            <w:pStyle w:val="11"/>
                            <w:tabs>
                              <w:tab w:val="left" w:pos="142"/>
                            </w:tabs>
                            <w:spacing w:before="0" w:line="0" w:lineRule="atLeast"/>
                            <w:ind w:left="1560"/>
                            <w:jc w:val="left"/>
                            <w:rPr>
                              <w:bCs/>
                              <w:caps/>
                              <w:sz w:val="96"/>
                              <w:szCs w:val="96"/>
                            </w:rPr>
                          </w:pPr>
                          <w:r w:rsidRPr="00B5100C">
                            <w:rPr>
                              <w:sz w:val="96"/>
                              <w:szCs w:val="96"/>
                            </w:rPr>
                            <w:t>БЮЛЛЕТЕНЬ СТАТИСТИКИ</w:t>
                          </w:r>
                        </w:p>
                        <w:p w:rsidR="00665FF8" w:rsidRDefault="00665FF8" w:rsidP="005E4FF0">
                          <w:pPr>
                            <w:pStyle w:val="11"/>
                            <w:tabs>
                              <w:tab w:val="left" w:pos="142"/>
                            </w:tabs>
                            <w:spacing w:before="0" w:line="0" w:lineRule="atLeast"/>
                            <w:ind w:left="1560"/>
                            <w:jc w:val="left"/>
                            <w:rPr>
                              <w:sz w:val="96"/>
                              <w:szCs w:val="96"/>
                            </w:rPr>
                          </w:pPr>
                          <w:r w:rsidRPr="00B5100C">
                            <w:rPr>
                              <w:sz w:val="96"/>
                              <w:szCs w:val="96"/>
                            </w:rPr>
                            <w:t>ФИНАНСОВОГО СЕКТОРА</w:t>
                          </w:r>
                        </w:p>
                        <w:p w:rsidR="00665FF8" w:rsidRDefault="00665FF8" w:rsidP="006141FF">
                          <w:pPr>
                            <w:rPr>
                              <w:lang w:eastAsia="en-US"/>
                            </w:rPr>
                          </w:pPr>
                        </w:p>
                        <w:p w:rsidR="00665FF8" w:rsidRPr="006141FF" w:rsidRDefault="00665FF8" w:rsidP="006141FF">
                          <w:pPr>
                            <w:rPr>
                              <w:lang w:eastAsia="en-US"/>
                            </w:rPr>
                          </w:pPr>
                        </w:p>
                        <w:p w:rsidR="00665FF8" w:rsidRPr="00B5100C" w:rsidRDefault="00665FF8" w:rsidP="005E4FF0">
                          <w:pPr>
                            <w:tabs>
                              <w:tab w:val="left" w:pos="142"/>
                            </w:tabs>
                            <w:ind w:left="1560"/>
                            <w:rPr>
                              <w:lang w:eastAsia="en-US"/>
                            </w:rPr>
                          </w:pPr>
                        </w:p>
                        <w:p w:rsidR="00665FF8" w:rsidRPr="00A052CB" w:rsidRDefault="00665FF8" w:rsidP="005E4FF0">
                          <w:pPr>
                            <w:pStyle w:val="11"/>
                            <w:tabs>
                              <w:tab w:val="left" w:pos="142"/>
                            </w:tabs>
                            <w:ind w:left="1560"/>
                            <w:jc w:val="left"/>
                            <w:rPr>
                              <w:rFonts w:ascii="Arial Narrow" w:hAnsi="Arial Narrow"/>
                              <w:sz w:val="36"/>
                              <w:szCs w:val="36"/>
                            </w:rPr>
                          </w:pPr>
                          <w:r w:rsidRPr="00A052CB">
                            <w:rPr>
                              <w:rFonts w:ascii="Arial Narrow" w:hAnsi="Arial Narrow"/>
                              <w:sz w:val="36"/>
                              <w:szCs w:val="36"/>
                            </w:rPr>
                            <w:t>Январь-</w:t>
                          </w:r>
                          <w:r>
                            <w:rPr>
                              <w:rFonts w:ascii="Arial Narrow" w:hAnsi="Arial Narrow"/>
                              <w:sz w:val="36"/>
                              <w:szCs w:val="36"/>
                            </w:rPr>
                            <w:t>октя</w:t>
                          </w:r>
                          <w:r w:rsidRPr="00A052CB">
                            <w:rPr>
                              <w:rFonts w:ascii="Arial Narrow" w:hAnsi="Arial Narrow"/>
                              <w:sz w:val="36"/>
                              <w:szCs w:val="36"/>
                            </w:rPr>
                            <w:t xml:space="preserve">брь 2019 </w:t>
                          </w:r>
                        </w:p>
                      </w:txbxContent>
                    </v:textbox>
                  </v:shape>
                </w:pict>
              </mc:Fallback>
            </mc:AlternateContent>
          </w:r>
        </w:p>
        <w:p w:rsidR="00F10E32" w:rsidRPr="00166C4C" w:rsidRDefault="00F10E32" w:rsidP="003A2DDB">
          <w:pPr>
            <w:rPr>
              <w:rFonts w:ascii="Arial Narrow" w:hAnsi="Arial Narrow"/>
            </w:rPr>
          </w:pPr>
        </w:p>
        <w:p w:rsidR="00F10E32" w:rsidRPr="00166C4C" w:rsidRDefault="00F10E32" w:rsidP="003A2DDB">
          <w:pPr>
            <w:rPr>
              <w:rFonts w:ascii="Arial Narrow" w:hAnsi="Arial Narrow"/>
            </w:rPr>
          </w:pPr>
        </w:p>
        <w:p w:rsidR="00F10E32" w:rsidRPr="00166C4C" w:rsidRDefault="00F10E32" w:rsidP="003A2DDB">
          <w:pPr>
            <w:rPr>
              <w:rFonts w:ascii="Arial Narrow" w:hAnsi="Arial Narrow"/>
            </w:rPr>
          </w:pPr>
        </w:p>
        <w:p w:rsidR="00F10E32" w:rsidRPr="00166C4C" w:rsidRDefault="00F10E32" w:rsidP="003A2DDB">
          <w:pPr>
            <w:rPr>
              <w:rFonts w:ascii="Arial Narrow" w:hAnsi="Arial Narrow"/>
            </w:rPr>
          </w:pPr>
        </w:p>
        <w:p w:rsidR="00F10E32" w:rsidRPr="00166C4C" w:rsidRDefault="00F10E32" w:rsidP="003A2DDB">
          <w:pPr>
            <w:rPr>
              <w:rFonts w:ascii="Arial Narrow" w:hAnsi="Arial Narrow"/>
            </w:rPr>
          </w:pPr>
        </w:p>
        <w:bookmarkEnd w:id="4"/>
        <w:bookmarkEnd w:id="3"/>
        <w:bookmarkEnd w:id="2"/>
        <w:bookmarkEnd w:id="1"/>
        <w:bookmarkEnd w:id="0"/>
        <w:p w:rsidR="00F10E32" w:rsidRPr="00166C4C" w:rsidRDefault="00F10E32" w:rsidP="004069F4">
          <w:pPr>
            <w:pStyle w:val="afffff3"/>
            <w:spacing w:before="360" w:line="24" w:lineRule="atLeast"/>
            <w:ind w:firstLine="0"/>
            <w:jc w:val="left"/>
            <w:rPr>
              <w:rFonts w:ascii="Arial Narrow" w:hAnsi="Arial Narrow" w:cs="Arial"/>
              <w:color w:val="0070C0"/>
              <w:sz w:val="36"/>
              <w:szCs w:val="36"/>
            </w:rPr>
          </w:pPr>
        </w:p>
        <w:p w:rsidR="00F10E32" w:rsidRPr="00166C4C" w:rsidRDefault="00F10E32">
          <w:pPr>
            <w:rPr>
              <w:rFonts w:ascii="Arial Narrow" w:hAnsi="Arial Narrow"/>
            </w:rPr>
          </w:pPr>
          <w:r w:rsidRPr="00166C4C">
            <w:rPr>
              <w:rFonts w:ascii="Arial Narrow" w:hAnsi="Arial Narrow"/>
            </w:rPr>
            <w:br w:type="page"/>
          </w:r>
        </w:p>
      </w:sdtContent>
    </w:sdt>
    <w:p w:rsidR="009F17F2" w:rsidRPr="00166C4C" w:rsidRDefault="009F17F2" w:rsidP="00E925C4">
      <w:pPr>
        <w:jc w:val="center"/>
        <w:rPr>
          <w:rFonts w:ascii="Arial Narrow" w:hAnsi="Arial Narrow" w:cs="Tahoma"/>
        </w:rPr>
      </w:pPr>
    </w:p>
    <w:p w:rsidR="00E925C4" w:rsidRPr="00166C4C" w:rsidRDefault="00E925C4" w:rsidP="00E925C4">
      <w:pPr>
        <w:rPr>
          <w:rFonts w:ascii="Arial Narrow" w:hAnsi="Arial Narrow"/>
          <w:lang w:eastAsia="en-US"/>
        </w:rPr>
      </w:pPr>
    </w:p>
    <w:p w:rsidR="00E925C4" w:rsidRPr="00166C4C" w:rsidRDefault="00E925C4" w:rsidP="00E925C4">
      <w:pPr>
        <w:rPr>
          <w:rFonts w:ascii="Arial Narrow" w:hAnsi="Arial Narrow"/>
          <w:lang w:eastAsia="en-US"/>
        </w:rPr>
        <w:sectPr w:rsidR="00E925C4" w:rsidRPr="00166C4C" w:rsidSect="00F10E32">
          <w:headerReference w:type="default" r:id="rId11"/>
          <w:footerReference w:type="first" r:id="rId12"/>
          <w:footnotePr>
            <w:numRestart w:val="eachPage"/>
          </w:footnotePr>
          <w:pgSz w:w="11907" w:h="16840" w:code="9"/>
          <w:pgMar w:top="851" w:right="0" w:bottom="851" w:left="0" w:header="425" w:footer="391" w:gutter="0"/>
          <w:pgNumType w:start="0"/>
          <w:cols w:space="720"/>
          <w:titlePg/>
          <w:docGrid w:linePitch="272"/>
        </w:sectPr>
      </w:pPr>
    </w:p>
    <w:p w:rsidR="009F17F2" w:rsidRPr="00166C4C" w:rsidRDefault="009F17F2" w:rsidP="00D77951">
      <w:pPr>
        <w:tabs>
          <w:tab w:val="left" w:pos="709"/>
        </w:tabs>
        <w:spacing w:line="360" w:lineRule="atLeast"/>
        <w:ind w:right="-369"/>
        <w:jc w:val="center"/>
        <w:rPr>
          <w:rFonts w:ascii="Arial Narrow" w:hAnsi="Arial Narrow" w:cs="Tahoma"/>
          <w:bCs/>
          <w:sz w:val="24"/>
          <w:szCs w:val="24"/>
        </w:rPr>
      </w:pPr>
      <w:r w:rsidRPr="00166C4C">
        <w:rPr>
          <w:rFonts w:ascii="Arial Narrow" w:hAnsi="Arial Narrow" w:cs="Tahoma"/>
          <w:bCs/>
          <w:sz w:val="24"/>
          <w:szCs w:val="24"/>
        </w:rPr>
        <w:lastRenderedPageBreak/>
        <w:t>Настоящая редакция бюллетеня включает в себя динамику важней</w:t>
      </w:r>
      <w:r w:rsidR="0010737F" w:rsidRPr="00166C4C">
        <w:rPr>
          <w:rFonts w:ascii="Arial Narrow" w:hAnsi="Arial Narrow" w:cs="Tahoma"/>
          <w:bCs/>
          <w:sz w:val="24"/>
          <w:szCs w:val="24"/>
        </w:rPr>
        <w:t xml:space="preserve">ших </w:t>
      </w:r>
      <w:r w:rsidRPr="00166C4C">
        <w:rPr>
          <w:rFonts w:ascii="Arial Narrow" w:hAnsi="Arial Narrow" w:cs="Tahoma"/>
          <w:bCs/>
          <w:sz w:val="24"/>
          <w:szCs w:val="24"/>
        </w:rPr>
        <w:t>показателей деятельности финансового сектора Республики Башкортостан с учетом сравнительных данных по отдельным регионам Россий</w:t>
      </w:r>
      <w:r w:rsidR="0010737F" w:rsidRPr="00166C4C">
        <w:rPr>
          <w:rFonts w:ascii="Arial Narrow" w:hAnsi="Arial Narrow" w:cs="Tahoma"/>
          <w:bCs/>
          <w:sz w:val="24"/>
          <w:szCs w:val="24"/>
        </w:rPr>
        <w:t>ской Федерации</w:t>
      </w:r>
    </w:p>
    <w:p w:rsidR="009F17F2" w:rsidRPr="00166C4C" w:rsidRDefault="009F17F2" w:rsidP="00521D2D">
      <w:pPr>
        <w:spacing w:line="360" w:lineRule="atLeast"/>
        <w:ind w:right="426" w:firstLine="567"/>
        <w:jc w:val="both"/>
        <w:rPr>
          <w:rFonts w:ascii="Arial Narrow" w:hAnsi="Arial Narrow"/>
          <w:b/>
          <w:bCs/>
          <w:sz w:val="24"/>
          <w:szCs w:val="24"/>
        </w:rPr>
      </w:pPr>
    </w:p>
    <w:p w:rsidR="009F17F2" w:rsidRPr="00166C4C" w:rsidRDefault="009F17F2" w:rsidP="006B56B4">
      <w:pPr>
        <w:spacing w:line="360" w:lineRule="atLeast"/>
        <w:ind w:right="426" w:firstLine="567"/>
        <w:jc w:val="both"/>
        <w:rPr>
          <w:rFonts w:ascii="Arial Narrow" w:hAnsi="Arial Narrow"/>
          <w:b/>
          <w:bCs/>
          <w:sz w:val="24"/>
          <w:szCs w:val="24"/>
        </w:rPr>
      </w:pPr>
      <w:r w:rsidRPr="00166C4C">
        <w:rPr>
          <w:rFonts w:ascii="Arial Narrow" w:hAnsi="Arial Narrow"/>
          <w:b/>
          <w:bCs/>
          <w:sz w:val="24"/>
          <w:szCs w:val="24"/>
        </w:rPr>
        <w:t xml:space="preserve"> </w:t>
      </w:r>
    </w:p>
    <w:p w:rsidR="009F17F2" w:rsidRPr="00166C4C" w:rsidRDefault="009F17F2" w:rsidP="0055570C">
      <w:pPr>
        <w:pStyle w:val="ad"/>
        <w:ind w:firstLine="720"/>
        <w:jc w:val="both"/>
        <w:rPr>
          <w:rFonts w:ascii="Arial Narrow" w:hAnsi="Arial Narrow" w:cs="Times New Roman"/>
        </w:rPr>
      </w:pPr>
    </w:p>
    <w:p w:rsidR="009F17F2" w:rsidRPr="00166C4C" w:rsidRDefault="009F17F2" w:rsidP="0055570C">
      <w:pPr>
        <w:pStyle w:val="ad"/>
        <w:rPr>
          <w:rFonts w:ascii="Arial Narrow" w:hAnsi="Arial Narrow" w:cs="Times New Roman"/>
          <w:b/>
          <w:bCs/>
        </w:rPr>
      </w:pPr>
    </w:p>
    <w:p w:rsidR="009F17F2" w:rsidRPr="00166C4C" w:rsidRDefault="009F17F2" w:rsidP="0055570C">
      <w:pPr>
        <w:pStyle w:val="ad"/>
        <w:rPr>
          <w:rFonts w:ascii="Arial Narrow" w:hAnsi="Arial Narrow" w:cs="Times New Roman"/>
          <w:b/>
          <w:bCs/>
        </w:rPr>
      </w:pPr>
    </w:p>
    <w:p w:rsidR="009F17F2" w:rsidRPr="00166C4C" w:rsidRDefault="009F17F2" w:rsidP="0055570C">
      <w:pPr>
        <w:pStyle w:val="ad"/>
        <w:rPr>
          <w:rFonts w:ascii="Arial Narrow" w:hAnsi="Arial Narrow" w:cs="Times New Roman"/>
          <w:b/>
          <w:bCs/>
        </w:rPr>
      </w:pPr>
    </w:p>
    <w:p w:rsidR="009F17F2" w:rsidRPr="00166C4C" w:rsidRDefault="009F17F2" w:rsidP="0055570C">
      <w:pPr>
        <w:pStyle w:val="ad"/>
        <w:rPr>
          <w:rFonts w:ascii="Arial Narrow" w:hAnsi="Arial Narrow" w:cs="Times New Roman"/>
          <w:b/>
          <w:bCs/>
        </w:rPr>
      </w:pPr>
    </w:p>
    <w:p w:rsidR="009F17F2" w:rsidRPr="00166C4C" w:rsidRDefault="009F17F2" w:rsidP="0055570C">
      <w:pPr>
        <w:pStyle w:val="ad"/>
        <w:rPr>
          <w:rFonts w:ascii="Arial Narrow" w:hAnsi="Arial Narrow" w:cs="Times New Roman"/>
          <w:b/>
          <w:bCs/>
        </w:rPr>
      </w:pPr>
    </w:p>
    <w:p w:rsidR="009F17F2" w:rsidRPr="00166C4C" w:rsidRDefault="009F17F2" w:rsidP="0055570C">
      <w:pPr>
        <w:pStyle w:val="ad"/>
        <w:rPr>
          <w:rFonts w:ascii="Arial Narrow" w:hAnsi="Arial Narrow" w:cs="Times New Roman"/>
          <w:b/>
          <w:bCs/>
        </w:rPr>
      </w:pPr>
    </w:p>
    <w:p w:rsidR="009F17F2" w:rsidRPr="00166C4C" w:rsidRDefault="009F17F2" w:rsidP="0055570C">
      <w:pPr>
        <w:pStyle w:val="ad"/>
        <w:rPr>
          <w:rFonts w:ascii="Arial Narrow" w:hAnsi="Arial Narrow" w:cs="Times New Roman"/>
          <w:b/>
          <w:bCs/>
        </w:rPr>
      </w:pPr>
    </w:p>
    <w:p w:rsidR="009F17F2" w:rsidRPr="00166C4C" w:rsidRDefault="009F17F2" w:rsidP="0055570C">
      <w:pPr>
        <w:pStyle w:val="ad"/>
        <w:rPr>
          <w:rFonts w:ascii="Arial Narrow" w:hAnsi="Arial Narrow" w:cs="Times New Roman"/>
          <w:b/>
          <w:bCs/>
        </w:rPr>
      </w:pPr>
    </w:p>
    <w:p w:rsidR="009F17F2" w:rsidRPr="00166C4C" w:rsidRDefault="009F17F2" w:rsidP="0055570C">
      <w:pPr>
        <w:pStyle w:val="ad"/>
        <w:rPr>
          <w:rFonts w:ascii="Arial Narrow" w:hAnsi="Arial Narrow" w:cs="Times New Roman"/>
          <w:b/>
          <w:bCs/>
        </w:rPr>
      </w:pPr>
    </w:p>
    <w:p w:rsidR="009F17F2" w:rsidRPr="00166C4C" w:rsidRDefault="009F17F2" w:rsidP="0055570C">
      <w:pPr>
        <w:pStyle w:val="ad"/>
        <w:rPr>
          <w:rFonts w:ascii="Arial Narrow" w:hAnsi="Arial Narrow" w:cs="Times New Roman"/>
          <w:b/>
          <w:bCs/>
        </w:rPr>
      </w:pPr>
    </w:p>
    <w:p w:rsidR="009F17F2" w:rsidRPr="00166C4C" w:rsidRDefault="009F17F2" w:rsidP="0055570C">
      <w:pPr>
        <w:pStyle w:val="ad"/>
        <w:rPr>
          <w:rFonts w:ascii="Arial Narrow" w:hAnsi="Arial Narrow" w:cs="Times New Roman"/>
          <w:b/>
          <w:bCs/>
        </w:rPr>
      </w:pPr>
    </w:p>
    <w:p w:rsidR="009F17F2" w:rsidRPr="00166C4C" w:rsidRDefault="009F17F2" w:rsidP="0055570C">
      <w:pPr>
        <w:pStyle w:val="ad"/>
        <w:rPr>
          <w:rFonts w:ascii="Arial Narrow" w:hAnsi="Arial Narrow" w:cs="Times New Roman"/>
          <w:b/>
          <w:bCs/>
        </w:rPr>
      </w:pPr>
    </w:p>
    <w:p w:rsidR="009F17F2" w:rsidRPr="00166C4C" w:rsidRDefault="009F17F2" w:rsidP="0055570C">
      <w:pPr>
        <w:pStyle w:val="ad"/>
        <w:rPr>
          <w:rFonts w:ascii="Arial Narrow" w:hAnsi="Arial Narrow" w:cs="Times New Roman"/>
          <w:b/>
          <w:bCs/>
        </w:rPr>
      </w:pPr>
    </w:p>
    <w:p w:rsidR="009F17F2" w:rsidRPr="00166C4C" w:rsidRDefault="009F17F2" w:rsidP="0055570C">
      <w:pPr>
        <w:pStyle w:val="ad"/>
        <w:rPr>
          <w:rFonts w:ascii="Arial Narrow" w:hAnsi="Arial Narrow" w:cs="Times New Roman"/>
          <w:b/>
          <w:bCs/>
        </w:rPr>
      </w:pPr>
    </w:p>
    <w:p w:rsidR="009F17F2" w:rsidRPr="00166C4C" w:rsidRDefault="009F17F2" w:rsidP="0055570C">
      <w:pPr>
        <w:pStyle w:val="ad"/>
        <w:rPr>
          <w:rFonts w:ascii="Arial Narrow" w:hAnsi="Arial Narrow" w:cs="Times New Roman"/>
          <w:b/>
          <w:bCs/>
        </w:rPr>
      </w:pPr>
    </w:p>
    <w:p w:rsidR="009F17F2" w:rsidRPr="00166C4C" w:rsidRDefault="009F17F2" w:rsidP="0055570C">
      <w:pPr>
        <w:pStyle w:val="ad"/>
        <w:rPr>
          <w:rFonts w:ascii="Arial Narrow" w:hAnsi="Arial Narrow" w:cs="Times New Roman"/>
          <w:b/>
          <w:bCs/>
        </w:rPr>
      </w:pPr>
    </w:p>
    <w:p w:rsidR="009F17F2" w:rsidRPr="00166C4C" w:rsidRDefault="009F17F2" w:rsidP="0055570C">
      <w:pPr>
        <w:pStyle w:val="ad"/>
        <w:rPr>
          <w:rFonts w:ascii="Arial Narrow" w:hAnsi="Arial Narrow" w:cs="Times New Roman"/>
          <w:b/>
          <w:bCs/>
        </w:rPr>
      </w:pPr>
    </w:p>
    <w:p w:rsidR="009F17F2" w:rsidRPr="00166C4C" w:rsidRDefault="009F17F2" w:rsidP="0055570C">
      <w:pPr>
        <w:pStyle w:val="ad"/>
        <w:rPr>
          <w:rFonts w:ascii="Arial Narrow" w:hAnsi="Arial Narrow" w:cs="Times New Roman"/>
          <w:b/>
          <w:bCs/>
        </w:rPr>
      </w:pPr>
    </w:p>
    <w:p w:rsidR="009F17F2" w:rsidRPr="00166C4C" w:rsidRDefault="009F17F2" w:rsidP="0055570C">
      <w:pPr>
        <w:spacing w:line="360" w:lineRule="atLeast"/>
        <w:ind w:right="426" w:firstLine="567"/>
        <w:jc w:val="center"/>
        <w:rPr>
          <w:rFonts w:ascii="Arial Narrow" w:hAnsi="Arial Narrow" w:cs="Tahoma"/>
          <w:sz w:val="28"/>
          <w:szCs w:val="24"/>
        </w:rPr>
      </w:pPr>
      <w:r w:rsidRPr="00166C4C">
        <w:rPr>
          <w:rFonts w:ascii="Arial Narrow" w:hAnsi="Arial Narrow" w:cs="Tahoma"/>
          <w:sz w:val="28"/>
          <w:szCs w:val="24"/>
        </w:rPr>
        <w:t>Бюллетень подготовлен экономическ</w:t>
      </w:r>
      <w:r w:rsidR="005A4AC3" w:rsidRPr="00166C4C">
        <w:rPr>
          <w:rFonts w:ascii="Arial Narrow" w:hAnsi="Arial Narrow" w:cs="Tahoma"/>
          <w:sz w:val="28"/>
          <w:szCs w:val="24"/>
        </w:rPr>
        <w:t>им</w:t>
      </w:r>
      <w:r w:rsidRPr="00166C4C">
        <w:rPr>
          <w:rFonts w:ascii="Arial Narrow" w:hAnsi="Arial Narrow" w:cs="Tahoma"/>
          <w:sz w:val="28"/>
          <w:szCs w:val="24"/>
        </w:rPr>
        <w:t xml:space="preserve"> отдел</w:t>
      </w:r>
      <w:r w:rsidR="005A4AC3" w:rsidRPr="00166C4C">
        <w:rPr>
          <w:rFonts w:ascii="Arial Narrow" w:hAnsi="Arial Narrow" w:cs="Tahoma"/>
          <w:sz w:val="28"/>
          <w:szCs w:val="24"/>
        </w:rPr>
        <w:t>ом</w:t>
      </w:r>
    </w:p>
    <w:p w:rsidR="009F17F2" w:rsidRPr="00166C4C" w:rsidRDefault="0010737F" w:rsidP="0055570C">
      <w:pPr>
        <w:spacing w:line="360" w:lineRule="atLeast"/>
        <w:ind w:right="426" w:firstLine="567"/>
        <w:jc w:val="center"/>
        <w:rPr>
          <w:rFonts w:ascii="Arial Narrow" w:hAnsi="Arial Narrow" w:cs="Tahoma"/>
          <w:sz w:val="28"/>
          <w:szCs w:val="24"/>
        </w:rPr>
      </w:pPr>
      <w:r w:rsidRPr="00166C4C">
        <w:rPr>
          <w:rFonts w:ascii="Arial Narrow" w:hAnsi="Arial Narrow" w:cs="Tahoma"/>
          <w:sz w:val="28"/>
          <w:szCs w:val="24"/>
        </w:rPr>
        <w:t xml:space="preserve">Отделения </w:t>
      </w:r>
      <w:r w:rsidR="009F17F2" w:rsidRPr="00166C4C">
        <w:rPr>
          <w:rFonts w:ascii="Arial Narrow" w:hAnsi="Arial Narrow" w:cs="Tahoma"/>
          <w:sz w:val="28"/>
          <w:szCs w:val="24"/>
        </w:rPr>
        <w:t>– Национального банка по Республике Башкортостан</w:t>
      </w:r>
    </w:p>
    <w:p w:rsidR="009F17F2" w:rsidRPr="00166C4C" w:rsidRDefault="009F17F2" w:rsidP="0055570C">
      <w:pPr>
        <w:spacing w:line="360" w:lineRule="atLeast"/>
        <w:ind w:right="426" w:firstLine="567"/>
        <w:jc w:val="center"/>
        <w:rPr>
          <w:rFonts w:ascii="Arial Narrow" w:hAnsi="Arial Narrow" w:cs="Tahoma"/>
          <w:sz w:val="28"/>
          <w:szCs w:val="24"/>
        </w:rPr>
      </w:pPr>
      <w:r w:rsidRPr="00166C4C">
        <w:rPr>
          <w:rFonts w:ascii="Arial Narrow" w:hAnsi="Arial Narrow" w:cs="Tahoma"/>
          <w:sz w:val="28"/>
          <w:szCs w:val="24"/>
        </w:rPr>
        <w:t>Уральского главного управления Центрального банка Российской Федерации</w:t>
      </w:r>
    </w:p>
    <w:p w:rsidR="009F17F2" w:rsidRPr="00166C4C" w:rsidRDefault="009F17F2" w:rsidP="0055570C">
      <w:pPr>
        <w:spacing w:line="360" w:lineRule="atLeast"/>
        <w:ind w:right="426" w:firstLine="567"/>
        <w:jc w:val="center"/>
        <w:rPr>
          <w:rFonts w:ascii="Arial Narrow" w:hAnsi="Arial Narrow" w:cs="Tahoma"/>
          <w:sz w:val="24"/>
          <w:szCs w:val="24"/>
        </w:rPr>
      </w:pPr>
    </w:p>
    <w:p w:rsidR="009F17F2" w:rsidRPr="00166C4C" w:rsidRDefault="009F17F2" w:rsidP="0055570C">
      <w:pPr>
        <w:spacing w:line="360" w:lineRule="atLeast"/>
        <w:ind w:right="426" w:firstLine="567"/>
        <w:jc w:val="both"/>
        <w:rPr>
          <w:rFonts w:ascii="Arial Narrow" w:hAnsi="Arial Narrow" w:cs="Tahoma"/>
          <w:b/>
          <w:bCs/>
          <w:sz w:val="24"/>
          <w:szCs w:val="24"/>
        </w:rPr>
      </w:pPr>
    </w:p>
    <w:p w:rsidR="009F17F2" w:rsidRPr="00166C4C" w:rsidRDefault="009F17F2" w:rsidP="0055570C">
      <w:pPr>
        <w:spacing w:line="360" w:lineRule="atLeast"/>
        <w:ind w:right="426" w:firstLine="567"/>
        <w:jc w:val="both"/>
        <w:rPr>
          <w:rFonts w:ascii="Arial Narrow" w:hAnsi="Arial Narrow" w:cs="Tahoma"/>
          <w:b/>
          <w:bCs/>
          <w:sz w:val="24"/>
          <w:szCs w:val="24"/>
        </w:rPr>
      </w:pPr>
    </w:p>
    <w:p w:rsidR="009F17F2" w:rsidRPr="00166C4C" w:rsidRDefault="009F17F2" w:rsidP="003A2DDB">
      <w:pPr>
        <w:rPr>
          <w:rFonts w:ascii="Arial Narrow" w:hAnsi="Arial Narrow" w:cs="Tahoma"/>
        </w:rPr>
      </w:pPr>
    </w:p>
    <w:p w:rsidR="009F17F2" w:rsidRPr="00166C4C" w:rsidRDefault="009F17F2" w:rsidP="003A2DDB">
      <w:pPr>
        <w:rPr>
          <w:rFonts w:ascii="Arial Narrow" w:hAnsi="Arial Narrow" w:cs="Tahoma"/>
        </w:rPr>
      </w:pPr>
    </w:p>
    <w:p w:rsidR="009F17F2" w:rsidRPr="00166C4C" w:rsidRDefault="009F17F2" w:rsidP="003A2DDB">
      <w:pPr>
        <w:rPr>
          <w:rFonts w:ascii="Arial Narrow" w:hAnsi="Arial Narrow" w:cs="Tahoma"/>
        </w:rPr>
      </w:pPr>
    </w:p>
    <w:p w:rsidR="009F17F2" w:rsidRPr="00166C4C" w:rsidRDefault="009F17F2" w:rsidP="003A2DDB">
      <w:pPr>
        <w:rPr>
          <w:rFonts w:ascii="Arial Narrow" w:hAnsi="Arial Narrow" w:cs="Tahoma"/>
        </w:rPr>
      </w:pPr>
    </w:p>
    <w:p w:rsidR="009F17F2" w:rsidRPr="00166C4C" w:rsidRDefault="009F17F2" w:rsidP="003A2DDB">
      <w:pPr>
        <w:rPr>
          <w:rFonts w:ascii="Arial Narrow" w:hAnsi="Arial Narrow" w:cs="Tahoma"/>
        </w:rPr>
      </w:pPr>
    </w:p>
    <w:p w:rsidR="009F17F2" w:rsidRPr="00166C4C" w:rsidRDefault="009F17F2" w:rsidP="003A2DDB">
      <w:pPr>
        <w:rPr>
          <w:rFonts w:ascii="Arial Narrow" w:hAnsi="Arial Narrow" w:cs="Tahoma"/>
        </w:rPr>
      </w:pPr>
    </w:p>
    <w:p w:rsidR="009F17F2" w:rsidRPr="00166C4C" w:rsidRDefault="009F17F2" w:rsidP="003A2DDB">
      <w:pPr>
        <w:rPr>
          <w:rFonts w:ascii="Arial Narrow" w:hAnsi="Arial Narrow" w:cs="Tahoma"/>
        </w:rPr>
      </w:pPr>
    </w:p>
    <w:p w:rsidR="009F17F2" w:rsidRPr="00166C4C" w:rsidRDefault="009F17F2" w:rsidP="003A2DDB">
      <w:pPr>
        <w:rPr>
          <w:rFonts w:ascii="Arial Narrow" w:hAnsi="Arial Narrow" w:cs="Tahoma"/>
        </w:rPr>
      </w:pPr>
    </w:p>
    <w:p w:rsidR="009F17F2" w:rsidRPr="00166C4C" w:rsidRDefault="009F17F2" w:rsidP="003A2DDB">
      <w:pPr>
        <w:rPr>
          <w:rFonts w:ascii="Arial Narrow" w:hAnsi="Arial Narrow" w:cs="Tahoma"/>
        </w:rPr>
      </w:pPr>
    </w:p>
    <w:p w:rsidR="009F17F2" w:rsidRPr="00166C4C" w:rsidRDefault="009F17F2" w:rsidP="003A2DDB">
      <w:pPr>
        <w:rPr>
          <w:rFonts w:ascii="Arial Narrow" w:hAnsi="Arial Narrow" w:cs="Tahoma"/>
        </w:rPr>
      </w:pPr>
    </w:p>
    <w:p w:rsidR="009F17F2" w:rsidRPr="00166C4C" w:rsidRDefault="009F17F2" w:rsidP="003A2DDB">
      <w:pPr>
        <w:rPr>
          <w:rFonts w:ascii="Arial Narrow" w:hAnsi="Arial Narrow" w:cs="Tahoma"/>
        </w:rPr>
      </w:pPr>
    </w:p>
    <w:p w:rsidR="009F17F2" w:rsidRPr="00166C4C" w:rsidRDefault="009F17F2" w:rsidP="003A2DDB">
      <w:pPr>
        <w:spacing w:line="360" w:lineRule="atLeast"/>
        <w:ind w:right="426" w:firstLine="567"/>
        <w:jc w:val="both"/>
        <w:rPr>
          <w:rFonts w:ascii="Arial Narrow" w:hAnsi="Arial Narrow" w:cs="Tahoma"/>
          <w:sz w:val="24"/>
          <w:szCs w:val="24"/>
        </w:rPr>
      </w:pPr>
    </w:p>
    <w:p w:rsidR="009F17F2" w:rsidRPr="00166C4C" w:rsidRDefault="009F17F2" w:rsidP="003A2DDB">
      <w:pPr>
        <w:spacing w:line="360" w:lineRule="atLeast"/>
        <w:ind w:right="426" w:firstLine="567"/>
        <w:jc w:val="both"/>
        <w:rPr>
          <w:rFonts w:ascii="Arial Narrow" w:hAnsi="Arial Narrow" w:cs="Tahoma"/>
          <w:sz w:val="24"/>
          <w:szCs w:val="24"/>
        </w:rPr>
      </w:pPr>
    </w:p>
    <w:p w:rsidR="009C3D33" w:rsidRPr="00166C4C" w:rsidRDefault="009C3D33" w:rsidP="003A2DDB">
      <w:pPr>
        <w:spacing w:line="360" w:lineRule="atLeast"/>
        <w:ind w:right="426" w:firstLine="567"/>
        <w:jc w:val="both"/>
        <w:rPr>
          <w:rFonts w:ascii="Arial Narrow" w:hAnsi="Arial Narrow" w:cs="Tahoma"/>
          <w:sz w:val="24"/>
          <w:szCs w:val="24"/>
        </w:rPr>
      </w:pPr>
    </w:p>
    <w:p w:rsidR="00151ECD" w:rsidRPr="00166C4C" w:rsidRDefault="00151ECD" w:rsidP="003A2DDB">
      <w:pPr>
        <w:spacing w:line="360" w:lineRule="atLeast"/>
        <w:ind w:right="426" w:firstLine="567"/>
        <w:jc w:val="both"/>
        <w:rPr>
          <w:rFonts w:ascii="Arial Narrow" w:hAnsi="Arial Narrow" w:cs="Tahoma"/>
          <w:sz w:val="24"/>
          <w:szCs w:val="24"/>
        </w:rPr>
      </w:pPr>
    </w:p>
    <w:p w:rsidR="009F17F2" w:rsidRPr="00166C4C" w:rsidRDefault="005A4AC3" w:rsidP="003A2DDB">
      <w:pPr>
        <w:spacing w:line="360" w:lineRule="atLeast"/>
        <w:ind w:right="426" w:firstLine="567"/>
        <w:jc w:val="both"/>
        <w:rPr>
          <w:rFonts w:ascii="Arial Narrow" w:hAnsi="Arial Narrow" w:cs="Tahoma"/>
        </w:rPr>
      </w:pPr>
      <w:r w:rsidRPr="00166C4C">
        <w:rPr>
          <w:rFonts w:ascii="Arial Narrow" w:hAnsi="Arial Narrow" w:cs="Tahoma"/>
          <w:sz w:val="24"/>
          <w:szCs w:val="24"/>
        </w:rPr>
        <w:t>тел. 279-6</w:t>
      </w:r>
      <w:r w:rsidR="004275C3" w:rsidRPr="00166C4C">
        <w:rPr>
          <w:rFonts w:ascii="Arial Narrow" w:hAnsi="Arial Narrow" w:cs="Tahoma"/>
          <w:sz w:val="24"/>
          <w:szCs w:val="24"/>
        </w:rPr>
        <w:t>3-96</w:t>
      </w:r>
    </w:p>
    <w:p w:rsidR="00151ECD" w:rsidRPr="00166C4C" w:rsidRDefault="00151ECD">
      <w:pPr>
        <w:rPr>
          <w:rFonts w:ascii="Arial Narrow" w:hAnsi="Arial Narrow" w:cs="Tahoma"/>
          <w:b/>
          <w:bCs/>
          <w:sz w:val="24"/>
        </w:rPr>
      </w:pPr>
      <w:r w:rsidRPr="00166C4C">
        <w:rPr>
          <w:rFonts w:ascii="Arial Narrow" w:hAnsi="Arial Narrow" w:cs="Tahoma"/>
          <w:b/>
          <w:bCs/>
        </w:rPr>
        <w:br w:type="page"/>
      </w:r>
    </w:p>
    <w:p w:rsidR="00F448A4" w:rsidRPr="00166C4C" w:rsidRDefault="00F448A4" w:rsidP="001938B9">
      <w:pPr>
        <w:pStyle w:val="afffff3"/>
        <w:spacing w:before="360" w:line="24" w:lineRule="atLeast"/>
        <w:ind w:firstLine="0"/>
        <w:jc w:val="left"/>
        <w:rPr>
          <w:rFonts w:ascii="Arial Narrow" w:hAnsi="Arial Narrow" w:cs="Arial"/>
          <w:color w:val="0070C0"/>
          <w:sz w:val="36"/>
          <w:szCs w:val="36"/>
        </w:rPr>
      </w:pPr>
    </w:p>
    <w:p w:rsidR="009F17F2" w:rsidRPr="00166C4C" w:rsidRDefault="00884E6D" w:rsidP="00194DF4">
      <w:pPr>
        <w:pStyle w:val="afffff3"/>
        <w:spacing w:before="360" w:line="24" w:lineRule="atLeast"/>
        <w:ind w:firstLine="0"/>
        <w:jc w:val="left"/>
        <w:rPr>
          <w:rFonts w:ascii="Arial Narrow" w:hAnsi="Arial Narrow" w:cs="Arial"/>
          <w:color w:val="0088BB"/>
          <w:sz w:val="36"/>
          <w:szCs w:val="36"/>
        </w:rPr>
      </w:pPr>
      <w:r w:rsidRPr="00166C4C">
        <w:rPr>
          <w:rFonts w:ascii="Arial Narrow" w:hAnsi="Arial Narrow" w:cs="Arial"/>
          <w:color w:val="0088BB"/>
          <w:sz w:val="36"/>
          <w:szCs w:val="36"/>
        </w:rPr>
        <w:t>СОДЕРЖАНИЕ</w:t>
      </w:r>
    </w:p>
    <w:p w:rsidR="009809B3" w:rsidRPr="00166C4C" w:rsidRDefault="009809B3" w:rsidP="00194DF4">
      <w:pPr>
        <w:pStyle w:val="afffff4"/>
        <w:tabs>
          <w:tab w:val="clear" w:pos="9354"/>
          <w:tab w:val="right" w:leader="dot" w:pos="10065"/>
        </w:tabs>
        <w:spacing w:before="0" w:after="120"/>
        <w:rPr>
          <w:rFonts w:ascii="Arial Narrow" w:hAnsi="Arial Narrow" w:cs="Arial"/>
          <w:color w:val="0070C0"/>
          <w:sz w:val="24"/>
        </w:rPr>
      </w:pPr>
    </w:p>
    <w:p w:rsidR="005B12CF" w:rsidRPr="00166C4C" w:rsidRDefault="009F17F2">
      <w:pPr>
        <w:pStyle w:val="22"/>
        <w:rPr>
          <w:rFonts w:ascii="Arial Narrow" w:eastAsiaTheme="minorEastAsia" w:hAnsi="Arial Narrow" w:cstheme="minorBidi"/>
          <w:b w:val="0"/>
          <w:bCs w:val="0"/>
          <w:noProof/>
          <w:sz w:val="22"/>
          <w:szCs w:val="22"/>
        </w:rPr>
      </w:pPr>
      <w:r w:rsidRPr="00166C4C">
        <w:rPr>
          <w:rFonts w:ascii="Arial Narrow" w:hAnsi="Arial Narrow" w:cs="Tahoma"/>
          <w:noProof/>
          <w:color w:val="0088BB"/>
          <w:sz w:val="24"/>
          <w:szCs w:val="24"/>
        </w:rPr>
        <w:fldChar w:fldCharType="begin"/>
      </w:r>
      <w:r w:rsidRPr="00166C4C">
        <w:rPr>
          <w:rFonts w:ascii="Arial Narrow" w:hAnsi="Arial Narrow" w:cs="Tahoma"/>
          <w:noProof/>
          <w:color w:val="0088BB"/>
          <w:sz w:val="24"/>
          <w:szCs w:val="24"/>
        </w:rPr>
        <w:instrText xml:space="preserve"> TOC \o "1-4" </w:instrText>
      </w:r>
      <w:r w:rsidRPr="00166C4C">
        <w:rPr>
          <w:rFonts w:ascii="Arial Narrow" w:hAnsi="Arial Narrow" w:cs="Tahoma"/>
          <w:noProof/>
          <w:color w:val="0088BB"/>
          <w:sz w:val="24"/>
          <w:szCs w:val="24"/>
        </w:rPr>
        <w:fldChar w:fldCharType="separate"/>
      </w:r>
      <w:r w:rsidR="005B12CF" w:rsidRPr="00166C4C">
        <w:rPr>
          <w:rFonts w:ascii="Arial Narrow" w:hAnsi="Arial Narrow" w:cs="Tahoma"/>
          <w:noProof/>
          <w:color w:val="0088BB"/>
        </w:rPr>
        <w:t>1. Обеспеченность экономики услугами кредитных организаций</w:t>
      </w:r>
      <w:r w:rsidR="005B12CF" w:rsidRPr="00166C4C">
        <w:rPr>
          <w:rFonts w:ascii="Arial Narrow" w:hAnsi="Arial Narrow"/>
          <w:noProof/>
        </w:rPr>
        <w:tab/>
      </w:r>
      <w:r w:rsidR="005B12CF" w:rsidRPr="00166C4C">
        <w:rPr>
          <w:rFonts w:ascii="Arial Narrow" w:hAnsi="Arial Narrow"/>
          <w:noProof/>
        </w:rPr>
        <w:fldChar w:fldCharType="begin"/>
      </w:r>
      <w:r w:rsidR="005B12CF" w:rsidRPr="00166C4C">
        <w:rPr>
          <w:rFonts w:ascii="Arial Narrow" w:hAnsi="Arial Narrow"/>
          <w:noProof/>
        </w:rPr>
        <w:instrText xml:space="preserve"> PAGEREF _Toc26869668 \h </w:instrText>
      </w:r>
      <w:r w:rsidR="005B12CF" w:rsidRPr="00166C4C">
        <w:rPr>
          <w:rFonts w:ascii="Arial Narrow" w:hAnsi="Arial Narrow"/>
          <w:noProof/>
        </w:rPr>
      </w:r>
      <w:r w:rsidR="005B12CF" w:rsidRPr="00166C4C">
        <w:rPr>
          <w:rFonts w:ascii="Arial Narrow" w:hAnsi="Arial Narrow"/>
          <w:noProof/>
        </w:rPr>
        <w:fldChar w:fldCharType="separate"/>
      </w:r>
      <w:r w:rsidR="00203F80" w:rsidRPr="00166C4C">
        <w:rPr>
          <w:rFonts w:ascii="Arial Narrow" w:hAnsi="Arial Narrow"/>
          <w:noProof/>
        </w:rPr>
        <w:t>4</w:t>
      </w:r>
      <w:r w:rsidR="005B12CF" w:rsidRPr="00166C4C">
        <w:rPr>
          <w:rFonts w:ascii="Arial Narrow" w:hAnsi="Arial Narrow"/>
          <w:noProof/>
        </w:rPr>
        <w:fldChar w:fldCharType="end"/>
      </w:r>
    </w:p>
    <w:p w:rsidR="005B12CF" w:rsidRPr="00166C4C" w:rsidRDefault="005B12CF">
      <w:pPr>
        <w:pStyle w:val="30"/>
        <w:rPr>
          <w:rFonts w:ascii="Arial Narrow" w:eastAsiaTheme="minorEastAsia" w:hAnsi="Arial Narrow" w:cstheme="minorBidi"/>
          <w:noProof/>
          <w:sz w:val="22"/>
          <w:szCs w:val="22"/>
        </w:rPr>
      </w:pPr>
      <w:r w:rsidRPr="00166C4C">
        <w:rPr>
          <w:rFonts w:ascii="Arial Narrow" w:hAnsi="Arial Narrow" w:cs="Tahoma"/>
          <w:b/>
          <w:noProof/>
        </w:rPr>
        <w:t>Таблица 1.1</w:t>
      </w:r>
      <w:r w:rsidRPr="00166C4C">
        <w:rPr>
          <w:rFonts w:ascii="Arial Narrow" w:hAnsi="Arial Narrow" w:cs="Tahoma"/>
          <w:noProof/>
        </w:rPr>
        <w:t xml:space="preserve"> Основные показатели обеспеченности экономики  Республики Башкортостан банковскими услугами</w:t>
      </w:r>
      <w:r w:rsidRPr="00166C4C">
        <w:rPr>
          <w:rFonts w:ascii="Arial Narrow" w:hAnsi="Arial Narrow"/>
          <w:noProof/>
        </w:rPr>
        <w:tab/>
      </w:r>
      <w:r w:rsidRPr="00166C4C">
        <w:rPr>
          <w:rFonts w:ascii="Arial Narrow" w:hAnsi="Arial Narrow"/>
          <w:noProof/>
        </w:rPr>
        <w:fldChar w:fldCharType="begin"/>
      </w:r>
      <w:r w:rsidRPr="00166C4C">
        <w:rPr>
          <w:rFonts w:ascii="Arial Narrow" w:hAnsi="Arial Narrow"/>
          <w:noProof/>
        </w:rPr>
        <w:instrText xml:space="preserve"> PAGEREF _Toc26869669 \h </w:instrText>
      </w:r>
      <w:r w:rsidRPr="00166C4C">
        <w:rPr>
          <w:rFonts w:ascii="Arial Narrow" w:hAnsi="Arial Narrow"/>
          <w:noProof/>
        </w:rPr>
      </w:r>
      <w:r w:rsidRPr="00166C4C">
        <w:rPr>
          <w:rFonts w:ascii="Arial Narrow" w:hAnsi="Arial Narrow"/>
          <w:noProof/>
        </w:rPr>
        <w:fldChar w:fldCharType="separate"/>
      </w:r>
      <w:r w:rsidR="00203F80" w:rsidRPr="00166C4C">
        <w:rPr>
          <w:rFonts w:ascii="Arial Narrow" w:hAnsi="Arial Narrow"/>
          <w:noProof/>
        </w:rPr>
        <w:t>4</w:t>
      </w:r>
      <w:r w:rsidRPr="00166C4C">
        <w:rPr>
          <w:rFonts w:ascii="Arial Narrow" w:hAnsi="Arial Narrow"/>
          <w:noProof/>
        </w:rPr>
        <w:fldChar w:fldCharType="end"/>
      </w:r>
    </w:p>
    <w:p w:rsidR="005B12CF" w:rsidRPr="00166C4C" w:rsidRDefault="005B12CF">
      <w:pPr>
        <w:pStyle w:val="30"/>
        <w:rPr>
          <w:rFonts w:ascii="Arial Narrow" w:eastAsiaTheme="minorEastAsia" w:hAnsi="Arial Narrow" w:cstheme="minorBidi"/>
          <w:noProof/>
          <w:sz w:val="22"/>
          <w:szCs w:val="22"/>
        </w:rPr>
      </w:pPr>
      <w:r w:rsidRPr="00166C4C">
        <w:rPr>
          <w:rFonts w:ascii="Arial Narrow" w:hAnsi="Arial Narrow" w:cs="Tahoma"/>
          <w:b/>
          <w:noProof/>
        </w:rPr>
        <w:t>Таблица 1.2</w:t>
      </w:r>
      <w:r w:rsidRPr="00166C4C">
        <w:rPr>
          <w:rFonts w:ascii="Arial Narrow" w:hAnsi="Arial Narrow"/>
          <w:noProof/>
        </w:rPr>
        <w:t xml:space="preserve"> </w:t>
      </w:r>
      <w:r w:rsidRPr="00166C4C">
        <w:rPr>
          <w:rFonts w:ascii="Arial Narrow" w:hAnsi="Arial Narrow" w:cs="Tahoma"/>
          <w:noProof/>
        </w:rPr>
        <w:t>Место Республики Башкортостан в банковском секторе  Российской Федерации по основным банковским показателям</w:t>
      </w:r>
      <w:r w:rsidRPr="00166C4C">
        <w:rPr>
          <w:rFonts w:ascii="Arial Narrow" w:hAnsi="Arial Narrow"/>
          <w:noProof/>
        </w:rPr>
        <w:tab/>
      </w:r>
      <w:r w:rsidRPr="00166C4C">
        <w:rPr>
          <w:rFonts w:ascii="Arial Narrow" w:hAnsi="Arial Narrow"/>
          <w:noProof/>
        </w:rPr>
        <w:fldChar w:fldCharType="begin"/>
      </w:r>
      <w:r w:rsidRPr="00166C4C">
        <w:rPr>
          <w:rFonts w:ascii="Arial Narrow" w:hAnsi="Arial Narrow"/>
          <w:noProof/>
        </w:rPr>
        <w:instrText xml:space="preserve"> PAGEREF _Toc26869670 \h </w:instrText>
      </w:r>
      <w:r w:rsidRPr="00166C4C">
        <w:rPr>
          <w:rFonts w:ascii="Arial Narrow" w:hAnsi="Arial Narrow"/>
          <w:noProof/>
        </w:rPr>
      </w:r>
      <w:r w:rsidRPr="00166C4C">
        <w:rPr>
          <w:rFonts w:ascii="Arial Narrow" w:hAnsi="Arial Narrow"/>
          <w:noProof/>
        </w:rPr>
        <w:fldChar w:fldCharType="separate"/>
      </w:r>
      <w:r w:rsidR="00203F80" w:rsidRPr="00166C4C">
        <w:rPr>
          <w:rFonts w:ascii="Arial Narrow" w:hAnsi="Arial Narrow"/>
          <w:noProof/>
        </w:rPr>
        <w:t>4</w:t>
      </w:r>
      <w:r w:rsidRPr="00166C4C">
        <w:rPr>
          <w:rFonts w:ascii="Arial Narrow" w:hAnsi="Arial Narrow"/>
          <w:noProof/>
        </w:rPr>
        <w:fldChar w:fldCharType="end"/>
      </w:r>
    </w:p>
    <w:p w:rsidR="005B12CF" w:rsidRPr="00166C4C" w:rsidRDefault="005B12CF">
      <w:pPr>
        <w:pStyle w:val="30"/>
        <w:rPr>
          <w:rFonts w:ascii="Arial Narrow" w:eastAsiaTheme="minorEastAsia" w:hAnsi="Arial Narrow" w:cstheme="minorBidi"/>
          <w:noProof/>
          <w:sz w:val="22"/>
          <w:szCs w:val="22"/>
        </w:rPr>
      </w:pPr>
      <w:r w:rsidRPr="00166C4C">
        <w:rPr>
          <w:rFonts w:ascii="Arial Narrow" w:hAnsi="Arial Narrow" w:cs="Tahoma"/>
          <w:b/>
          <w:noProof/>
        </w:rPr>
        <w:t>Таблица 1.3</w:t>
      </w:r>
      <w:r w:rsidRPr="00166C4C">
        <w:rPr>
          <w:rFonts w:ascii="Arial Narrow" w:hAnsi="Arial Narrow"/>
          <w:noProof/>
        </w:rPr>
        <w:t xml:space="preserve"> </w:t>
      </w:r>
      <w:r w:rsidRPr="00166C4C">
        <w:rPr>
          <w:rFonts w:ascii="Arial Narrow" w:hAnsi="Arial Narrow" w:cs="Tahoma"/>
          <w:noProof/>
        </w:rPr>
        <w:t>Отдельные показатели деятельности кредитных организаций</w:t>
      </w:r>
      <w:r w:rsidRPr="00166C4C">
        <w:rPr>
          <w:rFonts w:ascii="Arial Narrow" w:hAnsi="Arial Narrow"/>
          <w:noProof/>
        </w:rPr>
        <w:tab/>
      </w:r>
      <w:r w:rsidRPr="00166C4C">
        <w:rPr>
          <w:rFonts w:ascii="Arial Narrow" w:hAnsi="Arial Narrow"/>
          <w:noProof/>
        </w:rPr>
        <w:fldChar w:fldCharType="begin"/>
      </w:r>
      <w:r w:rsidRPr="00166C4C">
        <w:rPr>
          <w:rFonts w:ascii="Arial Narrow" w:hAnsi="Arial Narrow"/>
          <w:noProof/>
        </w:rPr>
        <w:instrText xml:space="preserve"> PAGEREF _Toc26869671 \h </w:instrText>
      </w:r>
      <w:r w:rsidRPr="00166C4C">
        <w:rPr>
          <w:rFonts w:ascii="Arial Narrow" w:hAnsi="Arial Narrow"/>
          <w:noProof/>
        </w:rPr>
      </w:r>
      <w:r w:rsidRPr="00166C4C">
        <w:rPr>
          <w:rFonts w:ascii="Arial Narrow" w:hAnsi="Arial Narrow"/>
          <w:noProof/>
        </w:rPr>
        <w:fldChar w:fldCharType="separate"/>
      </w:r>
      <w:r w:rsidR="00203F80" w:rsidRPr="00166C4C">
        <w:rPr>
          <w:rFonts w:ascii="Arial Narrow" w:hAnsi="Arial Narrow"/>
          <w:noProof/>
        </w:rPr>
        <w:t>5</w:t>
      </w:r>
      <w:r w:rsidRPr="00166C4C">
        <w:rPr>
          <w:rFonts w:ascii="Arial Narrow" w:hAnsi="Arial Narrow"/>
          <w:noProof/>
        </w:rPr>
        <w:fldChar w:fldCharType="end"/>
      </w:r>
    </w:p>
    <w:p w:rsidR="005B12CF" w:rsidRPr="00166C4C" w:rsidRDefault="005B12CF">
      <w:pPr>
        <w:pStyle w:val="22"/>
        <w:rPr>
          <w:rFonts w:ascii="Arial Narrow" w:eastAsiaTheme="minorEastAsia" w:hAnsi="Arial Narrow" w:cstheme="minorBidi"/>
          <w:b w:val="0"/>
          <w:bCs w:val="0"/>
          <w:noProof/>
          <w:sz w:val="22"/>
          <w:szCs w:val="22"/>
        </w:rPr>
      </w:pPr>
      <w:r w:rsidRPr="00166C4C">
        <w:rPr>
          <w:rFonts w:ascii="Arial Narrow" w:hAnsi="Arial Narrow" w:cs="Tahoma"/>
          <w:noProof/>
          <w:color w:val="0088BB"/>
        </w:rPr>
        <w:t>2. Институциональные аспекты развития банковских услуг в регионе</w:t>
      </w:r>
      <w:r w:rsidRPr="00166C4C">
        <w:rPr>
          <w:rFonts w:ascii="Arial Narrow" w:hAnsi="Arial Narrow"/>
          <w:noProof/>
        </w:rPr>
        <w:tab/>
      </w:r>
      <w:r w:rsidRPr="00166C4C">
        <w:rPr>
          <w:rFonts w:ascii="Arial Narrow" w:hAnsi="Arial Narrow"/>
          <w:noProof/>
        </w:rPr>
        <w:fldChar w:fldCharType="begin"/>
      </w:r>
      <w:r w:rsidRPr="00166C4C">
        <w:rPr>
          <w:rFonts w:ascii="Arial Narrow" w:hAnsi="Arial Narrow"/>
          <w:noProof/>
        </w:rPr>
        <w:instrText xml:space="preserve"> PAGEREF _Toc26869672 \h </w:instrText>
      </w:r>
      <w:r w:rsidRPr="00166C4C">
        <w:rPr>
          <w:rFonts w:ascii="Arial Narrow" w:hAnsi="Arial Narrow"/>
          <w:noProof/>
        </w:rPr>
      </w:r>
      <w:r w:rsidRPr="00166C4C">
        <w:rPr>
          <w:rFonts w:ascii="Arial Narrow" w:hAnsi="Arial Narrow"/>
          <w:noProof/>
        </w:rPr>
        <w:fldChar w:fldCharType="separate"/>
      </w:r>
      <w:r w:rsidR="00203F80" w:rsidRPr="00166C4C">
        <w:rPr>
          <w:rFonts w:ascii="Arial Narrow" w:hAnsi="Arial Narrow"/>
          <w:noProof/>
        </w:rPr>
        <w:t>6</w:t>
      </w:r>
      <w:r w:rsidRPr="00166C4C">
        <w:rPr>
          <w:rFonts w:ascii="Arial Narrow" w:hAnsi="Arial Narrow"/>
          <w:noProof/>
        </w:rPr>
        <w:fldChar w:fldCharType="end"/>
      </w:r>
    </w:p>
    <w:p w:rsidR="005B12CF" w:rsidRPr="00166C4C" w:rsidRDefault="005B12CF">
      <w:pPr>
        <w:pStyle w:val="30"/>
        <w:rPr>
          <w:rFonts w:ascii="Arial Narrow" w:eastAsiaTheme="minorEastAsia" w:hAnsi="Arial Narrow" w:cstheme="minorBidi"/>
          <w:noProof/>
          <w:sz w:val="22"/>
          <w:szCs w:val="22"/>
        </w:rPr>
      </w:pPr>
      <w:r w:rsidRPr="00166C4C">
        <w:rPr>
          <w:rFonts w:ascii="Arial Narrow" w:hAnsi="Arial Narrow" w:cs="Tahoma"/>
          <w:b/>
          <w:noProof/>
        </w:rPr>
        <w:t>График 2.1</w:t>
      </w:r>
      <w:r w:rsidRPr="00166C4C">
        <w:rPr>
          <w:rFonts w:ascii="Arial Narrow" w:hAnsi="Arial Narrow" w:cs="Tahoma"/>
          <w:noProof/>
        </w:rPr>
        <w:t xml:space="preserve"> Развитие сети банковских подразделений в Республике Башкортостан (кредитные организации, филиалы, дополнительные офисы, операционные кассы,  операционные офисы, кредитно-кассовые офисы)</w:t>
      </w:r>
      <w:r w:rsidRPr="00166C4C">
        <w:rPr>
          <w:rFonts w:ascii="Arial Narrow" w:hAnsi="Arial Narrow"/>
          <w:noProof/>
        </w:rPr>
        <w:tab/>
      </w:r>
      <w:r w:rsidRPr="00166C4C">
        <w:rPr>
          <w:rFonts w:ascii="Arial Narrow" w:hAnsi="Arial Narrow"/>
          <w:noProof/>
        </w:rPr>
        <w:fldChar w:fldCharType="begin"/>
      </w:r>
      <w:r w:rsidRPr="00166C4C">
        <w:rPr>
          <w:rFonts w:ascii="Arial Narrow" w:hAnsi="Arial Narrow"/>
          <w:noProof/>
        </w:rPr>
        <w:instrText xml:space="preserve"> PAGEREF _Toc26869673 \h </w:instrText>
      </w:r>
      <w:r w:rsidRPr="00166C4C">
        <w:rPr>
          <w:rFonts w:ascii="Arial Narrow" w:hAnsi="Arial Narrow"/>
          <w:noProof/>
        </w:rPr>
      </w:r>
      <w:r w:rsidRPr="00166C4C">
        <w:rPr>
          <w:rFonts w:ascii="Arial Narrow" w:hAnsi="Arial Narrow"/>
          <w:noProof/>
        </w:rPr>
        <w:fldChar w:fldCharType="separate"/>
      </w:r>
      <w:r w:rsidR="00203F80" w:rsidRPr="00166C4C">
        <w:rPr>
          <w:rFonts w:ascii="Arial Narrow" w:hAnsi="Arial Narrow"/>
          <w:noProof/>
        </w:rPr>
        <w:t>6</w:t>
      </w:r>
      <w:r w:rsidRPr="00166C4C">
        <w:rPr>
          <w:rFonts w:ascii="Arial Narrow" w:hAnsi="Arial Narrow"/>
          <w:noProof/>
        </w:rPr>
        <w:fldChar w:fldCharType="end"/>
      </w:r>
    </w:p>
    <w:p w:rsidR="005B12CF" w:rsidRPr="00166C4C" w:rsidRDefault="005B12CF">
      <w:pPr>
        <w:pStyle w:val="30"/>
        <w:rPr>
          <w:rFonts w:ascii="Arial Narrow" w:eastAsiaTheme="minorEastAsia" w:hAnsi="Arial Narrow" w:cstheme="minorBidi"/>
          <w:noProof/>
          <w:sz w:val="22"/>
          <w:szCs w:val="22"/>
        </w:rPr>
      </w:pPr>
      <w:r w:rsidRPr="00166C4C">
        <w:rPr>
          <w:rFonts w:ascii="Arial Narrow" w:hAnsi="Arial Narrow" w:cs="Tahoma"/>
          <w:b/>
          <w:noProof/>
        </w:rPr>
        <w:t>Таблица 2.1</w:t>
      </w:r>
      <w:r w:rsidRPr="00166C4C">
        <w:rPr>
          <w:rFonts w:ascii="Arial Narrow" w:hAnsi="Arial Narrow" w:cs="Tahoma"/>
          <w:noProof/>
        </w:rPr>
        <w:t xml:space="preserve"> Отдельные количественные характеристики кредитных организаций Республики Башкортостан</w:t>
      </w:r>
      <w:r w:rsidRPr="00166C4C">
        <w:rPr>
          <w:rFonts w:ascii="Arial Narrow" w:hAnsi="Arial Narrow"/>
          <w:noProof/>
        </w:rPr>
        <w:tab/>
      </w:r>
      <w:r w:rsidRPr="00166C4C">
        <w:rPr>
          <w:rFonts w:ascii="Arial Narrow" w:hAnsi="Arial Narrow"/>
          <w:noProof/>
        </w:rPr>
        <w:fldChar w:fldCharType="begin"/>
      </w:r>
      <w:r w:rsidRPr="00166C4C">
        <w:rPr>
          <w:rFonts w:ascii="Arial Narrow" w:hAnsi="Arial Narrow"/>
          <w:noProof/>
        </w:rPr>
        <w:instrText xml:space="preserve"> PAGEREF _Toc26869674 \h </w:instrText>
      </w:r>
      <w:r w:rsidRPr="00166C4C">
        <w:rPr>
          <w:rFonts w:ascii="Arial Narrow" w:hAnsi="Arial Narrow"/>
          <w:noProof/>
        </w:rPr>
      </w:r>
      <w:r w:rsidRPr="00166C4C">
        <w:rPr>
          <w:rFonts w:ascii="Arial Narrow" w:hAnsi="Arial Narrow"/>
          <w:noProof/>
        </w:rPr>
        <w:fldChar w:fldCharType="separate"/>
      </w:r>
      <w:r w:rsidR="00203F80" w:rsidRPr="00166C4C">
        <w:rPr>
          <w:rFonts w:ascii="Arial Narrow" w:hAnsi="Arial Narrow"/>
          <w:noProof/>
        </w:rPr>
        <w:t>6</w:t>
      </w:r>
      <w:r w:rsidRPr="00166C4C">
        <w:rPr>
          <w:rFonts w:ascii="Arial Narrow" w:hAnsi="Arial Narrow"/>
          <w:noProof/>
        </w:rPr>
        <w:fldChar w:fldCharType="end"/>
      </w:r>
    </w:p>
    <w:p w:rsidR="005B12CF" w:rsidRPr="00166C4C" w:rsidRDefault="005B12CF">
      <w:pPr>
        <w:pStyle w:val="30"/>
        <w:rPr>
          <w:rFonts w:ascii="Arial Narrow" w:eastAsiaTheme="minorEastAsia" w:hAnsi="Arial Narrow" w:cstheme="minorBidi"/>
          <w:noProof/>
          <w:sz w:val="22"/>
          <w:szCs w:val="22"/>
        </w:rPr>
      </w:pPr>
      <w:r w:rsidRPr="00166C4C">
        <w:rPr>
          <w:rFonts w:ascii="Arial Narrow" w:hAnsi="Arial Narrow" w:cs="Tahoma"/>
          <w:b/>
          <w:noProof/>
        </w:rPr>
        <w:t>Таблица 2.2</w:t>
      </w:r>
      <w:r w:rsidRPr="00166C4C">
        <w:rPr>
          <w:rFonts w:ascii="Arial Narrow" w:hAnsi="Arial Narrow" w:cs="Tahoma"/>
          <w:noProof/>
        </w:rPr>
        <w:t xml:space="preserve"> Место Республики Башкортостан в банковском секторе РФ по институциональной обеспеченности банковскими услугами</w:t>
      </w:r>
      <w:r w:rsidRPr="00166C4C">
        <w:rPr>
          <w:rFonts w:ascii="Arial Narrow" w:hAnsi="Arial Narrow"/>
          <w:noProof/>
        </w:rPr>
        <w:tab/>
      </w:r>
      <w:r w:rsidRPr="00166C4C">
        <w:rPr>
          <w:rFonts w:ascii="Arial Narrow" w:hAnsi="Arial Narrow"/>
          <w:noProof/>
        </w:rPr>
        <w:fldChar w:fldCharType="begin"/>
      </w:r>
      <w:r w:rsidRPr="00166C4C">
        <w:rPr>
          <w:rFonts w:ascii="Arial Narrow" w:hAnsi="Arial Narrow"/>
          <w:noProof/>
        </w:rPr>
        <w:instrText xml:space="preserve"> PAGEREF _Toc26869675 \h </w:instrText>
      </w:r>
      <w:r w:rsidRPr="00166C4C">
        <w:rPr>
          <w:rFonts w:ascii="Arial Narrow" w:hAnsi="Arial Narrow"/>
          <w:noProof/>
        </w:rPr>
      </w:r>
      <w:r w:rsidRPr="00166C4C">
        <w:rPr>
          <w:rFonts w:ascii="Arial Narrow" w:hAnsi="Arial Narrow"/>
          <w:noProof/>
        </w:rPr>
        <w:fldChar w:fldCharType="separate"/>
      </w:r>
      <w:r w:rsidR="00203F80" w:rsidRPr="00166C4C">
        <w:rPr>
          <w:rFonts w:ascii="Arial Narrow" w:hAnsi="Arial Narrow"/>
          <w:noProof/>
        </w:rPr>
        <w:t>7</w:t>
      </w:r>
      <w:r w:rsidRPr="00166C4C">
        <w:rPr>
          <w:rFonts w:ascii="Arial Narrow" w:hAnsi="Arial Narrow"/>
          <w:noProof/>
        </w:rPr>
        <w:fldChar w:fldCharType="end"/>
      </w:r>
    </w:p>
    <w:p w:rsidR="005B12CF" w:rsidRPr="00166C4C" w:rsidRDefault="005B12CF">
      <w:pPr>
        <w:pStyle w:val="22"/>
        <w:rPr>
          <w:rFonts w:ascii="Arial Narrow" w:eastAsiaTheme="minorEastAsia" w:hAnsi="Arial Narrow" w:cstheme="minorBidi"/>
          <w:b w:val="0"/>
          <w:bCs w:val="0"/>
          <w:noProof/>
          <w:sz w:val="22"/>
          <w:szCs w:val="22"/>
        </w:rPr>
      </w:pPr>
      <w:r w:rsidRPr="00166C4C">
        <w:rPr>
          <w:rFonts w:ascii="Arial Narrow" w:hAnsi="Arial Narrow" w:cs="Tahoma"/>
          <w:noProof/>
          <w:color w:val="0088BB"/>
        </w:rPr>
        <w:t>3. Обеспеченность экономики республики расчетными услугами,  предоставляемыми платежными системами Банка России  и кредитных организаций</w:t>
      </w:r>
      <w:r w:rsidRPr="00166C4C">
        <w:rPr>
          <w:rFonts w:ascii="Arial Narrow" w:hAnsi="Arial Narrow"/>
          <w:noProof/>
        </w:rPr>
        <w:tab/>
      </w:r>
      <w:r w:rsidRPr="00166C4C">
        <w:rPr>
          <w:rFonts w:ascii="Arial Narrow" w:hAnsi="Arial Narrow"/>
          <w:noProof/>
        </w:rPr>
        <w:fldChar w:fldCharType="begin"/>
      </w:r>
      <w:r w:rsidRPr="00166C4C">
        <w:rPr>
          <w:rFonts w:ascii="Arial Narrow" w:hAnsi="Arial Narrow"/>
          <w:noProof/>
        </w:rPr>
        <w:instrText xml:space="preserve"> PAGEREF _Toc26869676 \h </w:instrText>
      </w:r>
      <w:r w:rsidRPr="00166C4C">
        <w:rPr>
          <w:rFonts w:ascii="Arial Narrow" w:hAnsi="Arial Narrow"/>
          <w:noProof/>
        </w:rPr>
      </w:r>
      <w:r w:rsidRPr="00166C4C">
        <w:rPr>
          <w:rFonts w:ascii="Arial Narrow" w:hAnsi="Arial Narrow"/>
          <w:noProof/>
        </w:rPr>
        <w:fldChar w:fldCharType="separate"/>
      </w:r>
      <w:r w:rsidR="00203F80" w:rsidRPr="00166C4C">
        <w:rPr>
          <w:rFonts w:ascii="Arial Narrow" w:hAnsi="Arial Narrow"/>
          <w:noProof/>
        </w:rPr>
        <w:t>8</w:t>
      </w:r>
      <w:r w:rsidRPr="00166C4C">
        <w:rPr>
          <w:rFonts w:ascii="Arial Narrow" w:hAnsi="Arial Narrow"/>
          <w:noProof/>
        </w:rPr>
        <w:fldChar w:fldCharType="end"/>
      </w:r>
    </w:p>
    <w:p w:rsidR="005B12CF" w:rsidRPr="00166C4C" w:rsidRDefault="005B12CF">
      <w:pPr>
        <w:pStyle w:val="30"/>
        <w:rPr>
          <w:rFonts w:ascii="Arial Narrow" w:eastAsiaTheme="minorEastAsia" w:hAnsi="Arial Narrow" w:cstheme="minorBidi"/>
          <w:noProof/>
          <w:sz w:val="22"/>
          <w:szCs w:val="22"/>
        </w:rPr>
      </w:pPr>
      <w:r w:rsidRPr="00166C4C">
        <w:rPr>
          <w:rFonts w:ascii="Arial Narrow" w:hAnsi="Arial Narrow" w:cs="Tahoma"/>
          <w:b/>
          <w:noProof/>
        </w:rPr>
        <w:t>Таблица 3.1</w:t>
      </w:r>
      <w:r w:rsidRPr="00166C4C">
        <w:rPr>
          <w:rFonts w:ascii="Arial Narrow" w:hAnsi="Arial Narrow" w:cs="Tahoma"/>
          <w:noProof/>
        </w:rPr>
        <w:t xml:space="preserve"> Клиентская база банковской системы Республики Башкортостан</w:t>
      </w:r>
      <w:r w:rsidRPr="00166C4C">
        <w:rPr>
          <w:rFonts w:ascii="Arial Narrow" w:hAnsi="Arial Narrow"/>
          <w:noProof/>
        </w:rPr>
        <w:tab/>
      </w:r>
      <w:r w:rsidRPr="00166C4C">
        <w:rPr>
          <w:rFonts w:ascii="Arial Narrow" w:hAnsi="Arial Narrow"/>
          <w:noProof/>
        </w:rPr>
        <w:fldChar w:fldCharType="begin"/>
      </w:r>
      <w:r w:rsidRPr="00166C4C">
        <w:rPr>
          <w:rFonts w:ascii="Arial Narrow" w:hAnsi="Arial Narrow"/>
          <w:noProof/>
        </w:rPr>
        <w:instrText xml:space="preserve"> PAGEREF _Toc26869677 \h </w:instrText>
      </w:r>
      <w:r w:rsidRPr="00166C4C">
        <w:rPr>
          <w:rFonts w:ascii="Arial Narrow" w:hAnsi="Arial Narrow"/>
          <w:noProof/>
        </w:rPr>
      </w:r>
      <w:r w:rsidRPr="00166C4C">
        <w:rPr>
          <w:rFonts w:ascii="Arial Narrow" w:hAnsi="Arial Narrow"/>
          <w:noProof/>
        </w:rPr>
        <w:fldChar w:fldCharType="separate"/>
      </w:r>
      <w:r w:rsidR="00203F80" w:rsidRPr="00166C4C">
        <w:rPr>
          <w:rFonts w:ascii="Arial Narrow" w:hAnsi="Arial Narrow"/>
          <w:noProof/>
        </w:rPr>
        <w:t>8</w:t>
      </w:r>
      <w:r w:rsidRPr="00166C4C">
        <w:rPr>
          <w:rFonts w:ascii="Arial Narrow" w:hAnsi="Arial Narrow"/>
          <w:noProof/>
        </w:rPr>
        <w:fldChar w:fldCharType="end"/>
      </w:r>
    </w:p>
    <w:p w:rsidR="005B12CF" w:rsidRPr="00166C4C" w:rsidRDefault="005B12CF">
      <w:pPr>
        <w:pStyle w:val="30"/>
        <w:rPr>
          <w:rFonts w:ascii="Arial Narrow" w:eastAsiaTheme="minorEastAsia" w:hAnsi="Arial Narrow" w:cstheme="minorBidi"/>
          <w:noProof/>
          <w:sz w:val="22"/>
          <w:szCs w:val="22"/>
        </w:rPr>
      </w:pPr>
      <w:r w:rsidRPr="00166C4C">
        <w:rPr>
          <w:rFonts w:ascii="Arial Narrow" w:hAnsi="Arial Narrow" w:cs="Tahoma"/>
          <w:b/>
          <w:noProof/>
        </w:rPr>
        <w:t>Таблица 3.2</w:t>
      </w:r>
      <w:r w:rsidRPr="00166C4C">
        <w:rPr>
          <w:rFonts w:ascii="Arial Narrow" w:hAnsi="Arial Narrow" w:cs="Tahoma"/>
          <w:noProof/>
        </w:rPr>
        <w:t xml:space="preserve"> Структура безналичных платежей, проведенных платежными системами</w:t>
      </w:r>
      <w:r w:rsidRPr="00166C4C">
        <w:rPr>
          <w:rFonts w:ascii="Arial Narrow" w:hAnsi="Arial Narrow"/>
          <w:noProof/>
        </w:rPr>
        <w:tab/>
      </w:r>
      <w:r w:rsidRPr="00166C4C">
        <w:rPr>
          <w:rFonts w:ascii="Arial Narrow" w:hAnsi="Arial Narrow"/>
          <w:noProof/>
        </w:rPr>
        <w:fldChar w:fldCharType="begin"/>
      </w:r>
      <w:r w:rsidRPr="00166C4C">
        <w:rPr>
          <w:rFonts w:ascii="Arial Narrow" w:hAnsi="Arial Narrow"/>
          <w:noProof/>
        </w:rPr>
        <w:instrText xml:space="preserve"> PAGEREF _Toc26869678 \h </w:instrText>
      </w:r>
      <w:r w:rsidRPr="00166C4C">
        <w:rPr>
          <w:rFonts w:ascii="Arial Narrow" w:hAnsi="Arial Narrow"/>
          <w:noProof/>
        </w:rPr>
      </w:r>
      <w:r w:rsidRPr="00166C4C">
        <w:rPr>
          <w:rFonts w:ascii="Arial Narrow" w:hAnsi="Arial Narrow"/>
          <w:noProof/>
        </w:rPr>
        <w:fldChar w:fldCharType="separate"/>
      </w:r>
      <w:r w:rsidR="00203F80" w:rsidRPr="00166C4C">
        <w:rPr>
          <w:rFonts w:ascii="Arial Narrow" w:hAnsi="Arial Narrow"/>
          <w:noProof/>
        </w:rPr>
        <w:t>9</w:t>
      </w:r>
      <w:r w:rsidRPr="00166C4C">
        <w:rPr>
          <w:rFonts w:ascii="Arial Narrow" w:hAnsi="Arial Narrow"/>
          <w:noProof/>
        </w:rPr>
        <w:fldChar w:fldCharType="end"/>
      </w:r>
    </w:p>
    <w:p w:rsidR="005B12CF" w:rsidRPr="00166C4C" w:rsidRDefault="005B12CF">
      <w:pPr>
        <w:pStyle w:val="30"/>
        <w:rPr>
          <w:rFonts w:ascii="Arial Narrow" w:eastAsiaTheme="minorEastAsia" w:hAnsi="Arial Narrow" w:cstheme="minorBidi"/>
          <w:noProof/>
          <w:sz w:val="22"/>
          <w:szCs w:val="22"/>
        </w:rPr>
      </w:pPr>
      <w:r w:rsidRPr="00166C4C">
        <w:rPr>
          <w:rFonts w:ascii="Arial Narrow" w:hAnsi="Arial Narrow" w:cs="Tahoma"/>
          <w:b/>
          <w:noProof/>
        </w:rPr>
        <w:t xml:space="preserve">Таблица 3.3 </w:t>
      </w:r>
      <w:r w:rsidRPr="00166C4C">
        <w:rPr>
          <w:rFonts w:ascii="Arial Narrow" w:hAnsi="Arial Narrow" w:cs="Tahoma"/>
          <w:noProof/>
        </w:rPr>
        <w:t>Место Республики Башкортостан по объему платежей, проведенных платежной системой России</w:t>
      </w:r>
      <w:r w:rsidRPr="00166C4C">
        <w:rPr>
          <w:rFonts w:ascii="Arial Narrow" w:hAnsi="Arial Narrow"/>
          <w:noProof/>
        </w:rPr>
        <w:tab/>
      </w:r>
      <w:r w:rsidRPr="00166C4C">
        <w:rPr>
          <w:rFonts w:ascii="Arial Narrow" w:hAnsi="Arial Narrow"/>
          <w:noProof/>
        </w:rPr>
        <w:fldChar w:fldCharType="begin"/>
      </w:r>
      <w:r w:rsidRPr="00166C4C">
        <w:rPr>
          <w:rFonts w:ascii="Arial Narrow" w:hAnsi="Arial Narrow"/>
          <w:noProof/>
        </w:rPr>
        <w:instrText xml:space="preserve"> PAGEREF _Toc26869679 \h </w:instrText>
      </w:r>
      <w:r w:rsidRPr="00166C4C">
        <w:rPr>
          <w:rFonts w:ascii="Arial Narrow" w:hAnsi="Arial Narrow"/>
          <w:noProof/>
        </w:rPr>
      </w:r>
      <w:r w:rsidRPr="00166C4C">
        <w:rPr>
          <w:rFonts w:ascii="Arial Narrow" w:hAnsi="Arial Narrow"/>
          <w:noProof/>
        </w:rPr>
        <w:fldChar w:fldCharType="separate"/>
      </w:r>
      <w:r w:rsidR="00203F80" w:rsidRPr="00166C4C">
        <w:rPr>
          <w:rFonts w:ascii="Arial Narrow" w:hAnsi="Arial Narrow"/>
          <w:noProof/>
        </w:rPr>
        <w:t>10</w:t>
      </w:r>
      <w:r w:rsidRPr="00166C4C">
        <w:rPr>
          <w:rFonts w:ascii="Arial Narrow" w:hAnsi="Arial Narrow"/>
          <w:noProof/>
        </w:rPr>
        <w:fldChar w:fldCharType="end"/>
      </w:r>
    </w:p>
    <w:p w:rsidR="005B12CF" w:rsidRPr="00166C4C" w:rsidRDefault="005B12CF">
      <w:pPr>
        <w:pStyle w:val="30"/>
        <w:rPr>
          <w:rFonts w:ascii="Arial Narrow" w:eastAsiaTheme="minorEastAsia" w:hAnsi="Arial Narrow" w:cstheme="minorBidi"/>
          <w:noProof/>
          <w:sz w:val="22"/>
          <w:szCs w:val="22"/>
        </w:rPr>
      </w:pPr>
      <w:r w:rsidRPr="00166C4C">
        <w:rPr>
          <w:rFonts w:ascii="Arial Narrow" w:hAnsi="Arial Narrow" w:cs="Tahoma"/>
          <w:b/>
          <w:noProof/>
        </w:rPr>
        <w:t>График 3.1</w:t>
      </w:r>
      <w:r w:rsidRPr="00166C4C">
        <w:rPr>
          <w:rFonts w:ascii="Arial Narrow" w:hAnsi="Arial Narrow" w:cs="Tahoma"/>
          <w:noProof/>
        </w:rPr>
        <w:t xml:space="preserve"> Количество банковских карт, выданных кредитными организациями  (их филиалами) на территории Республики Башкортостан</w:t>
      </w:r>
      <w:r w:rsidRPr="00166C4C">
        <w:rPr>
          <w:rFonts w:ascii="Arial Narrow" w:hAnsi="Arial Narrow"/>
          <w:noProof/>
        </w:rPr>
        <w:tab/>
      </w:r>
      <w:r w:rsidRPr="00166C4C">
        <w:rPr>
          <w:rFonts w:ascii="Arial Narrow" w:hAnsi="Arial Narrow"/>
          <w:noProof/>
        </w:rPr>
        <w:fldChar w:fldCharType="begin"/>
      </w:r>
      <w:r w:rsidRPr="00166C4C">
        <w:rPr>
          <w:rFonts w:ascii="Arial Narrow" w:hAnsi="Arial Narrow"/>
          <w:noProof/>
        </w:rPr>
        <w:instrText xml:space="preserve"> PAGEREF _Toc26869680 \h </w:instrText>
      </w:r>
      <w:r w:rsidRPr="00166C4C">
        <w:rPr>
          <w:rFonts w:ascii="Arial Narrow" w:hAnsi="Arial Narrow"/>
          <w:noProof/>
        </w:rPr>
      </w:r>
      <w:r w:rsidRPr="00166C4C">
        <w:rPr>
          <w:rFonts w:ascii="Arial Narrow" w:hAnsi="Arial Narrow"/>
          <w:noProof/>
        </w:rPr>
        <w:fldChar w:fldCharType="separate"/>
      </w:r>
      <w:r w:rsidR="00203F80" w:rsidRPr="00166C4C">
        <w:rPr>
          <w:rFonts w:ascii="Arial Narrow" w:hAnsi="Arial Narrow"/>
          <w:noProof/>
        </w:rPr>
        <w:t>11</w:t>
      </w:r>
      <w:r w:rsidRPr="00166C4C">
        <w:rPr>
          <w:rFonts w:ascii="Arial Narrow" w:hAnsi="Arial Narrow"/>
          <w:noProof/>
        </w:rPr>
        <w:fldChar w:fldCharType="end"/>
      </w:r>
    </w:p>
    <w:p w:rsidR="005B12CF" w:rsidRPr="00166C4C" w:rsidRDefault="005B12CF">
      <w:pPr>
        <w:pStyle w:val="30"/>
        <w:rPr>
          <w:rFonts w:ascii="Arial Narrow" w:eastAsiaTheme="minorEastAsia" w:hAnsi="Arial Narrow" w:cstheme="minorBidi"/>
          <w:noProof/>
          <w:sz w:val="22"/>
          <w:szCs w:val="22"/>
        </w:rPr>
      </w:pPr>
      <w:r w:rsidRPr="00166C4C">
        <w:rPr>
          <w:rFonts w:ascii="Arial Narrow" w:hAnsi="Arial Narrow" w:cs="Tahoma"/>
          <w:b/>
          <w:noProof/>
        </w:rPr>
        <w:t xml:space="preserve">Таблица 3.4 </w:t>
      </w:r>
      <w:r w:rsidRPr="00166C4C">
        <w:rPr>
          <w:rFonts w:ascii="Arial Narrow" w:hAnsi="Arial Narrow" w:cs="Tahoma"/>
          <w:noProof/>
        </w:rPr>
        <w:t>Количество платежных карт, эмитированных кредитными организациями  и Банком России по типам карт</w:t>
      </w:r>
      <w:r w:rsidRPr="00166C4C">
        <w:rPr>
          <w:rFonts w:ascii="Arial Narrow" w:hAnsi="Arial Narrow"/>
          <w:noProof/>
        </w:rPr>
        <w:tab/>
      </w:r>
      <w:r w:rsidRPr="00166C4C">
        <w:rPr>
          <w:rFonts w:ascii="Arial Narrow" w:hAnsi="Arial Narrow"/>
          <w:noProof/>
        </w:rPr>
        <w:fldChar w:fldCharType="begin"/>
      </w:r>
      <w:r w:rsidRPr="00166C4C">
        <w:rPr>
          <w:rFonts w:ascii="Arial Narrow" w:hAnsi="Arial Narrow"/>
          <w:noProof/>
        </w:rPr>
        <w:instrText xml:space="preserve"> PAGEREF _Toc26869681 \h </w:instrText>
      </w:r>
      <w:r w:rsidRPr="00166C4C">
        <w:rPr>
          <w:rFonts w:ascii="Arial Narrow" w:hAnsi="Arial Narrow"/>
          <w:noProof/>
        </w:rPr>
      </w:r>
      <w:r w:rsidRPr="00166C4C">
        <w:rPr>
          <w:rFonts w:ascii="Arial Narrow" w:hAnsi="Arial Narrow"/>
          <w:noProof/>
        </w:rPr>
        <w:fldChar w:fldCharType="separate"/>
      </w:r>
      <w:r w:rsidR="00203F80" w:rsidRPr="00166C4C">
        <w:rPr>
          <w:rFonts w:ascii="Arial Narrow" w:hAnsi="Arial Narrow"/>
          <w:noProof/>
        </w:rPr>
        <w:t>11</w:t>
      </w:r>
      <w:r w:rsidRPr="00166C4C">
        <w:rPr>
          <w:rFonts w:ascii="Arial Narrow" w:hAnsi="Arial Narrow"/>
          <w:noProof/>
        </w:rPr>
        <w:fldChar w:fldCharType="end"/>
      </w:r>
    </w:p>
    <w:p w:rsidR="005B12CF" w:rsidRPr="00166C4C" w:rsidRDefault="005B12CF">
      <w:pPr>
        <w:pStyle w:val="30"/>
        <w:rPr>
          <w:rFonts w:ascii="Arial Narrow" w:eastAsiaTheme="minorEastAsia" w:hAnsi="Arial Narrow" w:cstheme="minorBidi"/>
          <w:noProof/>
          <w:sz w:val="22"/>
          <w:szCs w:val="22"/>
        </w:rPr>
      </w:pPr>
      <w:r w:rsidRPr="00166C4C">
        <w:rPr>
          <w:rFonts w:ascii="Arial Narrow" w:hAnsi="Arial Narrow" w:cs="Tahoma"/>
          <w:b/>
          <w:noProof/>
        </w:rPr>
        <w:t xml:space="preserve">Таблица 3.5 </w:t>
      </w:r>
      <w:r w:rsidRPr="00166C4C">
        <w:rPr>
          <w:rFonts w:ascii="Arial Narrow" w:hAnsi="Arial Narrow" w:cs="Tahoma"/>
          <w:noProof/>
        </w:rPr>
        <w:t>Показатели использования в платежном обороте банковских карт</w:t>
      </w:r>
      <w:r w:rsidRPr="00166C4C">
        <w:rPr>
          <w:rFonts w:ascii="Arial Narrow" w:hAnsi="Arial Narrow"/>
          <w:noProof/>
        </w:rPr>
        <w:tab/>
      </w:r>
      <w:r w:rsidRPr="00166C4C">
        <w:rPr>
          <w:rFonts w:ascii="Arial Narrow" w:hAnsi="Arial Narrow"/>
          <w:noProof/>
        </w:rPr>
        <w:fldChar w:fldCharType="begin"/>
      </w:r>
      <w:r w:rsidRPr="00166C4C">
        <w:rPr>
          <w:rFonts w:ascii="Arial Narrow" w:hAnsi="Arial Narrow"/>
          <w:noProof/>
        </w:rPr>
        <w:instrText xml:space="preserve"> PAGEREF _Toc26869682 \h </w:instrText>
      </w:r>
      <w:r w:rsidRPr="00166C4C">
        <w:rPr>
          <w:rFonts w:ascii="Arial Narrow" w:hAnsi="Arial Narrow"/>
          <w:noProof/>
        </w:rPr>
      </w:r>
      <w:r w:rsidRPr="00166C4C">
        <w:rPr>
          <w:rFonts w:ascii="Arial Narrow" w:hAnsi="Arial Narrow"/>
          <w:noProof/>
        </w:rPr>
        <w:fldChar w:fldCharType="separate"/>
      </w:r>
      <w:r w:rsidR="00203F80" w:rsidRPr="00166C4C">
        <w:rPr>
          <w:rFonts w:ascii="Arial Narrow" w:hAnsi="Arial Narrow"/>
          <w:noProof/>
        </w:rPr>
        <w:t>12</w:t>
      </w:r>
      <w:r w:rsidRPr="00166C4C">
        <w:rPr>
          <w:rFonts w:ascii="Arial Narrow" w:hAnsi="Arial Narrow"/>
          <w:noProof/>
        </w:rPr>
        <w:fldChar w:fldCharType="end"/>
      </w:r>
    </w:p>
    <w:p w:rsidR="005B12CF" w:rsidRPr="00166C4C" w:rsidRDefault="005B12CF">
      <w:pPr>
        <w:pStyle w:val="30"/>
        <w:rPr>
          <w:rFonts w:ascii="Arial Narrow" w:eastAsiaTheme="minorEastAsia" w:hAnsi="Arial Narrow" w:cstheme="minorBidi"/>
          <w:noProof/>
          <w:sz w:val="22"/>
          <w:szCs w:val="22"/>
        </w:rPr>
      </w:pPr>
      <w:r w:rsidRPr="00166C4C">
        <w:rPr>
          <w:rFonts w:ascii="Arial Narrow" w:hAnsi="Arial Narrow" w:cs="Tahoma"/>
          <w:b/>
          <w:noProof/>
        </w:rPr>
        <w:t xml:space="preserve">График 3.2 </w:t>
      </w:r>
      <w:r w:rsidRPr="00166C4C">
        <w:rPr>
          <w:rFonts w:ascii="Arial Narrow" w:hAnsi="Arial Narrow" w:cs="Tahoma"/>
          <w:noProof/>
        </w:rPr>
        <w:t xml:space="preserve">Доля безналичных операций, в общем объеме операций  с использованием банковских карт </w:t>
      </w:r>
      <w:r w:rsidRPr="00166C4C">
        <w:rPr>
          <w:rFonts w:ascii="Arial Narrow" w:hAnsi="Arial Narrow"/>
          <w:noProof/>
        </w:rPr>
        <w:tab/>
      </w:r>
      <w:r w:rsidRPr="00166C4C">
        <w:rPr>
          <w:rFonts w:ascii="Arial Narrow" w:hAnsi="Arial Narrow"/>
          <w:noProof/>
        </w:rPr>
        <w:fldChar w:fldCharType="begin"/>
      </w:r>
      <w:r w:rsidRPr="00166C4C">
        <w:rPr>
          <w:rFonts w:ascii="Arial Narrow" w:hAnsi="Arial Narrow"/>
          <w:noProof/>
        </w:rPr>
        <w:instrText xml:space="preserve"> PAGEREF _Toc26869683 \h </w:instrText>
      </w:r>
      <w:r w:rsidRPr="00166C4C">
        <w:rPr>
          <w:rFonts w:ascii="Arial Narrow" w:hAnsi="Arial Narrow"/>
          <w:noProof/>
        </w:rPr>
      </w:r>
      <w:r w:rsidRPr="00166C4C">
        <w:rPr>
          <w:rFonts w:ascii="Arial Narrow" w:hAnsi="Arial Narrow"/>
          <w:noProof/>
        </w:rPr>
        <w:fldChar w:fldCharType="separate"/>
      </w:r>
      <w:r w:rsidR="00203F80" w:rsidRPr="00166C4C">
        <w:rPr>
          <w:rFonts w:ascii="Arial Narrow" w:hAnsi="Arial Narrow"/>
          <w:noProof/>
        </w:rPr>
        <w:t>13</w:t>
      </w:r>
      <w:r w:rsidRPr="00166C4C">
        <w:rPr>
          <w:rFonts w:ascii="Arial Narrow" w:hAnsi="Arial Narrow"/>
          <w:noProof/>
        </w:rPr>
        <w:fldChar w:fldCharType="end"/>
      </w:r>
    </w:p>
    <w:p w:rsidR="005B12CF" w:rsidRPr="00166C4C" w:rsidRDefault="005B12CF">
      <w:pPr>
        <w:pStyle w:val="30"/>
        <w:rPr>
          <w:rFonts w:ascii="Arial Narrow" w:eastAsiaTheme="minorEastAsia" w:hAnsi="Arial Narrow" w:cstheme="minorBidi"/>
          <w:noProof/>
          <w:sz w:val="22"/>
          <w:szCs w:val="22"/>
        </w:rPr>
      </w:pPr>
      <w:r w:rsidRPr="00166C4C">
        <w:rPr>
          <w:rFonts w:ascii="Arial Narrow" w:hAnsi="Arial Narrow" w:cs="Tahoma"/>
          <w:b/>
          <w:noProof/>
        </w:rPr>
        <w:t xml:space="preserve">График 3.3 </w:t>
      </w:r>
      <w:r w:rsidRPr="00166C4C">
        <w:rPr>
          <w:rFonts w:ascii="Arial Narrow" w:hAnsi="Arial Narrow" w:cs="Tahoma"/>
          <w:noProof/>
        </w:rPr>
        <w:t>Доля безналичных операций, совершенных с использованием платежных карт на территории РБ, в общем объеме потребительских расходов населения</w:t>
      </w:r>
      <w:r w:rsidRPr="00166C4C">
        <w:rPr>
          <w:rFonts w:ascii="Arial Narrow" w:hAnsi="Arial Narrow"/>
          <w:noProof/>
        </w:rPr>
        <w:tab/>
      </w:r>
      <w:r w:rsidRPr="00166C4C">
        <w:rPr>
          <w:rFonts w:ascii="Arial Narrow" w:hAnsi="Arial Narrow"/>
          <w:noProof/>
        </w:rPr>
        <w:fldChar w:fldCharType="begin"/>
      </w:r>
      <w:r w:rsidRPr="00166C4C">
        <w:rPr>
          <w:rFonts w:ascii="Arial Narrow" w:hAnsi="Arial Narrow"/>
          <w:noProof/>
        </w:rPr>
        <w:instrText xml:space="preserve"> PAGEREF _Toc26869684 \h </w:instrText>
      </w:r>
      <w:r w:rsidRPr="00166C4C">
        <w:rPr>
          <w:rFonts w:ascii="Arial Narrow" w:hAnsi="Arial Narrow"/>
          <w:noProof/>
        </w:rPr>
      </w:r>
      <w:r w:rsidRPr="00166C4C">
        <w:rPr>
          <w:rFonts w:ascii="Arial Narrow" w:hAnsi="Arial Narrow"/>
          <w:noProof/>
        </w:rPr>
        <w:fldChar w:fldCharType="separate"/>
      </w:r>
      <w:r w:rsidR="00203F80" w:rsidRPr="00166C4C">
        <w:rPr>
          <w:rFonts w:ascii="Arial Narrow" w:hAnsi="Arial Narrow"/>
          <w:noProof/>
        </w:rPr>
        <w:t>13</w:t>
      </w:r>
      <w:r w:rsidRPr="00166C4C">
        <w:rPr>
          <w:rFonts w:ascii="Arial Narrow" w:hAnsi="Arial Narrow"/>
          <w:noProof/>
        </w:rPr>
        <w:fldChar w:fldCharType="end"/>
      </w:r>
    </w:p>
    <w:p w:rsidR="005B12CF" w:rsidRPr="00166C4C" w:rsidRDefault="005B12CF">
      <w:pPr>
        <w:pStyle w:val="30"/>
        <w:rPr>
          <w:rFonts w:ascii="Arial Narrow" w:eastAsiaTheme="minorEastAsia" w:hAnsi="Arial Narrow" w:cstheme="minorBidi"/>
          <w:noProof/>
          <w:sz w:val="22"/>
          <w:szCs w:val="22"/>
        </w:rPr>
      </w:pPr>
      <w:r w:rsidRPr="00166C4C">
        <w:rPr>
          <w:rFonts w:ascii="Arial Narrow" w:hAnsi="Arial Narrow" w:cs="Tahoma"/>
          <w:b/>
          <w:noProof/>
        </w:rPr>
        <w:t xml:space="preserve">График 3.4 </w:t>
      </w:r>
      <w:r w:rsidRPr="00166C4C">
        <w:rPr>
          <w:rFonts w:ascii="Arial Narrow" w:hAnsi="Arial Narrow" w:cs="Tahoma"/>
          <w:noProof/>
        </w:rPr>
        <w:t>Доля держателей карты «Мир» в общей численности населения Республики</w:t>
      </w:r>
      <w:r w:rsidRPr="00166C4C">
        <w:rPr>
          <w:rFonts w:ascii="Arial Narrow" w:hAnsi="Arial Narrow"/>
          <w:noProof/>
        </w:rPr>
        <w:tab/>
      </w:r>
      <w:r w:rsidRPr="00166C4C">
        <w:rPr>
          <w:rFonts w:ascii="Arial Narrow" w:hAnsi="Arial Narrow"/>
          <w:noProof/>
        </w:rPr>
        <w:fldChar w:fldCharType="begin"/>
      </w:r>
      <w:r w:rsidRPr="00166C4C">
        <w:rPr>
          <w:rFonts w:ascii="Arial Narrow" w:hAnsi="Arial Narrow"/>
          <w:noProof/>
        </w:rPr>
        <w:instrText xml:space="preserve"> PAGEREF _Toc26869685 \h </w:instrText>
      </w:r>
      <w:r w:rsidRPr="00166C4C">
        <w:rPr>
          <w:rFonts w:ascii="Arial Narrow" w:hAnsi="Arial Narrow"/>
          <w:noProof/>
        </w:rPr>
      </w:r>
      <w:r w:rsidRPr="00166C4C">
        <w:rPr>
          <w:rFonts w:ascii="Arial Narrow" w:hAnsi="Arial Narrow"/>
          <w:noProof/>
        </w:rPr>
        <w:fldChar w:fldCharType="separate"/>
      </w:r>
      <w:r w:rsidR="00203F80" w:rsidRPr="00166C4C">
        <w:rPr>
          <w:rFonts w:ascii="Arial Narrow" w:hAnsi="Arial Narrow"/>
          <w:noProof/>
        </w:rPr>
        <w:t>14</w:t>
      </w:r>
      <w:r w:rsidRPr="00166C4C">
        <w:rPr>
          <w:rFonts w:ascii="Arial Narrow" w:hAnsi="Arial Narrow"/>
          <w:noProof/>
        </w:rPr>
        <w:fldChar w:fldCharType="end"/>
      </w:r>
    </w:p>
    <w:p w:rsidR="005B12CF" w:rsidRPr="00166C4C" w:rsidRDefault="005B12CF">
      <w:pPr>
        <w:pStyle w:val="22"/>
        <w:rPr>
          <w:rFonts w:ascii="Arial Narrow" w:eastAsiaTheme="minorEastAsia" w:hAnsi="Arial Narrow" w:cstheme="minorBidi"/>
          <w:b w:val="0"/>
          <w:bCs w:val="0"/>
          <w:noProof/>
          <w:sz w:val="22"/>
          <w:szCs w:val="22"/>
        </w:rPr>
      </w:pPr>
      <w:r w:rsidRPr="00166C4C">
        <w:rPr>
          <w:rFonts w:ascii="Arial Narrow" w:hAnsi="Arial Narrow" w:cs="Tahoma"/>
          <w:noProof/>
          <w:color w:val="0088BB"/>
        </w:rPr>
        <w:t>4. Депозитное обслуживание</w:t>
      </w:r>
      <w:r w:rsidRPr="00166C4C">
        <w:rPr>
          <w:rFonts w:ascii="Arial Narrow" w:hAnsi="Arial Narrow"/>
          <w:noProof/>
        </w:rPr>
        <w:tab/>
      </w:r>
      <w:r w:rsidRPr="00166C4C">
        <w:rPr>
          <w:rFonts w:ascii="Arial Narrow" w:hAnsi="Arial Narrow"/>
          <w:noProof/>
        </w:rPr>
        <w:fldChar w:fldCharType="begin"/>
      </w:r>
      <w:r w:rsidRPr="00166C4C">
        <w:rPr>
          <w:rFonts w:ascii="Arial Narrow" w:hAnsi="Arial Narrow"/>
          <w:noProof/>
        </w:rPr>
        <w:instrText xml:space="preserve"> PAGEREF _Toc26869687 \h </w:instrText>
      </w:r>
      <w:r w:rsidRPr="00166C4C">
        <w:rPr>
          <w:rFonts w:ascii="Arial Narrow" w:hAnsi="Arial Narrow"/>
          <w:noProof/>
        </w:rPr>
      </w:r>
      <w:r w:rsidRPr="00166C4C">
        <w:rPr>
          <w:rFonts w:ascii="Arial Narrow" w:hAnsi="Arial Narrow"/>
          <w:noProof/>
        </w:rPr>
        <w:fldChar w:fldCharType="separate"/>
      </w:r>
      <w:r w:rsidR="00203F80" w:rsidRPr="00166C4C">
        <w:rPr>
          <w:rFonts w:ascii="Arial Narrow" w:hAnsi="Arial Narrow"/>
          <w:noProof/>
        </w:rPr>
        <w:t>15</w:t>
      </w:r>
      <w:r w:rsidRPr="00166C4C">
        <w:rPr>
          <w:rFonts w:ascii="Arial Narrow" w:hAnsi="Arial Narrow"/>
          <w:noProof/>
        </w:rPr>
        <w:fldChar w:fldCharType="end"/>
      </w:r>
    </w:p>
    <w:p w:rsidR="005B12CF" w:rsidRPr="00166C4C" w:rsidRDefault="005B12CF">
      <w:pPr>
        <w:pStyle w:val="30"/>
        <w:rPr>
          <w:rFonts w:ascii="Arial Narrow" w:eastAsiaTheme="minorEastAsia" w:hAnsi="Arial Narrow" w:cstheme="minorBidi"/>
          <w:noProof/>
          <w:sz w:val="22"/>
          <w:szCs w:val="22"/>
        </w:rPr>
      </w:pPr>
      <w:r w:rsidRPr="00166C4C">
        <w:rPr>
          <w:rFonts w:ascii="Arial Narrow" w:hAnsi="Arial Narrow" w:cs="Tahoma"/>
          <w:b/>
          <w:noProof/>
        </w:rPr>
        <w:t>График 4.1</w:t>
      </w:r>
      <w:r w:rsidRPr="00166C4C">
        <w:rPr>
          <w:rFonts w:ascii="Arial Narrow" w:hAnsi="Arial Narrow" w:cs="Tahoma"/>
          <w:noProof/>
        </w:rPr>
        <w:t xml:space="preserve"> Вклады физических лиц в кредитных организациях Российской Федерации и регионов ПФО</w:t>
      </w:r>
      <w:r w:rsidRPr="00166C4C">
        <w:rPr>
          <w:rFonts w:ascii="Arial Narrow" w:hAnsi="Arial Narrow"/>
          <w:noProof/>
        </w:rPr>
        <w:tab/>
      </w:r>
      <w:r w:rsidRPr="00166C4C">
        <w:rPr>
          <w:rFonts w:ascii="Arial Narrow" w:hAnsi="Arial Narrow"/>
          <w:noProof/>
        </w:rPr>
        <w:fldChar w:fldCharType="begin"/>
      </w:r>
      <w:r w:rsidRPr="00166C4C">
        <w:rPr>
          <w:rFonts w:ascii="Arial Narrow" w:hAnsi="Arial Narrow"/>
          <w:noProof/>
        </w:rPr>
        <w:instrText xml:space="preserve"> PAGEREF _Toc26869688 \h </w:instrText>
      </w:r>
      <w:r w:rsidRPr="00166C4C">
        <w:rPr>
          <w:rFonts w:ascii="Arial Narrow" w:hAnsi="Arial Narrow"/>
          <w:noProof/>
        </w:rPr>
      </w:r>
      <w:r w:rsidRPr="00166C4C">
        <w:rPr>
          <w:rFonts w:ascii="Arial Narrow" w:hAnsi="Arial Narrow"/>
          <w:noProof/>
        </w:rPr>
        <w:fldChar w:fldCharType="separate"/>
      </w:r>
      <w:r w:rsidR="00203F80" w:rsidRPr="00166C4C">
        <w:rPr>
          <w:rFonts w:ascii="Arial Narrow" w:hAnsi="Arial Narrow"/>
          <w:noProof/>
        </w:rPr>
        <w:t>15</w:t>
      </w:r>
      <w:r w:rsidRPr="00166C4C">
        <w:rPr>
          <w:rFonts w:ascii="Arial Narrow" w:hAnsi="Arial Narrow"/>
          <w:noProof/>
        </w:rPr>
        <w:fldChar w:fldCharType="end"/>
      </w:r>
    </w:p>
    <w:p w:rsidR="005B12CF" w:rsidRPr="00166C4C" w:rsidRDefault="005B12CF">
      <w:pPr>
        <w:pStyle w:val="30"/>
        <w:rPr>
          <w:rFonts w:ascii="Arial Narrow" w:eastAsiaTheme="minorEastAsia" w:hAnsi="Arial Narrow" w:cstheme="minorBidi"/>
          <w:noProof/>
          <w:sz w:val="22"/>
          <w:szCs w:val="22"/>
        </w:rPr>
      </w:pPr>
      <w:r w:rsidRPr="00166C4C">
        <w:rPr>
          <w:rFonts w:ascii="Arial Narrow" w:hAnsi="Arial Narrow" w:cs="Tahoma"/>
          <w:b/>
          <w:noProof/>
        </w:rPr>
        <w:t>Таблица 4.1</w:t>
      </w:r>
      <w:r w:rsidRPr="00166C4C">
        <w:rPr>
          <w:rFonts w:ascii="Arial Narrow" w:hAnsi="Arial Narrow" w:cs="Tahoma"/>
          <w:noProof/>
        </w:rPr>
        <w:t xml:space="preserve"> Данные об остатках средств, привлеченных кредитными организациями РФ</w:t>
      </w:r>
      <w:r w:rsidRPr="00166C4C">
        <w:rPr>
          <w:rFonts w:ascii="Arial Narrow" w:hAnsi="Arial Narrow"/>
          <w:noProof/>
        </w:rPr>
        <w:tab/>
      </w:r>
      <w:r w:rsidRPr="00166C4C">
        <w:rPr>
          <w:rFonts w:ascii="Arial Narrow" w:hAnsi="Arial Narrow"/>
          <w:noProof/>
        </w:rPr>
        <w:fldChar w:fldCharType="begin"/>
      </w:r>
      <w:r w:rsidRPr="00166C4C">
        <w:rPr>
          <w:rFonts w:ascii="Arial Narrow" w:hAnsi="Arial Narrow"/>
          <w:noProof/>
        </w:rPr>
        <w:instrText xml:space="preserve"> PAGEREF _Toc26869689 \h </w:instrText>
      </w:r>
      <w:r w:rsidRPr="00166C4C">
        <w:rPr>
          <w:rFonts w:ascii="Arial Narrow" w:hAnsi="Arial Narrow"/>
          <w:noProof/>
        </w:rPr>
      </w:r>
      <w:r w:rsidRPr="00166C4C">
        <w:rPr>
          <w:rFonts w:ascii="Arial Narrow" w:hAnsi="Arial Narrow"/>
          <w:noProof/>
        </w:rPr>
        <w:fldChar w:fldCharType="separate"/>
      </w:r>
      <w:r w:rsidR="00203F80" w:rsidRPr="00166C4C">
        <w:rPr>
          <w:rFonts w:ascii="Arial Narrow" w:hAnsi="Arial Narrow"/>
          <w:noProof/>
        </w:rPr>
        <w:t>16</w:t>
      </w:r>
      <w:r w:rsidRPr="00166C4C">
        <w:rPr>
          <w:rFonts w:ascii="Arial Narrow" w:hAnsi="Arial Narrow"/>
          <w:noProof/>
        </w:rPr>
        <w:fldChar w:fldCharType="end"/>
      </w:r>
    </w:p>
    <w:p w:rsidR="005B12CF" w:rsidRPr="00166C4C" w:rsidRDefault="005B12CF">
      <w:pPr>
        <w:pStyle w:val="30"/>
        <w:rPr>
          <w:rFonts w:ascii="Arial Narrow" w:eastAsiaTheme="minorEastAsia" w:hAnsi="Arial Narrow" w:cstheme="minorBidi"/>
          <w:noProof/>
          <w:sz w:val="22"/>
          <w:szCs w:val="22"/>
        </w:rPr>
      </w:pPr>
      <w:r w:rsidRPr="00166C4C">
        <w:rPr>
          <w:rFonts w:ascii="Arial Narrow" w:hAnsi="Arial Narrow" w:cs="Tahoma"/>
          <w:b/>
          <w:noProof/>
        </w:rPr>
        <w:t>Таблица 4.2</w:t>
      </w:r>
      <w:r w:rsidRPr="00166C4C">
        <w:rPr>
          <w:rFonts w:ascii="Arial Narrow" w:hAnsi="Arial Narrow" w:cs="Tahoma"/>
          <w:noProof/>
        </w:rPr>
        <w:t xml:space="preserve"> Вклады физических лиц в кредитных организациях Российской Федерации и ее отдельных регионов</w:t>
      </w:r>
      <w:r w:rsidRPr="00166C4C">
        <w:rPr>
          <w:rFonts w:ascii="Arial Narrow" w:hAnsi="Arial Narrow"/>
          <w:noProof/>
        </w:rPr>
        <w:tab/>
      </w:r>
      <w:r w:rsidRPr="00166C4C">
        <w:rPr>
          <w:rFonts w:ascii="Arial Narrow" w:hAnsi="Arial Narrow"/>
          <w:noProof/>
        </w:rPr>
        <w:fldChar w:fldCharType="begin"/>
      </w:r>
      <w:r w:rsidRPr="00166C4C">
        <w:rPr>
          <w:rFonts w:ascii="Arial Narrow" w:hAnsi="Arial Narrow"/>
          <w:noProof/>
        </w:rPr>
        <w:instrText xml:space="preserve"> PAGEREF _Toc26869690 \h </w:instrText>
      </w:r>
      <w:r w:rsidRPr="00166C4C">
        <w:rPr>
          <w:rFonts w:ascii="Arial Narrow" w:hAnsi="Arial Narrow"/>
          <w:noProof/>
        </w:rPr>
      </w:r>
      <w:r w:rsidRPr="00166C4C">
        <w:rPr>
          <w:rFonts w:ascii="Arial Narrow" w:hAnsi="Arial Narrow"/>
          <w:noProof/>
        </w:rPr>
        <w:fldChar w:fldCharType="separate"/>
      </w:r>
      <w:r w:rsidR="00203F80" w:rsidRPr="00166C4C">
        <w:rPr>
          <w:rFonts w:ascii="Arial Narrow" w:hAnsi="Arial Narrow"/>
          <w:noProof/>
        </w:rPr>
        <w:t>17</w:t>
      </w:r>
      <w:r w:rsidRPr="00166C4C">
        <w:rPr>
          <w:rFonts w:ascii="Arial Narrow" w:hAnsi="Arial Narrow"/>
          <w:noProof/>
        </w:rPr>
        <w:fldChar w:fldCharType="end"/>
      </w:r>
    </w:p>
    <w:p w:rsidR="005B12CF" w:rsidRPr="00166C4C" w:rsidRDefault="005B12CF">
      <w:pPr>
        <w:pStyle w:val="22"/>
        <w:rPr>
          <w:rFonts w:ascii="Arial Narrow" w:eastAsiaTheme="minorEastAsia" w:hAnsi="Arial Narrow" w:cstheme="minorBidi"/>
          <w:b w:val="0"/>
          <w:bCs w:val="0"/>
          <w:noProof/>
          <w:sz w:val="22"/>
          <w:szCs w:val="22"/>
        </w:rPr>
      </w:pPr>
      <w:r w:rsidRPr="00166C4C">
        <w:rPr>
          <w:rFonts w:ascii="Arial Narrow" w:hAnsi="Arial Narrow" w:cs="Tahoma"/>
          <w:noProof/>
          <w:color w:val="0088BB"/>
        </w:rPr>
        <w:t>5. Предоставление кредитов</w:t>
      </w:r>
      <w:r w:rsidRPr="00166C4C">
        <w:rPr>
          <w:rFonts w:ascii="Arial Narrow" w:hAnsi="Arial Narrow"/>
          <w:noProof/>
        </w:rPr>
        <w:tab/>
      </w:r>
      <w:r w:rsidRPr="00166C4C">
        <w:rPr>
          <w:rFonts w:ascii="Arial Narrow" w:hAnsi="Arial Narrow"/>
          <w:noProof/>
        </w:rPr>
        <w:fldChar w:fldCharType="begin"/>
      </w:r>
      <w:r w:rsidRPr="00166C4C">
        <w:rPr>
          <w:rFonts w:ascii="Arial Narrow" w:hAnsi="Arial Narrow"/>
          <w:noProof/>
        </w:rPr>
        <w:instrText xml:space="preserve"> PAGEREF _Toc26869691 \h </w:instrText>
      </w:r>
      <w:r w:rsidRPr="00166C4C">
        <w:rPr>
          <w:rFonts w:ascii="Arial Narrow" w:hAnsi="Arial Narrow"/>
          <w:noProof/>
        </w:rPr>
      </w:r>
      <w:r w:rsidRPr="00166C4C">
        <w:rPr>
          <w:rFonts w:ascii="Arial Narrow" w:hAnsi="Arial Narrow"/>
          <w:noProof/>
        </w:rPr>
        <w:fldChar w:fldCharType="separate"/>
      </w:r>
      <w:r w:rsidR="00203F80" w:rsidRPr="00166C4C">
        <w:rPr>
          <w:rFonts w:ascii="Arial Narrow" w:hAnsi="Arial Narrow"/>
          <w:noProof/>
        </w:rPr>
        <w:t>18</w:t>
      </w:r>
      <w:r w:rsidRPr="00166C4C">
        <w:rPr>
          <w:rFonts w:ascii="Arial Narrow" w:hAnsi="Arial Narrow"/>
          <w:noProof/>
        </w:rPr>
        <w:fldChar w:fldCharType="end"/>
      </w:r>
    </w:p>
    <w:p w:rsidR="005B12CF" w:rsidRPr="00166C4C" w:rsidRDefault="005B12CF">
      <w:pPr>
        <w:pStyle w:val="30"/>
        <w:rPr>
          <w:rFonts w:ascii="Arial Narrow" w:eastAsiaTheme="minorEastAsia" w:hAnsi="Arial Narrow" w:cstheme="minorBidi"/>
          <w:noProof/>
          <w:sz w:val="22"/>
          <w:szCs w:val="22"/>
        </w:rPr>
      </w:pPr>
      <w:r w:rsidRPr="00166C4C">
        <w:rPr>
          <w:rFonts w:ascii="Arial Narrow" w:hAnsi="Arial Narrow" w:cs="Tahoma"/>
          <w:b/>
          <w:noProof/>
        </w:rPr>
        <w:t>График 5.1</w:t>
      </w:r>
      <w:r w:rsidRPr="00166C4C">
        <w:rPr>
          <w:rFonts w:ascii="Arial Narrow" w:hAnsi="Arial Narrow" w:cs="Tahoma"/>
          <w:noProof/>
        </w:rPr>
        <w:t xml:space="preserve"> Задолженность по кредитам, предоставленным кредитными организациями экономике</w:t>
      </w:r>
      <w:r w:rsidRPr="00166C4C">
        <w:rPr>
          <w:rFonts w:ascii="Arial Narrow" w:hAnsi="Arial Narrow"/>
          <w:noProof/>
        </w:rPr>
        <w:tab/>
      </w:r>
      <w:r w:rsidRPr="00166C4C">
        <w:rPr>
          <w:rFonts w:ascii="Arial Narrow" w:hAnsi="Arial Narrow"/>
          <w:noProof/>
        </w:rPr>
        <w:fldChar w:fldCharType="begin"/>
      </w:r>
      <w:r w:rsidRPr="00166C4C">
        <w:rPr>
          <w:rFonts w:ascii="Arial Narrow" w:hAnsi="Arial Narrow"/>
          <w:noProof/>
        </w:rPr>
        <w:instrText xml:space="preserve"> PAGEREF _Toc26869692 \h </w:instrText>
      </w:r>
      <w:r w:rsidRPr="00166C4C">
        <w:rPr>
          <w:rFonts w:ascii="Arial Narrow" w:hAnsi="Arial Narrow"/>
          <w:noProof/>
        </w:rPr>
      </w:r>
      <w:r w:rsidRPr="00166C4C">
        <w:rPr>
          <w:rFonts w:ascii="Arial Narrow" w:hAnsi="Arial Narrow"/>
          <w:noProof/>
        </w:rPr>
        <w:fldChar w:fldCharType="separate"/>
      </w:r>
      <w:r w:rsidR="00203F80" w:rsidRPr="00166C4C">
        <w:rPr>
          <w:rFonts w:ascii="Arial Narrow" w:hAnsi="Arial Narrow"/>
          <w:noProof/>
        </w:rPr>
        <w:t>18</w:t>
      </w:r>
      <w:r w:rsidRPr="00166C4C">
        <w:rPr>
          <w:rFonts w:ascii="Arial Narrow" w:hAnsi="Arial Narrow"/>
          <w:noProof/>
        </w:rPr>
        <w:fldChar w:fldCharType="end"/>
      </w:r>
    </w:p>
    <w:p w:rsidR="005B12CF" w:rsidRPr="00166C4C" w:rsidRDefault="005B12CF">
      <w:pPr>
        <w:pStyle w:val="30"/>
        <w:rPr>
          <w:rFonts w:ascii="Arial Narrow" w:eastAsiaTheme="minorEastAsia" w:hAnsi="Arial Narrow" w:cstheme="minorBidi"/>
          <w:noProof/>
          <w:sz w:val="22"/>
          <w:szCs w:val="22"/>
        </w:rPr>
      </w:pPr>
      <w:r w:rsidRPr="00166C4C">
        <w:rPr>
          <w:rFonts w:ascii="Arial Narrow" w:hAnsi="Arial Narrow" w:cs="Tahoma"/>
          <w:b/>
          <w:noProof/>
        </w:rPr>
        <w:t>Таблица 5.1</w:t>
      </w:r>
      <w:r w:rsidRPr="00166C4C">
        <w:rPr>
          <w:rFonts w:ascii="Arial Narrow" w:hAnsi="Arial Narrow" w:cs="Tahoma"/>
          <w:noProof/>
        </w:rPr>
        <w:t xml:space="preserve"> Основные показатели кредитования экономики</w:t>
      </w:r>
      <w:r w:rsidRPr="00166C4C">
        <w:rPr>
          <w:rFonts w:ascii="Arial Narrow" w:hAnsi="Arial Narrow"/>
          <w:noProof/>
        </w:rPr>
        <w:tab/>
      </w:r>
      <w:r w:rsidRPr="00166C4C">
        <w:rPr>
          <w:rFonts w:ascii="Arial Narrow" w:hAnsi="Arial Narrow"/>
          <w:noProof/>
        </w:rPr>
        <w:fldChar w:fldCharType="begin"/>
      </w:r>
      <w:r w:rsidRPr="00166C4C">
        <w:rPr>
          <w:rFonts w:ascii="Arial Narrow" w:hAnsi="Arial Narrow"/>
          <w:noProof/>
        </w:rPr>
        <w:instrText xml:space="preserve"> PAGEREF _Toc26869693 \h </w:instrText>
      </w:r>
      <w:r w:rsidRPr="00166C4C">
        <w:rPr>
          <w:rFonts w:ascii="Arial Narrow" w:hAnsi="Arial Narrow"/>
          <w:noProof/>
        </w:rPr>
      </w:r>
      <w:r w:rsidRPr="00166C4C">
        <w:rPr>
          <w:rFonts w:ascii="Arial Narrow" w:hAnsi="Arial Narrow"/>
          <w:noProof/>
        </w:rPr>
        <w:fldChar w:fldCharType="separate"/>
      </w:r>
      <w:r w:rsidR="00203F80" w:rsidRPr="00166C4C">
        <w:rPr>
          <w:rFonts w:ascii="Arial Narrow" w:hAnsi="Arial Narrow"/>
          <w:noProof/>
        </w:rPr>
        <w:t>19</w:t>
      </w:r>
      <w:r w:rsidRPr="00166C4C">
        <w:rPr>
          <w:rFonts w:ascii="Arial Narrow" w:hAnsi="Arial Narrow"/>
          <w:noProof/>
        </w:rPr>
        <w:fldChar w:fldCharType="end"/>
      </w:r>
    </w:p>
    <w:p w:rsidR="005B12CF" w:rsidRPr="00166C4C" w:rsidRDefault="005B12CF">
      <w:pPr>
        <w:pStyle w:val="30"/>
        <w:rPr>
          <w:rFonts w:ascii="Arial Narrow" w:eastAsiaTheme="minorEastAsia" w:hAnsi="Arial Narrow" w:cstheme="minorBidi"/>
          <w:noProof/>
          <w:sz w:val="22"/>
          <w:szCs w:val="22"/>
        </w:rPr>
      </w:pPr>
      <w:r w:rsidRPr="00166C4C">
        <w:rPr>
          <w:rFonts w:ascii="Arial Narrow" w:hAnsi="Arial Narrow" w:cs="Tahoma"/>
          <w:b/>
          <w:noProof/>
        </w:rPr>
        <w:t xml:space="preserve">Таблица 5.2 </w:t>
      </w:r>
      <w:r w:rsidRPr="00166C4C">
        <w:rPr>
          <w:rFonts w:ascii="Arial Narrow" w:hAnsi="Arial Narrow" w:cs="Tahoma"/>
          <w:noProof/>
        </w:rPr>
        <w:t>Задолженность по кредитам, предоставленным кредитными организациями экономике</w:t>
      </w:r>
      <w:r w:rsidRPr="00166C4C">
        <w:rPr>
          <w:rFonts w:ascii="Arial Narrow" w:hAnsi="Arial Narrow"/>
          <w:noProof/>
        </w:rPr>
        <w:tab/>
      </w:r>
      <w:r w:rsidRPr="00166C4C">
        <w:rPr>
          <w:rFonts w:ascii="Arial Narrow" w:hAnsi="Arial Narrow"/>
          <w:noProof/>
        </w:rPr>
        <w:fldChar w:fldCharType="begin"/>
      </w:r>
      <w:r w:rsidRPr="00166C4C">
        <w:rPr>
          <w:rFonts w:ascii="Arial Narrow" w:hAnsi="Arial Narrow"/>
          <w:noProof/>
        </w:rPr>
        <w:instrText xml:space="preserve"> PAGEREF _Toc26869694 \h </w:instrText>
      </w:r>
      <w:r w:rsidRPr="00166C4C">
        <w:rPr>
          <w:rFonts w:ascii="Arial Narrow" w:hAnsi="Arial Narrow"/>
          <w:noProof/>
        </w:rPr>
      </w:r>
      <w:r w:rsidRPr="00166C4C">
        <w:rPr>
          <w:rFonts w:ascii="Arial Narrow" w:hAnsi="Arial Narrow"/>
          <w:noProof/>
        </w:rPr>
        <w:fldChar w:fldCharType="separate"/>
      </w:r>
      <w:r w:rsidR="00203F80" w:rsidRPr="00166C4C">
        <w:rPr>
          <w:rFonts w:ascii="Arial Narrow" w:hAnsi="Arial Narrow"/>
          <w:noProof/>
        </w:rPr>
        <w:t>20</w:t>
      </w:r>
      <w:r w:rsidRPr="00166C4C">
        <w:rPr>
          <w:rFonts w:ascii="Arial Narrow" w:hAnsi="Arial Narrow"/>
          <w:noProof/>
        </w:rPr>
        <w:fldChar w:fldCharType="end"/>
      </w:r>
    </w:p>
    <w:p w:rsidR="005B12CF" w:rsidRPr="00166C4C" w:rsidRDefault="005B12CF">
      <w:pPr>
        <w:pStyle w:val="30"/>
        <w:rPr>
          <w:rFonts w:ascii="Arial Narrow" w:eastAsiaTheme="minorEastAsia" w:hAnsi="Arial Narrow" w:cstheme="minorBidi"/>
          <w:noProof/>
          <w:sz w:val="22"/>
          <w:szCs w:val="22"/>
        </w:rPr>
      </w:pPr>
      <w:r w:rsidRPr="00166C4C">
        <w:rPr>
          <w:rFonts w:ascii="Arial Narrow" w:hAnsi="Arial Narrow" w:cs="Tahoma"/>
          <w:b/>
          <w:noProof/>
        </w:rPr>
        <w:t>График 5.2</w:t>
      </w:r>
      <w:r w:rsidRPr="00166C4C">
        <w:rPr>
          <w:rFonts w:ascii="Arial Narrow" w:hAnsi="Arial Narrow" w:cs="Tahoma"/>
          <w:noProof/>
        </w:rPr>
        <w:t xml:space="preserve"> Просроченная задолженность по кредитам,  предоставленным кредитными организациями экономике</w:t>
      </w:r>
      <w:r w:rsidRPr="00166C4C">
        <w:rPr>
          <w:rFonts w:ascii="Arial Narrow" w:hAnsi="Arial Narrow"/>
          <w:noProof/>
        </w:rPr>
        <w:tab/>
      </w:r>
      <w:r w:rsidRPr="00166C4C">
        <w:rPr>
          <w:rFonts w:ascii="Arial Narrow" w:hAnsi="Arial Narrow"/>
          <w:noProof/>
        </w:rPr>
        <w:fldChar w:fldCharType="begin"/>
      </w:r>
      <w:r w:rsidRPr="00166C4C">
        <w:rPr>
          <w:rFonts w:ascii="Arial Narrow" w:hAnsi="Arial Narrow"/>
          <w:noProof/>
        </w:rPr>
        <w:instrText xml:space="preserve"> PAGEREF _Toc26869695 \h </w:instrText>
      </w:r>
      <w:r w:rsidRPr="00166C4C">
        <w:rPr>
          <w:rFonts w:ascii="Arial Narrow" w:hAnsi="Arial Narrow"/>
          <w:noProof/>
        </w:rPr>
      </w:r>
      <w:r w:rsidRPr="00166C4C">
        <w:rPr>
          <w:rFonts w:ascii="Arial Narrow" w:hAnsi="Arial Narrow"/>
          <w:noProof/>
        </w:rPr>
        <w:fldChar w:fldCharType="separate"/>
      </w:r>
      <w:r w:rsidR="00203F80" w:rsidRPr="00166C4C">
        <w:rPr>
          <w:rFonts w:ascii="Arial Narrow" w:hAnsi="Arial Narrow"/>
          <w:noProof/>
        </w:rPr>
        <w:t>23</w:t>
      </w:r>
      <w:r w:rsidRPr="00166C4C">
        <w:rPr>
          <w:rFonts w:ascii="Arial Narrow" w:hAnsi="Arial Narrow"/>
          <w:noProof/>
        </w:rPr>
        <w:fldChar w:fldCharType="end"/>
      </w:r>
    </w:p>
    <w:p w:rsidR="005B12CF" w:rsidRPr="00166C4C" w:rsidRDefault="005B12CF">
      <w:pPr>
        <w:pStyle w:val="30"/>
        <w:rPr>
          <w:rFonts w:ascii="Arial Narrow" w:eastAsiaTheme="minorEastAsia" w:hAnsi="Arial Narrow" w:cstheme="minorBidi"/>
          <w:noProof/>
          <w:sz w:val="22"/>
          <w:szCs w:val="22"/>
        </w:rPr>
      </w:pPr>
      <w:r w:rsidRPr="00166C4C">
        <w:rPr>
          <w:rFonts w:ascii="Arial Narrow" w:hAnsi="Arial Narrow" w:cs="Tahoma"/>
          <w:b/>
          <w:noProof/>
        </w:rPr>
        <w:t xml:space="preserve">Таблица 5.3 </w:t>
      </w:r>
      <w:r w:rsidRPr="00166C4C">
        <w:rPr>
          <w:rFonts w:ascii="Arial Narrow" w:hAnsi="Arial Narrow" w:cs="Tahoma"/>
          <w:noProof/>
        </w:rPr>
        <w:t>Просроченная задолженность по кредитам, предоставленным кредитными организациями экономике</w:t>
      </w:r>
      <w:r w:rsidRPr="00166C4C">
        <w:rPr>
          <w:rFonts w:ascii="Arial Narrow" w:hAnsi="Arial Narrow"/>
          <w:noProof/>
        </w:rPr>
        <w:tab/>
      </w:r>
      <w:r w:rsidRPr="00166C4C">
        <w:rPr>
          <w:rFonts w:ascii="Arial Narrow" w:hAnsi="Arial Narrow"/>
          <w:noProof/>
        </w:rPr>
        <w:fldChar w:fldCharType="begin"/>
      </w:r>
      <w:r w:rsidRPr="00166C4C">
        <w:rPr>
          <w:rFonts w:ascii="Arial Narrow" w:hAnsi="Arial Narrow"/>
          <w:noProof/>
        </w:rPr>
        <w:instrText xml:space="preserve"> PAGEREF _Toc26869696 \h </w:instrText>
      </w:r>
      <w:r w:rsidRPr="00166C4C">
        <w:rPr>
          <w:rFonts w:ascii="Arial Narrow" w:hAnsi="Arial Narrow"/>
          <w:noProof/>
        </w:rPr>
      </w:r>
      <w:r w:rsidRPr="00166C4C">
        <w:rPr>
          <w:rFonts w:ascii="Arial Narrow" w:hAnsi="Arial Narrow"/>
          <w:noProof/>
        </w:rPr>
        <w:fldChar w:fldCharType="separate"/>
      </w:r>
      <w:r w:rsidR="00203F80" w:rsidRPr="00166C4C">
        <w:rPr>
          <w:rFonts w:ascii="Arial Narrow" w:hAnsi="Arial Narrow"/>
          <w:noProof/>
        </w:rPr>
        <w:t>24</w:t>
      </w:r>
      <w:r w:rsidRPr="00166C4C">
        <w:rPr>
          <w:rFonts w:ascii="Arial Narrow" w:hAnsi="Arial Narrow"/>
          <w:noProof/>
        </w:rPr>
        <w:fldChar w:fldCharType="end"/>
      </w:r>
    </w:p>
    <w:p w:rsidR="005B12CF" w:rsidRPr="00166C4C" w:rsidRDefault="005B12CF">
      <w:pPr>
        <w:pStyle w:val="30"/>
        <w:rPr>
          <w:rFonts w:ascii="Arial Narrow" w:eastAsiaTheme="minorEastAsia" w:hAnsi="Arial Narrow" w:cstheme="minorBidi"/>
          <w:noProof/>
          <w:sz w:val="22"/>
          <w:szCs w:val="22"/>
        </w:rPr>
      </w:pPr>
      <w:r w:rsidRPr="00166C4C">
        <w:rPr>
          <w:rFonts w:ascii="Arial Narrow" w:hAnsi="Arial Narrow" w:cs="Tahoma"/>
          <w:b/>
          <w:noProof/>
        </w:rPr>
        <w:t>Таблица 5.4</w:t>
      </w:r>
      <w:r w:rsidRPr="00166C4C">
        <w:rPr>
          <w:rFonts w:ascii="Arial Narrow" w:hAnsi="Arial Narrow" w:cs="Tahoma"/>
          <w:noProof/>
        </w:rPr>
        <w:t xml:space="preserve"> Сведения о кредитах, предоставленных физическим лицам-резидентам регионов кредитными организациями  Российской Федерации </w:t>
      </w:r>
      <w:r w:rsidRPr="00166C4C">
        <w:rPr>
          <w:rFonts w:ascii="Arial Narrow" w:hAnsi="Arial Narrow"/>
          <w:noProof/>
        </w:rPr>
        <w:tab/>
      </w:r>
      <w:r w:rsidRPr="00166C4C">
        <w:rPr>
          <w:rFonts w:ascii="Arial Narrow" w:hAnsi="Arial Narrow"/>
          <w:noProof/>
        </w:rPr>
        <w:fldChar w:fldCharType="begin"/>
      </w:r>
      <w:r w:rsidRPr="00166C4C">
        <w:rPr>
          <w:rFonts w:ascii="Arial Narrow" w:hAnsi="Arial Narrow"/>
          <w:noProof/>
        </w:rPr>
        <w:instrText xml:space="preserve"> PAGEREF _Toc26869697 \h </w:instrText>
      </w:r>
      <w:r w:rsidRPr="00166C4C">
        <w:rPr>
          <w:rFonts w:ascii="Arial Narrow" w:hAnsi="Arial Narrow"/>
          <w:noProof/>
        </w:rPr>
      </w:r>
      <w:r w:rsidRPr="00166C4C">
        <w:rPr>
          <w:rFonts w:ascii="Arial Narrow" w:hAnsi="Arial Narrow"/>
          <w:noProof/>
        </w:rPr>
        <w:fldChar w:fldCharType="separate"/>
      </w:r>
      <w:r w:rsidR="00203F80" w:rsidRPr="00166C4C">
        <w:rPr>
          <w:rFonts w:ascii="Arial Narrow" w:hAnsi="Arial Narrow"/>
          <w:noProof/>
        </w:rPr>
        <w:t>27</w:t>
      </w:r>
      <w:r w:rsidRPr="00166C4C">
        <w:rPr>
          <w:rFonts w:ascii="Arial Narrow" w:hAnsi="Arial Narrow"/>
          <w:noProof/>
        </w:rPr>
        <w:fldChar w:fldCharType="end"/>
      </w:r>
    </w:p>
    <w:p w:rsidR="005B12CF" w:rsidRPr="00166C4C" w:rsidRDefault="005B12CF">
      <w:pPr>
        <w:pStyle w:val="30"/>
        <w:rPr>
          <w:rFonts w:ascii="Arial Narrow" w:eastAsiaTheme="minorEastAsia" w:hAnsi="Arial Narrow" w:cstheme="minorBidi"/>
          <w:noProof/>
          <w:sz w:val="22"/>
          <w:szCs w:val="22"/>
        </w:rPr>
      </w:pPr>
      <w:r w:rsidRPr="00166C4C">
        <w:rPr>
          <w:rFonts w:ascii="Arial Narrow" w:hAnsi="Arial Narrow" w:cs="Tahoma"/>
          <w:b/>
          <w:noProof/>
        </w:rPr>
        <w:t>График 5.3</w:t>
      </w:r>
      <w:r w:rsidRPr="00166C4C">
        <w:rPr>
          <w:rFonts w:ascii="Arial Narrow" w:hAnsi="Arial Narrow" w:cs="Tahoma"/>
          <w:noProof/>
        </w:rPr>
        <w:t xml:space="preserve"> Динамика коэффициента долговой нагрузки населения в банковском секторе </w:t>
      </w:r>
      <w:r w:rsidRPr="00166C4C">
        <w:rPr>
          <w:rFonts w:ascii="Arial Narrow" w:hAnsi="Arial Narrow"/>
          <w:noProof/>
        </w:rPr>
        <w:tab/>
      </w:r>
      <w:r w:rsidRPr="00166C4C">
        <w:rPr>
          <w:rFonts w:ascii="Arial Narrow" w:hAnsi="Arial Narrow"/>
          <w:noProof/>
        </w:rPr>
        <w:fldChar w:fldCharType="begin"/>
      </w:r>
      <w:r w:rsidRPr="00166C4C">
        <w:rPr>
          <w:rFonts w:ascii="Arial Narrow" w:hAnsi="Arial Narrow"/>
          <w:noProof/>
        </w:rPr>
        <w:instrText xml:space="preserve"> PAGEREF _Toc26869698 \h </w:instrText>
      </w:r>
      <w:r w:rsidRPr="00166C4C">
        <w:rPr>
          <w:rFonts w:ascii="Arial Narrow" w:hAnsi="Arial Narrow"/>
          <w:noProof/>
        </w:rPr>
      </w:r>
      <w:r w:rsidRPr="00166C4C">
        <w:rPr>
          <w:rFonts w:ascii="Arial Narrow" w:hAnsi="Arial Narrow"/>
          <w:noProof/>
        </w:rPr>
        <w:fldChar w:fldCharType="separate"/>
      </w:r>
      <w:r w:rsidR="00203F80" w:rsidRPr="00166C4C">
        <w:rPr>
          <w:rFonts w:ascii="Arial Narrow" w:hAnsi="Arial Narrow"/>
          <w:noProof/>
        </w:rPr>
        <w:t>28</w:t>
      </w:r>
      <w:r w:rsidRPr="00166C4C">
        <w:rPr>
          <w:rFonts w:ascii="Arial Narrow" w:hAnsi="Arial Narrow"/>
          <w:noProof/>
        </w:rPr>
        <w:fldChar w:fldCharType="end"/>
      </w:r>
    </w:p>
    <w:p w:rsidR="005B12CF" w:rsidRPr="00166C4C" w:rsidRDefault="005B12CF">
      <w:pPr>
        <w:pStyle w:val="30"/>
        <w:rPr>
          <w:rFonts w:ascii="Arial Narrow" w:eastAsiaTheme="minorEastAsia" w:hAnsi="Arial Narrow" w:cstheme="minorBidi"/>
          <w:noProof/>
          <w:sz w:val="22"/>
          <w:szCs w:val="22"/>
        </w:rPr>
      </w:pPr>
      <w:r w:rsidRPr="00166C4C">
        <w:rPr>
          <w:rFonts w:ascii="Arial Narrow" w:hAnsi="Arial Narrow" w:cs="Tahoma"/>
          <w:b/>
          <w:noProof/>
        </w:rPr>
        <w:t xml:space="preserve">Таблица 5.5 </w:t>
      </w:r>
      <w:r w:rsidRPr="00166C4C">
        <w:rPr>
          <w:rFonts w:ascii="Arial Narrow" w:hAnsi="Arial Narrow" w:cs="Tahoma"/>
          <w:noProof/>
        </w:rPr>
        <w:t>Объем вновь выданных кредитов, предоставленных  юридическим и физическим лицам кредитными организациями  Российской Федерации в разрезе видов экономической деятельности</w:t>
      </w:r>
      <w:r w:rsidRPr="00166C4C">
        <w:rPr>
          <w:rFonts w:ascii="Arial Narrow" w:hAnsi="Arial Narrow"/>
          <w:noProof/>
        </w:rPr>
        <w:tab/>
      </w:r>
      <w:r w:rsidRPr="00166C4C">
        <w:rPr>
          <w:rFonts w:ascii="Arial Narrow" w:hAnsi="Arial Narrow"/>
          <w:noProof/>
        </w:rPr>
        <w:fldChar w:fldCharType="begin"/>
      </w:r>
      <w:r w:rsidRPr="00166C4C">
        <w:rPr>
          <w:rFonts w:ascii="Arial Narrow" w:hAnsi="Arial Narrow"/>
          <w:noProof/>
        </w:rPr>
        <w:instrText xml:space="preserve"> PAGEREF _Toc26869699 \h </w:instrText>
      </w:r>
      <w:r w:rsidRPr="00166C4C">
        <w:rPr>
          <w:rFonts w:ascii="Arial Narrow" w:hAnsi="Arial Narrow"/>
          <w:noProof/>
        </w:rPr>
      </w:r>
      <w:r w:rsidRPr="00166C4C">
        <w:rPr>
          <w:rFonts w:ascii="Arial Narrow" w:hAnsi="Arial Narrow"/>
          <w:noProof/>
        </w:rPr>
        <w:fldChar w:fldCharType="separate"/>
      </w:r>
      <w:r w:rsidR="00203F80" w:rsidRPr="00166C4C">
        <w:rPr>
          <w:rFonts w:ascii="Arial Narrow" w:hAnsi="Arial Narrow"/>
          <w:noProof/>
        </w:rPr>
        <w:t>29</w:t>
      </w:r>
      <w:r w:rsidRPr="00166C4C">
        <w:rPr>
          <w:rFonts w:ascii="Arial Narrow" w:hAnsi="Arial Narrow"/>
          <w:noProof/>
        </w:rPr>
        <w:fldChar w:fldCharType="end"/>
      </w:r>
    </w:p>
    <w:p w:rsidR="005B12CF" w:rsidRPr="00166C4C" w:rsidRDefault="005B12CF">
      <w:pPr>
        <w:pStyle w:val="30"/>
        <w:rPr>
          <w:rFonts w:ascii="Arial Narrow" w:eastAsiaTheme="minorEastAsia" w:hAnsi="Arial Narrow" w:cstheme="minorBidi"/>
          <w:noProof/>
          <w:sz w:val="22"/>
          <w:szCs w:val="22"/>
        </w:rPr>
      </w:pPr>
      <w:r w:rsidRPr="00166C4C">
        <w:rPr>
          <w:rFonts w:ascii="Arial Narrow" w:hAnsi="Arial Narrow" w:cs="Tahoma"/>
          <w:b/>
          <w:noProof/>
        </w:rPr>
        <w:t>Таблица 5.6</w:t>
      </w:r>
      <w:r w:rsidRPr="00166C4C">
        <w:rPr>
          <w:rFonts w:ascii="Arial Narrow" w:hAnsi="Arial Narrow" w:cs="Tahoma"/>
          <w:noProof/>
        </w:rPr>
        <w:t xml:space="preserve"> Сведения о жилищных кредитах, предоставленных кредитными организациями  Российской Федерации физическим лицам</w:t>
      </w:r>
      <w:r w:rsidRPr="00166C4C">
        <w:rPr>
          <w:rFonts w:ascii="Arial Narrow" w:hAnsi="Arial Narrow"/>
          <w:noProof/>
        </w:rPr>
        <w:tab/>
      </w:r>
      <w:r w:rsidRPr="00166C4C">
        <w:rPr>
          <w:rFonts w:ascii="Arial Narrow" w:hAnsi="Arial Narrow"/>
          <w:noProof/>
        </w:rPr>
        <w:fldChar w:fldCharType="begin"/>
      </w:r>
      <w:r w:rsidRPr="00166C4C">
        <w:rPr>
          <w:rFonts w:ascii="Arial Narrow" w:hAnsi="Arial Narrow"/>
          <w:noProof/>
        </w:rPr>
        <w:instrText xml:space="preserve"> PAGEREF _Toc26869700 \h </w:instrText>
      </w:r>
      <w:r w:rsidRPr="00166C4C">
        <w:rPr>
          <w:rFonts w:ascii="Arial Narrow" w:hAnsi="Arial Narrow"/>
          <w:noProof/>
        </w:rPr>
      </w:r>
      <w:r w:rsidRPr="00166C4C">
        <w:rPr>
          <w:rFonts w:ascii="Arial Narrow" w:hAnsi="Arial Narrow"/>
          <w:noProof/>
        </w:rPr>
        <w:fldChar w:fldCharType="separate"/>
      </w:r>
      <w:r w:rsidR="00203F80" w:rsidRPr="00166C4C">
        <w:rPr>
          <w:rFonts w:ascii="Arial Narrow" w:hAnsi="Arial Narrow"/>
          <w:noProof/>
        </w:rPr>
        <w:t>31</w:t>
      </w:r>
      <w:r w:rsidRPr="00166C4C">
        <w:rPr>
          <w:rFonts w:ascii="Arial Narrow" w:hAnsi="Arial Narrow"/>
          <w:noProof/>
        </w:rPr>
        <w:fldChar w:fldCharType="end"/>
      </w:r>
    </w:p>
    <w:p w:rsidR="005B12CF" w:rsidRPr="00166C4C" w:rsidRDefault="005B12CF">
      <w:pPr>
        <w:pStyle w:val="30"/>
        <w:rPr>
          <w:rFonts w:ascii="Arial Narrow" w:eastAsiaTheme="minorEastAsia" w:hAnsi="Arial Narrow" w:cstheme="minorBidi"/>
          <w:noProof/>
          <w:sz w:val="22"/>
          <w:szCs w:val="22"/>
        </w:rPr>
      </w:pPr>
      <w:r w:rsidRPr="00166C4C">
        <w:rPr>
          <w:rFonts w:ascii="Arial Narrow" w:hAnsi="Arial Narrow" w:cs="Tahoma"/>
          <w:b/>
          <w:noProof/>
        </w:rPr>
        <w:t>Таблица 5.7</w:t>
      </w:r>
      <w:r w:rsidRPr="00166C4C">
        <w:rPr>
          <w:rFonts w:ascii="Arial Narrow" w:hAnsi="Arial Narrow" w:cs="Tahoma"/>
          <w:noProof/>
        </w:rPr>
        <w:t xml:space="preserve"> Сведения об ипотечных жилищных кредитах, предоставленных кредитными организациями  Российской Федерации физическим лицам</w:t>
      </w:r>
      <w:r w:rsidRPr="00166C4C">
        <w:rPr>
          <w:rFonts w:ascii="Arial Narrow" w:hAnsi="Arial Narrow"/>
          <w:noProof/>
        </w:rPr>
        <w:tab/>
      </w:r>
      <w:r w:rsidRPr="00166C4C">
        <w:rPr>
          <w:rFonts w:ascii="Arial Narrow" w:hAnsi="Arial Narrow"/>
          <w:noProof/>
        </w:rPr>
        <w:fldChar w:fldCharType="begin"/>
      </w:r>
      <w:r w:rsidRPr="00166C4C">
        <w:rPr>
          <w:rFonts w:ascii="Arial Narrow" w:hAnsi="Arial Narrow"/>
          <w:noProof/>
        </w:rPr>
        <w:instrText xml:space="preserve"> PAGEREF _Toc26869701 \h </w:instrText>
      </w:r>
      <w:r w:rsidRPr="00166C4C">
        <w:rPr>
          <w:rFonts w:ascii="Arial Narrow" w:hAnsi="Arial Narrow"/>
          <w:noProof/>
        </w:rPr>
      </w:r>
      <w:r w:rsidRPr="00166C4C">
        <w:rPr>
          <w:rFonts w:ascii="Arial Narrow" w:hAnsi="Arial Narrow"/>
          <w:noProof/>
        </w:rPr>
        <w:fldChar w:fldCharType="separate"/>
      </w:r>
      <w:r w:rsidR="00203F80" w:rsidRPr="00166C4C">
        <w:rPr>
          <w:rFonts w:ascii="Arial Narrow" w:hAnsi="Arial Narrow"/>
          <w:noProof/>
        </w:rPr>
        <w:t>32</w:t>
      </w:r>
      <w:r w:rsidRPr="00166C4C">
        <w:rPr>
          <w:rFonts w:ascii="Arial Narrow" w:hAnsi="Arial Narrow"/>
          <w:noProof/>
        </w:rPr>
        <w:fldChar w:fldCharType="end"/>
      </w:r>
    </w:p>
    <w:p w:rsidR="005B12CF" w:rsidRPr="00166C4C" w:rsidRDefault="005B12CF">
      <w:pPr>
        <w:pStyle w:val="30"/>
        <w:rPr>
          <w:rFonts w:ascii="Arial Narrow" w:eastAsiaTheme="minorEastAsia" w:hAnsi="Arial Narrow" w:cstheme="minorBidi"/>
          <w:noProof/>
          <w:sz w:val="22"/>
          <w:szCs w:val="22"/>
        </w:rPr>
      </w:pPr>
      <w:r w:rsidRPr="00166C4C">
        <w:rPr>
          <w:rFonts w:ascii="Arial Narrow" w:hAnsi="Arial Narrow" w:cs="Tahoma"/>
          <w:b/>
          <w:noProof/>
        </w:rPr>
        <w:t>График 5.4</w:t>
      </w:r>
      <w:r w:rsidRPr="00166C4C">
        <w:rPr>
          <w:rFonts w:ascii="Arial Narrow" w:hAnsi="Arial Narrow" w:cs="Tahoma"/>
          <w:noProof/>
        </w:rPr>
        <w:t xml:space="preserve"> Задолженность по ипотечным жилищным кредитам, предоставленным кредитными организациями Российской Федерации физическим лицам Приволжского федерального округа</w:t>
      </w:r>
      <w:r w:rsidRPr="00166C4C">
        <w:rPr>
          <w:rFonts w:ascii="Arial Narrow" w:hAnsi="Arial Narrow"/>
          <w:noProof/>
        </w:rPr>
        <w:tab/>
      </w:r>
      <w:r w:rsidRPr="00166C4C">
        <w:rPr>
          <w:rFonts w:ascii="Arial Narrow" w:hAnsi="Arial Narrow"/>
          <w:noProof/>
        </w:rPr>
        <w:fldChar w:fldCharType="begin"/>
      </w:r>
      <w:r w:rsidRPr="00166C4C">
        <w:rPr>
          <w:rFonts w:ascii="Arial Narrow" w:hAnsi="Arial Narrow"/>
          <w:noProof/>
        </w:rPr>
        <w:instrText xml:space="preserve"> PAGEREF _Toc26869702 \h </w:instrText>
      </w:r>
      <w:r w:rsidRPr="00166C4C">
        <w:rPr>
          <w:rFonts w:ascii="Arial Narrow" w:hAnsi="Arial Narrow"/>
          <w:noProof/>
        </w:rPr>
      </w:r>
      <w:r w:rsidRPr="00166C4C">
        <w:rPr>
          <w:rFonts w:ascii="Arial Narrow" w:hAnsi="Arial Narrow"/>
          <w:noProof/>
        </w:rPr>
        <w:fldChar w:fldCharType="separate"/>
      </w:r>
      <w:r w:rsidR="00203F80" w:rsidRPr="00166C4C">
        <w:rPr>
          <w:rFonts w:ascii="Arial Narrow" w:hAnsi="Arial Narrow"/>
          <w:noProof/>
        </w:rPr>
        <w:t>33</w:t>
      </w:r>
      <w:r w:rsidRPr="00166C4C">
        <w:rPr>
          <w:rFonts w:ascii="Arial Narrow" w:hAnsi="Arial Narrow"/>
          <w:noProof/>
        </w:rPr>
        <w:fldChar w:fldCharType="end"/>
      </w:r>
    </w:p>
    <w:p w:rsidR="005B12CF" w:rsidRPr="00166C4C" w:rsidRDefault="005B12CF">
      <w:pPr>
        <w:pStyle w:val="22"/>
        <w:rPr>
          <w:rFonts w:ascii="Arial Narrow" w:eastAsiaTheme="minorEastAsia" w:hAnsi="Arial Narrow" w:cstheme="minorBidi"/>
          <w:b w:val="0"/>
          <w:bCs w:val="0"/>
          <w:noProof/>
          <w:sz w:val="22"/>
          <w:szCs w:val="22"/>
        </w:rPr>
      </w:pPr>
      <w:r w:rsidRPr="00166C4C">
        <w:rPr>
          <w:rFonts w:ascii="Arial Narrow" w:hAnsi="Arial Narrow" w:cs="Tahoma"/>
          <w:noProof/>
          <w:color w:val="0088BB"/>
        </w:rPr>
        <w:t>6. Процентная политика кредитных организаций</w:t>
      </w:r>
      <w:r w:rsidRPr="00166C4C">
        <w:rPr>
          <w:rFonts w:ascii="Arial Narrow" w:hAnsi="Arial Narrow"/>
          <w:noProof/>
        </w:rPr>
        <w:tab/>
      </w:r>
      <w:r w:rsidRPr="00166C4C">
        <w:rPr>
          <w:rFonts w:ascii="Arial Narrow" w:hAnsi="Arial Narrow"/>
          <w:noProof/>
        </w:rPr>
        <w:fldChar w:fldCharType="begin"/>
      </w:r>
      <w:r w:rsidRPr="00166C4C">
        <w:rPr>
          <w:rFonts w:ascii="Arial Narrow" w:hAnsi="Arial Narrow"/>
          <w:noProof/>
        </w:rPr>
        <w:instrText xml:space="preserve"> PAGEREF _Toc26869703 \h </w:instrText>
      </w:r>
      <w:r w:rsidRPr="00166C4C">
        <w:rPr>
          <w:rFonts w:ascii="Arial Narrow" w:hAnsi="Arial Narrow"/>
          <w:noProof/>
        </w:rPr>
      </w:r>
      <w:r w:rsidRPr="00166C4C">
        <w:rPr>
          <w:rFonts w:ascii="Arial Narrow" w:hAnsi="Arial Narrow"/>
          <w:noProof/>
        </w:rPr>
        <w:fldChar w:fldCharType="separate"/>
      </w:r>
      <w:r w:rsidR="00203F80" w:rsidRPr="00166C4C">
        <w:rPr>
          <w:rFonts w:ascii="Arial Narrow" w:hAnsi="Arial Narrow"/>
          <w:noProof/>
        </w:rPr>
        <w:t>34</w:t>
      </w:r>
      <w:r w:rsidRPr="00166C4C">
        <w:rPr>
          <w:rFonts w:ascii="Arial Narrow" w:hAnsi="Arial Narrow"/>
          <w:noProof/>
        </w:rPr>
        <w:fldChar w:fldCharType="end"/>
      </w:r>
    </w:p>
    <w:p w:rsidR="005B12CF" w:rsidRPr="00166C4C" w:rsidRDefault="005B12CF">
      <w:pPr>
        <w:pStyle w:val="30"/>
        <w:rPr>
          <w:rFonts w:ascii="Arial Narrow" w:eastAsiaTheme="minorEastAsia" w:hAnsi="Arial Narrow" w:cstheme="minorBidi"/>
          <w:noProof/>
          <w:sz w:val="22"/>
          <w:szCs w:val="22"/>
        </w:rPr>
      </w:pPr>
      <w:r w:rsidRPr="00166C4C">
        <w:rPr>
          <w:rFonts w:ascii="Arial Narrow" w:hAnsi="Arial Narrow" w:cs="Tahoma"/>
          <w:b/>
          <w:noProof/>
        </w:rPr>
        <w:t>График 6.1</w:t>
      </w:r>
      <w:r w:rsidRPr="00166C4C">
        <w:rPr>
          <w:rFonts w:ascii="Arial Narrow" w:hAnsi="Arial Narrow" w:cs="Tahoma"/>
          <w:noProof/>
        </w:rPr>
        <w:t xml:space="preserve"> Средневзвешенные процентные ставки в рублях</w:t>
      </w:r>
      <w:r w:rsidRPr="00166C4C">
        <w:rPr>
          <w:rFonts w:ascii="Arial Narrow" w:hAnsi="Arial Narrow"/>
          <w:noProof/>
        </w:rPr>
        <w:tab/>
      </w:r>
      <w:r w:rsidRPr="00166C4C">
        <w:rPr>
          <w:rFonts w:ascii="Arial Narrow" w:hAnsi="Arial Narrow"/>
          <w:noProof/>
        </w:rPr>
        <w:fldChar w:fldCharType="begin"/>
      </w:r>
      <w:r w:rsidRPr="00166C4C">
        <w:rPr>
          <w:rFonts w:ascii="Arial Narrow" w:hAnsi="Arial Narrow"/>
          <w:noProof/>
        </w:rPr>
        <w:instrText xml:space="preserve"> PAGEREF _Toc26869704 \h </w:instrText>
      </w:r>
      <w:r w:rsidRPr="00166C4C">
        <w:rPr>
          <w:rFonts w:ascii="Arial Narrow" w:hAnsi="Arial Narrow"/>
          <w:noProof/>
        </w:rPr>
      </w:r>
      <w:r w:rsidRPr="00166C4C">
        <w:rPr>
          <w:rFonts w:ascii="Arial Narrow" w:hAnsi="Arial Narrow"/>
          <w:noProof/>
        </w:rPr>
        <w:fldChar w:fldCharType="separate"/>
      </w:r>
      <w:r w:rsidR="00203F80" w:rsidRPr="00166C4C">
        <w:rPr>
          <w:rFonts w:ascii="Arial Narrow" w:hAnsi="Arial Narrow"/>
          <w:noProof/>
        </w:rPr>
        <w:t>34</w:t>
      </w:r>
      <w:r w:rsidRPr="00166C4C">
        <w:rPr>
          <w:rFonts w:ascii="Arial Narrow" w:hAnsi="Arial Narrow"/>
          <w:noProof/>
        </w:rPr>
        <w:fldChar w:fldCharType="end"/>
      </w:r>
    </w:p>
    <w:p w:rsidR="005B12CF" w:rsidRPr="00166C4C" w:rsidRDefault="005B12CF">
      <w:pPr>
        <w:pStyle w:val="30"/>
        <w:rPr>
          <w:rFonts w:ascii="Arial Narrow" w:eastAsiaTheme="minorEastAsia" w:hAnsi="Arial Narrow" w:cstheme="minorBidi"/>
          <w:noProof/>
          <w:sz w:val="22"/>
          <w:szCs w:val="22"/>
        </w:rPr>
      </w:pPr>
      <w:r w:rsidRPr="00166C4C">
        <w:rPr>
          <w:rFonts w:ascii="Arial Narrow" w:hAnsi="Arial Narrow" w:cs="Tahoma"/>
          <w:b/>
          <w:noProof/>
        </w:rPr>
        <w:t>Таблица 6.1</w:t>
      </w:r>
      <w:r w:rsidRPr="00166C4C">
        <w:rPr>
          <w:rFonts w:ascii="Arial Narrow" w:hAnsi="Arial Narrow" w:cs="Tahoma"/>
          <w:noProof/>
        </w:rPr>
        <w:t xml:space="preserve"> Процентная политика кредитных организаций</w:t>
      </w:r>
      <w:r w:rsidRPr="00166C4C">
        <w:rPr>
          <w:rFonts w:ascii="Arial Narrow" w:hAnsi="Arial Narrow"/>
          <w:noProof/>
        </w:rPr>
        <w:tab/>
      </w:r>
      <w:r w:rsidRPr="00166C4C">
        <w:rPr>
          <w:rFonts w:ascii="Arial Narrow" w:hAnsi="Arial Narrow"/>
          <w:noProof/>
        </w:rPr>
        <w:fldChar w:fldCharType="begin"/>
      </w:r>
      <w:r w:rsidRPr="00166C4C">
        <w:rPr>
          <w:rFonts w:ascii="Arial Narrow" w:hAnsi="Arial Narrow"/>
          <w:noProof/>
        </w:rPr>
        <w:instrText xml:space="preserve"> PAGEREF _Toc26869705 \h </w:instrText>
      </w:r>
      <w:r w:rsidRPr="00166C4C">
        <w:rPr>
          <w:rFonts w:ascii="Arial Narrow" w:hAnsi="Arial Narrow"/>
          <w:noProof/>
        </w:rPr>
      </w:r>
      <w:r w:rsidRPr="00166C4C">
        <w:rPr>
          <w:rFonts w:ascii="Arial Narrow" w:hAnsi="Arial Narrow"/>
          <w:noProof/>
        </w:rPr>
        <w:fldChar w:fldCharType="separate"/>
      </w:r>
      <w:r w:rsidR="00203F80" w:rsidRPr="00166C4C">
        <w:rPr>
          <w:rFonts w:ascii="Arial Narrow" w:hAnsi="Arial Narrow"/>
          <w:noProof/>
        </w:rPr>
        <w:t>35</w:t>
      </w:r>
      <w:r w:rsidRPr="00166C4C">
        <w:rPr>
          <w:rFonts w:ascii="Arial Narrow" w:hAnsi="Arial Narrow"/>
          <w:noProof/>
        </w:rPr>
        <w:fldChar w:fldCharType="end"/>
      </w:r>
    </w:p>
    <w:p w:rsidR="005B12CF" w:rsidRPr="00166C4C" w:rsidRDefault="005B12CF">
      <w:pPr>
        <w:rPr>
          <w:rFonts w:ascii="Arial Narrow" w:hAnsi="Arial Narrow" w:cs="Tahoma"/>
          <w:b/>
          <w:bCs/>
          <w:noProof/>
          <w:color w:val="0088BB"/>
        </w:rPr>
      </w:pPr>
      <w:bookmarkStart w:id="6" w:name="_GoBack"/>
      <w:bookmarkEnd w:id="6"/>
    </w:p>
    <w:p w:rsidR="005B12CF" w:rsidRPr="00166C4C" w:rsidRDefault="005B12CF">
      <w:pPr>
        <w:pStyle w:val="22"/>
        <w:rPr>
          <w:rFonts w:ascii="Arial Narrow" w:eastAsiaTheme="minorEastAsia" w:hAnsi="Arial Narrow" w:cstheme="minorBidi"/>
          <w:b w:val="0"/>
          <w:bCs w:val="0"/>
          <w:noProof/>
          <w:sz w:val="22"/>
          <w:szCs w:val="22"/>
        </w:rPr>
      </w:pPr>
      <w:r w:rsidRPr="00166C4C">
        <w:rPr>
          <w:rFonts w:ascii="Arial Narrow" w:hAnsi="Arial Narrow" w:cs="Tahoma"/>
          <w:noProof/>
          <w:color w:val="0088BB"/>
        </w:rPr>
        <w:lastRenderedPageBreak/>
        <w:t>7. Услуги по операциям с иностранной валютой</w:t>
      </w:r>
      <w:r w:rsidRPr="00166C4C">
        <w:rPr>
          <w:rFonts w:ascii="Arial Narrow" w:hAnsi="Arial Narrow"/>
          <w:noProof/>
        </w:rPr>
        <w:tab/>
      </w:r>
      <w:r w:rsidRPr="00166C4C">
        <w:rPr>
          <w:rFonts w:ascii="Arial Narrow" w:hAnsi="Arial Narrow"/>
          <w:noProof/>
        </w:rPr>
        <w:fldChar w:fldCharType="begin"/>
      </w:r>
      <w:r w:rsidRPr="00166C4C">
        <w:rPr>
          <w:rFonts w:ascii="Arial Narrow" w:hAnsi="Arial Narrow"/>
          <w:noProof/>
        </w:rPr>
        <w:instrText xml:space="preserve"> PAGEREF _Toc26869706 \h </w:instrText>
      </w:r>
      <w:r w:rsidRPr="00166C4C">
        <w:rPr>
          <w:rFonts w:ascii="Arial Narrow" w:hAnsi="Arial Narrow"/>
          <w:noProof/>
        </w:rPr>
      </w:r>
      <w:r w:rsidRPr="00166C4C">
        <w:rPr>
          <w:rFonts w:ascii="Arial Narrow" w:hAnsi="Arial Narrow"/>
          <w:noProof/>
        </w:rPr>
        <w:fldChar w:fldCharType="separate"/>
      </w:r>
      <w:r w:rsidR="00203F80" w:rsidRPr="00166C4C">
        <w:rPr>
          <w:rFonts w:ascii="Arial Narrow" w:hAnsi="Arial Narrow"/>
          <w:noProof/>
        </w:rPr>
        <w:t>41</w:t>
      </w:r>
      <w:r w:rsidRPr="00166C4C">
        <w:rPr>
          <w:rFonts w:ascii="Arial Narrow" w:hAnsi="Arial Narrow"/>
          <w:noProof/>
        </w:rPr>
        <w:fldChar w:fldCharType="end"/>
      </w:r>
    </w:p>
    <w:p w:rsidR="005B12CF" w:rsidRPr="00166C4C" w:rsidRDefault="005B12CF">
      <w:pPr>
        <w:pStyle w:val="30"/>
        <w:rPr>
          <w:rFonts w:ascii="Arial Narrow" w:eastAsiaTheme="minorEastAsia" w:hAnsi="Arial Narrow" w:cstheme="minorBidi"/>
          <w:noProof/>
          <w:sz w:val="22"/>
          <w:szCs w:val="22"/>
        </w:rPr>
      </w:pPr>
      <w:r w:rsidRPr="00166C4C">
        <w:rPr>
          <w:rFonts w:ascii="Arial Narrow" w:hAnsi="Arial Narrow" w:cs="Tahoma"/>
          <w:b/>
          <w:noProof/>
        </w:rPr>
        <w:t>График 7.1</w:t>
      </w:r>
      <w:r w:rsidRPr="00166C4C">
        <w:rPr>
          <w:rFonts w:ascii="Arial Narrow" w:hAnsi="Arial Narrow" w:cs="Tahoma"/>
          <w:noProof/>
        </w:rPr>
        <w:t xml:space="preserve"> Динамика объемов продажи населению наличной иностранной валюты кредитными организациями</w:t>
      </w:r>
      <w:r w:rsidRPr="00166C4C">
        <w:rPr>
          <w:rFonts w:ascii="Arial Narrow" w:hAnsi="Arial Narrow"/>
          <w:noProof/>
        </w:rPr>
        <w:tab/>
      </w:r>
      <w:r w:rsidRPr="00166C4C">
        <w:rPr>
          <w:rFonts w:ascii="Arial Narrow" w:hAnsi="Arial Narrow"/>
          <w:noProof/>
        </w:rPr>
        <w:fldChar w:fldCharType="begin"/>
      </w:r>
      <w:r w:rsidRPr="00166C4C">
        <w:rPr>
          <w:rFonts w:ascii="Arial Narrow" w:hAnsi="Arial Narrow"/>
          <w:noProof/>
        </w:rPr>
        <w:instrText xml:space="preserve"> PAGEREF _Toc26869707 \h </w:instrText>
      </w:r>
      <w:r w:rsidRPr="00166C4C">
        <w:rPr>
          <w:rFonts w:ascii="Arial Narrow" w:hAnsi="Arial Narrow"/>
          <w:noProof/>
        </w:rPr>
      </w:r>
      <w:r w:rsidRPr="00166C4C">
        <w:rPr>
          <w:rFonts w:ascii="Arial Narrow" w:hAnsi="Arial Narrow"/>
          <w:noProof/>
        </w:rPr>
        <w:fldChar w:fldCharType="separate"/>
      </w:r>
      <w:r w:rsidR="00203F80" w:rsidRPr="00166C4C">
        <w:rPr>
          <w:rFonts w:ascii="Arial Narrow" w:hAnsi="Arial Narrow"/>
          <w:noProof/>
        </w:rPr>
        <w:t>41</w:t>
      </w:r>
      <w:r w:rsidRPr="00166C4C">
        <w:rPr>
          <w:rFonts w:ascii="Arial Narrow" w:hAnsi="Arial Narrow"/>
          <w:noProof/>
        </w:rPr>
        <w:fldChar w:fldCharType="end"/>
      </w:r>
    </w:p>
    <w:p w:rsidR="005B12CF" w:rsidRPr="00166C4C" w:rsidRDefault="005B12CF">
      <w:pPr>
        <w:pStyle w:val="30"/>
        <w:rPr>
          <w:rFonts w:ascii="Arial Narrow" w:eastAsiaTheme="minorEastAsia" w:hAnsi="Arial Narrow" w:cstheme="minorBidi"/>
          <w:noProof/>
          <w:sz w:val="22"/>
          <w:szCs w:val="22"/>
        </w:rPr>
      </w:pPr>
      <w:r w:rsidRPr="00166C4C">
        <w:rPr>
          <w:rFonts w:ascii="Arial Narrow" w:hAnsi="Arial Narrow" w:cs="Tahoma"/>
          <w:b/>
          <w:noProof/>
        </w:rPr>
        <w:t xml:space="preserve">График 7.2 </w:t>
      </w:r>
      <w:r w:rsidRPr="00166C4C">
        <w:rPr>
          <w:rFonts w:ascii="Arial Narrow" w:hAnsi="Arial Narrow" w:cs="Tahoma"/>
          <w:noProof/>
        </w:rPr>
        <w:t>Динамика объемов покупки у населения наличной иностранной валюты  кредитными организациями</w:t>
      </w:r>
      <w:r w:rsidRPr="00166C4C">
        <w:rPr>
          <w:rFonts w:ascii="Arial Narrow" w:hAnsi="Arial Narrow"/>
          <w:noProof/>
        </w:rPr>
        <w:tab/>
      </w:r>
      <w:r w:rsidRPr="00166C4C">
        <w:rPr>
          <w:rFonts w:ascii="Arial Narrow" w:hAnsi="Arial Narrow"/>
          <w:noProof/>
        </w:rPr>
        <w:fldChar w:fldCharType="begin"/>
      </w:r>
      <w:r w:rsidRPr="00166C4C">
        <w:rPr>
          <w:rFonts w:ascii="Arial Narrow" w:hAnsi="Arial Narrow"/>
          <w:noProof/>
        </w:rPr>
        <w:instrText xml:space="preserve"> PAGEREF _Toc26869709 \h </w:instrText>
      </w:r>
      <w:r w:rsidRPr="00166C4C">
        <w:rPr>
          <w:rFonts w:ascii="Arial Narrow" w:hAnsi="Arial Narrow"/>
          <w:noProof/>
        </w:rPr>
      </w:r>
      <w:r w:rsidRPr="00166C4C">
        <w:rPr>
          <w:rFonts w:ascii="Arial Narrow" w:hAnsi="Arial Narrow"/>
          <w:noProof/>
        </w:rPr>
        <w:fldChar w:fldCharType="separate"/>
      </w:r>
      <w:r w:rsidR="00203F80" w:rsidRPr="00166C4C">
        <w:rPr>
          <w:rFonts w:ascii="Arial Narrow" w:hAnsi="Arial Narrow"/>
          <w:noProof/>
        </w:rPr>
        <w:t>41</w:t>
      </w:r>
      <w:r w:rsidRPr="00166C4C">
        <w:rPr>
          <w:rFonts w:ascii="Arial Narrow" w:hAnsi="Arial Narrow"/>
          <w:noProof/>
        </w:rPr>
        <w:fldChar w:fldCharType="end"/>
      </w:r>
    </w:p>
    <w:p w:rsidR="005B12CF" w:rsidRPr="00166C4C" w:rsidRDefault="005B12CF">
      <w:pPr>
        <w:pStyle w:val="30"/>
        <w:rPr>
          <w:rFonts w:ascii="Arial Narrow" w:eastAsiaTheme="minorEastAsia" w:hAnsi="Arial Narrow" w:cstheme="minorBidi"/>
          <w:noProof/>
          <w:sz w:val="22"/>
          <w:szCs w:val="22"/>
        </w:rPr>
      </w:pPr>
      <w:r w:rsidRPr="00166C4C">
        <w:rPr>
          <w:rFonts w:ascii="Arial Narrow" w:hAnsi="Arial Narrow" w:cs="Tahoma"/>
          <w:b/>
          <w:noProof/>
        </w:rPr>
        <w:t>Таблица 7.1</w:t>
      </w:r>
      <w:r w:rsidRPr="00166C4C">
        <w:rPr>
          <w:rFonts w:ascii="Arial Narrow" w:hAnsi="Arial Narrow" w:cs="Tahoma"/>
          <w:noProof/>
        </w:rPr>
        <w:t xml:space="preserve"> Средневзвешенный обменный курс валюты кредитных организаций</w:t>
      </w:r>
      <w:r w:rsidRPr="00166C4C">
        <w:rPr>
          <w:rFonts w:ascii="Arial Narrow" w:hAnsi="Arial Narrow"/>
          <w:noProof/>
        </w:rPr>
        <w:tab/>
      </w:r>
      <w:r w:rsidRPr="00166C4C">
        <w:rPr>
          <w:rFonts w:ascii="Arial Narrow" w:hAnsi="Arial Narrow"/>
          <w:noProof/>
        </w:rPr>
        <w:fldChar w:fldCharType="begin"/>
      </w:r>
      <w:r w:rsidRPr="00166C4C">
        <w:rPr>
          <w:rFonts w:ascii="Arial Narrow" w:hAnsi="Arial Narrow"/>
          <w:noProof/>
        </w:rPr>
        <w:instrText xml:space="preserve"> PAGEREF _Toc26869710 \h </w:instrText>
      </w:r>
      <w:r w:rsidRPr="00166C4C">
        <w:rPr>
          <w:rFonts w:ascii="Arial Narrow" w:hAnsi="Arial Narrow"/>
          <w:noProof/>
        </w:rPr>
      </w:r>
      <w:r w:rsidRPr="00166C4C">
        <w:rPr>
          <w:rFonts w:ascii="Arial Narrow" w:hAnsi="Arial Narrow"/>
          <w:noProof/>
        </w:rPr>
        <w:fldChar w:fldCharType="separate"/>
      </w:r>
      <w:r w:rsidR="00203F80" w:rsidRPr="00166C4C">
        <w:rPr>
          <w:rFonts w:ascii="Arial Narrow" w:hAnsi="Arial Narrow"/>
          <w:noProof/>
        </w:rPr>
        <w:t>42</w:t>
      </w:r>
      <w:r w:rsidRPr="00166C4C">
        <w:rPr>
          <w:rFonts w:ascii="Arial Narrow" w:hAnsi="Arial Narrow"/>
          <w:noProof/>
        </w:rPr>
        <w:fldChar w:fldCharType="end"/>
      </w:r>
    </w:p>
    <w:p w:rsidR="005B12CF" w:rsidRPr="00166C4C" w:rsidRDefault="005B12CF">
      <w:pPr>
        <w:pStyle w:val="30"/>
        <w:rPr>
          <w:rFonts w:ascii="Arial Narrow" w:eastAsiaTheme="minorEastAsia" w:hAnsi="Arial Narrow" w:cstheme="minorBidi"/>
          <w:noProof/>
          <w:sz w:val="22"/>
          <w:szCs w:val="22"/>
        </w:rPr>
      </w:pPr>
      <w:r w:rsidRPr="00166C4C">
        <w:rPr>
          <w:rFonts w:ascii="Arial Narrow" w:hAnsi="Arial Narrow" w:cs="Tahoma"/>
          <w:b/>
          <w:noProof/>
        </w:rPr>
        <w:t>График 7.3</w:t>
      </w:r>
      <w:r w:rsidRPr="00166C4C">
        <w:rPr>
          <w:rFonts w:ascii="Arial Narrow" w:hAnsi="Arial Narrow" w:cs="Tahoma"/>
          <w:noProof/>
        </w:rPr>
        <w:t xml:space="preserve"> Динамика средневзвешенного обменного курса рубля к доллару США в кредитных организациях</w:t>
      </w:r>
      <w:r w:rsidRPr="00166C4C">
        <w:rPr>
          <w:rFonts w:ascii="Arial Narrow" w:hAnsi="Arial Narrow"/>
          <w:noProof/>
        </w:rPr>
        <w:tab/>
      </w:r>
      <w:r w:rsidRPr="00166C4C">
        <w:rPr>
          <w:rFonts w:ascii="Arial Narrow" w:hAnsi="Arial Narrow"/>
          <w:noProof/>
        </w:rPr>
        <w:fldChar w:fldCharType="begin"/>
      </w:r>
      <w:r w:rsidRPr="00166C4C">
        <w:rPr>
          <w:rFonts w:ascii="Arial Narrow" w:hAnsi="Arial Narrow"/>
          <w:noProof/>
        </w:rPr>
        <w:instrText xml:space="preserve"> PAGEREF _Toc26869711 \h </w:instrText>
      </w:r>
      <w:r w:rsidRPr="00166C4C">
        <w:rPr>
          <w:rFonts w:ascii="Arial Narrow" w:hAnsi="Arial Narrow"/>
          <w:noProof/>
        </w:rPr>
      </w:r>
      <w:r w:rsidRPr="00166C4C">
        <w:rPr>
          <w:rFonts w:ascii="Arial Narrow" w:hAnsi="Arial Narrow"/>
          <w:noProof/>
        </w:rPr>
        <w:fldChar w:fldCharType="separate"/>
      </w:r>
      <w:r w:rsidR="00203F80" w:rsidRPr="00166C4C">
        <w:rPr>
          <w:rFonts w:ascii="Arial Narrow" w:hAnsi="Arial Narrow"/>
          <w:noProof/>
        </w:rPr>
        <w:t>42</w:t>
      </w:r>
      <w:r w:rsidRPr="00166C4C">
        <w:rPr>
          <w:rFonts w:ascii="Arial Narrow" w:hAnsi="Arial Narrow"/>
          <w:noProof/>
        </w:rPr>
        <w:fldChar w:fldCharType="end"/>
      </w:r>
    </w:p>
    <w:p w:rsidR="005B12CF" w:rsidRPr="00166C4C" w:rsidRDefault="005B12CF">
      <w:pPr>
        <w:pStyle w:val="22"/>
        <w:rPr>
          <w:rFonts w:ascii="Arial Narrow" w:eastAsiaTheme="minorEastAsia" w:hAnsi="Arial Narrow" w:cstheme="minorBidi"/>
          <w:b w:val="0"/>
          <w:bCs w:val="0"/>
          <w:noProof/>
          <w:sz w:val="22"/>
          <w:szCs w:val="22"/>
        </w:rPr>
      </w:pPr>
      <w:r w:rsidRPr="00166C4C">
        <w:rPr>
          <w:rFonts w:ascii="Arial Narrow" w:hAnsi="Arial Narrow" w:cs="Tahoma"/>
          <w:noProof/>
          <w:color w:val="0088BB"/>
        </w:rPr>
        <w:t>8. Отдельные показатели деятельности некредитных  финансовых организаций (НФО)</w:t>
      </w:r>
      <w:r w:rsidRPr="00166C4C">
        <w:rPr>
          <w:rFonts w:ascii="Arial Narrow" w:hAnsi="Arial Narrow"/>
          <w:noProof/>
        </w:rPr>
        <w:tab/>
      </w:r>
      <w:r w:rsidRPr="00166C4C">
        <w:rPr>
          <w:rFonts w:ascii="Arial Narrow" w:hAnsi="Arial Narrow"/>
          <w:noProof/>
        </w:rPr>
        <w:fldChar w:fldCharType="begin"/>
      </w:r>
      <w:r w:rsidRPr="00166C4C">
        <w:rPr>
          <w:rFonts w:ascii="Arial Narrow" w:hAnsi="Arial Narrow"/>
          <w:noProof/>
        </w:rPr>
        <w:instrText xml:space="preserve"> PAGEREF _Toc26869712 \h </w:instrText>
      </w:r>
      <w:r w:rsidRPr="00166C4C">
        <w:rPr>
          <w:rFonts w:ascii="Arial Narrow" w:hAnsi="Arial Narrow"/>
          <w:noProof/>
        </w:rPr>
      </w:r>
      <w:r w:rsidRPr="00166C4C">
        <w:rPr>
          <w:rFonts w:ascii="Arial Narrow" w:hAnsi="Arial Narrow"/>
          <w:noProof/>
        </w:rPr>
        <w:fldChar w:fldCharType="separate"/>
      </w:r>
      <w:r w:rsidR="00203F80" w:rsidRPr="00166C4C">
        <w:rPr>
          <w:rFonts w:ascii="Arial Narrow" w:hAnsi="Arial Narrow"/>
          <w:noProof/>
        </w:rPr>
        <w:t>44</w:t>
      </w:r>
      <w:r w:rsidRPr="00166C4C">
        <w:rPr>
          <w:rFonts w:ascii="Arial Narrow" w:hAnsi="Arial Narrow"/>
          <w:noProof/>
        </w:rPr>
        <w:fldChar w:fldCharType="end"/>
      </w:r>
    </w:p>
    <w:p w:rsidR="005B12CF" w:rsidRPr="00166C4C" w:rsidRDefault="005B12CF">
      <w:pPr>
        <w:pStyle w:val="22"/>
        <w:rPr>
          <w:rFonts w:ascii="Arial Narrow" w:eastAsiaTheme="minorEastAsia" w:hAnsi="Arial Narrow" w:cstheme="minorBidi"/>
          <w:b w:val="0"/>
          <w:bCs w:val="0"/>
          <w:noProof/>
          <w:sz w:val="22"/>
          <w:szCs w:val="22"/>
        </w:rPr>
      </w:pPr>
      <w:r w:rsidRPr="00166C4C">
        <w:rPr>
          <w:rFonts w:ascii="Arial Narrow" w:hAnsi="Arial Narrow" w:cs="Tahoma"/>
          <w:noProof/>
        </w:rPr>
        <w:t>8.1. Институциональные аспекты развития НФО в регионе</w:t>
      </w:r>
      <w:r w:rsidRPr="00166C4C">
        <w:rPr>
          <w:rFonts w:ascii="Arial Narrow" w:hAnsi="Arial Narrow"/>
          <w:noProof/>
        </w:rPr>
        <w:tab/>
      </w:r>
      <w:r w:rsidRPr="00166C4C">
        <w:rPr>
          <w:rFonts w:ascii="Arial Narrow" w:hAnsi="Arial Narrow"/>
          <w:noProof/>
        </w:rPr>
        <w:fldChar w:fldCharType="begin"/>
      </w:r>
      <w:r w:rsidRPr="00166C4C">
        <w:rPr>
          <w:rFonts w:ascii="Arial Narrow" w:hAnsi="Arial Narrow"/>
          <w:noProof/>
        </w:rPr>
        <w:instrText xml:space="preserve"> PAGEREF _Toc26869713 \h </w:instrText>
      </w:r>
      <w:r w:rsidRPr="00166C4C">
        <w:rPr>
          <w:rFonts w:ascii="Arial Narrow" w:hAnsi="Arial Narrow"/>
          <w:noProof/>
        </w:rPr>
      </w:r>
      <w:r w:rsidRPr="00166C4C">
        <w:rPr>
          <w:rFonts w:ascii="Arial Narrow" w:hAnsi="Arial Narrow"/>
          <w:noProof/>
        </w:rPr>
        <w:fldChar w:fldCharType="separate"/>
      </w:r>
      <w:r w:rsidR="00203F80" w:rsidRPr="00166C4C">
        <w:rPr>
          <w:rFonts w:ascii="Arial Narrow" w:hAnsi="Arial Narrow"/>
          <w:noProof/>
        </w:rPr>
        <w:t>44</w:t>
      </w:r>
      <w:r w:rsidRPr="00166C4C">
        <w:rPr>
          <w:rFonts w:ascii="Arial Narrow" w:hAnsi="Arial Narrow"/>
          <w:noProof/>
        </w:rPr>
        <w:fldChar w:fldCharType="end"/>
      </w:r>
    </w:p>
    <w:p w:rsidR="005B12CF" w:rsidRPr="00166C4C" w:rsidRDefault="005B12CF">
      <w:pPr>
        <w:pStyle w:val="30"/>
        <w:rPr>
          <w:rFonts w:ascii="Arial Narrow" w:eastAsiaTheme="minorEastAsia" w:hAnsi="Arial Narrow" w:cstheme="minorBidi"/>
          <w:noProof/>
          <w:sz w:val="22"/>
          <w:szCs w:val="22"/>
        </w:rPr>
      </w:pPr>
      <w:r w:rsidRPr="00166C4C">
        <w:rPr>
          <w:rFonts w:ascii="Arial Narrow" w:hAnsi="Arial Narrow" w:cs="Tahoma"/>
          <w:b/>
          <w:noProof/>
        </w:rPr>
        <w:t>Таблица 8.1.1</w:t>
      </w:r>
      <w:r w:rsidRPr="00166C4C">
        <w:rPr>
          <w:rFonts w:ascii="Arial Narrow" w:hAnsi="Arial Narrow" w:cs="Tahoma"/>
          <w:noProof/>
        </w:rPr>
        <w:t xml:space="preserve"> Количество отдельных НФО, зарегистрированных  на территории Республики Башкортостан</w:t>
      </w:r>
      <w:r w:rsidRPr="00166C4C">
        <w:rPr>
          <w:rFonts w:ascii="Arial Narrow" w:hAnsi="Arial Narrow"/>
          <w:noProof/>
        </w:rPr>
        <w:tab/>
      </w:r>
      <w:r w:rsidRPr="00166C4C">
        <w:rPr>
          <w:rFonts w:ascii="Arial Narrow" w:hAnsi="Arial Narrow"/>
          <w:noProof/>
        </w:rPr>
        <w:fldChar w:fldCharType="begin"/>
      </w:r>
      <w:r w:rsidRPr="00166C4C">
        <w:rPr>
          <w:rFonts w:ascii="Arial Narrow" w:hAnsi="Arial Narrow"/>
          <w:noProof/>
        </w:rPr>
        <w:instrText xml:space="preserve"> PAGEREF _Toc26869714 \h </w:instrText>
      </w:r>
      <w:r w:rsidRPr="00166C4C">
        <w:rPr>
          <w:rFonts w:ascii="Arial Narrow" w:hAnsi="Arial Narrow"/>
          <w:noProof/>
        </w:rPr>
      </w:r>
      <w:r w:rsidRPr="00166C4C">
        <w:rPr>
          <w:rFonts w:ascii="Arial Narrow" w:hAnsi="Arial Narrow"/>
          <w:noProof/>
        </w:rPr>
        <w:fldChar w:fldCharType="separate"/>
      </w:r>
      <w:r w:rsidR="00203F80" w:rsidRPr="00166C4C">
        <w:rPr>
          <w:rFonts w:ascii="Arial Narrow" w:hAnsi="Arial Narrow"/>
          <w:noProof/>
        </w:rPr>
        <w:t>44</w:t>
      </w:r>
      <w:r w:rsidRPr="00166C4C">
        <w:rPr>
          <w:rFonts w:ascii="Arial Narrow" w:hAnsi="Arial Narrow"/>
          <w:noProof/>
        </w:rPr>
        <w:fldChar w:fldCharType="end"/>
      </w:r>
    </w:p>
    <w:p w:rsidR="005B12CF" w:rsidRPr="00166C4C" w:rsidRDefault="005B12CF">
      <w:pPr>
        <w:pStyle w:val="22"/>
        <w:rPr>
          <w:rFonts w:ascii="Arial Narrow" w:eastAsiaTheme="minorEastAsia" w:hAnsi="Arial Narrow" w:cstheme="minorBidi"/>
          <w:b w:val="0"/>
          <w:bCs w:val="0"/>
          <w:noProof/>
          <w:sz w:val="22"/>
          <w:szCs w:val="22"/>
        </w:rPr>
      </w:pPr>
      <w:r w:rsidRPr="00166C4C">
        <w:rPr>
          <w:rFonts w:ascii="Arial Narrow" w:hAnsi="Arial Narrow" w:cs="Tahoma"/>
          <w:noProof/>
        </w:rPr>
        <w:t>8.2. Страховые организации</w:t>
      </w:r>
      <w:r w:rsidRPr="00166C4C">
        <w:rPr>
          <w:rFonts w:ascii="Arial Narrow" w:hAnsi="Arial Narrow"/>
          <w:noProof/>
        </w:rPr>
        <w:tab/>
      </w:r>
      <w:r w:rsidRPr="00166C4C">
        <w:rPr>
          <w:rFonts w:ascii="Arial Narrow" w:hAnsi="Arial Narrow"/>
          <w:noProof/>
        </w:rPr>
        <w:fldChar w:fldCharType="begin"/>
      </w:r>
      <w:r w:rsidRPr="00166C4C">
        <w:rPr>
          <w:rFonts w:ascii="Arial Narrow" w:hAnsi="Arial Narrow"/>
          <w:noProof/>
        </w:rPr>
        <w:instrText xml:space="preserve"> PAGEREF _Toc26869715 \h </w:instrText>
      </w:r>
      <w:r w:rsidRPr="00166C4C">
        <w:rPr>
          <w:rFonts w:ascii="Arial Narrow" w:hAnsi="Arial Narrow"/>
          <w:noProof/>
        </w:rPr>
      </w:r>
      <w:r w:rsidRPr="00166C4C">
        <w:rPr>
          <w:rFonts w:ascii="Arial Narrow" w:hAnsi="Arial Narrow"/>
          <w:noProof/>
        </w:rPr>
        <w:fldChar w:fldCharType="separate"/>
      </w:r>
      <w:r w:rsidR="00203F80" w:rsidRPr="00166C4C">
        <w:rPr>
          <w:rFonts w:ascii="Arial Narrow" w:hAnsi="Arial Narrow"/>
          <w:noProof/>
        </w:rPr>
        <w:t>44</w:t>
      </w:r>
      <w:r w:rsidRPr="00166C4C">
        <w:rPr>
          <w:rFonts w:ascii="Arial Narrow" w:hAnsi="Arial Narrow"/>
          <w:noProof/>
        </w:rPr>
        <w:fldChar w:fldCharType="end"/>
      </w:r>
    </w:p>
    <w:p w:rsidR="005B12CF" w:rsidRPr="00166C4C" w:rsidRDefault="005B12CF">
      <w:pPr>
        <w:pStyle w:val="30"/>
        <w:rPr>
          <w:rFonts w:ascii="Arial Narrow" w:eastAsiaTheme="minorEastAsia" w:hAnsi="Arial Narrow" w:cstheme="minorBidi"/>
          <w:noProof/>
          <w:sz w:val="22"/>
          <w:szCs w:val="22"/>
        </w:rPr>
      </w:pPr>
      <w:r w:rsidRPr="00166C4C">
        <w:rPr>
          <w:rFonts w:ascii="Arial Narrow" w:hAnsi="Arial Narrow" w:cs="Tahoma"/>
          <w:b/>
          <w:noProof/>
        </w:rPr>
        <w:t>Таблица 8.2.1</w:t>
      </w:r>
      <w:r w:rsidRPr="00166C4C">
        <w:rPr>
          <w:rFonts w:ascii="Arial Narrow" w:hAnsi="Arial Narrow" w:cs="Tahoma"/>
          <w:noProof/>
        </w:rPr>
        <w:t xml:space="preserve"> Основные показатели состояния страхового рынка Республики Башкортостан</w:t>
      </w:r>
      <w:r w:rsidRPr="00166C4C">
        <w:rPr>
          <w:rFonts w:ascii="Arial Narrow" w:hAnsi="Arial Narrow"/>
          <w:noProof/>
        </w:rPr>
        <w:tab/>
      </w:r>
      <w:r w:rsidRPr="00166C4C">
        <w:rPr>
          <w:rFonts w:ascii="Arial Narrow" w:hAnsi="Arial Narrow"/>
          <w:noProof/>
        </w:rPr>
        <w:fldChar w:fldCharType="begin"/>
      </w:r>
      <w:r w:rsidRPr="00166C4C">
        <w:rPr>
          <w:rFonts w:ascii="Arial Narrow" w:hAnsi="Arial Narrow"/>
          <w:noProof/>
        </w:rPr>
        <w:instrText xml:space="preserve"> PAGEREF _Toc26869716 \h </w:instrText>
      </w:r>
      <w:r w:rsidRPr="00166C4C">
        <w:rPr>
          <w:rFonts w:ascii="Arial Narrow" w:hAnsi="Arial Narrow"/>
          <w:noProof/>
        </w:rPr>
      </w:r>
      <w:r w:rsidRPr="00166C4C">
        <w:rPr>
          <w:rFonts w:ascii="Arial Narrow" w:hAnsi="Arial Narrow"/>
          <w:noProof/>
        </w:rPr>
        <w:fldChar w:fldCharType="separate"/>
      </w:r>
      <w:r w:rsidR="00203F80" w:rsidRPr="00166C4C">
        <w:rPr>
          <w:rFonts w:ascii="Arial Narrow" w:hAnsi="Arial Narrow"/>
          <w:noProof/>
        </w:rPr>
        <w:t>44</w:t>
      </w:r>
      <w:r w:rsidRPr="00166C4C">
        <w:rPr>
          <w:rFonts w:ascii="Arial Narrow" w:hAnsi="Arial Narrow"/>
          <w:noProof/>
        </w:rPr>
        <w:fldChar w:fldCharType="end"/>
      </w:r>
    </w:p>
    <w:p w:rsidR="005B12CF" w:rsidRPr="00166C4C" w:rsidRDefault="005B12CF">
      <w:pPr>
        <w:pStyle w:val="30"/>
        <w:rPr>
          <w:rFonts w:ascii="Arial Narrow" w:eastAsiaTheme="minorEastAsia" w:hAnsi="Arial Narrow" w:cstheme="minorBidi"/>
          <w:noProof/>
          <w:sz w:val="22"/>
          <w:szCs w:val="22"/>
        </w:rPr>
      </w:pPr>
      <w:r w:rsidRPr="00166C4C">
        <w:rPr>
          <w:rFonts w:ascii="Arial Narrow" w:hAnsi="Arial Narrow" w:cs="Tahoma"/>
          <w:b/>
          <w:noProof/>
        </w:rPr>
        <w:t>График 8.2.1</w:t>
      </w:r>
      <w:r w:rsidRPr="00166C4C">
        <w:rPr>
          <w:rFonts w:ascii="Arial Narrow" w:hAnsi="Arial Narrow" w:cs="Tahoma"/>
          <w:noProof/>
        </w:rPr>
        <w:t xml:space="preserve"> Страховые премии, выплаты, коэффициент выплат по Республике Башкортостан</w:t>
      </w:r>
      <w:r w:rsidRPr="00166C4C">
        <w:rPr>
          <w:rFonts w:ascii="Arial Narrow" w:hAnsi="Arial Narrow"/>
          <w:noProof/>
        </w:rPr>
        <w:tab/>
      </w:r>
      <w:r w:rsidRPr="00166C4C">
        <w:rPr>
          <w:rFonts w:ascii="Arial Narrow" w:hAnsi="Arial Narrow"/>
          <w:noProof/>
        </w:rPr>
        <w:fldChar w:fldCharType="begin"/>
      </w:r>
      <w:r w:rsidRPr="00166C4C">
        <w:rPr>
          <w:rFonts w:ascii="Arial Narrow" w:hAnsi="Arial Narrow"/>
          <w:noProof/>
        </w:rPr>
        <w:instrText xml:space="preserve"> PAGEREF _Toc26869717 \h </w:instrText>
      </w:r>
      <w:r w:rsidRPr="00166C4C">
        <w:rPr>
          <w:rFonts w:ascii="Arial Narrow" w:hAnsi="Arial Narrow"/>
          <w:noProof/>
        </w:rPr>
      </w:r>
      <w:r w:rsidRPr="00166C4C">
        <w:rPr>
          <w:rFonts w:ascii="Arial Narrow" w:hAnsi="Arial Narrow"/>
          <w:noProof/>
        </w:rPr>
        <w:fldChar w:fldCharType="separate"/>
      </w:r>
      <w:r w:rsidR="00203F80" w:rsidRPr="00166C4C">
        <w:rPr>
          <w:rFonts w:ascii="Arial Narrow" w:hAnsi="Arial Narrow"/>
          <w:noProof/>
        </w:rPr>
        <w:t>45</w:t>
      </w:r>
      <w:r w:rsidRPr="00166C4C">
        <w:rPr>
          <w:rFonts w:ascii="Arial Narrow" w:hAnsi="Arial Narrow"/>
          <w:noProof/>
        </w:rPr>
        <w:fldChar w:fldCharType="end"/>
      </w:r>
    </w:p>
    <w:p w:rsidR="005B12CF" w:rsidRPr="00166C4C" w:rsidRDefault="005B12CF">
      <w:pPr>
        <w:pStyle w:val="30"/>
        <w:rPr>
          <w:rFonts w:ascii="Arial Narrow" w:eastAsiaTheme="minorEastAsia" w:hAnsi="Arial Narrow" w:cstheme="minorBidi"/>
          <w:noProof/>
          <w:sz w:val="22"/>
          <w:szCs w:val="22"/>
        </w:rPr>
      </w:pPr>
      <w:r w:rsidRPr="00166C4C">
        <w:rPr>
          <w:rFonts w:ascii="Arial Narrow" w:hAnsi="Arial Narrow" w:cs="Tahoma"/>
          <w:b/>
          <w:noProof/>
        </w:rPr>
        <w:t xml:space="preserve">Таблица 8.2.2 </w:t>
      </w:r>
      <w:r w:rsidRPr="00166C4C">
        <w:rPr>
          <w:rFonts w:ascii="Arial Narrow" w:hAnsi="Arial Narrow" w:cs="Tahoma"/>
          <w:noProof/>
        </w:rPr>
        <w:t xml:space="preserve">Сведения о страховых премиях по отдельным субъектам Российской Федерации </w:t>
      </w:r>
      <w:r w:rsidRPr="00166C4C">
        <w:rPr>
          <w:rFonts w:ascii="Arial Narrow" w:hAnsi="Arial Narrow"/>
          <w:noProof/>
        </w:rPr>
        <w:tab/>
      </w:r>
      <w:r w:rsidRPr="00166C4C">
        <w:rPr>
          <w:rFonts w:ascii="Arial Narrow" w:hAnsi="Arial Narrow"/>
          <w:noProof/>
        </w:rPr>
        <w:fldChar w:fldCharType="begin"/>
      </w:r>
      <w:r w:rsidRPr="00166C4C">
        <w:rPr>
          <w:rFonts w:ascii="Arial Narrow" w:hAnsi="Arial Narrow"/>
          <w:noProof/>
        </w:rPr>
        <w:instrText xml:space="preserve"> PAGEREF _Toc26869718 \h </w:instrText>
      </w:r>
      <w:r w:rsidRPr="00166C4C">
        <w:rPr>
          <w:rFonts w:ascii="Arial Narrow" w:hAnsi="Arial Narrow"/>
          <w:noProof/>
        </w:rPr>
      </w:r>
      <w:r w:rsidRPr="00166C4C">
        <w:rPr>
          <w:rFonts w:ascii="Arial Narrow" w:hAnsi="Arial Narrow"/>
          <w:noProof/>
        </w:rPr>
        <w:fldChar w:fldCharType="separate"/>
      </w:r>
      <w:r w:rsidR="00203F80" w:rsidRPr="00166C4C">
        <w:rPr>
          <w:rFonts w:ascii="Arial Narrow" w:hAnsi="Arial Narrow"/>
          <w:noProof/>
        </w:rPr>
        <w:t>46</w:t>
      </w:r>
      <w:r w:rsidRPr="00166C4C">
        <w:rPr>
          <w:rFonts w:ascii="Arial Narrow" w:hAnsi="Arial Narrow"/>
          <w:noProof/>
        </w:rPr>
        <w:fldChar w:fldCharType="end"/>
      </w:r>
    </w:p>
    <w:p w:rsidR="005B12CF" w:rsidRPr="00166C4C" w:rsidRDefault="005B12CF">
      <w:pPr>
        <w:pStyle w:val="30"/>
        <w:rPr>
          <w:rFonts w:ascii="Arial Narrow" w:eastAsiaTheme="minorEastAsia" w:hAnsi="Arial Narrow" w:cstheme="minorBidi"/>
          <w:noProof/>
          <w:sz w:val="22"/>
          <w:szCs w:val="22"/>
        </w:rPr>
      </w:pPr>
      <w:r w:rsidRPr="00166C4C">
        <w:rPr>
          <w:rFonts w:ascii="Arial Narrow" w:hAnsi="Arial Narrow" w:cs="Tahoma"/>
          <w:b/>
          <w:noProof/>
        </w:rPr>
        <w:t>Таблица 8.2.3</w:t>
      </w:r>
      <w:r w:rsidRPr="00166C4C">
        <w:rPr>
          <w:rFonts w:ascii="Arial Narrow" w:hAnsi="Arial Narrow" w:cs="Tahoma"/>
          <w:noProof/>
        </w:rPr>
        <w:t xml:space="preserve"> Сведения о страховых выплатах по отдельным субъектам Российской Федерации</w:t>
      </w:r>
      <w:r w:rsidRPr="00166C4C">
        <w:rPr>
          <w:rFonts w:ascii="Arial Narrow" w:hAnsi="Arial Narrow"/>
          <w:noProof/>
        </w:rPr>
        <w:tab/>
      </w:r>
      <w:r w:rsidRPr="00166C4C">
        <w:rPr>
          <w:rFonts w:ascii="Arial Narrow" w:hAnsi="Arial Narrow"/>
          <w:noProof/>
        </w:rPr>
        <w:fldChar w:fldCharType="begin"/>
      </w:r>
      <w:r w:rsidRPr="00166C4C">
        <w:rPr>
          <w:rFonts w:ascii="Arial Narrow" w:hAnsi="Arial Narrow"/>
          <w:noProof/>
        </w:rPr>
        <w:instrText xml:space="preserve"> PAGEREF _Toc26869719 \h </w:instrText>
      </w:r>
      <w:r w:rsidRPr="00166C4C">
        <w:rPr>
          <w:rFonts w:ascii="Arial Narrow" w:hAnsi="Arial Narrow"/>
          <w:noProof/>
        </w:rPr>
      </w:r>
      <w:r w:rsidRPr="00166C4C">
        <w:rPr>
          <w:rFonts w:ascii="Arial Narrow" w:hAnsi="Arial Narrow"/>
          <w:noProof/>
        </w:rPr>
        <w:fldChar w:fldCharType="separate"/>
      </w:r>
      <w:r w:rsidR="00203F80" w:rsidRPr="00166C4C">
        <w:rPr>
          <w:rFonts w:ascii="Arial Narrow" w:hAnsi="Arial Narrow"/>
          <w:noProof/>
        </w:rPr>
        <w:t>48</w:t>
      </w:r>
      <w:r w:rsidRPr="00166C4C">
        <w:rPr>
          <w:rFonts w:ascii="Arial Narrow" w:hAnsi="Arial Narrow"/>
          <w:noProof/>
        </w:rPr>
        <w:fldChar w:fldCharType="end"/>
      </w:r>
    </w:p>
    <w:p w:rsidR="005B12CF" w:rsidRPr="00166C4C" w:rsidRDefault="005B12CF">
      <w:pPr>
        <w:pStyle w:val="30"/>
        <w:rPr>
          <w:rFonts w:ascii="Arial Narrow" w:eastAsiaTheme="minorEastAsia" w:hAnsi="Arial Narrow" w:cstheme="minorBidi"/>
          <w:noProof/>
          <w:sz w:val="22"/>
          <w:szCs w:val="22"/>
        </w:rPr>
      </w:pPr>
      <w:r w:rsidRPr="00166C4C">
        <w:rPr>
          <w:rFonts w:ascii="Arial Narrow" w:hAnsi="Arial Narrow" w:cs="Tahoma"/>
          <w:b/>
          <w:noProof/>
        </w:rPr>
        <w:t xml:space="preserve">Таблица 8.2.4 </w:t>
      </w:r>
      <w:r w:rsidRPr="00166C4C">
        <w:rPr>
          <w:rFonts w:ascii="Arial Narrow" w:hAnsi="Arial Narrow" w:cs="Tahoma"/>
          <w:noProof/>
        </w:rPr>
        <w:t>Сведения об основных показателях деятельности страховых медицинских организаций</w:t>
      </w:r>
      <w:r w:rsidRPr="00166C4C">
        <w:rPr>
          <w:rFonts w:ascii="Arial Narrow" w:hAnsi="Arial Narrow"/>
          <w:noProof/>
        </w:rPr>
        <w:tab/>
      </w:r>
      <w:r w:rsidRPr="00166C4C">
        <w:rPr>
          <w:rFonts w:ascii="Arial Narrow" w:hAnsi="Arial Narrow"/>
          <w:noProof/>
        </w:rPr>
        <w:fldChar w:fldCharType="begin"/>
      </w:r>
      <w:r w:rsidRPr="00166C4C">
        <w:rPr>
          <w:rFonts w:ascii="Arial Narrow" w:hAnsi="Arial Narrow"/>
          <w:noProof/>
        </w:rPr>
        <w:instrText xml:space="preserve"> PAGEREF _Toc26869720 \h </w:instrText>
      </w:r>
      <w:r w:rsidRPr="00166C4C">
        <w:rPr>
          <w:rFonts w:ascii="Arial Narrow" w:hAnsi="Arial Narrow"/>
          <w:noProof/>
        </w:rPr>
      </w:r>
      <w:r w:rsidRPr="00166C4C">
        <w:rPr>
          <w:rFonts w:ascii="Arial Narrow" w:hAnsi="Arial Narrow"/>
          <w:noProof/>
        </w:rPr>
        <w:fldChar w:fldCharType="separate"/>
      </w:r>
      <w:r w:rsidR="00203F80" w:rsidRPr="00166C4C">
        <w:rPr>
          <w:rFonts w:ascii="Arial Narrow" w:hAnsi="Arial Narrow"/>
          <w:noProof/>
        </w:rPr>
        <w:t>50</w:t>
      </w:r>
      <w:r w:rsidRPr="00166C4C">
        <w:rPr>
          <w:rFonts w:ascii="Arial Narrow" w:hAnsi="Arial Narrow"/>
          <w:noProof/>
        </w:rPr>
        <w:fldChar w:fldCharType="end"/>
      </w:r>
    </w:p>
    <w:p w:rsidR="00884E6D" w:rsidRPr="00166C4C" w:rsidRDefault="009F17F2" w:rsidP="00F10E32">
      <w:pPr>
        <w:spacing w:before="6" w:after="6"/>
        <w:ind w:left="-142" w:right="198" w:firstLine="142"/>
        <w:contextualSpacing/>
        <w:rPr>
          <w:rFonts w:ascii="Arial Narrow" w:hAnsi="Arial Narrow" w:cs="Tahoma"/>
          <w:sz w:val="24"/>
          <w:szCs w:val="24"/>
        </w:rPr>
      </w:pPr>
      <w:r w:rsidRPr="00166C4C">
        <w:rPr>
          <w:rFonts w:ascii="Arial Narrow" w:hAnsi="Arial Narrow" w:cs="Arial"/>
          <w:sz w:val="24"/>
          <w:szCs w:val="24"/>
        </w:rPr>
        <w:fldChar w:fldCharType="end"/>
      </w:r>
      <w:r w:rsidRPr="00166C4C">
        <w:rPr>
          <w:rFonts w:ascii="Arial Narrow" w:hAnsi="Arial Narrow" w:cs="Tahoma"/>
          <w:sz w:val="24"/>
          <w:szCs w:val="24"/>
        </w:rPr>
        <w:t xml:space="preserve"> </w:t>
      </w:r>
    </w:p>
    <w:p w:rsidR="009F17F2" w:rsidRPr="00166C4C" w:rsidRDefault="009F17F2" w:rsidP="00884E6D">
      <w:pPr>
        <w:spacing w:before="120"/>
        <w:ind w:left="-142" w:right="198" w:firstLine="142"/>
        <w:jc w:val="both"/>
        <w:rPr>
          <w:rFonts w:ascii="Arial Narrow" w:hAnsi="Arial Narrow" w:cs="Arial"/>
        </w:rPr>
      </w:pPr>
      <w:r w:rsidRPr="00166C4C">
        <w:rPr>
          <w:rFonts w:ascii="Arial Narrow" w:hAnsi="Arial Narrow" w:cs="Arial"/>
          <w:b/>
          <w:bCs/>
        </w:rPr>
        <w:t>Условные обозначения и примечания</w:t>
      </w:r>
      <w:r w:rsidR="00055068" w:rsidRPr="00166C4C">
        <w:rPr>
          <w:rFonts w:ascii="Arial Narrow" w:hAnsi="Arial Narrow" w:cs="Arial"/>
        </w:rPr>
        <w:t>:</w:t>
      </w:r>
    </w:p>
    <w:p w:rsidR="009F17F2" w:rsidRPr="00166C4C" w:rsidRDefault="009F17F2" w:rsidP="00494313">
      <w:pPr>
        <w:pStyle w:val="a5"/>
        <w:spacing w:before="0"/>
        <w:ind w:right="198"/>
        <w:rPr>
          <w:rFonts w:ascii="Arial Narrow" w:hAnsi="Arial Narrow" w:cs="Arial"/>
          <w:sz w:val="20"/>
          <w:szCs w:val="20"/>
        </w:rPr>
      </w:pPr>
      <w:r w:rsidRPr="00166C4C">
        <w:rPr>
          <w:rFonts w:ascii="Arial Narrow" w:hAnsi="Arial Narrow" w:cs="Arial"/>
          <w:sz w:val="20"/>
          <w:szCs w:val="20"/>
        </w:rPr>
        <w:t>- явление отсутствует;</w:t>
      </w:r>
    </w:p>
    <w:p w:rsidR="009F17F2" w:rsidRPr="00166C4C" w:rsidRDefault="008D5106" w:rsidP="00494313">
      <w:pPr>
        <w:ind w:right="198"/>
        <w:rPr>
          <w:rFonts w:ascii="Arial Narrow" w:hAnsi="Arial Narrow" w:cs="Arial"/>
        </w:rPr>
      </w:pPr>
      <w:r w:rsidRPr="00166C4C">
        <w:rPr>
          <w:rFonts w:ascii="Arial Narrow" w:hAnsi="Arial Narrow" w:cs="Arial"/>
        </w:rPr>
        <w:t xml:space="preserve">х </w:t>
      </w:r>
      <w:r w:rsidR="009F17F2" w:rsidRPr="00166C4C">
        <w:rPr>
          <w:rFonts w:ascii="Arial Narrow" w:hAnsi="Arial Narrow" w:cs="Arial"/>
        </w:rPr>
        <w:t>данны</w:t>
      </w:r>
      <w:r w:rsidR="006F5442" w:rsidRPr="00166C4C">
        <w:rPr>
          <w:rFonts w:ascii="Arial Narrow" w:hAnsi="Arial Narrow" w:cs="Arial"/>
        </w:rPr>
        <w:t>е отсутствуют</w:t>
      </w:r>
    </w:p>
    <w:p w:rsidR="00711C7C" w:rsidRPr="00166C4C" w:rsidRDefault="00711C7C" w:rsidP="00494313">
      <w:pPr>
        <w:ind w:right="198"/>
        <w:rPr>
          <w:rFonts w:ascii="Arial Narrow" w:hAnsi="Arial Narrow" w:cs="Arial"/>
        </w:rPr>
      </w:pPr>
    </w:p>
    <w:p w:rsidR="00F448A4" w:rsidRPr="00166C4C" w:rsidRDefault="009F17F2" w:rsidP="00FB130A">
      <w:pPr>
        <w:ind w:right="198"/>
        <w:rPr>
          <w:rFonts w:ascii="Arial Narrow" w:hAnsi="Arial Narrow"/>
        </w:rPr>
      </w:pPr>
      <w:r w:rsidRPr="00166C4C">
        <w:rPr>
          <w:rFonts w:ascii="Arial Narrow" w:hAnsi="Arial Narrow" w:cs="Arial"/>
        </w:rPr>
        <w:t xml:space="preserve">В отдельных случаях незначительные расхождения между итогом и суммой слагаемых объясняются округлением </w:t>
      </w:r>
      <w:r w:rsidR="009C3D33" w:rsidRPr="00166C4C">
        <w:rPr>
          <w:rFonts w:ascii="Arial Narrow" w:hAnsi="Arial Narrow" w:cs="Arial"/>
        </w:rPr>
        <w:t>данных</w:t>
      </w:r>
    </w:p>
    <w:p w:rsidR="00884E6D" w:rsidRPr="00166C4C" w:rsidRDefault="00884E6D">
      <w:pPr>
        <w:spacing w:before="120"/>
        <w:ind w:left="-142" w:firstLine="142"/>
        <w:jc w:val="center"/>
        <w:rPr>
          <w:rFonts w:ascii="Arial Narrow" w:hAnsi="Arial Narrow"/>
        </w:rPr>
        <w:sectPr w:rsidR="00884E6D" w:rsidRPr="00166C4C" w:rsidSect="00F10E32">
          <w:footnotePr>
            <w:numRestart w:val="eachPage"/>
          </w:footnotePr>
          <w:type w:val="continuous"/>
          <w:pgSz w:w="11907" w:h="16840" w:code="9"/>
          <w:pgMar w:top="851" w:right="992" w:bottom="851" w:left="1134" w:header="425" w:footer="391" w:gutter="0"/>
          <w:pgNumType w:start="1"/>
          <w:cols w:space="720"/>
          <w:titlePg/>
          <w:docGrid w:linePitch="272"/>
        </w:sectPr>
      </w:pPr>
    </w:p>
    <w:p w:rsidR="009F17F2" w:rsidRPr="00166C4C" w:rsidRDefault="009F17F2" w:rsidP="006F0A29">
      <w:pPr>
        <w:pStyle w:val="20"/>
        <w:jc w:val="center"/>
        <w:rPr>
          <w:rFonts w:ascii="Arial Narrow" w:hAnsi="Arial Narrow" w:cs="Tahoma"/>
          <w:i w:val="0"/>
          <w:color w:val="0088BB"/>
          <w:sz w:val="32"/>
          <w:szCs w:val="28"/>
        </w:rPr>
      </w:pPr>
      <w:bookmarkStart w:id="7" w:name="_Toc529870129"/>
      <w:bookmarkStart w:id="8" w:name="_Toc529939396"/>
      <w:bookmarkStart w:id="9" w:name="_Toc26869668"/>
      <w:r w:rsidRPr="00166C4C">
        <w:rPr>
          <w:rFonts w:ascii="Arial Narrow" w:hAnsi="Arial Narrow" w:cs="Tahoma"/>
          <w:i w:val="0"/>
          <w:color w:val="0088BB"/>
          <w:sz w:val="32"/>
          <w:szCs w:val="28"/>
        </w:rPr>
        <w:t xml:space="preserve">1. </w:t>
      </w:r>
      <w:bookmarkEnd w:id="7"/>
      <w:bookmarkEnd w:id="8"/>
      <w:r w:rsidRPr="00166C4C">
        <w:rPr>
          <w:rFonts w:ascii="Arial Narrow" w:hAnsi="Arial Narrow" w:cs="Tahoma"/>
          <w:i w:val="0"/>
          <w:color w:val="0088BB"/>
          <w:sz w:val="32"/>
          <w:szCs w:val="28"/>
        </w:rPr>
        <w:t>Обеспеченность экономики услугами кредитных организаций</w:t>
      </w:r>
      <w:bookmarkEnd w:id="9"/>
    </w:p>
    <w:p w:rsidR="009F17F2" w:rsidRPr="00166C4C" w:rsidRDefault="009F17F2" w:rsidP="00CF5E78">
      <w:pPr>
        <w:pStyle w:val="3"/>
        <w:spacing w:before="120"/>
        <w:ind w:firstLine="7655"/>
        <w:rPr>
          <w:rFonts w:ascii="Arial Narrow" w:hAnsi="Arial Narrow" w:cs="Tahoma"/>
          <w:sz w:val="28"/>
        </w:rPr>
      </w:pPr>
      <w:bookmarkStart w:id="10" w:name="_Toc26869669"/>
      <w:bookmarkStart w:id="11" w:name="_Toc269811826"/>
      <w:r w:rsidRPr="00166C4C">
        <w:rPr>
          <w:rFonts w:ascii="Arial Narrow" w:hAnsi="Arial Narrow" w:cs="Tahoma"/>
          <w:b/>
          <w:sz w:val="28"/>
        </w:rPr>
        <w:t>Таблица 1.1</w:t>
      </w:r>
      <w:r w:rsidRPr="00166C4C">
        <w:rPr>
          <w:rFonts w:ascii="Arial Narrow" w:hAnsi="Arial Narrow" w:cs="Tahoma"/>
          <w:sz w:val="28"/>
        </w:rPr>
        <w:br/>
        <w:t xml:space="preserve">Основные показатели обеспеченности экономики </w:t>
      </w:r>
      <w:r w:rsidRPr="00166C4C">
        <w:rPr>
          <w:rFonts w:ascii="Arial Narrow" w:hAnsi="Arial Narrow" w:cs="Tahoma"/>
          <w:sz w:val="28"/>
        </w:rPr>
        <w:br/>
        <w:t>Республики Башкортостан банковскими услугами</w:t>
      </w:r>
      <w:bookmarkEnd w:id="10"/>
      <w:r w:rsidRPr="00166C4C">
        <w:rPr>
          <w:rFonts w:ascii="Arial Narrow" w:hAnsi="Arial Narrow" w:cs="Tahoma"/>
          <w:sz w:val="28"/>
        </w:rPr>
        <w:t xml:space="preserve"> </w:t>
      </w:r>
      <w:bookmarkEnd w:id="11"/>
    </w:p>
    <w:p w:rsidR="009F17F2" w:rsidRPr="00166C4C" w:rsidRDefault="009F17F2" w:rsidP="00F96593">
      <w:pPr>
        <w:rPr>
          <w:rFonts w:ascii="Arial Narrow" w:hAnsi="Arial Narrow" w:cs="Tahom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756"/>
        <w:gridCol w:w="1015"/>
        <w:gridCol w:w="1015"/>
        <w:gridCol w:w="1015"/>
        <w:gridCol w:w="1015"/>
        <w:gridCol w:w="1015"/>
        <w:gridCol w:w="1005"/>
      </w:tblGrid>
      <w:tr w:rsidR="00077179" w:rsidRPr="00166C4C" w:rsidTr="00077179">
        <w:trPr>
          <w:jc w:val="center"/>
        </w:trPr>
        <w:tc>
          <w:tcPr>
            <w:tcW w:w="1909" w:type="pct"/>
            <w:tcBorders>
              <w:bottom w:val="single" w:sz="18" w:space="0" w:color="0082BB"/>
            </w:tcBorders>
            <w:shd w:val="clear" w:color="auto" w:fill="auto"/>
            <w:vAlign w:val="center"/>
          </w:tcPr>
          <w:p w:rsidR="00077179" w:rsidRPr="00166C4C" w:rsidRDefault="00077179" w:rsidP="00077179">
            <w:pPr>
              <w:pStyle w:val="af"/>
              <w:jc w:val="center"/>
              <w:rPr>
                <w:rFonts w:ascii="Arial Narrow" w:hAnsi="Arial Narrow" w:cs="Tahoma"/>
                <w:color w:val="0082BB"/>
              </w:rPr>
            </w:pPr>
            <w:bookmarkStart w:id="12" w:name="_Toc191979309"/>
          </w:p>
        </w:tc>
        <w:tc>
          <w:tcPr>
            <w:tcW w:w="516" w:type="pct"/>
            <w:tcBorders>
              <w:bottom w:val="single" w:sz="18" w:space="0" w:color="0082BB"/>
            </w:tcBorders>
            <w:vAlign w:val="center"/>
          </w:tcPr>
          <w:p w:rsidR="00077179" w:rsidRPr="00166C4C" w:rsidRDefault="00077179" w:rsidP="00077179">
            <w:pPr>
              <w:jc w:val="center"/>
              <w:rPr>
                <w:rFonts w:ascii="Arial Narrow" w:hAnsi="Arial Narrow" w:cs="Tahoma"/>
                <w:bCs/>
                <w:color w:val="0082BB"/>
              </w:rPr>
            </w:pPr>
            <w:r w:rsidRPr="00166C4C">
              <w:rPr>
                <w:rFonts w:ascii="Arial Narrow" w:hAnsi="Arial Narrow" w:cs="Tahoma"/>
                <w:bCs/>
                <w:color w:val="0082BB"/>
              </w:rPr>
              <w:t>01.01.2018</w:t>
            </w:r>
          </w:p>
        </w:tc>
        <w:tc>
          <w:tcPr>
            <w:tcW w:w="516" w:type="pct"/>
            <w:tcBorders>
              <w:bottom w:val="single" w:sz="18" w:space="0" w:color="0082BB"/>
            </w:tcBorders>
            <w:vAlign w:val="center"/>
          </w:tcPr>
          <w:p w:rsidR="00077179" w:rsidRPr="00166C4C" w:rsidRDefault="00077179" w:rsidP="00077179">
            <w:pPr>
              <w:jc w:val="center"/>
              <w:rPr>
                <w:rFonts w:ascii="Arial Narrow" w:hAnsi="Arial Narrow" w:cs="Tahoma"/>
                <w:bCs/>
                <w:color w:val="0082BB"/>
              </w:rPr>
            </w:pPr>
            <w:r w:rsidRPr="00166C4C">
              <w:rPr>
                <w:rFonts w:ascii="Arial Narrow" w:hAnsi="Arial Narrow" w:cs="Tahoma"/>
                <w:bCs/>
                <w:color w:val="0082BB"/>
              </w:rPr>
              <w:t>01.01.2019</w:t>
            </w:r>
          </w:p>
        </w:tc>
        <w:tc>
          <w:tcPr>
            <w:tcW w:w="516" w:type="pct"/>
            <w:tcBorders>
              <w:bottom w:val="single" w:sz="18" w:space="0" w:color="0082BB"/>
            </w:tcBorders>
            <w:shd w:val="clear" w:color="auto" w:fill="auto"/>
            <w:vAlign w:val="center"/>
          </w:tcPr>
          <w:p w:rsidR="00077179" w:rsidRPr="00166C4C" w:rsidRDefault="00077179" w:rsidP="00077179">
            <w:pPr>
              <w:jc w:val="center"/>
              <w:rPr>
                <w:rFonts w:ascii="Arial Narrow" w:hAnsi="Arial Narrow" w:cs="Tahoma"/>
                <w:color w:val="0082BB"/>
                <w:spacing w:val="-8"/>
              </w:rPr>
            </w:pPr>
            <w:r w:rsidRPr="00166C4C">
              <w:rPr>
                <w:rFonts w:ascii="Arial Narrow" w:hAnsi="Arial Narrow" w:cs="Tahoma"/>
                <w:bCs/>
                <w:color w:val="0082BB"/>
              </w:rPr>
              <w:t>01.04.2019</w:t>
            </w:r>
          </w:p>
        </w:tc>
        <w:tc>
          <w:tcPr>
            <w:tcW w:w="516" w:type="pct"/>
            <w:tcBorders>
              <w:bottom w:val="single" w:sz="18" w:space="0" w:color="0082BB"/>
            </w:tcBorders>
            <w:shd w:val="clear" w:color="auto" w:fill="auto"/>
            <w:vAlign w:val="center"/>
          </w:tcPr>
          <w:p w:rsidR="00077179" w:rsidRPr="00166C4C" w:rsidRDefault="00077179" w:rsidP="00077179">
            <w:pPr>
              <w:jc w:val="center"/>
              <w:rPr>
                <w:rFonts w:ascii="Arial Narrow" w:hAnsi="Arial Narrow" w:cs="Tahoma"/>
                <w:bCs/>
                <w:color w:val="0082BB"/>
              </w:rPr>
            </w:pPr>
            <w:r w:rsidRPr="00166C4C">
              <w:rPr>
                <w:rFonts w:ascii="Arial Narrow" w:hAnsi="Arial Narrow" w:cs="Tahoma"/>
                <w:bCs/>
                <w:color w:val="0082BB"/>
              </w:rPr>
              <w:t>01.07.2019</w:t>
            </w:r>
          </w:p>
        </w:tc>
        <w:tc>
          <w:tcPr>
            <w:tcW w:w="516" w:type="pct"/>
            <w:tcBorders>
              <w:bottom w:val="single" w:sz="18" w:space="0" w:color="0082BB"/>
            </w:tcBorders>
            <w:shd w:val="clear" w:color="auto" w:fill="auto"/>
            <w:vAlign w:val="center"/>
          </w:tcPr>
          <w:p w:rsidR="00077179" w:rsidRPr="00166C4C" w:rsidRDefault="00077179" w:rsidP="00077179">
            <w:pPr>
              <w:jc w:val="center"/>
              <w:rPr>
                <w:rFonts w:ascii="Arial Narrow" w:hAnsi="Arial Narrow" w:cs="Tahoma"/>
                <w:bCs/>
                <w:color w:val="0082BB"/>
              </w:rPr>
            </w:pPr>
            <w:r w:rsidRPr="00166C4C">
              <w:rPr>
                <w:rFonts w:ascii="Arial Narrow" w:hAnsi="Arial Narrow" w:cs="Tahoma"/>
                <w:bCs/>
                <w:color w:val="0082BB"/>
              </w:rPr>
              <w:t>01.10.2019</w:t>
            </w:r>
          </w:p>
        </w:tc>
        <w:tc>
          <w:tcPr>
            <w:tcW w:w="514" w:type="pct"/>
            <w:tcBorders>
              <w:bottom w:val="single" w:sz="18" w:space="0" w:color="0082BB"/>
            </w:tcBorders>
            <w:vAlign w:val="center"/>
          </w:tcPr>
          <w:p w:rsidR="00077179" w:rsidRPr="00166C4C" w:rsidRDefault="00077179" w:rsidP="00077179">
            <w:pPr>
              <w:jc w:val="center"/>
              <w:rPr>
                <w:rFonts w:ascii="Arial Narrow" w:hAnsi="Arial Narrow" w:cs="Tahoma"/>
                <w:b/>
                <w:bCs/>
                <w:color w:val="0082BB"/>
              </w:rPr>
            </w:pPr>
            <w:r w:rsidRPr="00166C4C">
              <w:rPr>
                <w:rFonts w:ascii="Arial Narrow" w:hAnsi="Arial Narrow" w:cs="Tahoma"/>
                <w:b/>
                <w:bCs/>
                <w:color w:val="0082BB"/>
                <w:lang w:val="en-US"/>
              </w:rPr>
              <w:t>01</w:t>
            </w:r>
            <w:r w:rsidRPr="00166C4C">
              <w:rPr>
                <w:rFonts w:ascii="Arial Narrow" w:hAnsi="Arial Narrow" w:cs="Tahoma"/>
                <w:b/>
                <w:bCs/>
                <w:color w:val="0082BB"/>
              </w:rPr>
              <w:t>.11.2019</w:t>
            </w:r>
          </w:p>
        </w:tc>
      </w:tr>
      <w:tr w:rsidR="00077179" w:rsidRPr="00166C4C" w:rsidTr="00077179">
        <w:trPr>
          <w:jc w:val="center"/>
        </w:trPr>
        <w:tc>
          <w:tcPr>
            <w:tcW w:w="1909" w:type="pct"/>
            <w:tcBorders>
              <w:top w:val="single" w:sz="18" w:space="0" w:color="0082BB"/>
            </w:tcBorders>
            <w:shd w:val="clear" w:color="auto" w:fill="auto"/>
            <w:vAlign w:val="center"/>
          </w:tcPr>
          <w:p w:rsidR="00077179" w:rsidRPr="00166C4C" w:rsidRDefault="00077179" w:rsidP="00077179">
            <w:pPr>
              <w:rPr>
                <w:rFonts w:ascii="Arial Narrow" w:hAnsi="Arial Narrow" w:cs="Tahoma"/>
                <w:b/>
                <w:bCs/>
              </w:rPr>
            </w:pPr>
            <w:r w:rsidRPr="00166C4C">
              <w:rPr>
                <w:rFonts w:ascii="Arial Narrow" w:hAnsi="Arial Narrow" w:cs="Tahoma"/>
                <w:b/>
              </w:rPr>
              <w:t>1. Задолженность по кредитам, предоставленным экономике РБ, млрд руб.*</w:t>
            </w:r>
          </w:p>
        </w:tc>
        <w:tc>
          <w:tcPr>
            <w:tcW w:w="516" w:type="pct"/>
            <w:tcBorders>
              <w:top w:val="single" w:sz="18" w:space="0" w:color="0082BB"/>
            </w:tcBorders>
            <w:vAlign w:val="center"/>
          </w:tcPr>
          <w:p w:rsidR="00077179" w:rsidRPr="00166C4C" w:rsidRDefault="00077179" w:rsidP="00077179">
            <w:pPr>
              <w:ind w:right="57"/>
              <w:jc w:val="right"/>
              <w:rPr>
                <w:rFonts w:ascii="Arial Narrow" w:hAnsi="Arial Narrow" w:cs="Arial CYR"/>
                <w:b/>
                <w:bCs/>
                <w:color w:val="000000"/>
              </w:rPr>
            </w:pPr>
            <w:r w:rsidRPr="00166C4C">
              <w:rPr>
                <w:rFonts w:ascii="Arial Narrow" w:hAnsi="Arial Narrow" w:cs="Arial CYR"/>
                <w:b/>
                <w:bCs/>
                <w:color w:val="000000"/>
              </w:rPr>
              <w:t>684,0</w:t>
            </w:r>
          </w:p>
        </w:tc>
        <w:tc>
          <w:tcPr>
            <w:tcW w:w="516" w:type="pct"/>
            <w:tcBorders>
              <w:top w:val="single" w:sz="18" w:space="0" w:color="0082BB"/>
            </w:tcBorders>
            <w:vAlign w:val="center"/>
          </w:tcPr>
          <w:p w:rsidR="00077179" w:rsidRPr="00166C4C" w:rsidRDefault="00077179" w:rsidP="00077179">
            <w:pPr>
              <w:ind w:right="57"/>
              <w:jc w:val="right"/>
              <w:rPr>
                <w:rFonts w:ascii="Arial Narrow" w:hAnsi="Arial Narrow" w:cs="Arial CYR"/>
                <w:b/>
                <w:bCs/>
                <w:color w:val="000000"/>
              </w:rPr>
            </w:pPr>
            <w:r w:rsidRPr="00166C4C">
              <w:rPr>
                <w:rFonts w:ascii="Arial Narrow" w:hAnsi="Arial Narrow" w:cs="Arial CYR"/>
                <w:b/>
                <w:bCs/>
                <w:color w:val="000000"/>
              </w:rPr>
              <w:t>769,4</w:t>
            </w:r>
          </w:p>
        </w:tc>
        <w:tc>
          <w:tcPr>
            <w:tcW w:w="516" w:type="pct"/>
            <w:tcBorders>
              <w:top w:val="single" w:sz="18" w:space="0" w:color="0082BB"/>
            </w:tcBorders>
            <w:shd w:val="clear" w:color="auto" w:fill="auto"/>
            <w:vAlign w:val="center"/>
          </w:tcPr>
          <w:p w:rsidR="00077179" w:rsidRPr="00166C4C" w:rsidRDefault="00077179" w:rsidP="00077179">
            <w:pPr>
              <w:ind w:right="57"/>
              <w:jc w:val="right"/>
              <w:rPr>
                <w:rFonts w:ascii="Arial Narrow" w:hAnsi="Arial Narrow" w:cs="Arial CYR"/>
                <w:b/>
                <w:bCs/>
                <w:color w:val="000000"/>
              </w:rPr>
            </w:pPr>
            <w:r w:rsidRPr="00166C4C">
              <w:rPr>
                <w:rFonts w:ascii="Arial Narrow" w:hAnsi="Arial Narrow" w:cs="Arial CYR"/>
                <w:b/>
                <w:bCs/>
                <w:color w:val="000000"/>
              </w:rPr>
              <w:t>764,4</w:t>
            </w:r>
          </w:p>
        </w:tc>
        <w:tc>
          <w:tcPr>
            <w:tcW w:w="516" w:type="pct"/>
            <w:tcBorders>
              <w:top w:val="single" w:sz="18" w:space="0" w:color="0082BB"/>
            </w:tcBorders>
            <w:shd w:val="clear" w:color="auto" w:fill="auto"/>
            <w:vAlign w:val="center"/>
          </w:tcPr>
          <w:p w:rsidR="00077179" w:rsidRPr="00166C4C" w:rsidRDefault="00077179" w:rsidP="00077179">
            <w:pPr>
              <w:ind w:right="57"/>
              <w:jc w:val="right"/>
              <w:rPr>
                <w:rFonts w:ascii="Arial Narrow" w:hAnsi="Arial Narrow" w:cs="Arial CYR"/>
                <w:b/>
                <w:bCs/>
                <w:color w:val="000000"/>
              </w:rPr>
            </w:pPr>
            <w:r w:rsidRPr="00166C4C">
              <w:rPr>
                <w:rFonts w:ascii="Arial Narrow" w:hAnsi="Arial Narrow" w:cs="Arial CYR"/>
                <w:b/>
                <w:bCs/>
                <w:color w:val="000000"/>
              </w:rPr>
              <w:t>791,3</w:t>
            </w:r>
          </w:p>
        </w:tc>
        <w:tc>
          <w:tcPr>
            <w:tcW w:w="516" w:type="pct"/>
            <w:tcBorders>
              <w:top w:val="single" w:sz="18" w:space="0" w:color="0082BB"/>
            </w:tcBorders>
            <w:shd w:val="clear" w:color="auto" w:fill="auto"/>
            <w:vAlign w:val="center"/>
          </w:tcPr>
          <w:p w:rsidR="00077179" w:rsidRPr="00166C4C" w:rsidRDefault="00077179" w:rsidP="00077179">
            <w:pPr>
              <w:ind w:right="57"/>
              <w:jc w:val="right"/>
              <w:rPr>
                <w:rFonts w:ascii="Arial Narrow" w:hAnsi="Arial Narrow" w:cs="Arial CYR"/>
                <w:b/>
                <w:bCs/>
                <w:color w:val="000000"/>
              </w:rPr>
            </w:pPr>
            <w:r w:rsidRPr="00166C4C">
              <w:rPr>
                <w:rFonts w:ascii="Arial Narrow" w:hAnsi="Arial Narrow" w:cs="Arial CYR"/>
                <w:b/>
                <w:bCs/>
                <w:color w:val="000000"/>
              </w:rPr>
              <w:t>817,3</w:t>
            </w:r>
          </w:p>
        </w:tc>
        <w:tc>
          <w:tcPr>
            <w:tcW w:w="514" w:type="pct"/>
            <w:tcBorders>
              <w:top w:val="single" w:sz="18" w:space="0" w:color="0082BB"/>
            </w:tcBorders>
            <w:vAlign w:val="center"/>
          </w:tcPr>
          <w:p w:rsidR="00077179" w:rsidRPr="00166C4C" w:rsidRDefault="00077179" w:rsidP="00077179">
            <w:pPr>
              <w:ind w:right="57"/>
              <w:jc w:val="right"/>
              <w:rPr>
                <w:rFonts w:ascii="Arial Narrow" w:hAnsi="Arial Narrow" w:cs="Arial CYR"/>
                <w:b/>
                <w:bCs/>
                <w:color w:val="000000"/>
              </w:rPr>
            </w:pPr>
            <w:r w:rsidRPr="00166C4C">
              <w:rPr>
                <w:rFonts w:ascii="Arial Narrow" w:hAnsi="Arial Narrow" w:cs="Arial CYR"/>
                <w:b/>
                <w:bCs/>
                <w:color w:val="000000"/>
              </w:rPr>
              <w:t>826,9</w:t>
            </w:r>
          </w:p>
        </w:tc>
      </w:tr>
      <w:tr w:rsidR="00077179" w:rsidRPr="00166C4C" w:rsidTr="00077179">
        <w:trPr>
          <w:trHeight w:val="428"/>
          <w:jc w:val="center"/>
        </w:trPr>
        <w:tc>
          <w:tcPr>
            <w:tcW w:w="1909" w:type="pct"/>
            <w:shd w:val="clear" w:color="auto" w:fill="auto"/>
            <w:vAlign w:val="center"/>
          </w:tcPr>
          <w:p w:rsidR="00077179" w:rsidRPr="00166C4C" w:rsidRDefault="00077179" w:rsidP="00077179">
            <w:pPr>
              <w:rPr>
                <w:rFonts w:ascii="Arial Narrow" w:hAnsi="Arial Narrow" w:cs="Tahoma"/>
                <w:bCs/>
                <w:spacing w:val="-10"/>
              </w:rPr>
            </w:pPr>
            <w:r w:rsidRPr="00166C4C">
              <w:rPr>
                <w:rFonts w:ascii="Arial Narrow" w:hAnsi="Arial Narrow" w:cs="Tahoma"/>
                <w:bCs/>
                <w:spacing w:val="-10"/>
              </w:rPr>
              <w:t xml:space="preserve">1.1. То же  в % к  ВРП </w:t>
            </w:r>
          </w:p>
        </w:tc>
        <w:tc>
          <w:tcPr>
            <w:tcW w:w="516" w:type="pct"/>
            <w:vAlign w:val="center"/>
          </w:tcPr>
          <w:p w:rsidR="00077179" w:rsidRPr="00166C4C" w:rsidRDefault="00077179" w:rsidP="00077179">
            <w:pPr>
              <w:ind w:right="113"/>
              <w:jc w:val="right"/>
              <w:rPr>
                <w:rFonts w:ascii="Arial Narrow" w:hAnsi="Arial Narrow" w:cs="Arial CYR"/>
                <w:color w:val="000000"/>
              </w:rPr>
            </w:pPr>
            <w:r w:rsidRPr="00166C4C">
              <w:rPr>
                <w:rFonts w:ascii="Arial Narrow" w:hAnsi="Arial Narrow" w:cs="Arial CYR"/>
                <w:color w:val="000000"/>
              </w:rPr>
              <w:t>45,5</w:t>
            </w:r>
          </w:p>
        </w:tc>
        <w:tc>
          <w:tcPr>
            <w:tcW w:w="516" w:type="pct"/>
            <w:vAlign w:val="center"/>
          </w:tcPr>
          <w:p w:rsidR="00077179" w:rsidRPr="00166C4C" w:rsidRDefault="00077179" w:rsidP="00077179">
            <w:pPr>
              <w:ind w:right="57"/>
              <w:jc w:val="right"/>
              <w:rPr>
                <w:rFonts w:ascii="Arial Narrow" w:hAnsi="Arial Narrow" w:cs="Arial CYR"/>
                <w:bCs/>
                <w:color w:val="000000"/>
              </w:rPr>
            </w:pPr>
            <w:r w:rsidRPr="00166C4C">
              <w:rPr>
                <w:rFonts w:ascii="Arial Narrow" w:hAnsi="Arial Narrow" w:cs="Arial CYR"/>
                <w:bCs/>
                <w:color w:val="000000"/>
              </w:rPr>
              <w:t>48,8</w:t>
            </w:r>
          </w:p>
        </w:tc>
        <w:tc>
          <w:tcPr>
            <w:tcW w:w="516" w:type="pct"/>
            <w:shd w:val="clear" w:color="auto" w:fill="auto"/>
            <w:vAlign w:val="center"/>
          </w:tcPr>
          <w:p w:rsidR="00077179" w:rsidRPr="00166C4C" w:rsidRDefault="00077179" w:rsidP="00077179">
            <w:pPr>
              <w:ind w:right="57"/>
              <w:jc w:val="right"/>
              <w:rPr>
                <w:rFonts w:ascii="Arial Narrow" w:hAnsi="Arial Narrow" w:cs="Arial CYR"/>
                <w:bCs/>
                <w:color w:val="000000"/>
              </w:rPr>
            </w:pPr>
            <w:r w:rsidRPr="00166C4C">
              <w:rPr>
                <w:rFonts w:ascii="Arial Narrow" w:hAnsi="Arial Narrow" w:cs="Arial CYR"/>
                <w:bCs/>
                <w:color w:val="000000"/>
              </w:rPr>
              <w:t>47,6</w:t>
            </w:r>
          </w:p>
        </w:tc>
        <w:tc>
          <w:tcPr>
            <w:tcW w:w="516" w:type="pct"/>
            <w:shd w:val="clear" w:color="auto" w:fill="auto"/>
            <w:vAlign w:val="center"/>
          </w:tcPr>
          <w:p w:rsidR="00077179" w:rsidRPr="00166C4C" w:rsidRDefault="00077179" w:rsidP="00077179">
            <w:pPr>
              <w:ind w:right="57"/>
              <w:jc w:val="right"/>
              <w:rPr>
                <w:rFonts w:ascii="Arial Narrow" w:hAnsi="Arial Narrow" w:cs="Arial CYR"/>
                <w:bCs/>
                <w:color w:val="000000"/>
              </w:rPr>
            </w:pPr>
            <w:r w:rsidRPr="00166C4C">
              <w:rPr>
                <w:rFonts w:ascii="Arial Narrow" w:hAnsi="Arial Narrow" w:cs="Arial CYR"/>
                <w:bCs/>
                <w:color w:val="000000"/>
              </w:rPr>
              <w:t>48,6</w:t>
            </w:r>
          </w:p>
        </w:tc>
        <w:tc>
          <w:tcPr>
            <w:tcW w:w="516" w:type="pct"/>
            <w:shd w:val="clear" w:color="auto" w:fill="auto"/>
            <w:vAlign w:val="center"/>
          </w:tcPr>
          <w:p w:rsidR="00077179" w:rsidRPr="00166C4C" w:rsidRDefault="00077179" w:rsidP="00077179">
            <w:pPr>
              <w:ind w:right="57"/>
              <w:jc w:val="right"/>
              <w:rPr>
                <w:rFonts w:ascii="Arial Narrow" w:hAnsi="Arial Narrow" w:cs="Arial CYR"/>
                <w:bCs/>
                <w:color w:val="000000"/>
              </w:rPr>
            </w:pPr>
            <w:r w:rsidRPr="00166C4C">
              <w:rPr>
                <w:rFonts w:ascii="Arial Narrow" w:hAnsi="Arial Narrow" w:cs="Arial CYR"/>
                <w:bCs/>
                <w:color w:val="000000"/>
              </w:rPr>
              <w:t>49,8</w:t>
            </w:r>
          </w:p>
        </w:tc>
        <w:tc>
          <w:tcPr>
            <w:tcW w:w="514" w:type="pct"/>
            <w:vAlign w:val="center"/>
          </w:tcPr>
          <w:p w:rsidR="00077179" w:rsidRPr="00166C4C" w:rsidRDefault="00077179" w:rsidP="00077179">
            <w:pPr>
              <w:ind w:right="57"/>
              <w:jc w:val="right"/>
              <w:rPr>
                <w:rFonts w:ascii="Arial Narrow" w:hAnsi="Arial Narrow" w:cs="Arial CYR"/>
                <w:bCs/>
                <w:color w:val="000000"/>
              </w:rPr>
            </w:pPr>
            <w:r w:rsidRPr="00166C4C">
              <w:rPr>
                <w:rFonts w:ascii="Arial Narrow" w:hAnsi="Arial Narrow" w:cs="Arial CYR"/>
                <w:bCs/>
                <w:color w:val="000000"/>
              </w:rPr>
              <w:t>51,1</w:t>
            </w:r>
          </w:p>
        </w:tc>
      </w:tr>
      <w:tr w:rsidR="00077179" w:rsidRPr="00166C4C" w:rsidTr="00077179">
        <w:trPr>
          <w:trHeight w:val="419"/>
          <w:jc w:val="center"/>
        </w:trPr>
        <w:tc>
          <w:tcPr>
            <w:tcW w:w="1909" w:type="pct"/>
            <w:shd w:val="clear" w:color="auto" w:fill="auto"/>
            <w:vAlign w:val="center"/>
          </w:tcPr>
          <w:p w:rsidR="00077179" w:rsidRPr="00166C4C" w:rsidRDefault="00077179" w:rsidP="00077179">
            <w:pPr>
              <w:rPr>
                <w:rFonts w:ascii="Arial Narrow" w:hAnsi="Arial Narrow" w:cs="Tahoma"/>
                <w:bCs/>
              </w:rPr>
            </w:pPr>
            <w:r w:rsidRPr="00166C4C">
              <w:rPr>
                <w:rFonts w:ascii="Arial Narrow" w:hAnsi="Arial Narrow" w:cs="Tahoma"/>
              </w:rPr>
              <w:t>1.2.Уровень обеспеченности, %</w:t>
            </w:r>
          </w:p>
        </w:tc>
        <w:tc>
          <w:tcPr>
            <w:tcW w:w="516" w:type="pct"/>
            <w:vAlign w:val="center"/>
          </w:tcPr>
          <w:p w:rsidR="00077179" w:rsidRPr="00166C4C" w:rsidRDefault="00077179" w:rsidP="00077179">
            <w:pPr>
              <w:ind w:right="113"/>
              <w:jc w:val="right"/>
              <w:rPr>
                <w:rFonts w:ascii="Arial Narrow" w:hAnsi="Arial Narrow" w:cs="Arial CYR"/>
                <w:color w:val="000000"/>
              </w:rPr>
            </w:pPr>
            <w:r w:rsidRPr="00166C4C">
              <w:rPr>
                <w:rFonts w:ascii="Arial Narrow" w:hAnsi="Arial Narrow" w:cs="Arial CYR"/>
                <w:color w:val="000000"/>
              </w:rPr>
              <w:t>81</w:t>
            </w:r>
          </w:p>
        </w:tc>
        <w:tc>
          <w:tcPr>
            <w:tcW w:w="516" w:type="pct"/>
            <w:vAlign w:val="center"/>
          </w:tcPr>
          <w:p w:rsidR="00077179" w:rsidRPr="00166C4C" w:rsidRDefault="00077179" w:rsidP="00077179">
            <w:pPr>
              <w:ind w:right="57"/>
              <w:jc w:val="right"/>
              <w:rPr>
                <w:rFonts w:ascii="Arial Narrow" w:hAnsi="Arial Narrow" w:cs="Arial CYR"/>
                <w:bCs/>
                <w:color w:val="000000"/>
              </w:rPr>
            </w:pPr>
            <w:r w:rsidRPr="00166C4C">
              <w:rPr>
                <w:rFonts w:ascii="Arial Narrow" w:hAnsi="Arial Narrow" w:cs="Arial CYR"/>
                <w:bCs/>
                <w:color w:val="000000"/>
              </w:rPr>
              <w:t>88</w:t>
            </w:r>
          </w:p>
        </w:tc>
        <w:tc>
          <w:tcPr>
            <w:tcW w:w="516" w:type="pct"/>
            <w:shd w:val="clear" w:color="auto" w:fill="auto"/>
            <w:vAlign w:val="center"/>
          </w:tcPr>
          <w:p w:rsidR="00077179" w:rsidRPr="00166C4C" w:rsidRDefault="00077179" w:rsidP="00077179">
            <w:pPr>
              <w:ind w:right="57"/>
              <w:jc w:val="right"/>
              <w:rPr>
                <w:rFonts w:ascii="Arial Narrow" w:hAnsi="Arial Narrow" w:cs="Arial CYR"/>
                <w:bCs/>
                <w:color w:val="000000"/>
              </w:rPr>
            </w:pPr>
            <w:r w:rsidRPr="00166C4C">
              <w:rPr>
                <w:rFonts w:ascii="Arial Narrow" w:hAnsi="Arial Narrow" w:cs="Arial CYR"/>
                <w:bCs/>
                <w:color w:val="000000"/>
              </w:rPr>
              <w:t>87</w:t>
            </w:r>
          </w:p>
        </w:tc>
        <w:tc>
          <w:tcPr>
            <w:tcW w:w="516" w:type="pct"/>
            <w:shd w:val="clear" w:color="auto" w:fill="auto"/>
            <w:vAlign w:val="center"/>
          </w:tcPr>
          <w:p w:rsidR="00077179" w:rsidRPr="00166C4C" w:rsidRDefault="00077179" w:rsidP="00077179">
            <w:pPr>
              <w:ind w:right="57"/>
              <w:jc w:val="right"/>
              <w:rPr>
                <w:rFonts w:ascii="Arial Narrow" w:hAnsi="Arial Narrow" w:cs="Arial CYR"/>
                <w:bCs/>
                <w:color w:val="000000"/>
              </w:rPr>
            </w:pPr>
            <w:r w:rsidRPr="00166C4C">
              <w:rPr>
                <w:rFonts w:ascii="Arial Narrow" w:hAnsi="Arial Narrow" w:cs="Arial CYR"/>
                <w:bCs/>
                <w:color w:val="000000"/>
              </w:rPr>
              <w:t>88</w:t>
            </w:r>
          </w:p>
        </w:tc>
        <w:tc>
          <w:tcPr>
            <w:tcW w:w="516" w:type="pct"/>
            <w:shd w:val="clear" w:color="auto" w:fill="auto"/>
            <w:vAlign w:val="center"/>
          </w:tcPr>
          <w:p w:rsidR="00077179" w:rsidRPr="00166C4C" w:rsidRDefault="00077179" w:rsidP="00077179">
            <w:pPr>
              <w:ind w:right="57"/>
              <w:jc w:val="right"/>
              <w:rPr>
                <w:rFonts w:ascii="Arial Narrow" w:hAnsi="Arial Narrow" w:cs="Arial CYR"/>
                <w:bCs/>
                <w:color w:val="000000"/>
              </w:rPr>
            </w:pPr>
            <w:r w:rsidRPr="00166C4C">
              <w:rPr>
                <w:rFonts w:ascii="Arial Narrow" w:hAnsi="Arial Narrow" w:cs="Arial CYR"/>
                <w:bCs/>
                <w:color w:val="000000"/>
              </w:rPr>
              <w:t>89</w:t>
            </w:r>
          </w:p>
        </w:tc>
        <w:tc>
          <w:tcPr>
            <w:tcW w:w="514" w:type="pct"/>
            <w:vAlign w:val="center"/>
          </w:tcPr>
          <w:p w:rsidR="00077179" w:rsidRPr="00166C4C" w:rsidRDefault="00077179" w:rsidP="00077179">
            <w:pPr>
              <w:ind w:right="57"/>
              <w:jc w:val="right"/>
              <w:rPr>
                <w:rFonts w:ascii="Arial Narrow" w:hAnsi="Arial Narrow" w:cs="Arial CYR"/>
                <w:bCs/>
                <w:color w:val="000000"/>
              </w:rPr>
            </w:pPr>
            <w:r w:rsidRPr="00166C4C">
              <w:rPr>
                <w:rFonts w:ascii="Arial Narrow" w:hAnsi="Arial Narrow" w:cs="Arial CYR"/>
                <w:bCs/>
                <w:color w:val="000000"/>
              </w:rPr>
              <w:t>90</w:t>
            </w:r>
          </w:p>
        </w:tc>
      </w:tr>
      <w:tr w:rsidR="00077179" w:rsidRPr="00166C4C" w:rsidTr="00077179">
        <w:trPr>
          <w:jc w:val="center"/>
        </w:trPr>
        <w:tc>
          <w:tcPr>
            <w:tcW w:w="1909" w:type="pct"/>
            <w:shd w:val="clear" w:color="auto" w:fill="auto"/>
            <w:vAlign w:val="center"/>
          </w:tcPr>
          <w:p w:rsidR="00077179" w:rsidRPr="00166C4C" w:rsidRDefault="00077179" w:rsidP="00077179">
            <w:pPr>
              <w:rPr>
                <w:rFonts w:ascii="Arial Narrow" w:hAnsi="Arial Narrow" w:cs="Tahoma"/>
                <w:b/>
                <w:bCs/>
              </w:rPr>
            </w:pPr>
            <w:r w:rsidRPr="00166C4C">
              <w:rPr>
                <w:rFonts w:ascii="Arial Narrow" w:hAnsi="Arial Narrow" w:cs="Tahoma"/>
                <w:b/>
                <w:bCs/>
              </w:rPr>
              <w:t>2.</w:t>
            </w:r>
            <w:r w:rsidRPr="00166C4C">
              <w:rPr>
                <w:rFonts w:ascii="Arial Narrow" w:hAnsi="Arial Narrow" w:cs="Tahoma"/>
                <w:b/>
              </w:rPr>
              <w:t xml:space="preserve"> Вклады физических лиц в кредитных организациях, млрд руб.*</w:t>
            </w:r>
          </w:p>
        </w:tc>
        <w:tc>
          <w:tcPr>
            <w:tcW w:w="516" w:type="pct"/>
            <w:vAlign w:val="center"/>
          </w:tcPr>
          <w:p w:rsidR="00077179" w:rsidRPr="00166C4C" w:rsidRDefault="00077179" w:rsidP="00077179">
            <w:pPr>
              <w:ind w:right="57"/>
              <w:jc w:val="right"/>
              <w:rPr>
                <w:rFonts w:ascii="Arial Narrow" w:hAnsi="Arial Narrow" w:cs="Arial CYR"/>
                <w:b/>
                <w:bCs/>
                <w:color w:val="000000"/>
              </w:rPr>
            </w:pPr>
            <w:r w:rsidRPr="00166C4C">
              <w:rPr>
                <w:rFonts w:ascii="Arial Narrow" w:hAnsi="Arial Narrow" w:cs="Arial CYR"/>
                <w:b/>
                <w:bCs/>
                <w:color w:val="000000"/>
              </w:rPr>
              <w:t>364,6</w:t>
            </w:r>
          </w:p>
        </w:tc>
        <w:tc>
          <w:tcPr>
            <w:tcW w:w="516" w:type="pct"/>
            <w:vAlign w:val="center"/>
          </w:tcPr>
          <w:p w:rsidR="00077179" w:rsidRPr="00166C4C" w:rsidRDefault="00077179" w:rsidP="00077179">
            <w:pPr>
              <w:ind w:right="57"/>
              <w:jc w:val="right"/>
              <w:rPr>
                <w:rFonts w:ascii="Arial Narrow" w:hAnsi="Arial Narrow" w:cs="Arial CYR"/>
                <w:b/>
                <w:bCs/>
                <w:color w:val="000000"/>
              </w:rPr>
            </w:pPr>
            <w:r w:rsidRPr="00166C4C">
              <w:rPr>
                <w:rFonts w:ascii="Arial Narrow" w:hAnsi="Arial Narrow" w:cs="Arial CYR"/>
                <w:b/>
                <w:bCs/>
                <w:color w:val="000000"/>
              </w:rPr>
              <w:t>386,4</w:t>
            </w:r>
          </w:p>
        </w:tc>
        <w:tc>
          <w:tcPr>
            <w:tcW w:w="516" w:type="pct"/>
            <w:shd w:val="clear" w:color="auto" w:fill="auto"/>
            <w:vAlign w:val="center"/>
          </w:tcPr>
          <w:p w:rsidR="00077179" w:rsidRPr="00166C4C" w:rsidRDefault="00077179" w:rsidP="00077179">
            <w:pPr>
              <w:ind w:right="57"/>
              <w:jc w:val="right"/>
              <w:rPr>
                <w:rFonts w:ascii="Arial Narrow" w:hAnsi="Arial Narrow" w:cs="Arial CYR"/>
                <w:b/>
                <w:bCs/>
                <w:color w:val="000000"/>
              </w:rPr>
            </w:pPr>
            <w:r w:rsidRPr="00166C4C">
              <w:rPr>
                <w:rFonts w:ascii="Arial Narrow" w:hAnsi="Arial Narrow" w:cs="Arial CYR"/>
                <w:b/>
                <w:bCs/>
                <w:color w:val="000000"/>
              </w:rPr>
              <w:t>381,5</w:t>
            </w:r>
          </w:p>
        </w:tc>
        <w:tc>
          <w:tcPr>
            <w:tcW w:w="516" w:type="pct"/>
            <w:shd w:val="clear" w:color="auto" w:fill="auto"/>
            <w:vAlign w:val="center"/>
          </w:tcPr>
          <w:p w:rsidR="00077179" w:rsidRPr="00166C4C" w:rsidRDefault="00077179" w:rsidP="00077179">
            <w:pPr>
              <w:ind w:right="57"/>
              <w:jc w:val="right"/>
              <w:rPr>
                <w:rFonts w:ascii="Arial Narrow" w:hAnsi="Arial Narrow" w:cs="Arial CYR"/>
                <w:b/>
                <w:bCs/>
                <w:color w:val="000000"/>
              </w:rPr>
            </w:pPr>
            <w:r w:rsidRPr="00166C4C">
              <w:rPr>
                <w:rFonts w:ascii="Arial Narrow" w:hAnsi="Arial Narrow" w:cs="Arial CYR"/>
                <w:b/>
                <w:bCs/>
                <w:color w:val="000000"/>
              </w:rPr>
              <w:t>398,3</w:t>
            </w:r>
          </w:p>
        </w:tc>
        <w:tc>
          <w:tcPr>
            <w:tcW w:w="516" w:type="pct"/>
            <w:shd w:val="clear" w:color="auto" w:fill="auto"/>
            <w:vAlign w:val="center"/>
          </w:tcPr>
          <w:p w:rsidR="00077179" w:rsidRPr="00166C4C" w:rsidRDefault="00077179" w:rsidP="00077179">
            <w:pPr>
              <w:ind w:right="57"/>
              <w:jc w:val="right"/>
              <w:rPr>
                <w:rFonts w:ascii="Arial Narrow" w:hAnsi="Arial Narrow" w:cs="Arial CYR"/>
                <w:b/>
                <w:bCs/>
                <w:color w:val="000000"/>
              </w:rPr>
            </w:pPr>
            <w:r w:rsidRPr="00166C4C">
              <w:rPr>
                <w:rFonts w:ascii="Arial Narrow" w:hAnsi="Arial Narrow" w:cs="Arial CYR"/>
                <w:b/>
                <w:bCs/>
                <w:color w:val="000000"/>
              </w:rPr>
              <w:t>400,4</w:t>
            </w:r>
          </w:p>
        </w:tc>
        <w:tc>
          <w:tcPr>
            <w:tcW w:w="514" w:type="pct"/>
            <w:vAlign w:val="center"/>
          </w:tcPr>
          <w:p w:rsidR="00077179" w:rsidRPr="00166C4C" w:rsidRDefault="00077179" w:rsidP="00077179">
            <w:pPr>
              <w:ind w:right="57"/>
              <w:jc w:val="right"/>
              <w:rPr>
                <w:rFonts w:ascii="Arial Narrow" w:hAnsi="Arial Narrow" w:cs="Arial CYR"/>
                <w:b/>
                <w:bCs/>
                <w:color w:val="000000"/>
              </w:rPr>
            </w:pPr>
            <w:r w:rsidRPr="00166C4C">
              <w:rPr>
                <w:rFonts w:ascii="Arial Narrow" w:hAnsi="Arial Narrow" w:cs="Arial CYR"/>
                <w:b/>
                <w:bCs/>
                <w:color w:val="000000"/>
              </w:rPr>
              <w:t>399,4</w:t>
            </w:r>
          </w:p>
        </w:tc>
      </w:tr>
      <w:tr w:rsidR="00077179" w:rsidRPr="00166C4C" w:rsidTr="00077179">
        <w:trPr>
          <w:trHeight w:val="372"/>
          <w:jc w:val="center"/>
        </w:trPr>
        <w:tc>
          <w:tcPr>
            <w:tcW w:w="1909" w:type="pct"/>
            <w:shd w:val="clear" w:color="auto" w:fill="auto"/>
            <w:vAlign w:val="center"/>
          </w:tcPr>
          <w:p w:rsidR="00077179" w:rsidRPr="00166C4C" w:rsidRDefault="00077179" w:rsidP="00077179">
            <w:pPr>
              <w:rPr>
                <w:rFonts w:ascii="Arial Narrow" w:hAnsi="Arial Narrow" w:cs="Tahoma"/>
                <w:i/>
                <w:iCs/>
              </w:rPr>
            </w:pPr>
            <w:r w:rsidRPr="00166C4C">
              <w:rPr>
                <w:rFonts w:ascii="Arial Narrow" w:hAnsi="Arial Narrow" w:cs="Tahoma"/>
                <w:bCs/>
              </w:rPr>
              <w:t>2.1. То же в % к доходам населения**</w:t>
            </w:r>
          </w:p>
        </w:tc>
        <w:tc>
          <w:tcPr>
            <w:tcW w:w="516" w:type="pct"/>
            <w:vAlign w:val="center"/>
          </w:tcPr>
          <w:p w:rsidR="00077179" w:rsidRPr="00166C4C" w:rsidRDefault="00077179" w:rsidP="00077179">
            <w:pPr>
              <w:ind w:right="113"/>
              <w:jc w:val="right"/>
              <w:rPr>
                <w:rFonts w:ascii="Arial Narrow" w:hAnsi="Arial Narrow" w:cs="Arial CYR"/>
                <w:color w:val="000000"/>
              </w:rPr>
            </w:pPr>
            <w:r w:rsidRPr="00166C4C">
              <w:rPr>
                <w:rFonts w:ascii="Arial Narrow" w:hAnsi="Arial Narrow" w:cs="Arial CYR"/>
                <w:color w:val="000000"/>
              </w:rPr>
              <w:t>26,3</w:t>
            </w:r>
          </w:p>
        </w:tc>
        <w:tc>
          <w:tcPr>
            <w:tcW w:w="516" w:type="pct"/>
            <w:vAlign w:val="center"/>
          </w:tcPr>
          <w:p w:rsidR="00077179" w:rsidRPr="00166C4C" w:rsidRDefault="00077179" w:rsidP="00077179">
            <w:pPr>
              <w:ind w:right="57"/>
              <w:jc w:val="right"/>
              <w:rPr>
                <w:rFonts w:ascii="Arial Narrow" w:hAnsi="Arial Narrow" w:cs="Arial CYR"/>
                <w:bCs/>
                <w:color w:val="000000"/>
              </w:rPr>
            </w:pPr>
            <w:r w:rsidRPr="00166C4C">
              <w:rPr>
                <w:rFonts w:ascii="Arial Narrow" w:hAnsi="Arial Narrow" w:cs="Arial CYR"/>
                <w:bCs/>
                <w:color w:val="000000"/>
              </w:rPr>
              <w:t>27,7</w:t>
            </w:r>
          </w:p>
        </w:tc>
        <w:tc>
          <w:tcPr>
            <w:tcW w:w="516" w:type="pct"/>
            <w:shd w:val="clear" w:color="auto" w:fill="auto"/>
            <w:vAlign w:val="center"/>
          </w:tcPr>
          <w:p w:rsidR="00077179" w:rsidRPr="00166C4C" w:rsidRDefault="00077179" w:rsidP="00077179">
            <w:pPr>
              <w:ind w:right="57"/>
              <w:jc w:val="right"/>
              <w:rPr>
                <w:rFonts w:ascii="Arial Narrow" w:hAnsi="Arial Narrow" w:cs="Arial CYR"/>
                <w:bCs/>
                <w:color w:val="000000"/>
              </w:rPr>
            </w:pPr>
            <w:r w:rsidRPr="00166C4C">
              <w:rPr>
                <w:rFonts w:ascii="Arial Narrow" w:hAnsi="Arial Narrow" w:cs="Arial CYR"/>
                <w:bCs/>
                <w:color w:val="000000"/>
              </w:rPr>
              <w:t>26,9</w:t>
            </w:r>
          </w:p>
        </w:tc>
        <w:tc>
          <w:tcPr>
            <w:tcW w:w="516" w:type="pct"/>
            <w:shd w:val="clear" w:color="auto" w:fill="auto"/>
            <w:vAlign w:val="center"/>
          </w:tcPr>
          <w:p w:rsidR="00077179" w:rsidRPr="00166C4C" w:rsidRDefault="00077179" w:rsidP="00077179">
            <w:pPr>
              <w:ind w:right="57"/>
              <w:jc w:val="right"/>
              <w:rPr>
                <w:rFonts w:ascii="Arial Narrow" w:hAnsi="Arial Narrow" w:cs="Arial CYR"/>
                <w:bCs/>
                <w:color w:val="000000"/>
              </w:rPr>
            </w:pPr>
            <w:r w:rsidRPr="00166C4C">
              <w:rPr>
                <w:rFonts w:ascii="Arial Narrow" w:hAnsi="Arial Narrow" w:cs="Arial CYR"/>
                <w:bCs/>
                <w:color w:val="000000"/>
              </w:rPr>
              <w:t>27,2</w:t>
            </w:r>
          </w:p>
        </w:tc>
        <w:tc>
          <w:tcPr>
            <w:tcW w:w="516" w:type="pct"/>
            <w:shd w:val="clear" w:color="auto" w:fill="auto"/>
            <w:vAlign w:val="center"/>
          </w:tcPr>
          <w:p w:rsidR="00077179" w:rsidRPr="00166C4C" w:rsidRDefault="00077179" w:rsidP="00077179">
            <w:pPr>
              <w:ind w:right="57"/>
              <w:jc w:val="right"/>
              <w:rPr>
                <w:rFonts w:ascii="Arial Narrow" w:hAnsi="Arial Narrow" w:cs="Arial CYR"/>
                <w:bCs/>
                <w:color w:val="000000"/>
              </w:rPr>
            </w:pPr>
            <w:r w:rsidRPr="00166C4C">
              <w:rPr>
                <w:rFonts w:ascii="Arial Narrow" w:hAnsi="Arial Narrow" w:cs="Arial CYR"/>
                <w:bCs/>
                <w:color w:val="000000"/>
              </w:rPr>
              <w:t>25,9</w:t>
            </w:r>
          </w:p>
        </w:tc>
        <w:tc>
          <w:tcPr>
            <w:tcW w:w="514" w:type="pct"/>
            <w:vAlign w:val="center"/>
          </w:tcPr>
          <w:p w:rsidR="00077179" w:rsidRPr="00166C4C" w:rsidRDefault="00077179" w:rsidP="00077179">
            <w:pPr>
              <w:ind w:right="57"/>
              <w:jc w:val="right"/>
              <w:rPr>
                <w:rFonts w:ascii="Arial Narrow" w:hAnsi="Arial Narrow" w:cs="Arial CYR"/>
                <w:bCs/>
                <w:color w:val="000000"/>
              </w:rPr>
            </w:pPr>
            <w:r w:rsidRPr="00166C4C">
              <w:rPr>
                <w:rFonts w:ascii="Arial Narrow" w:hAnsi="Arial Narrow" w:cs="Arial CYR"/>
                <w:bCs/>
                <w:color w:val="000000"/>
              </w:rPr>
              <w:t>25,7</w:t>
            </w:r>
          </w:p>
        </w:tc>
      </w:tr>
      <w:tr w:rsidR="00077179" w:rsidRPr="00166C4C" w:rsidTr="00077179">
        <w:trPr>
          <w:trHeight w:val="405"/>
          <w:jc w:val="center"/>
        </w:trPr>
        <w:tc>
          <w:tcPr>
            <w:tcW w:w="1909" w:type="pct"/>
            <w:shd w:val="clear" w:color="auto" w:fill="auto"/>
            <w:vAlign w:val="center"/>
          </w:tcPr>
          <w:p w:rsidR="00077179" w:rsidRPr="00166C4C" w:rsidRDefault="00077179" w:rsidP="00077179">
            <w:pPr>
              <w:rPr>
                <w:rFonts w:ascii="Arial Narrow" w:hAnsi="Arial Narrow" w:cs="Tahoma"/>
                <w:bCs/>
              </w:rPr>
            </w:pPr>
            <w:r w:rsidRPr="00166C4C">
              <w:rPr>
                <w:rFonts w:ascii="Arial Narrow" w:hAnsi="Arial Narrow" w:cs="Tahoma"/>
                <w:bCs/>
              </w:rPr>
              <w:t xml:space="preserve">2.2. </w:t>
            </w:r>
            <w:r w:rsidRPr="00166C4C">
              <w:rPr>
                <w:rFonts w:ascii="Arial Narrow" w:hAnsi="Arial Narrow" w:cs="Tahoma"/>
              </w:rPr>
              <w:t>Уровень обеспеченности, %</w:t>
            </w:r>
          </w:p>
        </w:tc>
        <w:tc>
          <w:tcPr>
            <w:tcW w:w="516" w:type="pct"/>
            <w:vAlign w:val="center"/>
          </w:tcPr>
          <w:p w:rsidR="00077179" w:rsidRPr="00166C4C" w:rsidRDefault="00077179" w:rsidP="00077179">
            <w:pPr>
              <w:ind w:right="113"/>
              <w:jc w:val="right"/>
              <w:rPr>
                <w:rFonts w:ascii="Arial Narrow" w:hAnsi="Arial Narrow" w:cs="Arial CYR"/>
                <w:color w:val="000000"/>
              </w:rPr>
            </w:pPr>
            <w:r w:rsidRPr="00166C4C">
              <w:rPr>
                <w:rFonts w:ascii="Arial Narrow" w:hAnsi="Arial Narrow" w:cs="Arial CYR"/>
                <w:color w:val="000000"/>
              </w:rPr>
              <w:t>56</w:t>
            </w:r>
          </w:p>
        </w:tc>
        <w:tc>
          <w:tcPr>
            <w:tcW w:w="516" w:type="pct"/>
            <w:vAlign w:val="center"/>
          </w:tcPr>
          <w:p w:rsidR="00077179" w:rsidRPr="00166C4C" w:rsidRDefault="00077179" w:rsidP="00077179">
            <w:pPr>
              <w:ind w:right="57"/>
              <w:jc w:val="right"/>
              <w:rPr>
                <w:rFonts w:ascii="Arial Narrow" w:hAnsi="Arial Narrow" w:cs="Arial CYR"/>
                <w:bCs/>
                <w:color w:val="000000"/>
              </w:rPr>
            </w:pPr>
            <w:r w:rsidRPr="00166C4C">
              <w:rPr>
                <w:rFonts w:ascii="Arial Narrow" w:hAnsi="Arial Narrow" w:cs="Arial CYR"/>
                <w:bCs/>
                <w:color w:val="000000"/>
              </w:rPr>
              <w:t>56</w:t>
            </w:r>
          </w:p>
        </w:tc>
        <w:tc>
          <w:tcPr>
            <w:tcW w:w="516" w:type="pct"/>
            <w:shd w:val="clear" w:color="auto" w:fill="auto"/>
            <w:vAlign w:val="center"/>
          </w:tcPr>
          <w:p w:rsidR="00077179" w:rsidRPr="00166C4C" w:rsidRDefault="00077179" w:rsidP="00077179">
            <w:pPr>
              <w:ind w:right="57"/>
              <w:jc w:val="right"/>
              <w:rPr>
                <w:rFonts w:ascii="Arial Narrow" w:hAnsi="Arial Narrow" w:cs="Arial CYR"/>
                <w:bCs/>
                <w:color w:val="000000"/>
              </w:rPr>
            </w:pPr>
            <w:r w:rsidRPr="00166C4C">
              <w:rPr>
                <w:rFonts w:ascii="Arial Narrow" w:hAnsi="Arial Narrow" w:cs="Arial CYR"/>
                <w:bCs/>
                <w:color w:val="000000"/>
              </w:rPr>
              <w:t>55</w:t>
            </w:r>
          </w:p>
        </w:tc>
        <w:tc>
          <w:tcPr>
            <w:tcW w:w="516" w:type="pct"/>
            <w:shd w:val="clear" w:color="auto" w:fill="auto"/>
            <w:vAlign w:val="center"/>
          </w:tcPr>
          <w:p w:rsidR="00077179" w:rsidRPr="00166C4C" w:rsidRDefault="00077179" w:rsidP="00077179">
            <w:pPr>
              <w:ind w:right="57"/>
              <w:jc w:val="right"/>
              <w:rPr>
                <w:rFonts w:ascii="Arial Narrow" w:hAnsi="Arial Narrow" w:cs="Arial CYR"/>
                <w:bCs/>
                <w:color w:val="000000"/>
              </w:rPr>
            </w:pPr>
            <w:r w:rsidRPr="00166C4C">
              <w:rPr>
                <w:rFonts w:ascii="Arial Narrow" w:hAnsi="Arial Narrow" w:cs="Arial CYR"/>
                <w:bCs/>
                <w:color w:val="000000"/>
              </w:rPr>
              <w:t>63</w:t>
            </w:r>
          </w:p>
        </w:tc>
        <w:tc>
          <w:tcPr>
            <w:tcW w:w="516" w:type="pct"/>
            <w:shd w:val="clear" w:color="auto" w:fill="auto"/>
            <w:vAlign w:val="center"/>
          </w:tcPr>
          <w:p w:rsidR="00077179" w:rsidRPr="00166C4C" w:rsidRDefault="00077179" w:rsidP="00077179">
            <w:pPr>
              <w:ind w:right="57"/>
              <w:jc w:val="right"/>
              <w:rPr>
                <w:rFonts w:ascii="Arial Narrow" w:hAnsi="Arial Narrow" w:cs="Arial CYR"/>
                <w:bCs/>
                <w:color w:val="000000"/>
              </w:rPr>
            </w:pPr>
            <w:r w:rsidRPr="00166C4C">
              <w:rPr>
                <w:rFonts w:ascii="Arial Narrow" w:hAnsi="Arial Narrow" w:cs="Arial CYR"/>
                <w:bCs/>
                <w:color w:val="000000"/>
              </w:rPr>
              <w:t>59</w:t>
            </w:r>
          </w:p>
        </w:tc>
        <w:tc>
          <w:tcPr>
            <w:tcW w:w="514" w:type="pct"/>
            <w:vAlign w:val="center"/>
          </w:tcPr>
          <w:p w:rsidR="00077179" w:rsidRPr="00166C4C" w:rsidRDefault="00077179" w:rsidP="00077179">
            <w:pPr>
              <w:ind w:right="57"/>
              <w:jc w:val="right"/>
              <w:rPr>
                <w:rFonts w:ascii="Arial Narrow" w:hAnsi="Arial Narrow" w:cs="Arial CYR"/>
                <w:bCs/>
                <w:color w:val="000000"/>
              </w:rPr>
            </w:pPr>
            <w:r w:rsidRPr="00166C4C">
              <w:rPr>
                <w:rFonts w:ascii="Arial Narrow" w:hAnsi="Arial Narrow" w:cs="Arial CYR"/>
                <w:bCs/>
                <w:color w:val="000000"/>
              </w:rPr>
              <w:t>60</w:t>
            </w:r>
          </w:p>
        </w:tc>
      </w:tr>
    </w:tbl>
    <w:p w:rsidR="00976EB9" w:rsidRPr="00166C4C" w:rsidRDefault="00976EB9" w:rsidP="00156344">
      <w:pPr>
        <w:ind w:right="282"/>
        <w:rPr>
          <w:rFonts w:ascii="Arial Narrow" w:hAnsi="Arial Narrow" w:cs="Tahoma"/>
        </w:rPr>
      </w:pPr>
      <w:r w:rsidRPr="00166C4C">
        <w:rPr>
          <w:rFonts w:ascii="Arial Narrow" w:hAnsi="Arial Narrow" w:cs="Tahoma"/>
        </w:rPr>
        <w:t xml:space="preserve">*Данные отчетности КО по формам </w:t>
      </w:r>
      <w:r w:rsidR="00FF08F6" w:rsidRPr="00166C4C">
        <w:rPr>
          <w:rFonts w:ascii="Arial Narrow" w:hAnsi="Arial Narrow" w:cs="Tahoma"/>
        </w:rPr>
        <w:t>0409302 «Сведения о привлеченных средствах», 040</w:t>
      </w:r>
      <w:r w:rsidRPr="00166C4C">
        <w:rPr>
          <w:rFonts w:ascii="Arial Narrow" w:hAnsi="Arial Narrow" w:cs="Tahoma"/>
        </w:rPr>
        <w:t>9303 «Сведения о ссудах, предоставленных юридическим лицам» и 0409316 «Сведения о кредитах, предоставленных физическим лицам»</w:t>
      </w:r>
    </w:p>
    <w:p w:rsidR="00CF0DE8" w:rsidRPr="00166C4C" w:rsidRDefault="00CF0DE8" w:rsidP="006F0A29">
      <w:pPr>
        <w:pStyle w:val="3"/>
        <w:spacing w:before="0" w:after="0"/>
        <w:ind w:firstLine="7655"/>
        <w:rPr>
          <w:rFonts w:ascii="Arial Narrow" w:hAnsi="Arial Narrow" w:cs="Tahoma"/>
          <w:b/>
          <w:sz w:val="28"/>
        </w:rPr>
      </w:pPr>
    </w:p>
    <w:p w:rsidR="009F17F2" w:rsidRPr="00166C4C" w:rsidRDefault="009F17F2" w:rsidP="006F0A29">
      <w:pPr>
        <w:pStyle w:val="3"/>
        <w:spacing w:before="0" w:after="0"/>
        <w:ind w:firstLine="7655"/>
        <w:rPr>
          <w:rFonts w:ascii="Arial Narrow" w:hAnsi="Arial Narrow" w:cs="Tahoma"/>
          <w:sz w:val="28"/>
        </w:rPr>
      </w:pPr>
      <w:bookmarkStart w:id="13" w:name="_Toc26869670"/>
      <w:r w:rsidRPr="00166C4C">
        <w:rPr>
          <w:rFonts w:ascii="Arial Narrow" w:hAnsi="Arial Narrow" w:cs="Tahoma"/>
          <w:b/>
          <w:sz w:val="28"/>
        </w:rPr>
        <w:t>Таблица 1.</w:t>
      </w:r>
      <w:r w:rsidR="00CF5E78" w:rsidRPr="00166C4C">
        <w:rPr>
          <w:rFonts w:ascii="Arial Narrow" w:hAnsi="Arial Narrow" w:cs="Tahoma"/>
          <w:b/>
          <w:sz w:val="28"/>
        </w:rPr>
        <w:t>2</w:t>
      </w:r>
      <w:r w:rsidRPr="00166C4C">
        <w:rPr>
          <w:rFonts w:ascii="Arial Narrow" w:hAnsi="Arial Narrow"/>
          <w:sz w:val="28"/>
        </w:rPr>
        <w:br/>
      </w:r>
      <w:r w:rsidRPr="00166C4C">
        <w:rPr>
          <w:rFonts w:ascii="Arial Narrow" w:hAnsi="Arial Narrow" w:cs="Tahoma"/>
          <w:sz w:val="28"/>
        </w:rPr>
        <w:t xml:space="preserve">Место Республики Башкортостан в банковском секторе </w:t>
      </w:r>
      <w:r w:rsidRPr="00166C4C">
        <w:rPr>
          <w:rFonts w:ascii="Arial Narrow" w:hAnsi="Arial Narrow" w:cs="Tahoma"/>
          <w:sz w:val="28"/>
        </w:rPr>
        <w:br/>
        <w:t>Российской Федерации по основным банковским показателям</w:t>
      </w:r>
      <w:bookmarkEnd w:id="12"/>
      <w:bookmarkEnd w:id="13"/>
      <w:r w:rsidRPr="00166C4C">
        <w:rPr>
          <w:rFonts w:ascii="Arial Narrow" w:hAnsi="Arial Narrow" w:cs="Tahoma"/>
          <w:b/>
          <w:bCs/>
          <w:sz w:val="32"/>
          <w:szCs w:val="28"/>
        </w:rPr>
        <w:t xml:space="preserve"> </w:t>
      </w:r>
      <w:r w:rsidRPr="00166C4C">
        <w:rPr>
          <w:rFonts w:ascii="Arial Narrow" w:hAnsi="Arial Narrow" w:cs="Tahoma"/>
          <w:sz w:val="28"/>
        </w:rPr>
        <w:t xml:space="preserve"> </w:t>
      </w:r>
    </w:p>
    <w:p w:rsidR="003673A9" w:rsidRPr="00166C4C" w:rsidRDefault="00A8432A" w:rsidP="00A8432A">
      <w:pPr>
        <w:jc w:val="center"/>
        <w:rPr>
          <w:rFonts w:ascii="Arial Narrow" w:hAnsi="Arial Narrow"/>
        </w:rPr>
      </w:pPr>
      <w:r w:rsidRPr="00166C4C">
        <w:rPr>
          <w:rFonts w:ascii="Arial Narrow" w:hAnsi="Arial Narrow"/>
        </w:rPr>
        <w:t>(обновляется ежеквартально)</w:t>
      </w:r>
    </w:p>
    <w:p w:rsidR="00D91DB0" w:rsidRPr="00166C4C" w:rsidRDefault="00D91DB0" w:rsidP="00A8432A">
      <w:pPr>
        <w:jc w:val="center"/>
        <w:rPr>
          <w:rFonts w:ascii="Arial Narrow" w:hAnsi="Arial Narrow"/>
        </w:rPr>
      </w:pPr>
    </w:p>
    <w:tbl>
      <w:tblPr>
        <w:tblW w:w="4787"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5070"/>
        <w:gridCol w:w="2266"/>
        <w:gridCol w:w="2234"/>
      </w:tblGrid>
      <w:tr w:rsidR="00CF5E78" w:rsidRPr="00166C4C" w:rsidTr="008D3222">
        <w:trPr>
          <w:trHeight w:val="57"/>
          <w:jc w:val="center"/>
        </w:trPr>
        <w:tc>
          <w:tcPr>
            <w:tcW w:w="2649" w:type="pct"/>
            <w:tcBorders>
              <w:bottom w:val="single" w:sz="12" w:space="0" w:color="0088BB"/>
            </w:tcBorders>
            <w:vAlign w:val="center"/>
          </w:tcPr>
          <w:p w:rsidR="003B639A" w:rsidRPr="00166C4C" w:rsidRDefault="003B639A" w:rsidP="00CF5E78">
            <w:pPr>
              <w:jc w:val="center"/>
              <w:rPr>
                <w:rFonts w:ascii="Arial Narrow" w:hAnsi="Arial Narrow"/>
                <w:b/>
                <w:color w:val="0088BB"/>
                <w:sz w:val="22"/>
                <w:szCs w:val="24"/>
                <w:lang w:val="en-US"/>
              </w:rPr>
            </w:pPr>
            <w:r w:rsidRPr="00166C4C">
              <w:rPr>
                <w:rFonts w:ascii="Arial Narrow" w:hAnsi="Arial Narrow"/>
                <w:b/>
                <w:color w:val="0088BB"/>
                <w:sz w:val="22"/>
                <w:szCs w:val="24"/>
              </w:rPr>
              <w:t>Основные показатели</w:t>
            </w:r>
            <w:r w:rsidRPr="00166C4C">
              <w:rPr>
                <w:rFonts w:ascii="Arial Narrow" w:hAnsi="Arial Narrow"/>
                <w:b/>
                <w:color w:val="0088BB"/>
                <w:sz w:val="22"/>
                <w:szCs w:val="24"/>
                <w:vertAlign w:val="superscript"/>
              </w:rPr>
              <w:footnoteReference w:id="1"/>
            </w:r>
          </w:p>
        </w:tc>
        <w:tc>
          <w:tcPr>
            <w:tcW w:w="1184" w:type="pct"/>
            <w:tcBorders>
              <w:bottom w:val="single" w:sz="12" w:space="0" w:color="0088BB"/>
            </w:tcBorders>
            <w:vAlign w:val="center"/>
          </w:tcPr>
          <w:p w:rsidR="003B639A" w:rsidRPr="00166C4C" w:rsidRDefault="003B639A" w:rsidP="0073053A">
            <w:pPr>
              <w:jc w:val="center"/>
              <w:rPr>
                <w:rFonts w:ascii="Arial Narrow" w:hAnsi="Arial Narrow"/>
                <w:b/>
                <w:color w:val="0088BB"/>
                <w:sz w:val="22"/>
                <w:szCs w:val="24"/>
              </w:rPr>
            </w:pPr>
            <w:r w:rsidRPr="00166C4C">
              <w:rPr>
                <w:rFonts w:ascii="Arial Narrow" w:hAnsi="Arial Narrow"/>
                <w:b/>
                <w:color w:val="0088BB"/>
                <w:sz w:val="22"/>
                <w:szCs w:val="24"/>
              </w:rPr>
              <w:t>Место Республики Башкортостан в банковском секторе ПФО</w:t>
            </w:r>
            <w:r w:rsidR="005061CB" w:rsidRPr="00166C4C">
              <w:rPr>
                <w:rFonts w:ascii="Arial Narrow" w:hAnsi="Arial Narrow"/>
                <w:b/>
                <w:color w:val="0088BB"/>
                <w:sz w:val="22"/>
                <w:szCs w:val="24"/>
              </w:rPr>
              <w:t xml:space="preserve"> на 01.</w:t>
            </w:r>
            <w:r w:rsidR="0073053A" w:rsidRPr="00166C4C">
              <w:rPr>
                <w:rFonts w:ascii="Arial Narrow" w:hAnsi="Arial Narrow"/>
                <w:b/>
                <w:color w:val="0088BB"/>
                <w:sz w:val="22"/>
                <w:szCs w:val="24"/>
              </w:rPr>
              <w:t>10</w:t>
            </w:r>
            <w:r w:rsidRPr="00166C4C">
              <w:rPr>
                <w:rFonts w:ascii="Arial Narrow" w:hAnsi="Arial Narrow"/>
                <w:b/>
                <w:color w:val="0088BB"/>
                <w:sz w:val="22"/>
                <w:szCs w:val="24"/>
              </w:rPr>
              <w:t>.201</w:t>
            </w:r>
            <w:r w:rsidR="00217E09" w:rsidRPr="00166C4C">
              <w:rPr>
                <w:rFonts w:ascii="Arial Narrow" w:hAnsi="Arial Narrow"/>
                <w:b/>
                <w:color w:val="0088BB"/>
                <w:sz w:val="22"/>
                <w:szCs w:val="24"/>
              </w:rPr>
              <w:t>9</w:t>
            </w:r>
            <w:r w:rsidRPr="00166C4C">
              <w:rPr>
                <w:rFonts w:ascii="Arial Narrow" w:hAnsi="Arial Narrow"/>
                <w:b/>
                <w:color w:val="0088BB"/>
                <w:sz w:val="22"/>
                <w:szCs w:val="24"/>
              </w:rPr>
              <w:t xml:space="preserve"> (01.01.201</w:t>
            </w:r>
            <w:r w:rsidR="00DF53E9" w:rsidRPr="00166C4C">
              <w:rPr>
                <w:rFonts w:ascii="Arial Narrow" w:hAnsi="Arial Narrow"/>
                <w:b/>
                <w:color w:val="0088BB"/>
                <w:sz w:val="22"/>
                <w:szCs w:val="24"/>
              </w:rPr>
              <w:t>9</w:t>
            </w:r>
            <w:r w:rsidRPr="00166C4C">
              <w:rPr>
                <w:rFonts w:ascii="Arial Narrow" w:hAnsi="Arial Narrow"/>
                <w:b/>
                <w:color w:val="0088BB"/>
                <w:sz w:val="22"/>
                <w:szCs w:val="24"/>
              </w:rPr>
              <w:t>)</w:t>
            </w:r>
          </w:p>
        </w:tc>
        <w:tc>
          <w:tcPr>
            <w:tcW w:w="1167" w:type="pct"/>
            <w:tcBorders>
              <w:bottom w:val="single" w:sz="12" w:space="0" w:color="0088BB"/>
            </w:tcBorders>
            <w:vAlign w:val="center"/>
          </w:tcPr>
          <w:p w:rsidR="003B639A" w:rsidRPr="00166C4C" w:rsidRDefault="003B639A" w:rsidP="0073053A">
            <w:pPr>
              <w:jc w:val="center"/>
              <w:rPr>
                <w:rFonts w:ascii="Arial Narrow" w:hAnsi="Arial Narrow"/>
                <w:b/>
                <w:color w:val="0088BB"/>
                <w:sz w:val="22"/>
                <w:szCs w:val="24"/>
              </w:rPr>
            </w:pPr>
            <w:r w:rsidRPr="00166C4C">
              <w:rPr>
                <w:rFonts w:ascii="Arial Narrow" w:hAnsi="Arial Narrow"/>
                <w:b/>
                <w:color w:val="0088BB"/>
                <w:sz w:val="22"/>
                <w:szCs w:val="24"/>
              </w:rPr>
              <w:t xml:space="preserve">Место Республики Башкортостан в банковском секторе РФ на </w:t>
            </w:r>
            <w:r w:rsidR="00217E09" w:rsidRPr="00166C4C">
              <w:rPr>
                <w:rFonts w:ascii="Arial Narrow" w:hAnsi="Arial Narrow"/>
                <w:b/>
                <w:color w:val="0088BB"/>
                <w:sz w:val="22"/>
                <w:szCs w:val="24"/>
              </w:rPr>
              <w:t>01</w:t>
            </w:r>
            <w:r w:rsidRPr="00166C4C">
              <w:rPr>
                <w:rFonts w:ascii="Arial Narrow" w:hAnsi="Arial Narrow"/>
                <w:b/>
                <w:color w:val="0088BB"/>
                <w:sz w:val="22"/>
                <w:szCs w:val="24"/>
              </w:rPr>
              <w:t>.</w:t>
            </w:r>
            <w:r w:rsidR="0073053A" w:rsidRPr="00166C4C">
              <w:rPr>
                <w:rFonts w:ascii="Arial Narrow" w:hAnsi="Arial Narrow"/>
                <w:b/>
                <w:color w:val="0088BB"/>
                <w:sz w:val="22"/>
                <w:szCs w:val="24"/>
              </w:rPr>
              <w:t>10</w:t>
            </w:r>
            <w:r w:rsidRPr="00166C4C">
              <w:rPr>
                <w:rFonts w:ascii="Arial Narrow" w:hAnsi="Arial Narrow"/>
                <w:b/>
                <w:color w:val="0088BB"/>
                <w:sz w:val="22"/>
                <w:szCs w:val="24"/>
              </w:rPr>
              <w:t>.201</w:t>
            </w:r>
            <w:r w:rsidR="00217E09" w:rsidRPr="00166C4C">
              <w:rPr>
                <w:rFonts w:ascii="Arial Narrow" w:hAnsi="Arial Narrow"/>
                <w:b/>
                <w:color w:val="0088BB"/>
                <w:sz w:val="22"/>
                <w:szCs w:val="24"/>
              </w:rPr>
              <w:t>9</w:t>
            </w:r>
            <w:r w:rsidRPr="00166C4C">
              <w:rPr>
                <w:rFonts w:ascii="Arial Narrow" w:hAnsi="Arial Narrow"/>
                <w:b/>
                <w:color w:val="0088BB"/>
                <w:sz w:val="22"/>
                <w:szCs w:val="24"/>
              </w:rPr>
              <w:t xml:space="preserve"> (01.01.201</w:t>
            </w:r>
            <w:r w:rsidR="00DF53E9" w:rsidRPr="00166C4C">
              <w:rPr>
                <w:rFonts w:ascii="Arial Narrow" w:hAnsi="Arial Narrow"/>
                <w:b/>
                <w:color w:val="0088BB"/>
                <w:sz w:val="22"/>
                <w:szCs w:val="24"/>
              </w:rPr>
              <w:t>9</w:t>
            </w:r>
            <w:r w:rsidRPr="00166C4C">
              <w:rPr>
                <w:rFonts w:ascii="Arial Narrow" w:hAnsi="Arial Narrow"/>
                <w:b/>
                <w:color w:val="0088BB"/>
                <w:sz w:val="22"/>
                <w:szCs w:val="24"/>
              </w:rPr>
              <w:t>)</w:t>
            </w:r>
          </w:p>
        </w:tc>
      </w:tr>
      <w:tr w:rsidR="00CF5E78" w:rsidRPr="00166C4C" w:rsidTr="00946508">
        <w:trPr>
          <w:trHeight w:val="57"/>
          <w:jc w:val="center"/>
        </w:trPr>
        <w:tc>
          <w:tcPr>
            <w:tcW w:w="2649" w:type="pct"/>
            <w:tcBorders>
              <w:top w:val="single" w:sz="12" w:space="0" w:color="0088BB"/>
            </w:tcBorders>
            <w:shd w:val="clear" w:color="auto" w:fill="auto"/>
            <w:vAlign w:val="center"/>
          </w:tcPr>
          <w:p w:rsidR="003B639A" w:rsidRPr="00166C4C" w:rsidRDefault="003B639A" w:rsidP="00FF08F6">
            <w:pPr>
              <w:rPr>
                <w:rFonts w:ascii="Arial Narrow" w:hAnsi="Arial Narrow"/>
                <w:sz w:val="22"/>
                <w:szCs w:val="24"/>
              </w:rPr>
            </w:pPr>
            <w:r w:rsidRPr="00166C4C">
              <w:rPr>
                <w:rFonts w:ascii="Arial Narrow" w:hAnsi="Arial Narrow"/>
                <w:sz w:val="22"/>
                <w:szCs w:val="24"/>
              </w:rPr>
              <w:t>1. Общее количество банковских подразделений, действующих на территории региона</w:t>
            </w:r>
            <w:r w:rsidRPr="00166C4C">
              <w:rPr>
                <w:rFonts w:ascii="Arial Narrow" w:hAnsi="Arial Narrow"/>
                <w:sz w:val="22"/>
                <w:szCs w:val="24"/>
                <w:vertAlign w:val="superscript"/>
              </w:rPr>
              <w:footnoteReference w:id="2"/>
            </w:r>
            <w:r w:rsidR="00B177EE" w:rsidRPr="00166C4C">
              <w:rPr>
                <w:rFonts w:ascii="Arial Narrow" w:hAnsi="Arial Narrow"/>
                <w:sz w:val="22"/>
                <w:szCs w:val="24"/>
              </w:rPr>
              <w:t xml:space="preserve"> </w:t>
            </w:r>
          </w:p>
        </w:tc>
        <w:tc>
          <w:tcPr>
            <w:tcW w:w="1184" w:type="pct"/>
            <w:tcBorders>
              <w:top w:val="single" w:sz="12" w:space="0" w:color="0088BB"/>
            </w:tcBorders>
            <w:shd w:val="clear" w:color="auto" w:fill="auto"/>
            <w:vAlign w:val="center"/>
          </w:tcPr>
          <w:p w:rsidR="003B639A" w:rsidRPr="00166C4C" w:rsidRDefault="003B639A" w:rsidP="00CF5E78">
            <w:pPr>
              <w:jc w:val="center"/>
              <w:rPr>
                <w:rFonts w:ascii="Arial Narrow" w:hAnsi="Arial Narrow"/>
                <w:sz w:val="22"/>
                <w:szCs w:val="24"/>
              </w:rPr>
            </w:pPr>
            <w:r w:rsidRPr="00166C4C">
              <w:rPr>
                <w:rFonts w:ascii="Arial Narrow" w:hAnsi="Arial Narrow"/>
                <w:sz w:val="22"/>
                <w:szCs w:val="24"/>
              </w:rPr>
              <w:t>2 (2)</w:t>
            </w:r>
          </w:p>
        </w:tc>
        <w:tc>
          <w:tcPr>
            <w:tcW w:w="1167" w:type="pct"/>
            <w:tcBorders>
              <w:top w:val="single" w:sz="12" w:space="0" w:color="0088BB"/>
            </w:tcBorders>
            <w:shd w:val="clear" w:color="auto" w:fill="auto"/>
            <w:vAlign w:val="center"/>
          </w:tcPr>
          <w:p w:rsidR="003B639A" w:rsidRPr="00166C4C" w:rsidRDefault="00954CA3" w:rsidP="005B1DB7">
            <w:pPr>
              <w:jc w:val="center"/>
              <w:rPr>
                <w:rFonts w:ascii="Arial Narrow" w:hAnsi="Arial Narrow"/>
                <w:sz w:val="22"/>
                <w:szCs w:val="24"/>
                <w:vertAlign w:val="superscript"/>
              </w:rPr>
            </w:pPr>
            <w:r w:rsidRPr="00166C4C">
              <w:rPr>
                <w:rFonts w:ascii="Arial Narrow" w:hAnsi="Arial Narrow"/>
                <w:sz w:val="22"/>
                <w:szCs w:val="24"/>
              </w:rPr>
              <w:t>9</w:t>
            </w:r>
            <w:r w:rsidR="003B639A" w:rsidRPr="00166C4C">
              <w:rPr>
                <w:rFonts w:ascii="Arial Narrow" w:hAnsi="Arial Narrow"/>
                <w:sz w:val="22"/>
                <w:szCs w:val="24"/>
              </w:rPr>
              <w:t xml:space="preserve"> </w:t>
            </w:r>
            <w:r w:rsidR="003B639A" w:rsidRPr="00166C4C">
              <w:rPr>
                <w:rFonts w:ascii="Arial Narrow" w:hAnsi="Arial Narrow"/>
                <w:sz w:val="22"/>
                <w:szCs w:val="24"/>
                <w:lang w:val="en-US"/>
              </w:rPr>
              <w:t>(</w:t>
            </w:r>
            <w:r w:rsidR="005B1DB7" w:rsidRPr="00166C4C">
              <w:rPr>
                <w:rFonts w:ascii="Arial Narrow" w:hAnsi="Arial Narrow"/>
                <w:sz w:val="22"/>
                <w:szCs w:val="24"/>
              </w:rPr>
              <w:t>9</w:t>
            </w:r>
            <w:r w:rsidR="003B639A" w:rsidRPr="00166C4C">
              <w:rPr>
                <w:rFonts w:ascii="Arial Narrow" w:hAnsi="Arial Narrow"/>
                <w:sz w:val="22"/>
                <w:szCs w:val="24"/>
                <w:lang w:val="en-US"/>
              </w:rPr>
              <w:t>)</w:t>
            </w:r>
          </w:p>
        </w:tc>
      </w:tr>
      <w:tr w:rsidR="00CF5E78" w:rsidRPr="00166C4C" w:rsidTr="00930B32">
        <w:trPr>
          <w:trHeight w:val="57"/>
          <w:jc w:val="center"/>
        </w:trPr>
        <w:tc>
          <w:tcPr>
            <w:tcW w:w="2649" w:type="pct"/>
            <w:vAlign w:val="center"/>
          </w:tcPr>
          <w:p w:rsidR="003B639A" w:rsidRPr="00166C4C" w:rsidRDefault="003B639A" w:rsidP="00CF5E78">
            <w:pPr>
              <w:rPr>
                <w:rFonts w:ascii="Arial Narrow" w:hAnsi="Arial Narrow"/>
                <w:sz w:val="22"/>
                <w:szCs w:val="24"/>
              </w:rPr>
            </w:pPr>
            <w:r w:rsidRPr="00166C4C">
              <w:rPr>
                <w:rFonts w:ascii="Arial Narrow" w:hAnsi="Arial Narrow"/>
                <w:sz w:val="22"/>
                <w:szCs w:val="24"/>
              </w:rPr>
              <w:t>2.</w:t>
            </w:r>
            <w:r w:rsidRPr="00166C4C">
              <w:rPr>
                <w:rFonts w:ascii="Arial Narrow" w:hAnsi="Arial Narrow"/>
                <w:bCs/>
                <w:color w:val="000000"/>
                <w:sz w:val="22"/>
                <w:szCs w:val="24"/>
              </w:rPr>
              <w:t xml:space="preserve"> </w:t>
            </w:r>
            <w:r w:rsidRPr="00166C4C">
              <w:rPr>
                <w:rFonts w:ascii="Arial Narrow" w:hAnsi="Arial Narrow"/>
                <w:sz w:val="22"/>
                <w:szCs w:val="24"/>
              </w:rPr>
              <w:t>Остатки кредитных вложений в экономику, из них:</w:t>
            </w:r>
          </w:p>
        </w:tc>
        <w:tc>
          <w:tcPr>
            <w:tcW w:w="1184" w:type="pct"/>
            <w:vAlign w:val="center"/>
          </w:tcPr>
          <w:p w:rsidR="003B639A" w:rsidRPr="00166C4C" w:rsidRDefault="003B639A" w:rsidP="00CF5E78">
            <w:pPr>
              <w:jc w:val="center"/>
              <w:rPr>
                <w:rFonts w:ascii="Arial Narrow" w:hAnsi="Arial Narrow"/>
                <w:sz w:val="22"/>
                <w:szCs w:val="24"/>
                <w:lang w:val="en-US"/>
              </w:rPr>
            </w:pPr>
            <w:r w:rsidRPr="00166C4C">
              <w:rPr>
                <w:rFonts w:ascii="Arial Narrow" w:hAnsi="Arial Narrow"/>
                <w:sz w:val="22"/>
                <w:szCs w:val="24"/>
              </w:rPr>
              <w:t>2</w:t>
            </w:r>
            <w:r w:rsidRPr="00166C4C">
              <w:rPr>
                <w:rFonts w:ascii="Arial Narrow" w:hAnsi="Arial Narrow"/>
                <w:sz w:val="22"/>
                <w:szCs w:val="24"/>
                <w:lang w:val="en-US"/>
              </w:rPr>
              <w:t xml:space="preserve"> (</w:t>
            </w:r>
            <w:r w:rsidRPr="00166C4C">
              <w:rPr>
                <w:rFonts w:ascii="Arial Narrow" w:hAnsi="Arial Narrow"/>
                <w:sz w:val="22"/>
                <w:szCs w:val="24"/>
              </w:rPr>
              <w:t>2</w:t>
            </w:r>
            <w:r w:rsidRPr="00166C4C">
              <w:rPr>
                <w:rFonts w:ascii="Arial Narrow" w:hAnsi="Arial Narrow"/>
                <w:sz w:val="22"/>
                <w:szCs w:val="24"/>
                <w:lang w:val="en-US"/>
              </w:rPr>
              <w:t>)</w:t>
            </w:r>
          </w:p>
        </w:tc>
        <w:tc>
          <w:tcPr>
            <w:tcW w:w="1167" w:type="pct"/>
            <w:vAlign w:val="center"/>
          </w:tcPr>
          <w:p w:rsidR="003B639A" w:rsidRPr="00166C4C" w:rsidRDefault="003B639A" w:rsidP="00CF5E78">
            <w:pPr>
              <w:jc w:val="center"/>
              <w:rPr>
                <w:rFonts w:ascii="Arial Narrow" w:hAnsi="Arial Narrow"/>
                <w:sz w:val="22"/>
                <w:szCs w:val="24"/>
                <w:lang w:val="en-US"/>
              </w:rPr>
            </w:pPr>
            <w:r w:rsidRPr="00166C4C">
              <w:rPr>
                <w:rFonts w:ascii="Arial Narrow" w:hAnsi="Arial Narrow"/>
                <w:sz w:val="22"/>
                <w:szCs w:val="24"/>
                <w:lang w:val="en-US"/>
              </w:rPr>
              <w:t>1</w:t>
            </w:r>
            <w:r w:rsidR="0073053A" w:rsidRPr="00166C4C">
              <w:rPr>
                <w:rFonts w:ascii="Arial Narrow" w:hAnsi="Arial Narrow"/>
                <w:sz w:val="22"/>
                <w:szCs w:val="24"/>
              </w:rPr>
              <w:t>1</w:t>
            </w:r>
            <w:r w:rsidRPr="00166C4C">
              <w:rPr>
                <w:rFonts w:ascii="Arial Narrow" w:hAnsi="Arial Narrow"/>
                <w:sz w:val="22"/>
                <w:szCs w:val="24"/>
                <w:lang w:val="en-US"/>
              </w:rPr>
              <w:t xml:space="preserve"> (1</w:t>
            </w:r>
            <w:r w:rsidRPr="00166C4C">
              <w:rPr>
                <w:rFonts w:ascii="Arial Narrow" w:hAnsi="Arial Narrow"/>
                <w:sz w:val="22"/>
                <w:szCs w:val="24"/>
              </w:rPr>
              <w:t>2</w:t>
            </w:r>
            <w:r w:rsidRPr="00166C4C">
              <w:rPr>
                <w:rFonts w:ascii="Arial Narrow" w:hAnsi="Arial Narrow"/>
                <w:sz w:val="22"/>
                <w:szCs w:val="24"/>
                <w:lang w:val="en-US"/>
              </w:rPr>
              <w:t>)</w:t>
            </w:r>
          </w:p>
        </w:tc>
      </w:tr>
      <w:tr w:rsidR="00CF5E78" w:rsidRPr="00166C4C" w:rsidTr="00930B32">
        <w:trPr>
          <w:trHeight w:val="57"/>
          <w:jc w:val="center"/>
        </w:trPr>
        <w:tc>
          <w:tcPr>
            <w:tcW w:w="2649" w:type="pct"/>
            <w:vAlign w:val="center"/>
          </w:tcPr>
          <w:p w:rsidR="003B639A" w:rsidRPr="00166C4C" w:rsidRDefault="003B639A" w:rsidP="00CF5E78">
            <w:pPr>
              <w:rPr>
                <w:rFonts w:ascii="Arial Narrow" w:hAnsi="Arial Narrow"/>
                <w:sz w:val="22"/>
                <w:szCs w:val="24"/>
              </w:rPr>
            </w:pPr>
            <w:r w:rsidRPr="00166C4C">
              <w:rPr>
                <w:rFonts w:ascii="Arial Narrow" w:hAnsi="Arial Narrow"/>
                <w:sz w:val="22"/>
                <w:szCs w:val="24"/>
              </w:rPr>
              <w:t>2.1. Кредиты юридическим лицам и индивидуальным предпринимателям</w:t>
            </w:r>
          </w:p>
        </w:tc>
        <w:tc>
          <w:tcPr>
            <w:tcW w:w="1184" w:type="pct"/>
            <w:vAlign w:val="center"/>
          </w:tcPr>
          <w:p w:rsidR="003B639A" w:rsidRPr="00166C4C" w:rsidRDefault="00091682" w:rsidP="00091682">
            <w:pPr>
              <w:jc w:val="center"/>
              <w:rPr>
                <w:rFonts w:ascii="Arial Narrow" w:hAnsi="Arial Narrow"/>
                <w:sz w:val="22"/>
                <w:szCs w:val="24"/>
              </w:rPr>
            </w:pPr>
            <w:r w:rsidRPr="00166C4C">
              <w:rPr>
                <w:rFonts w:ascii="Arial Narrow" w:hAnsi="Arial Narrow"/>
                <w:sz w:val="22"/>
                <w:szCs w:val="24"/>
              </w:rPr>
              <w:t>4</w:t>
            </w:r>
            <w:r w:rsidR="003B639A" w:rsidRPr="00166C4C">
              <w:rPr>
                <w:rFonts w:ascii="Arial Narrow" w:hAnsi="Arial Narrow"/>
                <w:sz w:val="22"/>
                <w:szCs w:val="24"/>
              </w:rPr>
              <w:t xml:space="preserve"> (</w:t>
            </w:r>
            <w:r w:rsidR="00DF53E9" w:rsidRPr="00166C4C">
              <w:rPr>
                <w:rFonts w:ascii="Arial Narrow" w:hAnsi="Arial Narrow"/>
                <w:sz w:val="22"/>
                <w:szCs w:val="24"/>
              </w:rPr>
              <w:t>4</w:t>
            </w:r>
            <w:r w:rsidR="003B639A" w:rsidRPr="00166C4C">
              <w:rPr>
                <w:rFonts w:ascii="Arial Narrow" w:hAnsi="Arial Narrow"/>
                <w:sz w:val="22"/>
                <w:szCs w:val="24"/>
              </w:rPr>
              <w:t>)</w:t>
            </w:r>
          </w:p>
        </w:tc>
        <w:tc>
          <w:tcPr>
            <w:tcW w:w="1167" w:type="pct"/>
            <w:vAlign w:val="center"/>
          </w:tcPr>
          <w:p w:rsidR="003B639A" w:rsidRPr="00166C4C" w:rsidRDefault="00091682" w:rsidP="00610776">
            <w:pPr>
              <w:jc w:val="center"/>
              <w:rPr>
                <w:rFonts w:ascii="Arial Narrow" w:hAnsi="Arial Narrow"/>
                <w:sz w:val="22"/>
                <w:szCs w:val="24"/>
              </w:rPr>
            </w:pPr>
            <w:r w:rsidRPr="00166C4C">
              <w:rPr>
                <w:rFonts w:ascii="Arial Narrow" w:hAnsi="Arial Narrow"/>
                <w:sz w:val="22"/>
                <w:szCs w:val="24"/>
              </w:rPr>
              <w:t>1</w:t>
            </w:r>
            <w:r w:rsidR="00B35094" w:rsidRPr="00166C4C">
              <w:rPr>
                <w:rFonts w:ascii="Arial Narrow" w:hAnsi="Arial Narrow"/>
                <w:sz w:val="22"/>
                <w:szCs w:val="24"/>
              </w:rPr>
              <w:t>6</w:t>
            </w:r>
            <w:r w:rsidR="003B639A" w:rsidRPr="00166C4C">
              <w:rPr>
                <w:rFonts w:ascii="Arial Narrow" w:hAnsi="Arial Narrow"/>
                <w:sz w:val="22"/>
                <w:szCs w:val="24"/>
              </w:rPr>
              <w:t xml:space="preserve"> (1</w:t>
            </w:r>
            <w:r w:rsidR="009117F8" w:rsidRPr="00166C4C">
              <w:rPr>
                <w:rFonts w:ascii="Arial Narrow" w:hAnsi="Arial Narrow"/>
                <w:sz w:val="22"/>
                <w:szCs w:val="24"/>
              </w:rPr>
              <w:t>5</w:t>
            </w:r>
            <w:r w:rsidR="003B639A" w:rsidRPr="00166C4C">
              <w:rPr>
                <w:rFonts w:ascii="Arial Narrow" w:hAnsi="Arial Narrow"/>
                <w:sz w:val="22"/>
                <w:szCs w:val="24"/>
              </w:rPr>
              <w:t>)</w:t>
            </w:r>
          </w:p>
        </w:tc>
      </w:tr>
      <w:tr w:rsidR="00CF5E78" w:rsidRPr="00166C4C" w:rsidTr="00930B32">
        <w:trPr>
          <w:trHeight w:val="57"/>
          <w:jc w:val="center"/>
        </w:trPr>
        <w:tc>
          <w:tcPr>
            <w:tcW w:w="2649" w:type="pct"/>
            <w:vAlign w:val="center"/>
          </w:tcPr>
          <w:p w:rsidR="003B639A" w:rsidRPr="00166C4C" w:rsidRDefault="003B639A" w:rsidP="00CF5E78">
            <w:pPr>
              <w:rPr>
                <w:rFonts w:ascii="Arial Narrow" w:hAnsi="Arial Narrow"/>
                <w:sz w:val="22"/>
                <w:szCs w:val="24"/>
              </w:rPr>
            </w:pPr>
            <w:r w:rsidRPr="00166C4C">
              <w:rPr>
                <w:rFonts w:ascii="Arial Narrow" w:hAnsi="Arial Narrow"/>
                <w:sz w:val="22"/>
                <w:szCs w:val="24"/>
              </w:rPr>
              <w:t>2.2.</w:t>
            </w:r>
            <w:r w:rsidRPr="00166C4C">
              <w:rPr>
                <w:rFonts w:ascii="Arial Narrow" w:hAnsi="Arial Narrow"/>
                <w:sz w:val="22"/>
                <w:szCs w:val="24"/>
                <w:lang w:val="en-US"/>
              </w:rPr>
              <w:t xml:space="preserve"> </w:t>
            </w:r>
            <w:r w:rsidRPr="00166C4C">
              <w:rPr>
                <w:rFonts w:ascii="Arial Narrow" w:hAnsi="Arial Narrow"/>
                <w:sz w:val="22"/>
                <w:szCs w:val="24"/>
              </w:rPr>
              <w:t>Кредиты, предоставленные физическим лицам</w:t>
            </w:r>
          </w:p>
        </w:tc>
        <w:tc>
          <w:tcPr>
            <w:tcW w:w="1184" w:type="pct"/>
            <w:vAlign w:val="center"/>
          </w:tcPr>
          <w:p w:rsidR="003B639A" w:rsidRPr="00166C4C" w:rsidRDefault="003B639A" w:rsidP="00CF5E78">
            <w:pPr>
              <w:jc w:val="center"/>
              <w:rPr>
                <w:rFonts w:ascii="Arial Narrow" w:hAnsi="Arial Narrow"/>
                <w:sz w:val="22"/>
                <w:szCs w:val="24"/>
              </w:rPr>
            </w:pPr>
            <w:r w:rsidRPr="00166C4C">
              <w:rPr>
                <w:rFonts w:ascii="Arial Narrow" w:hAnsi="Arial Narrow"/>
                <w:sz w:val="22"/>
                <w:szCs w:val="24"/>
                <w:lang w:val="en-US"/>
              </w:rPr>
              <w:t>1</w:t>
            </w:r>
            <w:r w:rsidRPr="00166C4C">
              <w:rPr>
                <w:rFonts w:ascii="Arial Narrow" w:hAnsi="Arial Narrow"/>
                <w:sz w:val="22"/>
                <w:szCs w:val="24"/>
              </w:rPr>
              <w:t xml:space="preserve"> (1)</w:t>
            </w:r>
          </w:p>
        </w:tc>
        <w:tc>
          <w:tcPr>
            <w:tcW w:w="1167" w:type="pct"/>
            <w:vAlign w:val="center"/>
          </w:tcPr>
          <w:p w:rsidR="003B639A" w:rsidRPr="00166C4C" w:rsidRDefault="003B639A" w:rsidP="00CF5E78">
            <w:pPr>
              <w:jc w:val="center"/>
              <w:rPr>
                <w:rFonts w:ascii="Arial Narrow" w:hAnsi="Arial Narrow"/>
                <w:sz w:val="22"/>
                <w:szCs w:val="24"/>
              </w:rPr>
            </w:pPr>
            <w:r w:rsidRPr="00166C4C">
              <w:rPr>
                <w:rFonts w:ascii="Arial Narrow" w:hAnsi="Arial Narrow"/>
                <w:sz w:val="22"/>
                <w:szCs w:val="24"/>
              </w:rPr>
              <w:t>7 (7)</w:t>
            </w:r>
          </w:p>
        </w:tc>
      </w:tr>
      <w:tr w:rsidR="00CF5E78" w:rsidRPr="00166C4C" w:rsidTr="00930B32">
        <w:trPr>
          <w:trHeight w:val="57"/>
          <w:jc w:val="center"/>
        </w:trPr>
        <w:tc>
          <w:tcPr>
            <w:tcW w:w="2649" w:type="pct"/>
            <w:vAlign w:val="center"/>
          </w:tcPr>
          <w:p w:rsidR="003B639A" w:rsidRPr="00166C4C" w:rsidRDefault="003B639A" w:rsidP="00CF5E78">
            <w:pPr>
              <w:rPr>
                <w:rFonts w:ascii="Arial Narrow" w:hAnsi="Arial Narrow"/>
                <w:sz w:val="22"/>
                <w:szCs w:val="24"/>
              </w:rPr>
            </w:pPr>
            <w:r w:rsidRPr="00166C4C">
              <w:rPr>
                <w:rFonts w:ascii="Arial Narrow" w:hAnsi="Arial Narrow"/>
                <w:sz w:val="22"/>
                <w:szCs w:val="24"/>
              </w:rPr>
              <w:t>3.</w:t>
            </w:r>
            <w:r w:rsidRPr="00166C4C">
              <w:rPr>
                <w:rFonts w:ascii="Arial Narrow" w:hAnsi="Arial Narrow"/>
                <w:sz w:val="22"/>
                <w:szCs w:val="24"/>
                <w:lang w:val="en-US"/>
              </w:rPr>
              <w:t xml:space="preserve"> </w:t>
            </w:r>
            <w:r w:rsidRPr="00166C4C">
              <w:rPr>
                <w:rFonts w:ascii="Arial Narrow" w:hAnsi="Arial Narrow"/>
                <w:sz w:val="22"/>
                <w:szCs w:val="24"/>
              </w:rPr>
              <w:t>Вклады физических лиц</w:t>
            </w:r>
          </w:p>
        </w:tc>
        <w:tc>
          <w:tcPr>
            <w:tcW w:w="1184" w:type="pct"/>
            <w:vAlign w:val="center"/>
          </w:tcPr>
          <w:p w:rsidR="003B639A" w:rsidRPr="00166C4C" w:rsidRDefault="003B639A" w:rsidP="00CF5E78">
            <w:pPr>
              <w:jc w:val="center"/>
              <w:rPr>
                <w:rFonts w:ascii="Arial Narrow" w:hAnsi="Arial Narrow"/>
                <w:sz w:val="22"/>
                <w:szCs w:val="24"/>
              </w:rPr>
            </w:pPr>
            <w:r w:rsidRPr="00166C4C">
              <w:rPr>
                <w:rFonts w:ascii="Arial Narrow" w:hAnsi="Arial Narrow"/>
                <w:sz w:val="22"/>
                <w:szCs w:val="24"/>
              </w:rPr>
              <w:t>4 (4)</w:t>
            </w:r>
          </w:p>
        </w:tc>
        <w:tc>
          <w:tcPr>
            <w:tcW w:w="1167" w:type="pct"/>
            <w:vAlign w:val="center"/>
          </w:tcPr>
          <w:p w:rsidR="003B639A" w:rsidRPr="00166C4C" w:rsidRDefault="003B639A" w:rsidP="00CF5E78">
            <w:pPr>
              <w:jc w:val="center"/>
              <w:rPr>
                <w:rFonts w:ascii="Arial Narrow" w:hAnsi="Arial Narrow"/>
                <w:sz w:val="22"/>
                <w:szCs w:val="24"/>
              </w:rPr>
            </w:pPr>
            <w:r w:rsidRPr="00166C4C">
              <w:rPr>
                <w:rFonts w:ascii="Arial Narrow" w:hAnsi="Arial Narrow"/>
                <w:sz w:val="22"/>
                <w:szCs w:val="24"/>
              </w:rPr>
              <w:t>13 (13)</w:t>
            </w:r>
          </w:p>
        </w:tc>
      </w:tr>
      <w:tr w:rsidR="00CF5E78" w:rsidRPr="00166C4C" w:rsidTr="00930B32">
        <w:trPr>
          <w:trHeight w:val="57"/>
          <w:jc w:val="center"/>
        </w:trPr>
        <w:tc>
          <w:tcPr>
            <w:tcW w:w="2649" w:type="pct"/>
            <w:vAlign w:val="center"/>
          </w:tcPr>
          <w:p w:rsidR="003B639A" w:rsidRPr="00166C4C" w:rsidRDefault="003B639A" w:rsidP="00CF5E78">
            <w:pPr>
              <w:rPr>
                <w:rFonts w:ascii="Arial Narrow" w:hAnsi="Arial Narrow"/>
                <w:sz w:val="22"/>
                <w:szCs w:val="24"/>
              </w:rPr>
            </w:pPr>
            <w:r w:rsidRPr="00166C4C">
              <w:rPr>
                <w:rFonts w:ascii="Arial Narrow" w:hAnsi="Arial Narrow"/>
                <w:sz w:val="22"/>
                <w:szCs w:val="24"/>
              </w:rPr>
              <w:t>4. Кредиты на покупку жилья (остатки)</w:t>
            </w:r>
          </w:p>
        </w:tc>
        <w:tc>
          <w:tcPr>
            <w:tcW w:w="1184" w:type="pct"/>
            <w:vAlign w:val="center"/>
          </w:tcPr>
          <w:p w:rsidR="003B639A" w:rsidRPr="00166C4C" w:rsidRDefault="0073053A" w:rsidP="00CF5E78">
            <w:pPr>
              <w:jc w:val="center"/>
              <w:rPr>
                <w:rFonts w:ascii="Arial Narrow" w:hAnsi="Arial Narrow"/>
                <w:sz w:val="22"/>
                <w:szCs w:val="24"/>
              </w:rPr>
            </w:pPr>
            <w:r w:rsidRPr="00166C4C">
              <w:rPr>
                <w:rFonts w:ascii="Arial Narrow" w:hAnsi="Arial Narrow"/>
                <w:sz w:val="22"/>
                <w:szCs w:val="24"/>
              </w:rPr>
              <w:t>1</w:t>
            </w:r>
            <w:r w:rsidR="003B639A" w:rsidRPr="00166C4C">
              <w:rPr>
                <w:rFonts w:ascii="Arial Narrow" w:hAnsi="Arial Narrow"/>
                <w:sz w:val="22"/>
                <w:szCs w:val="24"/>
              </w:rPr>
              <w:t xml:space="preserve"> (1)</w:t>
            </w:r>
          </w:p>
        </w:tc>
        <w:tc>
          <w:tcPr>
            <w:tcW w:w="1167" w:type="pct"/>
            <w:vAlign w:val="center"/>
          </w:tcPr>
          <w:p w:rsidR="003B639A" w:rsidRPr="00166C4C" w:rsidRDefault="0073053A" w:rsidP="00091682">
            <w:pPr>
              <w:jc w:val="center"/>
              <w:rPr>
                <w:rFonts w:ascii="Arial Narrow" w:hAnsi="Arial Narrow"/>
                <w:sz w:val="22"/>
                <w:szCs w:val="24"/>
              </w:rPr>
            </w:pPr>
            <w:r w:rsidRPr="00166C4C">
              <w:rPr>
                <w:rFonts w:ascii="Arial Narrow" w:hAnsi="Arial Narrow"/>
                <w:sz w:val="22"/>
                <w:szCs w:val="24"/>
              </w:rPr>
              <w:t>6</w:t>
            </w:r>
            <w:r w:rsidR="003B639A" w:rsidRPr="00166C4C">
              <w:rPr>
                <w:rFonts w:ascii="Arial Narrow" w:hAnsi="Arial Narrow"/>
                <w:sz w:val="22"/>
                <w:szCs w:val="24"/>
              </w:rPr>
              <w:t xml:space="preserve"> (6)</w:t>
            </w:r>
          </w:p>
        </w:tc>
      </w:tr>
      <w:tr w:rsidR="00CF5E78" w:rsidRPr="00166C4C" w:rsidTr="00930B32">
        <w:trPr>
          <w:trHeight w:val="57"/>
          <w:jc w:val="center"/>
        </w:trPr>
        <w:tc>
          <w:tcPr>
            <w:tcW w:w="2649" w:type="pct"/>
            <w:vAlign w:val="center"/>
          </w:tcPr>
          <w:p w:rsidR="003B639A" w:rsidRPr="00166C4C" w:rsidRDefault="003B639A" w:rsidP="00CF5E78">
            <w:pPr>
              <w:rPr>
                <w:rFonts w:ascii="Arial Narrow" w:hAnsi="Arial Narrow"/>
                <w:sz w:val="22"/>
                <w:szCs w:val="24"/>
              </w:rPr>
            </w:pPr>
            <w:r w:rsidRPr="00166C4C">
              <w:rPr>
                <w:rFonts w:ascii="Arial Narrow" w:hAnsi="Arial Narrow"/>
                <w:sz w:val="22"/>
                <w:szCs w:val="24"/>
              </w:rPr>
              <w:t>5. Ипотечные кредиты (остатки)</w:t>
            </w:r>
          </w:p>
        </w:tc>
        <w:tc>
          <w:tcPr>
            <w:tcW w:w="1184" w:type="pct"/>
            <w:vAlign w:val="center"/>
          </w:tcPr>
          <w:p w:rsidR="003B639A" w:rsidRPr="00166C4C" w:rsidRDefault="0073053A" w:rsidP="00CF5E78">
            <w:pPr>
              <w:jc w:val="center"/>
              <w:rPr>
                <w:rFonts w:ascii="Arial Narrow" w:hAnsi="Arial Narrow"/>
                <w:sz w:val="22"/>
                <w:szCs w:val="24"/>
              </w:rPr>
            </w:pPr>
            <w:r w:rsidRPr="00166C4C">
              <w:rPr>
                <w:rFonts w:ascii="Arial Narrow" w:hAnsi="Arial Narrow"/>
                <w:sz w:val="22"/>
                <w:szCs w:val="24"/>
              </w:rPr>
              <w:t>1</w:t>
            </w:r>
            <w:r w:rsidR="003B639A" w:rsidRPr="00166C4C">
              <w:rPr>
                <w:rFonts w:ascii="Arial Narrow" w:hAnsi="Arial Narrow"/>
                <w:sz w:val="22"/>
                <w:szCs w:val="24"/>
              </w:rPr>
              <w:t xml:space="preserve"> (1)</w:t>
            </w:r>
          </w:p>
        </w:tc>
        <w:tc>
          <w:tcPr>
            <w:tcW w:w="1167" w:type="pct"/>
            <w:vAlign w:val="center"/>
          </w:tcPr>
          <w:p w:rsidR="003B639A" w:rsidRPr="00166C4C" w:rsidRDefault="0073053A" w:rsidP="00CF5E78">
            <w:pPr>
              <w:jc w:val="center"/>
              <w:rPr>
                <w:rFonts w:ascii="Arial Narrow" w:hAnsi="Arial Narrow"/>
                <w:sz w:val="22"/>
                <w:szCs w:val="24"/>
              </w:rPr>
            </w:pPr>
            <w:r w:rsidRPr="00166C4C">
              <w:rPr>
                <w:rFonts w:ascii="Arial Narrow" w:hAnsi="Arial Narrow"/>
                <w:sz w:val="22"/>
                <w:szCs w:val="24"/>
              </w:rPr>
              <w:t>6</w:t>
            </w:r>
            <w:r w:rsidR="003B639A" w:rsidRPr="00166C4C">
              <w:rPr>
                <w:rFonts w:ascii="Arial Narrow" w:hAnsi="Arial Narrow"/>
                <w:sz w:val="22"/>
                <w:szCs w:val="24"/>
                <w:lang w:val="en-US"/>
              </w:rPr>
              <w:t xml:space="preserve"> </w:t>
            </w:r>
            <w:r w:rsidR="009117F8" w:rsidRPr="00166C4C">
              <w:rPr>
                <w:rFonts w:ascii="Arial Narrow" w:hAnsi="Arial Narrow"/>
                <w:sz w:val="22"/>
                <w:szCs w:val="24"/>
              </w:rPr>
              <w:t>(6</w:t>
            </w:r>
            <w:r w:rsidR="003B639A" w:rsidRPr="00166C4C">
              <w:rPr>
                <w:rFonts w:ascii="Arial Narrow" w:hAnsi="Arial Narrow"/>
                <w:sz w:val="22"/>
                <w:szCs w:val="24"/>
              </w:rPr>
              <w:t>)</w:t>
            </w:r>
          </w:p>
        </w:tc>
      </w:tr>
      <w:tr w:rsidR="00CF5E78" w:rsidRPr="00166C4C" w:rsidTr="00930B32">
        <w:trPr>
          <w:trHeight w:val="57"/>
          <w:jc w:val="center"/>
        </w:trPr>
        <w:tc>
          <w:tcPr>
            <w:tcW w:w="2649" w:type="pct"/>
            <w:vAlign w:val="center"/>
          </w:tcPr>
          <w:p w:rsidR="003B639A" w:rsidRPr="00166C4C" w:rsidRDefault="003B639A" w:rsidP="002666B2">
            <w:pPr>
              <w:rPr>
                <w:rFonts w:ascii="Arial Narrow" w:hAnsi="Arial Narrow"/>
                <w:sz w:val="22"/>
                <w:szCs w:val="24"/>
              </w:rPr>
            </w:pPr>
            <w:r w:rsidRPr="00166C4C">
              <w:rPr>
                <w:rFonts w:ascii="Arial Narrow" w:hAnsi="Arial Narrow"/>
                <w:sz w:val="22"/>
                <w:szCs w:val="24"/>
              </w:rPr>
              <w:t>6. Количество банковских карт, выданных</w:t>
            </w:r>
            <w:r w:rsidR="005061CB" w:rsidRPr="00166C4C">
              <w:rPr>
                <w:rFonts w:ascii="Arial Narrow" w:hAnsi="Arial Narrow"/>
                <w:sz w:val="22"/>
                <w:szCs w:val="24"/>
              </w:rPr>
              <w:t xml:space="preserve"> </w:t>
            </w:r>
            <w:r w:rsidRPr="00166C4C">
              <w:rPr>
                <w:rFonts w:ascii="Arial Narrow" w:hAnsi="Arial Narrow"/>
                <w:sz w:val="22"/>
                <w:szCs w:val="24"/>
              </w:rPr>
              <w:t>кредитными организациями</w:t>
            </w:r>
            <w:r w:rsidR="002666B2" w:rsidRPr="00166C4C">
              <w:rPr>
                <w:rStyle w:val="af6"/>
                <w:rFonts w:ascii="Arial Narrow" w:hAnsi="Arial Narrow"/>
                <w:sz w:val="22"/>
                <w:szCs w:val="24"/>
              </w:rPr>
              <w:footnoteReference w:id="3"/>
            </w:r>
          </w:p>
        </w:tc>
        <w:tc>
          <w:tcPr>
            <w:tcW w:w="1184" w:type="pct"/>
            <w:vAlign w:val="center"/>
          </w:tcPr>
          <w:p w:rsidR="003B639A" w:rsidRPr="00166C4C" w:rsidRDefault="003B639A" w:rsidP="00CF5E78">
            <w:pPr>
              <w:jc w:val="center"/>
              <w:rPr>
                <w:rFonts w:ascii="Arial Narrow" w:hAnsi="Arial Narrow"/>
                <w:sz w:val="22"/>
                <w:szCs w:val="24"/>
              </w:rPr>
            </w:pPr>
            <w:r w:rsidRPr="00166C4C">
              <w:rPr>
                <w:rFonts w:ascii="Arial Narrow" w:hAnsi="Arial Narrow"/>
                <w:sz w:val="22"/>
                <w:szCs w:val="24"/>
                <w:lang w:val="en-US"/>
              </w:rPr>
              <w:t>2</w:t>
            </w:r>
            <w:r w:rsidRPr="00166C4C">
              <w:rPr>
                <w:rFonts w:ascii="Arial Narrow" w:hAnsi="Arial Narrow"/>
                <w:sz w:val="22"/>
                <w:szCs w:val="24"/>
              </w:rPr>
              <w:t xml:space="preserve"> (2)</w:t>
            </w:r>
          </w:p>
        </w:tc>
        <w:tc>
          <w:tcPr>
            <w:tcW w:w="1167" w:type="pct"/>
            <w:vAlign w:val="center"/>
          </w:tcPr>
          <w:p w:rsidR="003B639A" w:rsidRPr="00166C4C" w:rsidRDefault="00A83549" w:rsidP="00D9135E">
            <w:pPr>
              <w:jc w:val="center"/>
              <w:rPr>
                <w:rFonts w:ascii="Arial Narrow" w:hAnsi="Arial Narrow"/>
                <w:sz w:val="22"/>
                <w:szCs w:val="24"/>
              </w:rPr>
            </w:pPr>
            <w:r w:rsidRPr="00166C4C">
              <w:rPr>
                <w:rFonts w:ascii="Arial Narrow" w:hAnsi="Arial Narrow"/>
                <w:sz w:val="22"/>
                <w:szCs w:val="24"/>
              </w:rPr>
              <w:t>7</w:t>
            </w:r>
            <w:r w:rsidR="003B639A" w:rsidRPr="00166C4C">
              <w:rPr>
                <w:rFonts w:ascii="Arial Narrow" w:hAnsi="Arial Narrow"/>
                <w:sz w:val="22"/>
                <w:szCs w:val="24"/>
              </w:rPr>
              <w:t xml:space="preserve"> (</w:t>
            </w:r>
            <w:r w:rsidR="00DF53E9" w:rsidRPr="00166C4C">
              <w:rPr>
                <w:rFonts w:ascii="Arial Narrow" w:hAnsi="Arial Narrow"/>
                <w:sz w:val="22"/>
                <w:szCs w:val="24"/>
              </w:rPr>
              <w:t>8</w:t>
            </w:r>
            <w:r w:rsidR="003B639A" w:rsidRPr="00166C4C">
              <w:rPr>
                <w:rFonts w:ascii="Arial Narrow" w:hAnsi="Arial Narrow"/>
                <w:sz w:val="22"/>
                <w:szCs w:val="24"/>
              </w:rPr>
              <w:t>)</w:t>
            </w:r>
          </w:p>
        </w:tc>
      </w:tr>
    </w:tbl>
    <w:p w:rsidR="005851F7" w:rsidRPr="00166C4C" w:rsidRDefault="005851F7" w:rsidP="00B715FB">
      <w:pPr>
        <w:rPr>
          <w:rFonts w:ascii="Arial Narrow" w:hAnsi="Arial Narrow"/>
        </w:rPr>
        <w:sectPr w:rsidR="005851F7" w:rsidRPr="00166C4C" w:rsidSect="007A1C4F">
          <w:footerReference w:type="default" r:id="rId13"/>
          <w:headerReference w:type="first" r:id="rId14"/>
          <w:pgSz w:w="11907" w:h="16840" w:code="9"/>
          <w:pgMar w:top="1134" w:right="709" w:bottom="1134" w:left="1418" w:header="720" w:footer="720" w:gutter="0"/>
          <w:cols w:space="720"/>
          <w:docGrid w:linePitch="272"/>
        </w:sectPr>
      </w:pPr>
    </w:p>
    <w:p w:rsidR="009F17F2" w:rsidRPr="00166C4C" w:rsidRDefault="009F17F2" w:rsidP="003B639A">
      <w:pPr>
        <w:pStyle w:val="3"/>
        <w:spacing w:before="0" w:after="0"/>
        <w:ind w:firstLine="11340"/>
        <w:rPr>
          <w:rFonts w:ascii="Arial Narrow" w:hAnsi="Arial Narrow" w:cs="Tahoma"/>
          <w:sz w:val="28"/>
        </w:rPr>
      </w:pPr>
      <w:bookmarkStart w:id="14" w:name="_Toc26869671"/>
      <w:r w:rsidRPr="00166C4C">
        <w:rPr>
          <w:rFonts w:ascii="Arial Narrow" w:hAnsi="Arial Narrow" w:cs="Tahoma"/>
          <w:b/>
          <w:sz w:val="28"/>
        </w:rPr>
        <w:t>Таблица 1.</w:t>
      </w:r>
      <w:r w:rsidR="00EE55FE" w:rsidRPr="00166C4C">
        <w:rPr>
          <w:rFonts w:ascii="Arial Narrow" w:hAnsi="Arial Narrow" w:cs="Tahoma"/>
          <w:b/>
          <w:sz w:val="28"/>
        </w:rPr>
        <w:t>3</w:t>
      </w:r>
      <w:r w:rsidRPr="00166C4C">
        <w:rPr>
          <w:rFonts w:ascii="Arial Narrow" w:hAnsi="Arial Narrow"/>
          <w:sz w:val="28"/>
        </w:rPr>
        <w:br/>
      </w:r>
      <w:r w:rsidRPr="00166C4C">
        <w:rPr>
          <w:rFonts w:ascii="Arial Narrow" w:hAnsi="Arial Narrow" w:cs="Tahoma"/>
          <w:sz w:val="28"/>
        </w:rPr>
        <w:t>Отдельные показатели деятельности кредитных организаций</w:t>
      </w:r>
      <w:bookmarkEnd w:id="14"/>
    </w:p>
    <w:p w:rsidR="009E60C0" w:rsidRPr="00166C4C" w:rsidRDefault="009E60C0" w:rsidP="009E60C0">
      <w:pPr>
        <w:rPr>
          <w:rFonts w:ascii="Arial Narrow" w:hAnsi="Arial Narrow"/>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0" w:type="dxa"/>
          <w:bottom w:w="6" w:type="dxa"/>
          <w:right w:w="57" w:type="dxa"/>
        </w:tblCellMar>
        <w:tblLook w:val="0000" w:firstRow="0" w:lastRow="0" w:firstColumn="0" w:lastColumn="0" w:noHBand="0" w:noVBand="0"/>
      </w:tblPr>
      <w:tblGrid>
        <w:gridCol w:w="3078"/>
        <w:gridCol w:w="963"/>
        <w:gridCol w:w="963"/>
        <w:gridCol w:w="963"/>
        <w:gridCol w:w="963"/>
        <w:gridCol w:w="963"/>
        <w:gridCol w:w="963"/>
        <w:gridCol w:w="963"/>
        <w:gridCol w:w="963"/>
        <w:gridCol w:w="963"/>
        <w:gridCol w:w="963"/>
        <w:gridCol w:w="963"/>
        <w:gridCol w:w="963"/>
      </w:tblGrid>
      <w:tr w:rsidR="00DD3FBC" w:rsidRPr="00166C4C" w:rsidTr="00EB3520">
        <w:trPr>
          <w:cantSplit/>
          <w:trHeight w:val="481"/>
          <w:jc w:val="center"/>
        </w:trPr>
        <w:tc>
          <w:tcPr>
            <w:tcW w:w="1052" w:type="pct"/>
            <w:vMerge w:val="restart"/>
            <w:shd w:val="clear" w:color="auto" w:fill="auto"/>
            <w:vAlign w:val="center"/>
          </w:tcPr>
          <w:p w:rsidR="00DD3FBC" w:rsidRPr="00166C4C" w:rsidRDefault="00DD3FBC" w:rsidP="00DD3FBC">
            <w:pPr>
              <w:ind w:left="57" w:right="57"/>
              <w:rPr>
                <w:rFonts w:ascii="Arial Narrow" w:hAnsi="Arial Narrow" w:cs="Tahoma"/>
                <w:sz w:val="18"/>
                <w:szCs w:val="18"/>
              </w:rPr>
            </w:pPr>
          </w:p>
        </w:tc>
        <w:tc>
          <w:tcPr>
            <w:tcW w:w="1974" w:type="pct"/>
            <w:gridSpan w:val="6"/>
            <w:vAlign w:val="center"/>
          </w:tcPr>
          <w:p w:rsidR="00DD3FBC" w:rsidRPr="00166C4C" w:rsidRDefault="00DD3FBC" w:rsidP="00EB3520">
            <w:pPr>
              <w:jc w:val="center"/>
              <w:rPr>
                <w:rFonts w:ascii="Arial Narrow" w:hAnsi="Arial Narrow" w:cs="Tahoma"/>
                <w:b/>
              </w:rPr>
            </w:pPr>
            <w:r w:rsidRPr="00166C4C">
              <w:rPr>
                <w:rFonts w:ascii="Arial Narrow" w:hAnsi="Arial Narrow" w:cs="Tahoma"/>
                <w:b/>
              </w:rPr>
              <w:t>Республика Башкортостан</w:t>
            </w:r>
          </w:p>
        </w:tc>
        <w:tc>
          <w:tcPr>
            <w:tcW w:w="1974" w:type="pct"/>
            <w:gridSpan w:val="6"/>
            <w:tcBorders>
              <w:bottom w:val="single" w:sz="4" w:space="0" w:color="auto"/>
            </w:tcBorders>
            <w:vAlign w:val="center"/>
          </w:tcPr>
          <w:p w:rsidR="00DD3FBC" w:rsidRPr="00166C4C" w:rsidRDefault="00DD3FBC" w:rsidP="00EB3520">
            <w:pPr>
              <w:jc w:val="center"/>
              <w:rPr>
                <w:rFonts w:ascii="Arial Narrow" w:hAnsi="Arial Narrow" w:cs="Tahoma"/>
                <w:b/>
              </w:rPr>
            </w:pPr>
            <w:r w:rsidRPr="00166C4C">
              <w:rPr>
                <w:rFonts w:ascii="Arial Narrow" w:hAnsi="Arial Narrow" w:cs="Tahoma"/>
                <w:b/>
              </w:rPr>
              <w:t>Российская Федерация</w:t>
            </w:r>
          </w:p>
        </w:tc>
      </w:tr>
      <w:tr w:rsidR="00DD3FBC" w:rsidRPr="00166C4C" w:rsidTr="00DD3FBC">
        <w:trPr>
          <w:cantSplit/>
          <w:trHeight w:val="481"/>
          <w:jc w:val="center"/>
        </w:trPr>
        <w:tc>
          <w:tcPr>
            <w:tcW w:w="1052" w:type="pct"/>
            <w:vMerge/>
            <w:tcBorders>
              <w:bottom w:val="single" w:sz="18" w:space="0" w:color="0082BB"/>
            </w:tcBorders>
            <w:shd w:val="clear" w:color="auto" w:fill="auto"/>
            <w:vAlign w:val="center"/>
          </w:tcPr>
          <w:p w:rsidR="00DD3FBC" w:rsidRPr="00166C4C" w:rsidRDefault="00DD3FBC" w:rsidP="00DD3FBC">
            <w:pPr>
              <w:ind w:left="57" w:right="57"/>
              <w:rPr>
                <w:rFonts w:ascii="Arial Narrow" w:hAnsi="Arial Narrow" w:cs="Tahoma"/>
                <w:sz w:val="18"/>
                <w:szCs w:val="18"/>
              </w:rPr>
            </w:pPr>
          </w:p>
        </w:tc>
        <w:tc>
          <w:tcPr>
            <w:tcW w:w="329" w:type="pct"/>
            <w:tcBorders>
              <w:bottom w:val="single" w:sz="18" w:space="0" w:color="0088BB"/>
            </w:tcBorders>
            <w:shd w:val="clear" w:color="auto" w:fill="auto"/>
            <w:tcMar>
              <w:right w:w="57" w:type="dxa"/>
            </w:tcMar>
            <w:vAlign w:val="center"/>
          </w:tcPr>
          <w:p w:rsidR="00DD3FBC" w:rsidRPr="00166C4C" w:rsidRDefault="00DD3FBC" w:rsidP="00DD3FBC">
            <w:pPr>
              <w:jc w:val="center"/>
              <w:rPr>
                <w:rFonts w:ascii="Arial Narrow" w:hAnsi="Arial Narrow" w:cs="Tahoma"/>
              </w:rPr>
            </w:pPr>
            <w:r w:rsidRPr="00166C4C">
              <w:rPr>
                <w:rFonts w:ascii="Arial Narrow" w:hAnsi="Arial Narrow" w:cs="Tahoma"/>
              </w:rPr>
              <w:t>01.01.17</w:t>
            </w:r>
          </w:p>
        </w:tc>
        <w:tc>
          <w:tcPr>
            <w:tcW w:w="329" w:type="pct"/>
            <w:tcBorders>
              <w:bottom w:val="single" w:sz="18" w:space="0" w:color="0088BB"/>
            </w:tcBorders>
            <w:shd w:val="clear" w:color="auto" w:fill="auto"/>
            <w:vAlign w:val="center"/>
          </w:tcPr>
          <w:p w:rsidR="00DD3FBC" w:rsidRPr="00166C4C" w:rsidRDefault="00DD3FBC" w:rsidP="00DD3FBC">
            <w:pPr>
              <w:jc w:val="center"/>
              <w:rPr>
                <w:rFonts w:ascii="Arial Narrow" w:hAnsi="Arial Narrow" w:cs="Tahoma"/>
              </w:rPr>
            </w:pPr>
            <w:r w:rsidRPr="00166C4C">
              <w:rPr>
                <w:rFonts w:ascii="Arial Narrow" w:hAnsi="Arial Narrow" w:cs="Tahoma"/>
              </w:rPr>
              <w:t>01.01.18</w:t>
            </w:r>
          </w:p>
        </w:tc>
        <w:tc>
          <w:tcPr>
            <w:tcW w:w="329" w:type="pct"/>
            <w:tcBorders>
              <w:bottom w:val="single" w:sz="18" w:space="0" w:color="0088BB"/>
            </w:tcBorders>
            <w:shd w:val="clear" w:color="auto" w:fill="auto"/>
            <w:vAlign w:val="center"/>
          </w:tcPr>
          <w:p w:rsidR="00DD3FBC" w:rsidRPr="00166C4C" w:rsidRDefault="00DD3FBC" w:rsidP="00DD3FBC">
            <w:pPr>
              <w:jc w:val="center"/>
              <w:rPr>
                <w:rFonts w:ascii="Arial Narrow" w:hAnsi="Arial Narrow" w:cs="Tahoma"/>
              </w:rPr>
            </w:pPr>
            <w:r w:rsidRPr="00166C4C">
              <w:rPr>
                <w:rFonts w:ascii="Arial Narrow" w:hAnsi="Arial Narrow" w:cs="Tahoma"/>
              </w:rPr>
              <w:t>01.01.19</w:t>
            </w:r>
          </w:p>
        </w:tc>
        <w:tc>
          <w:tcPr>
            <w:tcW w:w="329" w:type="pct"/>
            <w:tcBorders>
              <w:bottom w:val="single" w:sz="18" w:space="0" w:color="0088BB"/>
            </w:tcBorders>
            <w:shd w:val="clear" w:color="auto" w:fill="auto"/>
            <w:vAlign w:val="center"/>
          </w:tcPr>
          <w:p w:rsidR="00DD3FBC" w:rsidRPr="00166C4C" w:rsidRDefault="00DD3FBC" w:rsidP="00DD3FBC">
            <w:pPr>
              <w:jc w:val="center"/>
              <w:rPr>
                <w:rFonts w:ascii="Arial Narrow" w:hAnsi="Arial Narrow" w:cs="Tahoma"/>
              </w:rPr>
            </w:pPr>
            <w:r w:rsidRPr="00166C4C">
              <w:rPr>
                <w:rFonts w:ascii="Arial Narrow" w:hAnsi="Arial Narrow" w:cs="Tahoma"/>
              </w:rPr>
              <w:t>01.07.19</w:t>
            </w:r>
          </w:p>
        </w:tc>
        <w:tc>
          <w:tcPr>
            <w:tcW w:w="329" w:type="pct"/>
            <w:tcBorders>
              <w:bottom w:val="single" w:sz="18" w:space="0" w:color="0088BB"/>
            </w:tcBorders>
            <w:vAlign w:val="center"/>
          </w:tcPr>
          <w:p w:rsidR="00DD3FBC" w:rsidRPr="00166C4C" w:rsidRDefault="00DD3FBC" w:rsidP="00DD3FBC">
            <w:pPr>
              <w:jc w:val="center"/>
              <w:rPr>
                <w:rFonts w:ascii="Arial Narrow" w:hAnsi="Arial Narrow" w:cs="Tahoma"/>
              </w:rPr>
            </w:pPr>
            <w:r w:rsidRPr="00166C4C">
              <w:rPr>
                <w:rFonts w:ascii="Arial Narrow" w:hAnsi="Arial Narrow" w:cs="Tahoma"/>
              </w:rPr>
              <w:t>01.</w:t>
            </w:r>
            <w:r w:rsidRPr="00166C4C">
              <w:rPr>
                <w:rFonts w:ascii="Arial Narrow" w:hAnsi="Arial Narrow" w:cs="Tahoma"/>
                <w:lang w:val="en-US"/>
              </w:rPr>
              <w:t>10</w:t>
            </w:r>
            <w:r w:rsidRPr="00166C4C">
              <w:rPr>
                <w:rFonts w:ascii="Arial Narrow" w:hAnsi="Arial Narrow" w:cs="Tahoma"/>
              </w:rPr>
              <w:t>.19</w:t>
            </w:r>
          </w:p>
        </w:tc>
        <w:tc>
          <w:tcPr>
            <w:tcW w:w="329" w:type="pct"/>
            <w:tcBorders>
              <w:bottom w:val="single" w:sz="18" w:space="0" w:color="0088BB"/>
            </w:tcBorders>
            <w:shd w:val="clear" w:color="auto" w:fill="auto"/>
            <w:vAlign w:val="center"/>
          </w:tcPr>
          <w:p w:rsidR="00DD3FBC" w:rsidRPr="00166C4C" w:rsidRDefault="00DD3FBC" w:rsidP="00DD3FBC">
            <w:pPr>
              <w:jc w:val="center"/>
              <w:rPr>
                <w:rFonts w:ascii="Arial Narrow" w:hAnsi="Arial Narrow" w:cs="Tahoma"/>
                <w:b/>
              </w:rPr>
            </w:pPr>
            <w:r w:rsidRPr="00166C4C">
              <w:rPr>
                <w:rFonts w:ascii="Arial Narrow" w:hAnsi="Arial Narrow" w:cs="Tahoma"/>
                <w:b/>
                <w:lang w:val="en-US"/>
              </w:rPr>
              <w:t>01</w:t>
            </w:r>
            <w:r w:rsidRPr="00166C4C">
              <w:rPr>
                <w:rFonts w:ascii="Arial Narrow" w:hAnsi="Arial Narrow" w:cs="Tahoma"/>
                <w:b/>
              </w:rPr>
              <w:t>.</w:t>
            </w:r>
            <w:r w:rsidRPr="00166C4C">
              <w:rPr>
                <w:rFonts w:ascii="Arial Narrow" w:hAnsi="Arial Narrow" w:cs="Tahoma"/>
                <w:b/>
                <w:lang w:val="en-US"/>
              </w:rPr>
              <w:t>11</w:t>
            </w:r>
            <w:r w:rsidRPr="00166C4C">
              <w:rPr>
                <w:rFonts w:ascii="Arial Narrow" w:hAnsi="Arial Narrow" w:cs="Tahoma"/>
                <w:b/>
              </w:rPr>
              <w:t>.19</w:t>
            </w:r>
          </w:p>
        </w:tc>
        <w:tc>
          <w:tcPr>
            <w:tcW w:w="329" w:type="pct"/>
            <w:tcBorders>
              <w:bottom w:val="single" w:sz="18" w:space="0" w:color="0088BB"/>
            </w:tcBorders>
            <w:shd w:val="clear" w:color="auto" w:fill="auto"/>
            <w:tcMar>
              <w:right w:w="57" w:type="dxa"/>
            </w:tcMar>
            <w:vAlign w:val="center"/>
          </w:tcPr>
          <w:p w:rsidR="00DD3FBC" w:rsidRPr="00166C4C" w:rsidRDefault="00DD3FBC" w:rsidP="00DD3FBC">
            <w:pPr>
              <w:jc w:val="center"/>
              <w:rPr>
                <w:rFonts w:ascii="Arial Narrow" w:hAnsi="Arial Narrow" w:cs="Tahoma"/>
              </w:rPr>
            </w:pPr>
            <w:r w:rsidRPr="00166C4C">
              <w:rPr>
                <w:rFonts w:ascii="Arial Narrow" w:hAnsi="Arial Narrow" w:cs="Tahoma"/>
              </w:rPr>
              <w:t>01.01.17</w:t>
            </w:r>
          </w:p>
        </w:tc>
        <w:tc>
          <w:tcPr>
            <w:tcW w:w="329" w:type="pct"/>
            <w:tcBorders>
              <w:bottom w:val="single" w:sz="18" w:space="0" w:color="0088BB"/>
            </w:tcBorders>
            <w:shd w:val="clear" w:color="auto" w:fill="auto"/>
            <w:vAlign w:val="center"/>
          </w:tcPr>
          <w:p w:rsidR="00DD3FBC" w:rsidRPr="00166C4C" w:rsidRDefault="00DD3FBC" w:rsidP="00DD3FBC">
            <w:pPr>
              <w:jc w:val="center"/>
              <w:rPr>
                <w:rFonts w:ascii="Arial Narrow" w:hAnsi="Arial Narrow" w:cs="Tahoma"/>
              </w:rPr>
            </w:pPr>
            <w:r w:rsidRPr="00166C4C">
              <w:rPr>
                <w:rFonts w:ascii="Arial Narrow" w:hAnsi="Arial Narrow" w:cs="Tahoma"/>
              </w:rPr>
              <w:t>01.01.18</w:t>
            </w:r>
          </w:p>
        </w:tc>
        <w:tc>
          <w:tcPr>
            <w:tcW w:w="329" w:type="pct"/>
            <w:tcBorders>
              <w:bottom w:val="single" w:sz="18" w:space="0" w:color="0088BB"/>
            </w:tcBorders>
            <w:shd w:val="clear" w:color="auto" w:fill="auto"/>
            <w:vAlign w:val="center"/>
          </w:tcPr>
          <w:p w:rsidR="00DD3FBC" w:rsidRPr="00166C4C" w:rsidRDefault="00DD3FBC" w:rsidP="00DD3FBC">
            <w:pPr>
              <w:jc w:val="center"/>
              <w:rPr>
                <w:rFonts w:ascii="Arial Narrow" w:hAnsi="Arial Narrow" w:cs="Tahoma"/>
              </w:rPr>
            </w:pPr>
            <w:r w:rsidRPr="00166C4C">
              <w:rPr>
                <w:rFonts w:ascii="Arial Narrow" w:hAnsi="Arial Narrow" w:cs="Tahoma"/>
              </w:rPr>
              <w:t>01.01.19</w:t>
            </w:r>
          </w:p>
        </w:tc>
        <w:tc>
          <w:tcPr>
            <w:tcW w:w="329" w:type="pct"/>
            <w:tcBorders>
              <w:bottom w:val="single" w:sz="18" w:space="0" w:color="0088BB"/>
            </w:tcBorders>
            <w:shd w:val="clear" w:color="auto" w:fill="auto"/>
            <w:vAlign w:val="center"/>
          </w:tcPr>
          <w:p w:rsidR="00DD3FBC" w:rsidRPr="00166C4C" w:rsidRDefault="00DD3FBC" w:rsidP="00DD3FBC">
            <w:pPr>
              <w:jc w:val="center"/>
              <w:rPr>
                <w:rFonts w:ascii="Arial Narrow" w:hAnsi="Arial Narrow" w:cs="Tahoma"/>
              </w:rPr>
            </w:pPr>
            <w:r w:rsidRPr="00166C4C">
              <w:rPr>
                <w:rFonts w:ascii="Arial Narrow" w:hAnsi="Arial Narrow" w:cs="Tahoma"/>
              </w:rPr>
              <w:t>01.07.19</w:t>
            </w:r>
          </w:p>
        </w:tc>
        <w:tc>
          <w:tcPr>
            <w:tcW w:w="329" w:type="pct"/>
            <w:tcBorders>
              <w:bottom w:val="single" w:sz="18" w:space="0" w:color="0088BB"/>
            </w:tcBorders>
            <w:vAlign w:val="center"/>
          </w:tcPr>
          <w:p w:rsidR="00DD3FBC" w:rsidRPr="00166C4C" w:rsidRDefault="00DD3FBC" w:rsidP="00DD3FBC">
            <w:pPr>
              <w:jc w:val="center"/>
              <w:rPr>
                <w:rFonts w:ascii="Arial Narrow" w:hAnsi="Arial Narrow" w:cs="Tahoma"/>
              </w:rPr>
            </w:pPr>
            <w:r w:rsidRPr="00166C4C">
              <w:rPr>
                <w:rFonts w:ascii="Arial Narrow" w:hAnsi="Arial Narrow" w:cs="Tahoma"/>
              </w:rPr>
              <w:t>01.</w:t>
            </w:r>
            <w:r w:rsidRPr="00166C4C">
              <w:rPr>
                <w:rFonts w:ascii="Arial Narrow" w:hAnsi="Arial Narrow" w:cs="Tahoma"/>
                <w:lang w:val="en-US"/>
              </w:rPr>
              <w:t>10</w:t>
            </w:r>
            <w:r w:rsidRPr="00166C4C">
              <w:rPr>
                <w:rFonts w:ascii="Arial Narrow" w:hAnsi="Arial Narrow" w:cs="Tahoma"/>
              </w:rPr>
              <w:t>.19</w:t>
            </w:r>
          </w:p>
        </w:tc>
        <w:tc>
          <w:tcPr>
            <w:tcW w:w="329" w:type="pct"/>
            <w:tcBorders>
              <w:bottom w:val="single" w:sz="18" w:space="0" w:color="0088BB"/>
            </w:tcBorders>
            <w:shd w:val="clear" w:color="auto" w:fill="auto"/>
            <w:vAlign w:val="center"/>
          </w:tcPr>
          <w:p w:rsidR="00DD3FBC" w:rsidRPr="00166C4C" w:rsidRDefault="00DD3FBC" w:rsidP="00DD3FBC">
            <w:pPr>
              <w:jc w:val="center"/>
              <w:rPr>
                <w:rFonts w:ascii="Arial Narrow" w:hAnsi="Arial Narrow" w:cs="Tahoma"/>
                <w:b/>
                <w:color w:val="0082BB"/>
              </w:rPr>
            </w:pPr>
            <w:r w:rsidRPr="00166C4C">
              <w:rPr>
                <w:rFonts w:ascii="Arial Narrow" w:hAnsi="Arial Narrow" w:cs="Tahoma"/>
                <w:b/>
                <w:lang w:val="en-US"/>
              </w:rPr>
              <w:t>01</w:t>
            </w:r>
            <w:r w:rsidRPr="00166C4C">
              <w:rPr>
                <w:rFonts w:ascii="Arial Narrow" w:hAnsi="Arial Narrow" w:cs="Tahoma"/>
                <w:b/>
              </w:rPr>
              <w:t>.</w:t>
            </w:r>
            <w:r w:rsidRPr="00166C4C">
              <w:rPr>
                <w:rFonts w:ascii="Arial Narrow" w:hAnsi="Arial Narrow" w:cs="Tahoma"/>
                <w:b/>
                <w:lang w:val="en-US"/>
              </w:rPr>
              <w:t>11</w:t>
            </w:r>
            <w:r w:rsidRPr="00166C4C">
              <w:rPr>
                <w:rFonts w:ascii="Arial Narrow" w:hAnsi="Arial Narrow" w:cs="Tahoma"/>
                <w:b/>
              </w:rPr>
              <w:t>.19</w:t>
            </w:r>
          </w:p>
        </w:tc>
      </w:tr>
      <w:tr w:rsidR="00DD3FBC" w:rsidRPr="00166C4C" w:rsidTr="00DD3FBC">
        <w:trPr>
          <w:cantSplit/>
          <w:trHeight w:val="638"/>
          <w:jc w:val="center"/>
        </w:trPr>
        <w:tc>
          <w:tcPr>
            <w:tcW w:w="1052" w:type="pct"/>
            <w:tcBorders>
              <w:top w:val="single" w:sz="18" w:space="0" w:color="0082BB"/>
            </w:tcBorders>
            <w:shd w:val="clear" w:color="auto" w:fill="auto"/>
            <w:vAlign w:val="center"/>
          </w:tcPr>
          <w:p w:rsidR="00DD3FBC" w:rsidRPr="00166C4C" w:rsidRDefault="00DD3FBC" w:rsidP="00DD3FBC">
            <w:pPr>
              <w:ind w:left="57" w:right="57"/>
              <w:rPr>
                <w:rFonts w:ascii="Arial Narrow" w:hAnsi="Arial Narrow" w:cs="Tahoma"/>
              </w:rPr>
            </w:pPr>
            <w:r w:rsidRPr="00166C4C">
              <w:rPr>
                <w:rFonts w:ascii="Arial Narrow" w:hAnsi="Arial Narrow" w:cs="Tahoma"/>
              </w:rPr>
              <w:t>1. Кредиты, предоставленные кредитными организациями РФ юридическим и физическим лицам, млрд руб.*</w:t>
            </w:r>
          </w:p>
        </w:tc>
        <w:tc>
          <w:tcPr>
            <w:tcW w:w="329" w:type="pct"/>
            <w:tcBorders>
              <w:top w:val="single" w:sz="18" w:space="0" w:color="0088BB"/>
            </w:tcBorders>
            <w:shd w:val="clear" w:color="auto" w:fill="auto"/>
            <w:tcMar>
              <w:right w:w="57" w:type="dxa"/>
            </w:tcMar>
            <w:vAlign w:val="center"/>
          </w:tcPr>
          <w:p w:rsidR="00DD3FBC" w:rsidRPr="00166C4C" w:rsidRDefault="00DD3FBC" w:rsidP="00DD3FBC">
            <w:pPr>
              <w:ind w:right="57"/>
              <w:jc w:val="right"/>
              <w:rPr>
                <w:rFonts w:ascii="Arial Narrow" w:hAnsi="Arial Narrow" w:cs="Tahoma"/>
              </w:rPr>
            </w:pPr>
            <w:r w:rsidRPr="00166C4C">
              <w:rPr>
                <w:rFonts w:ascii="Arial Narrow" w:hAnsi="Arial Narrow" w:cs="Tahoma"/>
              </w:rPr>
              <w:t>637,2</w:t>
            </w:r>
          </w:p>
        </w:tc>
        <w:tc>
          <w:tcPr>
            <w:tcW w:w="329" w:type="pct"/>
            <w:tcBorders>
              <w:top w:val="single" w:sz="18" w:space="0" w:color="0088BB"/>
            </w:tcBorders>
            <w:shd w:val="clear" w:color="auto" w:fill="auto"/>
            <w:vAlign w:val="center"/>
          </w:tcPr>
          <w:p w:rsidR="00DD3FBC" w:rsidRPr="00166C4C" w:rsidRDefault="00DD3FBC" w:rsidP="00DD3FBC">
            <w:pPr>
              <w:ind w:right="68"/>
              <w:jc w:val="right"/>
              <w:rPr>
                <w:rFonts w:ascii="Arial Narrow" w:hAnsi="Arial Narrow" w:cs="Tahoma"/>
              </w:rPr>
            </w:pPr>
            <w:r w:rsidRPr="00166C4C">
              <w:rPr>
                <w:rFonts w:ascii="Arial Narrow" w:hAnsi="Arial Narrow" w:cs="Tahoma"/>
              </w:rPr>
              <w:t>684,0</w:t>
            </w:r>
          </w:p>
        </w:tc>
        <w:tc>
          <w:tcPr>
            <w:tcW w:w="329" w:type="pct"/>
            <w:tcBorders>
              <w:top w:val="single" w:sz="18" w:space="0" w:color="0088BB"/>
            </w:tcBorders>
            <w:shd w:val="clear" w:color="auto" w:fill="auto"/>
            <w:vAlign w:val="center"/>
          </w:tcPr>
          <w:p w:rsidR="00DD3FBC" w:rsidRPr="00166C4C" w:rsidRDefault="00DD3FBC" w:rsidP="00DD3FBC">
            <w:pPr>
              <w:ind w:right="93"/>
              <w:jc w:val="right"/>
              <w:rPr>
                <w:rFonts w:ascii="Arial Narrow" w:hAnsi="Arial Narrow" w:cs="Tahoma"/>
              </w:rPr>
            </w:pPr>
            <w:r w:rsidRPr="00166C4C">
              <w:rPr>
                <w:rFonts w:ascii="Arial Narrow" w:hAnsi="Arial Narrow" w:cs="Tahoma"/>
              </w:rPr>
              <w:t>769,4</w:t>
            </w:r>
          </w:p>
        </w:tc>
        <w:tc>
          <w:tcPr>
            <w:tcW w:w="329" w:type="pct"/>
            <w:tcBorders>
              <w:top w:val="single" w:sz="18" w:space="0" w:color="0088BB"/>
            </w:tcBorders>
            <w:shd w:val="clear" w:color="auto" w:fill="auto"/>
            <w:vAlign w:val="center"/>
          </w:tcPr>
          <w:p w:rsidR="00DD3FBC" w:rsidRPr="00166C4C" w:rsidRDefault="00DD3FBC" w:rsidP="00DD3FBC">
            <w:pPr>
              <w:jc w:val="right"/>
              <w:rPr>
                <w:rFonts w:ascii="Arial Narrow" w:hAnsi="Arial Narrow" w:cs="Arial CYR"/>
              </w:rPr>
            </w:pPr>
            <w:r w:rsidRPr="00166C4C">
              <w:rPr>
                <w:rFonts w:ascii="Arial Narrow" w:hAnsi="Arial Narrow" w:cs="Arial CYR"/>
              </w:rPr>
              <w:t>791,3</w:t>
            </w:r>
          </w:p>
        </w:tc>
        <w:tc>
          <w:tcPr>
            <w:tcW w:w="329" w:type="pct"/>
            <w:tcBorders>
              <w:top w:val="single" w:sz="18" w:space="0" w:color="0088BB"/>
            </w:tcBorders>
            <w:vAlign w:val="center"/>
          </w:tcPr>
          <w:p w:rsidR="00DD3FBC" w:rsidRPr="00166C4C" w:rsidRDefault="00DD3FBC" w:rsidP="00DD3FBC">
            <w:pPr>
              <w:jc w:val="right"/>
              <w:rPr>
                <w:rFonts w:ascii="Arial Narrow" w:hAnsi="Arial Narrow" w:cs="Arial CYR"/>
              </w:rPr>
            </w:pPr>
            <w:r w:rsidRPr="00166C4C">
              <w:rPr>
                <w:rFonts w:ascii="Arial Narrow" w:hAnsi="Arial Narrow" w:cs="Arial CYR"/>
              </w:rPr>
              <w:t>817,3</w:t>
            </w:r>
          </w:p>
        </w:tc>
        <w:tc>
          <w:tcPr>
            <w:tcW w:w="329" w:type="pct"/>
            <w:tcBorders>
              <w:top w:val="single" w:sz="18" w:space="0" w:color="0088BB"/>
            </w:tcBorders>
            <w:shd w:val="clear" w:color="auto" w:fill="auto"/>
            <w:vAlign w:val="center"/>
          </w:tcPr>
          <w:p w:rsidR="00DD3FBC" w:rsidRPr="00166C4C" w:rsidRDefault="00DD3FBC" w:rsidP="00DD3FBC">
            <w:pPr>
              <w:jc w:val="right"/>
              <w:rPr>
                <w:rFonts w:ascii="Arial Narrow" w:hAnsi="Arial Narrow" w:cs="Arial CYR"/>
              </w:rPr>
            </w:pPr>
            <w:r w:rsidRPr="00166C4C">
              <w:rPr>
                <w:rFonts w:ascii="Arial Narrow" w:hAnsi="Arial Narrow" w:cs="Arial CYR"/>
              </w:rPr>
              <w:t>826,9</w:t>
            </w:r>
          </w:p>
        </w:tc>
        <w:tc>
          <w:tcPr>
            <w:tcW w:w="329" w:type="pct"/>
            <w:tcBorders>
              <w:top w:val="single" w:sz="18" w:space="0" w:color="0088BB"/>
            </w:tcBorders>
            <w:shd w:val="clear" w:color="auto" w:fill="auto"/>
            <w:tcMar>
              <w:right w:w="57" w:type="dxa"/>
            </w:tcMar>
            <w:vAlign w:val="center"/>
          </w:tcPr>
          <w:p w:rsidR="00DD3FBC" w:rsidRPr="00166C4C" w:rsidRDefault="00DD3FBC" w:rsidP="00DD3FBC">
            <w:pPr>
              <w:ind w:right="57"/>
              <w:jc w:val="right"/>
              <w:rPr>
                <w:rFonts w:ascii="Arial Narrow" w:hAnsi="Arial Narrow" w:cs="Tahoma"/>
              </w:rPr>
            </w:pPr>
            <w:r w:rsidRPr="00166C4C">
              <w:rPr>
                <w:rFonts w:ascii="Arial Narrow" w:hAnsi="Arial Narrow" w:cs="Tahoma"/>
              </w:rPr>
              <w:t>38 977,8</w:t>
            </w:r>
          </w:p>
        </w:tc>
        <w:tc>
          <w:tcPr>
            <w:tcW w:w="329" w:type="pct"/>
            <w:tcBorders>
              <w:top w:val="single" w:sz="18" w:space="0" w:color="0088BB"/>
            </w:tcBorders>
            <w:shd w:val="clear" w:color="auto" w:fill="auto"/>
            <w:vAlign w:val="center"/>
          </w:tcPr>
          <w:p w:rsidR="00DD3FBC" w:rsidRPr="00166C4C" w:rsidRDefault="00DD3FBC" w:rsidP="00DD3FBC">
            <w:pPr>
              <w:ind w:right="68"/>
              <w:jc w:val="right"/>
              <w:rPr>
                <w:rFonts w:ascii="Arial Narrow" w:hAnsi="Arial Narrow" w:cs="Tahoma"/>
              </w:rPr>
            </w:pPr>
            <w:r w:rsidRPr="00166C4C">
              <w:rPr>
                <w:rFonts w:ascii="Arial Narrow" w:hAnsi="Arial Narrow" w:cs="Tahoma"/>
              </w:rPr>
              <w:t>41 354,8</w:t>
            </w:r>
          </w:p>
        </w:tc>
        <w:tc>
          <w:tcPr>
            <w:tcW w:w="329" w:type="pct"/>
            <w:tcBorders>
              <w:top w:val="single" w:sz="18" w:space="0" w:color="0088BB"/>
            </w:tcBorders>
            <w:shd w:val="clear" w:color="auto" w:fill="auto"/>
            <w:vAlign w:val="center"/>
          </w:tcPr>
          <w:p w:rsidR="00DD3FBC" w:rsidRPr="00166C4C" w:rsidRDefault="00DD3FBC" w:rsidP="00DD3FBC">
            <w:pPr>
              <w:ind w:right="90"/>
              <w:jc w:val="right"/>
              <w:rPr>
                <w:rFonts w:ascii="Arial Narrow" w:hAnsi="Arial Narrow" w:cs="Tahoma"/>
              </w:rPr>
            </w:pPr>
            <w:r w:rsidRPr="00166C4C">
              <w:rPr>
                <w:rFonts w:ascii="Arial Narrow" w:hAnsi="Arial Narrow" w:cs="Tahoma"/>
              </w:rPr>
              <w:t>47 085,4</w:t>
            </w:r>
          </w:p>
        </w:tc>
        <w:tc>
          <w:tcPr>
            <w:tcW w:w="329" w:type="pct"/>
            <w:tcBorders>
              <w:top w:val="single" w:sz="18" w:space="0" w:color="0088BB"/>
            </w:tcBorders>
            <w:shd w:val="clear" w:color="auto" w:fill="auto"/>
            <w:vAlign w:val="center"/>
          </w:tcPr>
          <w:p w:rsidR="00DD3FBC" w:rsidRPr="00166C4C" w:rsidRDefault="00DD3FBC" w:rsidP="00DD3FBC">
            <w:pPr>
              <w:jc w:val="right"/>
              <w:rPr>
                <w:rFonts w:ascii="Arial Narrow" w:hAnsi="Arial Narrow" w:cs="Arial CYR"/>
              </w:rPr>
            </w:pPr>
            <w:r w:rsidRPr="00166C4C">
              <w:rPr>
                <w:rFonts w:ascii="Arial Narrow" w:hAnsi="Arial Narrow" w:cs="Arial CYR"/>
              </w:rPr>
              <w:t>48 135,8</w:t>
            </w:r>
          </w:p>
        </w:tc>
        <w:tc>
          <w:tcPr>
            <w:tcW w:w="329" w:type="pct"/>
            <w:tcBorders>
              <w:top w:val="single" w:sz="18" w:space="0" w:color="0088BB"/>
            </w:tcBorders>
            <w:vAlign w:val="center"/>
          </w:tcPr>
          <w:p w:rsidR="00DD3FBC" w:rsidRPr="00166C4C" w:rsidRDefault="00DD3FBC" w:rsidP="00DD3FBC">
            <w:pPr>
              <w:jc w:val="right"/>
              <w:rPr>
                <w:rFonts w:ascii="Arial Narrow" w:hAnsi="Arial Narrow" w:cs="Arial CYR"/>
              </w:rPr>
            </w:pPr>
            <w:r w:rsidRPr="00166C4C">
              <w:rPr>
                <w:rFonts w:ascii="Arial Narrow" w:hAnsi="Arial Narrow" w:cs="Arial CYR"/>
              </w:rPr>
              <w:t>49 723,2</w:t>
            </w:r>
          </w:p>
        </w:tc>
        <w:tc>
          <w:tcPr>
            <w:tcW w:w="329" w:type="pct"/>
            <w:tcBorders>
              <w:top w:val="single" w:sz="18" w:space="0" w:color="0088BB"/>
            </w:tcBorders>
            <w:shd w:val="clear" w:color="auto" w:fill="auto"/>
            <w:vAlign w:val="center"/>
          </w:tcPr>
          <w:p w:rsidR="00DD3FBC" w:rsidRPr="00166C4C" w:rsidRDefault="00DD3FBC" w:rsidP="00DD3FBC">
            <w:pPr>
              <w:jc w:val="right"/>
              <w:rPr>
                <w:rFonts w:ascii="Arial Narrow" w:hAnsi="Arial Narrow" w:cs="Arial CYR"/>
              </w:rPr>
            </w:pPr>
            <w:r w:rsidRPr="00166C4C">
              <w:rPr>
                <w:rFonts w:ascii="Arial Narrow" w:hAnsi="Arial Narrow" w:cs="Arial CYR"/>
              </w:rPr>
              <w:t>50 169,3</w:t>
            </w:r>
          </w:p>
        </w:tc>
      </w:tr>
      <w:tr w:rsidR="00DD3FBC" w:rsidRPr="00166C4C" w:rsidTr="00DD3FBC">
        <w:trPr>
          <w:cantSplit/>
          <w:trHeight w:val="291"/>
          <w:jc w:val="center"/>
        </w:trPr>
        <w:tc>
          <w:tcPr>
            <w:tcW w:w="1052" w:type="pct"/>
            <w:shd w:val="clear" w:color="auto" w:fill="auto"/>
            <w:vAlign w:val="center"/>
          </w:tcPr>
          <w:p w:rsidR="00DD3FBC" w:rsidRPr="00166C4C" w:rsidRDefault="00DD3FBC" w:rsidP="00DD3FBC">
            <w:pPr>
              <w:ind w:left="57" w:right="57"/>
              <w:jc w:val="right"/>
              <w:rPr>
                <w:rFonts w:ascii="Arial Narrow" w:hAnsi="Arial Narrow" w:cs="Tahoma"/>
                <w:i/>
                <w:iCs/>
                <w:spacing w:val="-4"/>
              </w:rPr>
            </w:pPr>
            <w:r w:rsidRPr="00166C4C">
              <w:rPr>
                <w:rFonts w:ascii="Arial Narrow" w:hAnsi="Arial Narrow" w:cs="Tahoma"/>
                <w:i/>
                <w:iCs/>
                <w:spacing w:val="-6"/>
              </w:rPr>
              <w:t>Темпы роста к началу года, %</w:t>
            </w:r>
          </w:p>
        </w:tc>
        <w:tc>
          <w:tcPr>
            <w:tcW w:w="329" w:type="pct"/>
            <w:shd w:val="clear" w:color="auto" w:fill="auto"/>
            <w:tcMar>
              <w:right w:w="57" w:type="dxa"/>
            </w:tcMar>
            <w:vAlign w:val="center"/>
          </w:tcPr>
          <w:p w:rsidR="00DD3FBC" w:rsidRPr="00166C4C" w:rsidRDefault="00DD3FBC" w:rsidP="00DD3FBC">
            <w:pPr>
              <w:ind w:right="57"/>
              <w:jc w:val="right"/>
              <w:rPr>
                <w:rFonts w:ascii="Arial Narrow" w:hAnsi="Arial Narrow" w:cs="Tahoma"/>
              </w:rPr>
            </w:pPr>
            <w:r w:rsidRPr="00166C4C">
              <w:rPr>
                <w:rFonts w:ascii="Arial Narrow" w:hAnsi="Arial Narrow" w:cs="Tahoma"/>
              </w:rPr>
              <w:t>-</w:t>
            </w:r>
          </w:p>
        </w:tc>
        <w:tc>
          <w:tcPr>
            <w:tcW w:w="329" w:type="pct"/>
            <w:shd w:val="clear" w:color="auto" w:fill="auto"/>
            <w:vAlign w:val="center"/>
          </w:tcPr>
          <w:p w:rsidR="00DD3FBC" w:rsidRPr="00166C4C" w:rsidRDefault="00DD3FBC" w:rsidP="00DD3FBC">
            <w:pPr>
              <w:ind w:right="68"/>
              <w:jc w:val="right"/>
              <w:rPr>
                <w:rFonts w:ascii="Arial Narrow" w:hAnsi="Arial Narrow" w:cs="Tahoma"/>
              </w:rPr>
            </w:pPr>
            <w:r w:rsidRPr="00166C4C">
              <w:rPr>
                <w:rFonts w:ascii="Arial Narrow" w:hAnsi="Arial Narrow" w:cs="Tahoma"/>
              </w:rPr>
              <w:t>-</w:t>
            </w:r>
          </w:p>
        </w:tc>
        <w:tc>
          <w:tcPr>
            <w:tcW w:w="329" w:type="pct"/>
            <w:shd w:val="clear" w:color="auto" w:fill="auto"/>
            <w:vAlign w:val="center"/>
          </w:tcPr>
          <w:p w:rsidR="00DD3FBC" w:rsidRPr="00166C4C" w:rsidRDefault="00DD3FBC" w:rsidP="00DD3FBC">
            <w:pPr>
              <w:ind w:right="93"/>
              <w:jc w:val="right"/>
              <w:rPr>
                <w:rFonts w:ascii="Arial Narrow" w:hAnsi="Arial Narrow" w:cs="Tahoma"/>
              </w:rPr>
            </w:pPr>
            <w:r w:rsidRPr="00166C4C">
              <w:rPr>
                <w:rFonts w:ascii="Arial Narrow" w:hAnsi="Arial Narrow" w:cs="Tahoma"/>
              </w:rPr>
              <w:t>-</w:t>
            </w:r>
          </w:p>
        </w:tc>
        <w:tc>
          <w:tcPr>
            <w:tcW w:w="329" w:type="pct"/>
            <w:shd w:val="clear" w:color="auto" w:fill="auto"/>
            <w:vAlign w:val="center"/>
          </w:tcPr>
          <w:p w:rsidR="00DD3FBC" w:rsidRPr="00166C4C" w:rsidRDefault="00DD3FBC" w:rsidP="00DD3FBC">
            <w:pPr>
              <w:jc w:val="right"/>
              <w:rPr>
                <w:rFonts w:ascii="Arial Narrow" w:hAnsi="Arial Narrow" w:cs="Arial CYR"/>
                <w:i/>
                <w:iCs/>
              </w:rPr>
            </w:pPr>
            <w:r w:rsidRPr="00166C4C">
              <w:rPr>
                <w:rFonts w:ascii="Arial Narrow" w:hAnsi="Arial Narrow" w:cs="Arial CYR"/>
                <w:i/>
                <w:iCs/>
              </w:rPr>
              <w:t>102,8</w:t>
            </w:r>
          </w:p>
        </w:tc>
        <w:tc>
          <w:tcPr>
            <w:tcW w:w="329" w:type="pct"/>
            <w:vAlign w:val="center"/>
          </w:tcPr>
          <w:p w:rsidR="00DD3FBC" w:rsidRPr="00166C4C" w:rsidRDefault="00DD3FBC" w:rsidP="00DD3FBC">
            <w:pPr>
              <w:jc w:val="right"/>
              <w:rPr>
                <w:rFonts w:ascii="Arial Narrow" w:hAnsi="Arial Narrow" w:cs="Arial CYR"/>
                <w:i/>
                <w:iCs/>
              </w:rPr>
            </w:pPr>
            <w:r w:rsidRPr="00166C4C">
              <w:rPr>
                <w:rFonts w:ascii="Arial Narrow" w:hAnsi="Arial Narrow" w:cs="Arial CYR"/>
                <w:i/>
                <w:iCs/>
              </w:rPr>
              <w:t>106,2</w:t>
            </w:r>
          </w:p>
        </w:tc>
        <w:tc>
          <w:tcPr>
            <w:tcW w:w="329" w:type="pct"/>
            <w:shd w:val="clear" w:color="auto" w:fill="auto"/>
            <w:vAlign w:val="center"/>
          </w:tcPr>
          <w:p w:rsidR="00DD3FBC" w:rsidRPr="00166C4C" w:rsidRDefault="00DD3FBC" w:rsidP="00DD3FBC">
            <w:pPr>
              <w:jc w:val="right"/>
              <w:rPr>
                <w:rFonts w:ascii="Arial Narrow" w:hAnsi="Arial Narrow" w:cs="Arial CYR"/>
                <w:i/>
                <w:iCs/>
              </w:rPr>
            </w:pPr>
            <w:r w:rsidRPr="00166C4C">
              <w:rPr>
                <w:rFonts w:ascii="Arial Narrow" w:hAnsi="Arial Narrow" w:cs="Arial CYR"/>
                <w:i/>
                <w:iCs/>
              </w:rPr>
              <w:t>107,5</w:t>
            </w:r>
          </w:p>
        </w:tc>
        <w:tc>
          <w:tcPr>
            <w:tcW w:w="329" w:type="pct"/>
            <w:shd w:val="clear" w:color="auto" w:fill="auto"/>
            <w:tcMar>
              <w:right w:w="57" w:type="dxa"/>
            </w:tcMar>
            <w:vAlign w:val="center"/>
          </w:tcPr>
          <w:p w:rsidR="00DD3FBC" w:rsidRPr="00166C4C" w:rsidRDefault="00DD3FBC" w:rsidP="00DD3FBC">
            <w:pPr>
              <w:ind w:right="57"/>
              <w:jc w:val="right"/>
              <w:rPr>
                <w:rFonts w:ascii="Arial Narrow" w:hAnsi="Arial Narrow" w:cs="Tahoma"/>
              </w:rPr>
            </w:pPr>
            <w:r w:rsidRPr="00166C4C">
              <w:rPr>
                <w:rFonts w:ascii="Arial Narrow" w:hAnsi="Arial Narrow" w:cs="Tahoma"/>
              </w:rPr>
              <w:t>-</w:t>
            </w:r>
          </w:p>
        </w:tc>
        <w:tc>
          <w:tcPr>
            <w:tcW w:w="329" w:type="pct"/>
            <w:shd w:val="clear" w:color="auto" w:fill="auto"/>
            <w:vAlign w:val="center"/>
          </w:tcPr>
          <w:p w:rsidR="00DD3FBC" w:rsidRPr="00166C4C" w:rsidRDefault="00DD3FBC" w:rsidP="00DD3FBC">
            <w:pPr>
              <w:ind w:right="68"/>
              <w:jc w:val="right"/>
              <w:rPr>
                <w:rFonts w:ascii="Arial Narrow" w:hAnsi="Arial Narrow" w:cs="Tahoma"/>
              </w:rPr>
            </w:pPr>
            <w:r w:rsidRPr="00166C4C">
              <w:rPr>
                <w:rFonts w:ascii="Arial Narrow" w:hAnsi="Arial Narrow" w:cs="Tahoma"/>
              </w:rPr>
              <w:t>-</w:t>
            </w:r>
          </w:p>
        </w:tc>
        <w:tc>
          <w:tcPr>
            <w:tcW w:w="329" w:type="pct"/>
            <w:shd w:val="clear" w:color="auto" w:fill="auto"/>
            <w:vAlign w:val="center"/>
          </w:tcPr>
          <w:p w:rsidR="00DD3FBC" w:rsidRPr="00166C4C" w:rsidRDefault="00DD3FBC" w:rsidP="00DD3FBC">
            <w:pPr>
              <w:ind w:right="90"/>
              <w:jc w:val="right"/>
              <w:rPr>
                <w:rFonts w:ascii="Arial Narrow" w:hAnsi="Arial Narrow" w:cs="Tahoma"/>
              </w:rPr>
            </w:pPr>
            <w:r w:rsidRPr="00166C4C">
              <w:rPr>
                <w:rFonts w:ascii="Arial Narrow" w:hAnsi="Arial Narrow" w:cs="Tahoma"/>
              </w:rPr>
              <w:t>-</w:t>
            </w:r>
          </w:p>
        </w:tc>
        <w:tc>
          <w:tcPr>
            <w:tcW w:w="329" w:type="pct"/>
            <w:shd w:val="clear" w:color="auto" w:fill="auto"/>
            <w:vAlign w:val="center"/>
          </w:tcPr>
          <w:p w:rsidR="00DD3FBC" w:rsidRPr="00166C4C" w:rsidRDefault="00DD3FBC" w:rsidP="00DD3FBC">
            <w:pPr>
              <w:jc w:val="right"/>
              <w:rPr>
                <w:rFonts w:ascii="Arial Narrow" w:hAnsi="Arial Narrow" w:cs="Arial CYR"/>
                <w:i/>
                <w:iCs/>
              </w:rPr>
            </w:pPr>
            <w:r w:rsidRPr="00166C4C">
              <w:rPr>
                <w:rFonts w:ascii="Arial Narrow" w:hAnsi="Arial Narrow" w:cs="Arial CYR"/>
                <w:i/>
                <w:iCs/>
              </w:rPr>
              <w:t>102,2</w:t>
            </w:r>
          </w:p>
        </w:tc>
        <w:tc>
          <w:tcPr>
            <w:tcW w:w="329" w:type="pct"/>
            <w:vAlign w:val="center"/>
          </w:tcPr>
          <w:p w:rsidR="00DD3FBC" w:rsidRPr="00166C4C" w:rsidRDefault="00DD3FBC" w:rsidP="00DD3FBC">
            <w:pPr>
              <w:jc w:val="right"/>
              <w:rPr>
                <w:rFonts w:ascii="Arial Narrow" w:hAnsi="Arial Narrow" w:cs="Arial CYR"/>
                <w:i/>
                <w:iCs/>
              </w:rPr>
            </w:pPr>
            <w:r w:rsidRPr="00166C4C">
              <w:rPr>
                <w:rFonts w:ascii="Arial Narrow" w:hAnsi="Arial Narrow" w:cs="Arial CYR"/>
                <w:i/>
                <w:iCs/>
              </w:rPr>
              <w:t>105,6</w:t>
            </w:r>
          </w:p>
        </w:tc>
        <w:tc>
          <w:tcPr>
            <w:tcW w:w="329" w:type="pct"/>
            <w:shd w:val="clear" w:color="auto" w:fill="auto"/>
            <w:vAlign w:val="center"/>
          </w:tcPr>
          <w:p w:rsidR="00DD3FBC" w:rsidRPr="00166C4C" w:rsidRDefault="00DD3FBC" w:rsidP="00DD3FBC">
            <w:pPr>
              <w:jc w:val="right"/>
              <w:rPr>
                <w:rFonts w:ascii="Arial Narrow" w:hAnsi="Arial Narrow" w:cs="Arial CYR"/>
                <w:i/>
                <w:iCs/>
              </w:rPr>
            </w:pPr>
            <w:r w:rsidRPr="00166C4C">
              <w:rPr>
                <w:rFonts w:ascii="Arial Narrow" w:hAnsi="Arial Narrow" w:cs="Arial CYR"/>
                <w:i/>
                <w:iCs/>
              </w:rPr>
              <w:t>106,5</w:t>
            </w:r>
          </w:p>
        </w:tc>
      </w:tr>
      <w:tr w:rsidR="00DD3FBC" w:rsidRPr="00166C4C" w:rsidTr="00DD3FBC">
        <w:trPr>
          <w:cantSplit/>
          <w:trHeight w:val="420"/>
          <w:jc w:val="center"/>
        </w:trPr>
        <w:tc>
          <w:tcPr>
            <w:tcW w:w="1052" w:type="pct"/>
            <w:shd w:val="clear" w:color="auto" w:fill="auto"/>
            <w:vAlign w:val="center"/>
          </w:tcPr>
          <w:p w:rsidR="00DD3FBC" w:rsidRPr="00166C4C" w:rsidRDefault="00DD3FBC" w:rsidP="00DD3FBC">
            <w:pPr>
              <w:ind w:left="57" w:right="57"/>
              <w:rPr>
                <w:rFonts w:ascii="Arial Narrow" w:hAnsi="Arial Narrow" w:cs="Tahoma"/>
              </w:rPr>
            </w:pPr>
            <w:r w:rsidRPr="00166C4C">
              <w:rPr>
                <w:rFonts w:ascii="Arial Narrow" w:hAnsi="Arial Narrow" w:cs="Tahoma"/>
              </w:rPr>
              <w:t>2. Вклады физических лиц,</w:t>
            </w:r>
          </w:p>
          <w:p w:rsidR="00DD3FBC" w:rsidRPr="00166C4C" w:rsidRDefault="00DD3FBC" w:rsidP="00DD3FBC">
            <w:pPr>
              <w:ind w:left="57" w:right="57"/>
              <w:rPr>
                <w:rFonts w:ascii="Arial Narrow" w:hAnsi="Arial Narrow" w:cs="Tahoma"/>
              </w:rPr>
            </w:pPr>
            <w:r w:rsidRPr="00166C4C">
              <w:rPr>
                <w:rFonts w:ascii="Arial Narrow" w:hAnsi="Arial Narrow" w:cs="Tahoma"/>
              </w:rPr>
              <w:t>млрд руб.*</w:t>
            </w:r>
          </w:p>
        </w:tc>
        <w:tc>
          <w:tcPr>
            <w:tcW w:w="329" w:type="pct"/>
            <w:shd w:val="clear" w:color="auto" w:fill="auto"/>
            <w:tcMar>
              <w:right w:w="57" w:type="dxa"/>
            </w:tcMar>
            <w:vAlign w:val="center"/>
          </w:tcPr>
          <w:p w:rsidR="00DD3FBC" w:rsidRPr="00166C4C" w:rsidRDefault="00DD3FBC" w:rsidP="00DD3FBC">
            <w:pPr>
              <w:ind w:right="57"/>
              <w:jc w:val="right"/>
              <w:rPr>
                <w:rFonts w:ascii="Arial Narrow" w:hAnsi="Arial Narrow" w:cs="Tahoma"/>
              </w:rPr>
            </w:pPr>
            <w:r w:rsidRPr="00166C4C">
              <w:rPr>
                <w:rFonts w:ascii="Arial Narrow" w:hAnsi="Arial Narrow" w:cs="Tahoma"/>
              </w:rPr>
              <w:t>337,0</w:t>
            </w:r>
          </w:p>
        </w:tc>
        <w:tc>
          <w:tcPr>
            <w:tcW w:w="329" w:type="pct"/>
            <w:shd w:val="clear" w:color="auto" w:fill="auto"/>
            <w:vAlign w:val="center"/>
          </w:tcPr>
          <w:p w:rsidR="00DD3FBC" w:rsidRPr="00166C4C" w:rsidRDefault="00DD3FBC" w:rsidP="00DD3FBC">
            <w:pPr>
              <w:ind w:right="68"/>
              <w:jc w:val="right"/>
              <w:rPr>
                <w:rFonts w:ascii="Arial Narrow" w:hAnsi="Arial Narrow" w:cs="Tahoma"/>
              </w:rPr>
            </w:pPr>
            <w:r w:rsidRPr="00166C4C">
              <w:rPr>
                <w:rFonts w:ascii="Arial Narrow" w:hAnsi="Arial Narrow" w:cs="Tahoma"/>
              </w:rPr>
              <w:t>364,6</w:t>
            </w:r>
          </w:p>
        </w:tc>
        <w:tc>
          <w:tcPr>
            <w:tcW w:w="329" w:type="pct"/>
            <w:shd w:val="clear" w:color="auto" w:fill="auto"/>
            <w:vAlign w:val="center"/>
          </w:tcPr>
          <w:p w:rsidR="00DD3FBC" w:rsidRPr="00166C4C" w:rsidRDefault="00DD3FBC" w:rsidP="00DD3FBC">
            <w:pPr>
              <w:ind w:right="93"/>
              <w:jc w:val="right"/>
              <w:rPr>
                <w:rFonts w:ascii="Arial Narrow" w:hAnsi="Arial Narrow" w:cs="Tahoma"/>
              </w:rPr>
            </w:pPr>
            <w:r w:rsidRPr="00166C4C">
              <w:rPr>
                <w:rFonts w:ascii="Arial Narrow" w:hAnsi="Arial Narrow" w:cs="Tahoma"/>
              </w:rPr>
              <w:t>386,4</w:t>
            </w:r>
          </w:p>
        </w:tc>
        <w:tc>
          <w:tcPr>
            <w:tcW w:w="329" w:type="pct"/>
            <w:shd w:val="clear" w:color="auto" w:fill="auto"/>
            <w:vAlign w:val="center"/>
          </w:tcPr>
          <w:p w:rsidR="00DD3FBC" w:rsidRPr="00166C4C" w:rsidRDefault="00DD3FBC" w:rsidP="00DD3FBC">
            <w:pPr>
              <w:jc w:val="right"/>
              <w:rPr>
                <w:rFonts w:ascii="Arial Narrow" w:hAnsi="Arial Narrow" w:cs="Arial CYR"/>
              </w:rPr>
            </w:pPr>
            <w:r w:rsidRPr="00166C4C">
              <w:rPr>
                <w:rFonts w:ascii="Arial Narrow" w:hAnsi="Arial Narrow" w:cs="Arial CYR"/>
              </w:rPr>
              <w:t>398,3</w:t>
            </w:r>
          </w:p>
        </w:tc>
        <w:tc>
          <w:tcPr>
            <w:tcW w:w="329" w:type="pct"/>
            <w:vAlign w:val="center"/>
          </w:tcPr>
          <w:p w:rsidR="00DD3FBC" w:rsidRPr="00166C4C" w:rsidRDefault="00DD3FBC" w:rsidP="00DD3FBC">
            <w:pPr>
              <w:jc w:val="right"/>
              <w:rPr>
                <w:rFonts w:ascii="Arial Narrow" w:hAnsi="Arial Narrow" w:cs="Arial CYR"/>
              </w:rPr>
            </w:pPr>
            <w:r w:rsidRPr="00166C4C">
              <w:rPr>
                <w:rFonts w:ascii="Arial Narrow" w:hAnsi="Arial Narrow" w:cs="Arial CYR"/>
              </w:rPr>
              <w:t>400,4</w:t>
            </w:r>
          </w:p>
        </w:tc>
        <w:tc>
          <w:tcPr>
            <w:tcW w:w="329" w:type="pct"/>
            <w:shd w:val="clear" w:color="auto" w:fill="auto"/>
            <w:vAlign w:val="center"/>
          </w:tcPr>
          <w:p w:rsidR="00DD3FBC" w:rsidRPr="00166C4C" w:rsidRDefault="00DD3FBC" w:rsidP="00DD3FBC">
            <w:pPr>
              <w:jc w:val="right"/>
              <w:rPr>
                <w:rFonts w:ascii="Arial Narrow" w:hAnsi="Arial Narrow" w:cs="Arial CYR"/>
              </w:rPr>
            </w:pPr>
            <w:r w:rsidRPr="00166C4C">
              <w:rPr>
                <w:rFonts w:ascii="Arial Narrow" w:hAnsi="Arial Narrow" w:cs="Arial CYR"/>
              </w:rPr>
              <w:t>399,4</w:t>
            </w:r>
          </w:p>
        </w:tc>
        <w:tc>
          <w:tcPr>
            <w:tcW w:w="329" w:type="pct"/>
            <w:shd w:val="clear" w:color="auto" w:fill="auto"/>
            <w:tcMar>
              <w:right w:w="57" w:type="dxa"/>
            </w:tcMar>
            <w:vAlign w:val="center"/>
          </w:tcPr>
          <w:p w:rsidR="00DD3FBC" w:rsidRPr="00166C4C" w:rsidRDefault="00DD3FBC" w:rsidP="00DD3FBC">
            <w:pPr>
              <w:ind w:right="57"/>
              <w:jc w:val="right"/>
              <w:rPr>
                <w:rFonts w:ascii="Arial Narrow" w:hAnsi="Arial Narrow" w:cs="Tahoma"/>
              </w:rPr>
            </w:pPr>
            <w:r w:rsidRPr="00166C4C">
              <w:rPr>
                <w:rFonts w:ascii="Arial Narrow" w:hAnsi="Arial Narrow" w:cs="Tahoma"/>
              </w:rPr>
              <w:t>24 303,4</w:t>
            </w:r>
          </w:p>
        </w:tc>
        <w:tc>
          <w:tcPr>
            <w:tcW w:w="329" w:type="pct"/>
            <w:shd w:val="clear" w:color="auto" w:fill="auto"/>
            <w:vAlign w:val="center"/>
          </w:tcPr>
          <w:p w:rsidR="00DD3FBC" w:rsidRPr="00166C4C" w:rsidRDefault="00DD3FBC" w:rsidP="00DD3FBC">
            <w:pPr>
              <w:ind w:right="68"/>
              <w:jc w:val="right"/>
              <w:rPr>
                <w:rFonts w:ascii="Arial Narrow" w:hAnsi="Arial Narrow" w:cs="Tahoma"/>
              </w:rPr>
            </w:pPr>
            <w:r w:rsidRPr="00166C4C">
              <w:rPr>
                <w:rFonts w:ascii="Arial Narrow" w:hAnsi="Arial Narrow" w:cs="Tahoma"/>
              </w:rPr>
              <w:t>26 092,6</w:t>
            </w:r>
          </w:p>
        </w:tc>
        <w:tc>
          <w:tcPr>
            <w:tcW w:w="329" w:type="pct"/>
            <w:shd w:val="clear" w:color="auto" w:fill="auto"/>
            <w:vAlign w:val="center"/>
          </w:tcPr>
          <w:p w:rsidR="00DD3FBC" w:rsidRPr="00166C4C" w:rsidRDefault="00DD3FBC" w:rsidP="00DD3FBC">
            <w:pPr>
              <w:ind w:right="90"/>
              <w:jc w:val="right"/>
              <w:rPr>
                <w:rFonts w:ascii="Arial Narrow" w:hAnsi="Arial Narrow" w:cs="Tahoma"/>
              </w:rPr>
            </w:pPr>
            <w:r w:rsidRPr="00166C4C">
              <w:rPr>
                <w:rFonts w:ascii="Arial Narrow" w:hAnsi="Arial Narrow" w:cs="Tahoma"/>
              </w:rPr>
              <w:t>28 577,8</w:t>
            </w:r>
          </w:p>
        </w:tc>
        <w:tc>
          <w:tcPr>
            <w:tcW w:w="329" w:type="pct"/>
            <w:shd w:val="clear" w:color="auto" w:fill="auto"/>
            <w:vAlign w:val="center"/>
          </w:tcPr>
          <w:p w:rsidR="00DD3FBC" w:rsidRPr="00166C4C" w:rsidRDefault="00DD3FBC" w:rsidP="00DD3FBC">
            <w:pPr>
              <w:jc w:val="right"/>
              <w:rPr>
                <w:rFonts w:ascii="Arial Narrow" w:hAnsi="Arial Narrow" w:cs="Arial CYR"/>
              </w:rPr>
            </w:pPr>
            <w:r w:rsidRPr="00166C4C">
              <w:rPr>
                <w:rFonts w:ascii="Arial Narrow" w:hAnsi="Arial Narrow" w:cs="Arial CYR"/>
              </w:rPr>
              <w:t>29 089,4</w:t>
            </w:r>
          </w:p>
        </w:tc>
        <w:tc>
          <w:tcPr>
            <w:tcW w:w="329" w:type="pct"/>
            <w:vAlign w:val="center"/>
          </w:tcPr>
          <w:p w:rsidR="00DD3FBC" w:rsidRPr="00166C4C" w:rsidRDefault="00DD3FBC" w:rsidP="00DD3FBC">
            <w:pPr>
              <w:jc w:val="right"/>
              <w:rPr>
                <w:rFonts w:ascii="Arial Narrow" w:hAnsi="Arial Narrow" w:cs="Arial CYR"/>
              </w:rPr>
            </w:pPr>
            <w:r w:rsidRPr="00166C4C">
              <w:rPr>
                <w:rFonts w:ascii="Arial Narrow" w:hAnsi="Arial Narrow" w:cs="Arial CYR"/>
              </w:rPr>
              <w:t>29 473,8</w:t>
            </w:r>
          </w:p>
        </w:tc>
        <w:tc>
          <w:tcPr>
            <w:tcW w:w="329" w:type="pct"/>
            <w:shd w:val="clear" w:color="auto" w:fill="auto"/>
            <w:vAlign w:val="center"/>
          </w:tcPr>
          <w:p w:rsidR="00DD3FBC" w:rsidRPr="00166C4C" w:rsidRDefault="00DD3FBC" w:rsidP="00DD3FBC">
            <w:pPr>
              <w:jc w:val="right"/>
              <w:rPr>
                <w:rFonts w:ascii="Arial Narrow" w:hAnsi="Arial Narrow" w:cs="Arial CYR"/>
              </w:rPr>
            </w:pPr>
            <w:r w:rsidRPr="00166C4C">
              <w:rPr>
                <w:rFonts w:ascii="Arial Narrow" w:hAnsi="Arial Narrow" w:cs="Arial CYR"/>
              </w:rPr>
              <w:t>29 501,6</w:t>
            </w:r>
          </w:p>
        </w:tc>
      </w:tr>
      <w:tr w:rsidR="00DD3FBC" w:rsidRPr="00166C4C" w:rsidTr="00DD3FBC">
        <w:trPr>
          <w:cantSplit/>
          <w:trHeight w:val="291"/>
          <w:jc w:val="center"/>
        </w:trPr>
        <w:tc>
          <w:tcPr>
            <w:tcW w:w="1052" w:type="pct"/>
            <w:shd w:val="clear" w:color="auto" w:fill="auto"/>
            <w:vAlign w:val="center"/>
          </w:tcPr>
          <w:p w:rsidR="00DD3FBC" w:rsidRPr="00166C4C" w:rsidRDefault="00DD3FBC" w:rsidP="00DD3FBC">
            <w:pPr>
              <w:ind w:left="57" w:right="57"/>
              <w:jc w:val="right"/>
              <w:rPr>
                <w:rFonts w:ascii="Arial Narrow" w:hAnsi="Arial Narrow" w:cs="Tahoma"/>
                <w:i/>
                <w:iCs/>
                <w:spacing w:val="-4"/>
              </w:rPr>
            </w:pPr>
            <w:r w:rsidRPr="00166C4C">
              <w:rPr>
                <w:rFonts w:ascii="Arial Narrow" w:hAnsi="Arial Narrow" w:cs="Tahoma"/>
                <w:i/>
                <w:iCs/>
                <w:spacing w:val="-6"/>
              </w:rPr>
              <w:t>Темпы роста к началу года, %</w:t>
            </w:r>
          </w:p>
        </w:tc>
        <w:tc>
          <w:tcPr>
            <w:tcW w:w="329" w:type="pct"/>
            <w:shd w:val="clear" w:color="auto" w:fill="auto"/>
            <w:tcMar>
              <w:right w:w="57" w:type="dxa"/>
            </w:tcMar>
            <w:vAlign w:val="center"/>
          </w:tcPr>
          <w:p w:rsidR="00DD3FBC" w:rsidRPr="00166C4C" w:rsidRDefault="00DD3FBC" w:rsidP="00DD3FBC">
            <w:pPr>
              <w:ind w:right="57"/>
              <w:jc w:val="right"/>
              <w:rPr>
                <w:rFonts w:ascii="Arial Narrow" w:hAnsi="Arial Narrow" w:cs="Tahoma"/>
              </w:rPr>
            </w:pPr>
            <w:r w:rsidRPr="00166C4C">
              <w:rPr>
                <w:rFonts w:ascii="Arial Narrow" w:hAnsi="Arial Narrow" w:cs="Tahoma"/>
              </w:rPr>
              <w:t>-</w:t>
            </w:r>
          </w:p>
        </w:tc>
        <w:tc>
          <w:tcPr>
            <w:tcW w:w="329" w:type="pct"/>
            <w:shd w:val="clear" w:color="auto" w:fill="auto"/>
            <w:vAlign w:val="center"/>
          </w:tcPr>
          <w:p w:rsidR="00DD3FBC" w:rsidRPr="00166C4C" w:rsidRDefault="00DD3FBC" w:rsidP="00DD3FBC">
            <w:pPr>
              <w:ind w:right="68"/>
              <w:jc w:val="right"/>
              <w:rPr>
                <w:rFonts w:ascii="Arial Narrow" w:hAnsi="Arial Narrow" w:cs="Tahoma"/>
              </w:rPr>
            </w:pPr>
            <w:r w:rsidRPr="00166C4C">
              <w:rPr>
                <w:rFonts w:ascii="Arial Narrow" w:hAnsi="Arial Narrow" w:cs="Tahoma"/>
              </w:rPr>
              <w:t>-</w:t>
            </w:r>
          </w:p>
        </w:tc>
        <w:tc>
          <w:tcPr>
            <w:tcW w:w="329" w:type="pct"/>
            <w:shd w:val="clear" w:color="auto" w:fill="auto"/>
            <w:vAlign w:val="center"/>
          </w:tcPr>
          <w:p w:rsidR="00DD3FBC" w:rsidRPr="00166C4C" w:rsidRDefault="00DD3FBC" w:rsidP="00DD3FBC">
            <w:pPr>
              <w:ind w:right="93"/>
              <w:jc w:val="right"/>
              <w:rPr>
                <w:rFonts w:ascii="Arial Narrow" w:hAnsi="Arial Narrow" w:cs="Tahoma"/>
              </w:rPr>
            </w:pPr>
            <w:r w:rsidRPr="00166C4C">
              <w:rPr>
                <w:rFonts w:ascii="Arial Narrow" w:hAnsi="Arial Narrow" w:cs="Tahoma"/>
              </w:rPr>
              <w:t>-</w:t>
            </w:r>
          </w:p>
        </w:tc>
        <w:tc>
          <w:tcPr>
            <w:tcW w:w="329" w:type="pct"/>
            <w:shd w:val="clear" w:color="auto" w:fill="auto"/>
            <w:vAlign w:val="center"/>
          </w:tcPr>
          <w:p w:rsidR="00DD3FBC" w:rsidRPr="00166C4C" w:rsidRDefault="00DD3FBC" w:rsidP="00DD3FBC">
            <w:pPr>
              <w:jc w:val="right"/>
              <w:rPr>
                <w:rFonts w:ascii="Arial Narrow" w:hAnsi="Arial Narrow" w:cs="Arial CYR"/>
                <w:i/>
                <w:iCs/>
              </w:rPr>
            </w:pPr>
            <w:r w:rsidRPr="00166C4C">
              <w:rPr>
                <w:rFonts w:ascii="Arial Narrow" w:hAnsi="Arial Narrow" w:cs="Arial CYR"/>
                <w:i/>
                <w:iCs/>
              </w:rPr>
              <w:t>103,1</w:t>
            </w:r>
          </w:p>
        </w:tc>
        <w:tc>
          <w:tcPr>
            <w:tcW w:w="329" w:type="pct"/>
            <w:vAlign w:val="center"/>
          </w:tcPr>
          <w:p w:rsidR="00DD3FBC" w:rsidRPr="00166C4C" w:rsidRDefault="00DD3FBC" w:rsidP="00DD3FBC">
            <w:pPr>
              <w:jc w:val="right"/>
              <w:rPr>
                <w:rFonts w:ascii="Arial Narrow" w:hAnsi="Arial Narrow" w:cs="Arial CYR"/>
                <w:i/>
                <w:iCs/>
              </w:rPr>
            </w:pPr>
            <w:r w:rsidRPr="00166C4C">
              <w:rPr>
                <w:rFonts w:ascii="Arial Narrow" w:hAnsi="Arial Narrow" w:cs="Arial CYR"/>
                <w:i/>
                <w:iCs/>
              </w:rPr>
              <w:t>103,6</w:t>
            </w:r>
          </w:p>
        </w:tc>
        <w:tc>
          <w:tcPr>
            <w:tcW w:w="329" w:type="pct"/>
            <w:shd w:val="clear" w:color="auto" w:fill="auto"/>
            <w:vAlign w:val="center"/>
          </w:tcPr>
          <w:p w:rsidR="00DD3FBC" w:rsidRPr="00166C4C" w:rsidRDefault="00DD3FBC" w:rsidP="00DD3FBC">
            <w:pPr>
              <w:jc w:val="right"/>
              <w:rPr>
                <w:rFonts w:ascii="Arial Narrow" w:hAnsi="Arial Narrow" w:cs="Arial CYR"/>
                <w:i/>
                <w:iCs/>
              </w:rPr>
            </w:pPr>
            <w:r w:rsidRPr="00166C4C">
              <w:rPr>
                <w:rFonts w:ascii="Arial Narrow" w:hAnsi="Arial Narrow" w:cs="Arial CYR"/>
                <w:i/>
                <w:iCs/>
              </w:rPr>
              <w:t>103,4</w:t>
            </w:r>
          </w:p>
        </w:tc>
        <w:tc>
          <w:tcPr>
            <w:tcW w:w="329" w:type="pct"/>
            <w:shd w:val="clear" w:color="auto" w:fill="auto"/>
            <w:tcMar>
              <w:right w:w="57" w:type="dxa"/>
            </w:tcMar>
            <w:vAlign w:val="center"/>
          </w:tcPr>
          <w:p w:rsidR="00DD3FBC" w:rsidRPr="00166C4C" w:rsidRDefault="00DD3FBC" w:rsidP="00DD3FBC">
            <w:pPr>
              <w:ind w:right="57"/>
              <w:jc w:val="right"/>
              <w:rPr>
                <w:rFonts w:ascii="Arial Narrow" w:hAnsi="Arial Narrow" w:cs="Tahoma"/>
              </w:rPr>
            </w:pPr>
            <w:r w:rsidRPr="00166C4C">
              <w:rPr>
                <w:rFonts w:ascii="Arial Narrow" w:hAnsi="Arial Narrow" w:cs="Tahoma"/>
              </w:rPr>
              <w:t>-</w:t>
            </w:r>
          </w:p>
        </w:tc>
        <w:tc>
          <w:tcPr>
            <w:tcW w:w="329" w:type="pct"/>
            <w:shd w:val="clear" w:color="auto" w:fill="auto"/>
            <w:vAlign w:val="center"/>
          </w:tcPr>
          <w:p w:rsidR="00DD3FBC" w:rsidRPr="00166C4C" w:rsidRDefault="00DD3FBC" w:rsidP="00DD3FBC">
            <w:pPr>
              <w:ind w:right="68"/>
              <w:jc w:val="right"/>
              <w:rPr>
                <w:rFonts w:ascii="Arial Narrow" w:hAnsi="Arial Narrow" w:cs="Tahoma"/>
              </w:rPr>
            </w:pPr>
            <w:r w:rsidRPr="00166C4C">
              <w:rPr>
                <w:rFonts w:ascii="Arial Narrow" w:hAnsi="Arial Narrow" w:cs="Tahoma"/>
              </w:rPr>
              <w:t>-</w:t>
            </w:r>
          </w:p>
        </w:tc>
        <w:tc>
          <w:tcPr>
            <w:tcW w:w="329" w:type="pct"/>
            <w:shd w:val="clear" w:color="auto" w:fill="auto"/>
            <w:vAlign w:val="center"/>
          </w:tcPr>
          <w:p w:rsidR="00DD3FBC" w:rsidRPr="00166C4C" w:rsidRDefault="00DD3FBC" w:rsidP="00DD3FBC">
            <w:pPr>
              <w:ind w:right="90"/>
              <w:jc w:val="right"/>
              <w:rPr>
                <w:rFonts w:ascii="Arial Narrow" w:hAnsi="Arial Narrow" w:cs="Tahoma"/>
              </w:rPr>
            </w:pPr>
            <w:r w:rsidRPr="00166C4C">
              <w:rPr>
                <w:rFonts w:ascii="Arial Narrow" w:hAnsi="Arial Narrow" w:cs="Tahoma"/>
              </w:rPr>
              <w:t>-</w:t>
            </w:r>
          </w:p>
        </w:tc>
        <w:tc>
          <w:tcPr>
            <w:tcW w:w="329" w:type="pct"/>
            <w:shd w:val="clear" w:color="auto" w:fill="auto"/>
            <w:vAlign w:val="center"/>
          </w:tcPr>
          <w:p w:rsidR="00DD3FBC" w:rsidRPr="00166C4C" w:rsidRDefault="00DD3FBC" w:rsidP="00DD3FBC">
            <w:pPr>
              <w:jc w:val="right"/>
              <w:rPr>
                <w:rFonts w:ascii="Arial Narrow" w:hAnsi="Arial Narrow" w:cs="Arial CYR"/>
                <w:i/>
                <w:iCs/>
              </w:rPr>
            </w:pPr>
            <w:r w:rsidRPr="00166C4C">
              <w:rPr>
                <w:rFonts w:ascii="Arial Narrow" w:hAnsi="Arial Narrow" w:cs="Arial CYR"/>
                <w:i/>
                <w:iCs/>
              </w:rPr>
              <w:t>101,8</w:t>
            </w:r>
          </w:p>
        </w:tc>
        <w:tc>
          <w:tcPr>
            <w:tcW w:w="329" w:type="pct"/>
            <w:vAlign w:val="center"/>
          </w:tcPr>
          <w:p w:rsidR="00DD3FBC" w:rsidRPr="00166C4C" w:rsidRDefault="00DD3FBC" w:rsidP="00DD3FBC">
            <w:pPr>
              <w:jc w:val="right"/>
              <w:rPr>
                <w:rFonts w:ascii="Arial Narrow" w:hAnsi="Arial Narrow" w:cs="Arial CYR"/>
                <w:i/>
                <w:iCs/>
              </w:rPr>
            </w:pPr>
            <w:r w:rsidRPr="00166C4C">
              <w:rPr>
                <w:rFonts w:ascii="Arial Narrow" w:hAnsi="Arial Narrow" w:cs="Arial CYR"/>
                <w:i/>
                <w:iCs/>
              </w:rPr>
              <w:t>103,1</w:t>
            </w:r>
          </w:p>
        </w:tc>
        <w:tc>
          <w:tcPr>
            <w:tcW w:w="329" w:type="pct"/>
            <w:shd w:val="clear" w:color="auto" w:fill="auto"/>
            <w:vAlign w:val="center"/>
          </w:tcPr>
          <w:p w:rsidR="00DD3FBC" w:rsidRPr="00166C4C" w:rsidRDefault="00DD3FBC" w:rsidP="00DD3FBC">
            <w:pPr>
              <w:jc w:val="right"/>
              <w:rPr>
                <w:rFonts w:ascii="Arial Narrow" w:hAnsi="Arial Narrow" w:cs="Arial CYR"/>
                <w:i/>
                <w:iCs/>
              </w:rPr>
            </w:pPr>
            <w:r w:rsidRPr="00166C4C">
              <w:rPr>
                <w:rFonts w:ascii="Arial Narrow" w:hAnsi="Arial Narrow" w:cs="Arial CYR"/>
                <w:i/>
                <w:iCs/>
              </w:rPr>
              <w:t>103,2</w:t>
            </w:r>
          </w:p>
        </w:tc>
      </w:tr>
      <w:tr w:rsidR="00DD3FBC" w:rsidRPr="00166C4C" w:rsidTr="00DD3FBC">
        <w:trPr>
          <w:cantSplit/>
          <w:trHeight w:val="388"/>
          <w:jc w:val="center"/>
        </w:trPr>
        <w:tc>
          <w:tcPr>
            <w:tcW w:w="1052" w:type="pct"/>
            <w:shd w:val="clear" w:color="auto" w:fill="auto"/>
            <w:vAlign w:val="center"/>
          </w:tcPr>
          <w:p w:rsidR="00DD3FBC" w:rsidRPr="00166C4C" w:rsidRDefault="00DD3FBC" w:rsidP="00DD3FBC">
            <w:pPr>
              <w:ind w:left="57" w:right="57"/>
              <w:rPr>
                <w:rFonts w:ascii="Arial Narrow" w:hAnsi="Arial Narrow" w:cs="Tahoma"/>
              </w:rPr>
            </w:pPr>
            <w:r w:rsidRPr="00166C4C">
              <w:rPr>
                <w:rFonts w:ascii="Arial Narrow" w:hAnsi="Arial Narrow" w:cs="Tahoma"/>
              </w:rPr>
              <w:t>3. Средства клиентов, не являющихся кредитными организациями, млрд руб.*</w:t>
            </w:r>
          </w:p>
        </w:tc>
        <w:tc>
          <w:tcPr>
            <w:tcW w:w="329" w:type="pct"/>
            <w:shd w:val="clear" w:color="auto" w:fill="auto"/>
            <w:tcMar>
              <w:right w:w="57" w:type="dxa"/>
            </w:tcMar>
            <w:vAlign w:val="center"/>
          </w:tcPr>
          <w:p w:rsidR="00DD3FBC" w:rsidRPr="00166C4C" w:rsidRDefault="00DD3FBC" w:rsidP="00DD3FBC">
            <w:pPr>
              <w:ind w:right="57"/>
              <w:jc w:val="right"/>
              <w:rPr>
                <w:rFonts w:ascii="Arial Narrow" w:hAnsi="Arial Narrow" w:cs="Tahoma"/>
              </w:rPr>
            </w:pPr>
            <w:r w:rsidRPr="00166C4C">
              <w:rPr>
                <w:rFonts w:ascii="Arial Narrow" w:hAnsi="Arial Narrow" w:cs="Tahoma"/>
              </w:rPr>
              <w:t>480,6</w:t>
            </w:r>
          </w:p>
        </w:tc>
        <w:tc>
          <w:tcPr>
            <w:tcW w:w="329" w:type="pct"/>
            <w:shd w:val="clear" w:color="auto" w:fill="auto"/>
            <w:vAlign w:val="center"/>
          </w:tcPr>
          <w:p w:rsidR="00DD3FBC" w:rsidRPr="00166C4C" w:rsidRDefault="00DD3FBC" w:rsidP="00DD3FBC">
            <w:pPr>
              <w:ind w:right="68"/>
              <w:jc w:val="right"/>
              <w:rPr>
                <w:rFonts w:ascii="Arial Narrow" w:hAnsi="Arial Narrow" w:cs="Tahoma"/>
              </w:rPr>
            </w:pPr>
            <w:r w:rsidRPr="00166C4C">
              <w:rPr>
                <w:rFonts w:ascii="Arial Narrow" w:hAnsi="Arial Narrow" w:cs="Tahoma"/>
              </w:rPr>
              <w:t>537,3</w:t>
            </w:r>
          </w:p>
        </w:tc>
        <w:tc>
          <w:tcPr>
            <w:tcW w:w="329" w:type="pct"/>
            <w:shd w:val="clear" w:color="auto" w:fill="auto"/>
            <w:vAlign w:val="center"/>
          </w:tcPr>
          <w:p w:rsidR="00DD3FBC" w:rsidRPr="00166C4C" w:rsidRDefault="00DD3FBC" w:rsidP="00DD3FBC">
            <w:pPr>
              <w:ind w:right="93"/>
              <w:jc w:val="right"/>
              <w:rPr>
                <w:rFonts w:ascii="Arial Narrow" w:hAnsi="Arial Narrow" w:cs="Tahoma"/>
              </w:rPr>
            </w:pPr>
            <w:r w:rsidRPr="00166C4C">
              <w:rPr>
                <w:rFonts w:ascii="Arial Narrow" w:hAnsi="Arial Narrow" w:cs="Tahoma"/>
              </w:rPr>
              <w:t>598,3</w:t>
            </w:r>
          </w:p>
        </w:tc>
        <w:tc>
          <w:tcPr>
            <w:tcW w:w="329" w:type="pct"/>
            <w:shd w:val="clear" w:color="auto" w:fill="auto"/>
            <w:vAlign w:val="center"/>
          </w:tcPr>
          <w:p w:rsidR="00DD3FBC" w:rsidRPr="00166C4C" w:rsidRDefault="00DD3FBC" w:rsidP="00DD3FBC">
            <w:pPr>
              <w:jc w:val="right"/>
              <w:rPr>
                <w:rFonts w:ascii="Arial Narrow" w:hAnsi="Arial Narrow" w:cs="Arial CYR"/>
              </w:rPr>
            </w:pPr>
            <w:r w:rsidRPr="00166C4C">
              <w:rPr>
                <w:rFonts w:ascii="Arial Narrow" w:hAnsi="Arial Narrow" w:cs="Arial CYR"/>
              </w:rPr>
              <w:t>590,0</w:t>
            </w:r>
          </w:p>
        </w:tc>
        <w:tc>
          <w:tcPr>
            <w:tcW w:w="329" w:type="pct"/>
            <w:vAlign w:val="center"/>
          </w:tcPr>
          <w:p w:rsidR="00DD3FBC" w:rsidRPr="00166C4C" w:rsidRDefault="00DD3FBC" w:rsidP="00DD3FBC">
            <w:pPr>
              <w:jc w:val="right"/>
              <w:rPr>
                <w:rFonts w:ascii="Arial Narrow" w:hAnsi="Arial Narrow" w:cs="Arial CYR"/>
              </w:rPr>
            </w:pPr>
            <w:r w:rsidRPr="00166C4C">
              <w:rPr>
                <w:rFonts w:ascii="Arial Narrow" w:hAnsi="Arial Narrow" w:cs="Arial CYR"/>
              </w:rPr>
              <w:t>596,1</w:t>
            </w:r>
          </w:p>
        </w:tc>
        <w:tc>
          <w:tcPr>
            <w:tcW w:w="329" w:type="pct"/>
            <w:shd w:val="clear" w:color="auto" w:fill="auto"/>
            <w:vAlign w:val="center"/>
          </w:tcPr>
          <w:p w:rsidR="00DD3FBC" w:rsidRPr="00166C4C" w:rsidRDefault="00DD3FBC" w:rsidP="00DD3FBC">
            <w:pPr>
              <w:jc w:val="right"/>
              <w:rPr>
                <w:rFonts w:ascii="Arial Narrow" w:hAnsi="Arial Narrow" w:cs="Arial CYR"/>
              </w:rPr>
            </w:pPr>
            <w:r w:rsidRPr="00166C4C">
              <w:rPr>
                <w:rFonts w:ascii="Arial Narrow" w:hAnsi="Arial Narrow" w:cs="Arial CYR"/>
              </w:rPr>
              <w:t>587,6</w:t>
            </w:r>
          </w:p>
        </w:tc>
        <w:tc>
          <w:tcPr>
            <w:tcW w:w="329" w:type="pct"/>
            <w:shd w:val="clear" w:color="auto" w:fill="auto"/>
            <w:tcMar>
              <w:right w:w="57" w:type="dxa"/>
            </w:tcMar>
            <w:vAlign w:val="center"/>
          </w:tcPr>
          <w:p w:rsidR="00DD3FBC" w:rsidRPr="00166C4C" w:rsidRDefault="00DD3FBC" w:rsidP="00DD3FBC">
            <w:pPr>
              <w:ind w:right="57"/>
              <w:jc w:val="right"/>
              <w:rPr>
                <w:rFonts w:ascii="Arial Narrow" w:hAnsi="Arial Narrow" w:cs="Tahoma"/>
              </w:rPr>
            </w:pPr>
            <w:r w:rsidRPr="00166C4C">
              <w:rPr>
                <w:rFonts w:ascii="Arial Narrow" w:hAnsi="Arial Narrow" w:cs="Tahoma"/>
              </w:rPr>
              <w:t>50 113,5</w:t>
            </w:r>
          </w:p>
        </w:tc>
        <w:tc>
          <w:tcPr>
            <w:tcW w:w="329" w:type="pct"/>
            <w:shd w:val="clear" w:color="auto" w:fill="auto"/>
            <w:vAlign w:val="center"/>
          </w:tcPr>
          <w:p w:rsidR="00DD3FBC" w:rsidRPr="00166C4C" w:rsidRDefault="00DD3FBC" w:rsidP="00DD3FBC">
            <w:pPr>
              <w:ind w:right="68"/>
              <w:jc w:val="right"/>
              <w:rPr>
                <w:rFonts w:ascii="Arial Narrow" w:hAnsi="Arial Narrow" w:cs="Tahoma"/>
              </w:rPr>
            </w:pPr>
            <w:r w:rsidRPr="00166C4C">
              <w:rPr>
                <w:rFonts w:ascii="Arial Narrow" w:hAnsi="Arial Narrow" w:cs="Tahoma"/>
              </w:rPr>
              <w:t>53 117,3</w:t>
            </w:r>
          </w:p>
        </w:tc>
        <w:tc>
          <w:tcPr>
            <w:tcW w:w="329" w:type="pct"/>
            <w:shd w:val="clear" w:color="auto" w:fill="auto"/>
            <w:vAlign w:val="center"/>
          </w:tcPr>
          <w:p w:rsidR="00DD3FBC" w:rsidRPr="00166C4C" w:rsidRDefault="00DD3FBC" w:rsidP="00DD3FBC">
            <w:pPr>
              <w:ind w:right="90"/>
              <w:jc w:val="right"/>
              <w:rPr>
                <w:rFonts w:ascii="Arial Narrow" w:hAnsi="Arial Narrow" w:cs="Tahoma"/>
              </w:rPr>
            </w:pPr>
            <w:r w:rsidRPr="00166C4C">
              <w:rPr>
                <w:rFonts w:ascii="Arial Narrow" w:hAnsi="Arial Narrow" w:cs="Tahoma"/>
              </w:rPr>
              <w:t>60 207,4</w:t>
            </w:r>
          </w:p>
        </w:tc>
        <w:tc>
          <w:tcPr>
            <w:tcW w:w="329" w:type="pct"/>
            <w:shd w:val="clear" w:color="auto" w:fill="auto"/>
            <w:vAlign w:val="center"/>
          </w:tcPr>
          <w:p w:rsidR="00DD3FBC" w:rsidRPr="00166C4C" w:rsidRDefault="00DD3FBC" w:rsidP="00DD3FBC">
            <w:pPr>
              <w:jc w:val="right"/>
              <w:rPr>
                <w:rFonts w:ascii="Arial Narrow" w:hAnsi="Arial Narrow" w:cs="Arial CYR"/>
              </w:rPr>
            </w:pPr>
            <w:r w:rsidRPr="00166C4C">
              <w:rPr>
                <w:rFonts w:ascii="Arial Narrow" w:hAnsi="Arial Narrow" w:cs="Arial CYR"/>
              </w:rPr>
              <w:t>61 230,9</w:t>
            </w:r>
          </w:p>
        </w:tc>
        <w:tc>
          <w:tcPr>
            <w:tcW w:w="329" w:type="pct"/>
            <w:vAlign w:val="center"/>
          </w:tcPr>
          <w:p w:rsidR="00DD3FBC" w:rsidRPr="00166C4C" w:rsidRDefault="00DD3FBC" w:rsidP="00DD3FBC">
            <w:pPr>
              <w:jc w:val="right"/>
              <w:rPr>
                <w:rFonts w:ascii="Arial Narrow" w:hAnsi="Arial Narrow" w:cs="Arial CYR"/>
              </w:rPr>
            </w:pPr>
            <w:r w:rsidRPr="00166C4C">
              <w:rPr>
                <w:rFonts w:ascii="Arial Narrow" w:hAnsi="Arial Narrow" w:cs="Arial CYR"/>
              </w:rPr>
              <w:t>63 499,1</w:t>
            </w:r>
          </w:p>
        </w:tc>
        <w:tc>
          <w:tcPr>
            <w:tcW w:w="329" w:type="pct"/>
            <w:shd w:val="clear" w:color="auto" w:fill="auto"/>
            <w:vAlign w:val="center"/>
          </w:tcPr>
          <w:p w:rsidR="00DD3FBC" w:rsidRPr="00166C4C" w:rsidRDefault="00DD3FBC" w:rsidP="00DD3FBC">
            <w:pPr>
              <w:jc w:val="right"/>
              <w:rPr>
                <w:rFonts w:ascii="Arial Narrow" w:hAnsi="Arial Narrow" w:cs="Arial CYR"/>
              </w:rPr>
            </w:pPr>
            <w:r w:rsidRPr="00166C4C">
              <w:rPr>
                <w:rFonts w:ascii="Arial Narrow" w:hAnsi="Arial Narrow" w:cs="Arial CYR"/>
              </w:rPr>
              <w:t>63 499,1</w:t>
            </w:r>
          </w:p>
        </w:tc>
      </w:tr>
      <w:tr w:rsidR="00DD3FBC" w:rsidRPr="00166C4C" w:rsidTr="00DD3FBC">
        <w:trPr>
          <w:cantSplit/>
          <w:trHeight w:val="328"/>
          <w:jc w:val="center"/>
        </w:trPr>
        <w:tc>
          <w:tcPr>
            <w:tcW w:w="1052" w:type="pct"/>
            <w:shd w:val="clear" w:color="auto" w:fill="auto"/>
            <w:vAlign w:val="center"/>
          </w:tcPr>
          <w:p w:rsidR="00DD3FBC" w:rsidRPr="00166C4C" w:rsidRDefault="00DD3FBC" w:rsidP="00DD3FBC">
            <w:pPr>
              <w:ind w:left="57" w:right="57"/>
              <w:jc w:val="right"/>
              <w:rPr>
                <w:rFonts w:ascii="Arial Narrow" w:hAnsi="Arial Narrow" w:cs="Tahoma"/>
                <w:i/>
                <w:iCs/>
                <w:spacing w:val="-4"/>
              </w:rPr>
            </w:pPr>
            <w:r w:rsidRPr="00166C4C">
              <w:rPr>
                <w:rFonts w:ascii="Arial Narrow" w:hAnsi="Arial Narrow" w:cs="Tahoma"/>
                <w:i/>
                <w:iCs/>
                <w:spacing w:val="-6"/>
              </w:rPr>
              <w:t>Темпы роста к началу года, %</w:t>
            </w:r>
          </w:p>
        </w:tc>
        <w:tc>
          <w:tcPr>
            <w:tcW w:w="329" w:type="pct"/>
            <w:shd w:val="clear" w:color="auto" w:fill="auto"/>
            <w:tcMar>
              <w:right w:w="57" w:type="dxa"/>
            </w:tcMar>
            <w:vAlign w:val="center"/>
          </w:tcPr>
          <w:p w:rsidR="00DD3FBC" w:rsidRPr="00166C4C" w:rsidRDefault="00DD3FBC" w:rsidP="00DD3FBC">
            <w:pPr>
              <w:ind w:right="57"/>
              <w:jc w:val="right"/>
              <w:rPr>
                <w:rFonts w:ascii="Arial Narrow" w:hAnsi="Arial Narrow" w:cs="Tahoma"/>
              </w:rPr>
            </w:pPr>
            <w:r w:rsidRPr="00166C4C">
              <w:rPr>
                <w:rFonts w:ascii="Arial Narrow" w:hAnsi="Arial Narrow" w:cs="Tahoma"/>
              </w:rPr>
              <w:t>-</w:t>
            </w:r>
          </w:p>
        </w:tc>
        <w:tc>
          <w:tcPr>
            <w:tcW w:w="329" w:type="pct"/>
            <w:shd w:val="clear" w:color="auto" w:fill="auto"/>
            <w:vAlign w:val="center"/>
          </w:tcPr>
          <w:p w:rsidR="00DD3FBC" w:rsidRPr="00166C4C" w:rsidRDefault="00DD3FBC" w:rsidP="00DD3FBC">
            <w:pPr>
              <w:ind w:right="68"/>
              <w:jc w:val="right"/>
              <w:rPr>
                <w:rFonts w:ascii="Arial Narrow" w:hAnsi="Arial Narrow" w:cs="Tahoma"/>
              </w:rPr>
            </w:pPr>
            <w:r w:rsidRPr="00166C4C">
              <w:rPr>
                <w:rFonts w:ascii="Arial Narrow" w:hAnsi="Arial Narrow" w:cs="Tahoma"/>
              </w:rPr>
              <w:t>-</w:t>
            </w:r>
          </w:p>
        </w:tc>
        <w:tc>
          <w:tcPr>
            <w:tcW w:w="329" w:type="pct"/>
            <w:shd w:val="clear" w:color="auto" w:fill="auto"/>
            <w:vAlign w:val="center"/>
          </w:tcPr>
          <w:p w:rsidR="00DD3FBC" w:rsidRPr="00166C4C" w:rsidRDefault="00DD3FBC" w:rsidP="00DD3FBC">
            <w:pPr>
              <w:ind w:right="93"/>
              <w:jc w:val="right"/>
              <w:rPr>
                <w:rFonts w:ascii="Arial Narrow" w:hAnsi="Arial Narrow" w:cs="Tahoma"/>
              </w:rPr>
            </w:pPr>
            <w:r w:rsidRPr="00166C4C">
              <w:rPr>
                <w:rFonts w:ascii="Arial Narrow" w:hAnsi="Arial Narrow" w:cs="Tahoma"/>
              </w:rPr>
              <w:t>-</w:t>
            </w:r>
          </w:p>
        </w:tc>
        <w:tc>
          <w:tcPr>
            <w:tcW w:w="329" w:type="pct"/>
            <w:shd w:val="clear" w:color="auto" w:fill="auto"/>
            <w:vAlign w:val="center"/>
          </w:tcPr>
          <w:p w:rsidR="00DD3FBC" w:rsidRPr="00166C4C" w:rsidRDefault="00DD3FBC" w:rsidP="00DD3FBC">
            <w:pPr>
              <w:jc w:val="right"/>
              <w:rPr>
                <w:rFonts w:ascii="Arial Narrow" w:hAnsi="Arial Narrow" w:cs="Arial CYR"/>
                <w:i/>
                <w:iCs/>
              </w:rPr>
            </w:pPr>
            <w:r w:rsidRPr="00166C4C">
              <w:rPr>
                <w:rFonts w:ascii="Arial Narrow" w:hAnsi="Arial Narrow" w:cs="Arial CYR"/>
                <w:i/>
                <w:iCs/>
              </w:rPr>
              <w:t>98,4</w:t>
            </w:r>
          </w:p>
        </w:tc>
        <w:tc>
          <w:tcPr>
            <w:tcW w:w="329" w:type="pct"/>
            <w:vAlign w:val="center"/>
          </w:tcPr>
          <w:p w:rsidR="00DD3FBC" w:rsidRPr="00166C4C" w:rsidRDefault="00DD3FBC" w:rsidP="00DD3FBC">
            <w:pPr>
              <w:jc w:val="right"/>
              <w:rPr>
                <w:rFonts w:ascii="Arial Narrow" w:hAnsi="Arial Narrow" w:cs="Arial CYR"/>
                <w:i/>
                <w:iCs/>
              </w:rPr>
            </w:pPr>
            <w:r w:rsidRPr="00166C4C">
              <w:rPr>
                <w:rFonts w:ascii="Arial Narrow" w:hAnsi="Arial Narrow" w:cs="Arial CYR"/>
                <w:i/>
                <w:iCs/>
              </w:rPr>
              <w:t>99,4</w:t>
            </w:r>
          </w:p>
        </w:tc>
        <w:tc>
          <w:tcPr>
            <w:tcW w:w="329" w:type="pct"/>
            <w:shd w:val="clear" w:color="auto" w:fill="auto"/>
            <w:vAlign w:val="center"/>
          </w:tcPr>
          <w:p w:rsidR="00DD3FBC" w:rsidRPr="00166C4C" w:rsidRDefault="00DD3FBC" w:rsidP="00DD3FBC">
            <w:pPr>
              <w:jc w:val="right"/>
              <w:rPr>
                <w:rFonts w:ascii="Arial Narrow" w:hAnsi="Arial Narrow" w:cs="Arial CYR"/>
                <w:i/>
                <w:iCs/>
              </w:rPr>
            </w:pPr>
            <w:r w:rsidRPr="00166C4C">
              <w:rPr>
                <w:rFonts w:ascii="Arial Narrow" w:hAnsi="Arial Narrow" w:cs="Arial CYR"/>
                <w:i/>
                <w:iCs/>
              </w:rPr>
              <w:t>98,0</w:t>
            </w:r>
          </w:p>
        </w:tc>
        <w:tc>
          <w:tcPr>
            <w:tcW w:w="329" w:type="pct"/>
            <w:shd w:val="clear" w:color="auto" w:fill="auto"/>
            <w:tcMar>
              <w:right w:w="57" w:type="dxa"/>
            </w:tcMar>
            <w:vAlign w:val="center"/>
          </w:tcPr>
          <w:p w:rsidR="00DD3FBC" w:rsidRPr="00166C4C" w:rsidRDefault="00DD3FBC" w:rsidP="00DD3FBC">
            <w:pPr>
              <w:ind w:right="57"/>
              <w:jc w:val="right"/>
              <w:rPr>
                <w:rFonts w:ascii="Arial Narrow" w:hAnsi="Arial Narrow" w:cs="Tahoma"/>
              </w:rPr>
            </w:pPr>
            <w:r w:rsidRPr="00166C4C">
              <w:rPr>
                <w:rFonts w:ascii="Arial Narrow" w:hAnsi="Arial Narrow" w:cs="Tahoma"/>
              </w:rPr>
              <w:t>-</w:t>
            </w:r>
          </w:p>
        </w:tc>
        <w:tc>
          <w:tcPr>
            <w:tcW w:w="329" w:type="pct"/>
            <w:shd w:val="clear" w:color="auto" w:fill="auto"/>
            <w:vAlign w:val="center"/>
          </w:tcPr>
          <w:p w:rsidR="00DD3FBC" w:rsidRPr="00166C4C" w:rsidRDefault="00DD3FBC" w:rsidP="00DD3FBC">
            <w:pPr>
              <w:ind w:right="68"/>
              <w:jc w:val="right"/>
              <w:rPr>
                <w:rFonts w:ascii="Arial Narrow" w:hAnsi="Arial Narrow" w:cs="Tahoma"/>
              </w:rPr>
            </w:pPr>
            <w:r w:rsidRPr="00166C4C">
              <w:rPr>
                <w:rFonts w:ascii="Arial Narrow" w:hAnsi="Arial Narrow" w:cs="Tahoma"/>
              </w:rPr>
              <w:t>-</w:t>
            </w:r>
          </w:p>
        </w:tc>
        <w:tc>
          <w:tcPr>
            <w:tcW w:w="329" w:type="pct"/>
            <w:shd w:val="clear" w:color="auto" w:fill="auto"/>
            <w:vAlign w:val="center"/>
          </w:tcPr>
          <w:p w:rsidR="00DD3FBC" w:rsidRPr="00166C4C" w:rsidRDefault="00DD3FBC" w:rsidP="00DD3FBC">
            <w:pPr>
              <w:ind w:right="90"/>
              <w:jc w:val="right"/>
              <w:rPr>
                <w:rFonts w:ascii="Arial Narrow" w:hAnsi="Arial Narrow" w:cs="Tahoma"/>
              </w:rPr>
            </w:pPr>
            <w:r w:rsidRPr="00166C4C">
              <w:rPr>
                <w:rFonts w:ascii="Arial Narrow" w:hAnsi="Arial Narrow" w:cs="Tahoma"/>
              </w:rPr>
              <w:t>-</w:t>
            </w:r>
          </w:p>
        </w:tc>
        <w:tc>
          <w:tcPr>
            <w:tcW w:w="329" w:type="pct"/>
            <w:shd w:val="clear" w:color="auto" w:fill="auto"/>
            <w:vAlign w:val="center"/>
          </w:tcPr>
          <w:p w:rsidR="00DD3FBC" w:rsidRPr="00166C4C" w:rsidRDefault="00DD3FBC" w:rsidP="00DD3FBC">
            <w:pPr>
              <w:jc w:val="right"/>
              <w:rPr>
                <w:rFonts w:ascii="Arial Narrow" w:hAnsi="Arial Narrow" w:cs="Arial CYR"/>
                <w:i/>
                <w:iCs/>
              </w:rPr>
            </w:pPr>
            <w:r w:rsidRPr="00166C4C">
              <w:rPr>
                <w:rFonts w:ascii="Arial Narrow" w:hAnsi="Arial Narrow" w:cs="Arial CYR"/>
                <w:i/>
                <w:iCs/>
              </w:rPr>
              <w:t>101,7</w:t>
            </w:r>
          </w:p>
        </w:tc>
        <w:tc>
          <w:tcPr>
            <w:tcW w:w="329" w:type="pct"/>
            <w:vAlign w:val="center"/>
          </w:tcPr>
          <w:p w:rsidR="00DD3FBC" w:rsidRPr="00166C4C" w:rsidRDefault="00DD3FBC" w:rsidP="00DD3FBC">
            <w:pPr>
              <w:jc w:val="right"/>
              <w:rPr>
                <w:rFonts w:ascii="Arial Narrow" w:hAnsi="Arial Narrow" w:cs="Arial CYR"/>
                <w:i/>
                <w:iCs/>
              </w:rPr>
            </w:pPr>
            <w:r w:rsidRPr="00166C4C">
              <w:rPr>
                <w:rFonts w:ascii="Arial Narrow" w:hAnsi="Arial Narrow" w:cs="Arial CYR"/>
                <w:i/>
                <w:iCs/>
              </w:rPr>
              <w:t>105,5</w:t>
            </w:r>
          </w:p>
        </w:tc>
        <w:tc>
          <w:tcPr>
            <w:tcW w:w="329" w:type="pct"/>
            <w:shd w:val="clear" w:color="auto" w:fill="auto"/>
            <w:vAlign w:val="center"/>
          </w:tcPr>
          <w:p w:rsidR="00DD3FBC" w:rsidRPr="00166C4C" w:rsidRDefault="00DD3FBC" w:rsidP="00DD3FBC">
            <w:pPr>
              <w:jc w:val="right"/>
              <w:rPr>
                <w:rFonts w:ascii="Arial Narrow" w:hAnsi="Arial Narrow" w:cs="Arial CYR"/>
                <w:i/>
                <w:iCs/>
              </w:rPr>
            </w:pPr>
            <w:r w:rsidRPr="00166C4C">
              <w:rPr>
                <w:rFonts w:ascii="Arial Narrow" w:hAnsi="Arial Narrow" w:cs="Arial CYR"/>
                <w:i/>
                <w:iCs/>
              </w:rPr>
              <w:t>105,5</w:t>
            </w:r>
          </w:p>
        </w:tc>
      </w:tr>
      <w:tr w:rsidR="00DD3FBC" w:rsidRPr="00166C4C" w:rsidTr="00DD3FBC">
        <w:trPr>
          <w:cantSplit/>
          <w:trHeight w:val="482"/>
          <w:jc w:val="center"/>
        </w:trPr>
        <w:tc>
          <w:tcPr>
            <w:tcW w:w="1052" w:type="pct"/>
            <w:shd w:val="clear" w:color="auto" w:fill="auto"/>
            <w:vAlign w:val="center"/>
          </w:tcPr>
          <w:p w:rsidR="00DD3FBC" w:rsidRPr="00166C4C" w:rsidRDefault="00DD3FBC" w:rsidP="00DD3FBC">
            <w:pPr>
              <w:ind w:left="57" w:right="57"/>
              <w:rPr>
                <w:rFonts w:ascii="Arial Narrow" w:hAnsi="Arial Narrow" w:cs="Tahoma"/>
              </w:rPr>
            </w:pPr>
            <w:r w:rsidRPr="00166C4C">
              <w:rPr>
                <w:rFonts w:ascii="Arial Narrow" w:hAnsi="Arial Narrow" w:cs="Tahoma"/>
              </w:rPr>
              <w:t>4. Сальдо (кредиты – привлеченные средства), млрд руб.</w:t>
            </w:r>
          </w:p>
        </w:tc>
        <w:tc>
          <w:tcPr>
            <w:tcW w:w="329" w:type="pct"/>
            <w:shd w:val="clear" w:color="auto" w:fill="auto"/>
            <w:tcMar>
              <w:right w:w="57" w:type="dxa"/>
            </w:tcMar>
            <w:vAlign w:val="center"/>
          </w:tcPr>
          <w:p w:rsidR="00DD3FBC" w:rsidRPr="00166C4C" w:rsidRDefault="00DD3FBC" w:rsidP="00DD3FBC">
            <w:pPr>
              <w:ind w:right="57"/>
              <w:jc w:val="right"/>
              <w:rPr>
                <w:rFonts w:ascii="Arial Narrow" w:hAnsi="Arial Narrow" w:cs="Tahoma"/>
              </w:rPr>
            </w:pPr>
            <w:r w:rsidRPr="00166C4C">
              <w:rPr>
                <w:rFonts w:ascii="Arial Narrow" w:hAnsi="Arial Narrow" w:cs="Tahoma"/>
              </w:rPr>
              <w:t>156,7</w:t>
            </w:r>
          </w:p>
        </w:tc>
        <w:tc>
          <w:tcPr>
            <w:tcW w:w="329" w:type="pct"/>
            <w:shd w:val="clear" w:color="auto" w:fill="auto"/>
            <w:vAlign w:val="center"/>
          </w:tcPr>
          <w:p w:rsidR="00DD3FBC" w:rsidRPr="00166C4C" w:rsidRDefault="00DD3FBC" w:rsidP="00DD3FBC">
            <w:pPr>
              <w:ind w:right="68"/>
              <w:jc w:val="right"/>
              <w:rPr>
                <w:rFonts w:ascii="Arial Narrow" w:hAnsi="Arial Narrow" w:cs="Tahoma"/>
              </w:rPr>
            </w:pPr>
            <w:r w:rsidRPr="00166C4C">
              <w:rPr>
                <w:rFonts w:ascii="Arial Narrow" w:hAnsi="Arial Narrow" w:cs="Tahoma"/>
              </w:rPr>
              <w:t>146,7</w:t>
            </w:r>
          </w:p>
        </w:tc>
        <w:tc>
          <w:tcPr>
            <w:tcW w:w="329" w:type="pct"/>
            <w:shd w:val="clear" w:color="auto" w:fill="auto"/>
            <w:vAlign w:val="center"/>
          </w:tcPr>
          <w:p w:rsidR="00DD3FBC" w:rsidRPr="00166C4C" w:rsidRDefault="00DD3FBC" w:rsidP="00DD3FBC">
            <w:pPr>
              <w:ind w:right="93"/>
              <w:jc w:val="right"/>
              <w:rPr>
                <w:rFonts w:ascii="Arial Narrow" w:hAnsi="Arial Narrow" w:cs="Tahoma"/>
              </w:rPr>
            </w:pPr>
            <w:r w:rsidRPr="00166C4C">
              <w:rPr>
                <w:rFonts w:ascii="Arial Narrow" w:hAnsi="Arial Narrow" w:cs="Tahoma"/>
              </w:rPr>
              <w:t>171,1</w:t>
            </w:r>
          </w:p>
        </w:tc>
        <w:tc>
          <w:tcPr>
            <w:tcW w:w="329" w:type="pct"/>
            <w:shd w:val="clear" w:color="auto" w:fill="auto"/>
            <w:vAlign w:val="center"/>
          </w:tcPr>
          <w:p w:rsidR="00DD3FBC" w:rsidRPr="00166C4C" w:rsidRDefault="00DD3FBC" w:rsidP="00DD3FBC">
            <w:pPr>
              <w:jc w:val="right"/>
              <w:rPr>
                <w:rFonts w:ascii="Arial Narrow" w:hAnsi="Arial Narrow" w:cs="Arial CYR"/>
              </w:rPr>
            </w:pPr>
            <w:r w:rsidRPr="00166C4C">
              <w:rPr>
                <w:rFonts w:ascii="Arial Narrow" w:hAnsi="Arial Narrow" w:cs="Arial CYR"/>
              </w:rPr>
              <w:t>201,3</w:t>
            </w:r>
          </w:p>
        </w:tc>
        <w:tc>
          <w:tcPr>
            <w:tcW w:w="329" w:type="pct"/>
            <w:vAlign w:val="center"/>
          </w:tcPr>
          <w:p w:rsidR="00DD3FBC" w:rsidRPr="00166C4C" w:rsidRDefault="00DD3FBC" w:rsidP="00DD3FBC">
            <w:pPr>
              <w:jc w:val="right"/>
              <w:rPr>
                <w:rFonts w:ascii="Arial Narrow" w:hAnsi="Arial Narrow" w:cs="Arial CYR"/>
              </w:rPr>
            </w:pPr>
            <w:r w:rsidRPr="00166C4C">
              <w:rPr>
                <w:rFonts w:ascii="Arial Narrow" w:hAnsi="Arial Narrow" w:cs="Arial CYR"/>
              </w:rPr>
              <w:t>221,2</w:t>
            </w:r>
          </w:p>
        </w:tc>
        <w:tc>
          <w:tcPr>
            <w:tcW w:w="329" w:type="pct"/>
            <w:shd w:val="clear" w:color="auto" w:fill="auto"/>
            <w:vAlign w:val="center"/>
          </w:tcPr>
          <w:p w:rsidR="00DD3FBC" w:rsidRPr="00166C4C" w:rsidRDefault="00DD3FBC" w:rsidP="00DD3FBC">
            <w:pPr>
              <w:jc w:val="right"/>
              <w:rPr>
                <w:rFonts w:ascii="Arial Narrow" w:hAnsi="Arial Narrow" w:cs="Arial CYR"/>
              </w:rPr>
            </w:pPr>
            <w:r w:rsidRPr="00166C4C">
              <w:rPr>
                <w:rFonts w:ascii="Arial Narrow" w:hAnsi="Arial Narrow" w:cs="Arial CYR"/>
              </w:rPr>
              <w:t>239,3</w:t>
            </w:r>
          </w:p>
        </w:tc>
        <w:tc>
          <w:tcPr>
            <w:tcW w:w="329" w:type="pct"/>
            <w:shd w:val="clear" w:color="auto" w:fill="auto"/>
            <w:tcMar>
              <w:right w:w="57" w:type="dxa"/>
            </w:tcMar>
            <w:vAlign w:val="center"/>
          </w:tcPr>
          <w:p w:rsidR="00DD3FBC" w:rsidRPr="00166C4C" w:rsidRDefault="00DD3FBC" w:rsidP="00DD3FBC">
            <w:pPr>
              <w:ind w:right="57"/>
              <w:jc w:val="right"/>
              <w:rPr>
                <w:rFonts w:ascii="Arial Narrow" w:hAnsi="Arial Narrow" w:cs="Tahoma"/>
              </w:rPr>
            </w:pPr>
            <w:r w:rsidRPr="00166C4C">
              <w:rPr>
                <w:rFonts w:ascii="Arial Narrow" w:hAnsi="Arial Narrow" w:cs="Tahoma"/>
              </w:rPr>
              <w:t>-11 135,7</w:t>
            </w:r>
          </w:p>
        </w:tc>
        <w:tc>
          <w:tcPr>
            <w:tcW w:w="329" w:type="pct"/>
            <w:shd w:val="clear" w:color="auto" w:fill="auto"/>
            <w:vAlign w:val="center"/>
          </w:tcPr>
          <w:p w:rsidR="00DD3FBC" w:rsidRPr="00166C4C" w:rsidRDefault="00DD3FBC" w:rsidP="00DD3FBC">
            <w:pPr>
              <w:ind w:right="68"/>
              <w:jc w:val="right"/>
              <w:rPr>
                <w:rFonts w:ascii="Arial Narrow" w:hAnsi="Arial Narrow" w:cs="Tahoma"/>
              </w:rPr>
            </w:pPr>
            <w:r w:rsidRPr="00166C4C">
              <w:rPr>
                <w:rFonts w:ascii="Arial Narrow" w:hAnsi="Arial Narrow" w:cs="Tahoma"/>
              </w:rPr>
              <w:t>-11 762,4</w:t>
            </w:r>
          </w:p>
        </w:tc>
        <w:tc>
          <w:tcPr>
            <w:tcW w:w="329" w:type="pct"/>
            <w:shd w:val="clear" w:color="auto" w:fill="auto"/>
            <w:vAlign w:val="center"/>
          </w:tcPr>
          <w:p w:rsidR="00DD3FBC" w:rsidRPr="00166C4C" w:rsidRDefault="00DD3FBC" w:rsidP="00DD3FBC">
            <w:pPr>
              <w:ind w:right="90"/>
              <w:jc w:val="right"/>
              <w:rPr>
                <w:rFonts w:ascii="Arial Narrow" w:hAnsi="Arial Narrow" w:cs="Tahoma"/>
              </w:rPr>
            </w:pPr>
            <w:r w:rsidRPr="00166C4C">
              <w:rPr>
                <w:rFonts w:ascii="Arial Narrow" w:hAnsi="Arial Narrow" w:cs="Tahoma"/>
              </w:rPr>
              <w:t>-13 122,0</w:t>
            </w:r>
          </w:p>
        </w:tc>
        <w:tc>
          <w:tcPr>
            <w:tcW w:w="329" w:type="pct"/>
            <w:shd w:val="clear" w:color="auto" w:fill="auto"/>
            <w:vAlign w:val="center"/>
          </w:tcPr>
          <w:p w:rsidR="00DD3FBC" w:rsidRPr="00166C4C" w:rsidRDefault="00DD3FBC" w:rsidP="00DD3FBC">
            <w:pPr>
              <w:jc w:val="right"/>
              <w:rPr>
                <w:rFonts w:ascii="Arial Narrow" w:hAnsi="Arial Narrow" w:cs="Arial CYR"/>
              </w:rPr>
            </w:pPr>
            <w:r w:rsidRPr="00166C4C">
              <w:rPr>
                <w:rFonts w:ascii="Arial Narrow" w:hAnsi="Arial Narrow" w:cs="Arial CYR"/>
              </w:rPr>
              <w:t>-13 095,1</w:t>
            </w:r>
          </w:p>
        </w:tc>
        <w:tc>
          <w:tcPr>
            <w:tcW w:w="329" w:type="pct"/>
            <w:vAlign w:val="center"/>
          </w:tcPr>
          <w:p w:rsidR="00DD3FBC" w:rsidRPr="00166C4C" w:rsidRDefault="00DD3FBC" w:rsidP="00DD3FBC">
            <w:pPr>
              <w:jc w:val="right"/>
              <w:rPr>
                <w:rFonts w:ascii="Arial Narrow" w:hAnsi="Arial Narrow" w:cs="Arial CYR"/>
              </w:rPr>
            </w:pPr>
            <w:r w:rsidRPr="00166C4C">
              <w:rPr>
                <w:rFonts w:ascii="Arial Narrow" w:hAnsi="Arial Narrow" w:cs="Arial CYR"/>
              </w:rPr>
              <w:t>-13 775,9</w:t>
            </w:r>
          </w:p>
        </w:tc>
        <w:tc>
          <w:tcPr>
            <w:tcW w:w="329" w:type="pct"/>
            <w:shd w:val="clear" w:color="auto" w:fill="auto"/>
            <w:vAlign w:val="center"/>
          </w:tcPr>
          <w:p w:rsidR="00DD3FBC" w:rsidRPr="00166C4C" w:rsidRDefault="00DD3FBC" w:rsidP="00DD3FBC">
            <w:pPr>
              <w:jc w:val="right"/>
              <w:rPr>
                <w:rFonts w:ascii="Arial Narrow" w:hAnsi="Arial Narrow" w:cs="Arial CYR"/>
              </w:rPr>
            </w:pPr>
            <w:r w:rsidRPr="00166C4C">
              <w:rPr>
                <w:rFonts w:ascii="Arial Narrow" w:hAnsi="Arial Narrow" w:cs="Arial CYR"/>
              </w:rPr>
              <w:t>-13 329,8</w:t>
            </w:r>
          </w:p>
        </w:tc>
      </w:tr>
      <w:tr w:rsidR="00DD3FBC" w:rsidRPr="00166C4C" w:rsidTr="00DD3FBC">
        <w:trPr>
          <w:cantSplit/>
          <w:trHeight w:val="638"/>
          <w:jc w:val="center"/>
        </w:trPr>
        <w:tc>
          <w:tcPr>
            <w:tcW w:w="1052" w:type="pct"/>
            <w:shd w:val="clear" w:color="auto" w:fill="auto"/>
            <w:vAlign w:val="center"/>
          </w:tcPr>
          <w:p w:rsidR="00DD3FBC" w:rsidRPr="00166C4C" w:rsidRDefault="00DD3FBC" w:rsidP="00DD3FBC">
            <w:pPr>
              <w:ind w:left="57" w:right="57"/>
              <w:rPr>
                <w:rFonts w:ascii="Arial Narrow" w:hAnsi="Arial Narrow" w:cs="Tahoma"/>
              </w:rPr>
            </w:pPr>
            <w:r w:rsidRPr="00166C4C">
              <w:rPr>
                <w:rFonts w:ascii="Arial Narrow" w:hAnsi="Arial Narrow" w:cs="Tahoma"/>
              </w:rPr>
              <w:t xml:space="preserve">5.Общее количество банковских </w:t>
            </w:r>
          </w:p>
          <w:p w:rsidR="00DD3FBC" w:rsidRPr="00166C4C" w:rsidRDefault="00DD3FBC" w:rsidP="00DD3FBC">
            <w:pPr>
              <w:ind w:left="57" w:right="57"/>
              <w:rPr>
                <w:rFonts w:ascii="Arial Narrow" w:hAnsi="Arial Narrow" w:cs="Tahoma"/>
              </w:rPr>
            </w:pPr>
            <w:r w:rsidRPr="00166C4C">
              <w:rPr>
                <w:rFonts w:ascii="Arial Narrow" w:hAnsi="Arial Narrow" w:cs="Tahoma"/>
              </w:rPr>
              <w:t>подразделений, ед.</w:t>
            </w:r>
            <w:r w:rsidRPr="00166C4C">
              <w:rPr>
                <w:rFonts w:ascii="Arial Narrow" w:hAnsi="Arial Narrow" w:cs="Tahoma"/>
                <w:i/>
              </w:rPr>
              <w:t xml:space="preserve"> **</w:t>
            </w:r>
          </w:p>
        </w:tc>
        <w:tc>
          <w:tcPr>
            <w:tcW w:w="329" w:type="pct"/>
            <w:shd w:val="clear" w:color="auto" w:fill="auto"/>
            <w:tcMar>
              <w:right w:w="57" w:type="dxa"/>
            </w:tcMar>
            <w:vAlign w:val="center"/>
          </w:tcPr>
          <w:p w:rsidR="00DD3FBC" w:rsidRPr="00166C4C" w:rsidRDefault="00DD3FBC" w:rsidP="00DD3FBC">
            <w:pPr>
              <w:ind w:right="57"/>
              <w:jc w:val="right"/>
              <w:rPr>
                <w:rFonts w:ascii="Arial Narrow" w:hAnsi="Arial Narrow" w:cs="Tahoma"/>
              </w:rPr>
            </w:pPr>
            <w:r w:rsidRPr="00166C4C">
              <w:rPr>
                <w:rFonts w:ascii="Arial Narrow" w:hAnsi="Arial Narrow" w:cs="Tahoma"/>
              </w:rPr>
              <w:t>1 088</w:t>
            </w:r>
          </w:p>
        </w:tc>
        <w:tc>
          <w:tcPr>
            <w:tcW w:w="329" w:type="pct"/>
            <w:shd w:val="clear" w:color="auto" w:fill="auto"/>
            <w:vAlign w:val="center"/>
          </w:tcPr>
          <w:p w:rsidR="00DD3FBC" w:rsidRPr="00166C4C" w:rsidRDefault="00DD3FBC" w:rsidP="00DD3FBC">
            <w:pPr>
              <w:ind w:right="68"/>
              <w:jc w:val="right"/>
              <w:rPr>
                <w:rFonts w:ascii="Arial Narrow" w:hAnsi="Arial Narrow" w:cs="Tahoma"/>
              </w:rPr>
            </w:pPr>
            <w:r w:rsidRPr="00166C4C">
              <w:rPr>
                <w:rFonts w:ascii="Arial Narrow" w:hAnsi="Arial Narrow" w:cs="Tahoma"/>
              </w:rPr>
              <w:t>1 029</w:t>
            </w:r>
          </w:p>
        </w:tc>
        <w:tc>
          <w:tcPr>
            <w:tcW w:w="329" w:type="pct"/>
            <w:shd w:val="clear" w:color="auto" w:fill="auto"/>
            <w:vAlign w:val="center"/>
          </w:tcPr>
          <w:p w:rsidR="00DD3FBC" w:rsidRPr="00166C4C" w:rsidRDefault="00DD3FBC" w:rsidP="00DD3FBC">
            <w:pPr>
              <w:ind w:right="93"/>
              <w:jc w:val="right"/>
              <w:rPr>
                <w:rFonts w:ascii="Arial Narrow" w:hAnsi="Arial Narrow" w:cs="Tahoma"/>
              </w:rPr>
            </w:pPr>
            <w:r w:rsidRPr="00166C4C">
              <w:rPr>
                <w:rFonts w:ascii="Arial Narrow" w:hAnsi="Arial Narrow" w:cs="Tahoma"/>
              </w:rPr>
              <w:t>872</w:t>
            </w:r>
          </w:p>
        </w:tc>
        <w:tc>
          <w:tcPr>
            <w:tcW w:w="329" w:type="pct"/>
            <w:shd w:val="clear" w:color="auto" w:fill="auto"/>
            <w:vAlign w:val="center"/>
          </w:tcPr>
          <w:p w:rsidR="00DD3FBC" w:rsidRPr="00166C4C" w:rsidRDefault="00DD3FBC" w:rsidP="00DD3FBC">
            <w:pPr>
              <w:jc w:val="right"/>
              <w:rPr>
                <w:rFonts w:ascii="Arial Narrow" w:hAnsi="Arial Narrow" w:cs="Arial CYR"/>
              </w:rPr>
            </w:pPr>
            <w:r w:rsidRPr="00166C4C">
              <w:rPr>
                <w:rFonts w:ascii="Arial Narrow" w:hAnsi="Arial Narrow" w:cs="Arial CYR"/>
              </w:rPr>
              <w:t>861</w:t>
            </w:r>
          </w:p>
        </w:tc>
        <w:tc>
          <w:tcPr>
            <w:tcW w:w="329" w:type="pct"/>
            <w:vAlign w:val="center"/>
          </w:tcPr>
          <w:p w:rsidR="00DD3FBC" w:rsidRPr="00166C4C" w:rsidRDefault="00DD3FBC" w:rsidP="00DD3FBC">
            <w:pPr>
              <w:jc w:val="right"/>
              <w:rPr>
                <w:rFonts w:ascii="Arial Narrow" w:hAnsi="Arial Narrow" w:cs="Arial CYR"/>
              </w:rPr>
            </w:pPr>
            <w:r w:rsidRPr="00166C4C">
              <w:rPr>
                <w:rFonts w:ascii="Arial Narrow" w:hAnsi="Arial Narrow" w:cs="Arial CYR"/>
              </w:rPr>
              <w:t>861</w:t>
            </w:r>
          </w:p>
        </w:tc>
        <w:tc>
          <w:tcPr>
            <w:tcW w:w="329" w:type="pct"/>
            <w:shd w:val="clear" w:color="auto" w:fill="auto"/>
            <w:vAlign w:val="center"/>
          </w:tcPr>
          <w:p w:rsidR="00DD3FBC" w:rsidRPr="00166C4C" w:rsidRDefault="00DD3FBC" w:rsidP="00DD3FBC">
            <w:pPr>
              <w:jc w:val="right"/>
              <w:rPr>
                <w:rFonts w:ascii="Arial Narrow" w:hAnsi="Arial Narrow" w:cs="Arial CYR"/>
              </w:rPr>
            </w:pPr>
            <w:r w:rsidRPr="00166C4C">
              <w:rPr>
                <w:rFonts w:ascii="Arial Narrow" w:hAnsi="Arial Narrow" w:cs="Arial CYR"/>
              </w:rPr>
              <w:t>858</w:t>
            </w:r>
          </w:p>
        </w:tc>
        <w:tc>
          <w:tcPr>
            <w:tcW w:w="329" w:type="pct"/>
            <w:shd w:val="clear" w:color="auto" w:fill="auto"/>
            <w:tcMar>
              <w:right w:w="57" w:type="dxa"/>
            </w:tcMar>
            <w:vAlign w:val="center"/>
          </w:tcPr>
          <w:p w:rsidR="00DD3FBC" w:rsidRPr="00166C4C" w:rsidRDefault="00DD3FBC" w:rsidP="00DD3FBC">
            <w:pPr>
              <w:ind w:right="57"/>
              <w:jc w:val="right"/>
              <w:rPr>
                <w:rFonts w:ascii="Arial Narrow" w:hAnsi="Arial Narrow" w:cs="Tahoma"/>
              </w:rPr>
            </w:pPr>
            <w:r w:rsidRPr="00166C4C">
              <w:rPr>
                <w:rFonts w:ascii="Arial Narrow" w:hAnsi="Arial Narrow" w:cs="Tahoma"/>
              </w:rPr>
              <w:t>36 176</w:t>
            </w:r>
          </w:p>
        </w:tc>
        <w:tc>
          <w:tcPr>
            <w:tcW w:w="329" w:type="pct"/>
            <w:shd w:val="clear" w:color="auto" w:fill="auto"/>
            <w:vAlign w:val="center"/>
          </w:tcPr>
          <w:p w:rsidR="00DD3FBC" w:rsidRPr="00166C4C" w:rsidRDefault="00DD3FBC" w:rsidP="00DD3FBC">
            <w:pPr>
              <w:ind w:right="68"/>
              <w:jc w:val="right"/>
              <w:rPr>
                <w:rFonts w:ascii="Arial Narrow" w:hAnsi="Arial Narrow" w:cs="Tahoma"/>
              </w:rPr>
            </w:pPr>
            <w:r w:rsidRPr="00166C4C">
              <w:rPr>
                <w:rFonts w:ascii="Arial Narrow" w:hAnsi="Arial Narrow" w:cs="Tahoma"/>
              </w:rPr>
              <w:t>34 933</w:t>
            </w:r>
          </w:p>
        </w:tc>
        <w:tc>
          <w:tcPr>
            <w:tcW w:w="329" w:type="pct"/>
            <w:shd w:val="clear" w:color="auto" w:fill="auto"/>
            <w:vAlign w:val="center"/>
          </w:tcPr>
          <w:p w:rsidR="00DD3FBC" w:rsidRPr="00166C4C" w:rsidRDefault="00DD3FBC" w:rsidP="00DD3FBC">
            <w:pPr>
              <w:ind w:right="90"/>
              <w:jc w:val="right"/>
              <w:rPr>
                <w:rFonts w:ascii="Arial Narrow" w:hAnsi="Arial Narrow" w:cs="Tahoma"/>
              </w:rPr>
            </w:pPr>
            <w:r w:rsidRPr="00166C4C">
              <w:rPr>
                <w:rFonts w:ascii="Arial Narrow" w:hAnsi="Arial Narrow" w:cs="Tahoma"/>
              </w:rPr>
              <w:t>31 268</w:t>
            </w:r>
          </w:p>
        </w:tc>
        <w:tc>
          <w:tcPr>
            <w:tcW w:w="329" w:type="pct"/>
            <w:shd w:val="clear" w:color="auto" w:fill="auto"/>
            <w:vAlign w:val="center"/>
          </w:tcPr>
          <w:p w:rsidR="00DD3FBC" w:rsidRPr="00166C4C" w:rsidRDefault="00DD3FBC" w:rsidP="00DD3FBC">
            <w:pPr>
              <w:jc w:val="right"/>
              <w:rPr>
                <w:rFonts w:ascii="Arial Narrow" w:hAnsi="Arial Narrow" w:cs="Arial CYR"/>
              </w:rPr>
            </w:pPr>
            <w:r w:rsidRPr="00166C4C">
              <w:rPr>
                <w:rFonts w:ascii="Arial Narrow" w:hAnsi="Arial Narrow" w:cs="Arial CYR"/>
              </w:rPr>
              <w:t>30 699</w:t>
            </w:r>
          </w:p>
        </w:tc>
        <w:tc>
          <w:tcPr>
            <w:tcW w:w="329" w:type="pct"/>
            <w:vAlign w:val="center"/>
          </w:tcPr>
          <w:p w:rsidR="00DD3FBC" w:rsidRPr="00166C4C" w:rsidRDefault="00DD3FBC" w:rsidP="00DD3FBC">
            <w:pPr>
              <w:jc w:val="right"/>
              <w:rPr>
                <w:rFonts w:ascii="Arial Narrow" w:hAnsi="Arial Narrow" w:cs="Arial CYR"/>
              </w:rPr>
            </w:pPr>
            <w:r w:rsidRPr="00166C4C">
              <w:rPr>
                <w:rFonts w:ascii="Arial Narrow" w:hAnsi="Arial Narrow" w:cs="Arial CYR"/>
              </w:rPr>
              <w:t>30 677</w:t>
            </w:r>
          </w:p>
        </w:tc>
        <w:tc>
          <w:tcPr>
            <w:tcW w:w="329" w:type="pct"/>
            <w:shd w:val="clear" w:color="auto" w:fill="auto"/>
            <w:vAlign w:val="center"/>
          </w:tcPr>
          <w:p w:rsidR="00DD3FBC" w:rsidRPr="00166C4C" w:rsidRDefault="00DD3FBC" w:rsidP="00DD3FBC">
            <w:pPr>
              <w:jc w:val="right"/>
              <w:rPr>
                <w:rFonts w:ascii="Arial Narrow" w:hAnsi="Arial Narrow" w:cs="Arial CYR"/>
              </w:rPr>
            </w:pPr>
            <w:r w:rsidRPr="00166C4C">
              <w:rPr>
                <w:rFonts w:ascii="Arial Narrow" w:hAnsi="Arial Narrow" w:cs="Arial CYR"/>
              </w:rPr>
              <w:t>30 622</w:t>
            </w:r>
          </w:p>
        </w:tc>
      </w:tr>
      <w:tr w:rsidR="00DD3FBC" w:rsidRPr="00166C4C" w:rsidTr="00DD3FBC">
        <w:trPr>
          <w:cantSplit/>
          <w:trHeight w:val="291"/>
          <w:jc w:val="center"/>
        </w:trPr>
        <w:tc>
          <w:tcPr>
            <w:tcW w:w="1052" w:type="pct"/>
            <w:shd w:val="clear" w:color="auto" w:fill="auto"/>
            <w:vAlign w:val="center"/>
          </w:tcPr>
          <w:p w:rsidR="00DD3FBC" w:rsidRPr="00166C4C" w:rsidRDefault="00DD3FBC" w:rsidP="00DD3FBC">
            <w:pPr>
              <w:ind w:left="57" w:right="57"/>
              <w:jc w:val="right"/>
              <w:rPr>
                <w:rFonts w:ascii="Arial Narrow" w:hAnsi="Arial Narrow" w:cs="Tahoma"/>
                <w:i/>
                <w:iCs/>
                <w:spacing w:val="-4"/>
              </w:rPr>
            </w:pPr>
            <w:r w:rsidRPr="00166C4C">
              <w:rPr>
                <w:rFonts w:ascii="Arial Narrow" w:hAnsi="Arial Narrow" w:cs="Tahoma"/>
                <w:i/>
                <w:iCs/>
                <w:spacing w:val="-6"/>
              </w:rPr>
              <w:t>Темпы роста к началу года, %</w:t>
            </w:r>
          </w:p>
        </w:tc>
        <w:tc>
          <w:tcPr>
            <w:tcW w:w="329" w:type="pct"/>
            <w:shd w:val="clear" w:color="auto" w:fill="auto"/>
            <w:tcMar>
              <w:right w:w="57" w:type="dxa"/>
            </w:tcMar>
            <w:vAlign w:val="center"/>
          </w:tcPr>
          <w:p w:rsidR="00DD3FBC" w:rsidRPr="00166C4C" w:rsidRDefault="00DD3FBC" w:rsidP="00DD3FBC">
            <w:pPr>
              <w:ind w:right="57"/>
              <w:jc w:val="right"/>
              <w:rPr>
                <w:rFonts w:ascii="Arial Narrow" w:hAnsi="Arial Narrow" w:cs="Tahoma"/>
              </w:rPr>
            </w:pPr>
            <w:r w:rsidRPr="00166C4C">
              <w:rPr>
                <w:rFonts w:ascii="Arial Narrow" w:hAnsi="Arial Narrow" w:cs="Tahoma"/>
              </w:rPr>
              <w:t>-</w:t>
            </w:r>
          </w:p>
        </w:tc>
        <w:tc>
          <w:tcPr>
            <w:tcW w:w="329" w:type="pct"/>
            <w:shd w:val="clear" w:color="auto" w:fill="auto"/>
            <w:vAlign w:val="center"/>
          </w:tcPr>
          <w:p w:rsidR="00DD3FBC" w:rsidRPr="00166C4C" w:rsidRDefault="00DD3FBC" w:rsidP="00DD3FBC">
            <w:pPr>
              <w:ind w:right="68"/>
              <w:jc w:val="right"/>
              <w:rPr>
                <w:rFonts w:ascii="Arial Narrow" w:hAnsi="Arial Narrow" w:cs="Tahoma"/>
              </w:rPr>
            </w:pPr>
            <w:r w:rsidRPr="00166C4C">
              <w:rPr>
                <w:rFonts w:ascii="Arial Narrow" w:hAnsi="Arial Narrow" w:cs="Tahoma"/>
              </w:rPr>
              <w:t>-</w:t>
            </w:r>
          </w:p>
        </w:tc>
        <w:tc>
          <w:tcPr>
            <w:tcW w:w="329" w:type="pct"/>
            <w:shd w:val="clear" w:color="auto" w:fill="auto"/>
            <w:vAlign w:val="center"/>
          </w:tcPr>
          <w:p w:rsidR="00DD3FBC" w:rsidRPr="00166C4C" w:rsidRDefault="00DD3FBC" w:rsidP="00DD3FBC">
            <w:pPr>
              <w:ind w:right="93"/>
              <w:jc w:val="right"/>
              <w:rPr>
                <w:rFonts w:ascii="Arial Narrow" w:hAnsi="Arial Narrow" w:cs="Tahoma"/>
              </w:rPr>
            </w:pPr>
            <w:r w:rsidRPr="00166C4C">
              <w:rPr>
                <w:rFonts w:ascii="Arial Narrow" w:hAnsi="Arial Narrow" w:cs="Tahoma"/>
              </w:rPr>
              <w:t>-</w:t>
            </w:r>
          </w:p>
        </w:tc>
        <w:tc>
          <w:tcPr>
            <w:tcW w:w="329" w:type="pct"/>
            <w:shd w:val="clear" w:color="auto" w:fill="auto"/>
            <w:vAlign w:val="center"/>
          </w:tcPr>
          <w:p w:rsidR="00DD3FBC" w:rsidRPr="00166C4C" w:rsidRDefault="00DD3FBC" w:rsidP="00DD3FBC">
            <w:pPr>
              <w:jc w:val="right"/>
              <w:rPr>
                <w:rFonts w:ascii="Arial Narrow" w:hAnsi="Arial Narrow" w:cs="Arial CYR"/>
                <w:i/>
                <w:iCs/>
              </w:rPr>
            </w:pPr>
            <w:r w:rsidRPr="00166C4C">
              <w:rPr>
                <w:rFonts w:ascii="Arial Narrow" w:hAnsi="Arial Narrow" w:cs="Arial CYR"/>
                <w:i/>
                <w:iCs/>
              </w:rPr>
              <w:t>98,7</w:t>
            </w:r>
          </w:p>
        </w:tc>
        <w:tc>
          <w:tcPr>
            <w:tcW w:w="329" w:type="pct"/>
            <w:vAlign w:val="center"/>
          </w:tcPr>
          <w:p w:rsidR="00DD3FBC" w:rsidRPr="00166C4C" w:rsidRDefault="00DD3FBC" w:rsidP="00DD3FBC">
            <w:pPr>
              <w:jc w:val="right"/>
              <w:rPr>
                <w:rFonts w:ascii="Arial Narrow" w:hAnsi="Arial Narrow" w:cs="Arial CYR"/>
                <w:i/>
                <w:iCs/>
              </w:rPr>
            </w:pPr>
            <w:r w:rsidRPr="00166C4C">
              <w:rPr>
                <w:rFonts w:ascii="Arial Narrow" w:hAnsi="Arial Narrow" w:cs="Arial CYR"/>
                <w:i/>
                <w:iCs/>
              </w:rPr>
              <w:t>98,7</w:t>
            </w:r>
          </w:p>
        </w:tc>
        <w:tc>
          <w:tcPr>
            <w:tcW w:w="329" w:type="pct"/>
            <w:shd w:val="clear" w:color="auto" w:fill="auto"/>
            <w:vAlign w:val="center"/>
          </w:tcPr>
          <w:p w:rsidR="00DD3FBC" w:rsidRPr="00166C4C" w:rsidRDefault="00DD3FBC" w:rsidP="00DD3FBC">
            <w:pPr>
              <w:jc w:val="right"/>
              <w:rPr>
                <w:rFonts w:ascii="Arial Narrow" w:hAnsi="Arial Narrow" w:cs="Arial CYR"/>
                <w:i/>
                <w:iCs/>
              </w:rPr>
            </w:pPr>
            <w:r w:rsidRPr="00166C4C">
              <w:rPr>
                <w:rFonts w:ascii="Arial Narrow" w:hAnsi="Arial Narrow" w:cs="Arial CYR"/>
                <w:i/>
                <w:iCs/>
              </w:rPr>
              <w:t>98,4</w:t>
            </w:r>
          </w:p>
        </w:tc>
        <w:tc>
          <w:tcPr>
            <w:tcW w:w="329" w:type="pct"/>
            <w:shd w:val="clear" w:color="auto" w:fill="auto"/>
            <w:tcMar>
              <w:right w:w="57" w:type="dxa"/>
            </w:tcMar>
            <w:vAlign w:val="center"/>
          </w:tcPr>
          <w:p w:rsidR="00DD3FBC" w:rsidRPr="00166C4C" w:rsidRDefault="00DD3FBC" w:rsidP="00DD3FBC">
            <w:pPr>
              <w:ind w:right="57"/>
              <w:jc w:val="right"/>
              <w:rPr>
                <w:rFonts w:ascii="Arial Narrow" w:hAnsi="Arial Narrow" w:cs="Tahoma"/>
              </w:rPr>
            </w:pPr>
            <w:r w:rsidRPr="00166C4C">
              <w:rPr>
                <w:rFonts w:ascii="Arial Narrow" w:hAnsi="Arial Narrow" w:cs="Tahoma"/>
              </w:rPr>
              <w:t>-</w:t>
            </w:r>
          </w:p>
        </w:tc>
        <w:tc>
          <w:tcPr>
            <w:tcW w:w="329" w:type="pct"/>
            <w:shd w:val="clear" w:color="auto" w:fill="auto"/>
            <w:vAlign w:val="center"/>
          </w:tcPr>
          <w:p w:rsidR="00DD3FBC" w:rsidRPr="00166C4C" w:rsidRDefault="00DD3FBC" w:rsidP="00DD3FBC">
            <w:pPr>
              <w:ind w:right="68"/>
              <w:jc w:val="right"/>
              <w:rPr>
                <w:rFonts w:ascii="Arial Narrow" w:hAnsi="Arial Narrow" w:cs="Tahoma"/>
              </w:rPr>
            </w:pPr>
            <w:r w:rsidRPr="00166C4C">
              <w:rPr>
                <w:rFonts w:ascii="Arial Narrow" w:hAnsi="Arial Narrow" w:cs="Tahoma"/>
              </w:rPr>
              <w:t>-</w:t>
            </w:r>
          </w:p>
        </w:tc>
        <w:tc>
          <w:tcPr>
            <w:tcW w:w="329" w:type="pct"/>
            <w:shd w:val="clear" w:color="auto" w:fill="auto"/>
            <w:vAlign w:val="center"/>
          </w:tcPr>
          <w:p w:rsidR="00DD3FBC" w:rsidRPr="00166C4C" w:rsidRDefault="00DD3FBC" w:rsidP="00DD3FBC">
            <w:pPr>
              <w:ind w:right="90"/>
              <w:jc w:val="right"/>
              <w:rPr>
                <w:rFonts w:ascii="Arial Narrow" w:hAnsi="Arial Narrow" w:cs="Tahoma"/>
              </w:rPr>
            </w:pPr>
            <w:r w:rsidRPr="00166C4C">
              <w:rPr>
                <w:rFonts w:ascii="Arial Narrow" w:hAnsi="Arial Narrow" w:cs="Tahoma"/>
              </w:rPr>
              <w:t>-</w:t>
            </w:r>
          </w:p>
        </w:tc>
        <w:tc>
          <w:tcPr>
            <w:tcW w:w="329" w:type="pct"/>
            <w:shd w:val="clear" w:color="auto" w:fill="auto"/>
            <w:vAlign w:val="center"/>
          </w:tcPr>
          <w:p w:rsidR="00DD3FBC" w:rsidRPr="00166C4C" w:rsidRDefault="00DD3FBC" w:rsidP="00DD3FBC">
            <w:pPr>
              <w:jc w:val="right"/>
              <w:rPr>
                <w:rFonts w:ascii="Arial Narrow" w:hAnsi="Arial Narrow" w:cs="Arial CYR"/>
                <w:i/>
                <w:iCs/>
              </w:rPr>
            </w:pPr>
            <w:r w:rsidRPr="00166C4C">
              <w:rPr>
                <w:rFonts w:ascii="Arial Narrow" w:hAnsi="Arial Narrow" w:cs="Arial CYR"/>
                <w:i/>
                <w:iCs/>
              </w:rPr>
              <w:t>98,2</w:t>
            </w:r>
          </w:p>
        </w:tc>
        <w:tc>
          <w:tcPr>
            <w:tcW w:w="329" w:type="pct"/>
            <w:vAlign w:val="center"/>
          </w:tcPr>
          <w:p w:rsidR="00DD3FBC" w:rsidRPr="00166C4C" w:rsidRDefault="00DD3FBC" w:rsidP="00DD3FBC">
            <w:pPr>
              <w:jc w:val="right"/>
              <w:rPr>
                <w:rFonts w:ascii="Arial Narrow" w:hAnsi="Arial Narrow" w:cs="Arial CYR"/>
                <w:i/>
                <w:iCs/>
              </w:rPr>
            </w:pPr>
            <w:r w:rsidRPr="00166C4C">
              <w:rPr>
                <w:rFonts w:ascii="Arial Narrow" w:hAnsi="Arial Narrow" w:cs="Arial CYR"/>
                <w:i/>
                <w:iCs/>
              </w:rPr>
              <w:t>98,1</w:t>
            </w:r>
          </w:p>
        </w:tc>
        <w:tc>
          <w:tcPr>
            <w:tcW w:w="329" w:type="pct"/>
            <w:shd w:val="clear" w:color="auto" w:fill="auto"/>
            <w:vAlign w:val="center"/>
          </w:tcPr>
          <w:p w:rsidR="00DD3FBC" w:rsidRPr="00166C4C" w:rsidRDefault="00DD3FBC" w:rsidP="00DD3FBC">
            <w:pPr>
              <w:jc w:val="right"/>
              <w:rPr>
                <w:rFonts w:ascii="Arial Narrow" w:hAnsi="Arial Narrow" w:cs="Arial CYR"/>
                <w:i/>
                <w:iCs/>
              </w:rPr>
            </w:pPr>
            <w:r w:rsidRPr="00166C4C">
              <w:rPr>
                <w:rFonts w:ascii="Arial Narrow" w:hAnsi="Arial Narrow" w:cs="Arial CYR"/>
                <w:i/>
                <w:iCs/>
              </w:rPr>
              <w:t>97,9</w:t>
            </w:r>
          </w:p>
        </w:tc>
      </w:tr>
      <w:tr w:rsidR="00DD3FBC" w:rsidRPr="00166C4C" w:rsidTr="00DD3FBC">
        <w:trPr>
          <w:cantSplit/>
          <w:trHeight w:val="1195"/>
          <w:jc w:val="center"/>
        </w:trPr>
        <w:tc>
          <w:tcPr>
            <w:tcW w:w="1052" w:type="pct"/>
            <w:shd w:val="clear" w:color="auto" w:fill="auto"/>
            <w:vAlign w:val="center"/>
          </w:tcPr>
          <w:p w:rsidR="00DD3FBC" w:rsidRPr="00166C4C" w:rsidRDefault="00DD3FBC" w:rsidP="00DD3FBC">
            <w:pPr>
              <w:spacing w:line="216" w:lineRule="auto"/>
              <w:ind w:left="57" w:right="57"/>
              <w:rPr>
                <w:rFonts w:ascii="Arial Narrow" w:hAnsi="Arial Narrow" w:cs="Tahoma"/>
              </w:rPr>
            </w:pPr>
            <w:r w:rsidRPr="00166C4C">
              <w:rPr>
                <w:rFonts w:ascii="Arial Narrow" w:hAnsi="Arial Narrow" w:cs="Tahoma"/>
              </w:rPr>
              <w:t>5.1. в том числе количество кредитных организаций, филиалов, дополнительных офисов, операционных офисов, кредитно-кассовых офисов, ед.</w:t>
            </w:r>
          </w:p>
          <w:p w:rsidR="00DD3FBC" w:rsidRPr="00166C4C" w:rsidRDefault="00DD3FBC" w:rsidP="00DD3FBC">
            <w:pPr>
              <w:spacing w:line="216" w:lineRule="auto"/>
              <w:ind w:left="57" w:right="57"/>
              <w:rPr>
                <w:rFonts w:ascii="Arial Narrow" w:hAnsi="Arial Narrow" w:cs="Tahoma"/>
              </w:rPr>
            </w:pPr>
            <w:r w:rsidRPr="00166C4C">
              <w:rPr>
                <w:rFonts w:ascii="Arial Narrow" w:hAnsi="Arial Narrow" w:cs="Tahoma"/>
              </w:rPr>
              <w:t xml:space="preserve">(используется при расчете </w:t>
            </w:r>
            <w:r w:rsidRPr="00166C4C">
              <w:rPr>
                <w:rFonts w:ascii="Arial Narrow" w:hAnsi="Arial Narrow" w:cs="Tahoma"/>
                <w:spacing w:val="-6"/>
              </w:rPr>
              <w:t xml:space="preserve">коэффициентов </w:t>
            </w:r>
            <w:r w:rsidRPr="00166C4C">
              <w:rPr>
                <w:rFonts w:ascii="Arial Narrow" w:hAnsi="Arial Narrow" w:cs="Tahoma"/>
              </w:rPr>
              <w:t>обеспеченности банковскими услугами)</w:t>
            </w:r>
          </w:p>
        </w:tc>
        <w:tc>
          <w:tcPr>
            <w:tcW w:w="329" w:type="pct"/>
            <w:shd w:val="clear" w:color="auto" w:fill="auto"/>
            <w:tcMar>
              <w:right w:w="57" w:type="dxa"/>
            </w:tcMar>
            <w:vAlign w:val="center"/>
          </w:tcPr>
          <w:p w:rsidR="00DD3FBC" w:rsidRPr="00166C4C" w:rsidRDefault="00DD3FBC" w:rsidP="00DD3FBC">
            <w:pPr>
              <w:ind w:right="57"/>
              <w:jc w:val="right"/>
              <w:rPr>
                <w:rFonts w:ascii="Arial Narrow" w:hAnsi="Arial Narrow" w:cs="Tahoma"/>
              </w:rPr>
            </w:pPr>
            <w:r w:rsidRPr="00166C4C">
              <w:rPr>
                <w:rFonts w:ascii="Arial Narrow" w:hAnsi="Arial Narrow" w:cs="Tahoma"/>
              </w:rPr>
              <w:t>805</w:t>
            </w:r>
          </w:p>
        </w:tc>
        <w:tc>
          <w:tcPr>
            <w:tcW w:w="329" w:type="pct"/>
            <w:shd w:val="clear" w:color="auto" w:fill="auto"/>
            <w:vAlign w:val="center"/>
          </w:tcPr>
          <w:p w:rsidR="00DD3FBC" w:rsidRPr="00166C4C" w:rsidRDefault="00DD3FBC" w:rsidP="00DD3FBC">
            <w:pPr>
              <w:ind w:right="68"/>
              <w:jc w:val="right"/>
              <w:rPr>
                <w:rFonts w:ascii="Arial Narrow" w:hAnsi="Arial Narrow" w:cs="Tahoma"/>
              </w:rPr>
            </w:pPr>
            <w:r w:rsidRPr="00166C4C">
              <w:rPr>
                <w:rFonts w:ascii="Arial Narrow" w:hAnsi="Arial Narrow" w:cs="Tahoma"/>
              </w:rPr>
              <w:t>752</w:t>
            </w:r>
          </w:p>
        </w:tc>
        <w:tc>
          <w:tcPr>
            <w:tcW w:w="329" w:type="pct"/>
            <w:shd w:val="clear" w:color="auto" w:fill="auto"/>
            <w:vAlign w:val="center"/>
          </w:tcPr>
          <w:p w:rsidR="00DD3FBC" w:rsidRPr="00166C4C" w:rsidRDefault="00DD3FBC" w:rsidP="00DD3FBC">
            <w:pPr>
              <w:ind w:right="93"/>
              <w:jc w:val="right"/>
              <w:rPr>
                <w:rFonts w:ascii="Arial Narrow" w:hAnsi="Arial Narrow" w:cs="Tahoma"/>
              </w:rPr>
            </w:pPr>
            <w:r w:rsidRPr="00166C4C">
              <w:rPr>
                <w:rFonts w:ascii="Arial Narrow" w:hAnsi="Arial Narrow" w:cs="Tahoma"/>
              </w:rPr>
              <w:t>869</w:t>
            </w:r>
          </w:p>
        </w:tc>
        <w:tc>
          <w:tcPr>
            <w:tcW w:w="329" w:type="pct"/>
            <w:shd w:val="clear" w:color="auto" w:fill="auto"/>
            <w:vAlign w:val="center"/>
          </w:tcPr>
          <w:p w:rsidR="00DD3FBC" w:rsidRPr="00166C4C" w:rsidRDefault="00DD3FBC" w:rsidP="00DD3FBC">
            <w:pPr>
              <w:jc w:val="right"/>
              <w:rPr>
                <w:rFonts w:ascii="Arial Narrow" w:hAnsi="Arial Narrow" w:cs="Arial CYR"/>
              </w:rPr>
            </w:pPr>
            <w:r w:rsidRPr="00166C4C">
              <w:rPr>
                <w:rFonts w:ascii="Arial Narrow" w:hAnsi="Arial Narrow" w:cs="Arial CYR"/>
              </w:rPr>
              <w:t>828</w:t>
            </w:r>
          </w:p>
        </w:tc>
        <w:tc>
          <w:tcPr>
            <w:tcW w:w="329" w:type="pct"/>
            <w:vAlign w:val="center"/>
          </w:tcPr>
          <w:p w:rsidR="00DD3FBC" w:rsidRPr="00166C4C" w:rsidRDefault="00DD3FBC" w:rsidP="00DD3FBC">
            <w:pPr>
              <w:jc w:val="right"/>
              <w:rPr>
                <w:rFonts w:ascii="Arial Narrow" w:hAnsi="Arial Narrow" w:cs="Arial CYR"/>
              </w:rPr>
            </w:pPr>
            <w:r w:rsidRPr="00166C4C">
              <w:rPr>
                <w:rFonts w:ascii="Arial Narrow" w:hAnsi="Arial Narrow" w:cs="Arial CYR"/>
              </w:rPr>
              <w:t>828</w:t>
            </w:r>
          </w:p>
        </w:tc>
        <w:tc>
          <w:tcPr>
            <w:tcW w:w="329" w:type="pct"/>
            <w:shd w:val="clear" w:color="auto" w:fill="auto"/>
            <w:vAlign w:val="center"/>
          </w:tcPr>
          <w:p w:rsidR="00DD3FBC" w:rsidRPr="00166C4C" w:rsidRDefault="00DD3FBC" w:rsidP="00DD3FBC">
            <w:pPr>
              <w:jc w:val="right"/>
              <w:rPr>
                <w:rFonts w:ascii="Arial Narrow" w:hAnsi="Arial Narrow" w:cs="Arial CYR"/>
              </w:rPr>
            </w:pPr>
            <w:r w:rsidRPr="00166C4C">
              <w:rPr>
                <w:rFonts w:ascii="Arial Narrow" w:hAnsi="Arial Narrow" w:cs="Arial CYR"/>
              </w:rPr>
              <w:t>825</w:t>
            </w:r>
          </w:p>
        </w:tc>
        <w:tc>
          <w:tcPr>
            <w:tcW w:w="329" w:type="pct"/>
            <w:shd w:val="clear" w:color="auto" w:fill="auto"/>
            <w:tcMar>
              <w:right w:w="57" w:type="dxa"/>
            </w:tcMar>
            <w:vAlign w:val="center"/>
          </w:tcPr>
          <w:p w:rsidR="00DD3FBC" w:rsidRPr="00166C4C" w:rsidRDefault="00DD3FBC" w:rsidP="00DD3FBC">
            <w:pPr>
              <w:ind w:right="57"/>
              <w:jc w:val="right"/>
              <w:rPr>
                <w:rFonts w:ascii="Arial Narrow" w:hAnsi="Arial Narrow" w:cs="Tahoma"/>
              </w:rPr>
            </w:pPr>
            <w:r w:rsidRPr="00166C4C">
              <w:rPr>
                <w:rFonts w:ascii="Arial Narrow" w:hAnsi="Arial Narrow" w:cs="Tahoma"/>
              </w:rPr>
              <w:t>30 670</w:t>
            </w:r>
          </w:p>
        </w:tc>
        <w:tc>
          <w:tcPr>
            <w:tcW w:w="329" w:type="pct"/>
            <w:shd w:val="clear" w:color="auto" w:fill="auto"/>
            <w:vAlign w:val="center"/>
          </w:tcPr>
          <w:p w:rsidR="00DD3FBC" w:rsidRPr="00166C4C" w:rsidRDefault="00DD3FBC" w:rsidP="00DD3FBC">
            <w:pPr>
              <w:ind w:right="68"/>
              <w:jc w:val="right"/>
              <w:rPr>
                <w:rFonts w:ascii="Arial Narrow" w:hAnsi="Arial Narrow" w:cs="Tahoma"/>
              </w:rPr>
            </w:pPr>
            <w:r w:rsidRPr="00166C4C">
              <w:rPr>
                <w:rFonts w:ascii="Arial Narrow" w:hAnsi="Arial Narrow" w:cs="Tahoma"/>
              </w:rPr>
              <w:t>31 429</w:t>
            </w:r>
          </w:p>
        </w:tc>
        <w:tc>
          <w:tcPr>
            <w:tcW w:w="329" w:type="pct"/>
            <w:shd w:val="clear" w:color="auto" w:fill="auto"/>
            <w:vAlign w:val="center"/>
          </w:tcPr>
          <w:p w:rsidR="00DD3FBC" w:rsidRPr="00166C4C" w:rsidRDefault="00DD3FBC" w:rsidP="00DD3FBC">
            <w:pPr>
              <w:ind w:right="93"/>
              <w:jc w:val="right"/>
              <w:rPr>
                <w:rFonts w:ascii="Arial Narrow" w:hAnsi="Arial Narrow" w:cs="Tahoma"/>
              </w:rPr>
            </w:pPr>
            <w:r w:rsidRPr="00166C4C">
              <w:rPr>
                <w:rFonts w:ascii="Arial Narrow" w:hAnsi="Arial Narrow" w:cs="Tahoma"/>
              </w:rPr>
              <w:t>29 625</w:t>
            </w:r>
          </w:p>
        </w:tc>
        <w:tc>
          <w:tcPr>
            <w:tcW w:w="329" w:type="pct"/>
            <w:shd w:val="clear" w:color="auto" w:fill="auto"/>
            <w:vAlign w:val="center"/>
          </w:tcPr>
          <w:p w:rsidR="00DD3FBC" w:rsidRPr="00166C4C" w:rsidRDefault="00DD3FBC" w:rsidP="00DD3FBC">
            <w:pPr>
              <w:jc w:val="right"/>
              <w:rPr>
                <w:rFonts w:ascii="Arial Narrow" w:hAnsi="Arial Narrow" w:cs="Arial CYR"/>
              </w:rPr>
            </w:pPr>
            <w:r w:rsidRPr="00166C4C">
              <w:rPr>
                <w:rFonts w:ascii="Arial Narrow" w:hAnsi="Arial Narrow" w:cs="Arial CYR"/>
              </w:rPr>
              <w:t>29 222</w:t>
            </w:r>
          </w:p>
        </w:tc>
        <w:tc>
          <w:tcPr>
            <w:tcW w:w="329" w:type="pct"/>
            <w:vAlign w:val="center"/>
          </w:tcPr>
          <w:p w:rsidR="00DD3FBC" w:rsidRPr="00166C4C" w:rsidRDefault="00DD3FBC" w:rsidP="00DD3FBC">
            <w:pPr>
              <w:jc w:val="right"/>
              <w:rPr>
                <w:rFonts w:ascii="Arial Narrow" w:hAnsi="Arial Narrow" w:cs="Arial CYR"/>
              </w:rPr>
            </w:pPr>
            <w:r w:rsidRPr="00166C4C">
              <w:rPr>
                <w:rFonts w:ascii="Arial Narrow" w:hAnsi="Arial Narrow" w:cs="Arial CYR"/>
              </w:rPr>
              <w:t>29 204</w:t>
            </w:r>
          </w:p>
        </w:tc>
        <w:tc>
          <w:tcPr>
            <w:tcW w:w="329" w:type="pct"/>
            <w:shd w:val="clear" w:color="auto" w:fill="auto"/>
            <w:vAlign w:val="center"/>
          </w:tcPr>
          <w:p w:rsidR="00DD3FBC" w:rsidRPr="00166C4C" w:rsidRDefault="00DD3FBC" w:rsidP="00DD3FBC">
            <w:pPr>
              <w:jc w:val="right"/>
              <w:rPr>
                <w:rFonts w:ascii="Arial Narrow" w:hAnsi="Arial Narrow" w:cs="Arial CYR"/>
              </w:rPr>
            </w:pPr>
            <w:r w:rsidRPr="00166C4C">
              <w:rPr>
                <w:rFonts w:ascii="Arial Narrow" w:hAnsi="Arial Narrow" w:cs="Arial CYR"/>
              </w:rPr>
              <w:t>29 149</w:t>
            </w:r>
          </w:p>
        </w:tc>
      </w:tr>
      <w:tr w:rsidR="00DD3FBC" w:rsidRPr="00166C4C" w:rsidTr="00DD3FBC">
        <w:trPr>
          <w:cantSplit/>
          <w:trHeight w:val="189"/>
          <w:jc w:val="center"/>
        </w:trPr>
        <w:tc>
          <w:tcPr>
            <w:tcW w:w="1052" w:type="pct"/>
            <w:shd w:val="clear" w:color="auto" w:fill="auto"/>
            <w:vAlign w:val="center"/>
          </w:tcPr>
          <w:p w:rsidR="00DD3FBC" w:rsidRPr="00166C4C" w:rsidRDefault="00DD3FBC" w:rsidP="00DD3FBC">
            <w:pPr>
              <w:ind w:left="57" w:right="57"/>
              <w:jc w:val="right"/>
              <w:rPr>
                <w:rFonts w:ascii="Arial Narrow" w:hAnsi="Arial Narrow" w:cs="Tahoma"/>
              </w:rPr>
            </w:pPr>
            <w:r w:rsidRPr="00166C4C">
              <w:rPr>
                <w:rFonts w:ascii="Arial Narrow" w:hAnsi="Arial Narrow" w:cs="Tahoma"/>
                <w:i/>
                <w:iCs/>
                <w:spacing w:val="-6"/>
              </w:rPr>
              <w:t>Темпы роста к началу года, %</w:t>
            </w:r>
          </w:p>
        </w:tc>
        <w:tc>
          <w:tcPr>
            <w:tcW w:w="329" w:type="pct"/>
            <w:shd w:val="clear" w:color="auto" w:fill="auto"/>
            <w:tcMar>
              <w:right w:w="57" w:type="dxa"/>
            </w:tcMar>
            <w:vAlign w:val="center"/>
          </w:tcPr>
          <w:p w:rsidR="00DD3FBC" w:rsidRPr="00166C4C" w:rsidRDefault="00DD3FBC" w:rsidP="00DD3FBC">
            <w:pPr>
              <w:ind w:right="57"/>
              <w:jc w:val="right"/>
              <w:rPr>
                <w:rFonts w:ascii="Arial Narrow" w:hAnsi="Arial Narrow" w:cs="Tahoma"/>
              </w:rPr>
            </w:pPr>
            <w:r w:rsidRPr="00166C4C">
              <w:rPr>
                <w:rFonts w:ascii="Arial Narrow" w:hAnsi="Arial Narrow" w:cs="Tahoma"/>
              </w:rPr>
              <w:t>-</w:t>
            </w:r>
          </w:p>
        </w:tc>
        <w:tc>
          <w:tcPr>
            <w:tcW w:w="329" w:type="pct"/>
            <w:shd w:val="clear" w:color="auto" w:fill="auto"/>
            <w:vAlign w:val="center"/>
          </w:tcPr>
          <w:p w:rsidR="00DD3FBC" w:rsidRPr="00166C4C" w:rsidRDefault="00DD3FBC" w:rsidP="00DD3FBC">
            <w:pPr>
              <w:ind w:right="93"/>
              <w:jc w:val="right"/>
              <w:rPr>
                <w:rFonts w:ascii="Arial Narrow" w:hAnsi="Arial Narrow" w:cs="Tahoma"/>
              </w:rPr>
            </w:pPr>
            <w:r w:rsidRPr="00166C4C">
              <w:rPr>
                <w:rFonts w:ascii="Arial Narrow" w:hAnsi="Arial Narrow" w:cs="Tahoma"/>
              </w:rPr>
              <w:t>-</w:t>
            </w:r>
          </w:p>
        </w:tc>
        <w:tc>
          <w:tcPr>
            <w:tcW w:w="329" w:type="pct"/>
            <w:shd w:val="clear" w:color="auto" w:fill="auto"/>
            <w:vAlign w:val="center"/>
          </w:tcPr>
          <w:p w:rsidR="00DD3FBC" w:rsidRPr="00166C4C" w:rsidRDefault="00DD3FBC" w:rsidP="00DD3FBC">
            <w:pPr>
              <w:ind w:right="93"/>
              <w:jc w:val="right"/>
              <w:rPr>
                <w:rFonts w:ascii="Arial Narrow" w:hAnsi="Arial Narrow" w:cs="Tahoma"/>
              </w:rPr>
            </w:pPr>
            <w:r w:rsidRPr="00166C4C">
              <w:rPr>
                <w:rFonts w:ascii="Arial Narrow" w:hAnsi="Arial Narrow" w:cs="Tahoma"/>
              </w:rPr>
              <w:t>-</w:t>
            </w:r>
          </w:p>
        </w:tc>
        <w:tc>
          <w:tcPr>
            <w:tcW w:w="329" w:type="pct"/>
            <w:shd w:val="clear" w:color="auto" w:fill="auto"/>
            <w:vAlign w:val="center"/>
          </w:tcPr>
          <w:p w:rsidR="00DD3FBC" w:rsidRPr="00166C4C" w:rsidRDefault="00DD3FBC" w:rsidP="00DD3FBC">
            <w:pPr>
              <w:jc w:val="right"/>
              <w:rPr>
                <w:rFonts w:ascii="Arial Narrow" w:hAnsi="Arial Narrow" w:cs="Arial CYR"/>
                <w:i/>
                <w:iCs/>
              </w:rPr>
            </w:pPr>
            <w:r w:rsidRPr="00166C4C">
              <w:rPr>
                <w:rFonts w:ascii="Arial Narrow" w:hAnsi="Arial Narrow" w:cs="Arial CYR"/>
                <w:i/>
                <w:iCs/>
              </w:rPr>
              <w:t>95,3</w:t>
            </w:r>
          </w:p>
        </w:tc>
        <w:tc>
          <w:tcPr>
            <w:tcW w:w="329" w:type="pct"/>
            <w:vAlign w:val="center"/>
          </w:tcPr>
          <w:p w:rsidR="00DD3FBC" w:rsidRPr="00166C4C" w:rsidRDefault="00DD3FBC" w:rsidP="00DD3FBC">
            <w:pPr>
              <w:jc w:val="right"/>
              <w:rPr>
                <w:rFonts w:ascii="Arial Narrow" w:hAnsi="Arial Narrow" w:cs="Arial CYR"/>
                <w:i/>
                <w:iCs/>
              </w:rPr>
            </w:pPr>
            <w:r w:rsidRPr="00166C4C">
              <w:rPr>
                <w:rFonts w:ascii="Arial Narrow" w:hAnsi="Arial Narrow" w:cs="Arial CYR"/>
                <w:i/>
                <w:iCs/>
              </w:rPr>
              <w:t>95,3</w:t>
            </w:r>
          </w:p>
        </w:tc>
        <w:tc>
          <w:tcPr>
            <w:tcW w:w="329" w:type="pct"/>
            <w:shd w:val="clear" w:color="auto" w:fill="auto"/>
            <w:vAlign w:val="center"/>
          </w:tcPr>
          <w:p w:rsidR="00DD3FBC" w:rsidRPr="00166C4C" w:rsidRDefault="00DD3FBC" w:rsidP="00DD3FBC">
            <w:pPr>
              <w:jc w:val="right"/>
              <w:rPr>
                <w:rFonts w:ascii="Arial Narrow" w:hAnsi="Arial Narrow" w:cs="Arial CYR"/>
                <w:i/>
                <w:iCs/>
              </w:rPr>
            </w:pPr>
            <w:r w:rsidRPr="00166C4C">
              <w:rPr>
                <w:rFonts w:ascii="Arial Narrow" w:hAnsi="Arial Narrow" w:cs="Arial CYR"/>
                <w:i/>
                <w:iCs/>
              </w:rPr>
              <w:t>94,9</w:t>
            </w:r>
          </w:p>
        </w:tc>
        <w:tc>
          <w:tcPr>
            <w:tcW w:w="329" w:type="pct"/>
            <w:shd w:val="clear" w:color="auto" w:fill="auto"/>
            <w:tcMar>
              <w:right w:w="57" w:type="dxa"/>
            </w:tcMar>
            <w:vAlign w:val="center"/>
          </w:tcPr>
          <w:p w:rsidR="00DD3FBC" w:rsidRPr="00166C4C" w:rsidRDefault="00DD3FBC" w:rsidP="00DD3FBC">
            <w:pPr>
              <w:ind w:right="57"/>
              <w:jc w:val="right"/>
              <w:rPr>
                <w:rFonts w:ascii="Arial Narrow" w:hAnsi="Arial Narrow" w:cs="Tahoma"/>
              </w:rPr>
            </w:pPr>
            <w:r w:rsidRPr="00166C4C">
              <w:rPr>
                <w:rFonts w:ascii="Arial Narrow" w:hAnsi="Arial Narrow" w:cs="Tahoma"/>
              </w:rPr>
              <w:t>-</w:t>
            </w:r>
          </w:p>
        </w:tc>
        <w:tc>
          <w:tcPr>
            <w:tcW w:w="329" w:type="pct"/>
            <w:shd w:val="clear" w:color="auto" w:fill="auto"/>
            <w:vAlign w:val="center"/>
          </w:tcPr>
          <w:p w:rsidR="00DD3FBC" w:rsidRPr="00166C4C" w:rsidRDefault="00DD3FBC" w:rsidP="00DD3FBC">
            <w:pPr>
              <w:ind w:right="90"/>
              <w:jc w:val="right"/>
              <w:rPr>
                <w:rFonts w:ascii="Arial Narrow" w:hAnsi="Arial Narrow" w:cs="Tahoma"/>
              </w:rPr>
            </w:pPr>
            <w:r w:rsidRPr="00166C4C">
              <w:rPr>
                <w:rFonts w:ascii="Arial Narrow" w:hAnsi="Arial Narrow" w:cs="Tahoma"/>
              </w:rPr>
              <w:t>-</w:t>
            </w:r>
          </w:p>
        </w:tc>
        <w:tc>
          <w:tcPr>
            <w:tcW w:w="329" w:type="pct"/>
            <w:shd w:val="clear" w:color="auto" w:fill="auto"/>
            <w:vAlign w:val="center"/>
          </w:tcPr>
          <w:p w:rsidR="00DD3FBC" w:rsidRPr="00166C4C" w:rsidRDefault="00DD3FBC" w:rsidP="00DD3FBC">
            <w:pPr>
              <w:ind w:right="90"/>
              <w:jc w:val="right"/>
              <w:rPr>
                <w:rFonts w:ascii="Arial Narrow" w:hAnsi="Arial Narrow" w:cs="Tahoma"/>
              </w:rPr>
            </w:pPr>
            <w:r w:rsidRPr="00166C4C">
              <w:rPr>
                <w:rFonts w:ascii="Arial Narrow" w:hAnsi="Arial Narrow" w:cs="Tahoma"/>
              </w:rPr>
              <w:t>-</w:t>
            </w:r>
          </w:p>
        </w:tc>
        <w:tc>
          <w:tcPr>
            <w:tcW w:w="329" w:type="pct"/>
            <w:shd w:val="clear" w:color="auto" w:fill="auto"/>
            <w:vAlign w:val="center"/>
          </w:tcPr>
          <w:p w:rsidR="00DD3FBC" w:rsidRPr="00166C4C" w:rsidRDefault="00DD3FBC" w:rsidP="00DD3FBC">
            <w:pPr>
              <w:jc w:val="right"/>
              <w:rPr>
                <w:rFonts w:ascii="Arial Narrow" w:hAnsi="Arial Narrow" w:cs="Arial CYR"/>
                <w:i/>
                <w:iCs/>
              </w:rPr>
            </w:pPr>
            <w:r w:rsidRPr="00166C4C">
              <w:rPr>
                <w:rFonts w:ascii="Arial Narrow" w:hAnsi="Arial Narrow" w:cs="Arial CYR"/>
                <w:i/>
                <w:iCs/>
              </w:rPr>
              <w:t>98,6</w:t>
            </w:r>
          </w:p>
        </w:tc>
        <w:tc>
          <w:tcPr>
            <w:tcW w:w="329" w:type="pct"/>
            <w:vAlign w:val="center"/>
          </w:tcPr>
          <w:p w:rsidR="00DD3FBC" w:rsidRPr="00166C4C" w:rsidRDefault="00DD3FBC" w:rsidP="00DD3FBC">
            <w:pPr>
              <w:jc w:val="right"/>
              <w:rPr>
                <w:rFonts w:ascii="Arial Narrow" w:hAnsi="Arial Narrow" w:cs="Arial CYR"/>
                <w:i/>
                <w:iCs/>
              </w:rPr>
            </w:pPr>
            <w:r w:rsidRPr="00166C4C">
              <w:rPr>
                <w:rFonts w:ascii="Arial Narrow" w:hAnsi="Arial Narrow" w:cs="Arial CYR"/>
                <w:i/>
                <w:iCs/>
              </w:rPr>
              <w:t>98,6</w:t>
            </w:r>
          </w:p>
        </w:tc>
        <w:tc>
          <w:tcPr>
            <w:tcW w:w="329" w:type="pct"/>
            <w:shd w:val="clear" w:color="auto" w:fill="auto"/>
            <w:vAlign w:val="center"/>
          </w:tcPr>
          <w:p w:rsidR="00DD3FBC" w:rsidRPr="00166C4C" w:rsidRDefault="00DD3FBC" w:rsidP="00DD3FBC">
            <w:pPr>
              <w:jc w:val="right"/>
              <w:rPr>
                <w:rFonts w:ascii="Arial Narrow" w:hAnsi="Arial Narrow" w:cs="Arial CYR"/>
                <w:i/>
                <w:iCs/>
              </w:rPr>
            </w:pPr>
            <w:r w:rsidRPr="00166C4C">
              <w:rPr>
                <w:rFonts w:ascii="Arial Narrow" w:hAnsi="Arial Narrow" w:cs="Arial CYR"/>
                <w:i/>
                <w:iCs/>
              </w:rPr>
              <w:t>98,4</w:t>
            </w:r>
          </w:p>
        </w:tc>
      </w:tr>
    </w:tbl>
    <w:p w:rsidR="00321905" w:rsidRPr="00166C4C" w:rsidRDefault="00AB47A8" w:rsidP="00AB47A8">
      <w:pPr>
        <w:ind w:left="567" w:right="538"/>
        <w:rPr>
          <w:rFonts w:ascii="Arial Narrow" w:hAnsi="Arial Narrow" w:cs="Tahoma"/>
        </w:rPr>
      </w:pPr>
      <w:r w:rsidRPr="00166C4C">
        <w:rPr>
          <w:rFonts w:ascii="Arial Narrow" w:hAnsi="Arial Narrow" w:cs="Tahoma"/>
        </w:rPr>
        <w:t xml:space="preserve">*Данные отчетности КО по формам 0409302 «Сведения о привлеченных средствах», 0409303 «Сведения о ссудах, предоставленных юридическим лицам» и </w:t>
      </w:r>
    </w:p>
    <w:p w:rsidR="00AB47A8" w:rsidRPr="00166C4C" w:rsidRDefault="00AB47A8" w:rsidP="00AB47A8">
      <w:pPr>
        <w:ind w:left="567" w:right="538"/>
        <w:rPr>
          <w:rFonts w:ascii="Arial Narrow" w:hAnsi="Arial Narrow" w:cs="Tahoma"/>
        </w:rPr>
      </w:pPr>
      <w:r w:rsidRPr="00166C4C">
        <w:rPr>
          <w:rFonts w:ascii="Arial Narrow" w:hAnsi="Arial Narrow" w:cs="Tahoma"/>
        </w:rPr>
        <w:t>0409316 «Сведения о кредитах, предоставленных физическим лицам»</w:t>
      </w:r>
    </w:p>
    <w:p w:rsidR="00F55352" w:rsidRPr="00166C4C" w:rsidRDefault="00F55352" w:rsidP="00AB47A8">
      <w:pPr>
        <w:ind w:left="567" w:right="538"/>
        <w:rPr>
          <w:rFonts w:ascii="Arial Narrow" w:hAnsi="Arial Narrow" w:cs="Tahoma"/>
        </w:rPr>
      </w:pPr>
      <w:r w:rsidRPr="00166C4C">
        <w:rPr>
          <w:rFonts w:ascii="Arial Narrow" w:hAnsi="Arial Narrow" w:cs="Tahoma"/>
        </w:rPr>
        <w:t>** По данным портала Банка России</w:t>
      </w:r>
    </w:p>
    <w:p w:rsidR="006E1FFF" w:rsidRPr="00166C4C" w:rsidRDefault="006E1FFF" w:rsidP="003B639A">
      <w:pPr>
        <w:pStyle w:val="Iauiue1"/>
        <w:tabs>
          <w:tab w:val="left" w:pos="0"/>
        </w:tabs>
        <w:ind w:left="-284" w:firstLine="142"/>
        <w:rPr>
          <w:rFonts w:ascii="Arial Narrow" w:hAnsi="Arial Narrow" w:cs="Tahoma"/>
        </w:rPr>
      </w:pPr>
    </w:p>
    <w:p w:rsidR="006E1FFF" w:rsidRPr="00166C4C" w:rsidRDefault="006E1FFF" w:rsidP="003B639A">
      <w:pPr>
        <w:pStyle w:val="Iauiue1"/>
        <w:tabs>
          <w:tab w:val="left" w:pos="0"/>
        </w:tabs>
        <w:ind w:left="-284" w:firstLine="142"/>
        <w:rPr>
          <w:rFonts w:ascii="Arial Narrow" w:hAnsi="Arial Narrow" w:cs="Tahoma"/>
        </w:rPr>
        <w:sectPr w:rsidR="006E1FFF" w:rsidRPr="00166C4C" w:rsidSect="007A1C4F">
          <w:footnotePr>
            <w:numRestart w:val="eachPage"/>
          </w:footnotePr>
          <w:pgSz w:w="16840" w:h="11907" w:orient="landscape" w:code="9"/>
          <w:pgMar w:top="1418" w:right="1134" w:bottom="709" w:left="1134" w:header="720" w:footer="720" w:gutter="0"/>
          <w:cols w:space="720"/>
          <w:docGrid w:linePitch="272"/>
        </w:sectPr>
      </w:pPr>
    </w:p>
    <w:p w:rsidR="009F17F2" w:rsidRPr="00166C4C" w:rsidRDefault="009F17F2" w:rsidP="008F6250">
      <w:pPr>
        <w:pStyle w:val="20"/>
        <w:jc w:val="center"/>
        <w:rPr>
          <w:rFonts w:ascii="Arial Narrow" w:hAnsi="Arial Narrow" w:cs="Tahoma"/>
          <w:i w:val="0"/>
          <w:color w:val="0088BB"/>
          <w:sz w:val="32"/>
          <w:szCs w:val="28"/>
        </w:rPr>
      </w:pPr>
      <w:bookmarkStart w:id="15" w:name="_Toc26869672"/>
      <w:r w:rsidRPr="00166C4C">
        <w:rPr>
          <w:rFonts w:ascii="Arial Narrow" w:hAnsi="Arial Narrow" w:cs="Tahoma"/>
          <w:i w:val="0"/>
          <w:color w:val="0088BB"/>
          <w:sz w:val="32"/>
          <w:szCs w:val="28"/>
        </w:rPr>
        <w:t>2. Институциональные аспекты развития банковских услуг в регионе</w:t>
      </w:r>
      <w:bookmarkEnd w:id="15"/>
    </w:p>
    <w:p w:rsidR="00EE33E0" w:rsidRPr="00166C4C" w:rsidRDefault="009F17F2" w:rsidP="003B639A">
      <w:pPr>
        <w:pStyle w:val="3"/>
        <w:ind w:firstLine="8505"/>
        <w:rPr>
          <w:rFonts w:ascii="Arial Narrow" w:hAnsi="Arial Narrow" w:cs="Tahoma"/>
          <w:sz w:val="28"/>
        </w:rPr>
      </w:pPr>
      <w:bookmarkStart w:id="16" w:name="_Toc26869673"/>
      <w:r w:rsidRPr="00166C4C">
        <w:rPr>
          <w:rFonts w:ascii="Arial Narrow" w:hAnsi="Arial Narrow" w:cs="Tahoma"/>
          <w:b/>
          <w:sz w:val="28"/>
        </w:rPr>
        <w:t>График 2.1</w:t>
      </w:r>
      <w:r w:rsidRPr="00166C4C">
        <w:rPr>
          <w:rFonts w:ascii="Arial Narrow" w:hAnsi="Arial Narrow" w:cs="Tahoma"/>
          <w:sz w:val="28"/>
        </w:rPr>
        <w:br/>
        <w:t>Развитие сети банковских подразделений в Республике Башкортостан</w:t>
      </w:r>
      <w:r w:rsidR="007F2FE4" w:rsidRPr="00166C4C">
        <w:rPr>
          <w:rFonts w:ascii="Arial Narrow" w:hAnsi="Arial Narrow" w:cs="Tahoma"/>
          <w:sz w:val="28"/>
        </w:rPr>
        <w:br/>
        <w:t>(</w:t>
      </w:r>
      <w:r w:rsidR="007F2FE4" w:rsidRPr="00166C4C">
        <w:rPr>
          <w:rFonts w:ascii="Arial Narrow" w:hAnsi="Arial Narrow" w:cs="Tahoma"/>
        </w:rPr>
        <w:t xml:space="preserve">кредитные организации, филиалы, дополнительные офисы, операционные кассы, </w:t>
      </w:r>
      <w:r w:rsidR="007F2FE4" w:rsidRPr="00166C4C">
        <w:rPr>
          <w:rFonts w:ascii="Arial Narrow" w:hAnsi="Arial Narrow" w:cs="Tahoma"/>
        </w:rPr>
        <w:br/>
        <w:t>операционные офисы, кредитно-кассовые офисы</w:t>
      </w:r>
      <w:r w:rsidR="007F2FE4" w:rsidRPr="00166C4C">
        <w:rPr>
          <w:rFonts w:ascii="Arial Narrow" w:hAnsi="Arial Narrow" w:cs="Tahoma"/>
          <w:sz w:val="28"/>
        </w:rPr>
        <w:t>)</w:t>
      </w:r>
      <w:bookmarkEnd w:id="16"/>
    </w:p>
    <w:p w:rsidR="009F17F2" w:rsidRPr="00166C4C" w:rsidRDefault="009F17F2" w:rsidP="000904D2">
      <w:pPr>
        <w:jc w:val="center"/>
        <w:rPr>
          <w:rFonts w:ascii="Arial Narrow" w:hAnsi="Arial Narrow"/>
        </w:rPr>
      </w:pPr>
    </w:p>
    <w:p w:rsidR="009F17F2" w:rsidRPr="00166C4C" w:rsidRDefault="00E778CD" w:rsidP="00D644C4">
      <w:pPr>
        <w:jc w:val="center"/>
        <w:rPr>
          <w:rFonts w:ascii="Arial Narrow" w:hAnsi="Arial Narrow"/>
          <w:b/>
        </w:rPr>
      </w:pPr>
      <w:r w:rsidRPr="00166C4C">
        <w:rPr>
          <w:rFonts w:ascii="Arial Narrow" w:hAnsi="Arial Narrow"/>
          <w:noProof/>
        </w:rPr>
        <mc:AlternateContent>
          <mc:Choice Requires="wps">
            <w:drawing>
              <wp:anchor distT="0" distB="0" distL="114300" distR="114300" simplePos="0" relativeHeight="251656704" behindDoc="0" locked="0" layoutInCell="1" allowOverlap="1" wp14:anchorId="0E4F30F0" wp14:editId="0F153292">
                <wp:simplePos x="0" y="0"/>
                <wp:positionH relativeFrom="column">
                  <wp:posOffset>7535545</wp:posOffset>
                </wp:positionH>
                <wp:positionV relativeFrom="paragraph">
                  <wp:posOffset>3496945</wp:posOffset>
                </wp:positionV>
                <wp:extent cx="342900" cy="685800"/>
                <wp:effectExtent l="1270" t="1270" r="0" b="0"/>
                <wp:wrapNone/>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685800"/>
                        </a:xfrm>
                        <a:prstGeom prst="rect">
                          <a:avLst/>
                        </a:prstGeom>
                        <a:noFill/>
                        <a:ln>
                          <a:noFill/>
                        </a:ln>
                        <a:extLst>
                          <a:ext uri="{909E8E84-426E-40DD-AFC4-6F175D3DCCD1}">
                            <a14:hiddenFill xmlns:a14="http://schemas.microsoft.com/office/drawing/2010/main">
                              <a:solidFill>
                                <a:srgbClr val="0000FF"/>
                              </a:solidFill>
                            </a14:hiddenFill>
                          </a:ext>
                          <a:ext uri="{91240B29-F687-4F45-9708-019B960494DF}">
                            <a14:hiddenLine xmlns:a14="http://schemas.microsoft.com/office/drawing/2010/main" w="15875">
                              <a:solidFill>
                                <a:srgbClr val="0000FF"/>
                              </a:solidFill>
                              <a:miter lim="800000"/>
                              <a:headEnd/>
                              <a:tailEnd/>
                            </a14:hiddenLine>
                          </a:ext>
                        </a:extLst>
                      </wps:spPr>
                      <wps:txbx>
                        <w:txbxContent>
                          <w:p w:rsidR="00665FF8" w:rsidRPr="00295C92" w:rsidRDefault="00665FF8" w:rsidP="002C501E">
                            <w:pPr>
                              <w:rPr>
                                <w:szCs w:val="17"/>
                              </w:rPr>
                            </w:pPr>
                          </w:p>
                        </w:txbxContent>
                      </wps:txbx>
                      <wps:bodyPr rot="0" vert="vert270" wrap="square" lIns="81382" tIns="40691" rIns="81382" bIns="40691"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1" type="#_x0000_t202" style="position:absolute;left:0;text-align:left;margin-left:593.35pt;margin-top:275.35pt;width:27pt;height:5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wHltAIAAMQFAAAOAAAAZHJzL2Uyb0RvYy54bWysVNuOmzAQfa/Uf7D8znJZQgAtWWVDqCpt&#10;L9JuP8ABE6yCTW0nsKr67x2bXLcvvfnBsmfGZ27Hc3c/di3aU6mY4Bn2bzyMKC9Fxfg2w1+eCyfG&#10;SGnCK9IKTjP8QhW+X7x9czf0KQ1EI9qKSgQgXKVDn+FG6z51XVU2tCPqRvSUg7IWsiMarnLrVpIM&#10;gN61buB5kTsIWfVSlFQpkOaTEi8sfl3TUn+qa0U1ajMMsWm7S7tvzO4u7ki6laRvWHkIg/xFFB1h&#10;HJyeoHKiCdpJ9gtUx0oplKj1TSk6V9Q1K6nNAbLxvVfZPDWkpzYXKI7qT2VS/w+2/Lj/LBGrMhxA&#10;eTjpoEfPdNToQYwoMuUZepWC1VMPdnoEMbTZpqr6R1F+VYiLVUP4li6lFENDSQXh+eale/F0wlEG&#10;ZDN8EBW4ITstLNBYy87UDqqBAB3ieDm1xoRSgvA2DBIPNCWoongWw9l4IOnxcS+VfkdFh8whwxI6&#10;b8HJ/lHpyfRoYnxxUbC2BTlJW34lAMxJAq7hqdGZIGwzvydeso7XceiEQbR2Qi/PnWWxCp2o8Oez&#10;/DZfrXL/h/Hrh2nDqopy4+ZILD/8vcYdKD5R4kQtJVpWGTgTkpLbzaqVaE8MsWEVxaEgF2budRi2&#10;XpDLq5T8IPQegsQponjuhEU4c5K5FzuenzwkkRcmYV5cp/TIOP33lNAANJnF89lEpj9OjqQd0zA7&#10;WtZlGPgAy1SApIaCa17Zsyasnc4XtTDxn2sB/T522hLWcHRiqx43o/0aMwNsyLwR1QswWApgGJAR&#10;5h4czB7M4TrAGMmw+rYjkmLUvufwEWL/Ng5g7thL6EWJj5G81GwuNYSXjYDppDGajis9zapdL9m2&#10;AWfT1+NiCZ+nZpbY58AOXw5GhU3vMNbMLLq8W6vz8F38BAAA//8DAFBLAwQUAAYACAAAACEAjQhU&#10;Xd8AAAANAQAADwAAAGRycy9kb3ducmV2LnhtbEyPzU7DMBCE70i8g7VI3KiTqvkhjVNVQVwQl7Y8&#10;gBNvE9N4HcVuG94e5wS3Ge2n2ZlyN5uB3XBy2pKAeBUBQ2qt0tQJ+Dq9v+TAnJek5GAJBfygg131&#10;+FDKQtk7HfB29B0LIeQKKaD3fiw4d22PRrqVHZHC7WwnI32wU8fVJO8h3Ax8HUUpN1JT+NDLEese&#10;28vxagR8pJ8beflu4vrt9dDpEfX+lNVCPD/N+y0wj7P/g2GpH6pDFTo19krKsSH4OE+zwApIkiiI&#10;BVlvFtUISJM8A16V/P+K6hcAAP//AwBQSwECLQAUAAYACAAAACEAtoM4kv4AAADhAQAAEwAAAAAA&#10;AAAAAAAAAAAAAAAAW0NvbnRlbnRfVHlwZXNdLnhtbFBLAQItABQABgAIAAAAIQA4/SH/1gAAAJQB&#10;AAALAAAAAAAAAAAAAAAAAC8BAABfcmVscy8ucmVsc1BLAQItABQABgAIAAAAIQAUvwHltAIAAMQF&#10;AAAOAAAAAAAAAAAAAAAAAC4CAABkcnMvZTJvRG9jLnhtbFBLAQItABQABgAIAAAAIQCNCFRd3wAA&#10;AA0BAAAPAAAAAAAAAAAAAAAAAA4FAABkcnMvZG93bnJldi54bWxQSwUGAAAAAAQABADzAAAAGgYA&#10;AAAA&#10;" filled="f" fillcolor="blue" stroked="f" strokecolor="blue" strokeweight="1.25pt">
                <v:textbox style="layout-flow:vertical;mso-layout-flow-alt:bottom-to-top" inset="2.26061mm,1.1303mm,2.26061mm,1.1303mm">
                  <w:txbxContent>
                    <w:p w:rsidR="00665FF8" w:rsidRPr="00295C92" w:rsidRDefault="00665FF8" w:rsidP="002C501E">
                      <w:pPr>
                        <w:rPr>
                          <w:szCs w:val="17"/>
                        </w:rPr>
                      </w:pPr>
                    </w:p>
                  </w:txbxContent>
                </v:textbox>
              </v:shape>
            </w:pict>
          </mc:Fallback>
        </mc:AlternateContent>
      </w:r>
    </w:p>
    <w:p w:rsidR="006E1FFF" w:rsidRPr="00166C4C" w:rsidRDefault="00DD3FBC" w:rsidP="00926944">
      <w:pPr>
        <w:jc w:val="center"/>
        <w:rPr>
          <w:rFonts w:ascii="Arial Narrow" w:hAnsi="Arial Narrow"/>
        </w:rPr>
      </w:pPr>
      <w:r w:rsidRPr="00166C4C">
        <w:rPr>
          <w:rFonts w:ascii="Arial Narrow" w:hAnsi="Arial Narrow"/>
          <w:noProof/>
        </w:rPr>
        <w:drawing>
          <wp:inline distT="0" distB="0" distL="0" distR="0" wp14:anchorId="3B41B42D" wp14:editId="62A9F178">
            <wp:extent cx="5867400" cy="389305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1419" cy="3895725"/>
                    </a:xfrm>
                    <a:prstGeom prst="rect">
                      <a:avLst/>
                    </a:prstGeom>
                    <a:noFill/>
                  </pic:spPr>
                </pic:pic>
              </a:graphicData>
            </a:graphic>
          </wp:inline>
        </w:drawing>
      </w:r>
    </w:p>
    <w:p w:rsidR="009F17F2" w:rsidRPr="00166C4C" w:rsidRDefault="009F17F2" w:rsidP="000904D2">
      <w:pPr>
        <w:pStyle w:val="3"/>
        <w:ind w:firstLine="7371"/>
        <w:rPr>
          <w:rFonts w:ascii="Arial Narrow" w:hAnsi="Arial Narrow" w:cs="Tahoma"/>
          <w:sz w:val="28"/>
        </w:rPr>
      </w:pPr>
      <w:bookmarkStart w:id="17" w:name="_Toc26869674"/>
      <w:r w:rsidRPr="00166C4C">
        <w:rPr>
          <w:rFonts w:ascii="Arial Narrow" w:hAnsi="Arial Narrow" w:cs="Tahoma"/>
          <w:b/>
          <w:sz w:val="28"/>
        </w:rPr>
        <w:t>Таблица 2.1</w:t>
      </w:r>
      <w:r w:rsidRPr="00166C4C">
        <w:rPr>
          <w:rFonts w:ascii="Arial Narrow" w:hAnsi="Arial Narrow" w:cs="Tahoma"/>
          <w:sz w:val="28"/>
        </w:rPr>
        <w:br/>
        <w:t>Отдельные количественные характеристики кредитных организаций</w:t>
      </w:r>
      <w:r w:rsidRPr="00166C4C">
        <w:rPr>
          <w:rFonts w:ascii="Arial Narrow" w:hAnsi="Arial Narrow" w:cs="Tahoma"/>
          <w:sz w:val="28"/>
        </w:rPr>
        <w:br/>
        <w:t>Республики Башкортостан</w:t>
      </w:r>
      <w:bookmarkEnd w:id="17"/>
    </w:p>
    <w:p w:rsidR="009F17F2" w:rsidRPr="00166C4C" w:rsidRDefault="009F17F2" w:rsidP="005F3798">
      <w:pPr>
        <w:ind w:firstLine="8647"/>
        <w:rPr>
          <w:rFonts w:ascii="Arial Narrow" w:hAnsi="Arial Narrow" w:cs="Tahoma"/>
        </w:rPr>
      </w:pPr>
      <w:r w:rsidRPr="00166C4C">
        <w:rPr>
          <w:rFonts w:ascii="Arial Narrow" w:hAnsi="Arial Narrow" w:cs="Tahoma"/>
        </w:rPr>
        <w:t>единиц</w:t>
      </w:r>
    </w:p>
    <w:tbl>
      <w:tblPr>
        <w:tblW w:w="447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28" w:type="dxa"/>
          <w:bottom w:w="28" w:type="dxa"/>
          <w:right w:w="28" w:type="dxa"/>
        </w:tblCellMar>
        <w:tblLook w:val="0000" w:firstRow="0" w:lastRow="0" w:firstColumn="0" w:lastColumn="0" w:noHBand="0" w:noVBand="0"/>
      </w:tblPr>
      <w:tblGrid>
        <w:gridCol w:w="5539"/>
        <w:gridCol w:w="1729"/>
        <w:gridCol w:w="1729"/>
      </w:tblGrid>
      <w:tr w:rsidR="009E504C" w:rsidRPr="00166C4C" w:rsidTr="000D439E">
        <w:trPr>
          <w:trHeight w:val="367"/>
          <w:jc w:val="center"/>
        </w:trPr>
        <w:tc>
          <w:tcPr>
            <w:tcW w:w="3078" w:type="pct"/>
            <w:tcBorders>
              <w:bottom w:val="single" w:sz="12" w:space="0" w:color="0088BB"/>
            </w:tcBorders>
            <w:noWrap/>
            <w:tcMar>
              <w:left w:w="57" w:type="dxa"/>
              <w:right w:w="57" w:type="dxa"/>
            </w:tcMar>
            <w:vAlign w:val="center"/>
          </w:tcPr>
          <w:p w:rsidR="009E504C" w:rsidRPr="00166C4C" w:rsidRDefault="009E504C" w:rsidP="005311AD">
            <w:pPr>
              <w:jc w:val="center"/>
              <w:rPr>
                <w:rFonts w:ascii="Arial Narrow" w:eastAsia="Arial Unicode MS" w:hAnsi="Arial Narrow" w:cs="Tahoma"/>
                <w:color w:val="0088BB"/>
                <w:sz w:val="22"/>
                <w:szCs w:val="22"/>
              </w:rPr>
            </w:pPr>
            <w:r w:rsidRPr="00166C4C">
              <w:rPr>
                <w:rFonts w:ascii="Arial Narrow" w:hAnsi="Arial Narrow" w:cs="Tahoma"/>
                <w:color w:val="0088BB"/>
                <w:sz w:val="22"/>
                <w:szCs w:val="22"/>
              </w:rPr>
              <w:t>Показатели</w:t>
            </w:r>
          </w:p>
        </w:tc>
        <w:tc>
          <w:tcPr>
            <w:tcW w:w="961" w:type="pct"/>
            <w:tcBorders>
              <w:bottom w:val="single" w:sz="12" w:space="0" w:color="0088BB"/>
            </w:tcBorders>
            <w:tcMar>
              <w:left w:w="57" w:type="dxa"/>
              <w:right w:w="57" w:type="dxa"/>
            </w:tcMar>
            <w:vAlign w:val="center"/>
          </w:tcPr>
          <w:p w:rsidR="009E504C" w:rsidRPr="00166C4C" w:rsidRDefault="009E504C" w:rsidP="00926944">
            <w:pPr>
              <w:jc w:val="center"/>
              <w:rPr>
                <w:rFonts w:ascii="Arial Narrow" w:hAnsi="Arial Narrow"/>
                <w:b/>
                <w:color w:val="0088BB"/>
                <w:sz w:val="22"/>
                <w:szCs w:val="22"/>
              </w:rPr>
            </w:pPr>
            <w:r w:rsidRPr="00166C4C">
              <w:rPr>
                <w:rFonts w:ascii="Arial Narrow" w:hAnsi="Arial Narrow"/>
                <w:b/>
                <w:color w:val="0088BB"/>
                <w:sz w:val="22"/>
                <w:szCs w:val="22"/>
              </w:rPr>
              <w:t>01.</w:t>
            </w:r>
            <w:r w:rsidR="00926944" w:rsidRPr="00166C4C">
              <w:rPr>
                <w:rFonts w:ascii="Arial Narrow" w:hAnsi="Arial Narrow"/>
                <w:b/>
                <w:color w:val="0088BB"/>
                <w:sz w:val="22"/>
                <w:szCs w:val="22"/>
              </w:rPr>
              <w:t>1</w:t>
            </w:r>
            <w:r w:rsidR="00DD3FBC" w:rsidRPr="00166C4C">
              <w:rPr>
                <w:rFonts w:ascii="Arial Narrow" w:hAnsi="Arial Narrow"/>
                <w:b/>
                <w:color w:val="0088BB"/>
                <w:sz w:val="22"/>
                <w:szCs w:val="22"/>
              </w:rPr>
              <w:t>1</w:t>
            </w:r>
            <w:r w:rsidRPr="00166C4C">
              <w:rPr>
                <w:rFonts w:ascii="Arial Narrow" w:hAnsi="Arial Narrow"/>
                <w:b/>
                <w:color w:val="0088BB"/>
                <w:sz w:val="22"/>
                <w:szCs w:val="22"/>
              </w:rPr>
              <w:t>.201</w:t>
            </w:r>
            <w:r w:rsidR="00466D87" w:rsidRPr="00166C4C">
              <w:rPr>
                <w:rFonts w:ascii="Arial Narrow" w:hAnsi="Arial Narrow"/>
                <w:b/>
                <w:color w:val="0088BB"/>
                <w:sz w:val="22"/>
                <w:szCs w:val="22"/>
              </w:rPr>
              <w:t>9</w:t>
            </w:r>
          </w:p>
        </w:tc>
        <w:tc>
          <w:tcPr>
            <w:tcW w:w="961" w:type="pct"/>
            <w:tcBorders>
              <w:bottom w:val="single" w:sz="12" w:space="0" w:color="0088BB"/>
            </w:tcBorders>
            <w:vAlign w:val="center"/>
          </w:tcPr>
          <w:p w:rsidR="009E504C" w:rsidRPr="00166C4C" w:rsidRDefault="009E504C" w:rsidP="005311AD">
            <w:pPr>
              <w:jc w:val="center"/>
              <w:rPr>
                <w:rFonts w:ascii="Arial Narrow" w:hAnsi="Arial Narrow" w:cs="Tahoma"/>
                <w:color w:val="0088BB"/>
                <w:sz w:val="22"/>
                <w:szCs w:val="22"/>
                <w:lang w:val="en-US"/>
              </w:rPr>
            </w:pPr>
            <w:r w:rsidRPr="00166C4C">
              <w:rPr>
                <w:rFonts w:ascii="Arial Narrow" w:hAnsi="Arial Narrow" w:cs="Tahoma"/>
                <w:color w:val="0088BB"/>
                <w:sz w:val="22"/>
                <w:szCs w:val="22"/>
              </w:rPr>
              <w:t>01.</w:t>
            </w:r>
            <w:r w:rsidRPr="00166C4C">
              <w:rPr>
                <w:rFonts w:ascii="Arial Narrow" w:hAnsi="Arial Narrow" w:cs="Tahoma"/>
                <w:color w:val="0088BB"/>
                <w:sz w:val="22"/>
                <w:szCs w:val="22"/>
                <w:lang w:val="en-US"/>
              </w:rPr>
              <w:t>01</w:t>
            </w:r>
            <w:r w:rsidRPr="00166C4C">
              <w:rPr>
                <w:rFonts w:ascii="Arial Narrow" w:hAnsi="Arial Narrow" w:cs="Tahoma"/>
                <w:color w:val="0088BB"/>
                <w:sz w:val="22"/>
                <w:szCs w:val="22"/>
              </w:rPr>
              <w:t>.201</w:t>
            </w:r>
            <w:r w:rsidR="00EE3756" w:rsidRPr="00166C4C">
              <w:rPr>
                <w:rFonts w:ascii="Arial Narrow" w:hAnsi="Arial Narrow" w:cs="Tahoma"/>
                <w:color w:val="0088BB"/>
                <w:sz w:val="22"/>
                <w:szCs w:val="22"/>
                <w:lang w:val="en-US"/>
              </w:rPr>
              <w:t>9</w:t>
            </w:r>
          </w:p>
        </w:tc>
      </w:tr>
      <w:tr w:rsidR="00EE3756" w:rsidRPr="00166C4C" w:rsidTr="000D439E">
        <w:trPr>
          <w:trHeight w:val="367"/>
          <w:jc w:val="center"/>
        </w:trPr>
        <w:tc>
          <w:tcPr>
            <w:tcW w:w="3078" w:type="pct"/>
            <w:tcBorders>
              <w:top w:val="single" w:sz="12" w:space="0" w:color="0088BB"/>
            </w:tcBorders>
            <w:noWrap/>
            <w:tcMar>
              <w:left w:w="57" w:type="dxa"/>
              <w:right w:w="57" w:type="dxa"/>
            </w:tcMar>
            <w:vAlign w:val="center"/>
          </w:tcPr>
          <w:p w:rsidR="00EE3756" w:rsidRPr="00166C4C" w:rsidRDefault="00EE3756" w:rsidP="005311AD">
            <w:pPr>
              <w:rPr>
                <w:rFonts w:ascii="Arial Narrow" w:hAnsi="Arial Narrow"/>
              </w:rPr>
            </w:pPr>
            <w:r w:rsidRPr="00166C4C">
              <w:rPr>
                <w:rFonts w:ascii="Arial Narrow" w:hAnsi="Arial Narrow"/>
              </w:rPr>
              <w:t>Количество кредитных организаций, действующих на территории Республики Башкортостан</w:t>
            </w:r>
          </w:p>
        </w:tc>
        <w:tc>
          <w:tcPr>
            <w:tcW w:w="961" w:type="pct"/>
            <w:tcBorders>
              <w:top w:val="single" w:sz="12" w:space="0" w:color="0088BB"/>
            </w:tcBorders>
            <w:tcMar>
              <w:left w:w="57" w:type="dxa"/>
              <w:right w:w="57" w:type="dxa"/>
            </w:tcMar>
            <w:vAlign w:val="center"/>
          </w:tcPr>
          <w:p w:rsidR="00EE3756" w:rsidRPr="00166C4C" w:rsidRDefault="009A50B9" w:rsidP="00AA4891">
            <w:pPr>
              <w:jc w:val="center"/>
              <w:rPr>
                <w:rFonts w:ascii="Arial Narrow" w:hAnsi="Arial Narrow"/>
                <w:sz w:val="22"/>
                <w:szCs w:val="22"/>
              </w:rPr>
            </w:pPr>
            <w:r w:rsidRPr="00166C4C">
              <w:rPr>
                <w:rFonts w:ascii="Arial Narrow" w:hAnsi="Arial Narrow"/>
                <w:sz w:val="22"/>
                <w:szCs w:val="22"/>
              </w:rPr>
              <w:t>55</w:t>
            </w:r>
          </w:p>
        </w:tc>
        <w:tc>
          <w:tcPr>
            <w:tcW w:w="961" w:type="pct"/>
            <w:tcBorders>
              <w:top w:val="single" w:sz="12" w:space="0" w:color="0088BB"/>
            </w:tcBorders>
            <w:vAlign w:val="center"/>
          </w:tcPr>
          <w:p w:rsidR="00EE3756" w:rsidRPr="00166C4C" w:rsidRDefault="00EE3756" w:rsidP="00EE3756">
            <w:pPr>
              <w:jc w:val="center"/>
              <w:rPr>
                <w:rFonts w:ascii="Arial Narrow" w:hAnsi="Arial Narrow"/>
                <w:sz w:val="22"/>
                <w:szCs w:val="22"/>
              </w:rPr>
            </w:pPr>
            <w:r w:rsidRPr="00166C4C">
              <w:rPr>
                <w:rFonts w:ascii="Arial Narrow" w:hAnsi="Arial Narrow"/>
                <w:sz w:val="22"/>
                <w:szCs w:val="22"/>
              </w:rPr>
              <w:t>59</w:t>
            </w:r>
          </w:p>
        </w:tc>
      </w:tr>
      <w:tr w:rsidR="00EE3756" w:rsidRPr="00166C4C" w:rsidTr="001D286F">
        <w:trPr>
          <w:trHeight w:val="584"/>
          <w:jc w:val="center"/>
        </w:trPr>
        <w:tc>
          <w:tcPr>
            <w:tcW w:w="3078" w:type="pct"/>
            <w:tcMar>
              <w:left w:w="57" w:type="dxa"/>
              <w:right w:w="57" w:type="dxa"/>
            </w:tcMar>
            <w:vAlign w:val="center"/>
          </w:tcPr>
          <w:p w:rsidR="00EE3756" w:rsidRPr="00166C4C" w:rsidRDefault="00EE3756" w:rsidP="005311AD">
            <w:pPr>
              <w:rPr>
                <w:rFonts w:ascii="Arial Narrow" w:hAnsi="Arial Narrow"/>
              </w:rPr>
            </w:pPr>
            <w:r w:rsidRPr="00166C4C">
              <w:rPr>
                <w:rFonts w:ascii="Arial Narrow" w:hAnsi="Arial Narrow"/>
              </w:rPr>
              <w:t>Количество подразделений кредитных организаций, действующих на территории Республики Башкортостан</w:t>
            </w:r>
          </w:p>
        </w:tc>
        <w:tc>
          <w:tcPr>
            <w:tcW w:w="961" w:type="pct"/>
            <w:noWrap/>
            <w:tcMar>
              <w:left w:w="57" w:type="dxa"/>
              <w:right w:w="57" w:type="dxa"/>
            </w:tcMar>
            <w:vAlign w:val="center"/>
          </w:tcPr>
          <w:p w:rsidR="00EE3756" w:rsidRPr="00166C4C" w:rsidRDefault="00946508" w:rsidP="00A93C6E">
            <w:pPr>
              <w:jc w:val="center"/>
              <w:rPr>
                <w:rFonts w:ascii="Arial Narrow" w:hAnsi="Arial Narrow"/>
                <w:sz w:val="22"/>
                <w:szCs w:val="22"/>
                <w:lang w:val="en-US"/>
              </w:rPr>
            </w:pPr>
            <w:r w:rsidRPr="00166C4C">
              <w:rPr>
                <w:rFonts w:ascii="Arial Narrow" w:hAnsi="Arial Narrow"/>
                <w:sz w:val="22"/>
                <w:szCs w:val="22"/>
                <w:lang w:val="en-US"/>
              </w:rPr>
              <w:t>8</w:t>
            </w:r>
            <w:r w:rsidR="00F72175" w:rsidRPr="00166C4C">
              <w:rPr>
                <w:rFonts w:ascii="Arial Narrow" w:hAnsi="Arial Narrow"/>
                <w:sz w:val="22"/>
                <w:szCs w:val="22"/>
              </w:rPr>
              <w:t>2</w:t>
            </w:r>
            <w:r w:rsidR="00DD3FBC" w:rsidRPr="00166C4C">
              <w:rPr>
                <w:rFonts w:ascii="Arial Narrow" w:hAnsi="Arial Narrow"/>
                <w:sz w:val="22"/>
                <w:szCs w:val="22"/>
              </w:rPr>
              <w:t>6</w:t>
            </w:r>
          </w:p>
        </w:tc>
        <w:tc>
          <w:tcPr>
            <w:tcW w:w="961" w:type="pct"/>
            <w:vAlign w:val="center"/>
          </w:tcPr>
          <w:p w:rsidR="00EE3756" w:rsidRPr="00166C4C" w:rsidRDefault="00EE3756" w:rsidP="00EE3756">
            <w:pPr>
              <w:jc w:val="center"/>
              <w:rPr>
                <w:rFonts w:ascii="Arial Narrow" w:hAnsi="Arial Narrow"/>
                <w:sz w:val="22"/>
                <w:szCs w:val="22"/>
              </w:rPr>
            </w:pPr>
            <w:r w:rsidRPr="00166C4C">
              <w:rPr>
                <w:rFonts w:ascii="Arial Narrow" w:hAnsi="Arial Narrow"/>
                <w:sz w:val="22"/>
                <w:szCs w:val="22"/>
              </w:rPr>
              <w:t>872</w:t>
            </w:r>
          </w:p>
        </w:tc>
      </w:tr>
      <w:tr w:rsidR="00EE3756" w:rsidRPr="00166C4C" w:rsidTr="001D286F">
        <w:trPr>
          <w:trHeight w:val="227"/>
          <w:jc w:val="center"/>
        </w:trPr>
        <w:tc>
          <w:tcPr>
            <w:tcW w:w="3078" w:type="pct"/>
            <w:tcMar>
              <w:left w:w="57" w:type="dxa"/>
              <w:right w:w="57" w:type="dxa"/>
            </w:tcMar>
            <w:vAlign w:val="center"/>
          </w:tcPr>
          <w:p w:rsidR="00EE3756" w:rsidRPr="00166C4C" w:rsidRDefault="00EE3756" w:rsidP="005311AD">
            <w:pPr>
              <w:rPr>
                <w:rFonts w:ascii="Arial Narrow" w:hAnsi="Arial Narrow" w:cs="Tahoma"/>
              </w:rPr>
            </w:pPr>
            <w:r w:rsidRPr="00166C4C">
              <w:rPr>
                <w:rFonts w:ascii="Arial Narrow" w:hAnsi="Arial Narrow" w:cs="Tahoma"/>
              </w:rPr>
              <w:t>в том числе</w:t>
            </w:r>
          </w:p>
        </w:tc>
        <w:tc>
          <w:tcPr>
            <w:tcW w:w="961" w:type="pct"/>
            <w:noWrap/>
            <w:tcMar>
              <w:left w:w="57" w:type="dxa"/>
              <w:right w:w="57" w:type="dxa"/>
            </w:tcMar>
            <w:vAlign w:val="center"/>
          </w:tcPr>
          <w:p w:rsidR="00EE3756" w:rsidRPr="00166C4C" w:rsidRDefault="00EE3756" w:rsidP="005311AD">
            <w:pPr>
              <w:jc w:val="center"/>
              <w:rPr>
                <w:rFonts w:ascii="Arial Narrow" w:hAnsi="Arial Narrow"/>
                <w:sz w:val="22"/>
                <w:szCs w:val="22"/>
                <w:lang w:val="en-US"/>
              </w:rPr>
            </w:pPr>
          </w:p>
        </w:tc>
        <w:tc>
          <w:tcPr>
            <w:tcW w:w="961" w:type="pct"/>
            <w:vAlign w:val="center"/>
          </w:tcPr>
          <w:p w:rsidR="00EE3756" w:rsidRPr="00166C4C" w:rsidRDefault="00EE3756" w:rsidP="00EE3756">
            <w:pPr>
              <w:jc w:val="center"/>
              <w:rPr>
                <w:rFonts w:ascii="Arial Narrow" w:hAnsi="Arial Narrow"/>
                <w:sz w:val="22"/>
                <w:szCs w:val="22"/>
                <w:lang w:val="en-US"/>
              </w:rPr>
            </w:pPr>
          </w:p>
        </w:tc>
      </w:tr>
      <w:tr w:rsidR="00EE3756" w:rsidRPr="00166C4C" w:rsidTr="001D286F">
        <w:trPr>
          <w:trHeight w:val="296"/>
          <w:jc w:val="center"/>
        </w:trPr>
        <w:tc>
          <w:tcPr>
            <w:tcW w:w="3078" w:type="pct"/>
            <w:noWrap/>
            <w:tcMar>
              <w:left w:w="57" w:type="dxa"/>
              <w:right w:w="57" w:type="dxa"/>
            </w:tcMar>
            <w:vAlign w:val="center"/>
          </w:tcPr>
          <w:p w:rsidR="00EE3756" w:rsidRPr="00166C4C" w:rsidRDefault="00EE3756" w:rsidP="005311AD">
            <w:pPr>
              <w:ind w:left="284"/>
              <w:rPr>
                <w:rFonts w:ascii="Arial Narrow" w:hAnsi="Arial Narrow"/>
              </w:rPr>
            </w:pPr>
            <w:r w:rsidRPr="00166C4C">
              <w:rPr>
                <w:rFonts w:ascii="Arial Narrow" w:hAnsi="Arial Narrow"/>
              </w:rPr>
              <w:t>кредитные организации, зарегистрированные на территории региона</w:t>
            </w:r>
          </w:p>
        </w:tc>
        <w:tc>
          <w:tcPr>
            <w:tcW w:w="961" w:type="pct"/>
            <w:noWrap/>
            <w:tcMar>
              <w:left w:w="57" w:type="dxa"/>
              <w:right w:w="57" w:type="dxa"/>
            </w:tcMar>
            <w:vAlign w:val="center"/>
          </w:tcPr>
          <w:p w:rsidR="00EE3756" w:rsidRPr="00166C4C" w:rsidRDefault="00056EEC" w:rsidP="005311AD">
            <w:pPr>
              <w:jc w:val="center"/>
              <w:rPr>
                <w:rFonts w:ascii="Arial Narrow" w:hAnsi="Arial Narrow"/>
                <w:sz w:val="22"/>
                <w:szCs w:val="22"/>
                <w:lang w:val="en-US"/>
              </w:rPr>
            </w:pPr>
            <w:r w:rsidRPr="00166C4C">
              <w:rPr>
                <w:rFonts w:ascii="Arial Narrow" w:hAnsi="Arial Narrow"/>
                <w:sz w:val="22"/>
                <w:szCs w:val="22"/>
              </w:rPr>
              <w:t>1</w:t>
            </w:r>
          </w:p>
        </w:tc>
        <w:tc>
          <w:tcPr>
            <w:tcW w:w="961" w:type="pct"/>
            <w:vAlign w:val="center"/>
          </w:tcPr>
          <w:p w:rsidR="00EE3756" w:rsidRPr="00166C4C" w:rsidRDefault="00EE3756" w:rsidP="00EE3756">
            <w:pPr>
              <w:jc w:val="center"/>
              <w:rPr>
                <w:rFonts w:ascii="Arial Narrow" w:hAnsi="Arial Narrow"/>
                <w:sz w:val="22"/>
                <w:szCs w:val="22"/>
                <w:lang w:val="en-US"/>
              </w:rPr>
            </w:pPr>
            <w:r w:rsidRPr="00166C4C">
              <w:rPr>
                <w:rFonts w:ascii="Arial Narrow" w:hAnsi="Arial Narrow"/>
                <w:sz w:val="22"/>
                <w:szCs w:val="22"/>
                <w:lang w:val="en-US"/>
              </w:rPr>
              <w:t>3</w:t>
            </w:r>
          </w:p>
        </w:tc>
      </w:tr>
      <w:tr w:rsidR="00EE3756" w:rsidRPr="00166C4C" w:rsidTr="001D286F">
        <w:trPr>
          <w:trHeight w:val="305"/>
          <w:jc w:val="center"/>
        </w:trPr>
        <w:tc>
          <w:tcPr>
            <w:tcW w:w="3078" w:type="pct"/>
            <w:tcMar>
              <w:left w:w="57" w:type="dxa"/>
              <w:right w:w="57" w:type="dxa"/>
            </w:tcMar>
            <w:vAlign w:val="center"/>
          </w:tcPr>
          <w:p w:rsidR="00EE3756" w:rsidRPr="00166C4C" w:rsidRDefault="00EE3756" w:rsidP="005311AD">
            <w:pPr>
              <w:ind w:left="284"/>
              <w:rPr>
                <w:rFonts w:ascii="Arial Narrow" w:hAnsi="Arial Narrow"/>
              </w:rPr>
            </w:pPr>
            <w:r w:rsidRPr="00166C4C">
              <w:rPr>
                <w:rFonts w:ascii="Arial Narrow" w:hAnsi="Arial Narrow"/>
              </w:rPr>
              <w:t>филиалы кредитных организаций</w:t>
            </w:r>
          </w:p>
        </w:tc>
        <w:tc>
          <w:tcPr>
            <w:tcW w:w="961" w:type="pct"/>
            <w:noWrap/>
            <w:tcMar>
              <w:left w:w="57" w:type="dxa"/>
              <w:right w:w="57" w:type="dxa"/>
            </w:tcMar>
            <w:vAlign w:val="center"/>
          </w:tcPr>
          <w:p w:rsidR="00EE3756" w:rsidRPr="00166C4C" w:rsidRDefault="009A50B9" w:rsidP="005311AD">
            <w:pPr>
              <w:jc w:val="center"/>
              <w:rPr>
                <w:rFonts w:ascii="Arial Narrow" w:hAnsi="Arial Narrow" w:cs="Tahoma"/>
                <w:sz w:val="22"/>
                <w:szCs w:val="22"/>
              </w:rPr>
            </w:pPr>
            <w:r w:rsidRPr="00166C4C">
              <w:rPr>
                <w:rFonts w:ascii="Arial Narrow" w:hAnsi="Arial Narrow" w:cs="Tahoma"/>
                <w:sz w:val="22"/>
                <w:szCs w:val="22"/>
              </w:rPr>
              <w:t>14</w:t>
            </w:r>
          </w:p>
        </w:tc>
        <w:tc>
          <w:tcPr>
            <w:tcW w:w="961" w:type="pct"/>
            <w:vAlign w:val="center"/>
          </w:tcPr>
          <w:p w:rsidR="00EE3756" w:rsidRPr="00166C4C" w:rsidRDefault="00EE3756" w:rsidP="00EE3756">
            <w:pPr>
              <w:jc w:val="center"/>
              <w:rPr>
                <w:rFonts w:ascii="Arial Narrow" w:hAnsi="Arial Narrow" w:cs="Tahoma"/>
                <w:sz w:val="22"/>
                <w:szCs w:val="22"/>
              </w:rPr>
            </w:pPr>
            <w:r w:rsidRPr="00166C4C">
              <w:rPr>
                <w:rFonts w:ascii="Arial Narrow" w:hAnsi="Arial Narrow" w:cs="Tahoma"/>
                <w:sz w:val="22"/>
                <w:szCs w:val="22"/>
              </w:rPr>
              <w:t>15</w:t>
            </w:r>
          </w:p>
        </w:tc>
      </w:tr>
      <w:tr w:rsidR="00EE3756" w:rsidRPr="00166C4C" w:rsidTr="001D286F">
        <w:trPr>
          <w:trHeight w:val="300"/>
          <w:jc w:val="center"/>
        </w:trPr>
        <w:tc>
          <w:tcPr>
            <w:tcW w:w="3078" w:type="pct"/>
            <w:noWrap/>
            <w:tcMar>
              <w:left w:w="57" w:type="dxa"/>
              <w:right w:w="57" w:type="dxa"/>
            </w:tcMar>
            <w:vAlign w:val="center"/>
          </w:tcPr>
          <w:p w:rsidR="00EE3756" w:rsidRPr="00166C4C" w:rsidRDefault="00EE3756" w:rsidP="005311AD">
            <w:pPr>
              <w:ind w:left="567"/>
              <w:rPr>
                <w:rFonts w:ascii="Arial Narrow" w:hAnsi="Arial Narrow"/>
              </w:rPr>
            </w:pPr>
            <w:r w:rsidRPr="00166C4C">
              <w:rPr>
                <w:rFonts w:ascii="Arial Narrow" w:hAnsi="Arial Narrow"/>
              </w:rPr>
              <w:t xml:space="preserve">в </w:t>
            </w:r>
            <w:proofErr w:type="spellStart"/>
            <w:r w:rsidRPr="00166C4C">
              <w:rPr>
                <w:rFonts w:ascii="Arial Narrow" w:hAnsi="Arial Narrow"/>
              </w:rPr>
              <w:t>т.ч</w:t>
            </w:r>
            <w:proofErr w:type="spellEnd"/>
            <w:r w:rsidRPr="00166C4C">
              <w:rPr>
                <w:rFonts w:ascii="Arial Narrow" w:hAnsi="Arial Narrow"/>
              </w:rPr>
              <w:t>. филиал ПАО Сбербанк</w:t>
            </w:r>
          </w:p>
        </w:tc>
        <w:tc>
          <w:tcPr>
            <w:tcW w:w="961" w:type="pct"/>
            <w:noWrap/>
            <w:tcMar>
              <w:left w:w="57" w:type="dxa"/>
              <w:right w:w="57" w:type="dxa"/>
            </w:tcMar>
            <w:vAlign w:val="center"/>
          </w:tcPr>
          <w:p w:rsidR="00EE3756" w:rsidRPr="00166C4C" w:rsidRDefault="00EE3756" w:rsidP="005311AD">
            <w:pPr>
              <w:jc w:val="center"/>
              <w:rPr>
                <w:rFonts w:ascii="Arial Narrow" w:hAnsi="Arial Narrow" w:cs="Tahoma"/>
                <w:sz w:val="22"/>
                <w:szCs w:val="22"/>
              </w:rPr>
            </w:pPr>
            <w:r w:rsidRPr="00166C4C">
              <w:rPr>
                <w:rFonts w:ascii="Arial Narrow" w:hAnsi="Arial Narrow" w:cs="Tahoma"/>
                <w:sz w:val="22"/>
                <w:szCs w:val="22"/>
              </w:rPr>
              <w:t>1</w:t>
            </w:r>
          </w:p>
        </w:tc>
        <w:tc>
          <w:tcPr>
            <w:tcW w:w="961" w:type="pct"/>
            <w:vAlign w:val="center"/>
          </w:tcPr>
          <w:p w:rsidR="00EE3756" w:rsidRPr="00166C4C" w:rsidRDefault="00EE3756" w:rsidP="00EE3756">
            <w:pPr>
              <w:jc w:val="center"/>
              <w:rPr>
                <w:rFonts w:ascii="Arial Narrow" w:hAnsi="Arial Narrow" w:cs="Tahoma"/>
                <w:sz w:val="22"/>
                <w:szCs w:val="22"/>
              </w:rPr>
            </w:pPr>
            <w:r w:rsidRPr="00166C4C">
              <w:rPr>
                <w:rFonts w:ascii="Arial Narrow" w:hAnsi="Arial Narrow" w:cs="Tahoma"/>
                <w:sz w:val="22"/>
                <w:szCs w:val="22"/>
              </w:rPr>
              <w:t>1</w:t>
            </w:r>
          </w:p>
        </w:tc>
      </w:tr>
      <w:tr w:rsidR="00EE3756" w:rsidRPr="00166C4C" w:rsidTr="001D286F">
        <w:trPr>
          <w:trHeight w:val="261"/>
          <w:jc w:val="center"/>
        </w:trPr>
        <w:tc>
          <w:tcPr>
            <w:tcW w:w="3078" w:type="pct"/>
            <w:tcMar>
              <w:left w:w="57" w:type="dxa"/>
              <w:right w:w="57" w:type="dxa"/>
            </w:tcMar>
            <w:vAlign w:val="center"/>
          </w:tcPr>
          <w:p w:rsidR="00EE3756" w:rsidRPr="00166C4C" w:rsidRDefault="00EE3756" w:rsidP="005311AD">
            <w:pPr>
              <w:ind w:left="284"/>
              <w:rPr>
                <w:rFonts w:ascii="Arial Narrow" w:hAnsi="Arial Narrow"/>
              </w:rPr>
            </w:pPr>
            <w:r w:rsidRPr="00166C4C">
              <w:rPr>
                <w:rFonts w:ascii="Arial Narrow" w:hAnsi="Arial Narrow"/>
              </w:rPr>
              <w:t>операционные офисы</w:t>
            </w:r>
          </w:p>
        </w:tc>
        <w:tc>
          <w:tcPr>
            <w:tcW w:w="961" w:type="pct"/>
            <w:noWrap/>
            <w:tcMar>
              <w:left w:w="57" w:type="dxa"/>
              <w:right w:w="57" w:type="dxa"/>
            </w:tcMar>
            <w:vAlign w:val="center"/>
          </w:tcPr>
          <w:p w:rsidR="00EE3756" w:rsidRPr="00166C4C" w:rsidRDefault="00CC670E" w:rsidP="007F2FE4">
            <w:pPr>
              <w:jc w:val="center"/>
              <w:rPr>
                <w:rFonts w:ascii="Arial Narrow" w:hAnsi="Arial Narrow" w:cs="Tahoma"/>
                <w:sz w:val="22"/>
                <w:szCs w:val="22"/>
              </w:rPr>
            </w:pPr>
            <w:r w:rsidRPr="00166C4C">
              <w:rPr>
                <w:rFonts w:ascii="Arial Narrow" w:hAnsi="Arial Narrow" w:cs="Tahoma"/>
                <w:sz w:val="22"/>
                <w:szCs w:val="22"/>
                <w:lang w:val="en-US"/>
              </w:rPr>
              <w:t>12</w:t>
            </w:r>
            <w:r w:rsidR="00DD3FBC" w:rsidRPr="00166C4C">
              <w:rPr>
                <w:rFonts w:ascii="Arial Narrow" w:hAnsi="Arial Narrow" w:cs="Tahoma"/>
                <w:sz w:val="22"/>
                <w:szCs w:val="22"/>
              </w:rPr>
              <w:t>5</w:t>
            </w:r>
          </w:p>
        </w:tc>
        <w:tc>
          <w:tcPr>
            <w:tcW w:w="961" w:type="pct"/>
            <w:vAlign w:val="center"/>
          </w:tcPr>
          <w:p w:rsidR="00EE3756" w:rsidRPr="00166C4C" w:rsidRDefault="00EE3756" w:rsidP="00EE3756">
            <w:pPr>
              <w:jc w:val="center"/>
              <w:rPr>
                <w:rFonts w:ascii="Arial Narrow" w:hAnsi="Arial Narrow" w:cs="Tahoma"/>
                <w:sz w:val="22"/>
                <w:szCs w:val="22"/>
                <w:lang w:val="en-US"/>
              </w:rPr>
            </w:pPr>
            <w:r w:rsidRPr="00166C4C">
              <w:rPr>
                <w:rFonts w:ascii="Arial Narrow" w:hAnsi="Arial Narrow" w:cs="Tahoma"/>
                <w:sz w:val="22"/>
                <w:szCs w:val="22"/>
                <w:lang w:val="en-US"/>
              </w:rPr>
              <w:t>12</w:t>
            </w:r>
            <w:r w:rsidRPr="00166C4C">
              <w:rPr>
                <w:rFonts w:ascii="Arial Narrow" w:hAnsi="Arial Narrow" w:cs="Tahoma"/>
                <w:sz w:val="22"/>
                <w:szCs w:val="22"/>
              </w:rPr>
              <w:t>9</w:t>
            </w:r>
          </w:p>
        </w:tc>
      </w:tr>
      <w:tr w:rsidR="00EE3756" w:rsidRPr="00166C4C" w:rsidTr="001D286F">
        <w:trPr>
          <w:trHeight w:val="239"/>
          <w:jc w:val="center"/>
        </w:trPr>
        <w:tc>
          <w:tcPr>
            <w:tcW w:w="3078" w:type="pct"/>
            <w:tcMar>
              <w:left w:w="57" w:type="dxa"/>
              <w:right w:w="57" w:type="dxa"/>
            </w:tcMar>
            <w:vAlign w:val="center"/>
          </w:tcPr>
          <w:p w:rsidR="00EE3756" w:rsidRPr="00166C4C" w:rsidRDefault="00EE3756" w:rsidP="005311AD">
            <w:pPr>
              <w:ind w:left="284"/>
              <w:rPr>
                <w:rFonts w:ascii="Arial Narrow" w:hAnsi="Arial Narrow"/>
              </w:rPr>
            </w:pPr>
            <w:r w:rsidRPr="00166C4C">
              <w:rPr>
                <w:rFonts w:ascii="Arial Narrow" w:hAnsi="Arial Narrow"/>
              </w:rPr>
              <w:t>кредитно-кассовые офисы</w:t>
            </w:r>
          </w:p>
        </w:tc>
        <w:tc>
          <w:tcPr>
            <w:tcW w:w="961" w:type="pct"/>
            <w:noWrap/>
            <w:tcMar>
              <w:left w:w="57" w:type="dxa"/>
              <w:right w:w="57" w:type="dxa"/>
            </w:tcMar>
            <w:vAlign w:val="center"/>
          </w:tcPr>
          <w:p w:rsidR="00EE3756" w:rsidRPr="00166C4C" w:rsidRDefault="00CC670E" w:rsidP="007F2FE4">
            <w:pPr>
              <w:jc w:val="center"/>
              <w:rPr>
                <w:rFonts w:ascii="Arial Narrow" w:hAnsi="Arial Narrow" w:cs="Tahoma"/>
                <w:sz w:val="22"/>
                <w:szCs w:val="22"/>
              </w:rPr>
            </w:pPr>
            <w:r w:rsidRPr="00166C4C">
              <w:rPr>
                <w:rFonts w:ascii="Arial Narrow" w:hAnsi="Arial Narrow" w:cs="Tahoma"/>
                <w:sz w:val="22"/>
                <w:szCs w:val="22"/>
                <w:lang w:val="en-US"/>
              </w:rPr>
              <w:t>6</w:t>
            </w:r>
            <w:r w:rsidR="00DD3FBC" w:rsidRPr="00166C4C">
              <w:rPr>
                <w:rFonts w:ascii="Arial Narrow" w:hAnsi="Arial Narrow" w:cs="Tahoma"/>
                <w:sz w:val="22"/>
                <w:szCs w:val="22"/>
              </w:rPr>
              <w:t>0</w:t>
            </w:r>
          </w:p>
        </w:tc>
        <w:tc>
          <w:tcPr>
            <w:tcW w:w="961" w:type="pct"/>
            <w:vAlign w:val="center"/>
          </w:tcPr>
          <w:p w:rsidR="00EE3756" w:rsidRPr="00166C4C" w:rsidRDefault="00EE3756" w:rsidP="00EE3756">
            <w:pPr>
              <w:jc w:val="center"/>
              <w:rPr>
                <w:rFonts w:ascii="Arial Narrow" w:hAnsi="Arial Narrow" w:cs="Tahoma"/>
                <w:sz w:val="22"/>
                <w:szCs w:val="22"/>
              </w:rPr>
            </w:pPr>
            <w:r w:rsidRPr="00166C4C">
              <w:rPr>
                <w:rFonts w:ascii="Arial Narrow" w:hAnsi="Arial Narrow" w:cs="Tahoma"/>
                <w:sz w:val="22"/>
                <w:szCs w:val="22"/>
              </w:rPr>
              <w:t>50</w:t>
            </w:r>
          </w:p>
        </w:tc>
      </w:tr>
      <w:tr w:rsidR="00EE3756" w:rsidRPr="00166C4C" w:rsidTr="001D286F">
        <w:trPr>
          <w:trHeight w:val="239"/>
          <w:jc w:val="center"/>
        </w:trPr>
        <w:tc>
          <w:tcPr>
            <w:tcW w:w="3078" w:type="pct"/>
            <w:tcMar>
              <w:left w:w="57" w:type="dxa"/>
              <w:right w:w="57" w:type="dxa"/>
            </w:tcMar>
            <w:vAlign w:val="center"/>
          </w:tcPr>
          <w:p w:rsidR="00EE3756" w:rsidRPr="00166C4C" w:rsidRDefault="00EE3756" w:rsidP="005311AD">
            <w:pPr>
              <w:ind w:left="284"/>
              <w:rPr>
                <w:rFonts w:ascii="Arial Narrow" w:hAnsi="Arial Narrow"/>
              </w:rPr>
            </w:pPr>
            <w:r w:rsidRPr="00166C4C">
              <w:rPr>
                <w:rFonts w:ascii="Arial Narrow" w:hAnsi="Arial Narrow"/>
              </w:rPr>
              <w:t>дополнительные офисы</w:t>
            </w:r>
          </w:p>
        </w:tc>
        <w:tc>
          <w:tcPr>
            <w:tcW w:w="961" w:type="pct"/>
            <w:noWrap/>
            <w:tcMar>
              <w:left w:w="57" w:type="dxa"/>
              <w:right w:w="57" w:type="dxa"/>
            </w:tcMar>
            <w:vAlign w:val="center"/>
          </w:tcPr>
          <w:p w:rsidR="00EE3756" w:rsidRPr="00166C4C" w:rsidRDefault="00244A51" w:rsidP="005311AD">
            <w:pPr>
              <w:jc w:val="center"/>
              <w:rPr>
                <w:rFonts w:ascii="Arial Narrow" w:hAnsi="Arial Narrow" w:cs="Tahoma"/>
                <w:sz w:val="22"/>
                <w:szCs w:val="22"/>
                <w:lang w:val="en-US"/>
              </w:rPr>
            </w:pPr>
            <w:r w:rsidRPr="00166C4C">
              <w:rPr>
                <w:rFonts w:ascii="Arial Narrow" w:hAnsi="Arial Narrow" w:cs="Tahoma"/>
                <w:sz w:val="22"/>
                <w:szCs w:val="22"/>
              </w:rPr>
              <w:t>6</w:t>
            </w:r>
            <w:r w:rsidR="00946508" w:rsidRPr="00166C4C">
              <w:rPr>
                <w:rFonts w:ascii="Arial Narrow" w:hAnsi="Arial Narrow" w:cs="Tahoma"/>
                <w:sz w:val="22"/>
                <w:szCs w:val="22"/>
                <w:lang w:val="en-US"/>
              </w:rPr>
              <w:t>2</w:t>
            </w:r>
            <w:r w:rsidR="00DD3FBC" w:rsidRPr="00166C4C">
              <w:rPr>
                <w:rFonts w:ascii="Arial Narrow" w:hAnsi="Arial Narrow" w:cs="Tahoma"/>
                <w:sz w:val="22"/>
                <w:szCs w:val="22"/>
              </w:rPr>
              <w:t>5</w:t>
            </w:r>
          </w:p>
        </w:tc>
        <w:tc>
          <w:tcPr>
            <w:tcW w:w="961" w:type="pct"/>
            <w:vAlign w:val="center"/>
          </w:tcPr>
          <w:p w:rsidR="00EE3756" w:rsidRPr="00166C4C" w:rsidRDefault="00EE3756" w:rsidP="00EE3756">
            <w:pPr>
              <w:jc w:val="center"/>
              <w:rPr>
                <w:rFonts w:ascii="Arial Narrow" w:hAnsi="Arial Narrow" w:cs="Tahoma"/>
                <w:sz w:val="22"/>
                <w:szCs w:val="22"/>
              </w:rPr>
            </w:pPr>
            <w:r w:rsidRPr="00166C4C">
              <w:rPr>
                <w:rFonts w:ascii="Arial Narrow" w:hAnsi="Arial Narrow" w:cs="Tahoma"/>
                <w:sz w:val="22"/>
                <w:szCs w:val="22"/>
              </w:rPr>
              <w:t>6</w:t>
            </w:r>
            <w:r w:rsidRPr="00166C4C">
              <w:rPr>
                <w:rFonts w:ascii="Arial Narrow" w:hAnsi="Arial Narrow" w:cs="Tahoma"/>
                <w:sz w:val="22"/>
                <w:szCs w:val="22"/>
                <w:lang w:val="en-US"/>
              </w:rPr>
              <w:t>7</w:t>
            </w:r>
            <w:r w:rsidRPr="00166C4C">
              <w:rPr>
                <w:rFonts w:ascii="Arial Narrow" w:hAnsi="Arial Narrow" w:cs="Tahoma"/>
                <w:sz w:val="22"/>
                <w:szCs w:val="22"/>
              </w:rPr>
              <w:t>2</w:t>
            </w:r>
          </w:p>
        </w:tc>
      </w:tr>
      <w:tr w:rsidR="00EE3756" w:rsidRPr="00166C4C" w:rsidTr="001D286F">
        <w:trPr>
          <w:trHeight w:val="207"/>
          <w:jc w:val="center"/>
        </w:trPr>
        <w:tc>
          <w:tcPr>
            <w:tcW w:w="3078" w:type="pct"/>
            <w:tcMar>
              <w:left w:w="57" w:type="dxa"/>
              <w:right w:w="57" w:type="dxa"/>
            </w:tcMar>
            <w:vAlign w:val="center"/>
          </w:tcPr>
          <w:p w:rsidR="00EE3756" w:rsidRPr="00166C4C" w:rsidRDefault="00EE3756" w:rsidP="005311AD">
            <w:pPr>
              <w:ind w:left="284"/>
              <w:rPr>
                <w:rFonts w:ascii="Arial Narrow" w:hAnsi="Arial Narrow"/>
              </w:rPr>
            </w:pPr>
            <w:r w:rsidRPr="00166C4C">
              <w:rPr>
                <w:rFonts w:ascii="Arial Narrow" w:hAnsi="Arial Narrow"/>
              </w:rPr>
              <w:t>операционные кассы</w:t>
            </w:r>
          </w:p>
        </w:tc>
        <w:tc>
          <w:tcPr>
            <w:tcW w:w="961" w:type="pct"/>
            <w:noWrap/>
            <w:tcMar>
              <w:left w:w="57" w:type="dxa"/>
              <w:right w:w="57" w:type="dxa"/>
            </w:tcMar>
            <w:vAlign w:val="center"/>
          </w:tcPr>
          <w:p w:rsidR="00EE3756" w:rsidRPr="00166C4C" w:rsidRDefault="00244A51" w:rsidP="005311AD">
            <w:pPr>
              <w:jc w:val="center"/>
              <w:rPr>
                <w:rFonts w:ascii="Arial Narrow" w:hAnsi="Arial Narrow" w:cs="Tahoma"/>
                <w:sz w:val="22"/>
                <w:szCs w:val="22"/>
              </w:rPr>
            </w:pPr>
            <w:r w:rsidRPr="00166C4C">
              <w:rPr>
                <w:rFonts w:ascii="Arial Narrow" w:hAnsi="Arial Narrow" w:cs="Tahoma"/>
                <w:sz w:val="22"/>
                <w:szCs w:val="22"/>
              </w:rPr>
              <w:t>1</w:t>
            </w:r>
          </w:p>
        </w:tc>
        <w:tc>
          <w:tcPr>
            <w:tcW w:w="961" w:type="pct"/>
            <w:vAlign w:val="center"/>
          </w:tcPr>
          <w:p w:rsidR="00EE3756" w:rsidRPr="00166C4C" w:rsidRDefault="00EE3756" w:rsidP="00EE3756">
            <w:pPr>
              <w:jc w:val="center"/>
              <w:rPr>
                <w:rFonts w:ascii="Arial Narrow" w:hAnsi="Arial Narrow" w:cs="Tahoma"/>
                <w:sz w:val="22"/>
                <w:szCs w:val="22"/>
              </w:rPr>
            </w:pPr>
            <w:r w:rsidRPr="00166C4C">
              <w:rPr>
                <w:rFonts w:ascii="Arial Narrow" w:hAnsi="Arial Narrow" w:cs="Tahoma"/>
                <w:sz w:val="22"/>
                <w:szCs w:val="22"/>
              </w:rPr>
              <w:t>3</w:t>
            </w:r>
          </w:p>
        </w:tc>
      </w:tr>
    </w:tbl>
    <w:p w:rsidR="009F17F2" w:rsidRPr="00166C4C" w:rsidRDefault="009F17F2" w:rsidP="00461523">
      <w:pPr>
        <w:ind w:firstLine="142"/>
        <w:rPr>
          <w:rFonts w:ascii="Arial Narrow" w:hAnsi="Arial Narrow"/>
        </w:rPr>
      </w:pPr>
    </w:p>
    <w:p w:rsidR="009F17F2" w:rsidRPr="00166C4C" w:rsidRDefault="009F17F2" w:rsidP="009126E2">
      <w:pPr>
        <w:ind w:firstLine="8931"/>
        <w:rPr>
          <w:rFonts w:ascii="Arial Narrow" w:hAnsi="Arial Narrow"/>
          <w:sz w:val="24"/>
          <w:szCs w:val="24"/>
        </w:rPr>
        <w:sectPr w:rsidR="009F17F2" w:rsidRPr="00166C4C" w:rsidSect="007A1C4F">
          <w:headerReference w:type="default" r:id="rId16"/>
          <w:footerReference w:type="default" r:id="rId17"/>
          <w:headerReference w:type="first" r:id="rId18"/>
          <w:footerReference w:type="first" r:id="rId19"/>
          <w:footnotePr>
            <w:numRestart w:val="eachPage"/>
          </w:footnotePr>
          <w:pgSz w:w="11907" w:h="16840" w:code="9"/>
          <w:pgMar w:top="851" w:right="794" w:bottom="851" w:left="1134" w:header="425" w:footer="391" w:gutter="0"/>
          <w:cols w:space="720"/>
        </w:sectPr>
      </w:pPr>
    </w:p>
    <w:p w:rsidR="009F17F2" w:rsidRPr="00166C4C" w:rsidRDefault="009F17F2" w:rsidP="00CB15F4">
      <w:pPr>
        <w:pStyle w:val="3"/>
        <w:spacing w:before="0" w:after="0"/>
        <w:ind w:firstLine="11624"/>
        <w:rPr>
          <w:rFonts w:ascii="Arial Narrow" w:hAnsi="Arial Narrow" w:cs="Tahoma"/>
          <w:sz w:val="28"/>
        </w:rPr>
      </w:pPr>
      <w:bookmarkStart w:id="18" w:name="_Toc26869675"/>
      <w:r w:rsidRPr="00166C4C">
        <w:rPr>
          <w:rFonts w:ascii="Arial Narrow" w:hAnsi="Arial Narrow" w:cs="Tahoma"/>
          <w:b/>
          <w:sz w:val="28"/>
        </w:rPr>
        <w:t>Таблица 2.</w:t>
      </w:r>
      <w:r w:rsidR="00A90A99" w:rsidRPr="00166C4C">
        <w:rPr>
          <w:rFonts w:ascii="Arial Narrow" w:hAnsi="Arial Narrow" w:cs="Tahoma"/>
          <w:b/>
          <w:sz w:val="28"/>
        </w:rPr>
        <w:t>2</w:t>
      </w:r>
      <w:r w:rsidRPr="00166C4C">
        <w:rPr>
          <w:rFonts w:ascii="Arial Narrow" w:hAnsi="Arial Narrow" w:cs="Tahoma"/>
          <w:sz w:val="28"/>
        </w:rPr>
        <w:br/>
        <w:t>Место Республики Башкортостан в банковском секторе РФ по институциональной обеспеченности банковскими услугами</w:t>
      </w:r>
      <w:bookmarkEnd w:id="18"/>
      <w:r w:rsidRPr="00166C4C">
        <w:rPr>
          <w:rFonts w:ascii="Arial Narrow" w:hAnsi="Arial Narrow" w:cs="Tahoma"/>
          <w:sz w:val="28"/>
        </w:rPr>
        <w:t xml:space="preserve"> </w:t>
      </w:r>
    </w:p>
    <w:p w:rsidR="003673A9" w:rsidRPr="00166C4C" w:rsidRDefault="003673A9" w:rsidP="009A7815">
      <w:pPr>
        <w:ind w:left="803" w:firstLine="13597"/>
        <w:rPr>
          <w:rFonts w:ascii="Arial Narrow" w:hAnsi="Arial Narrow" w:cs="Tahoma"/>
        </w:rPr>
      </w:pPr>
    </w:p>
    <w:p w:rsidR="009F17F2" w:rsidRPr="00166C4C" w:rsidRDefault="009F17F2" w:rsidP="009A7815">
      <w:pPr>
        <w:ind w:left="803" w:firstLine="13597"/>
        <w:rPr>
          <w:rFonts w:ascii="Arial Narrow" w:hAnsi="Arial Narrow" w:cs="Tahoma"/>
        </w:rPr>
      </w:pPr>
      <w:r w:rsidRPr="00166C4C">
        <w:rPr>
          <w:rFonts w:ascii="Arial Narrow" w:hAnsi="Arial Narrow" w:cs="Tahoma"/>
        </w:rPr>
        <w:t>единиц</w:t>
      </w:r>
    </w:p>
    <w:tbl>
      <w:tblPr>
        <w:tblW w:w="5161" w:type="pct"/>
        <w:tblInd w:w="-1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2604"/>
        <w:gridCol w:w="856"/>
        <w:gridCol w:w="869"/>
        <w:gridCol w:w="841"/>
        <w:gridCol w:w="869"/>
        <w:gridCol w:w="872"/>
        <w:gridCol w:w="875"/>
        <w:gridCol w:w="875"/>
        <w:gridCol w:w="875"/>
        <w:gridCol w:w="875"/>
        <w:gridCol w:w="875"/>
        <w:gridCol w:w="916"/>
        <w:gridCol w:w="878"/>
        <w:gridCol w:w="885"/>
        <w:gridCol w:w="881"/>
        <w:gridCol w:w="837"/>
      </w:tblGrid>
      <w:tr w:rsidR="00FA5BCB" w:rsidRPr="00166C4C" w:rsidTr="003F6BB1">
        <w:trPr>
          <w:trHeight w:val="354"/>
          <w:tblHeader/>
        </w:trPr>
        <w:tc>
          <w:tcPr>
            <w:tcW w:w="830" w:type="pct"/>
            <w:vMerge w:val="restart"/>
            <w:tcBorders>
              <w:bottom w:val="single" w:sz="12" w:space="0" w:color="0070C0"/>
            </w:tcBorders>
            <w:vAlign w:val="center"/>
          </w:tcPr>
          <w:p w:rsidR="00FA5BCB" w:rsidRPr="00166C4C" w:rsidRDefault="00FA5BCB" w:rsidP="00B91BA6">
            <w:pPr>
              <w:jc w:val="center"/>
              <w:rPr>
                <w:rFonts w:ascii="Arial Narrow" w:hAnsi="Arial Narrow" w:cstheme="minorHAnsi"/>
                <w:b/>
                <w:bCs/>
                <w:color w:val="0088BB"/>
              </w:rPr>
            </w:pPr>
            <w:r w:rsidRPr="00166C4C">
              <w:rPr>
                <w:rFonts w:ascii="Arial Narrow" w:hAnsi="Arial Narrow" w:cstheme="minorHAnsi"/>
                <w:b/>
                <w:bCs/>
                <w:color w:val="0088BB"/>
              </w:rPr>
              <w:t>Наименование территории</w:t>
            </w:r>
          </w:p>
        </w:tc>
        <w:tc>
          <w:tcPr>
            <w:tcW w:w="550" w:type="pct"/>
            <w:gridSpan w:val="2"/>
            <w:vMerge w:val="restart"/>
            <w:vAlign w:val="center"/>
          </w:tcPr>
          <w:p w:rsidR="00FA5BCB" w:rsidRPr="00166C4C" w:rsidRDefault="00FA5BCB" w:rsidP="006B03A7">
            <w:pPr>
              <w:jc w:val="center"/>
              <w:rPr>
                <w:rFonts w:ascii="Arial Narrow" w:hAnsi="Arial Narrow" w:cstheme="minorHAnsi"/>
                <w:b/>
                <w:bCs/>
                <w:color w:val="0088BB"/>
              </w:rPr>
            </w:pPr>
            <w:r w:rsidRPr="00166C4C">
              <w:rPr>
                <w:rFonts w:ascii="Arial Narrow" w:hAnsi="Arial Narrow" w:cstheme="minorHAnsi"/>
                <w:b/>
                <w:bCs/>
                <w:color w:val="0088BB"/>
              </w:rPr>
              <w:t xml:space="preserve">Общее </w:t>
            </w:r>
            <w:r w:rsidRPr="00166C4C">
              <w:rPr>
                <w:rFonts w:ascii="Arial Narrow" w:hAnsi="Arial Narrow" w:cstheme="minorHAnsi"/>
                <w:b/>
                <w:bCs/>
                <w:color w:val="0088BB"/>
              </w:rPr>
              <w:br/>
              <w:t>количество</w:t>
            </w:r>
            <w:r w:rsidR="006B03A7" w:rsidRPr="00166C4C">
              <w:rPr>
                <w:rFonts w:ascii="Arial Narrow" w:hAnsi="Arial Narrow" w:cstheme="minorHAnsi"/>
                <w:b/>
                <w:bCs/>
                <w:color w:val="0088BB"/>
              </w:rPr>
              <w:t xml:space="preserve"> </w:t>
            </w:r>
            <w:r w:rsidRPr="00166C4C">
              <w:rPr>
                <w:rFonts w:ascii="Arial Narrow" w:hAnsi="Arial Narrow" w:cstheme="minorHAnsi"/>
                <w:b/>
                <w:bCs/>
                <w:color w:val="0088BB"/>
              </w:rPr>
              <w:t xml:space="preserve"> учреждений</w:t>
            </w:r>
            <w:r w:rsidR="006B03A7" w:rsidRPr="00166C4C">
              <w:rPr>
                <w:rFonts w:ascii="Arial Narrow" w:hAnsi="Arial Narrow" w:cstheme="minorHAnsi"/>
                <w:b/>
                <w:bCs/>
                <w:color w:val="0088BB"/>
              </w:rPr>
              <w:t xml:space="preserve"> </w:t>
            </w:r>
            <w:r w:rsidR="006B03A7" w:rsidRPr="00166C4C">
              <w:rPr>
                <w:rFonts w:ascii="Arial Narrow" w:hAnsi="Arial Narrow" w:cstheme="minorHAnsi"/>
                <w:b/>
                <w:bCs/>
                <w:color w:val="0088BB"/>
              </w:rPr>
              <w:br/>
            </w:r>
            <w:r w:rsidRPr="00166C4C">
              <w:rPr>
                <w:rFonts w:ascii="Arial Narrow" w:hAnsi="Arial Narrow" w:cstheme="minorHAnsi"/>
                <w:b/>
                <w:bCs/>
                <w:color w:val="0088BB"/>
              </w:rPr>
              <w:t>банков</w:t>
            </w:r>
            <w:r w:rsidRPr="00166C4C">
              <w:rPr>
                <w:rStyle w:val="af6"/>
                <w:rFonts w:ascii="Arial Narrow" w:hAnsi="Arial Narrow" w:cstheme="minorHAnsi"/>
                <w:b/>
                <w:bCs/>
                <w:color w:val="0088BB"/>
              </w:rPr>
              <w:footnoteReference w:id="4"/>
            </w:r>
            <w:r w:rsidRPr="00166C4C">
              <w:rPr>
                <w:rFonts w:ascii="Arial Narrow" w:hAnsi="Arial Narrow" w:cstheme="minorHAnsi"/>
                <w:b/>
                <w:bCs/>
                <w:color w:val="0088BB"/>
              </w:rPr>
              <w:t xml:space="preserve"> </w:t>
            </w:r>
          </w:p>
        </w:tc>
        <w:tc>
          <w:tcPr>
            <w:tcW w:w="268" w:type="pct"/>
            <w:vMerge w:val="restart"/>
            <w:vAlign w:val="center"/>
          </w:tcPr>
          <w:p w:rsidR="00FA5BCB" w:rsidRPr="00166C4C" w:rsidRDefault="00FA5BCB" w:rsidP="00B91BA6">
            <w:pPr>
              <w:jc w:val="center"/>
              <w:rPr>
                <w:rFonts w:ascii="Arial Narrow" w:hAnsi="Arial Narrow" w:cstheme="minorHAnsi"/>
                <w:b/>
                <w:bCs/>
                <w:color w:val="0088BB"/>
              </w:rPr>
            </w:pPr>
            <w:r w:rsidRPr="00166C4C">
              <w:rPr>
                <w:rFonts w:ascii="Arial Narrow" w:hAnsi="Arial Narrow" w:cstheme="minorHAnsi"/>
                <w:b/>
                <w:bCs/>
                <w:color w:val="0088BB"/>
              </w:rPr>
              <w:t>Место в банков-</w:t>
            </w:r>
            <w:proofErr w:type="spellStart"/>
            <w:r w:rsidRPr="00166C4C">
              <w:rPr>
                <w:rFonts w:ascii="Arial Narrow" w:hAnsi="Arial Narrow" w:cstheme="minorHAnsi"/>
                <w:b/>
                <w:bCs/>
                <w:color w:val="0088BB"/>
              </w:rPr>
              <w:t>ском</w:t>
            </w:r>
            <w:proofErr w:type="spellEnd"/>
            <w:r w:rsidRPr="00166C4C">
              <w:rPr>
                <w:rFonts w:ascii="Arial Narrow" w:hAnsi="Arial Narrow" w:cstheme="minorHAnsi"/>
                <w:b/>
                <w:bCs/>
                <w:color w:val="0088BB"/>
              </w:rPr>
              <w:t xml:space="preserve"> </w:t>
            </w:r>
          </w:p>
          <w:p w:rsidR="00FA5BCB" w:rsidRPr="00166C4C" w:rsidRDefault="00FA5BCB" w:rsidP="00B91BA6">
            <w:pPr>
              <w:jc w:val="center"/>
              <w:rPr>
                <w:rFonts w:ascii="Arial Narrow" w:hAnsi="Arial Narrow" w:cstheme="minorHAnsi"/>
                <w:b/>
                <w:bCs/>
                <w:color w:val="0088BB"/>
              </w:rPr>
            </w:pPr>
            <w:r w:rsidRPr="00166C4C">
              <w:rPr>
                <w:rFonts w:ascii="Arial Narrow" w:hAnsi="Arial Narrow" w:cstheme="minorHAnsi"/>
                <w:b/>
                <w:bCs/>
                <w:color w:val="0088BB"/>
              </w:rPr>
              <w:t>секторе РФ</w:t>
            </w:r>
          </w:p>
        </w:tc>
        <w:tc>
          <w:tcPr>
            <w:tcW w:w="2804" w:type="pct"/>
            <w:gridSpan w:val="10"/>
            <w:vAlign w:val="center"/>
          </w:tcPr>
          <w:p w:rsidR="00FA5BCB" w:rsidRPr="00166C4C" w:rsidRDefault="00FA5BCB" w:rsidP="00B91BA6">
            <w:pPr>
              <w:jc w:val="center"/>
              <w:rPr>
                <w:rFonts w:ascii="Arial Narrow" w:hAnsi="Arial Narrow" w:cstheme="minorHAnsi"/>
                <w:b/>
                <w:bCs/>
                <w:color w:val="0088BB"/>
              </w:rPr>
            </w:pPr>
            <w:r w:rsidRPr="00166C4C">
              <w:rPr>
                <w:rFonts w:ascii="Arial Narrow" w:hAnsi="Arial Narrow" w:cstheme="minorHAnsi"/>
                <w:b/>
                <w:bCs/>
                <w:color w:val="0088BB"/>
              </w:rPr>
              <w:t>в том числе:</w:t>
            </w:r>
          </w:p>
        </w:tc>
        <w:tc>
          <w:tcPr>
            <w:tcW w:w="548" w:type="pct"/>
            <w:gridSpan w:val="2"/>
            <w:vMerge w:val="restart"/>
            <w:vAlign w:val="center"/>
          </w:tcPr>
          <w:p w:rsidR="00FA5BCB" w:rsidRPr="00166C4C" w:rsidRDefault="00FA5BCB" w:rsidP="006B03A7">
            <w:pPr>
              <w:jc w:val="center"/>
              <w:rPr>
                <w:rFonts w:ascii="Arial Narrow" w:hAnsi="Arial Narrow" w:cstheme="minorHAnsi"/>
                <w:b/>
                <w:bCs/>
                <w:color w:val="0088BB"/>
              </w:rPr>
            </w:pPr>
            <w:r w:rsidRPr="00166C4C">
              <w:rPr>
                <w:rFonts w:ascii="Arial Narrow" w:hAnsi="Arial Narrow" w:cstheme="minorHAnsi"/>
                <w:b/>
                <w:bCs/>
                <w:color w:val="0088BB"/>
              </w:rPr>
              <w:t xml:space="preserve">Количество учреждений банков </w:t>
            </w:r>
            <w:r w:rsidRPr="00166C4C">
              <w:rPr>
                <w:rFonts w:ascii="Arial Narrow" w:hAnsi="Arial Narrow" w:cstheme="minorHAnsi"/>
                <w:b/>
                <w:bCs/>
                <w:color w:val="0088BB"/>
              </w:rPr>
              <w:br/>
              <w:t>в расчете на</w:t>
            </w:r>
            <w:r w:rsidRPr="00166C4C">
              <w:rPr>
                <w:rFonts w:ascii="Arial Narrow" w:hAnsi="Arial Narrow" w:cstheme="minorHAnsi"/>
                <w:b/>
                <w:bCs/>
                <w:color w:val="0088BB"/>
              </w:rPr>
              <w:br/>
              <w:t>1 млн жителей</w:t>
            </w:r>
          </w:p>
        </w:tc>
      </w:tr>
      <w:tr w:rsidR="00FA5BCB" w:rsidRPr="00166C4C" w:rsidTr="003F6BB1">
        <w:trPr>
          <w:trHeight w:val="875"/>
          <w:tblHeader/>
        </w:trPr>
        <w:tc>
          <w:tcPr>
            <w:tcW w:w="830" w:type="pct"/>
            <w:vMerge/>
            <w:tcBorders>
              <w:bottom w:val="single" w:sz="12" w:space="0" w:color="0070C0"/>
            </w:tcBorders>
            <w:vAlign w:val="center"/>
          </w:tcPr>
          <w:p w:rsidR="00FA5BCB" w:rsidRPr="00166C4C" w:rsidRDefault="00FA5BCB" w:rsidP="00B91BA6">
            <w:pPr>
              <w:jc w:val="center"/>
              <w:rPr>
                <w:rFonts w:ascii="Arial Narrow" w:hAnsi="Arial Narrow" w:cstheme="minorHAnsi"/>
                <w:b/>
                <w:bCs/>
                <w:color w:val="0088BB"/>
              </w:rPr>
            </w:pPr>
          </w:p>
        </w:tc>
        <w:tc>
          <w:tcPr>
            <w:tcW w:w="550" w:type="pct"/>
            <w:gridSpan w:val="2"/>
            <w:vMerge/>
            <w:tcBorders>
              <w:bottom w:val="single" w:sz="2" w:space="0" w:color="auto"/>
            </w:tcBorders>
            <w:vAlign w:val="center"/>
          </w:tcPr>
          <w:p w:rsidR="00FA5BCB" w:rsidRPr="00166C4C" w:rsidRDefault="00FA5BCB" w:rsidP="00B91BA6">
            <w:pPr>
              <w:jc w:val="center"/>
              <w:rPr>
                <w:rFonts w:ascii="Arial Narrow" w:hAnsi="Arial Narrow" w:cstheme="minorHAnsi"/>
                <w:b/>
                <w:bCs/>
                <w:color w:val="0088BB"/>
              </w:rPr>
            </w:pPr>
          </w:p>
        </w:tc>
        <w:tc>
          <w:tcPr>
            <w:tcW w:w="268" w:type="pct"/>
            <w:vMerge/>
            <w:tcBorders>
              <w:bottom w:val="single" w:sz="2" w:space="0" w:color="auto"/>
            </w:tcBorders>
            <w:vAlign w:val="center"/>
          </w:tcPr>
          <w:p w:rsidR="00FA5BCB" w:rsidRPr="00166C4C" w:rsidRDefault="00FA5BCB" w:rsidP="00B91BA6">
            <w:pPr>
              <w:jc w:val="center"/>
              <w:rPr>
                <w:rFonts w:ascii="Arial Narrow" w:hAnsi="Arial Narrow" w:cstheme="minorHAnsi"/>
                <w:b/>
                <w:bCs/>
                <w:color w:val="0088BB"/>
              </w:rPr>
            </w:pPr>
          </w:p>
        </w:tc>
        <w:tc>
          <w:tcPr>
            <w:tcW w:w="555" w:type="pct"/>
            <w:gridSpan w:val="2"/>
            <w:tcBorders>
              <w:bottom w:val="single" w:sz="2" w:space="0" w:color="auto"/>
            </w:tcBorders>
            <w:vAlign w:val="center"/>
          </w:tcPr>
          <w:p w:rsidR="00FA5BCB" w:rsidRPr="00166C4C" w:rsidRDefault="00FA5BCB" w:rsidP="006B03A7">
            <w:pPr>
              <w:jc w:val="center"/>
              <w:rPr>
                <w:rFonts w:ascii="Arial Narrow" w:hAnsi="Arial Narrow" w:cstheme="minorHAnsi"/>
                <w:b/>
                <w:bCs/>
                <w:color w:val="0088BB"/>
              </w:rPr>
            </w:pPr>
            <w:r w:rsidRPr="00166C4C">
              <w:rPr>
                <w:rFonts w:ascii="Arial Narrow" w:hAnsi="Arial Narrow" w:cstheme="minorHAnsi"/>
                <w:b/>
                <w:bCs/>
                <w:color w:val="0088BB"/>
              </w:rPr>
              <w:t>учреждений Банка России</w:t>
            </w:r>
          </w:p>
        </w:tc>
        <w:tc>
          <w:tcPr>
            <w:tcW w:w="558" w:type="pct"/>
            <w:gridSpan w:val="2"/>
            <w:tcBorders>
              <w:bottom w:val="single" w:sz="2" w:space="0" w:color="auto"/>
            </w:tcBorders>
            <w:vAlign w:val="center"/>
          </w:tcPr>
          <w:p w:rsidR="00FA5BCB" w:rsidRPr="00166C4C" w:rsidRDefault="00FA5BCB" w:rsidP="006B03A7">
            <w:pPr>
              <w:jc w:val="center"/>
              <w:rPr>
                <w:rFonts w:ascii="Arial Narrow" w:hAnsi="Arial Narrow" w:cstheme="minorHAnsi"/>
                <w:b/>
                <w:bCs/>
                <w:color w:val="0088BB"/>
              </w:rPr>
            </w:pPr>
            <w:r w:rsidRPr="00166C4C">
              <w:rPr>
                <w:rFonts w:ascii="Arial Narrow" w:hAnsi="Arial Narrow" w:cstheme="minorHAnsi"/>
                <w:b/>
                <w:bCs/>
                <w:color w:val="0088BB"/>
              </w:rPr>
              <w:t>кредитных организаций</w:t>
            </w:r>
            <w:r w:rsidRPr="00166C4C">
              <w:rPr>
                <w:rStyle w:val="af6"/>
                <w:rFonts w:ascii="Arial Narrow" w:hAnsi="Arial Narrow" w:cstheme="minorHAnsi"/>
                <w:b/>
                <w:bCs/>
                <w:color w:val="0088BB"/>
              </w:rPr>
              <w:footnoteReference w:id="5"/>
            </w:r>
          </w:p>
        </w:tc>
        <w:tc>
          <w:tcPr>
            <w:tcW w:w="558" w:type="pct"/>
            <w:gridSpan w:val="2"/>
            <w:tcBorders>
              <w:bottom w:val="single" w:sz="2" w:space="0" w:color="auto"/>
            </w:tcBorders>
            <w:vAlign w:val="center"/>
          </w:tcPr>
          <w:p w:rsidR="00FA5BCB" w:rsidRPr="00166C4C" w:rsidRDefault="00FA5BCB" w:rsidP="006B03A7">
            <w:pPr>
              <w:jc w:val="center"/>
              <w:rPr>
                <w:rFonts w:ascii="Arial Narrow" w:hAnsi="Arial Narrow" w:cstheme="minorHAnsi"/>
                <w:b/>
                <w:bCs/>
                <w:color w:val="0088BB"/>
              </w:rPr>
            </w:pPr>
            <w:r w:rsidRPr="00166C4C">
              <w:rPr>
                <w:rFonts w:ascii="Arial Narrow" w:hAnsi="Arial Narrow" w:cstheme="minorHAnsi"/>
                <w:b/>
                <w:bCs/>
                <w:color w:val="0088BB"/>
              </w:rPr>
              <w:t>филиалов кредитных организаций</w:t>
            </w:r>
          </w:p>
        </w:tc>
        <w:tc>
          <w:tcPr>
            <w:tcW w:w="571" w:type="pct"/>
            <w:gridSpan w:val="2"/>
            <w:tcBorders>
              <w:bottom w:val="single" w:sz="2" w:space="0" w:color="auto"/>
            </w:tcBorders>
            <w:vAlign w:val="center"/>
          </w:tcPr>
          <w:p w:rsidR="00FA5BCB" w:rsidRPr="00166C4C" w:rsidRDefault="00FA5BCB" w:rsidP="00B91BA6">
            <w:pPr>
              <w:ind w:left="-57" w:right="-57"/>
              <w:jc w:val="center"/>
              <w:rPr>
                <w:rFonts w:ascii="Arial Narrow" w:hAnsi="Arial Narrow" w:cstheme="minorHAnsi"/>
                <w:b/>
                <w:bCs/>
                <w:color w:val="0088BB"/>
              </w:rPr>
            </w:pPr>
            <w:r w:rsidRPr="00166C4C">
              <w:rPr>
                <w:rFonts w:ascii="Arial Narrow" w:hAnsi="Arial Narrow" w:cstheme="minorHAnsi"/>
                <w:b/>
                <w:bCs/>
                <w:color w:val="0088BB"/>
              </w:rPr>
              <w:t>дополнительных офисов  кредитных организаций (филиалов)</w:t>
            </w:r>
          </w:p>
          <w:p w:rsidR="00FA5BCB" w:rsidRPr="00166C4C" w:rsidRDefault="00FA5BCB" w:rsidP="00B91BA6">
            <w:pPr>
              <w:jc w:val="center"/>
              <w:rPr>
                <w:rFonts w:ascii="Arial Narrow" w:hAnsi="Arial Narrow" w:cstheme="minorHAnsi"/>
                <w:b/>
                <w:bCs/>
                <w:color w:val="0088BB"/>
              </w:rPr>
            </w:pPr>
          </w:p>
        </w:tc>
        <w:tc>
          <w:tcPr>
            <w:tcW w:w="562" w:type="pct"/>
            <w:gridSpan w:val="2"/>
            <w:tcBorders>
              <w:bottom w:val="single" w:sz="2" w:space="0" w:color="auto"/>
            </w:tcBorders>
            <w:vAlign w:val="center"/>
          </w:tcPr>
          <w:p w:rsidR="00FA5BCB" w:rsidRPr="00166C4C" w:rsidRDefault="00FA5BCB" w:rsidP="006B03A7">
            <w:pPr>
              <w:jc w:val="center"/>
              <w:rPr>
                <w:rFonts w:ascii="Arial Narrow" w:hAnsi="Arial Narrow" w:cstheme="minorHAnsi"/>
                <w:b/>
                <w:bCs/>
                <w:color w:val="0088BB"/>
              </w:rPr>
            </w:pPr>
            <w:r w:rsidRPr="00166C4C">
              <w:rPr>
                <w:rFonts w:ascii="Arial Narrow" w:hAnsi="Arial Narrow" w:cstheme="minorHAnsi"/>
                <w:b/>
                <w:bCs/>
                <w:color w:val="0088BB"/>
              </w:rPr>
              <w:t>иных внутренних структурных подразделений кредитных организаций (филиалов)</w:t>
            </w:r>
            <w:r w:rsidRPr="00166C4C">
              <w:rPr>
                <w:rStyle w:val="af6"/>
                <w:rFonts w:ascii="Arial Narrow" w:hAnsi="Arial Narrow" w:cstheme="minorHAnsi"/>
                <w:b/>
                <w:bCs/>
                <w:color w:val="0088BB"/>
              </w:rPr>
              <w:footnoteReference w:id="6"/>
            </w:r>
          </w:p>
        </w:tc>
        <w:tc>
          <w:tcPr>
            <w:tcW w:w="548" w:type="pct"/>
            <w:gridSpan w:val="2"/>
            <w:vMerge/>
            <w:tcBorders>
              <w:bottom w:val="single" w:sz="2" w:space="0" w:color="auto"/>
            </w:tcBorders>
            <w:vAlign w:val="center"/>
          </w:tcPr>
          <w:p w:rsidR="00FA5BCB" w:rsidRPr="00166C4C" w:rsidRDefault="00FA5BCB" w:rsidP="00B91BA6">
            <w:pPr>
              <w:jc w:val="center"/>
              <w:rPr>
                <w:rFonts w:ascii="Arial Narrow" w:hAnsi="Arial Narrow" w:cstheme="minorHAnsi"/>
                <w:b/>
                <w:bCs/>
                <w:color w:val="0088BB"/>
              </w:rPr>
            </w:pPr>
          </w:p>
        </w:tc>
      </w:tr>
      <w:tr w:rsidR="00EB3520" w:rsidRPr="00166C4C" w:rsidTr="000D439E">
        <w:trPr>
          <w:trHeight w:val="255"/>
          <w:tblHeader/>
        </w:trPr>
        <w:tc>
          <w:tcPr>
            <w:tcW w:w="830" w:type="pct"/>
            <w:vMerge/>
            <w:tcBorders>
              <w:bottom w:val="single" w:sz="12" w:space="0" w:color="0088BB"/>
            </w:tcBorders>
            <w:vAlign w:val="bottom"/>
          </w:tcPr>
          <w:p w:rsidR="00EB3520" w:rsidRPr="00166C4C" w:rsidRDefault="00EB3520" w:rsidP="00B91BA6">
            <w:pPr>
              <w:jc w:val="center"/>
              <w:rPr>
                <w:rFonts w:ascii="Arial Narrow" w:hAnsi="Arial Narrow" w:cstheme="minorHAnsi"/>
                <w:b/>
                <w:bCs/>
                <w:color w:val="0088BB"/>
              </w:rPr>
            </w:pPr>
          </w:p>
        </w:tc>
        <w:tc>
          <w:tcPr>
            <w:tcW w:w="273" w:type="pct"/>
            <w:tcBorders>
              <w:bottom w:val="single" w:sz="12" w:space="0" w:color="0088BB"/>
            </w:tcBorders>
            <w:vAlign w:val="center"/>
          </w:tcPr>
          <w:p w:rsidR="00EB3520" w:rsidRPr="00166C4C" w:rsidRDefault="00EB3520" w:rsidP="00EB3520">
            <w:pPr>
              <w:jc w:val="center"/>
              <w:rPr>
                <w:rFonts w:ascii="Arial Narrow" w:hAnsi="Arial Narrow" w:cstheme="minorHAnsi"/>
                <w:b/>
                <w:bCs/>
                <w:color w:val="0088BB"/>
                <w:lang w:val="en-US"/>
              </w:rPr>
            </w:pPr>
            <w:r w:rsidRPr="00166C4C">
              <w:rPr>
                <w:rFonts w:ascii="Arial Narrow" w:hAnsi="Arial Narrow" w:cstheme="minorHAnsi"/>
                <w:b/>
                <w:bCs/>
                <w:color w:val="0088BB"/>
                <w:lang w:val="en-US"/>
              </w:rPr>
              <w:t>0</w:t>
            </w:r>
            <w:r w:rsidRPr="00166C4C">
              <w:rPr>
                <w:rFonts w:ascii="Arial Narrow" w:hAnsi="Arial Narrow" w:cstheme="minorHAnsi"/>
                <w:b/>
                <w:bCs/>
                <w:color w:val="0088BB"/>
              </w:rPr>
              <w:t>1.</w:t>
            </w:r>
            <w:r w:rsidRPr="00166C4C">
              <w:rPr>
                <w:rFonts w:ascii="Arial Narrow" w:hAnsi="Arial Narrow" w:cstheme="minorHAnsi"/>
                <w:b/>
                <w:bCs/>
                <w:color w:val="0088BB"/>
                <w:lang w:val="en-US"/>
              </w:rPr>
              <w:t>10</w:t>
            </w:r>
            <w:r w:rsidRPr="00166C4C">
              <w:rPr>
                <w:rFonts w:ascii="Arial Narrow" w:hAnsi="Arial Narrow" w:cstheme="minorHAnsi"/>
                <w:b/>
                <w:bCs/>
                <w:color w:val="0088BB"/>
              </w:rPr>
              <w:t>.</w:t>
            </w:r>
            <w:r w:rsidRPr="00166C4C">
              <w:rPr>
                <w:rFonts w:ascii="Arial Narrow" w:hAnsi="Arial Narrow" w:cstheme="minorHAnsi"/>
                <w:b/>
                <w:bCs/>
                <w:color w:val="0088BB"/>
                <w:lang w:val="en-US"/>
              </w:rPr>
              <w:t>18</w:t>
            </w:r>
          </w:p>
        </w:tc>
        <w:tc>
          <w:tcPr>
            <w:tcW w:w="277" w:type="pct"/>
            <w:tcBorders>
              <w:bottom w:val="single" w:sz="12" w:space="0" w:color="0088BB"/>
            </w:tcBorders>
            <w:vAlign w:val="center"/>
          </w:tcPr>
          <w:p w:rsidR="00EB3520" w:rsidRPr="00166C4C" w:rsidRDefault="00EB3520" w:rsidP="00B91BA6">
            <w:pPr>
              <w:jc w:val="center"/>
              <w:rPr>
                <w:rFonts w:ascii="Arial Narrow" w:hAnsi="Arial Narrow" w:cstheme="minorHAnsi"/>
                <w:b/>
                <w:bCs/>
                <w:color w:val="0088BB"/>
                <w:lang w:val="en-US"/>
              </w:rPr>
            </w:pPr>
            <w:r w:rsidRPr="00166C4C">
              <w:rPr>
                <w:rFonts w:ascii="Arial Narrow" w:hAnsi="Arial Narrow" w:cstheme="minorHAnsi"/>
                <w:b/>
                <w:bCs/>
                <w:color w:val="0088BB"/>
                <w:lang w:val="en-US"/>
              </w:rPr>
              <w:t>0</w:t>
            </w:r>
            <w:r w:rsidRPr="00166C4C">
              <w:rPr>
                <w:rFonts w:ascii="Arial Narrow" w:hAnsi="Arial Narrow" w:cstheme="minorHAnsi"/>
                <w:b/>
                <w:bCs/>
                <w:color w:val="0088BB"/>
              </w:rPr>
              <w:t>1.</w:t>
            </w:r>
            <w:r w:rsidRPr="00166C4C">
              <w:rPr>
                <w:rFonts w:ascii="Arial Narrow" w:hAnsi="Arial Narrow" w:cstheme="minorHAnsi"/>
                <w:b/>
                <w:bCs/>
                <w:color w:val="0088BB"/>
                <w:lang w:val="en-US"/>
              </w:rPr>
              <w:t>10</w:t>
            </w:r>
            <w:r w:rsidRPr="00166C4C">
              <w:rPr>
                <w:rFonts w:ascii="Arial Narrow" w:hAnsi="Arial Narrow" w:cstheme="minorHAnsi"/>
                <w:b/>
                <w:bCs/>
                <w:color w:val="0088BB"/>
              </w:rPr>
              <w:t>.</w:t>
            </w:r>
            <w:r w:rsidRPr="00166C4C">
              <w:rPr>
                <w:rFonts w:ascii="Arial Narrow" w:hAnsi="Arial Narrow" w:cstheme="minorHAnsi"/>
                <w:b/>
                <w:bCs/>
                <w:color w:val="0088BB"/>
                <w:lang w:val="en-US"/>
              </w:rPr>
              <w:t>19</w:t>
            </w:r>
          </w:p>
        </w:tc>
        <w:tc>
          <w:tcPr>
            <w:tcW w:w="268" w:type="pct"/>
            <w:tcBorders>
              <w:bottom w:val="single" w:sz="12" w:space="0" w:color="0088BB"/>
            </w:tcBorders>
            <w:vAlign w:val="center"/>
          </w:tcPr>
          <w:p w:rsidR="00EB3520" w:rsidRPr="00166C4C" w:rsidRDefault="00EB3520" w:rsidP="00B91BA6">
            <w:pPr>
              <w:jc w:val="center"/>
              <w:rPr>
                <w:rFonts w:ascii="Arial Narrow" w:hAnsi="Arial Narrow" w:cstheme="minorHAnsi"/>
                <w:b/>
                <w:bCs/>
                <w:color w:val="0088BB"/>
                <w:lang w:val="en-US"/>
              </w:rPr>
            </w:pPr>
            <w:r w:rsidRPr="00166C4C">
              <w:rPr>
                <w:rFonts w:ascii="Arial Narrow" w:hAnsi="Arial Narrow" w:cstheme="minorHAnsi"/>
                <w:b/>
                <w:bCs/>
                <w:color w:val="0088BB"/>
                <w:lang w:val="en-US"/>
              </w:rPr>
              <w:t>0</w:t>
            </w:r>
            <w:r w:rsidRPr="00166C4C">
              <w:rPr>
                <w:rFonts w:ascii="Arial Narrow" w:hAnsi="Arial Narrow" w:cstheme="minorHAnsi"/>
                <w:b/>
                <w:bCs/>
                <w:color w:val="0088BB"/>
              </w:rPr>
              <w:t>1.</w:t>
            </w:r>
            <w:r w:rsidRPr="00166C4C">
              <w:rPr>
                <w:rFonts w:ascii="Arial Narrow" w:hAnsi="Arial Narrow" w:cstheme="minorHAnsi"/>
                <w:b/>
                <w:bCs/>
                <w:color w:val="0088BB"/>
                <w:lang w:val="en-US"/>
              </w:rPr>
              <w:t>10</w:t>
            </w:r>
            <w:r w:rsidRPr="00166C4C">
              <w:rPr>
                <w:rFonts w:ascii="Arial Narrow" w:hAnsi="Arial Narrow" w:cstheme="minorHAnsi"/>
                <w:b/>
                <w:bCs/>
                <w:color w:val="0088BB"/>
              </w:rPr>
              <w:t>.</w:t>
            </w:r>
            <w:r w:rsidRPr="00166C4C">
              <w:rPr>
                <w:rFonts w:ascii="Arial Narrow" w:hAnsi="Arial Narrow" w:cstheme="minorHAnsi"/>
                <w:b/>
                <w:bCs/>
                <w:color w:val="0088BB"/>
                <w:lang w:val="en-US"/>
              </w:rPr>
              <w:t>19</w:t>
            </w:r>
          </w:p>
        </w:tc>
        <w:tc>
          <w:tcPr>
            <w:tcW w:w="277" w:type="pct"/>
            <w:tcBorders>
              <w:bottom w:val="single" w:sz="12" w:space="0" w:color="0088BB"/>
            </w:tcBorders>
            <w:vAlign w:val="center"/>
          </w:tcPr>
          <w:p w:rsidR="00EB3520" w:rsidRPr="00166C4C" w:rsidRDefault="00EB3520" w:rsidP="00EB3520">
            <w:pPr>
              <w:jc w:val="center"/>
              <w:rPr>
                <w:rFonts w:ascii="Arial Narrow" w:hAnsi="Arial Narrow" w:cstheme="minorHAnsi"/>
                <w:b/>
                <w:bCs/>
                <w:color w:val="0088BB"/>
                <w:lang w:val="en-US"/>
              </w:rPr>
            </w:pPr>
            <w:r w:rsidRPr="00166C4C">
              <w:rPr>
                <w:rFonts w:ascii="Arial Narrow" w:hAnsi="Arial Narrow" w:cstheme="minorHAnsi"/>
                <w:b/>
                <w:bCs/>
                <w:color w:val="0088BB"/>
                <w:lang w:val="en-US"/>
              </w:rPr>
              <w:t>0</w:t>
            </w:r>
            <w:r w:rsidRPr="00166C4C">
              <w:rPr>
                <w:rFonts w:ascii="Arial Narrow" w:hAnsi="Arial Narrow" w:cstheme="minorHAnsi"/>
                <w:b/>
                <w:bCs/>
                <w:color w:val="0088BB"/>
              </w:rPr>
              <w:t>1.</w:t>
            </w:r>
            <w:r w:rsidRPr="00166C4C">
              <w:rPr>
                <w:rFonts w:ascii="Arial Narrow" w:hAnsi="Arial Narrow" w:cstheme="minorHAnsi"/>
                <w:b/>
                <w:bCs/>
                <w:color w:val="0088BB"/>
                <w:lang w:val="en-US"/>
              </w:rPr>
              <w:t>10</w:t>
            </w:r>
            <w:r w:rsidRPr="00166C4C">
              <w:rPr>
                <w:rFonts w:ascii="Arial Narrow" w:hAnsi="Arial Narrow" w:cstheme="minorHAnsi"/>
                <w:b/>
                <w:bCs/>
                <w:color w:val="0088BB"/>
              </w:rPr>
              <w:t>.</w:t>
            </w:r>
            <w:r w:rsidRPr="00166C4C">
              <w:rPr>
                <w:rFonts w:ascii="Arial Narrow" w:hAnsi="Arial Narrow" w:cstheme="minorHAnsi"/>
                <w:b/>
                <w:bCs/>
                <w:color w:val="0088BB"/>
                <w:lang w:val="en-US"/>
              </w:rPr>
              <w:t>18</w:t>
            </w:r>
          </w:p>
        </w:tc>
        <w:tc>
          <w:tcPr>
            <w:tcW w:w="278" w:type="pct"/>
            <w:tcBorders>
              <w:bottom w:val="single" w:sz="12" w:space="0" w:color="0088BB"/>
            </w:tcBorders>
            <w:noWrap/>
            <w:vAlign w:val="center"/>
          </w:tcPr>
          <w:p w:rsidR="00EB3520" w:rsidRPr="00166C4C" w:rsidRDefault="00EB3520" w:rsidP="00EB3520">
            <w:pPr>
              <w:jc w:val="center"/>
              <w:rPr>
                <w:rFonts w:ascii="Arial Narrow" w:hAnsi="Arial Narrow" w:cstheme="minorHAnsi"/>
                <w:b/>
                <w:bCs/>
                <w:color w:val="0088BB"/>
                <w:lang w:val="en-US"/>
              </w:rPr>
            </w:pPr>
            <w:r w:rsidRPr="00166C4C">
              <w:rPr>
                <w:rFonts w:ascii="Arial Narrow" w:hAnsi="Arial Narrow" w:cstheme="minorHAnsi"/>
                <w:b/>
                <w:bCs/>
                <w:color w:val="0088BB"/>
                <w:lang w:val="en-US"/>
              </w:rPr>
              <w:t>0</w:t>
            </w:r>
            <w:r w:rsidRPr="00166C4C">
              <w:rPr>
                <w:rFonts w:ascii="Arial Narrow" w:hAnsi="Arial Narrow" w:cstheme="minorHAnsi"/>
                <w:b/>
                <w:bCs/>
                <w:color w:val="0088BB"/>
              </w:rPr>
              <w:t>1.</w:t>
            </w:r>
            <w:r w:rsidRPr="00166C4C">
              <w:rPr>
                <w:rFonts w:ascii="Arial Narrow" w:hAnsi="Arial Narrow" w:cstheme="minorHAnsi"/>
                <w:b/>
                <w:bCs/>
                <w:color w:val="0088BB"/>
                <w:lang w:val="en-US"/>
              </w:rPr>
              <w:t>10</w:t>
            </w:r>
            <w:r w:rsidRPr="00166C4C">
              <w:rPr>
                <w:rFonts w:ascii="Arial Narrow" w:hAnsi="Arial Narrow" w:cstheme="minorHAnsi"/>
                <w:b/>
                <w:bCs/>
                <w:color w:val="0088BB"/>
              </w:rPr>
              <w:t>.</w:t>
            </w:r>
            <w:r w:rsidRPr="00166C4C">
              <w:rPr>
                <w:rFonts w:ascii="Arial Narrow" w:hAnsi="Arial Narrow" w:cstheme="minorHAnsi"/>
                <w:b/>
                <w:bCs/>
                <w:color w:val="0088BB"/>
                <w:lang w:val="en-US"/>
              </w:rPr>
              <w:t>19</w:t>
            </w:r>
          </w:p>
        </w:tc>
        <w:tc>
          <w:tcPr>
            <w:tcW w:w="279" w:type="pct"/>
            <w:tcBorders>
              <w:bottom w:val="single" w:sz="12" w:space="0" w:color="0088BB"/>
            </w:tcBorders>
            <w:vAlign w:val="center"/>
          </w:tcPr>
          <w:p w:rsidR="00EB3520" w:rsidRPr="00166C4C" w:rsidRDefault="00EB3520" w:rsidP="00EB3520">
            <w:pPr>
              <w:jc w:val="center"/>
              <w:rPr>
                <w:rFonts w:ascii="Arial Narrow" w:hAnsi="Arial Narrow" w:cstheme="minorHAnsi"/>
                <w:b/>
                <w:bCs/>
                <w:color w:val="0088BB"/>
                <w:lang w:val="en-US"/>
              </w:rPr>
            </w:pPr>
            <w:r w:rsidRPr="00166C4C">
              <w:rPr>
                <w:rFonts w:ascii="Arial Narrow" w:hAnsi="Arial Narrow" w:cstheme="minorHAnsi"/>
                <w:b/>
                <w:bCs/>
                <w:color w:val="0088BB"/>
                <w:lang w:val="en-US"/>
              </w:rPr>
              <w:t>0</w:t>
            </w:r>
            <w:r w:rsidRPr="00166C4C">
              <w:rPr>
                <w:rFonts w:ascii="Arial Narrow" w:hAnsi="Arial Narrow" w:cstheme="minorHAnsi"/>
                <w:b/>
                <w:bCs/>
                <w:color w:val="0088BB"/>
              </w:rPr>
              <w:t>1.</w:t>
            </w:r>
            <w:r w:rsidRPr="00166C4C">
              <w:rPr>
                <w:rFonts w:ascii="Arial Narrow" w:hAnsi="Arial Narrow" w:cstheme="minorHAnsi"/>
                <w:b/>
                <w:bCs/>
                <w:color w:val="0088BB"/>
                <w:lang w:val="en-US"/>
              </w:rPr>
              <w:t>10</w:t>
            </w:r>
            <w:r w:rsidRPr="00166C4C">
              <w:rPr>
                <w:rFonts w:ascii="Arial Narrow" w:hAnsi="Arial Narrow" w:cstheme="minorHAnsi"/>
                <w:b/>
                <w:bCs/>
                <w:color w:val="0088BB"/>
              </w:rPr>
              <w:t>.</w:t>
            </w:r>
            <w:r w:rsidRPr="00166C4C">
              <w:rPr>
                <w:rFonts w:ascii="Arial Narrow" w:hAnsi="Arial Narrow" w:cstheme="minorHAnsi"/>
                <w:b/>
                <w:bCs/>
                <w:color w:val="0088BB"/>
                <w:lang w:val="en-US"/>
              </w:rPr>
              <w:t>18</w:t>
            </w:r>
          </w:p>
        </w:tc>
        <w:tc>
          <w:tcPr>
            <w:tcW w:w="279" w:type="pct"/>
            <w:tcBorders>
              <w:bottom w:val="single" w:sz="12" w:space="0" w:color="0088BB"/>
            </w:tcBorders>
            <w:vAlign w:val="center"/>
          </w:tcPr>
          <w:p w:rsidR="00EB3520" w:rsidRPr="00166C4C" w:rsidRDefault="00EB3520" w:rsidP="00EB3520">
            <w:pPr>
              <w:jc w:val="center"/>
              <w:rPr>
                <w:rFonts w:ascii="Arial Narrow" w:hAnsi="Arial Narrow" w:cstheme="minorHAnsi"/>
                <w:b/>
                <w:bCs/>
                <w:color w:val="0088BB"/>
                <w:lang w:val="en-US"/>
              </w:rPr>
            </w:pPr>
            <w:r w:rsidRPr="00166C4C">
              <w:rPr>
                <w:rFonts w:ascii="Arial Narrow" w:hAnsi="Arial Narrow" w:cstheme="minorHAnsi"/>
                <w:b/>
                <w:bCs/>
                <w:color w:val="0088BB"/>
                <w:lang w:val="en-US"/>
              </w:rPr>
              <w:t>0</w:t>
            </w:r>
            <w:r w:rsidRPr="00166C4C">
              <w:rPr>
                <w:rFonts w:ascii="Arial Narrow" w:hAnsi="Arial Narrow" w:cstheme="minorHAnsi"/>
                <w:b/>
                <w:bCs/>
                <w:color w:val="0088BB"/>
              </w:rPr>
              <w:t>1.</w:t>
            </w:r>
            <w:r w:rsidRPr="00166C4C">
              <w:rPr>
                <w:rFonts w:ascii="Arial Narrow" w:hAnsi="Arial Narrow" w:cstheme="minorHAnsi"/>
                <w:b/>
                <w:bCs/>
                <w:color w:val="0088BB"/>
                <w:lang w:val="en-US"/>
              </w:rPr>
              <w:t>10</w:t>
            </w:r>
            <w:r w:rsidRPr="00166C4C">
              <w:rPr>
                <w:rFonts w:ascii="Arial Narrow" w:hAnsi="Arial Narrow" w:cstheme="minorHAnsi"/>
                <w:b/>
                <w:bCs/>
                <w:color w:val="0088BB"/>
              </w:rPr>
              <w:t>.</w:t>
            </w:r>
            <w:r w:rsidRPr="00166C4C">
              <w:rPr>
                <w:rFonts w:ascii="Arial Narrow" w:hAnsi="Arial Narrow" w:cstheme="minorHAnsi"/>
                <w:b/>
                <w:bCs/>
                <w:color w:val="0088BB"/>
                <w:lang w:val="en-US"/>
              </w:rPr>
              <w:t>19</w:t>
            </w:r>
          </w:p>
        </w:tc>
        <w:tc>
          <w:tcPr>
            <w:tcW w:w="279" w:type="pct"/>
            <w:tcBorders>
              <w:bottom w:val="single" w:sz="12" w:space="0" w:color="0088BB"/>
            </w:tcBorders>
            <w:vAlign w:val="center"/>
          </w:tcPr>
          <w:p w:rsidR="00EB3520" w:rsidRPr="00166C4C" w:rsidRDefault="00EB3520" w:rsidP="00EB3520">
            <w:pPr>
              <w:jc w:val="center"/>
              <w:rPr>
                <w:rFonts w:ascii="Arial Narrow" w:hAnsi="Arial Narrow" w:cstheme="minorHAnsi"/>
                <w:b/>
                <w:bCs/>
                <w:color w:val="0088BB"/>
                <w:lang w:val="en-US"/>
              </w:rPr>
            </w:pPr>
            <w:r w:rsidRPr="00166C4C">
              <w:rPr>
                <w:rFonts w:ascii="Arial Narrow" w:hAnsi="Arial Narrow" w:cstheme="minorHAnsi"/>
                <w:b/>
                <w:bCs/>
                <w:color w:val="0088BB"/>
                <w:lang w:val="en-US"/>
              </w:rPr>
              <w:t>0</w:t>
            </w:r>
            <w:r w:rsidRPr="00166C4C">
              <w:rPr>
                <w:rFonts w:ascii="Arial Narrow" w:hAnsi="Arial Narrow" w:cstheme="minorHAnsi"/>
                <w:b/>
                <w:bCs/>
                <w:color w:val="0088BB"/>
              </w:rPr>
              <w:t>1.</w:t>
            </w:r>
            <w:r w:rsidRPr="00166C4C">
              <w:rPr>
                <w:rFonts w:ascii="Arial Narrow" w:hAnsi="Arial Narrow" w:cstheme="minorHAnsi"/>
                <w:b/>
                <w:bCs/>
                <w:color w:val="0088BB"/>
                <w:lang w:val="en-US"/>
              </w:rPr>
              <w:t>10</w:t>
            </w:r>
            <w:r w:rsidRPr="00166C4C">
              <w:rPr>
                <w:rFonts w:ascii="Arial Narrow" w:hAnsi="Arial Narrow" w:cstheme="minorHAnsi"/>
                <w:b/>
                <w:bCs/>
                <w:color w:val="0088BB"/>
              </w:rPr>
              <w:t>.</w:t>
            </w:r>
            <w:r w:rsidRPr="00166C4C">
              <w:rPr>
                <w:rFonts w:ascii="Arial Narrow" w:hAnsi="Arial Narrow" w:cstheme="minorHAnsi"/>
                <w:b/>
                <w:bCs/>
                <w:color w:val="0088BB"/>
                <w:lang w:val="en-US"/>
              </w:rPr>
              <w:t>18</w:t>
            </w:r>
          </w:p>
        </w:tc>
        <w:tc>
          <w:tcPr>
            <w:tcW w:w="279" w:type="pct"/>
            <w:tcBorders>
              <w:bottom w:val="single" w:sz="12" w:space="0" w:color="0088BB"/>
            </w:tcBorders>
            <w:vAlign w:val="center"/>
          </w:tcPr>
          <w:p w:rsidR="00EB3520" w:rsidRPr="00166C4C" w:rsidRDefault="00EB3520" w:rsidP="00EB3520">
            <w:pPr>
              <w:jc w:val="center"/>
              <w:rPr>
                <w:rFonts w:ascii="Arial Narrow" w:hAnsi="Arial Narrow" w:cstheme="minorHAnsi"/>
                <w:b/>
                <w:bCs/>
                <w:color w:val="0088BB"/>
                <w:lang w:val="en-US"/>
              </w:rPr>
            </w:pPr>
            <w:r w:rsidRPr="00166C4C">
              <w:rPr>
                <w:rFonts w:ascii="Arial Narrow" w:hAnsi="Arial Narrow" w:cstheme="minorHAnsi"/>
                <w:b/>
                <w:bCs/>
                <w:color w:val="0088BB"/>
                <w:lang w:val="en-US"/>
              </w:rPr>
              <w:t>0</w:t>
            </w:r>
            <w:r w:rsidRPr="00166C4C">
              <w:rPr>
                <w:rFonts w:ascii="Arial Narrow" w:hAnsi="Arial Narrow" w:cstheme="minorHAnsi"/>
                <w:b/>
                <w:bCs/>
                <w:color w:val="0088BB"/>
              </w:rPr>
              <w:t>1.</w:t>
            </w:r>
            <w:r w:rsidRPr="00166C4C">
              <w:rPr>
                <w:rFonts w:ascii="Arial Narrow" w:hAnsi="Arial Narrow" w:cstheme="minorHAnsi"/>
                <w:b/>
                <w:bCs/>
                <w:color w:val="0088BB"/>
                <w:lang w:val="en-US"/>
              </w:rPr>
              <w:t>10</w:t>
            </w:r>
            <w:r w:rsidRPr="00166C4C">
              <w:rPr>
                <w:rFonts w:ascii="Arial Narrow" w:hAnsi="Arial Narrow" w:cstheme="minorHAnsi"/>
                <w:b/>
                <w:bCs/>
                <w:color w:val="0088BB"/>
              </w:rPr>
              <w:t>.</w:t>
            </w:r>
            <w:r w:rsidRPr="00166C4C">
              <w:rPr>
                <w:rFonts w:ascii="Arial Narrow" w:hAnsi="Arial Narrow" w:cstheme="minorHAnsi"/>
                <w:b/>
                <w:bCs/>
                <w:color w:val="0088BB"/>
                <w:lang w:val="en-US"/>
              </w:rPr>
              <w:t>19</w:t>
            </w:r>
          </w:p>
        </w:tc>
        <w:tc>
          <w:tcPr>
            <w:tcW w:w="279" w:type="pct"/>
            <w:tcBorders>
              <w:bottom w:val="single" w:sz="12" w:space="0" w:color="0088BB"/>
            </w:tcBorders>
            <w:vAlign w:val="center"/>
          </w:tcPr>
          <w:p w:rsidR="00EB3520" w:rsidRPr="00166C4C" w:rsidRDefault="00EB3520" w:rsidP="00EB3520">
            <w:pPr>
              <w:jc w:val="center"/>
              <w:rPr>
                <w:rFonts w:ascii="Arial Narrow" w:hAnsi="Arial Narrow" w:cstheme="minorHAnsi"/>
                <w:b/>
                <w:bCs/>
                <w:color w:val="0088BB"/>
                <w:lang w:val="en-US"/>
              </w:rPr>
            </w:pPr>
            <w:r w:rsidRPr="00166C4C">
              <w:rPr>
                <w:rFonts w:ascii="Arial Narrow" w:hAnsi="Arial Narrow" w:cstheme="minorHAnsi"/>
                <w:b/>
                <w:bCs/>
                <w:color w:val="0088BB"/>
                <w:lang w:val="en-US"/>
              </w:rPr>
              <w:t>0</w:t>
            </w:r>
            <w:r w:rsidRPr="00166C4C">
              <w:rPr>
                <w:rFonts w:ascii="Arial Narrow" w:hAnsi="Arial Narrow" w:cstheme="minorHAnsi"/>
                <w:b/>
                <w:bCs/>
                <w:color w:val="0088BB"/>
              </w:rPr>
              <w:t>1.</w:t>
            </w:r>
            <w:r w:rsidRPr="00166C4C">
              <w:rPr>
                <w:rFonts w:ascii="Arial Narrow" w:hAnsi="Arial Narrow" w:cstheme="minorHAnsi"/>
                <w:b/>
                <w:bCs/>
                <w:color w:val="0088BB"/>
                <w:lang w:val="en-US"/>
              </w:rPr>
              <w:t>10</w:t>
            </w:r>
            <w:r w:rsidRPr="00166C4C">
              <w:rPr>
                <w:rFonts w:ascii="Arial Narrow" w:hAnsi="Arial Narrow" w:cstheme="minorHAnsi"/>
                <w:b/>
                <w:bCs/>
                <w:color w:val="0088BB"/>
              </w:rPr>
              <w:t>.</w:t>
            </w:r>
            <w:r w:rsidRPr="00166C4C">
              <w:rPr>
                <w:rFonts w:ascii="Arial Narrow" w:hAnsi="Arial Narrow" w:cstheme="minorHAnsi"/>
                <w:b/>
                <w:bCs/>
                <w:color w:val="0088BB"/>
                <w:lang w:val="en-US"/>
              </w:rPr>
              <w:t>18</w:t>
            </w:r>
          </w:p>
        </w:tc>
        <w:tc>
          <w:tcPr>
            <w:tcW w:w="292" w:type="pct"/>
            <w:tcBorders>
              <w:bottom w:val="single" w:sz="12" w:space="0" w:color="0088BB"/>
            </w:tcBorders>
            <w:vAlign w:val="center"/>
          </w:tcPr>
          <w:p w:rsidR="00EB3520" w:rsidRPr="00166C4C" w:rsidRDefault="00EB3520" w:rsidP="00EB3520">
            <w:pPr>
              <w:jc w:val="center"/>
              <w:rPr>
                <w:rFonts w:ascii="Arial Narrow" w:hAnsi="Arial Narrow" w:cstheme="minorHAnsi"/>
                <w:b/>
                <w:bCs/>
                <w:color w:val="0088BB"/>
                <w:lang w:val="en-US"/>
              </w:rPr>
            </w:pPr>
            <w:r w:rsidRPr="00166C4C">
              <w:rPr>
                <w:rFonts w:ascii="Arial Narrow" w:hAnsi="Arial Narrow" w:cstheme="minorHAnsi"/>
                <w:b/>
                <w:bCs/>
                <w:color w:val="0088BB"/>
                <w:lang w:val="en-US"/>
              </w:rPr>
              <w:t>0</w:t>
            </w:r>
            <w:r w:rsidRPr="00166C4C">
              <w:rPr>
                <w:rFonts w:ascii="Arial Narrow" w:hAnsi="Arial Narrow" w:cstheme="minorHAnsi"/>
                <w:b/>
                <w:bCs/>
                <w:color w:val="0088BB"/>
              </w:rPr>
              <w:t>1.</w:t>
            </w:r>
            <w:r w:rsidRPr="00166C4C">
              <w:rPr>
                <w:rFonts w:ascii="Arial Narrow" w:hAnsi="Arial Narrow" w:cstheme="minorHAnsi"/>
                <w:b/>
                <w:bCs/>
                <w:color w:val="0088BB"/>
                <w:lang w:val="en-US"/>
              </w:rPr>
              <w:t>10</w:t>
            </w:r>
            <w:r w:rsidRPr="00166C4C">
              <w:rPr>
                <w:rFonts w:ascii="Arial Narrow" w:hAnsi="Arial Narrow" w:cstheme="minorHAnsi"/>
                <w:b/>
                <w:bCs/>
                <w:color w:val="0088BB"/>
              </w:rPr>
              <w:t>.</w:t>
            </w:r>
            <w:r w:rsidRPr="00166C4C">
              <w:rPr>
                <w:rFonts w:ascii="Arial Narrow" w:hAnsi="Arial Narrow" w:cstheme="minorHAnsi"/>
                <w:b/>
                <w:bCs/>
                <w:color w:val="0088BB"/>
                <w:lang w:val="en-US"/>
              </w:rPr>
              <w:t>19</w:t>
            </w:r>
          </w:p>
        </w:tc>
        <w:tc>
          <w:tcPr>
            <w:tcW w:w="280" w:type="pct"/>
            <w:tcBorders>
              <w:bottom w:val="single" w:sz="12" w:space="0" w:color="0088BB"/>
            </w:tcBorders>
            <w:vAlign w:val="center"/>
          </w:tcPr>
          <w:p w:rsidR="00EB3520" w:rsidRPr="00166C4C" w:rsidRDefault="00EB3520" w:rsidP="00EB3520">
            <w:pPr>
              <w:jc w:val="center"/>
              <w:rPr>
                <w:rFonts w:ascii="Arial Narrow" w:hAnsi="Arial Narrow" w:cstheme="minorHAnsi"/>
                <w:b/>
                <w:bCs/>
                <w:color w:val="0088BB"/>
                <w:lang w:val="en-US"/>
              </w:rPr>
            </w:pPr>
            <w:r w:rsidRPr="00166C4C">
              <w:rPr>
                <w:rFonts w:ascii="Arial Narrow" w:hAnsi="Arial Narrow" w:cstheme="minorHAnsi"/>
                <w:b/>
                <w:bCs/>
                <w:color w:val="0088BB"/>
                <w:lang w:val="en-US"/>
              </w:rPr>
              <w:t>0</w:t>
            </w:r>
            <w:r w:rsidRPr="00166C4C">
              <w:rPr>
                <w:rFonts w:ascii="Arial Narrow" w:hAnsi="Arial Narrow" w:cstheme="minorHAnsi"/>
                <w:b/>
                <w:bCs/>
                <w:color w:val="0088BB"/>
              </w:rPr>
              <w:t>1.</w:t>
            </w:r>
            <w:r w:rsidRPr="00166C4C">
              <w:rPr>
                <w:rFonts w:ascii="Arial Narrow" w:hAnsi="Arial Narrow" w:cstheme="minorHAnsi"/>
                <w:b/>
                <w:bCs/>
                <w:color w:val="0088BB"/>
                <w:lang w:val="en-US"/>
              </w:rPr>
              <w:t>10</w:t>
            </w:r>
            <w:r w:rsidRPr="00166C4C">
              <w:rPr>
                <w:rFonts w:ascii="Arial Narrow" w:hAnsi="Arial Narrow" w:cstheme="minorHAnsi"/>
                <w:b/>
                <w:bCs/>
                <w:color w:val="0088BB"/>
              </w:rPr>
              <w:t>.</w:t>
            </w:r>
            <w:r w:rsidRPr="00166C4C">
              <w:rPr>
                <w:rFonts w:ascii="Arial Narrow" w:hAnsi="Arial Narrow" w:cstheme="minorHAnsi"/>
                <w:b/>
                <w:bCs/>
                <w:color w:val="0088BB"/>
                <w:lang w:val="en-US"/>
              </w:rPr>
              <w:t>18</w:t>
            </w:r>
          </w:p>
        </w:tc>
        <w:tc>
          <w:tcPr>
            <w:tcW w:w="282" w:type="pct"/>
            <w:tcBorders>
              <w:bottom w:val="single" w:sz="12" w:space="0" w:color="0088BB"/>
            </w:tcBorders>
            <w:noWrap/>
            <w:vAlign w:val="center"/>
          </w:tcPr>
          <w:p w:rsidR="00EB3520" w:rsidRPr="00166C4C" w:rsidRDefault="00EB3520" w:rsidP="00EB3520">
            <w:pPr>
              <w:jc w:val="center"/>
              <w:rPr>
                <w:rFonts w:ascii="Arial Narrow" w:hAnsi="Arial Narrow" w:cstheme="minorHAnsi"/>
                <w:b/>
                <w:bCs/>
                <w:color w:val="0088BB"/>
                <w:lang w:val="en-US"/>
              </w:rPr>
            </w:pPr>
            <w:r w:rsidRPr="00166C4C">
              <w:rPr>
                <w:rFonts w:ascii="Arial Narrow" w:hAnsi="Arial Narrow" w:cstheme="minorHAnsi"/>
                <w:b/>
                <w:bCs/>
                <w:color w:val="0088BB"/>
                <w:lang w:val="en-US"/>
              </w:rPr>
              <w:t>0</w:t>
            </w:r>
            <w:r w:rsidRPr="00166C4C">
              <w:rPr>
                <w:rFonts w:ascii="Arial Narrow" w:hAnsi="Arial Narrow" w:cstheme="minorHAnsi"/>
                <w:b/>
                <w:bCs/>
                <w:color w:val="0088BB"/>
              </w:rPr>
              <w:t>1.</w:t>
            </w:r>
            <w:r w:rsidRPr="00166C4C">
              <w:rPr>
                <w:rFonts w:ascii="Arial Narrow" w:hAnsi="Arial Narrow" w:cstheme="minorHAnsi"/>
                <w:b/>
                <w:bCs/>
                <w:color w:val="0088BB"/>
                <w:lang w:val="en-US"/>
              </w:rPr>
              <w:t>10</w:t>
            </w:r>
            <w:r w:rsidRPr="00166C4C">
              <w:rPr>
                <w:rFonts w:ascii="Arial Narrow" w:hAnsi="Arial Narrow" w:cstheme="minorHAnsi"/>
                <w:b/>
                <w:bCs/>
                <w:color w:val="0088BB"/>
              </w:rPr>
              <w:t>.</w:t>
            </w:r>
            <w:r w:rsidRPr="00166C4C">
              <w:rPr>
                <w:rFonts w:ascii="Arial Narrow" w:hAnsi="Arial Narrow" w:cstheme="minorHAnsi"/>
                <w:b/>
                <w:bCs/>
                <w:color w:val="0088BB"/>
                <w:lang w:val="en-US"/>
              </w:rPr>
              <w:t>19</w:t>
            </w:r>
          </w:p>
        </w:tc>
        <w:tc>
          <w:tcPr>
            <w:tcW w:w="281" w:type="pct"/>
            <w:tcBorders>
              <w:bottom w:val="single" w:sz="12" w:space="0" w:color="0088BB"/>
            </w:tcBorders>
            <w:vAlign w:val="center"/>
          </w:tcPr>
          <w:p w:rsidR="00EB3520" w:rsidRPr="00166C4C" w:rsidRDefault="00EB3520" w:rsidP="00EB3520">
            <w:pPr>
              <w:jc w:val="center"/>
              <w:rPr>
                <w:rFonts w:ascii="Arial Narrow" w:hAnsi="Arial Narrow" w:cstheme="minorHAnsi"/>
                <w:b/>
                <w:bCs/>
                <w:color w:val="0088BB"/>
                <w:lang w:val="en-US"/>
              </w:rPr>
            </w:pPr>
            <w:r w:rsidRPr="00166C4C">
              <w:rPr>
                <w:rFonts w:ascii="Arial Narrow" w:hAnsi="Arial Narrow" w:cstheme="minorHAnsi"/>
                <w:b/>
                <w:bCs/>
                <w:color w:val="0088BB"/>
                <w:lang w:val="en-US"/>
              </w:rPr>
              <w:t>0</w:t>
            </w:r>
            <w:r w:rsidRPr="00166C4C">
              <w:rPr>
                <w:rFonts w:ascii="Arial Narrow" w:hAnsi="Arial Narrow" w:cstheme="minorHAnsi"/>
                <w:b/>
                <w:bCs/>
                <w:color w:val="0088BB"/>
              </w:rPr>
              <w:t>1.</w:t>
            </w:r>
            <w:r w:rsidRPr="00166C4C">
              <w:rPr>
                <w:rFonts w:ascii="Arial Narrow" w:hAnsi="Arial Narrow" w:cstheme="minorHAnsi"/>
                <w:b/>
                <w:bCs/>
                <w:color w:val="0088BB"/>
                <w:lang w:val="en-US"/>
              </w:rPr>
              <w:t>10</w:t>
            </w:r>
            <w:r w:rsidRPr="00166C4C">
              <w:rPr>
                <w:rFonts w:ascii="Arial Narrow" w:hAnsi="Arial Narrow" w:cstheme="minorHAnsi"/>
                <w:b/>
                <w:bCs/>
                <w:color w:val="0088BB"/>
              </w:rPr>
              <w:t>.</w:t>
            </w:r>
            <w:r w:rsidRPr="00166C4C">
              <w:rPr>
                <w:rFonts w:ascii="Arial Narrow" w:hAnsi="Arial Narrow" w:cstheme="minorHAnsi"/>
                <w:b/>
                <w:bCs/>
                <w:color w:val="0088BB"/>
                <w:lang w:val="en-US"/>
              </w:rPr>
              <w:t>18</w:t>
            </w:r>
          </w:p>
        </w:tc>
        <w:tc>
          <w:tcPr>
            <w:tcW w:w="267" w:type="pct"/>
            <w:tcBorders>
              <w:bottom w:val="single" w:sz="12" w:space="0" w:color="0088BB"/>
            </w:tcBorders>
            <w:noWrap/>
            <w:vAlign w:val="center"/>
          </w:tcPr>
          <w:p w:rsidR="00EB3520" w:rsidRPr="00166C4C" w:rsidRDefault="00EB3520" w:rsidP="00EB3520">
            <w:pPr>
              <w:jc w:val="center"/>
              <w:rPr>
                <w:rFonts w:ascii="Arial Narrow" w:hAnsi="Arial Narrow" w:cstheme="minorHAnsi"/>
                <w:b/>
                <w:bCs/>
                <w:color w:val="0088BB"/>
                <w:lang w:val="en-US"/>
              </w:rPr>
            </w:pPr>
            <w:r w:rsidRPr="00166C4C">
              <w:rPr>
                <w:rFonts w:ascii="Arial Narrow" w:hAnsi="Arial Narrow" w:cstheme="minorHAnsi"/>
                <w:b/>
                <w:bCs/>
                <w:color w:val="0088BB"/>
                <w:lang w:val="en-US"/>
              </w:rPr>
              <w:t>0</w:t>
            </w:r>
            <w:r w:rsidRPr="00166C4C">
              <w:rPr>
                <w:rFonts w:ascii="Arial Narrow" w:hAnsi="Arial Narrow" w:cstheme="minorHAnsi"/>
                <w:b/>
                <w:bCs/>
                <w:color w:val="0088BB"/>
              </w:rPr>
              <w:t>1.</w:t>
            </w:r>
            <w:r w:rsidRPr="00166C4C">
              <w:rPr>
                <w:rFonts w:ascii="Arial Narrow" w:hAnsi="Arial Narrow" w:cstheme="minorHAnsi"/>
                <w:b/>
                <w:bCs/>
                <w:color w:val="0088BB"/>
                <w:lang w:val="en-US"/>
              </w:rPr>
              <w:t>10</w:t>
            </w:r>
            <w:r w:rsidRPr="00166C4C">
              <w:rPr>
                <w:rFonts w:ascii="Arial Narrow" w:hAnsi="Arial Narrow" w:cstheme="minorHAnsi"/>
                <w:b/>
                <w:bCs/>
                <w:color w:val="0088BB"/>
              </w:rPr>
              <w:t>.</w:t>
            </w:r>
            <w:r w:rsidRPr="00166C4C">
              <w:rPr>
                <w:rFonts w:ascii="Arial Narrow" w:hAnsi="Arial Narrow" w:cstheme="minorHAnsi"/>
                <w:b/>
                <w:bCs/>
                <w:color w:val="0088BB"/>
                <w:lang w:val="en-US"/>
              </w:rPr>
              <w:t>19</w:t>
            </w:r>
          </w:p>
        </w:tc>
      </w:tr>
      <w:tr w:rsidR="0041102D" w:rsidRPr="00166C4C" w:rsidTr="002A6C13">
        <w:trPr>
          <w:trHeight w:val="255"/>
        </w:trPr>
        <w:tc>
          <w:tcPr>
            <w:tcW w:w="830" w:type="pct"/>
            <w:tcBorders>
              <w:top w:val="single" w:sz="12" w:space="0" w:color="0088BB"/>
            </w:tcBorders>
          </w:tcPr>
          <w:p w:rsidR="0041102D" w:rsidRPr="00166C4C" w:rsidRDefault="0041102D">
            <w:pPr>
              <w:rPr>
                <w:rFonts w:ascii="Arial Narrow" w:hAnsi="Arial Narrow" w:cs="Times New Roman CYR"/>
                <w:b/>
                <w:bCs/>
                <w:sz w:val="18"/>
                <w:szCs w:val="18"/>
              </w:rPr>
            </w:pPr>
            <w:r w:rsidRPr="00166C4C">
              <w:rPr>
                <w:rFonts w:ascii="Arial Narrow" w:hAnsi="Arial Narrow" w:cs="Times New Roman CYR"/>
                <w:b/>
                <w:bCs/>
                <w:sz w:val="18"/>
                <w:szCs w:val="18"/>
              </w:rPr>
              <w:t>Итого</w:t>
            </w:r>
          </w:p>
        </w:tc>
        <w:tc>
          <w:tcPr>
            <w:tcW w:w="273" w:type="pct"/>
            <w:tcBorders>
              <w:top w:val="single" w:sz="12" w:space="0" w:color="0088BB"/>
            </w:tcBorders>
            <w:noWrap/>
            <w:vAlign w:val="bottom"/>
          </w:tcPr>
          <w:p w:rsidR="0041102D" w:rsidRPr="00166C4C" w:rsidRDefault="0041102D">
            <w:pPr>
              <w:jc w:val="right"/>
              <w:rPr>
                <w:rFonts w:ascii="Arial Narrow" w:hAnsi="Arial Narrow" w:cs="Times New Roman CYR"/>
                <w:b/>
                <w:bCs/>
                <w:sz w:val="18"/>
                <w:szCs w:val="18"/>
              </w:rPr>
            </w:pPr>
            <w:r w:rsidRPr="00166C4C">
              <w:rPr>
                <w:rFonts w:ascii="Arial Narrow" w:hAnsi="Arial Narrow" w:cs="Times New Roman CYR"/>
                <w:b/>
                <w:bCs/>
                <w:sz w:val="18"/>
                <w:szCs w:val="18"/>
              </w:rPr>
              <w:t>30 887</w:t>
            </w:r>
          </w:p>
        </w:tc>
        <w:tc>
          <w:tcPr>
            <w:tcW w:w="277" w:type="pct"/>
            <w:tcBorders>
              <w:top w:val="single" w:sz="12" w:space="0" w:color="0088BB"/>
            </w:tcBorders>
            <w:noWrap/>
            <w:vAlign w:val="bottom"/>
          </w:tcPr>
          <w:p w:rsidR="0041102D" w:rsidRPr="00166C4C" w:rsidRDefault="0041102D">
            <w:pPr>
              <w:jc w:val="right"/>
              <w:rPr>
                <w:rFonts w:ascii="Arial Narrow" w:hAnsi="Arial Narrow" w:cs="Times New Roman CYR"/>
                <w:b/>
                <w:bCs/>
                <w:sz w:val="18"/>
                <w:szCs w:val="18"/>
              </w:rPr>
            </w:pPr>
            <w:r w:rsidRPr="00166C4C">
              <w:rPr>
                <w:rFonts w:ascii="Arial Narrow" w:hAnsi="Arial Narrow" w:cs="Times New Roman CYR"/>
                <w:b/>
                <w:bCs/>
                <w:sz w:val="18"/>
                <w:szCs w:val="18"/>
              </w:rPr>
              <w:t>30 247</w:t>
            </w:r>
          </w:p>
        </w:tc>
        <w:tc>
          <w:tcPr>
            <w:tcW w:w="268" w:type="pct"/>
            <w:tcBorders>
              <w:top w:val="single" w:sz="12" w:space="0" w:color="0088BB"/>
            </w:tcBorders>
            <w:noWrap/>
            <w:vAlign w:val="bottom"/>
          </w:tcPr>
          <w:p w:rsidR="0041102D" w:rsidRPr="00166C4C" w:rsidRDefault="0041102D">
            <w:pPr>
              <w:jc w:val="right"/>
              <w:rPr>
                <w:rFonts w:ascii="Arial Narrow" w:hAnsi="Arial Narrow" w:cs="Times New Roman CYR"/>
                <w:b/>
                <w:bCs/>
                <w:sz w:val="18"/>
                <w:szCs w:val="18"/>
              </w:rPr>
            </w:pPr>
            <w:r w:rsidRPr="00166C4C">
              <w:rPr>
                <w:rFonts w:ascii="Arial Narrow" w:hAnsi="Arial Narrow" w:cs="Times New Roman CYR"/>
                <w:b/>
                <w:bCs/>
                <w:sz w:val="18"/>
                <w:szCs w:val="18"/>
              </w:rPr>
              <w:t> </w:t>
            </w:r>
          </w:p>
        </w:tc>
        <w:tc>
          <w:tcPr>
            <w:tcW w:w="277" w:type="pct"/>
            <w:tcBorders>
              <w:top w:val="single" w:sz="12" w:space="0" w:color="0088BB"/>
            </w:tcBorders>
            <w:noWrap/>
            <w:vAlign w:val="bottom"/>
          </w:tcPr>
          <w:p w:rsidR="0041102D" w:rsidRPr="00166C4C" w:rsidRDefault="0041102D">
            <w:pPr>
              <w:jc w:val="right"/>
              <w:rPr>
                <w:rFonts w:ascii="Arial Narrow" w:hAnsi="Arial Narrow" w:cs="Times New Roman CYR"/>
                <w:b/>
                <w:bCs/>
                <w:sz w:val="18"/>
                <w:szCs w:val="18"/>
              </w:rPr>
            </w:pPr>
            <w:r w:rsidRPr="00166C4C">
              <w:rPr>
                <w:rFonts w:ascii="Arial Narrow" w:hAnsi="Arial Narrow" w:cs="Times New Roman CYR"/>
                <w:b/>
                <w:bCs/>
                <w:sz w:val="18"/>
                <w:szCs w:val="18"/>
              </w:rPr>
              <w:t>192</w:t>
            </w:r>
          </w:p>
        </w:tc>
        <w:tc>
          <w:tcPr>
            <w:tcW w:w="278" w:type="pct"/>
            <w:tcBorders>
              <w:top w:val="single" w:sz="12" w:space="0" w:color="0088BB"/>
            </w:tcBorders>
            <w:noWrap/>
            <w:vAlign w:val="bottom"/>
          </w:tcPr>
          <w:p w:rsidR="0041102D" w:rsidRPr="00166C4C" w:rsidRDefault="0041102D">
            <w:pPr>
              <w:jc w:val="right"/>
              <w:rPr>
                <w:rFonts w:ascii="Arial Narrow" w:hAnsi="Arial Narrow" w:cs="Times New Roman CYR"/>
                <w:b/>
                <w:bCs/>
                <w:sz w:val="18"/>
                <w:szCs w:val="18"/>
              </w:rPr>
            </w:pPr>
            <w:r w:rsidRPr="00166C4C">
              <w:rPr>
                <w:rFonts w:ascii="Arial Narrow" w:hAnsi="Arial Narrow" w:cs="Times New Roman CYR"/>
                <w:b/>
                <w:bCs/>
                <w:sz w:val="18"/>
                <w:szCs w:val="18"/>
              </w:rPr>
              <w:t>145</w:t>
            </w:r>
          </w:p>
        </w:tc>
        <w:tc>
          <w:tcPr>
            <w:tcW w:w="279" w:type="pct"/>
            <w:tcBorders>
              <w:top w:val="single" w:sz="12" w:space="0" w:color="0088BB"/>
            </w:tcBorders>
            <w:noWrap/>
            <w:vAlign w:val="bottom"/>
          </w:tcPr>
          <w:p w:rsidR="0041102D" w:rsidRPr="00166C4C" w:rsidRDefault="0041102D">
            <w:pPr>
              <w:jc w:val="right"/>
              <w:rPr>
                <w:rFonts w:ascii="Arial Narrow" w:hAnsi="Arial Narrow" w:cs="Times New Roman CYR"/>
                <w:b/>
                <w:bCs/>
                <w:sz w:val="18"/>
                <w:szCs w:val="18"/>
              </w:rPr>
            </w:pPr>
            <w:r w:rsidRPr="00166C4C">
              <w:rPr>
                <w:rFonts w:ascii="Arial Narrow" w:hAnsi="Arial Narrow" w:cs="Times New Roman CYR"/>
                <w:b/>
                <w:bCs/>
                <w:sz w:val="18"/>
                <w:szCs w:val="18"/>
              </w:rPr>
              <w:t>508</w:t>
            </w:r>
          </w:p>
        </w:tc>
        <w:tc>
          <w:tcPr>
            <w:tcW w:w="279" w:type="pct"/>
            <w:tcBorders>
              <w:top w:val="single" w:sz="12" w:space="0" w:color="0088BB"/>
            </w:tcBorders>
            <w:noWrap/>
            <w:vAlign w:val="bottom"/>
          </w:tcPr>
          <w:p w:rsidR="0041102D" w:rsidRPr="00166C4C" w:rsidRDefault="0041102D">
            <w:pPr>
              <w:jc w:val="right"/>
              <w:rPr>
                <w:rFonts w:ascii="Arial Narrow" w:hAnsi="Arial Narrow" w:cs="Times New Roman CYR"/>
                <w:b/>
                <w:bCs/>
                <w:sz w:val="18"/>
                <w:szCs w:val="18"/>
              </w:rPr>
            </w:pPr>
            <w:r w:rsidRPr="00166C4C">
              <w:rPr>
                <w:rFonts w:ascii="Arial Narrow" w:hAnsi="Arial Narrow" w:cs="Times New Roman CYR"/>
                <w:b/>
                <w:bCs/>
                <w:sz w:val="18"/>
                <w:szCs w:val="18"/>
              </w:rPr>
              <w:t>454</w:t>
            </w:r>
          </w:p>
        </w:tc>
        <w:tc>
          <w:tcPr>
            <w:tcW w:w="279" w:type="pct"/>
            <w:tcBorders>
              <w:top w:val="single" w:sz="12" w:space="0" w:color="0088BB"/>
            </w:tcBorders>
            <w:noWrap/>
            <w:vAlign w:val="bottom"/>
          </w:tcPr>
          <w:p w:rsidR="0041102D" w:rsidRPr="00166C4C" w:rsidRDefault="0041102D">
            <w:pPr>
              <w:jc w:val="right"/>
              <w:rPr>
                <w:rFonts w:ascii="Arial Narrow" w:hAnsi="Arial Narrow" w:cs="Times New Roman CYR"/>
                <w:b/>
                <w:bCs/>
                <w:sz w:val="18"/>
                <w:szCs w:val="18"/>
              </w:rPr>
            </w:pPr>
            <w:r w:rsidRPr="00166C4C">
              <w:rPr>
                <w:rFonts w:ascii="Arial Narrow" w:hAnsi="Arial Narrow" w:cs="Times New Roman CYR"/>
                <w:b/>
                <w:bCs/>
                <w:sz w:val="18"/>
                <w:szCs w:val="18"/>
              </w:rPr>
              <w:t>779</w:t>
            </w:r>
          </w:p>
        </w:tc>
        <w:tc>
          <w:tcPr>
            <w:tcW w:w="279" w:type="pct"/>
            <w:tcBorders>
              <w:top w:val="single" w:sz="12" w:space="0" w:color="0088BB"/>
            </w:tcBorders>
            <w:noWrap/>
            <w:vAlign w:val="bottom"/>
          </w:tcPr>
          <w:p w:rsidR="0041102D" w:rsidRPr="00166C4C" w:rsidRDefault="0041102D">
            <w:pPr>
              <w:jc w:val="right"/>
              <w:rPr>
                <w:rFonts w:ascii="Arial Narrow" w:hAnsi="Arial Narrow" w:cs="Times New Roman CYR"/>
                <w:b/>
                <w:bCs/>
                <w:sz w:val="18"/>
                <w:szCs w:val="18"/>
              </w:rPr>
            </w:pPr>
            <w:r w:rsidRPr="00166C4C">
              <w:rPr>
                <w:rFonts w:ascii="Arial Narrow" w:hAnsi="Arial Narrow" w:cs="Times New Roman CYR"/>
                <w:b/>
                <w:bCs/>
                <w:sz w:val="18"/>
                <w:szCs w:val="18"/>
              </w:rPr>
              <w:t>647</w:t>
            </w:r>
          </w:p>
        </w:tc>
        <w:tc>
          <w:tcPr>
            <w:tcW w:w="279" w:type="pct"/>
            <w:tcBorders>
              <w:top w:val="single" w:sz="12" w:space="0" w:color="0088BB"/>
            </w:tcBorders>
            <w:noWrap/>
            <w:vAlign w:val="bottom"/>
          </w:tcPr>
          <w:p w:rsidR="0041102D" w:rsidRPr="00166C4C" w:rsidRDefault="0041102D">
            <w:pPr>
              <w:jc w:val="right"/>
              <w:rPr>
                <w:rFonts w:ascii="Arial Narrow" w:hAnsi="Arial Narrow" w:cs="Times New Roman CYR"/>
                <w:b/>
                <w:bCs/>
                <w:sz w:val="18"/>
                <w:szCs w:val="18"/>
              </w:rPr>
            </w:pPr>
            <w:r w:rsidRPr="00166C4C">
              <w:rPr>
                <w:rFonts w:ascii="Arial Narrow" w:hAnsi="Arial Narrow" w:cs="Times New Roman CYR"/>
                <w:b/>
                <w:bCs/>
                <w:sz w:val="18"/>
                <w:szCs w:val="18"/>
              </w:rPr>
              <w:t>20 338</w:t>
            </w:r>
          </w:p>
        </w:tc>
        <w:tc>
          <w:tcPr>
            <w:tcW w:w="292" w:type="pct"/>
            <w:tcBorders>
              <w:top w:val="single" w:sz="12" w:space="0" w:color="0088BB"/>
            </w:tcBorders>
            <w:noWrap/>
            <w:vAlign w:val="bottom"/>
          </w:tcPr>
          <w:p w:rsidR="0041102D" w:rsidRPr="00166C4C" w:rsidRDefault="0041102D">
            <w:pPr>
              <w:jc w:val="right"/>
              <w:rPr>
                <w:rFonts w:ascii="Arial Narrow" w:hAnsi="Arial Narrow" w:cs="Times New Roman CYR"/>
                <w:b/>
                <w:bCs/>
                <w:sz w:val="18"/>
                <w:szCs w:val="18"/>
              </w:rPr>
            </w:pPr>
            <w:r w:rsidRPr="00166C4C">
              <w:rPr>
                <w:rFonts w:ascii="Arial Narrow" w:hAnsi="Arial Narrow" w:cs="Times New Roman CYR"/>
                <w:b/>
                <w:bCs/>
                <w:sz w:val="18"/>
                <w:szCs w:val="18"/>
              </w:rPr>
              <w:t>20 105</w:t>
            </w:r>
          </w:p>
        </w:tc>
        <w:tc>
          <w:tcPr>
            <w:tcW w:w="280" w:type="pct"/>
            <w:tcBorders>
              <w:top w:val="single" w:sz="12" w:space="0" w:color="0088BB"/>
            </w:tcBorders>
            <w:noWrap/>
            <w:vAlign w:val="bottom"/>
          </w:tcPr>
          <w:p w:rsidR="0041102D" w:rsidRPr="00166C4C" w:rsidRDefault="0041102D">
            <w:pPr>
              <w:jc w:val="right"/>
              <w:rPr>
                <w:rFonts w:ascii="Arial Narrow" w:hAnsi="Arial Narrow" w:cs="Times New Roman CYR"/>
                <w:b/>
                <w:bCs/>
                <w:sz w:val="18"/>
                <w:szCs w:val="18"/>
              </w:rPr>
            </w:pPr>
            <w:r w:rsidRPr="00166C4C">
              <w:rPr>
                <w:rFonts w:ascii="Arial Narrow" w:hAnsi="Arial Narrow" w:cs="Times New Roman CYR"/>
                <w:b/>
                <w:bCs/>
                <w:sz w:val="18"/>
                <w:szCs w:val="18"/>
              </w:rPr>
              <w:t>9 070</w:t>
            </w:r>
          </w:p>
        </w:tc>
        <w:tc>
          <w:tcPr>
            <w:tcW w:w="282" w:type="pct"/>
            <w:tcBorders>
              <w:top w:val="single" w:sz="12" w:space="0" w:color="0088BB"/>
            </w:tcBorders>
            <w:noWrap/>
            <w:vAlign w:val="bottom"/>
          </w:tcPr>
          <w:p w:rsidR="0041102D" w:rsidRPr="00166C4C" w:rsidRDefault="0041102D">
            <w:pPr>
              <w:jc w:val="right"/>
              <w:rPr>
                <w:rFonts w:ascii="Arial Narrow" w:hAnsi="Arial Narrow" w:cs="Times New Roman CYR"/>
                <w:b/>
                <w:bCs/>
                <w:sz w:val="18"/>
                <w:szCs w:val="18"/>
              </w:rPr>
            </w:pPr>
            <w:r w:rsidRPr="00166C4C">
              <w:rPr>
                <w:rFonts w:ascii="Arial Narrow" w:hAnsi="Arial Narrow" w:cs="Times New Roman CYR"/>
                <w:b/>
                <w:bCs/>
                <w:sz w:val="18"/>
                <w:szCs w:val="18"/>
              </w:rPr>
              <w:t>8 896</w:t>
            </w:r>
          </w:p>
        </w:tc>
        <w:tc>
          <w:tcPr>
            <w:tcW w:w="281" w:type="pct"/>
            <w:tcBorders>
              <w:top w:val="single" w:sz="12" w:space="0" w:color="0088BB"/>
            </w:tcBorders>
            <w:noWrap/>
            <w:vAlign w:val="bottom"/>
          </w:tcPr>
          <w:p w:rsidR="0041102D" w:rsidRPr="00166C4C" w:rsidRDefault="0041102D">
            <w:pPr>
              <w:jc w:val="right"/>
              <w:rPr>
                <w:rFonts w:ascii="Arial Narrow" w:hAnsi="Arial Narrow" w:cs="Times New Roman CYR"/>
                <w:b/>
                <w:bCs/>
                <w:sz w:val="18"/>
                <w:szCs w:val="18"/>
              </w:rPr>
            </w:pPr>
            <w:r w:rsidRPr="00166C4C">
              <w:rPr>
                <w:rFonts w:ascii="Arial Narrow" w:hAnsi="Arial Narrow" w:cs="Times New Roman CYR"/>
                <w:b/>
                <w:bCs/>
                <w:sz w:val="18"/>
                <w:szCs w:val="18"/>
              </w:rPr>
              <w:t>211</w:t>
            </w:r>
          </w:p>
        </w:tc>
        <w:tc>
          <w:tcPr>
            <w:tcW w:w="267" w:type="pct"/>
            <w:tcBorders>
              <w:top w:val="single" w:sz="12" w:space="0" w:color="0088BB"/>
            </w:tcBorders>
            <w:noWrap/>
            <w:vAlign w:val="bottom"/>
          </w:tcPr>
          <w:p w:rsidR="0041102D" w:rsidRPr="00166C4C" w:rsidRDefault="0041102D">
            <w:pPr>
              <w:jc w:val="right"/>
              <w:rPr>
                <w:rFonts w:ascii="Arial Narrow" w:hAnsi="Arial Narrow" w:cs="Times New Roman CYR"/>
                <w:b/>
                <w:bCs/>
                <w:sz w:val="18"/>
                <w:szCs w:val="18"/>
              </w:rPr>
            </w:pPr>
            <w:r w:rsidRPr="00166C4C">
              <w:rPr>
                <w:rFonts w:ascii="Arial Narrow" w:hAnsi="Arial Narrow" w:cs="Times New Roman CYR"/>
                <w:b/>
                <w:bCs/>
                <w:sz w:val="18"/>
                <w:szCs w:val="18"/>
              </w:rPr>
              <w:t>209</w:t>
            </w:r>
          </w:p>
        </w:tc>
      </w:tr>
      <w:tr w:rsidR="0041102D" w:rsidRPr="00166C4C" w:rsidTr="002A6C13">
        <w:trPr>
          <w:trHeight w:val="285"/>
        </w:trPr>
        <w:tc>
          <w:tcPr>
            <w:tcW w:w="830" w:type="pct"/>
          </w:tcPr>
          <w:p w:rsidR="0041102D" w:rsidRPr="00166C4C" w:rsidRDefault="0041102D">
            <w:pPr>
              <w:rPr>
                <w:rFonts w:ascii="Arial Narrow" w:hAnsi="Arial Narrow" w:cs="Times New Roman CYR"/>
                <w:b/>
                <w:bCs/>
                <w:i/>
                <w:iCs/>
                <w:sz w:val="18"/>
                <w:szCs w:val="18"/>
                <w:lang w:val="en-US"/>
              </w:rPr>
            </w:pPr>
            <w:r w:rsidRPr="00166C4C">
              <w:rPr>
                <w:rFonts w:ascii="Arial Narrow" w:hAnsi="Arial Narrow" w:cs="Times New Roman CYR"/>
                <w:b/>
                <w:bCs/>
                <w:i/>
                <w:iCs/>
                <w:sz w:val="18"/>
                <w:szCs w:val="18"/>
              </w:rPr>
              <w:t xml:space="preserve">Темп роста в % </w:t>
            </w:r>
          </w:p>
        </w:tc>
        <w:tc>
          <w:tcPr>
            <w:tcW w:w="273" w:type="pct"/>
            <w:noWrap/>
            <w:vAlign w:val="bottom"/>
          </w:tcPr>
          <w:p w:rsidR="0041102D" w:rsidRPr="00166C4C" w:rsidRDefault="0041102D">
            <w:pPr>
              <w:jc w:val="right"/>
              <w:rPr>
                <w:rFonts w:ascii="Arial Narrow" w:hAnsi="Arial Narrow" w:cs="Times New Roman CYR"/>
                <w:b/>
                <w:bCs/>
                <w:i/>
                <w:iCs/>
                <w:sz w:val="18"/>
                <w:szCs w:val="18"/>
              </w:rPr>
            </w:pPr>
            <w:r w:rsidRPr="00166C4C">
              <w:rPr>
                <w:rFonts w:ascii="Arial Narrow" w:hAnsi="Arial Narrow" w:cs="Times New Roman CYR"/>
                <w:b/>
                <w:bCs/>
                <w:i/>
                <w:iCs/>
                <w:sz w:val="18"/>
                <w:szCs w:val="18"/>
              </w:rPr>
              <w:t> </w:t>
            </w:r>
          </w:p>
        </w:tc>
        <w:tc>
          <w:tcPr>
            <w:tcW w:w="277" w:type="pct"/>
            <w:noWrap/>
            <w:vAlign w:val="bottom"/>
          </w:tcPr>
          <w:p w:rsidR="0041102D" w:rsidRPr="00166C4C" w:rsidRDefault="0041102D">
            <w:pPr>
              <w:jc w:val="right"/>
              <w:rPr>
                <w:rFonts w:ascii="Arial Narrow" w:hAnsi="Arial Narrow" w:cs="Times New Roman CYR"/>
                <w:b/>
                <w:bCs/>
                <w:i/>
                <w:iCs/>
                <w:sz w:val="18"/>
                <w:szCs w:val="18"/>
              </w:rPr>
            </w:pPr>
            <w:r w:rsidRPr="00166C4C">
              <w:rPr>
                <w:rFonts w:ascii="Arial Narrow" w:hAnsi="Arial Narrow" w:cs="Times New Roman CYR"/>
                <w:b/>
                <w:bCs/>
                <w:i/>
                <w:iCs/>
                <w:sz w:val="18"/>
                <w:szCs w:val="18"/>
              </w:rPr>
              <w:t>97,9</w:t>
            </w:r>
          </w:p>
        </w:tc>
        <w:tc>
          <w:tcPr>
            <w:tcW w:w="268" w:type="pct"/>
            <w:noWrap/>
            <w:vAlign w:val="bottom"/>
          </w:tcPr>
          <w:p w:rsidR="0041102D" w:rsidRPr="00166C4C" w:rsidRDefault="0041102D">
            <w:pPr>
              <w:jc w:val="right"/>
              <w:rPr>
                <w:rFonts w:ascii="Arial Narrow" w:hAnsi="Arial Narrow" w:cs="Times New Roman CYR"/>
                <w:b/>
                <w:bCs/>
                <w:i/>
                <w:iCs/>
                <w:sz w:val="18"/>
                <w:szCs w:val="18"/>
              </w:rPr>
            </w:pPr>
            <w:r w:rsidRPr="00166C4C">
              <w:rPr>
                <w:rFonts w:ascii="Arial Narrow" w:hAnsi="Arial Narrow" w:cs="Times New Roman CYR"/>
                <w:b/>
                <w:bCs/>
                <w:i/>
                <w:iCs/>
                <w:sz w:val="18"/>
                <w:szCs w:val="18"/>
              </w:rPr>
              <w:t> </w:t>
            </w:r>
          </w:p>
        </w:tc>
        <w:tc>
          <w:tcPr>
            <w:tcW w:w="277" w:type="pct"/>
            <w:noWrap/>
            <w:vAlign w:val="bottom"/>
          </w:tcPr>
          <w:p w:rsidR="0041102D" w:rsidRPr="00166C4C" w:rsidRDefault="0041102D">
            <w:pPr>
              <w:jc w:val="right"/>
              <w:rPr>
                <w:rFonts w:ascii="Arial Narrow" w:hAnsi="Arial Narrow" w:cs="Times New Roman CYR"/>
                <w:b/>
                <w:bCs/>
                <w:i/>
                <w:iCs/>
                <w:sz w:val="18"/>
                <w:szCs w:val="18"/>
              </w:rPr>
            </w:pPr>
            <w:r w:rsidRPr="00166C4C">
              <w:rPr>
                <w:rFonts w:ascii="Arial Narrow" w:hAnsi="Arial Narrow" w:cs="Times New Roman CYR"/>
                <w:b/>
                <w:bCs/>
                <w:i/>
                <w:iCs/>
                <w:sz w:val="18"/>
                <w:szCs w:val="18"/>
              </w:rPr>
              <w:t> </w:t>
            </w:r>
          </w:p>
        </w:tc>
        <w:tc>
          <w:tcPr>
            <w:tcW w:w="278" w:type="pct"/>
            <w:noWrap/>
            <w:vAlign w:val="bottom"/>
          </w:tcPr>
          <w:p w:rsidR="0041102D" w:rsidRPr="00166C4C" w:rsidRDefault="0041102D">
            <w:pPr>
              <w:jc w:val="right"/>
              <w:rPr>
                <w:rFonts w:ascii="Arial Narrow" w:hAnsi="Arial Narrow" w:cs="Times New Roman CYR"/>
                <w:b/>
                <w:bCs/>
                <w:i/>
                <w:iCs/>
                <w:sz w:val="18"/>
                <w:szCs w:val="18"/>
              </w:rPr>
            </w:pPr>
            <w:r w:rsidRPr="00166C4C">
              <w:rPr>
                <w:rFonts w:ascii="Arial Narrow" w:hAnsi="Arial Narrow" w:cs="Times New Roman CYR"/>
                <w:b/>
                <w:bCs/>
                <w:i/>
                <w:iCs/>
                <w:sz w:val="18"/>
                <w:szCs w:val="18"/>
              </w:rPr>
              <w:t>75,5</w:t>
            </w:r>
          </w:p>
        </w:tc>
        <w:tc>
          <w:tcPr>
            <w:tcW w:w="279" w:type="pct"/>
            <w:noWrap/>
            <w:vAlign w:val="bottom"/>
          </w:tcPr>
          <w:p w:rsidR="0041102D" w:rsidRPr="00166C4C" w:rsidRDefault="0041102D">
            <w:pPr>
              <w:jc w:val="right"/>
              <w:rPr>
                <w:rFonts w:ascii="Arial Narrow" w:hAnsi="Arial Narrow" w:cs="Times New Roman CYR"/>
                <w:b/>
                <w:bCs/>
                <w:i/>
                <w:iCs/>
                <w:sz w:val="18"/>
                <w:szCs w:val="18"/>
              </w:rPr>
            </w:pPr>
            <w:r w:rsidRPr="00166C4C">
              <w:rPr>
                <w:rFonts w:ascii="Arial Narrow" w:hAnsi="Arial Narrow" w:cs="Times New Roman CYR"/>
                <w:b/>
                <w:bCs/>
                <w:i/>
                <w:iCs/>
                <w:sz w:val="18"/>
                <w:szCs w:val="18"/>
              </w:rPr>
              <w:t> </w:t>
            </w:r>
          </w:p>
        </w:tc>
        <w:tc>
          <w:tcPr>
            <w:tcW w:w="279" w:type="pct"/>
            <w:noWrap/>
            <w:vAlign w:val="bottom"/>
          </w:tcPr>
          <w:p w:rsidR="0041102D" w:rsidRPr="00166C4C" w:rsidRDefault="0041102D">
            <w:pPr>
              <w:jc w:val="right"/>
              <w:rPr>
                <w:rFonts w:ascii="Arial Narrow" w:hAnsi="Arial Narrow" w:cs="Times New Roman CYR"/>
                <w:b/>
                <w:bCs/>
                <w:i/>
                <w:iCs/>
                <w:sz w:val="18"/>
                <w:szCs w:val="18"/>
              </w:rPr>
            </w:pPr>
            <w:r w:rsidRPr="00166C4C">
              <w:rPr>
                <w:rFonts w:ascii="Arial Narrow" w:hAnsi="Arial Narrow" w:cs="Times New Roman CYR"/>
                <w:b/>
                <w:bCs/>
                <w:i/>
                <w:iCs/>
                <w:sz w:val="18"/>
                <w:szCs w:val="18"/>
              </w:rPr>
              <w:t>89,4</w:t>
            </w:r>
          </w:p>
        </w:tc>
        <w:tc>
          <w:tcPr>
            <w:tcW w:w="279" w:type="pct"/>
            <w:noWrap/>
            <w:vAlign w:val="bottom"/>
          </w:tcPr>
          <w:p w:rsidR="0041102D" w:rsidRPr="00166C4C" w:rsidRDefault="0041102D">
            <w:pPr>
              <w:jc w:val="right"/>
              <w:rPr>
                <w:rFonts w:ascii="Arial Narrow" w:hAnsi="Arial Narrow" w:cs="Times New Roman CYR"/>
                <w:b/>
                <w:bCs/>
                <w:i/>
                <w:iCs/>
                <w:sz w:val="18"/>
                <w:szCs w:val="18"/>
              </w:rPr>
            </w:pPr>
            <w:r w:rsidRPr="00166C4C">
              <w:rPr>
                <w:rFonts w:ascii="Arial Narrow" w:hAnsi="Arial Narrow" w:cs="Times New Roman CYR"/>
                <w:b/>
                <w:bCs/>
                <w:i/>
                <w:iCs/>
                <w:sz w:val="18"/>
                <w:szCs w:val="18"/>
              </w:rPr>
              <w:t> </w:t>
            </w:r>
          </w:p>
        </w:tc>
        <w:tc>
          <w:tcPr>
            <w:tcW w:w="279" w:type="pct"/>
            <w:noWrap/>
            <w:vAlign w:val="bottom"/>
          </w:tcPr>
          <w:p w:rsidR="0041102D" w:rsidRPr="00166C4C" w:rsidRDefault="0041102D">
            <w:pPr>
              <w:jc w:val="right"/>
              <w:rPr>
                <w:rFonts w:ascii="Arial Narrow" w:hAnsi="Arial Narrow" w:cs="Times New Roman CYR"/>
                <w:b/>
                <w:bCs/>
                <w:i/>
                <w:iCs/>
                <w:sz w:val="18"/>
                <w:szCs w:val="18"/>
              </w:rPr>
            </w:pPr>
            <w:r w:rsidRPr="00166C4C">
              <w:rPr>
                <w:rFonts w:ascii="Arial Narrow" w:hAnsi="Arial Narrow" w:cs="Times New Roman CYR"/>
                <w:b/>
                <w:bCs/>
                <w:i/>
                <w:iCs/>
                <w:sz w:val="18"/>
                <w:szCs w:val="18"/>
              </w:rPr>
              <w:t>83,1</w:t>
            </w:r>
          </w:p>
        </w:tc>
        <w:tc>
          <w:tcPr>
            <w:tcW w:w="279" w:type="pct"/>
            <w:noWrap/>
            <w:vAlign w:val="bottom"/>
          </w:tcPr>
          <w:p w:rsidR="0041102D" w:rsidRPr="00166C4C" w:rsidRDefault="0041102D">
            <w:pPr>
              <w:jc w:val="right"/>
              <w:rPr>
                <w:rFonts w:ascii="Arial Narrow" w:hAnsi="Arial Narrow" w:cs="Times New Roman CYR"/>
                <w:b/>
                <w:bCs/>
                <w:i/>
                <w:iCs/>
                <w:sz w:val="18"/>
                <w:szCs w:val="18"/>
              </w:rPr>
            </w:pPr>
            <w:r w:rsidRPr="00166C4C">
              <w:rPr>
                <w:rFonts w:ascii="Arial Narrow" w:hAnsi="Arial Narrow" w:cs="Times New Roman CYR"/>
                <w:b/>
                <w:bCs/>
                <w:i/>
                <w:iCs/>
                <w:sz w:val="18"/>
                <w:szCs w:val="18"/>
              </w:rPr>
              <w:t> </w:t>
            </w:r>
          </w:p>
        </w:tc>
        <w:tc>
          <w:tcPr>
            <w:tcW w:w="292" w:type="pct"/>
            <w:noWrap/>
            <w:vAlign w:val="bottom"/>
          </w:tcPr>
          <w:p w:rsidR="0041102D" w:rsidRPr="00166C4C" w:rsidRDefault="0041102D">
            <w:pPr>
              <w:jc w:val="right"/>
              <w:rPr>
                <w:rFonts w:ascii="Arial Narrow" w:hAnsi="Arial Narrow" w:cs="Times New Roman CYR"/>
                <w:b/>
                <w:bCs/>
                <w:i/>
                <w:iCs/>
                <w:sz w:val="18"/>
                <w:szCs w:val="18"/>
              </w:rPr>
            </w:pPr>
            <w:r w:rsidRPr="00166C4C">
              <w:rPr>
                <w:rFonts w:ascii="Arial Narrow" w:hAnsi="Arial Narrow" w:cs="Times New Roman CYR"/>
                <w:b/>
                <w:bCs/>
                <w:i/>
                <w:iCs/>
                <w:sz w:val="18"/>
                <w:szCs w:val="18"/>
              </w:rPr>
              <w:t>98,9</w:t>
            </w:r>
          </w:p>
        </w:tc>
        <w:tc>
          <w:tcPr>
            <w:tcW w:w="280" w:type="pct"/>
            <w:noWrap/>
            <w:vAlign w:val="bottom"/>
          </w:tcPr>
          <w:p w:rsidR="0041102D" w:rsidRPr="00166C4C" w:rsidRDefault="0041102D">
            <w:pPr>
              <w:jc w:val="right"/>
              <w:rPr>
                <w:rFonts w:ascii="Arial Narrow" w:hAnsi="Arial Narrow" w:cs="Times New Roman CYR"/>
                <w:b/>
                <w:bCs/>
                <w:i/>
                <w:iCs/>
                <w:sz w:val="18"/>
                <w:szCs w:val="18"/>
              </w:rPr>
            </w:pPr>
            <w:r w:rsidRPr="00166C4C">
              <w:rPr>
                <w:rFonts w:ascii="Arial Narrow" w:hAnsi="Arial Narrow" w:cs="Times New Roman CYR"/>
                <w:b/>
                <w:bCs/>
                <w:i/>
                <w:iCs/>
                <w:sz w:val="18"/>
                <w:szCs w:val="18"/>
              </w:rPr>
              <w:t> </w:t>
            </w:r>
          </w:p>
        </w:tc>
        <w:tc>
          <w:tcPr>
            <w:tcW w:w="282" w:type="pct"/>
            <w:noWrap/>
            <w:vAlign w:val="bottom"/>
          </w:tcPr>
          <w:p w:rsidR="0041102D" w:rsidRPr="00166C4C" w:rsidRDefault="0041102D">
            <w:pPr>
              <w:jc w:val="right"/>
              <w:rPr>
                <w:rFonts w:ascii="Arial Narrow" w:hAnsi="Arial Narrow" w:cs="Times New Roman CYR"/>
                <w:b/>
                <w:bCs/>
                <w:i/>
                <w:iCs/>
                <w:sz w:val="18"/>
                <w:szCs w:val="18"/>
              </w:rPr>
            </w:pPr>
            <w:r w:rsidRPr="00166C4C">
              <w:rPr>
                <w:rFonts w:ascii="Arial Narrow" w:hAnsi="Arial Narrow" w:cs="Times New Roman CYR"/>
                <w:b/>
                <w:bCs/>
                <w:i/>
                <w:iCs/>
                <w:sz w:val="18"/>
                <w:szCs w:val="18"/>
              </w:rPr>
              <w:t>98,1</w:t>
            </w:r>
          </w:p>
        </w:tc>
        <w:tc>
          <w:tcPr>
            <w:tcW w:w="281" w:type="pct"/>
            <w:noWrap/>
            <w:vAlign w:val="bottom"/>
          </w:tcPr>
          <w:p w:rsidR="0041102D" w:rsidRPr="00166C4C" w:rsidRDefault="0041102D">
            <w:pPr>
              <w:jc w:val="right"/>
              <w:rPr>
                <w:rFonts w:ascii="Arial Narrow" w:hAnsi="Arial Narrow" w:cs="Times New Roman CYR"/>
                <w:b/>
                <w:bCs/>
                <w:i/>
                <w:iCs/>
                <w:sz w:val="18"/>
                <w:szCs w:val="18"/>
              </w:rPr>
            </w:pPr>
            <w:r w:rsidRPr="00166C4C">
              <w:rPr>
                <w:rFonts w:ascii="Arial Narrow" w:hAnsi="Arial Narrow" w:cs="Times New Roman CYR"/>
                <w:b/>
                <w:bCs/>
                <w:i/>
                <w:iCs/>
                <w:sz w:val="18"/>
                <w:szCs w:val="18"/>
              </w:rPr>
              <w:t> </w:t>
            </w:r>
          </w:p>
        </w:tc>
        <w:tc>
          <w:tcPr>
            <w:tcW w:w="267" w:type="pct"/>
            <w:noWrap/>
            <w:vAlign w:val="bottom"/>
          </w:tcPr>
          <w:p w:rsidR="0041102D" w:rsidRPr="00166C4C" w:rsidRDefault="0041102D">
            <w:pPr>
              <w:jc w:val="right"/>
              <w:rPr>
                <w:rFonts w:ascii="Arial Narrow" w:hAnsi="Arial Narrow" w:cs="Times New Roman CYR"/>
                <w:b/>
                <w:bCs/>
                <w:i/>
                <w:iCs/>
                <w:sz w:val="18"/>
                <w:szCs w:val="18"/>
              </w:rPr>
            </w:pPr>
            <w:r w:rsidRPr="00166C4C">
              <w:rPr>
                <w:rFonts w:ascii="Arial Narrow" w:hAnsi="Arial Narrow" w:cs="Times New Roman CYR"/>
                <w:b/>
                <w:bCs/>
                <w:i/>
                <w:iCs/>
                <w:sz w:val="18"/>
                <w:szCs w:val="18"/>
              </w:rPr>
              <w:t>99,1</w:t>
            </w:r>
          </w:p>
        </w:tc>
      </w:tr>
      <w:tr w:rsidR="0041102D" w:rsidRPr="00166C4C" w:rsidTr="002A6C13">
        <w:trPr>
          <w:trHeight w:val="255"/>
        </w:trPr>
        <w:tc>
          <w:tcPr>
            <w:tcW w:w="830" w:type="pct"/>
          </w:tcPr>
          <w:p w:rsidR="0041102D" w:rsidRPr="00166C4C" w:rsidRDefault="0041102D">
            <w:pPr>
              <w:rPr>
                <w:rFonts w:ascii="Arial Narrow" w:hAnsi="Arial Narrow" w:cs="Times New Roman CYR"/>
                <w:sz w:val="18"/>
                <w:szCs w:val="18"/>
              </w:rPr>
            </w:pPr>
            <w:r w:rsidRPr="00166C4C">
              <w:rPr>
                <w:rFonts w:ascii="Arial Narrow" w:hAnsi="Arial Narrow" w:cs="Times New Roman CYR"/>
                <w:sz w:val="18"/>
                <w:szCs w:val="18"/>
              </w:rPr>
              <w:t>г. Москва и Московская область</w:t>
            </w:r>
          </w:p>
        </w:tc>
        <w:tc>
          <w:tcPr>
            <w:tcW w:w="273"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4 322</w:t>
            </w:r>
          </w:p>
        </w:tc>
        <w:tc>
          <w:tcPr>
            <w:tcW w:w="277"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4 141</w:t>
            </w:r>
          </w:p>
        </w:tc>
        <w:tc>
          <w:tcPr>
            <w:tcW w:w="268"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1</w:t>
            </w:r>
          </w:p>
        </w:tc>
        <w:tc>
          <w:tcPr>
            <w:tcW w:w="277"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6</w:t>
            </w:r>
          </w:p>
        </w:tc>
        <w:tc>
          <w:tcPr>
            <w:tcW w:w="278"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1</w:t>
            </w:r>
          </w:p>
        </w:tc>
        <w:tc>
          <w:tcPr>
            <w:tcW w:w="279"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260</w:t>
            </w:r>
          </w:p>
        </w:tc>
        <w:tc>
          <w:tcPr>
            <w:tcW w:w="279"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234</w:t>
            </w:r>
          </w:p>
        </w:tc>
        <w:tc>
          <w:tcPr>
            <w:tcW w:w="279"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79</w:t>
            </w:r>
          </w:p>
        </w:tc>
        <w:tc>
          <w:tcPr>
            <w:tcW w:w="279"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63</w:t>
            </w:r>
          </w:p>
        </w:tc>
        <w:tc>
          <w:tcPr>
            <w:tcW w:w="279"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3 335</w:t>
            </w:r>
          </w:p>
        </w:tc>
        <w:tc>
          <w:tcPr>
            <w:tcW w:w="292"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3 203</w:t>
            </w:r>
          </w:p>
        </w:tc>
        <w:tc>
          <w:tcPr>
            <w:tcW w:w="280"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642</w:t>
            </w:r>
          </w:p>
        </w:tc>
        <w:tc>
          <w:tcPr>
            <w:tcW w:w="282"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640</w:t>
            </w:r>
          </w:p>
        </w:tc>
        <w:tc>
          <w:tcPr>
            <w:tcW w:w="281"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222</w:t>
            </w:r>
          </w:p>
        </w:tc>
        <w:tc>
          <w:tcPr>
            <w:tcW w:w="267"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205</w:t>
            </w:r>
          </w:p>
        </w:tc>
      </w:tr>
      <w:tr w:rsidR="0041102D" w:rsidRPr="00166C4C" w:rsidTr="002A6C13">
        <w:trPr>
          <w:trHeight w:val="255"/>
        </w:trPr>
        <w:tc>
          <w:tcPr>
            <w:tcW w:w="830" w:type="pct"/>
          </w:tcPr>
          <w:p w:rsidR="0041102D" w:rsidRPr="00166C4C" w:rsidRDefault="0041102D">
            <w:pPr>
              <w:rPr>
                <w:rFonts w:ascii="Arial Narrow" w:hAnsi="Arial Narrow" w:cs="Times New Roman CYR"/>
                <w:sz w:val="18"/>
                <w:szCs w:val="18"/>
              </w:rPr>
            </w:pPr>
            <w:r w:rsidRPr="00166C4C">
              <w:rPr>
                <w:rFonts w:ascii="Arial Narrow" w:hAnsi="Arial Narrow" w:cs="Times New Roman CYR"/>
                <w:sz w:val="18"/>
                <w:szCs w:val="18"/>
              </w:rPr>
              <w:t>Краснодарский край</w:t>
            </w:r>
          </w:p>
        </w:tc>
        <w:tc>
          <w:tcPr>
            <w:tcW w:w="273"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1 327</w:t>
            </w:r>
          </w:p>
        </w:tc>
        <w:tc>
          <w:tcPr>
            <w:tcW w:w="277"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1 280</w:t>
            </w:r>
          </w:p>
        </w:tc>
        <w:tc>
          <w:tcPr>
            <w:tcW w:w="268"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2</w:t>
            </w:r>
          </w:p>
        </w:tc>
        <w:tc>
          <w:tcPr>
            <w:tcW w:w="277"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7</w:t>
            </w:r>
          </w:p>
        </w:tc>
        <w:tc>
          <w:tcPr>
            <w:tcW w:w="278"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4</w:t>
            </w:r>
          </w:p>
        </w:tc>
        <w:tc>
          <w:tcPr>
            <w:tcW w:w="279"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10</w:t>
            </w:r>
          </w:p>
        </w:tc>
        <w:tc>
          <w:tcPr>
            <w:tcW w:w="279"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8</w:t>
            </w:r>
          </w:p>
        </w:tc>
        <w:tc>
          <w:tcPr>
            <w:tcW w:w="279"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29</w:t>
            </w:r>
          </w:p>
        </w:tc>
        <w:tc>
          <w:tcPr>
            <w:tcW w:w="279"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25</w:t>
            </w:r>
          </w:p>
        </w:tc>
        <w:tc>
          <w:tcPr>
            <w:tcW w:w="279"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932</w:t>
            </w:r>
          </w:p>
        </w:tc>
        <w:tc>
          <w:tcPr>
            <w:tcW w:w="292"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908</w:t>
            </w:r>
          </w:p>
        </w:tc>
        <w:tc>
          <w:tcPr>
            <w:tcW w:w="280"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349</w:t>
            </w:r>
          </w:p>
        </w:tc>
        <w:tc>
          <w:tcPr>
            <w:tcW w:w="282"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335</w:t>
            </w:r>
          </w:p>
        </w:tc>
        <w:tc>
          <w:tcPr>
            <w:tcW w:w="281"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243</w:t>
            </w:r>
          </w:p>
        </w:tc>
        <w:tc>
          <w:tcPr>
            <w:tcW w:w="267"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227</w:t>
            </w:r>
          </w:p>
        </w:tc>
      </w:tr>
      <w:tr w:rsidR="0041102D" w:rsidRPr="00166C4C" w:rsidTr="002A6C13">
        <w:trPr>
          <w:trHeight w:val="255"/>
        </w:trPr>
        <w:tc>
          <w:tcPr>
            <w:tcW w:w="830" w:type="pct"/>
          </w:tcPr>
          <w:p w:rsidR="0041102D" w:rsidRPr="00166C4C" w:rsidRDefault="0041102D">
            <w:pPr>
              <w:rPr>
                <w:rFonts w:ascii="Arial Narrow" w:hAnsi="Arial Narrow" w:cs="Times New Roman CYR"/>
                <w:sz w:val="18"/>
                <w:szCs w:val="18"/>
              </w:rPr>
            </w:pPr>
            <w:r w:rsidRPr="00166C4C">
              <w:rPr>
                <w:rFonts w:ascii="Arial Narrow" w:hAnsi="Arial Narrow" w:cs="Times New Roman CYR"/>
                <w:sz w:val="18"/>
                <w:szCs w:val="18"/>
              </w:rPr>
              <w:t>г. Санкт-Петербург</w:t>
            </w:r>
          </w:p>
        </w:tc>
        <w:tc>
          <w:tcPr>
            <w:tcW w:w="273"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1 217</w:t>
            </w:r>
          </w:p>
        </w:tc>
        <w:tc>
          <w:tcPr>
            <w:tcW w:w="277"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1 159</w:t>
            </w:r>
          </w:p>
        </w:tc>
        <w:tc>
          <w:tcPr>
            <w:tcW w:w="268"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3</w:t>
            </w:r>
          </w:p>
        </w:tc>
        <w:tc>
          <w:tcPr>
            <w:tcW w:w="277"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3</w:t>
            </w:r>
          </w:p>
        </w:tc>
        <w:tc>
          <w:tcPr>
            <w:tcW w:w="278"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3</w:t>
            </w:r>
          </w:p>
        </w:tc>
        <w:tc>
          <w:tcPr>
            <w:tcW w:w="279"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29</w:t>
            </w:r>
          </w:p>
        </w:tc>
        <w:tc>
          <w:tcPr>
            <w:tcW w:w="279"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25</w:t>
            </w:r>
          </w:p>
        </w:tc>
        <w:tc>
          <w:tcPr>
            <w:tcW w:w="279"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83</w:t>
            </w:r>
          </w:p>
        </w:tc>
        <w:tc>
          <w:tcPr>
            <w:tcW w:w="279"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60</w:t>
            </w:r>
          </w:p>
        </w:tc>
        <w:tc>
          <w:tcPr>
            <w:tcW w:w="279"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794</w:t>
            </w:r>
          </w:p>
        </w:tc>
        <w:tc>
          <w:tcPr>
            <w:tcW w:w="292"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745</w:t>
            </w:r>
          </w:p>
        </w:tc>
        <w:tc>
          <w:tcPr>
            <w:tcW w:w="280"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308</w:t>
            </w:r>
          </w:p>
        </w:tc>
        <w:tc>
          <w:tcPr>
            <w:tcW w:w="282"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326</w:t>
            </w:r>
          </w:p>
        </w:tc>
        <w:tc>
          <w:tcPr>
            <w:tcW w:w="281"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234</w:t>
            </w:r>
          </w:p>
        </w:tc>
        <w:tc>
          <w:tcPr>
            <w:tcW w:w="267"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215</w:t>
            </w:r>
          </w:p>
        </w:tc>
      </w:tr>
      <w:tr w:rsidR="0041102D" w:rsidRPr="00166C4C" w:rsidTr="002A6C13">
        <w:trPr>
          <w:trHeight w:val="255"/>
        </w:trPr>
        <w:tc>
          <w:tcPr>
            <w:tcW w:w="830" w:type="pct"/>
          </w:tcPr>
          <w:p w:rsidR="0041102D" w:rsidRPr="00166C4C" w:rsidRDefault="0041102D">
            <w:pPr>
              <w:rPr>
                <w:rFonts w:ascii="Arial Narrow" w:hAnsi="Arial Narrow" w:cs="Times New Roman CYR"/>
                <w:sz w:val="18"/>
                <w:szCs w:val="18"/>
              </w:rPr>
            </w:pPr>
            <w:r w:rsidRPr="00166C4C">
              <w:rPr>
                <w:rFonts w:ascii="Arial Narrow" w:hAnsi="Arial Narrow" w:cs="Times New Roman CYR"/>
                <w:sz w:val="18"/>
                <w:szCs w:val="18"/>
              </w:rPr>
              <w:t>Республика Татарстан (Татарстан)</w:t>
            </w:r>
          </w:p>
        </w:tc>
        <w:tc>
          <w:tcPr>
            <w:tcW w:w="273"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1 081</w:t>
            </w:r>
          </w:p>
        </w:tc>
        <w:tc>
          <w:tcPr>
            <w:tcW w:w="277"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1 073</w:t>
            </w:r>
          </w:p>
        </w:tc>
        <w:tc>
          <w:tcPr>
            <w:tcW w:w="268"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4</w:t>
            </w:r>
          </w:p>
        </w:tc>
        <w:tc>
          <w:tcPr>
            <w:tcW w:w="277"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6</w:t>
            </w:r>
          </w:p>
        </w:tc>
        <w:tc>
          <w:tcPr>
            <w:tcW w:w="278"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4</w:t>
            </w:r>
          </w:p>
        </w:tc>
        <w:tc>
          <w:tcPr>
            <w:tcW w:w="279"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15</w:t>
            </w:r>
          </w:p>
        </w:tc>
        <w:tc>
          <w:tcPr>
            <w:tcW w:w="279"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16</w:t>
            </w:r>
          </w:p>
        </w:tc>
        <w:tc>
          <w:tcPr>
            <w:tcW w:w="279"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9</w:t>
            </w:r>
          </w:p>
        </w:tc>
        <w:tc>
          <w:tcPr>
            <w:tcW w:w="279"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7</w:t>
            </w:r>
          </w:p>
        </w:tc>
        <w:tc>
          <w:tcPr>
            <w:tcW w:w="279"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772</w:t>
            </w:r>
          </w:p>
        </w:tc>
        <w:tc>
          <w:tcPr>
            <w:tcW w:w="292"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772</w:t>
            </w:r>
          </w:p>
        </w:tc>
        <w:tc>
          <w:tcPr>
            <w:tcW w:w="280"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279</w:t>
            </w:r>
          </w:p>
        </w:tc>
        <w:tc>
          <w:tcPr>
            <w:tcW w:w="282"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274</w:t>
            </w:r>
          </w:p>
        </w:tc>
        <w:tc>
          <w:tcPr>
            <w:tcW w:w="281"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280</w:t>
            </w:r>
          </w:p>
        </w:tc>
        <w:tc>
          <w:tcPr>
            <w:tcW w:w="267"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275</w:t>
            </w:r>
          </w:p>
        </w:tc>
      </w:tr>
      <w:tr w:rsidR="0041102D" w:rsidRPr="00166C4C" w:rsidTr="002A6C13">
        <w:trPr>
          <w:trHeight w:val="255"/>
        </w:trPr>
        <w:tc>
          <w:tcPr>
            <w:tcW w:w="830" w:type="pct"/>
          </w:tcPr>
          <w:p w:rsidR="0041102D" w:rsidRPr="00166C4C" w:rsidRDefault="0041102D">
            <w:pPr>
              <w:rPr>
                <w:rFonts w:ascii="Arial Narrow" w:hAnsi="Arial Narrow" w:cs="Times New Roman CYR"/>
                <w:sz w:val="18"/>
                <w:szCs w:val="18"/>
              </w:rPr>
            </w:pPr>
            <w:r w:rsidRPr="00166C4C">
              <w:rPr>
                <w:rFonts w:ascii="Arial Narrow" w:hAnsi="Arial Narrow" w:cs="Times New Roman CYR"/>
                <w:sz w:val="18"/>
                <w:szCs w:val="18"/>
              </w:rPr>
              <w:t>Тюменская область</w:t>
            </w:r>
          </w:p>
        </w:tc>
        <w:tc>
          <w:tcPr>
            <w:tcW w:w="273"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905</w:t>
            </w:r>
          </w:p>
        </w:tc>
        <w:tc>
          <w:tcPr>
            <w:tcW w:w="277"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900</w:t>
            </w:r>
          </w:p>
        </w:tc>
        <w:tc>
          <w:tcPr>
            <w:tcW w:w="268"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5</w:t>
            </w:r>
          </w:p>
        </w:tc>
        <w:tc>
          <w:tcPr>
            <w:tcW w:w="277"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10</w:t>
            </w:r>
          </w:p>
        </w:tc>
        <w:tc>
          <w:tcPr>
            <w:tcW w:w="278"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10</w:t>
            </w:r>
          </w:p>
        </w:tc>
        <w:tc>
          <w:tcPr>
            <w:tcW w:w="279"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6</w:t>
            </w:r>
          </w:p>
        </w:tc>
        <w:tc>
          <w:tcPr>
            <w:tcW w:w="279"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6</w:t>
            </w:r>
          </w:p>
        </w:tc>
        <w:tc>
          <w:tcPr>
            <w:tcW w:w="279"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19</w:t>
            </w:r>
          </w:p>
        </w:tc>
        <w:tc>
          <w:tcPr>
            <w:tcW w:w="279"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16</w:t>
            </w:r>
          </w:p>
        </w:tc>
        <w:tc>
          <w:tcPr>
            <w:tcW w:w="279"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563</w:t>
            </w:r>
          </w:p>
        </w:tc>
        <w:tc>
          <w:tcPr>
            <w:tcW w:w="292"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556</w:t>
            </w:r>
          </w:p>
        </w:tc>
        <w:tc>
          <w:tcPr>
            <w:tcW w:w="280"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307</w:t>
            </w:r>
          </w:p>
        </w:tc>
        <w:tc>
          <w:tcPr>
            <w:tcW w:w="282"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312</w:t>
            </w:r>
          </w:p>
        </w:tc>
        <w:tc>
          <w:tcPr>
            <w:tcW w:w="281"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253</w:t>
            </w:r>
          </w:p>
        </w:tc>
        <w:tc>
          <w:tcPr>
            <w:tcW w:w="267"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242</w:t>
            </w:r>
          </w:p>
        </w:tc>
      </w:tr>
      <w:tr w:rsidR="0041102D" w:rsidRPr="00166C4C" w:rsidTr="002A6C13">
        <w:trPr>
          <w:trHeight w:val="255"/>
        </w:trPr>
        <w:tc>
          <w:tcPr>
            <w:tcW w:w="830" w:type="pct"/>
            <w:shd w:val="clear" w:color="auto" w:fill="FFFFFF" w:themeFill="background1"/>
          </w:tcPr>
          <w:p w:rsidR="0041102D" w:rsidRPr="00166C4C" w:rsidRDefault="0041102D">
            <w:pPr>
              <w:rPr>
                <w:rFonts w:ascii="Arial Narrow" w:hAnsi="Arial Narrow" w:cs="Times New Roman CYR"/>
                <w:sz w:val="18"/>
                <w:szCs w:val="18"/>
              </w:rPr>
            </w:pPr>
            <w:r w:rsidRPr="00166C4C">
              <w:rPr>
                <w:rFonts w:ascii="Arial Narrow" w:hAnsi="Arial Narrow" w:cs="Times New Roman CYR"/>
                <w:sz w:val="18"/>
                <w:szCs w:val="18"/>
              </w:rPr>
              <w:t>Свердловская область</w:t>
            </w:r>
          </w:p>
        </w:tc>
        <w:tc>
          <w:tcPr>
            <w:tcW w:w="273" w:type="pct"/>
            <w:shd w:val="clear" w:color="auto" w:fill="FFFFFF" w:themeFill="background1"/>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927</w:t>
            </w:r>
          </w:p>
        </w:tc>
        <w:tc>
          <w:tcPr>
            <w:tcW w:w="277" w:type="pct"/>
            <w:shd w:val="clear" w:color="auto" w:fill="FFFFFF" w:themeFill="background1"/>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895</w:t>
            </w:r>
          </w:p>
        </w:tc>
        <w:tc>
          <w:tcPr>
            <w:tcW w:w="268" w:type="pct"/>
            <w:shd w:val="clear" w:color="auto" w:fill="FFFFFF" w:themeFill="background1"/>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6</w:t>
            </w:r>
          </w:p>
        </w:tc>
        <w:tc>
          <w:tcPr>
            <w:tcW w:w="277" w:type="pct"/>
            <w:shd w:val="clear" w:color="auto" w:fill="FFFFFF" w:themeFill="background1"/>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3</w:t>
            </w:r>
          </w:p>
        </w:tc>
        <w:tc>
          <w:tcPr>
            <w:tcW w:w="278" w:type="pct"/>
            <w:shd w:val="clear" w:color="auto" w:fill="FFFFFF" w:themeFill="background1"/>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3</w:t>
            </w:r>
          </w:p>
        </w:tc>
        <w:tc>
          <w:tcPr>
            <w:tcW w:w="279" w:type="pct"/>
            <w:shd w:val="clear" w:color="auto" w:fill="FFFFFF" w:themeFill="background1"/>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10</w:t>
            </w:r>
          </w:p>
        </w:tc>
        <w:tc>
          <w:tcPr>
            <w:tcW w:w="279" w:type="pct"/>
            <w:shd w:val="clear" w:color="auto" w:fill="FFFFFF" w:themeFill="background1"/>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9</w:t>
            </w:r>
          </w:p>
        </w:tc>
        <w:tc>
          <w:tcPr>
            <w:tcW w:w="279" w:type="pct"/>
            <w:shd w:val="clear" w:color="auto" w:fill="FFFFFF" w:themeFill="background1"/>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42</w:t>
            </w:r>
          </w:p>
        </w:tc>
        <w:tc>
          <w:tcPr>
            <w:tcW w:w="279" w:type="pct"/>
            <w:shd w:val="clear" w:color="auto" w:fill="FFFFFF" w:themeFill="background1"/>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38</w:t>
            </w:r>
          </w:p>
        </w:tc>
        <w:tc>
          <w:tcPr>
            <w:tcW w:w="279" w:type="pct"/>
            <w:shd w:val="clear" w:color="auto" w:fill="FFFFFF" w:themeFill="background1"/>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687</w:t>
            </w:r>
          </w:p>
        </w:tc>
        <w:tc>
          <w:tcPr>
            <w:tcW w:w="292" w:type="pct"/>
            <w:shd w:val="clear" w:color="auto" w:fill="FFFFFF" w:themeFill="background1"/>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662</w:t>
            </w:r>
          </w:p>
        </w:tc>
        <w:tc>
          <w:tcPr>
            <w:tcW w:w="280" w:type="pct"/>
            <w:shd w:val="clear" w:color="auto" w:fill="FFFFFF" w:themeFill="background1"/>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185</w:t>
            </w:r>
          </w:p>
        </w:tc>
        <w:tc>
          <w:tcPr>
            <w:tcW w:w="282" w:type="pct"/>
            <w:shd w:val="clear" w:color="auto" w:fill="FFFFFF" w:themeFill="background1"/>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183</w:t>
            </w:r>
          </w:p>
        </w:tc>
        <w:tc>
          <w:tcPr>
            <w:tcW w:w="281" w:type="pct"/>
            <w:shd w:val="clear" w:color="auto" w:fill="FFFFFF" w:themeFill="background1"/>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214</w:t>
            </w:r>
          </w:p>
        </w:tc>
        <w:tc>
          <w:tcPr>
            <w:tcW w:w="267" w:type="pct"/>
            <w:shd w:val="clear" w:color="auto" w:fill="FFFFFF" w:themeFill="background1"/>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207</w:t>
            </w:r>
          </w:p>
        </w:tc>
      </w:tr>
      <w:tr w:rsidR="0041102D" w:rsidRPr="00166C4C" w:rsidTr="002A6C13">
        <w:trPr>
          <w:trHeight w:val="255"/>
        </w:trPr>
        <w:tc>
          <w:tcPr>
            <w:tcW w:w="830" w:type="pct"/>
            <w:tcBorders>
              <w:bottom w:val="single" w:sz="2" w:space="0" w:color="auto"/>
            </w:tcBorders>
            <w:shd w:val="clear" w:color="auto" w:fill="FFFFFF"/>
          </w:tcPr>
          <w:p w:rsidR="0041102D" w:rsidRPr="00166C4C" w:rsidRDefault="0041102D">
            <w:pPr>
              <w:rPr>
                <w:rFonts w:ascii="Arial Narrow" w:hAnsi="Arial Narrow" w:cs="Times New Roman CYR"/>
                <w:sz w:val="18"/>
                <w:szCs w:val="18"/>
              </w:rPr>
            </w:pPr>
            <w:r w:rsidRPr="00166C4C">
              <w:rPr>
                <w:rFonts w:ascii="Arial Narrow" w:hAnsi="Arial Narrow" w:cs="Times New Roman CYR"/>
                <w:sz w:val="18"/>
                <w:szCs w:val="18"/>
              </w:rPr>
              <w:t>Ростовская область</w:t>
            </w:r>
          </w:p>
        </w:tc>
        <w:tc>
          <w:tcPr>
            <w:tcW w:w="273" w:type="pct"/>
            <w:tcBorders>
              <w:bottom w:val="single" w:sz="2" w:space="0" w:color="auto"/>
            </w:tcBorders>
            <w:shd w:val="clear" w:color="auto" w:fill="FFFFFF"/>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902</w:t>
            </w:r>
          </w:p>
        </w:tc>
        <w:tc>
          <w:tcPr>
            <w:tcW w:w="277" w:type="pct"/>
            <w:tcBorders>
              <w:bottom w:val="single" w:sz="2" w:space="0" w:color="auto"/>
            </w:tcBorders>
            <w:shd w:val="clear" w:color="auto" w:fill="FFFFFF"/>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883</w:t>
            </w:r>
          </w:p>
        </w:tc>
        <w:tc>
          <w:tcPr>
            <w:tcW w:w="268" w:type="pct"/>
            <w:tcBorders>
              <w:bottom w:val="single" w:sz="2" w:space="0" w:color="auto"/>
            </w:tcBorders>
            <w:shd w:val="clear" w:color="auto" w:fill="FFFFFF"/>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7</w:t>
            </w:r>
          </w:p>
        </w:tc>
        <w:tc>
          <w:tcPr>
            <w:tcW w:w="277" w:type="pct"/>
            <w:tcBorders>
              <w:bottom w:val="single" w:sz="2" w:space="0" w:color="auto"/>
            </w:tcBorders>
            <w:shd w:val="clear" w:color="auto" w:fill="FFFFFF"/>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4</w:t>
            </w:r>
          </w:p>
        </w:tc>
        <w:tc>
          <w:tcPr>
            <w:tcW w:w="278" w:type="pct"/>
            <w:tcBorders>
              <w:bottom w:val="single" w:sz="2" w:space="0" w:color="auto"/>
            </w:tcBorders>
            <w:shd w:val="clear" w:color="auto" w:fill="FFFFFF"/>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2</w:t>
            </w:r>
          </w:p>
        </w:tc>
        <w:tc>
          <w:tcPr>
            <w:tcW w:w="279" w:type="pct"/>
            <w:tcBorders>
              <w:bottom w:val="single" w:sz="2" w:space="0" w:color="auto"/>
            </w:tcBorders>
            <w:shd w:val="clear" w:color="auto" w:fill="FFFFFF"/>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8</w:t>
            </w:r>
          </w:p>
        </w:tc>
        <w:tc>
          <w:tcPr>
            <w:tcW w:w="279" w:type="pct"/>
            <w:tcBorders>
              <w:bottom w:val="single" w:sz="2" w:space="0" w:color="auto"/>
            </w:tcBorders>
            <w:shd w:val="clear" w:color="auto" w:fill="FFFFFF"/>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7</w:t>
            </w:r>
          </w:p>
        </w:tc>
        <w:tc>
          <w:tcPr>
            <w:tcW w:w="279" w:type="pct"/>
            <w:tcBorders>
              <w:bottom w:val="single" w:sz="2" w:space="0" w:color="auto"/>
            </w:tcBorders>
            <w:shd w:val="clear" w:color="auto" w:fill="FFFFFF"/>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35</w:t>
            </w:r>
          </w:p>
        </w:tc>
        <w:tc>
          <w:tcPr>
            <w:tcW w:w="279" w:type="pct"/>
            <w:tcBorders>
              <w:bottom w:val="single" w:sz="2" w:space="0" w:color="auto"/>
            </w:tcBorders>
            <w:shd w:val="clear" w:color="auto" w:fill="FFFFFF"/>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28</w:t>
            </w:r>
          </w:p>
        </w:tc>
        <w:tc>
          <w:tcPr>
            <w:tcW w:w="279" w:type="pct"/>
            <w:tcBorders>
              <w:bottom w:val="single" w:sz="2" w:space="0" w:color="auto"/>
            </w:tcBorders>
            <w:shd w:val="clear" w:color="auto" w:fill="FFFFFF"/>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642</w:t>
            </w:r>
          </w:p>
        </w:tc>
        <w:tc>
          <w:tcPr>
            <w:tcW w:w="292" w:type="pct"/>
            <w:tcBorders>
              <w:bottom w:val="single" w:sz="2" w:space="0" w:color="auto"/>
            </w:tcBorders>
            <w:shd w:val="clear" w:color="auto" w:fill="FFFFFF"/>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635</w:t>
            </w:r>
          </w:p>
        </w:tc>
        <w:tc>
          <w:tcPr>
            <w:tcW w:w="280" w:type="pct"/>
            <w:tcBorders>
              <w:bottom w:val="single" w:sz="2" w:space="0" w:color="auto"/>
            </w:tcBorders>
            <w:shd w:val="clear" w:color="auto" w:fill="FFFFFF"/>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213</w:t>
            </w:r>
          </w:p>
        </w:tc>
        <w:tc>
          <w:tcPr>
            <w:tcW w:w="282" w:type="pct"/>
            <w:tcBorders>
              <w:bottom w:val="single" w:sz="2" w:space="0" w:color="auto"/>
            </w:tcBorders>
            <w:shd w:val="clear" w:color="auto" w:fill="FFFFFF"/>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211</w:t>
            </w:r>
          </w:p>
        </w:tc>
        <w:tc>
          <w:tcPr>
            <w:tcW w:w="281" w:type="pct"/>
            <w:tcBorders>
              <w:bottom w:val="single" w:sz="2" w:space="0" w:color="auto"/>
            </w:tcBorders>
            <w:shd w:val="clear" w:color="auto" w:fill="FFFFFF"/>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213</w:t>
            </w:r>
          </w:p>
        </w:tc>
        <w:tc>
          <w:tcPr>
            <w:tcW w:w="267" w:type="pct"/>
            <w:tcBorders>
              <w:bottom w:val="single" w:sz="2" w:space="0" w:color="auto"/>
            </w:tcBorders>
            <w:shd w:val="clear" w:color="auto" w:fill="FFFFFF"/>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210</w:t>
            </w:r>
          </w:p>
        </w:tc>
      </w:tr>
      <w:tr w:rsidR="0041102D" w:rsidRPr="00166C4C" w:rsidTr="002A6C13">
        <w:trPr>
          <w:trHeight w:val="255"/>
        </w:trPr>
        <w:tc>
          <w:tcPr>
            <w:tcW w:w="830" w:type="pct"/>
            <w:shd w:val="clear" w:color="auto" w:fill="auto"/>
          </w:tcPr>
          <w:p w:rsidR="0041102D" w:rsidRPr="00166C4C" w:rsidRDefault="0041102D">
            <w:pPr>
              <w:rPr>
                <w:rFonts w:ascii="Arial Narrow" w:hAnsi="Arial Narrow" w:cs="Times New Roman CYR"/>
                <w:sz w:val="18"/>
                <w:szCs w:val="18"/>
              </w:rPr>
            </w:pPr>
            <w:r w:rsidRPr="00166C4C">
              <w:rPr>
                <w:rFonts w:ascii="Arial Narrow" w:hAnsi="Arial Narrow" w:cs="Times New Roman CYR"/>
                <w:sz w:val="18"/>
                <w:szCs w:val="18"/>
              </w:rPr>
              <w:t>Республика Башкортостан</w:t>
            </w:r>
          </w:p>
        </w:tc>
        <w:tc>
          <w:tcPr>
            <w:tcW w:w="273" w:type="pct"/>
            <w:shd w:val="clear" w:color="auto" w:fill="auto"/>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867</w:t>
            </w:r>
          </w:p>
        </w:tc>
        <w:tc>
          <w:tcPr>
            <w:tcW w:w="277" w:type="pct"/>
            <w:shd w:val="clear" w:color="auto" w:fill="auto"/>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833</w:t>
            </w:r>
          </w:p>
        </w:tc>
        <w:tc>
          <w:tcPr>
            <w:tcW w:w="268" w:type="pct"/>
            <w:shd w:val="clear" w:color="auto" w:fill="auto"/>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8</w:t>
            </w:r>
          </w:p>
        </w:tc>
        <w:tc>
          <w:tcPr>
            <w:tcW w:w="277" w:type="pct"/>
            <w:shd w:val="clear" w:color="auto" w:fill="auto"/>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4</w:t>
            </w:r>
          </w:p>
        </w:tc>
        <w:tc>
          <w:tcPr>
            <w:tcW w:w="278" w:type="pct"/>
            <w:shd w:val="clear" w:color="auto" w:fill="auto"/>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4</w:t>
            </w:r>
          </w:p>
        </w:tc>
        <w:tc>
          <w:tcPr>
            <w:tcW w:w="279" w:type="pct"/>
            <w:shd w:val="clear" w:color="auto" w:fill="auto"/>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3</w:t>
            </w:r>
          </w:p>
        </w:tc>
        <w:tc>
          <w:tcPr>
            <w:tcW w:w="279" w:type="pct"/>
            <w:shd w:val="clear" w:color="auto" w:fill="auto"/>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1</w:t>
            </w:r>
          </w:p>
        </w:tc>
        <w:tc>
          <w:tcPr>
            <w:tcW w:w="279" w:type="pct"/>
            <w:shd w:val="clear" w:color="auto" w:fill="auto"/>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15</w:t>
            </w:r>
          </w:p>
        </w:tc>
        <w:tc>
          <w:tcPr>
            <w:tcW w:w="279" w:type="pct"/>
            <w:shd w:val="clear" w:color="auto" w:fill="auto"/>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14</w:t>
            </w:r>
          </w:p>
        </w:tc>
        <w:tc>
          <w:tcPr>
            <w:tcW w:w="279" w:type="pct"/>
            <w:shd w:val="clear" w:color="auto" w:fill="auto"/>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602</w:t>
            </w:r>
          </w:p>
        </w:tc>
        <w:tc>
          <w:tcPr>
            <w:tcW w:w="292" w:type="pct"/>
            <w:shd w:val="clear" w:color="auto" w:fill="auto"/>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626</w:t>
            </w:r>
          </w:p>
        </w:tc>
        <w:tc>
          <w:tcPr>
            <w:tcW w:w="280" w:type="pct"/>
            <w:shd w:val="clear" w:color="auto" w:fill="auto"/>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243</w:t>
            </w:r>
          </w:p>
        </w:tc>
        <w:tc>
          <w:tcPr>
            <w:tcW w:w="282" w:type="pct"/>
            <w:shd w:val="clear" w:color="auto" w:fill="auto"/>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188</w:t>
            </w:r>
          </w:p>
        </w:tc>
        <w:tc>
          <w:tcPr>
            <w:tcW w:w="281" w:type="pct"/>
            <w:shd w:val="clear" w:color="auto" w:fill="auto"/>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213</w:t>
            </w:r>
          </w:p>
        </w:tc>
        <w:tc>
          <w:tcPr>
            <w:tcW w:w="267" w:type="pct"/>
            <w:shd w:val="clear" w:color="auto" w:fill="auto"/>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206</w:t>
            </w:r>
          </w:p>
        </w:tc>
      </w:tr>
      <w:tr w:rsidR="0041102D" w:rsidRPr="00166C4C" w:rsidTr="002A6C13">
        <w:trPr>
          <w:trHeight w:val="255"/>
        </w:trPr>
        <w:tc>
          <w:tcPr>
            <w:tcW w:w="830" w:type="pct"/>
            <w:shd w:val="clear" w:color="auto" w:fill="auto"/>
          </w:tcPr>
          <w:p w:rsidR="0041102D" w:rsidRPr="00166C4C" w:rsidRDefault="0041102D">
            <w:pPr>
              <w:rPr>
                <w:rFonts w:ascii="Arial Narrow" w:hAnsi="Arial Narrow" w:cs="Times New Roman CYR"/>
                <w:bCs/>
                <w:i/>
                <w:iCs/>
                <w:sz w:val="18"/>
                <w:szCs w:val="18"/>
                <w:lang w:val="en-US"/>
              </w:rPr>
            </w:pPr>
            <w:r w:rsidRPr="00166C4C">
              <w:rPr>
                <w:rFonts w:ascii="Arial Narrow" w:hAnsi="Arial Narrow" w:cs="Times New Roman CYR"/>
                <w:bCs/>
                <w:i/>
                <w:iCs/>
                <w:sz w:val="18"/>
                <w:szCs w:val="18"/>
              </w:rPr>
              <w:t xml:space="preserve">Темп роста в % </w:t>
            </w:r>
          </w:p>
        </w:tc>
        <w:tc>
          <w:tcPr>
            <w:tcW w:w="273" w:type="pct"/>
            <w:shd w:val="clear" w:color="auto" w:fill="auto"/>
            <w:noWrap/>
            <w:vAlign w:val="bottom"/>
          </w:tcPr>
          <w:p w:rsidR="0041102D" w:rsidRPr="00166C4C" w:rsidRDefault="0041102D">
            <w:pPr>
              <w:jc w:val="right"/>
              <w:rPr>
                <w:rFonts w:ascii="Arial Narrow" w:hAnsi="Arial Narrow" w:cs="Times New Roman CYR"/>
                <w:bCs/>
                <w:i/>
                <w:iCs/>
                <w:sz w:val="18"/>
                <w:szCs w:val="18"/>
              </w:rPr>
            </w:pPr>
            <w:r w:rsidRPr="00166C4C">
              <w:rPr>
                <w:rFonts w:ascii="Arial Narrow" w:hAnsi="Arial Narrow" w:cs="Times New Roman CYR"/>
                <w:bCs/>
                <w:i/>
                <w:iCs/>
                <w:sz w:val="18"/>
                <w:szCs w:val="18"/>
              </w:rPr>
              <w:t> </w:t>
            </w:r>
          </w:p>
        </w:tc>
        <w:tc>
          <w:tcPr>
            <w:tcW w:w="277" w:type="pct"/>
            <w:shd w:val="clear" w:color="auto" w:fill="auto"/>
            <w:noWrap/>
            <w:vAlign w:val="bottom"/>
          </w:tcPr>
          <w:p w:rsidR="0041102D" w:rsidRPr="00166C4C" w:rsidRDefault="0041102D">
            <w:pPr>
              <w:jc w:val="right"/>
              <w:rPr>
                <w:rFonts w:ascii="Arial Narrow" w:hAnsi="Arial Narrow" w:cs="Times New Roman CYR"/>
                <w:bCs/>
                <w:i/>
                <w:iCs/>
                <w:sz w:val="18"/>
                <w:szCs w:val="18"/>
              </w:rPr>
            </w:pPr>
            <w:r w:rsidRPr="00166C4C">
              <w:rPr>
                <w:rFonts w:ascii="Arial Narrow" w:hAnsi="Arial Narrow" w:cs="Times New Roman CYR"/>
                <w:bCs/>
                <w:i/>
                <w:iCs/>
                <w:sz w:val="18"/>
                <w:szCs w:val="18"/>
              </w:rPr>
              <w:t>96,1</w:t>
            </w:r>
          </w:p>
        </w:tc>
        <w:tc>
          <w:tcPr>
            <w:tcW w:w="268" w:type="pct"/>
            <w:shd w:val="clear" w:color="auto" w:fill="auto"/>
            <w:noWrap/>
            <w:vAlign w:val="bottom"/>
          </w:tcPr>
          <w:p w:rsidR="0041102D" w:rsidRPr="00166C4C" w:rsidRDefault="0041102D">
            <w:pPr>
              <w:jc w:val="right"/>
              <w:rPr>
                <w:rFonts w:ascii="Arial Narrow" w:hAnsi="Arial Narrow" w:cs="Times New Roman CYR"/>
                <w:bCs/>
                <w:i/>
                <w:iCs/>
                <w:sz w:val="18"/>
                <w:szCs w:val="18"/>
              </w:rPr>
            </w:pPr>
            <w:r w:rsidRPr="00166C4C">
              <w:rPr>
                <w:rFonts w:ascii="Arial Narrow" w:hAnsi="Arial Narrow" w:cs="Times New Roman CYR"/>
                <w:bCs/>
                <w:i/>
                <w:iCs/>
                <w:sz w:val="18"/>
                <w:szCs w:val="18"/>
              </w:rPr>
              <w:t> </w:t>
            </w:r>
          </w:p>
        </w:tc>
        <w:tc>
          <w:tcPr>
            <w:tcW w:w="277" w:type="pct"/>
            <w:shd w:val="clear" w:color="auto" w:fill="auto"/>
            <w:noWrap/>
            <w:vAlign w:val="bottom"/>
          </w:tcPr>
          <w:p w:rsidR="0041102D" w:rsidRPr="00166C4C" w:rsidRDefault="0041102D">
            <w:pPr>
              <w:jc w:val="right"/>
              <w:rPr>
                <w:rFonts w:ascii="Arial Narrow" w:hAnsi="Arial Narrow" w:cs="Times New Roman CYR"/>
                <w:bCs/>
                <w:i/>
                <w:iCs/>
                <w:sz w:val="18"/>
                <w:szCs w:val="18"/>
              </w:rPr>
            </w:pPr>
            <w:r w:rsidRPr="00166C4C">
              <w:rPr>
                <w:rFonts w:ascii="Arial Narrow" w:hAnsi="Arial Narrow" w:cs="Times New Roman CYR"/>
                <w:bCs/>
                <w:i/>
                <w:iCs/>
                <w:sz w:val="18"/>
                <w:szCs w:val="18"/>
              </w:rPr>
              <w:t> </w:t>
            </w:r>
          </w:p>
        </w:tc>
        <w:tc>
          <w:tcPr>
            <w:tcW w:w="278" w:type="pct"/>
            <w:shd w:val="clear" w:color="auto" w:fill="auto"/>
            <w:noWrap/>
            <w:vAlign w:val="bottom"/>
          </w:tcPr>
          <w:p w:rsidR="0041102D" w:rsidRPr="00166C4C" w:rsidRDefault="0041102D">
            <w:pPr>
              <w:jc w:val="right"/>
              <w:rPr>
                <w:rFonts w:ascii="Arial Narrow" w:hAnsi="Arial Narrow" w:cs="Times New Roman CYR"/>
                <w:bCs/>
                <w:i/>
                <w:iCs/>
                <w:sz w:val="18"/>
                <w:szCs w:val="18"/>
              </w:rPr>
            </w:pPr>
            <w:r w:rsidRPr="00166C4C">
              <w:rPr>
                <w:rFonts w:ascii="Arial Narrow" w:hAnsi="Arial Narrow" w:cs="Times New Roman CYR"/>
                <w:bCs/>
                <w:i/>
                <w:iCs/>
                <w:sz w:val="18"/>
                <w:szCs w:val="18"/>
              </w:rPr>
              <w:t>100,0</w:t>
            </w:r>
          </w:p>
        </w:tc>
        <w:tc>
          <w:tcPr>
            <w:tcW w:w="279" w:type="pct"/>
            <w:shd w:val="clear" w:color="auto" w:fill="auto"/>
            <w:noWrap/>
            <w:vAlign w:val="bottom"/>
          </w:tcPr>
          <w:p w:rsidR="0041102D" w:rsidRPr="00166C4C" w:rsidRDefault="0041102D">
            <w:pPr>
              <w:jc w:val="right"/>
              <w:rPr>
                <w:rFonts w:ascii="Arial Narrow" w:hAnsi="Arial Narrow" w:cs="Times New Roman CYR"/>
                <w:bCs/>
                <w:i/>
                <w:iCs/>
                <w:sz w:val="18"/>
                <w:szCs w:val="18"/>
              </w:rPr>
            </w:pPr>
            <w:r w:rsidRPr="00166C4C">
              <w:rPr>
                <w:rFonts w:ascii="Arial Narrow" w:hAnsi="Arial Narrow" w:cs="Times New Roman CYR"/>
                <w:bCs/>
                <w:i/>
                <w:iCs/>
                <w:sz w:val="18"/>
                <w:szCs w:val="18"/>
              </w:rPr>
              <w:t> </w:t>
            </w:r>
          </w:p>
        </w:tc>
        <w:tc>
          <w:tcPr>
            <w:tcW w:w="279" w:type="pct"/>
            <w:shd w:val="clear" w:color="auto" w:fill="auto"/>
            <w:noWrap/>
            <w:vAlign w:val="bottom"/>
          </w:tcPr>
          <w:p w:rsidR="0041102D" w:rsidRPr="00166C4C" w:rsidRDefault="0041102D">
            <w:pPr>
              <w:jc w:val="right"/>
              <w:rPr>
                <w:rFonts w:ascii="Arial Narrow" w:hAnsi="Arial Narrow" w:cs="Times New Roman CYR"/>
                <w:bCs/>
                <w:i/>
                <w:iCs/>
                <w:sz w:val="18"/>
                <w:szCs w:val="18"/>
              </w:rPr>
            </w:pPr>
            <w:r w:rsidRPr="00166C4C">
              <w:rPr>
                <w:rFonts w:ascii="Arial Narrow" w:hAnsi="Arial Narrow" w:cs="Times New Roman CYR"/>
                <w:bCs/>
                <w:i/>
                <w:iCs/>
                <w:sz w:val="18"/>
                <w:szCs w:val="18"/>
              </w:rPr>
              <w:t>33,3</w:t>
            </w:r>
          </w:p>
        </w:tc>
        <w:tc>
          <w:tcPr>
            <w:tcW w:w="279" w:type="pct"/>
            <w:shd w:val="clear" w:color="auto" w:fill="auto"/>
            <w:noWrap/>
            <w:vAlign w:val="bottom"/>
          </w:tcPr>
          <w:p w:rsidR="0041102D" w:rsidRPr="00166C4C" w:rsidRDefault="0041102D">
            <w:pPr>
              <w:jc w:val="right"/>
              <w:rPr>
                <w:rFonts w:ascii="Arial Narrow" w:hAnsi="Arial Narrow" w:cs="Times New Roman CYR"/>
                <w:bCs/>
                <w:i/>
                <w:iCs/>
                <w:sz w:val="18"/>
                <w:szCs w:val="18"/>
              </w:rPr>
            </w:pPr>
            <w:r w:rsidRPr="00166C4C">
              <w:rPr>
                <w:rFonts w:ascii="Arial Narrow" w:hAnsi="Arial Narrow" w:cs="Times New Roman CYR"/>
                <w:bCs/>
                <w:i/>
                <w:iCs/>
                <w:sz w:val="18"/>
                <w:szCs w:val="18"/>
              </w:rPr>
              <w:t> </w:t>
            </w:r>
          </w:p>
        </w:tc>
        <w:tc>
          <w:tcPr>
            <w:tcW w:w="279" w:type="pct"/>
            <w:shd w:val="clear" w:color="auto" w:fill="auto"/>
            <w:noWrap/>
            <w:vAlign w:val="bottom"/>
          </w:tcPr>
          <w:p w:rsidR="0041102D" w:rsidRPr="00166C4C" w:rsidRDefault="0041102D">
            <w:pPr>
              <w:jc w:val="right"/>
              <w:rPr>
                <w:rFonts w:ascii="Arial Narrow" w:hAnsi="Arial Narrow" w:cs="Times New Roman CYR"/>
                <w:bCs/>
                <w:i/>
                <w:iCs/>
                <w:sz w:val="18"/>
                <w:szCs w:val="18"/>
              </w:rPr>
            </w:pPr>
            <w:r w:rsidRPr="00166C4C">
              <w:rPr>
                <w:rFonts w:ascii="Arial Narrow" w:hAnsi="Arial Narrow" w:cs="Times New Roman CYR"/>
                <w:bCs/>
                <w:i/>
                <w:iCs/>
                <w:sz w:val="18"/>
                <w:szCs w:val="18"/>
              </w:rPr>
              <w:t>93,3</w:t>
            </w:r>
          </w:p>
        </w:tc>
        <w:tc>
          <w:tcPr>
            <w:tcW w:w="279" w:type="pct"/>
            <w:shd w:val="clear" w:color="auto" w:fill="auto"/>
            <w:noWrap/>
            <w:vAlign w:val="bottom"/>
          </w:tcPr>
          <w:p w:rsidR="0041102D" w:rsidRPr="00166C4C" w:rsidRDefault="0041102D">
            <w:pPr>
              <w:jc w:val="right"/>
              <w:rPr>
                <w:rFonts w:ascii="Arial Narrow" w:hAnsi="Arial Narrow" w:cs="Times New Roman CYR"/>
                <w:bCs/>
                <w:i/>
                <w:iCs/>
                <w:sz w:val="18"/>
                <w:szCs w:val="18"/>
              </w:rPr>
            </w:pPr>
            <w:r w:rsidRPr="00166C4C">
              <w:rPr>
                <w:rFonts w:ascii="Arial Narrow" w:hAnsi="Arial Narrow" w:cs="Times New Roman CYR"/>
                <w:bCs/>
                <w:i/>
                <w:iCs/>
                <w:sz w:val="18"/>
                <w:szCs w:val="18"/>
              </w:rPr>
              <w:t> </w:t>
            </w:r>
          </w:p>
        </w:tc>
        <w:tc>
          <w:tcPr>
            <w:tcW w:w="292" w:type="pct"/>
            <w:shd w:val="clear" w:color="auto" w:fill="auto"/>
            <w:noWrap/>
            <w:vAlign w:val="bottom"/>
          </w:tcPr>
          <w:p w:rsidR="0041102D" w:rsidRPr="00166C4C" w:rsidRDefault="0041102D">
            <w:pPr>
              <w:jc w:val="right"/>
              <w:rPr>
                <w:rFonts w:ascii="Arial Narrow" w:hAnsi="Arial Narrow" w:cs="Times New Roman CYR"/>
                <w:bCs/>
                <w:i/>
                <w:iCs/>
                <w:sz w:val="18"/>
                <w:szCs w:val="18"/>
              </w:rPr>
            </w:pPr>
            <w:r w:rsidRPr="00166C4C">
              <w:rPr>
                <w:rFonts w:ascii="Arial Narrow" w:hAnsi="Arial Narrow" w:cs="Times New Roman CYR"/>
                <w:bCs/>
                <w:i/>
                <w:iCs/>
                <w:sz w:val="18"/>
                <w:szCs w:val="18"/>
              </w:rPr>
              <w:t>104,0</w:t>
            </w:r>
          </w:p>
        </w:tc>
        <w:tc>
          <w:tcPr>
            <w:tcW w:w="280" w:type="pct"/>
            <w:shd w:val="clear" w:color="auto" w:fill="auto"/>
            <w:noWrap/>
            <w:vAlign w:val="bottom"/>
          </w:tcPr>
          <w:p w:rsidR="0041102D" w:rsidRPr="00166C4C" w:rsidRDefault="0041102D">
            <w:pPr>
              <w:jc w:val="right"/>
              <w:rPr>
                <w:rFonts w:ascii="Arial Narrow" w:hAnsi="Arial Narrow" w:cs="Times New Roman CYR"/>
                <w:bCs/>
                <w:i/>
                <w:iCs/>
                <w:sz w:val="18"/>
                <w:szCs w:val="18"/>
              </w:rPr>
            </w:pPr>
            <w:r w:rsidRPr="00166C4C">
              <w:rPr>
                <w:rFonts w:ascii="Arial Narrow" w:hAnsi="Arial Narrow" w:cs="Times New Roman CYR"/>
                <w:bCs/>
                <w:i/>
                <w:iCs/>
                <w:sz w:val="18"/>
                <w:szCs w:val="18"/>
              </w:rPr>
              <w:t> </w:t>
            </w:r>
          </w:p>
        </w:tc>
        <w:tc>
          <w:tcPr>
            <w:tcW w:w="282" w:type="pct"/>
            <w:shd w:val="clear" w:color="auto" w:fill="auto"/>
            <w:noWrap/>
            <w:vAlign w:val="bottom"/>
          </w:tcPr>
          <w:p w:rsidR="0041102D" w:rsidRPr="00166C4C" w:rsidRDefault="0041102D">
            <w:pPr>
              <w:jc w:val="right"/>
              <w:rPr>
                <w:rFonts w:ascii="Arial Narrow" w:hAnsi="Arial Narrow" w:cs="Times New Roman CYR"/>
                <w:bCs/>
                <w:i/>
                <w:iCs/>
                <w:sz w:val="18"/>
                <w:szCs w:val="18"/>
              </w:rPr>
            </w:pPr>
            <w:r w:rsidRPr="00166C4C">
              <w:rPr>
                <w:rFonts w:ascii="Arial Narrow" w:hAnsi="Arial Narrow" w:cs="Times New Roman CYR"/>
                <w:bCs/>
                <w:i/>
                <w:iCs/>
                <w:sz w:val="18"/>
                <w:szCs w:val="18"/>
              </w:rPr>
              <w:t>77,4</w:t>
            </w:r>
          </w:p>
        </w:tc>
        <w:tc>
          <w:tcPr>
            <w:tcW w:w="281" w:type="pct"/>
            <w:shd w:val="clear" w:color="auto" w:fill="auto"/>
            <w:noWrap/>
            <w:vAlign w:val="bottom"/>
          </w:tcPr>
          <w:p w:rsidR="0041102D" w:rsidRPr="00166C4C" w:rsidRDefault="0041102D">
            <w:pPr>
              <w:jc w:val="right"/>
              <w:rPr>
                <w:rFonts w:ascii="Arial Narrow" w:hAnsi="Arial Narrow" w:cs="Times New Roman CYR"/>
                <w:bCs/>
                <w:i/>
                <w:iCs/>
                <w:sz w:val="18"/>
                <w:szCs w:val="18"/>
              </w:rPr>
            </w:pPr>
            <w:r w:rsidRPr="00166C4C">
              <w:rPr>
                <w:rFonts w:ascii="Arial Narrow" w:hAnsi="Arial Narrow" w:cs="Times New Roman CYR"/>
                <w:bCs/>
                <w:i/>
                <w:iCs/>
                <w:sz w:val="18"/>
                <w:szCs w:val="18"/>
              </w:rPr>
              <w:t> </w:t>
            </w:r>
          </w:p>
        </w:tc>
        <w:tc>
          <w:tcPr>
            <w:tcW w:w="267" w:type="pct"/>
            <w:shd w:val="clear" w:color="auto" w:fill="auto"/>
            <w:noWrap/>
            <w:vAlign w:val="bottom"/>
          </w:tcPr>
          <w:p w:rsidR="0041102D" w:rsidRPr="00166C4C" w:rsidRDefault="0041102D">
            <w:pPr>
              <w:jc w:val="right"/>
              <w:rPr>
                <w:rFonts w:ascii="Arial Narrow" w:hAnsi="Arial Narrow" w:cs="Times New Roman CYR"/>
                <w:bCs/>
                <w:i/>
                <w:iCs/>
                <w:sz w:val="18"/>
                <w:szCs w:val="18"/>
              </w:rPr>
            </w:pPr>
            <w:r w:rsidRPr="00166C4C">
              <w:rPr>
                <w:rFonts w:ascii="Arial Narrow" w:hAnsi="Arial Narrow" w:cs="Times New Roman CYR"/>
                <w:bCs/>
                <w:i/>
                <w:iCs/>
                <w:sz w:val="18"/>
                <w:szCs w:val="18"/>
              </w:rPr>
              <w:t>96,7</w:t>
            </w:r>
          </w:p>
        </w:tc>
      </w:tr>
      <w:tr w:rsidR="0041102D" w:rsidRPr="00166C4C" w:rsidTr="002A6C13">
        <w:trPr>
          <w:trHeight w:val="255"/>
        </w:trPr>
        <w:tc>
          <w:tcPr>
            <w:tcW w:w="830" w:type="pct"/>
          </w:tcPr>
          <w:p w:rsidR="0041102D" w:rsidRPr="00166C4C" w:rsidRDefault="0041102D">
            <w:pPr>
              <w:rPr>
                <w:rFonts w:ascii="Arial Narrow" w:hAnsi="Arial Narrow" w:cs="Times New Roman CYR"/>
                <w:sz w:val="18"/>
                <w:szCs w:val="18"/>
              </w:rPr>
            </w:pPr>
            <w:r w:rsidRPr="00166C4C">
              <w:rPr>
                <w:rFonts w:ascii="Arial Narrow" w:hAnsi="Arial Narrow" w:cs="Times New Roman CYR"/>
                <w:sz w:val="18"/>
                <w:szCs w:val="18"/>
              </w:rPr>
              <w:t>Челябинская область</w:t>
            </w:r>
          </w:p>
        </w:tc>
        <w:tc>
          <w:tcPr>
            <w:tcW w:w="273"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749</w:t>
            </w:r>
          </w:p>
        </w:tc>
        <w:tc>
          <w:tcPr>
            <w:tcW w:w="277"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743</w:t>
            </w:r>
          </w:p>
        </w:tc>
        <w:tc>
          <w:tcPr>
            <w:tcW w:w="268"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9</w:t>
            </w:r>
          </w:p>
        </w:tc>
        <w:tc>
          <w:tcPr>
            <w:tcW w:w="277"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5</w:t>
            </w:r>
          </w:p>
        </w:tc>
        <w:tc>
          <w:tcPr>
            <w:tcW w:w="278"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4</w:t>
            </w:r>
          </w:p>
        </w:tc>
        <w:tc>
          <w:tcPr>
            <w:tcW w:w="279"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6</w:t>
            </w:r>
          </w:p>
        </w:tc>
        <w:tc>
          <w:tcPr>
            <w:tcW w:w="279"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6</w:t>
            </w:r>
          </w:p>
        </w:tc>
        <w:tc>
          <w:tcPr>
            <w:tcW w:w="279"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48</w:t>
            </w:r>
          </w:p>
        </w:tc>
        <w:tc>
          <w:tcPr>
            <w:tcW w:w="279"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47</w:t>
            </w:r>
          </w:p>
        </w:tc>
        <w:tc>
          <w:tcPr>
            <w:tcW w:w="279"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405</w:t>
            </w:r>
          </w:p>
        </w:tc>
        <w:tc>
          <w:tcPr>
            <w:tcW w:w="292"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419</w:t>
            </w:r>
          </w:p>
        </w:tc>
        <w:tc>
          <w:tcPr>
            <w:tcW w:w="280"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285</w:t>
            </w:r>
          </w:p>
        </w:tc>
        <w:tc>
          <w:tcPr>
            <w:tcW w:w="282"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267</w:t>
            </w:r>
          </w:p>
        </w:tc>
        <w:tc>
          <w:tcPr>
            <w:tcW w:w="281"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214</w:t>
            </w:r>
          </w:p>
        </w:tc>
        <w:tc>
          <w:tcPr>
            <w:tcW w:w="267"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214</w:t>
            </w:r>
          </w:p>
        </w:tc>
      </w:tr>
      <w:tr w:rsidR="0041102D" w:rsidRPr="00166C4C" w:rsidTr="002A6C13">
        <w:trPr>
          <w:trHeight w:val="255"/>
        </w:trPr>
        <w:tc>
          <w:tcPr>
            <w:tcW w:w="830" w:type="pct"/>
          </w:tcPr>
          <w:p w:rsidR="0041102D" w:rsidRPr="00166C4C" w:rsidRDefault="0041102D">
            <w:pPr>
              <w:rPr>
                <w:rFonts w:ascii="Arial Narrow" w:hAnsi="Arial Narrow" w:cs="Times New Roman CYR"/>
                <w:sz w:val="18"/>
                <w:szCs w:val="18"/>
              </w:rPr>
            </w:pPr>
            <w:r w:rsidRPr="00166C4C">
              <w:rPr>
                <w:rFonts w:ascii="Arial Narrow" w:hAnsi="Arial Narrow" w:cs="Times New Roman CYR"/>
                <w:sz w:val="18"/>
                <w:szCs w:val="18"/>
              </w:rPr>
              <w:t>Нижегородская область</w:t>
            </w:r>
          </w:p>
        </w:tc>
        <w:tc>
          <w:tcPr>
            <w:tcW w:w="273"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801</w:t>
            </w:r>
          </w:p>
        </w:tc>
        <w:tc>
          <w:tcPr>
            <w:tcW w:w="277"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717</w:t>
            </w:r>
          </w:p>
        </w:tc>
        <w:tc>
          <w:tcPr>
            <w:tcW w:w="268"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10</w:t>
            </w:r>
          </w:p>
        </w:tc>
        <w:tc>
          <w:tcPr>
            <w:tcW w:w="277"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3</w:t>
            </w:r>
          </w:p>
        </w:tc>
        <w:tc>
          <w:tcPr>
            <w:tcW w:w="278"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2</w:t>
            </w:r>
          </w:p>
        </w:tc>
        <w:tc>
          <w:tcPr>
            <w:tcW w:w="279"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7</w:t>
            </w:r>
          </w:p>
        </w:tc>
        <w:tc>
          <w:tcPr>
            <w:tcW w:w="279"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5</w:t>
            </w:r>
          </w:p>
        </w:tc>
        <w:tc>
          <w:tcPr>
            <w:tcW w:w="279"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35</w:t>
            </w:r>
          </w:p>
        </w:tc>
        <w:tc>
          <w:tcPr>
            <w:tcW w:w="279"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28</w:t>
            </w:r>
          </w:p>
        </w:tc>
        <w:tc>
          <w:tcPr>
            <w:tcW w:w="279"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587</w:t>
            </w:r>
          </w:p>
        </w:tc>
        <w:tc>
          <w:tcPr>
            <w:tcW w:w="292"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524</w:t>
            </w:r>
          </w:p>
        </w:tc>
        <w:tc>
          <w:tcPr>
            <w:tcW w:w="280"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169</w:t>
            </w:r>
          </w:p>
        </w:tc>
        <w:tc>
          <w:tcPr>
            <w:tcW w:w="282"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158</w:t>
            </w:r>
          </w:p>
        </w:tc>
        <w:tc>
          <w:tcPr>
            <w:tcW w:w="281"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245</w:t>
            </w:r>
          </w:p>
        </w:tc>
        <w:tc>
          <w:tcPr>
            <w:tcW w:w="267"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223</w:t>
            </w:r>
          </w:p>
        </w:tc>
      </w:tr>
      <w:tr w:rsidR="0041102D" w:rsidRPr="00166C4C" w:rsidTr="002A6C13">
        <w:trPr>
          <w:trHeight w:val="255"/>
        </w:trPr>
        <w:tc>
          <w:tcPr>
            <w:tcW w:w="830" w:type="pct"/>
          </w:tcPr>
          <w:p w:rsidR="0041102D" w:rsidRPr="00166C4C" w:rsidRDefault="0041102D">
            <w:pPr>
              <w:rPr>
                <w:rFonts w:ascii="Arial Narrow" w:hAnsi="Arial Narrow" w:cs="Times New Roman CYR"/>
                <w:sz w:val="18"/>
                <w:szCs w:val="18"/>
              </w:rPr>
            </w:pPr>
            <w:r w:rsidRPr="00166C4C">
              <w:rPr>
                <w:rFonts w:ascii="Arial Narrow" w:hAnsi="Arial Narrow" w:cs="Times New Roman CYR"/>
                <w:sz w:val="18"/>
                <w:szCs w:val="18"/>
              </w:rPr>
              <w:t>Пермский край</w:t>
            </w:r>
          </w:p>
        </w:tc>
        <w:tc>
          <w:tcPr>
            <w:tcW w:w="273"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693</w:t>
            </w:r>
          </w:p>
        </w:tc>
        <w:tc>
          <w:tcPr>
            <w:tcW w:w="277"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671</w:t>
            </w:r>
          </w:p>
        </w:tc>
        <w:tc>
          <w:tcPr>
            <w:tcW w:w="268"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11</w:t>
            </w:r>
          </w:p>
        </w:tc>
        <w:tc>
          <w:tcPr>
            <w:tcW w:w="277"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4</w:t>
            </w:r>
          </w:p>
        </w:tc>
        <w:tc>
          <w:tcPr>
            <w:tcW w:w="278"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2</w:t>
            </w:r>
          </w:p>
        </w:tc>
        <w:tc>
          <w:tcPr>
            <w:tcW w:w="279"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4</w:t>
            </w:r>
          </w:p>
        </w:tc>
        <w:tc>
          <w:tcPr>
            <w:tcW w:w="279"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4</w:t>
            </w:r>
          </w:p>
        </w:tc>
        <w:tc>
          <w:tcPr>
            <w:tcW w:w="279"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12</w:t>
            </w:r>
          </w:p>
        </w:tc>
        <w:tc>
          <w:tcPr>
            <w:tcW w:w="279"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10</w:t>
            </w:r>
          </w:p>
        </w:tc>
        <w:tc>
          <w:tcPr>
            <w:tcW w:w="279"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477</w:t>
            </w:r>
          </w:p>
        </w:tc>
        <w:tc>
          <w:tcPr>
            <w:tcW w:w="292"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460</w:t>
            </w:r>
          </w:p>
        </w:tc>
        <w:tc>
          <w:tcPr>
            <w:tcW w:w="280"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196</w:t>
            </w:r>
          </w:p>
        </w:tc>
        <w:tc>
          <w:tcPr>
            <w:tcW w:w="282"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195</w:t>
            </w:r>
          </w:p>
        </w:tc>
        <w:tc>
          <w:tcPr>
            <w:tcW w:w="281"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263</w:t>
            </w:r>
          </w:p>
        </w:tc>
        <w:tc>
          <w:tcPr>
            <w:tcW w:w="267"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257</w:t>
            </w:r>
          </w:p>
        </w:tc>
      </w:tr>
      <w:tr w:rsidR="0041102D" w:rsidRPr="00166C4C" w:rsidTr="002A6C13">
        <w:trPr>
          <w:trHeight w:val="255"/>
        </w:trPr>
        <w:tc>
          <w:tcPr>
            <w:tcW w:w="830" w:type="pct"/>
          </w:tcPr>
          <w:p w:rsidR="0041102D" w:rsidRPr="00166C4C" w:rsidRDefault="0041102D">
            <w:pPr>
              <w:rPr>
                <w:rFonts w:ascii="Arial Narrow" w:hAnsi="Arial Narrow" w:cs="Times New Roman CYR"/>
                <w:sz w:val="18"/>
                <w:szCs w:val="18"/>
              </w:rPr>
            </w:pPr>
            <w:r w:rsidRPr="00166C4C">
              <w:rPr>
                <w:rFonts w:ascii="Arial Narrow" w:hAnsi="Arial Narrow" w:cs="Times New Roman CYR"/>
                <w:sz w:val="18"/>
                <w:szCs w:val="18"/>
              </w:rPr>
              <w:t>Алтайский край</w:t>
            </w:r>
          </w:p>
        </w:tc>
        <w:tc>
          <w:tcPr>
            <w:tcW w:w="273"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643</w:t>
            </w:r>
          </w:p>
        </w:tc>
        <w:tc>
          <w:tcPr>
            <w:tcW w:w="277"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646</w:t>
            </w:r>
          </w:p>
        </w:tc>
        <w:tc>
          <w:tcPr>
            <w:tcW w:w="268"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12</w:t>
            </w:r>
          </w:p>
        </w:tc>
        <w:tc>
          <w:tcPr>
            <w:tcW w:w="277"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3</w:t>
            </w:r>
          </w:p>
        </w:tc>
        <w:tc>
          <w:tcPr>
            <w:tcW w:w="278"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2</w:t>
            </w:r>
          </w:p>
        </w:tc>
        <w:tc>
          <w:tcPr>
            <w:tcW w:w="279"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2</w:t>
            </w:r>
          </w:p>
        </w:tc>
        <w:tc>
          <w:tcPr>
            <w:tcW w:w="279"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2</w:t>
            </w:r>
          </w:p>
        </w:tc>
        <w:tc>
          <w:tcPr>
            <w:tcW w:w="279"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3</w:t>
            </w:r>
          </w:p>
        </w:tc>
        <w:tc>
          <w:tcPr>
            <w:tcW w:w="279"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3</w:t>
            </w:r>
          </w:p>
        </w:tc>
        <w:tc>
          <w:tcPr>
            <w:tcW w:w="279"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463</w:t>
            </w:r>
          </w:p>
        </w:tc>
        <w:tc>
          <w:tcPr>
            <w:tcW w:w="292"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481</w:t>
            </w:r>
          </w:p>
        </w:tc>
        <w:tc>
          <w:tcPr>
            <w:tcW w:w="280"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172</w:t>
            </w:r>
          </w:p>
        </w:tc>
        <w:tc>
          <w:tcPr>
            <w:tcW w:w="282"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158</w:t>
            </w:r>
          </w:p>
        </w:tc>
        <w:tc>
          <w:tcPr>
            <w:tcW w:w="281"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270</w:t>
            </w:r>
          </w:p>
        </w:tc>
        <w:tc>
          <w:tcPr>
            <w:tcW w:w="267"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277</w:t>
            </w:r>
          </w:p>
        </w:tc>
      </w:tr>
      <w:tr w:rsidR="0041102D" w:rsidRPr="00166C4C" w:rsidTr="002A6C13">
        <w:trPr>
          <w:trHeight w:val="255"/>
        </w:trPr>
        <w:tc>
          <w:tcPr>
            <w:tcW w:w="830" w:type="pct"/>
          </w:tcPr>
          <w:p w:rsidR="0041102D" w:rsidRPr="00166C4C" w:rsidRDefault="0041102D">
            <w:pPr>
              <w:rPr>
                <w:rFonts w:ascii="Arial Narrow" w:hAnsi="Arial Narrow" w:cs="Times New Roman CYR"/>
                <w:sz w:val="18"/>
                <w:szCs w:val="18"/>
              </w:rPr>
            </w:pPr>
            <w:r w:rsidRPr="00166C4C">
              <w:rPr>
                <w:rFonts w:ascii="Arial Narrow" w:hAnsi="Arial Narrow" w:cs="Times New Roman CYR"/>
                <w:sz w:val="18"/>
                <w:szCs w:val="18"/>
              </w:rPr>
              <w:t>Новосибирская область</w:t>
            </w:r>
          </w:p>
        </w:tc>
        <w:tc>
          <w:tcPr>
            <w:tcW w:w="273"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618</w:t>
            </w:r>
          </w:p>
        </w:tc>
        <w:tc>
          <w:tcPr>
            <w:tcW w:w="277"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613</w:t>
            </w:r>
          </w:p>
        </w:tc>
        <w:tc>
          <w:tcPr>
            <w:tcW w:w="268"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13</w:t>
            </w:r>
          </w:p>
        </w:tc>
        <w:tc>
          <w:tcPr>
            <w:tcW w:w="277"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2</w:t>
            </w:r>
          </w:p>
        </w:tc>
        <w:tc>
          <w:tcPr>
            <w:tcW w:w="278"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1</w:t>
            </w:r>
          </w:p>
        </w:tc>
        <w:tc>
          <w:tcPr>
            <w:tcW w:w="279"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6</w:t>
            </w:r>
          </w:p>
        </w:tc>
        <w:tc>
          <w:tcPr>
            <w:tcW w:w="279"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4</w:t>
            </w:r>
          </w:p>
        </w:tc>
        <w:tc>
          <w:tcPr>
            <w:tcW w:w="279"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38</w:t>
            </w:r>
          </w:p>
        </w:tc>
        <w:tc>
          <w:tcPr>
            <w:tcW w:w="279"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35</w:t>
            </w:r>
          </w:p>
        </w:tc>
        <w:tc>
          <w:tcPr>
            <w:tcW w:w="279"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441</w:t>
            </w:r>
          </w:p>
        </w:tc>
        <w:tc>
          <w:tcPr>
            <w:tcW w:w="292"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431</w:t>
            </w:r>
          </w:p>
        </w:tc>
        <w:tc>
          <w:tcPr>
            <w:tcW w:w="280"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131</w:t>
            </w:r>
          </w:p>
        </w:tc>
        <w:tc>
          <w:tcPr>
            <w:tcW w:w="282"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142</w:t>
            </w:r>
          </w:p>
        </w:tc>
        <w:tc>
          <w:tcPr>
            <w:tcW w:w="281"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225</w:t>
            </w:r>
          </w:p>
        </w:tc>
        <w:tc>
          <w:tcPr>
            <w:tcW w:w="267"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219</w:t>
            </w:r>
          </w:p>
        </w:tc>
      </w:tr>
      <w:tr w:rsidR="0041102D" w:rsidRPr="00166C4C" w:rsidTr="002A6C13">
        <w:trPr>
          <w:trHeight w:val="255"/>
        </w:trPr>
        <w:tc>
          <w:tcPr>
            <w:tcW w:w="830" w:type="pct"/>
          </w:tcPr>
          <w:p w:rsidR="0041102D" w:rsidRPr="00166C4C" w:rsidRDefault="0041102D">
            <w:pPr>
              <w:rPr>
                <w:rFonts w:ascii="Arial Narrow" w:hAnsi="Arial Narrow" w:cs="Times New Roman CYR"/>
                <w:sz w:val="18"/>
                <w:szCs w:val="18"/>
              </w:rPr>
            </w:pPr>
            <w:r w:rsidRPr="00166C4C">
              <w:rPr>
                <w:rFonts w:ascii="Arial Narrow" w:hAnsi="Arial Narrow" w:cs="Times New Roman CYR"/>
                <w:sz w:val="18"/>
                <w:szCs w:val="18"/>
              </w:rPr>
              <w:t>Самарская область</w:t>
            </w:r>
          </w:p>
        </w:tc>
        <w:tc>
          <w:tcPr>
            <w:tcW w:w="273"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610</w:t>
            </w:r>
          </w:p>
        </w:tc>
        <w:tc>
          <w:tcPr>
            <w:tcW w:w="277"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610</w:t>
            </w:r>
          </w:p>
        </w:tc>
        <w:tc>
          <w:tcPr>
            <w:tcW w:w="268"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14</w:t>
            </w:r>
          </w:p>
        </w:tc>
        <w:tc>
          <w:tcPr>
            <w:tcW w:w="277"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2</w:t>
            </w:r>
          </w:p>
        </w:tc>
        <w:tc>
          <w:tcPr>
            <w:tcW w:w="278"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2</w:t>
            </w:r>
          </w:p>
        </w:tc>
        <w:tc>
          <w:tcPr>
            <w:tcW w:w="279"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10</w:t>
            </w:r>
          </w:p>
        </w:tc>
        <w:tc>
          <w:tcPr>
            <w:tcW w:w="279"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8</w:t>
            </w:r>
          </w:p>
        </w:tc>
        <w:tc>
          <w:tcPr>
            <w:tcW w:w="279"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18</w:t>
            </w:r>
          </w:p>
        </w:tc>
        <w:tc>
          <w:tcPr>
            <w:tcW w:w="279"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15</w:t>
            </w:r>
          </w:p>
        </w:tc>
        <w:tc>
          <w:tcPr>
            <w:tcW w:w="279"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382</w:t>
            </w:r>
          </w:p>
        </w:tc>
        <w:tc>
          <w:tcPr>
            <w:tcW w:w="292"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380</w:t>
            </w:r>
          </w:p>
        </w:tc>
        <w:tc>
          <w:tcPr>
            <w:tcW w:w="280"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198</w:t>
            </w:r>
          </w:p>
        </w:tc>
        <w:tc>
          <w:tcPr>
            <w:tcW w:w="282"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205</w:t>
            </w:r>
          </w:p>
        </w:tc>
        <w:tc>
          <w:tcPr>
            <w:tcW w:w="281"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190</w:t>
            </w:r>
          </w:p>
        </w:tc>
        <w:tc>
          <w:tcPr>
            <w:tcW w:w="267"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192</w:t>
            </w:r>
          </w:p>
        </w:tc>
      </w:tr>
      <w:tr w:rsidR="0041102D" w:rsidRPr="00166C4C" w:rsidTr="002A6C13">
        <w:trPr>
          <w:trHeight w:val="255"/>
        </w:trPr>
        <w:tc>
          <w:tcPr>
            <w:tcW w:w="830" w:type="pct"/>
          </w:tcPr>
          <w:p w:rsidR="0041102D" w:rsidRPr="00166C4C" w:rsidRDefault="0041102D">
            <w:pPr>
              <w:rPr>
                <w:rFonts w:ascii="Arial Narrow" w:hAnsi="Arial Narrow" w:cs="Times New Roman CYR"/>
                <w:sz w:val="18"/>
                <w:szCs w:val="18"/>
              </w:rPr>
            </w:pPr>
            <w:r w:rsidRPr="00166C4C">
              <w:rPr>
                <w:rFonts w:ascii="Arial Narrow" w:hAnsi="Arial Narrow" w:cs="Times New Roman CYR"/>
                <w:sz w:val="18"/>
                <w:szCs w:val="18"/>
              </w:rPr>
              <w:t>Красноярский край</w:t>
            </w:r>
          </w:p>
        </w:tc>
        <w:tc>
          <w:tcPr>
            <w:tcW w:w="273"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603</w:t>
            </w:r>
          </w:p>
        </w:tc>
        <w:tc>
          <w:tcPr>
            <w:tcW w:w="277"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599</w:t>
            </w:r>
          </w:p>
        </w:tc>
        <w:tc>
          <w:tcPr>
            <w:tcW w:w="268"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15</w:t>
            </w:r>
          </w:p>
        </w:tc>
        <w:tc>
          <w:tcPr>
            <w:tcW w:w="277"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3</w:t>
            </w:r>
          </w:p>
        </w:tc>
        <w:tc>
          <w:tcPr>
            <w:tcW w:w="278"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2</w:t>
            </w:r>
          </w:p>
        </w:tc>
        <w:tc>
          <w:tcPr>
            <w:tcW w:w="279"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2</w:t>
            </w:r>
          </w:p>
        </w:tc>
        <w:tc>
          <w:tcPr>
            <w:tcW w:w="279"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2</w:t>
            </w:r>
          </w:p>
        </w:tc>
        <w:tc>
          <w:tcPr>
            <w:tcW w:w="279"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14</w:t>
            </w:r>
          </w:p>
        </w:tc>
        <w:tc>
          <w:tcPr>
            <w:tcW w:w="279"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14</w:t>
            </w:r>
          </w:p>
        </w:tc>
        <w:tc>
          <w:tcPr>
            <w:tcW w:w="279"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358</w:t>
            </w:r>
          </w:p>
        </w:tc>
        <w:tc>
          <w:tcPr>
            <w:tcW w:w="292"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359</w:t>
            </w:r>
          </w:p>
        </w:tc>
        <w:tc>
          <w:tcPr>
            <w:tcW w:w="280"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226</w:t>
            </w:r>
          </w:p>
        </w:tc>
        <w:tc>
          <w:tcPr>
            <w:tcW w:w="282"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222</w:t>
            </w:r>
          </w:p>
        </w:tc>
        <w:tc>
          <w:tcPr>
            <w:tcW w:w="281"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211</w:t>
            </w:r>
          </w:p>
        </w:tc>
        <w:tc>
          <w:tcPr>
            <w:tcW w:w="267" w:type="pct"/>
            <w:noWrap/>
            <w:vAlign w:val="bottom"/>
          </w:tcPr>
          <w:p w:rsidR="0041102D" w:rsidRPr="00166C4C" w:rsidRDefault="0041102D">
            <w:pPr>
              <w:jc w:val="right"/>
              <w:rPr>
                <w:rFonts w:ascii="Arial Narrow" w:hAnsi="Arial Narrow" w:cs="Times New Roman CYR"/>
                <w:sz w:val="18"/>
                <w:szCs w:val="18"/>
              </w:rPr>
            </w:pPr>
            <w:r w:rsidRPr="00166C4C">
              <w:rPr>
                <w:rFonts w:ascii="Arial Narrow" w:hAnsi="Arial Narrow" w:cs="Times New Roman CYR"/>
                <w:sz w:val="18"/>
                <w:szCs w:val="18"/>
              </w:rPr>
              <w:t>208</w:t>
            </w:r>
          </w:p>
        </w:tc>
      </w:tr>
    </w:tbl>
    <w:p w:rsidR="009F17F2" w:rsidRPr="00166C4C" w:rsidRDefault="009F17F2" w:rsidP="00AA4BCB">
      <w:pPr>
        <w:ind w:hanging="142"/>
        <w:rPr>
          <w:rFonts w:ascii="Arial Narrow" w:hAnsi="Arial Narrow" w:cs="Tahoma"/>
        </w:rPr>
      </w:pPr>
      <w:r w:rsidRPr="00166C4C">
        <w:rPr>
          <w:rFonts w:ascii="Arial Narrow" w:hAnsi="Arial Narrow" w:cs="Tahoma"/>
        </w:rPr>
        <w:t>Информация подготовлена по данным «Обзора платежной системы Росс</w:t>
      </w:r>
      <w:r w:rsidR="0010737F" w:rsidRPr="00166C4C">
        <w:rPr>
          <w:rFonts w:ascii="Arial Narrow" w:hAnsi="Arial Narrow" w:cs="Tahoma"/>
        </w:rPr>
        <w:t>ийской Федерации» (Банк России)</w:t>
      </w:r>
    </w:p>
    <w:p w:rsidR="00465E0E" w:rsidRPr="00166C4C" w:rsidRDefault="00465E0E" w:rsidP="00AA4BCB">
      <w:pPr>
        <w:ind w:hanging="142"/>
        <w:rPr>
          <w:rFonts w:ascii="Arial Narrow" w:hAnsi="Arial Narrow" w:cs="Tahoma"/>
        </w:rPr>
      </w:pPr>
    </w:p>
    <w:p w:rsidR="00465E0E" w:rsidRPr="00166C4C" w:rsidRDefault="00465E0E" w:rsidP="00AA4BCB">
      <w:pPr>
        <w:ind w:hanging="142"/>
        <w:rPr>
          <w:rFonts w:ascii="Arial Narrow" w:hAnsi="Arial Narrow" w:cs="Tahoma"/>
        </w:rPr>
        <w:sectPr w:rsidR="00465E0E" w:rsidRPr="00166C4C" w:rsidSect="007A1C4F">
          <w:footnotePr>
            <w:numRestart w:val="eachPage"/>
          </w:footnotePr>
          <w:pgSz w:w="16840" w:h="11907" w:orient="landscape" w:code="9"/>
          <w:pgMar w:top="1134" w:right="851" w:bottom="794" w:left="851" w:header="425" w:footer="391" w:gutter="0"/>
          <w:cols w:space="720"/>
        </w:sectPr>
      </w:pPr>
    </w:p>
    <w:p w:rsidR="009F17F2" w:rsidRPr="00166C4C" w:rsidRDefault="009F17F2" w:rsidP="009126E2">
      <w:pPr>
        <w:ind w:firstLine="11340"/>
        <w:rPr>
          <w:rFonts w:ascii="Arial Narrow" w:hAnsi="Arial Narrow"/>
          <w:sz w:val="24"/>
          <w:szCs w:val="24"/>
        </w:rPr>
      </w:pPr>
    </w:p>
    <w:p w:rsidR="009F17F2" w:rsidRPr="00166C4C" w:rsidRDefault="009F17F2" w:rsidP="003F7B3E">
      <w:pPr>
        <w:pStyle w:val="20"/>
        <w:jc w:val="center"/>
        <w:rPr>
          <w:rFonts w:ascii="Arial Narrow" w:hAnsi="Arial Narrow" w:cs="Tahoma"/>
          <w:i w:val="0"/>
          <w:color w:val="0088BB"/>
          <w:sz w:val="32"/>
          <w:szCs w:val="28"/>
        </w:rPr>
      </w:pPr>
      <w:bookmarkStart w:id="19" w:name="_Toc191979316"/>
      <w:bookmarkStart w:id="20" w:name="_Toc267039293"/>
      <w:bookmarkStart w:id="21" w:name="_Toc26869676"/>
      <w:r w:rsidRPr="00166C4C">
        <w:rPr>
          <w:rFonts w:ascii="Arial Narrow" w:hAnsi="Arial Narrow" w:cs="Tahoma"/>
          <w:i w:val="0"/>
          <w:color w:val="0088BB"/>
          <w:sz w:val="32"/>
          <w:szCs w:val="28"/>
        </w:rPr>
        <w:t>3. Обеспеченность экономики республики расчетными услугами,</w:t>
      </w:r>
      <w:r w:rsidRPr="00166C4C">
        <w:rPr>
          <w:rFonts w:ascii="Arial Narrow" w:hAnsi="Arial Narrow" w:cs="Tahoma"/>
          <w:i w:val="0"/>
          <w:color w:val="0088BB"/>
          <w:sz w:val="32"/>
          <w:szCs w:val="28"/>
        </w:rPr>
        <w:br/>
        <w:t xml:space="preserve"> предоставляемыми платежными системами Банка России </w:t>
      </w:r>
      <w:r w:rsidRPr="00166C4C">
        <w:rPr>
          <w:rFonts w:ascii="Arial Narrow" w:hAnsi="Arial Narrow" w:cs="Tahoma"/>
          <w:i w:val="0"/>
          <w:color w:val="0088BB"/>
          <w:sz w:val="32"/>
          <w:szCs w:val="28"/>
        </w:rPr>
        <w:br/>
        <w:t>и кредитных организаций</w:t>
      </w:r>
      <w:bookmarkEnd w:id="19"/>
      <w:bookmarkEnd w:id="20"/>
      <w:bookmarkEnd w:id="21"/>
    </w:p>
    <w:p w:rsidR="009F17F2" w:rsidRPr="00166C4C" w:rsidRDefault="009F17F2" w:rsidP="00AC0BFE">
      <w:pPr>
        <w:rPr>
          <w:rFonts w:ascii="Arial Narrow" w:hAnsi="Arial Narrow" w:cs="Tahoma"/>
          <w:color w:val="0088BB"/>
          <w:sz w:val="22"/>
        </w:rPr>
      </w:pPr>
      <w:bookmarkStart w:id="22" w:name="_Toc191979317"/>
      <w:bookmarkStart w:id="23" w:name="_Toc267039294"/>
      <w:bookmarkStart w:id="24" w:name="_Toc94940861"/>
    </w:p>
    <w:p w:rsidR="009F17F2" w:rsidRPr="00166C4C" w:rsidRDefault="009F17F2" w:rsidP="003F7B3E">
      <w:pPr>
        <w:pStyle w:val="3"/>
        <w:ind w:firstLine="7655"/>
        <w:rPr>
          <w:rFonts w:ascii="Arial Narrow" w:hAnsi="Arial Narrow" w:cs="Tahoma"/>
          <w:sz w:val="28"/>
        </w:rPr>
      </w:pPr>
      <w:bookmarkStart w:id="25" w:name="_Toc26869677"/>
      <w:r w:rsidRPr="00166C4C">
        <w:rPr>
          <w:rFonts w:ascii="Arial Narrow" w:hAnsi="Arial Narrow" w:cs="Tahoma"/>
          <w:b/>
          <w:sz w:val="28"/>
        </w:rPr>
        <w:t>Таблица 3.1</w:t>
      </w:r>
      <w:r w:rsidRPr="00166C4C">
        <w:rPr>
          <w:rFonts w:ascii="Arial Narrow" w:hAnsi="Arial Narrow" w:cs="Tahoma"/>
          <w:sz w:val="28"/>
        </w:rPr>
        <w:br/>
        <w:t>Клиентская база банковской системы Республики Башкортостан</w:t>
      </w:r>
      <w:bookmarkEnd w:id="22"/>
      <w:bookmarkEnd w:id="23"/>
      <w:bookmarkEnd w:id="25"/>
      <w:r w:rsidRPr="00166C4C">
        <w:rPr>
          <w:rFonts w:ascii="Arial Narrow" w:hAnsi="Arial Narrow" w:cs="Tahoma"/>
          <w:sz w:val="28"/>
        </w:rPr>
        <w:t xml:space="preserve"> </w:t>
      </w:r>
      <w:bookmarkEnd w:id="24"/>
    </w:p>
    <w:p w:rsidR="009F17F2" w:rsidRPr="00166C4C" w:rsidRDefault="009F17F2" w:rsidP="00AA4BCB">
      <w:pPr>
        <w:ind w:firstLine="9639"/>
        <w:rPr>
          <w:rFonts w:ascii="Arial Narrow" w:hAnsi="Arial Narrow" w:cs="Tahoma"/>
        </w:rPr>
      </w:pPr>
      <w:r w:rsidRPr="00166C4C">
        <w:rPr>
          <w:rFonts w:ascii="Arial Narrow" w:hAnsi="Arial Narrow" w:cs="Tahoma"/>
        </w:rPr>
        <w:t>единиц</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30" w:type="dxa"/>
          <w:bottom w:w="28" w:type="dxa"/>
          <w:right w:w="30" w:type="dxa"/>
        </w:tblCellMar>
        <w:tblLook w:val="0000" w:firstRow="0" w:lastRow="0" w:firstColumn="0" w:lastColumn="0" w:noHBand="0" w:noVBand="0"/>
      </w:tblPr>
      <w:tblGrid>
        <w:gridCol w:w="553"/>
        <w:gridCol w:w="7149"/>
        <w:gridCol w:w="1272"/>
        <w:gridCol w:w="1272"/>
      </w:tblGrid>
      <w:tr w:rsidR="0061116D" w:rsidRPr="00166C4C" w:rsidTr="000D439E">
        <w:trPr>
          <w:trHeight w:val="326"/>
          <w:jc w:val="center"/>
        </w:trPr>
        <w:tc>
          <w:tcPr>
            <w:tcW w:w="0" w:type="auto"/>
            <w:tcBorders>
              <w:bottom w:val="single" w:sz="12" w:space="0" w:color="0088BB"/>
            </w:tcBorders>
          </w:tcPr>
          <w:p w:rsidR="0061116D" w:rsidRPr="00166C4C" w:rsidRDefault="0061116D" w:rsidP="00B91BA6">
            <w:pPr>
              <w:jc w:val="center"/>
              <w:rPr>
                <w:rFonts w:ascii="Arial Narrow" w:hAnsi="Arial Narrow" w:cs="Tahoma"/>
                <w:b/>
                <w:bCs/>
                <w:color w:val="0088BB"/>
                <w:sz w:val="24"/>
                <w:szCs w:val="24"/>
              </w:rPr>
            </w:pPr>
            <w:r w:rsidRPr="00166C4C">
              <w:rPr>
                <w:rFonts w:ascii="Arial Narrow" w:hAnsi="Arial Narrow" w:cs="Tahoma"/>
                <w:b/>
                <w:bCs/>
                <w:color w:val="0088BB"/>
                <w:sz w:val="24"/>
                <w:szCs w:val="24"/>
              </w:rPr>
              <w:t xml:space="preserve">№ </w:t>
            </w:r>
          </w:p>
          <w:p w:rsidR="0061116D" w:rsidRPr="00166C4C" w:rsidRDefault="0061116D" w:rsidP="00B91BA6">
            <w:pPr>
              <w:jc w:val="center"/>
              <w:rPr>
                <w:rFonts w:ascii="Arial Narrow" w:hAnsi="Arial Narrow" w:cs="Tahoma"/>
                <w:b/>
                <w:bCs/>
                <w:color w:val="0088BB"/>
                <w:sz w:val="24"/>
                <w:szCs w:val="24"/>
              </w:rPr>
            </w:pPr>
            <w:r w:rsidRPr="00166C4C">
              <w:rPr>
                <w:rFonts w:ascii="Arial Narrow" w:hAnsi="Arial Narrow" w:cs="Tahoma"/>
                <w:b/>
                <w:bCs/>
                <w:color w:val="0088BB"/>
                <w:sz w:val="24"/>
                <w:szCs w:val="24"/>
              </w:rPr>
              <w:t>п/п</w:t>
            </w:r>
          </w:p>
        </w:tc>
        <w:tc>
          <w:tcPr>
            <w:tcW w:w="7149" w:type="dxa"/>
            <w:tcBorders>
              <w:bottom w:val="single" w:sz="12" w:space="0" w:color="0088BB"/>
            </w:tcBorders>
            <w:vAlign w:val="center"/>
          </w:tcPr>
          <w:p w:rsidR="0061116D" w:rsidRPr="00166C4C" w:rsidRDefault="0061116D" w:rsidP="00823167">
            <w:pPr>
              <w:jc w:val="center"/>
              <w:rPr>
                <w:rFonts w:ascii="Arial Narrow" w:hAnsi="Arial Narrow" w:cs="Tahoma"/>
                <w:b/>
                <w:bCs/>
                <w:color w:val="0088BB"/>
                <w:sz w:val="24"/>
                <w:szCs w:val="24"/>
              </w:rPr>
            </w:pPr>
            <w:r w:rsidRPr="00166C4C">
              <w:rPr>
                <w:rFonts w:ascii="Arial Narrow" w:hAnsi="Arial Narrow" w:cs="Tahoma"/>
                <w:b/>
                <w:bCs/>
                <w:color w:val="0088BB"/>
                <w:sz w:val="24"/>
                <w:szCs w:val="24"/>
              </w:rPr>
              <w:t>Наименование показателя</w:t>
            </w:r>
          </w:p>
        </w:tc>
        <w:tc>
          <w:tcPr>
            <w:tcW w:w="0" w:type="auto"/>
            <w:tcBorders>
              <w:bottom w:val="single" w:sz="12" w:space="0" w:color="0088BB"/>
            </w:tcBorders>
            <w:vAlign w:val="center"/>
          </w:tcPr>
          <w:p w:rsidR="0061116D" w:rsidRPr="00166C4C" w:rsidRDefault="0061116D" w:rsidP="005B397C">
            <w:pPr>
              <w:ind w:left="113" w:right="113"/>
              <w:jc w:val="center"/>
              <w:rPr>
                <w:rFonts w:ascii="Arial Narrow" w:hAnsi="Arial Narrow" w:cs="Tahoma"/>
                <w:b/>
                <w:bCs/>
                <w:sz w:val="24"/>
                <w:szCs w:val="24"/>
              </w:rPr>
            </w:pPr>
            <w:r w:rsidRPr="00166C4C">
              <w:rPr>
                <w:rFonts w:ascii="Arial Narrow" w:hAnsi="Arial Narrow" w:cs="Tahoma"/>
                <w:b/>
                <w:bCs/>
                <w:sz w:val="24"/>
                <w:szCs w:val="24"/>
              </w:rPr>
              <w:t>01.</w:t>
            </w:r>
            <w:r w:rsidR="00926944" w:rsidRPr="00166C4C">
              <w:rPr>
                <w:rFonts w:ascii="Arial Narrow" w:hAnsi="Arial Narrow" w:cs="Tahoma"/>
                <w:b/>
                <w:bCs/>
                <w:sz w:val="24"/>
                <w:szCs w:val="24"/>
              </w:rPr>
              <w:t>10</w:t>
            </w:r>
            <w:r w:rsidRPr="00166C4C">
              <w:rPr>
                <w:rFonts w:ascii="Arial Narrow" w:hAnsi="Arial Narrow" w:cs="Tahoma"/>
                <w:b/>
                <w:bCs/>
                <w:sz w:val="24"/>
                <w:szCs w:val="24"/>
              </w:rPr>
              <w:t>.2018</w:t>
            </w:r>
          </w:p>
        </w:tc>
        <w:tc>
          <w:tcPr>
            <w:tcW w:w="0" w:type="auto"/>
            <w:tcBorders>
              <w:bottom w:val="single" w:sz="12" w:space="0" w:color="0088BB"/>
            </w:tcBorders>
            <w:vAlign w:val="center"/>
          </w:tcPr>
          <w:p w:rsidR="0061116D" w:rsidRPr="00166C4C" w:rsidRDefault="0061116D" w:rsidP="009F247C">
            <w:pPr>
              <w:ind w:left="113" w:right="113"/>
              <w:jc w:val="center"/>
              <w:rPr>
                <w:rFonts w:ascii="Arial Narrow" w:hAnsi="Arial Narrow" w:cs="Tahoma"/>
                <w:b/>
                <w:bCs/>
                <w:sz w:val="24"/>
                <w:szCs w:val="24"/>
              </w:rPr>
            </w:pPr>
            <w:r w:rsidRPr="00166C4C">
              <w:rPr>
                <w:rFonts w:ascii="Arial Narrow" w:hAnsi="Arial Narrow" w:cs="Tahoma"/>
                <w:b/>
                <w:bCs/>
                <w:sz w:val="24"/>
                <w:szCs w:val="24"/>
              </w:rPr>
              <w:t>01.</w:t>
            </w:r>
            <w:r w:rsidR="00926944" w:rsidRPr="00166C4C">
              <w:rPr>
                <w:rFonts w:ascii="Arial Narrow" w:hAnsi="Arial Narrow" w:cs="Tahoma"/>
                <w:b/>
                <w:bCs/>
                <w:sz w:val="24"/>
                <w:szCs w:val="24"/>
              </w:rPr>
              <w:t>10</w:t>
            </w:r>
            <w:r w:rsidRPr="00166C4C">
              <w:rPr>
                <w:rFonts w:ascii="Arial Narrow" w:hAnsi="Arial Narrow" w:cs="Tahoma"/>
                <w:b/>
                <w:bCs/>
                <w:sz w:val="24"/>
                <w:szCs w:val="24"/>
              </w:rPr>
              <w:t>.2019</w:t>
            </w:r>
          </w:p>
        </w:tc>
      </w:tr>
      <w:tr w:rsidR="00926944" w:rsidRPr="00166C4C" w:rsidTr="0084047E">
        <w:trPr>
          <w:trHeight w:val="332"/>
          <w:jc w:val="center"/>
        </w:trPr>
        <w:tc>
          <w:tcPr>
            <w:tcW w:w="0" w:type="auto"/>
            <w:tcBorders>
              <w:top w:val="single" w:sz="12" w:space="0" w:color="0088BB"/>
            </w:tcBorders>
            <w:shd w:val="clear" w:color="auto" w:fill="auto"/>
          </w:tcPr>
          <w:p w:rsidR="00926944" w:rsidRPr="00166C4C" w:rsidRDefault="00926944" w:rsidP="00B91BA6">
            <w:pPr>
              <w:jc w:val="center"/>
              <w:rPr>
                <w:rFonts w:ascii="Arial Narrow" w:hAnsi="Arial Narrow" w:cs="Tahoma"/>
                <w:b/>
                <w:sz w:val="24"/>
                <w:szCs w:val="24"/>
              </w:rPr>
            </w:pPr>
          </w:p>
        </w:tc>
        <w:tc>
          <w:tcPr>
            <w:tcW w:w="7149" w:type="dxa"/>
            <w:tcBorders>
              <w:top w:val="single" w:sz="12" w:space="0" w:color="0088BB"/>
            </w:tcBorders>
            <w:shd w:val="clear" w:color="auto" w:fill="auto"/>
            <w:vAlign w:val="center"/>
          </w:tcPr>
          <w:p w:rsidR="00926944" w:rsidRPr="00166C4C" w:rsidRDefault="00926944" w:rsidP="00823167">
            <w:pPr>
              <w:rPr>
                <w:rFonts w:ascii="Arial Narrow" w:hAnsi="Arial Narrow" w:cs="Tahoma"/>
                <w:b/>
                <w:bCs/>
                <w:sz w:val="24"/>
                <w:szCs w:val="24"/>
              </w:rPr>
            </w:pPr>
            <w:r w:rsidRPr="00166C4C">
              <w:rPr>
                <w:rFonts w:ascii="Arial Narrow" w:hAnsi="Arial Narrow" w:cs="Tahoma"/>
                <w:b/>
                <w:bCs/>
                <w:sz w:val="24"/>
                <w:szCs w:val="24"/>
              </w:rPr>
              <w:t>ИТОГО</w:t>
            </w:r>
          </w:p>
        </w:tc>
        <w:tc>
          <w:tcPr>
            <w:tcW w:w="0" w:type="auto"/>
            <w:tcBorders>
              <w:top w:val="single" w:sz="12" w:space="0" w:color="0088BB"/>
            </w:tcBorders>
            <w:shd w:val="clear" w:color="auto" w:fill="auto"/>
            <w:vAlign w:val="center"/>
          </w:tcPr>
          <w:p w:rsidR="00926944" w:rsidRPr="00166C4C" w:rsidRDefault="00926944" w:rsidP="0084047E">
            <w:pPr>
              <w:jc w:val="right"/>
              <w:rPr>
                <w:rFonts w:ascii="Arial Narrow" w:hAnsi="Arial Narrow" w:cs="Arial CYR"/>
                <w:b/>
                <w:sz w:val="24"/>
                <w:szCs w:val="24"/>
              </w:rPr>
            </w:pPr>
            <w:r w:rsidRPr="00166C4C">
              <w:rPr>
                <w:rFonts w:ascii="Arial Narrow" w:hAnsi="Arial Narrow" w:cs="Arial CYR"/>
                <w:b/>
                <w:sz w:val="24"/>
                <w:szCs w:val="24"/>
              </w:rPr>
              <w:t>18 414 394</w:t>
            </w:r>
          </w:p>
        </w:tc>
        <w:tc>
          <w:tcPr>
            <w:tcW w:w="0" w:type="auto"/>
            <w:tcBorders>
              <w:top w:val="single" w:sz="12" w:space="0" w:color="0088BB"/>
            </w:tcBorders>
            <w:shd w:val="clear" w:color="auto" w:fill="auto"/>
            <w:vAlign w:val="center"/>
          </w:tcPr>
          <w:p w:rsidR="00926944" w:rsidRPr="00166C4C" w:rsidRDefault="00926944" w:rsidP="0084047E">
            <w:pPr>
              <w:jc w:val="right"/>
              <w:rPr>
                <w:rFonts w:ascii="Arial Narrow" w:hAnsi="Arial Narrow" w:cs="Arial CYR"/>
                <w:b/>
                <w:sz w:val="24"/>
                <w:szCs w:val="24"/>
              </w:rPr>
            </w:pPr>
            <w:r w:rsidRPr="00166C4C">
              <w:rPr>
                <w:rFonts w:ascii="Arial Narrow" w:hAnsi="Arial Narrow" w:cs="Arial CYR"/>
                <w:b/>
                <w:sz w:val="24"/>
                <w:szCs w:val="24"/>
              </w:rPr>
              <w:t>18 000 954</w:t>
            </w:r>
          </w:p>
        </w:tc>
      </w:tr>
      <w:tr w:rsidR="00926944" w:rsidRPr="00166C4C" w:rsidTr="0084047E">
        <w:trPr>
          <w:trHeight w:val="250"/>
          <w:jc w:val="center"/>
        </w:trPr>
        <w:tc>
          <w:tcPr>
            <w:tcW w:w="0" w:type="auto"/>
          </w:tcPr>
          <w:p w:rsidR="00926944" w:rsidRPr="00166C4C" w:rsidRDefault="00926944" w:rsidP="00B91BA6">
            <w:pPr>
              <w:jc w:val="center"/>
              <w:rPr>
                <w:rFonts w:ascii="Arial Narrow" w:hAnsi="Arial Narrow" w:cs="Tahoma"/>
                <w:sz w:val="24"/>
                <w:szCs w:val="24"/>
              </w:rPr>
            </w:pPr>
          </w:p>
        </w:tc>
        <w:tc>
          <w:tcPr>
            <w:tcW w:w="7149" w:type="dxa"/>
            <w:vAlign w:val="center"/>
          </w:tcPr>
          <w:p w:rsidR="00926944" w:rsidRPr="00166C4C" w:rsidRDefault="00926944" w:rsidP="00823167">
            <w:pPr>
              <w:ind w:right="57"/>
              <w:jc w:val="right"/>
              <w:rPr>
                <w:rFonts w:ascii="Arial Narrow" w:hAnsi="Arial Narrow" w:cs="Tahoma"/>
                <w:i/>
                <w:iCs/>
                <w:sz w:val="24"/>
                <w:szCs w:val="24"/>
              </w:rPr>
            </w:pPr>
            <w:r w:rsidRPr="00166C4C">
              <w:rPr>
                <w:rFonts w:ascii="Arial Narrow" w:hAnsi="Arial Narrow" w:cs="Tahoma"/>
                <w:i/>
                <w:iCs/>
                <w:sz w:val="24"/>
                <w:szCs w:val="24"/>
              </w:rPr>
              <w:t>темп роста (снижения),%</w:t>
            </w:r>
          </w:p>
        </w:tc>
        <w:tc>
          <w:tcPr>
            <w:tcW w:w="0" w:type="auto"/>
            <w:vAlign w:val="center"/>
          </w:tcPr>
          <w:p w:rsidR="00926944" w:rsidRPr="00166C4C" w:rsidRDefault="00926944" w:rsidP="0084047E">
            <w:pPr>
              <w:jc w:val="right"/>
              <w:rPr>
                <w:rFonts w:ascii="Arial Narrow" w:hAnsi="Arial Narrow" w:cs="Arial CYR"/>
                <w:sz w:val="24"/>
                <w:szCs w:val="24"/>
              </w:rPr>
            </w:pPr>
          </w:p>
        </w:tc>
        <w:tc>
          <w:tcPr>
            <w:tcW w:w="0" w:type="auto"/>
            <w:vAlign w:val="center"/>
          </w:tcPr>
          <w:p w:rsidR="00926944" w:rsidRPr="00166C4C" w:rsidRDefault="00926944" w:rsidP="0084047E">
            <w:pPr>
              <w:jc w:val="right"/>
              <w:rPr>
                <w:rFonts w:ascii="Arial Narrow" w:hAnsi="Arial Narrow" w:cs="Arial CYR"/>
                <w:i/>
                <w:sz w:val="24"/>
                <w:szCs w:val="24"/>
              </w:rPr>
            </w:pPr>
            <w:r w:rsidRPr="00166C4C">
              <w:rPr>
                <w:rFonts w:ascii="Arial Narrow" w:hAnsi="Arial Narrow" w:cs="Arial CYR"/>
                <w:i/>
                <w:sz w:val="24"/>
                <w:szCs w:val="24"/>
              </w:rPr>
              <w:t>97,8</w:t>
            </w:r>
          </w:p>
        </w:tc>
      </w:tr>
      <w:tr w:rsidR="00926944" w:rsidRPr="00166C4C" w:rsidTr="0084047E">
        <w:trPr>
          <w:trHeight w:val="618"/>
          <w:jc w:val="center"/>
        </w:trPr>
        <w:tc>
          <w:tcPr>
            <w:tcW w:w="0" w:type="auto"/>
            <w:vAlign w:val="center"/>
          </w:tcPr>
          <w:p w:rsidR="00926944" w:rsidRPr="00166C4C" w:rsidRDefault="00926944" w:rsidP="00B91BA6">
            <w:pPr>
              <w:jc w:val="center"/>
              <w:rPr>
                <w:rFonts w:ascii="Arial Narrow" w:hAnsi="Arial Narrow" w:cs="Tahoma"/>
                <w:b/>
                <w:bCs/>
                <w:sz w:val="24"/>
                <w:szCs w:val="24"/>
              </w:rPr>
            </w:pPr>
            <w:r w:rsidRPr="00166C4C">
              <w:rPr>
                <w:rFonts w:ascii="Arial Narrow" w:hAnsi="Arial Narrow" w:cs="Tahoma"/>
                <w:b/>
                <w:bCs/>
                <w:sz w:val="24"/>
                <w:szCs w:val="24"/>
              </w:rPr>
              <w:t>1.</w:t>
            </w:r>
          </w:p>
        </w:tc>
        <w:tc>
          <w:tcPr>
            <w:tcW w:w="7149" w:type="dxa"/>
            <w:vAlign w:val="center"/>
          </w:tcPr>
          <w:p w:rsidR="00926944" w:rsidRPr="00166C4C" w:rsidRDefault="00926944" w:rsidP="00823167">
            <w:pPr>
              <w:rPr>
                <w:rFonts w:ascii="Arial Narrow" w:hAnsi="Arial Narrow" w:cs="Tahoma"/>
                <w:b/>
                <w:bCs/>
                <w:sz w:val="24"/>
                <w:szCs w:val="24"/>
              </w:rPr>
            </w:pPr>
            <w:r w:rsidRPr="00166C4C">
              <w:rPr>
                <w:rFonts w:ascii="Arial Narrow" w:hAnsi="Arial Narrow" w:cs="Tahoma"/>
                <w:b/>
                <w:bCs/>
                <w:sz w:val="24"/>
                <w:szCs w:val="24"/>
              </w:rPr>
              <w:t>Счета, открытые клиентам - юридическим лицам, не являющимся кредитными организациями, и индивидуальным предпринимателям, которые могут использоваться для проведения платежей, всего</w:t>
            </w:r>
          </w:p>
        </w:tc>
        <w:tc>
          <w:tcPr>
            <w:tcW w:w="0" w:type="auto"/>
            <w:vAlign w:val="center"/>
          </w:tcPr>
          <w:p w:rsidR="00926944" w:rsidRPr="00166C4C" w:rsidRDefault="00926944" w:rsidP="0084047E">
            <w:pPr>
              <w:jc w:val="right"/>
              <w:rPr>
                <w:rFonts w:ascii="Arial Narrow" w:hAnsi="Arial Narrow" w:cs="Arial CYR"/>
                <w:b/>
                <w:sz w:val="24"/>
                <w:szCs w:val="24"/>
              </w:rPr>
            </w:pPr>
            <w:r w:rsidRPr="00166C4C">
              <w:rPr>
                <w:rFonts w:ascii="Arial Narrow" w:hAnsi="Arial Narrow" w:cs="Arial CYR"/>
                <w:b/>
                <w:sz w:val="24"/>
                <w:szCs w:val="24"/>
              </w:rPr>
              <w:t>155 734</w:t>
            </w:r>
          </w:p>
        </w:tc>
        <w:tc>
          <w:tcPr>
            <w:tcW w:w="0" w:type="auto"/>
            <w:vAlign w:val="center"/>
          </w:tcPr>
          <w:p w:rsidR="00926944" w:rsidRPr="00166C4C" w:rsidRDefault="00926944" w:rsidP="0084047E">
            <w:pPr>
              <w:jc w:val="right"/>
              <w:rPr>
                <w:rFonts w:ascii="Arial Narrow" w:hAnsi="Arial Narrow" w:cs="Arial CYR"/>
                <w:b/>
                <w:sz w:val="24"/>
                <w:szCs w:val="24"/>
              </w:rPr>
            </w:pPr>
            <w:r w:rsidRPr="00166C4C">
              <w:rPr>
                <w:rFonts w:ascii="Arial Narrow" w:hAnsi="Arial Narrow" w:cs="Arial CYR"/>
                <w:b/>
                <w:sz w:val="24"/>
                <w:szCs w:val="24"/>
              </w:rPr>
              <w:t>169 495</w:t>
            </w:r>
          </w:p>
        </w:tc>
      </w:tr>
      <w:tr w:rsidR="00926944" w:rsidRPr="00166C4C" w:rsidTr="0084047E">
        <w:trPr>
          <w:trHeight w:val="238"/>
          <w:jc w:val="center"/>
        </w:trPr>
        <w:tc>
          <w:tcPr>
            <w:tcW w:w="0" w:type="auto"/>
            <w:vAlign w:val="center"/>
          </w:tcPr>
          <w:p w:rsidR="00926944" w:rsidRPr="00166C4C" w:rsidRDefault="00926944" w:rsidP="00B91BA6">
            <w:pPr>
              <w:jc w:val="center"/>
              <w:rPr>
                <w:rFonts w:ascii="Arial Narrow" w:hAnsi="Arial Narrow" w:cs="Tahoma"/>
                <w:b/>
                <w:bCs/>
                <w:sz w:val="24"/>
                <w:szCs w:val="24"/>
              </w:rPr>
            </w:pPr>
          </w:p>
        </w:tc>
        <w:tc>
          <w:tcPr>
            <w:tcW w:w="7149" w:type="dxa"/>
            <w:vAlign w:val="center"/>
          </w:tcPr>
          <w:p w:rsidR="00926944" w:rsidRPr="00166C4C" w:rsidRDefault="00926944" w:rsidP="00823167">
            <w:pPr>
              <w:ind w:right="57"/>
              <w:jc w:val="right"/>
              <w:rPr>
                <w:rFonts w:ascii="Arial Narrow" w:hAnsi="Arial Narrow" w:cs="Tahoma"/>
                <w:i/>
                <w:iCs/>
                <w:sz w:val="24"/>
                <w:szCs w:val="24"/>
              </w:rPr>
            </w:pPr>
            <w:r w:rsidRPr="00166C4C">
              <w:rPr>
                <w:rFonts w:ascii="Arial Narrow" w:hAnsi="Arial Narrow" w:cs="Tahoma"/>
                <w:i/>
                <w:iCs/>
                <w:sz w:val="24"/>
                <w:szCs w:val="24"/>
              </w:rPr>
              <w:t>темп роста (снижения),%</w:t>
            </w:r>
          </w:p>
        </w:tc>
        <w:tc>
          <w:tcPr>
            <w:tcW w:w="0" w:type="auto"/>
            <w:vAlign w:val="center"/>
          </w:tcPr>
          <w:p w:rsidR="00926944" w:rsidRPr="00166C4C" w:rsidRDefault="00926944" w:rsidP="0084047E">
            <w:pPr>
              <w:jc w:val="right"/>
              <w:rPr>
                <w:rFonts w:ascii="Arial Narrow" w:hAnsi="Arial Narrow" w:cs="Arial CYR"/>
                <w:sz w:val="24"/>
                <w:szCs w:val="24"/>
              </w:rPr>
            </w:pPr>
          </w:p>
        </w:tc>
        <w:tc>
          <w:tcPr>
            <w:tcW w:w="0" w:type="auto"/>
            <w:vAlign w:val="center"/>
          </w:tcPr>
          <w:p w:rsidR="00926944" w:rsidRPr="00166C4C" w:rsidRDefault="00926944" w:rsidP="0084047E">
            <w:pPr>
              <w:jc w:val="right"/>
              <w:rPr>
                <w:rFonts w:ascii="Arial Narrow" w:hAnsi="Arial Narrow" w:cs="Arial CYR"/>
                <w:i/>
                <w:sz w:val="24"/>
                <w:szCs w:val="24"/>
              </w:rPr>
            </w:pPr>
            <w:r w:rsidRPr="00166C4C">
              <w:rPr>
                <w:rFonts w:ascii="Arial Narrow" w:hAnsi="Arial Narrow" w:cs="Arial CYR"/>
                <w:i/>
                <w:sz w:val="24"/>
                <w:szCs w:val="24"/>
              </w:rPr>
              <w:t>108,8</w:t>
            </w:r>
          </w:p>
        </w:tc>
      </w:tr>
      <w:tr w:rsidR="00926944" w:rsidRPr="00166C4C" w:rsidTr="0084047E">
        <w:trPr>
          <w:trHeight w:val="174"/>
          <w:jc w:val="center"/>
        </w:trPr>
        <w:tc>
          <w:tcPr>
            <w:tcW w:w="0" w:type="auto"/>
            <w:vAlign w:val="center"/>
          </w:tcPr>
          <w:p w:rsidR="00926944" w:rsidRPr="00166C4C" w:rsidRDefault="00926944" w:rsidP="00B91BA6">
            <w:pPr>
              <w:jc w:val="center"/>
              <w:rPr>
                <w:rFonts w:ascii="Arial Narrow" w:hAnsi="Arial Narrow" w:cs="Tahoma"/>
                <w:b/>
                <w:bCs/>
                <w:sz w:val="24"/>
                <w:szCs w:val="24"/>
              </w:rPr>
            </w:pPr>
          </w:p>
        </w:tc>
        <w:tc>
          <w:tcPr>
            <w:tcW w:w="7149" w:type="dxa"/>
            <w:vAlign w:val="center"/>
          </w:tcPr>
          <w:p w:rsidR="00926944" w:rsidRPr="00166C4C" w:rsidRDefault="00926944" w:rsidP="00823167">
            <w:pPr>
              <w:rPr>
                <w:rFonts w:ascii="Arial Narrow" w:hAnsi="Arial Narrow" w:cs="Tahoma"/>
                <w:i/>
                <w:iCs/>
                <w:sz w:val="24"/>
                <w:szCs w:val="24"/>
              </w:rPr>
            </w:pPr>
            <w:r w:rsidRPr="00166C4C">
              <w:rPr>
                <w:rFonts w:ascii="Arial Narrow" w:hAnsi="Arial Narrow" w:cs="Tahoma"/>
                <w:i/>
                <w:iCs/>
                <w:sz w:val="24"/>
                <w:szCs w:val="24"/>
              </w:rPr>
              <w:t>в том числе</w:t>
            </w:r>
            <w:r w:rsidRPr="00166C4C">
              <w:rPr>
                <w:rFonts w:ascii="Arial Narrow" w:hAnsi="Arial Narrow" w:cs="Tahoma"/>
                <w:i/>
                <w:iCs/>
                <w:sz w:val="24"/>
                <w:szCs w:val="24"/>
                <w:lang w:val="en-US"/>
              </w:rPr>
              <w:t>:</w:t>
            </w:r>
          </w:p>
        </w:tc>
        <w:tc>
          <w:tcPr>
            <w:tcW w:w="0" w:type="auto"/>
            <w:vAlign w:val="center"/>
          </w:tcPr>
          <w:p w:rsidR="00926944" w:rsidRPr="00166C4C" w:rsidRDefault="00926944" w:rsidP="0084047E">
            <w:pPr>
              <w:jc w:val="right"/>
              <w:rPr>
                <w:rFonts w:ascii="Arial Narrow" w:hAnsi="Arial Narrow" w:cs="Arial CYR"/>
                <w:sz w:val="24"/>
                <w:szCs w:val="24"/>
              </w:rPr>
            </w:pPr>
          </w:p>
        </w:tc>
        <w:tc>
          <w:tcPr>
            <w:tcW w:w="0" w:type="auto"/>
            <w:vAlign w:val="center"/>
          </w:tcPr>
          <w:p w:rsidR="00926944" w:rsidRPr="00166C4C" w:rsidRDefault="00926944" w:rsidP="0084047E">
            <w:pPr>
              <w:jc w:val="right"/>
              <w:rPr>
                <w:rFonts w:ascii="Arial Narrow" w:hAnsi="Arial Narrow" w:cs="Arial CYR"/>
                <w:sz w:val="24"/>
                <w:szCs w:val="24"/>
              </w:rPr>
            </w:pPr>
          </w:p>
        </w:tc>
      </w:tr>
      <w:tr w:rsidR="00926944" w:rsidRPr="00166C4C" w:rsidTr="0084047E">
        <w:trPr>
          <w:trHeight w:val="179"/>
          <w:jc w:val="center"/>
        </w:trPr>
        <w:tc>
          <w:tcPr>
            <w:tcW w:w="0" w:type="auto"/>
            <w:vAlign w:val="center"/>
          </w:tcPr>
          <w:p w:rsidR="00926944" w:rsidRPr="00166C4C" w:rsidRDefault="00926944" w:rsidP="00B91BA6">
            <w:pPr>
              <w:jc w:val="center"/>
              <w:rPr>
                <w:rFonts w:ascii="Arial Narrow" w:hAnsi="Arial Narrow" w:cs="Tahoma"/>
                <w:sz w:val="24"/>
                <w:szCs w:val="24"/>
              </w:rPr>
            </w:pPr>
            <w:r w:rsidRPr="00166C4C">
              <w:rPr>
                <w:rFonts w:ascii="Arial Narrow" w:hAnsi="Arial Narrow" w:cs="Tahoma"/>
                <w:sz w:val="24"/>
                <w:szCs w:val="24"/>
              </w:rPr>
              <w:t>1.1.</w:t>
            </w:r>
          </w:p>
        </w:tc>
        <w:tc>
          <w:tcPr>
            <w:tcW w:w="7149" w:type="dxa"/>
            <w:vAlign w:val="center"/>
          </w:tcPr>
          <w:p w:rsidR="00926944" w:rsidRPr="00166C4C" w:rsidRDefault="00926944" w:rsidP="00823167">
            <w:pPr>
              <w:rPr>
                <w:rFonts w:ascii="Arial Narrow" w:hAnsi="Arial Narrow" w:cs="Tahoma"/>
                <w:sz w:val="24"/>
                <w:szCs w:val="24"/>
              </w:rPr>
            </w:pPr>
            <w:r w:rsidRPr="00166C4C">
              <w:rPr>
                <w:rFonts w:ascii="Arial Narrow" w:hAnsi="Arial Narrow" w:cs="Tahoma"/>
                <w:sz w:val="24"/>
                <w:szCs w:val="24"/>
              </w:rPr>
              <w:t>Счета, доступ к которым предоставлен дистанционным способом, из них:</w:t>
            </w:r>
          </w:p>
        </w:tc>
        <w:tc>
          <w:tcPr>
            <w:tcW w:w="0" w:type="auto"/>
            <w:vAlign w:val="center"/>
          </w:tcPr>
          <w:p w:rsidR="00926944" w:rsidRPr="00166C4C" w:rsidRDefault="00926944" w:rsidP="0084047E">
            <w:pPr>
              <w:jc w:val="right"/>
              <w:rPr>
                <w:rFonts w:ascii="Arial Narrow" w:hAnsi="Arial Narrow" w:cs="Arial CYR"/>
                <w:sz w:val="24"/>
                <w:szCs w:val="24"/>
              </w:rPr>
            </w:pPr>
            <w:r w:rsidRPr="00166C4C">
              <w:rPr>
                <w:rFonts w:ascii="Arial Narrow" w:hAnsi="Arial Narrow" w:cs="Arial CYR"/>
                <w:sz w:val="24"/>
                <w:szCs w:val="24"/>
              </w:rPr>
              <w:t>99 763</w:t>
            </w:r>
          </w:p>
        </w:tc>
        <w:tc>
          <w:tcPr>
            <w:tcW w:w="0" w:type="auto"/>
            <w:vAlign w:val="center"/>
          </w:tcPr>
          <w:p w:rsidR="00926944" w:rsidRPr="00166C4C" w:rsidRDefault="00926944" w:rsidP="0084047E">
            <w:pPr>
              <w:jc w:val="right"/>
              <w:rPr>
                <w:rFonts w:ascii="Arial Narrow" w:hAnsi="Arial Narrow" w:cs="Arial CYR"/>
                <w:sz w:val="24"/>
                <w:szCs w:val="24"/>
              </w:rPr>
            </w:pPr>
            <w:r w:rsidRPr="00166C4C">
              <w:rPr>
                <w:rFonts w:ascii="Arial Narrow" w:hAnsi="Arial Narrow" w:cs="Arial CYR"/>
                <w:sz w:val="24"/>
                <w:szCs w:val="24"/>
              </w:rPr>
              <w:t>103 800</w:t>
            </w:r>
          </w:p>
        </w:tc>
      </w:tr>
      <w:tr w:rsidR="00926944" w:rsidRPr="00166C4C" w:rsidTr="0084047E">
        <w:trPr>
          <w:trHeight w:val="179"/>
          <w:jc w:val="center"/>
        </w:trPr>
        <w:tc>
          <w:tcPr>
            <w:tcW w:w="0" w:type="auto"/>
            <w:vAlign w:val="center"/>
          </w:tcPr>
          <w:p w:rsidR="00926944" w:rsidRPr="00166C4C" w:rsidRDefault="00926944" w:rsidP="00B91BA6">
            <w:pPr>
              <w:jc w:val="center"/>
              <w:rPr>
                <w:rFonts w:ascii="Arial Narrow" w:hAnsi="Arial Narrow" w:cs="Tahoma"/>
                <w:sz w:val="24"/>
                <w:szCs w:val="24"/>
              </w:rPr>
            </w:pPr>
          </w:p>
        </w:tc>
        <w:tc>
          <w:tcPr>
            <w:tcW w:w="7149" w:type="dxa"/>
            <w:vAlign w:val="center"/>
          </w:tcPr>
          <w:p w:rsidR="00926944" w:rsidRPr="00166C4C" w:rsidRDefault="00926944" w:rsidP="00823167">
            <w:pPr>
              <w:rPr>
                <w:rFonts w:ascii="Arial Narrow" w:hAnsi="Arial Narrow" w:cs="Tahoma"/>
                <w:sz w:val="24"/>
                <w:szCs w:val="24"/>
              </w:rPr>
            </w:pPr>
            <w:r w:rsidRPr="00166C4C">
              <w:rPr>
                <w:rFonts w:ascii="Arial Narrow" w:hAnsi="Arial Narrow" w:cs="Tahoma"/>
                <w:i/>
                <w:iCs/>
                <w:sz w:val="24"/>
                <w:szCs w:val="24"/>
              </w:rPr>
              <w:t>Удельный вес, в % к п.1</w:t>
            </w:r>
          </w:p>
        </w:tc>
        <w:tc>
          <w:tcPr>
            <w:tcW w:w="0" w:type="auto"/>
            <w:vAlign w:val="center"/>
          </w:tcPr>
          <w:p w:rsidR="00926944" w:rsidRPr="00166C4C" w:rsidRDefault="00926944" w:rsidP="0084047E">
            <w:pPr>
              <w:jc w:val="right"/>
              <w:rPr>
                <w:rFonts w:ascii="Arial Narrow" w:hAnsi="Arial Narrow" w:cs="Arial CYR"/>
                <w:i/>
                <w:sz w:val="24"/>
                <w:szCs w:val="24"/>
              </w:rPr>
            </w:pPr>
            <w:r w:rsidRPr="00166C4C">
              <w:rPr>
                <w:rFonts w:ascii="Arial Narrow" w:hAnsi="Arial Narrow" w:cs="Arial CYR"/>
                <w:i/>
                <w:sz w:val="24"/>
                <w:szCs w:val="24"/>
              </w:rPr>
              <w:t>64,1</w:t>
            </w:r>
          </w:p>
        </w:tc>
        <w:tc>
          <w:tcPr>
            <w:tcW w:w="0" w:type="auto"/>
            <w:vAlign w:val="center"/>
          </w:tcPr>
          <w:p w:rsidR="00926944" w:rsidRPr="00166C4C" w:rsidRDefault="00926944" w:rsidP="0084047E">
            <w:pPr>
              <w:jc w:val="right"/>
              <w:rPr>
                <w:rFonts w:ascii="Arial Narrow" w:hAnsi="Arial Narrow" w:cs="Arial CYR"/>
                <w:i/>
                <w:sz w:val="24"/>
                <w:szCs w:val="24"/>
              </w:rPr>
            </w:pPr>
            <w:r w:rsidRPr="00166C4C">
              <w:rPr>
                <w:rFonts w:ascii="Arial Narrow" w:hAnsi="Arial Narrow" w:cs="Arial CYR"/>
                <w:i/>
                <w:sz w:val="24"/>
                <w:szCs w:val="24"/>
              </w:rPr>
              <w:t>61,2</w:t>
            </w:r>
          </w:p>
        </w:tc>
      </w:tr>
      <w:tr w:rsidR="00926944" w:rsidRPr="00166C4C" w:rsidTr="0084047E">
        <w:trPr>
          <w:trHeight w:val="179"/>
          <w:jc w:val="center"/>
        </w:trPr>
        <w:tc>
          <w:tcPr>
            <w:tcW w:w="0" w:type="auto"/>
            <w:vAlign w:val="center"/>
          </w:tcPr>
          <w:p w:rsidR="00926944" w:rsidRPr="00166C4C" w:rsidRDefault="00926944" w:rsidP="00B91BA6">
            <w:pPr>
              <w:jc w:val="center"/>
              <w:rPr>
                <w:rFonts w:ascii="Arial Narrow" w:hAnsi="Arial Narrow" w:cs="Tahoma"/>
                <w:sz w:val="24"/>
                <w:szCs w:val="24"/>
              </w:rPr>
            </w:pPr>
            <w:r w:rsidRPr="00166C4C">
              <w:rPr>
                <w:rFonts w:ascii="Arial Narrow" w:hAnsi="Arial Narrow" w:cs="Tahoma"/>
                <w:sz w:val="24"/>
                <w:szCs w:val="24"/>
              </w:rPr>
              <w:t>1.1.1.</w:t>
            </w:r>
          </w:p>
        </w:tc>
        <w:tc>
          <w:tcPr>
            <w:tcW w:w="7149" w:type="dxa"/>
            <w:vAlign w:val="center"/>
          </w:tcPr>
          <w:p w:rsidR="00926944" w:rsidRPr="00166C4C" w:rsidRDefault="00926944" w:rsidP="00823167">
            <w:pPr>
              <w:rPr>
                <w:rFonts w:ascii="Arial Narrow" w:hAnsi="Arial Narrow" w:cs="Tahoma"/>
                <w:sz w:val="24"/>
                <w:szCs w:val="24"/>
              </w:rPr>
            </w:pPr>
            <w:r w:rsidRPr="00166C4C">
              <w:rPr>
                <w:rFonts w:ascii="Arial Narrow" w:hAnsi="Arial Narrow" w:cs="Tahoma"/>
                <w:sz w:val="24"/>
                <w:szCs w:val="24"/>
              </w:rPr>
              <w:t>Счета, доступ к которым предоставлен через сеть Интернет</w:t>
            </w:r>
          </w:p>
        </w:tc>
        <w:tc>
          <w:tcPr>
            <w:tcW w:w="0" w:type="auto"/>
            <w:vAlign w:val="center"/>
          </w:tcPr>
          <w:p w:rsidR="00926944" w:rsidRPr="00166C4C" w:rsidRDefault="00926944" w:rsidP="0084047E">
            <w:pPr>
              <w:jc w:val="right"/>
              <w:rPr>
                <w:rFonts w:ascii="Arial Narrow" w:hAnsi="Arial Narrow" w:cs="Arial CYR"/>
                <w:sz w:val="24"/>
                <w:szCs w:val="24"/>
              </w:rPr>
            </w:pPr>
            <w:r w:rsidRPr="00166C4C">
              <w:rPr>
                <w:rFonts w:ascii="Arial Narrow" w:hAnsi="Arial Narrow" w:cs="Arial CYR"/>
                <w:sz w:val="24"/>
                <w:szCs w:val="24"/>
              </w:rPr>
              <w:t>99 223</w:t>
            </w:r>
          </w:p>
        </w:tc>
        <w:tc>
          <w:tcPr>
            <w:tcW w:w="0" w:type="auto"/>
            <w:vAlign w:val="center"/>
          </w:tcPr>
          <w:p w:rsidR="00926944" w:rsidRPr="00166C4C" w:rsidRDefault="00926944" w:rsidP="0084047E">
            <w:pPr>
              <w:jc w:val="right"/>
              <w:rPr>
                <w:rFonts w:ascii="Arial Narrow" w:hAnsi="Arial Narrow" w:cs="Arial CYR"/>
                <w:sz w:val="24"/>
                <w:szCs w:val="24"/>
              </w:rPr>
            </w:pPr>
            <w:r w:rsidRPr="00166C4C">
              <w:rPr>
                <w:rFonts w:ascii="Arial Narrow" w:hAnsi="Arial Narrow" w:cs="Arial CYR"/>
                <w:sz w:val="24"/>
                <w:szCs w:val="24"/>
              </w:rPr>
              <w:t>103 155</w:t>
            </w:r>
          </w:p>
        </w:tc>
      </w:tr>
      <w:tr w:rsidR="00926944" w:rsidRPr="00166C4C" w:rsidTr="0084047E">
        <w:trPr>
          <w:trHeight w:val="179"/>
          <w:jc w:val="center"/>
        </w:trPr>
        <w:tc>
          <w:tcPr>
            <w:tcW w:w="0" w:type="auto"/>
            <w:vAlign w:val="center"/>
          </w:tcPr>
          <w:p w:rsidR="00926944" w:rsidRPr="00166C4C" w:rsidRDefault="00926944" w:rsidP="00B91BA6">
            <w:pPr>
              <w:jc w:val="center"/>
              <w:rPr>
                <w:rFonts w:ascii="Arial Narrow" w:hAnsi="Arial Narrow" w:cs="Tahoma"/>
                <w:sz w:val="24"/>
                <w:szCs w:val="24"/>
              </w:rPr>
            </w:pPr>
          </w:p>
        </w:tc>
        <w:tc>
          <w:tcPr>
            <w:tcW w:w="7149" w:type="dxa"/>
            <w:vAlign w:val="center"/>
          </w:tcPr>
          <w:p w:rsidR="00926944" w:rsidRPr="00166C4C" w:rsidRDefault="00926944" w:rsidP="00823167">
            <w:pPr>
              <w:rPr>
                <w:rFonts w:ascii="Arial Narrow" w:hAnsi="Arial Narrow" w:cs="Tahoma"/>
                <w:sz w:val="24"/>
                <w:szCs w:val="24"/>
              </w:rPr>
            </w:pPr>
            <w:r w:rsidRPr="00166C4C">
              <w:rPr>
                <w:rFonts w:ascii="Arial Narrow" w:hAnsi="Arial Narrow" w:cs="Tahoma"/>
                <w:i/>
                <w:iCs/>
                <w:sz w:val="24"/>
                <w:szCs w:val="24"/>
              </w:rPr>
              <w:t>Удельный вес, в % к п.1.1</w:t>
            </w:r>
          </w:p>
        </w:tc>
        <w:tc>
          <w:tcPr>
            <w:tcW w:w="0" w:type="auto"/>
            <w:vAlign w:val="center"/>
          </w:tcPr>
          <w:p w:rsidR="00926944" w:rsidRPr="00166C4C" w:rsidRDefault="00926944" w:rsidP="0084047E">
            <w:pPr>
              <w:jc w:val="right"/>
              <w:rPr>
                <w:rFonts w:ascii="Arial Narrow" w:hAnsi="Arial Narrow" w:cs="Arial CYR"/>
                <w:i/>
                <w:sz w:val="24"/>
                <w:szCs w:val="24"/>
              </w:rPr>
            </w:pPr>
            <w:r w:rsidRPr="00166C4C">
              <w:rPr>
                <w:rFonts w:ascii="Arial Narrow" w:hAnsi="Arial Narrow" w:cs="Arial CYR"/>
                <w:i/>
                <w:sz w:val="24"/>
                <w:szCs w:val="24"/>
              </w:rPr>
              <w:t>99,5</w:t>
            </w:r>
          </w:p>
        </w:tc>
        <w:tc>
          <w:tcPr>
            <w:tcW w:w="0" w:type="auto"/>
            <w:vAlign w:val="center"/>
          </w:tcPr>
          <w:p w:rsidR="00926944" w:rsidRPr="00166C4C" w:rsidRDefault="00926944" w:rsidP="0084047E">
            <w:pPr>
              <w:jc w:val="right"/>
              <w:rPr>
                <w:rFonts w:ascii="Arial Narrow" w:hAnsi="Arial Narrow" w:cs="Arial CYR"/>
                <w:i/>
                <w:sz w:val="24"/>
                <w:szCs w:val="24"/>
              </w:rPr>
            </w:pPr>
            <w:r w:rsidRPr="00166C4C">
              <w:rPr>
                <w:rFonts w:ascii="Arial Narrow" w:hAnsi="Arial Narrow" w:cs="Arial CYR"/>
                <w:i/>
                <w:sz w:val="24"/>
                <w:szCs w:val="24"/>
              </w:rPr>
              <w:t>99,4</w:t>
            </w:r>
          </w:p>
        </w:tc>
      </w:tr>
      <w:tr w:rsidR="00926944" w:rsidRPr="00166C4C" w:rsidTr="0084047E">
        <w:trPr>
          <w:trHeight w:val="550"/>
          <w:jc w:val="center"/>
        </w:trPr>
        <w:tc>
          <w:tcPr>
            <w:tcW w:w="0" w:type="auto"/>
            <w:vAlign w:val="center"/>
          </w:tcPr>
          <w:p w:rsidR="00926944" w:rsidRPr="00166C4C" w:rsidRDefault="00926944" w:rsidP="00B91BA6">
            <w:pPr>
              <w:jc w:val="center"/>
              <w:rPr>
                <w:rFonts w:ascii="Arial Narrow" w:hAnsi="Arial Narrow" w:cs="Tahoma"/>
                <w:b/>
                <w:bCs/>
                <w:sz w:val="24"/>
                <w:szCs w:val="24"/>
              </w:rPr>
            </w:pPr>
            <w:r w:rsidRPr="00166C4C">
              <w:rPr>
                <w:rFonts w:ascii="Arial Narrow" w:hAnsi="Arial Narrow" w:cs="Tahoma"/>
                <w:b/>
                <w:bCs/>
                <w:sz w:val="24"/>
                <w:szCs w:val="24"/>
              </w:rPr>
              <w:t>2.</w:t>
            </w:r>
          </w:p>
        </w:tc>
        <w:tc>
          <w:tcPr>
            <w:tcW w:w="7149" w:type="dxa"/>
            <w:vAlign w:val="center"/>
          </w:tcPr>
          <w:p w:rsidR="00926944" w:rsidRPr="00166C4C" w:rsidRDefault="00926944" w:rsidP="00823167">
            <w:pPr>
              <w:rPr>
                <w:rFonts w:ascii="Arial Narrow" w:hAnsi="Arial Narrow" w:cs="Tahoma"/>
                <w:b/>
                <w:bCs/>
                <w:sz w:val="24"/>
                <w:szCs w:val="24"/>
              </w:rPr>
            </w:pPr>
            <w:r w:rsidRPr="00166C4C">
              <w:rPr>
                <w:rFonts w:ascii="Arial Narrow" w:hAnsi="Arial Narrow" w:cs="Tahoma"/>
                <w:b/>
                <w:bCs/>
                <w:sz w:val="24"/>
                <w:szCs w:val="24"/>
              </w:rPr>
              <w:t>Счета, открытые клиентам - физическим лицам на основании договора банковского счета и договора банковского вклада, которые могут использоваться для проведения платежей, всего</w:t>
            </w:r>
          </w:p>
        </w:tc>
        <w:tc>
          <w:tcPr>
            <w:tcW w:w="0" w:type="auto"/>
            <w:vAlign w:val="center"/>
          </w:tcPr>
          <w:p w:rsidR="00926944" w:rsidRPr="00166C4C" w:rsidRDefault="00926944" w:rsidP="0084047E">
            <w:pPr>
              <w:jc w:val="right"/>
              <w:rPr>
                <w:rFonts w:ascii="Arial Narrow" w:hAnsi="Arial Narrow" w:cs="Arial CYR"/>
                <w:b/>
                <w:sz w:val="24"/>
                <w:szCs w:val="24"/>
              </w:rPr>
            </w:pPr>
            <w:r w:rsidRPr="00166C4C">
              <w:rPr>
                <w:rFonts w:ascii="Arial Narrow" w:hAnsi="Arial Narrow" w:cs="Arial CYR"/>
                <w:b/>
                <w:sz w:val="24"/>
                <w:szCs w:val="24"/>
              </w:rPr>
              <w:t>18 258 660</w:t>
            </w:r>
          </w:p>
        </w:tc>
        <w:tc>
          <w:tcPr>
            <w:tcW w:w="0" w:type="auto"/>
            <w:vAlign w:val="center"/>
          </w:tcPr>
          <w:p w:rsidR="00926944" w:rsidRPr="00166C4C" w:rsidRDefault="00926944" w:rsidP="0084047E">
            <w:pPr>
              <w:jc w:val="right"/>
              <w:rPr>
                <w:rFonts w:ascii="Arial Narrow" w:hAnsi="Arial Narrow" w:cs="Arial CYR"/>
                <w:b/>
                <w:sz w:val="24"/>
                <w:szCs w:val="24"/>
              </w:rPr>
            </w:pPr>
            <w:r w:rsidRPr="00166C4C">
              <w:rPr>
                <w:rFonts w:ascii="Arial Narrow" w:hAnsi="Arial Narrow" w:cs="Arial CYR"/>
                <w:b/>
                <w:sz w:val="24"/>
                <w:szCs w:val="24"/>
              </w:rPr>
              <w:t>17 831 459</w:t>
            </w:r>
          </w:p>
        </w:tc>
      </w:tr>
      <w:tr w:rsidR="00926944" w:rsidRPr="00166C4C" w:rsidTr="0084047E">
        <w:trPr>
          <w:trHeight w:val="250"/>
          <w:jc w:val="center"/>
        </w:trPr>
        <w:tc>
          <w:tcPr>
            <w:tcW w:w="0" w:type="auto"/>
            <w:vAlign w:val="center"/>
          </w:tcPr>
          <w:p w:rsidR="00926944" w:rsidRPr="00166C4C" w:rsidRDefault="00926944" w:rsidP="00B91BA6">
            <w:pPr>
              <w:jc w:val="center"/>
              <w:rPr>
                <w:rFonts w:ascii="Arial Narrow" w:hAnsi="Arial Narrow" w:cs="Tahoma"/>
                <w:b/>
                <w:bCs/>
                <w:sz w:val="24"/>
                <w:szCs w:val="24"/>
              </w:rPr>
            </w:pPr>
          </w:p>
        </w:tc>
        <w:tc>
          <w:tcPr>
            <w:tcW w:w="7149" w:type="dxa"/>
            <w:vAlign w:val="center"/>
          </w:tcPr>
          <w:p w:rsidR="00926944" w:rsidRPr="00166C4C" w:rsidRDefault="00926944" w:rsidP="00823167">
            <w:pPr>
              <w:ind w:right="57"/>
              <w:jc w:val="right"/>
              <w:rPr>
                <w:rFonts w:ascii="Arial Narrow" w:hAnsi="Arial Narrow" w:cs="Tahoma"/>
                <w:i/>
                <w:iCs/>
                <w:sz w:val="24"/>
                <w:szCs w:val="24"/>
              </w:rPr>
            </w:pPr>
            <w:r w:rsidRPr="00166C4C">
              <w:rPr>
                <w:rFonts w:ascii="Arial Narrow" w:hAnsi="Arial Narrow" w:cs="Tahoma"/>
                <w:i/>
                <w:iCs/>
                <w:sz w:val="24"/>
                <w:szCs w:val="24"/>
              </w:rPr>
              <w:t>темп роста (снижения),%</w:t>
            </w:r>
          </w:p>
        </w:tc>
        <w:tc>
          <w:tcPr>
            <w:tcW w:w="0" w:type="auto"/>
            <w:vAlign w:val="center"/>
          </w:tcPr>
          <w:p w:rsidR="00926944" w:rsidRPr="00166C4C" w:rsidRDefault="00926944" w:rsidP="0084047E">
            <w:pPr>
              <w:jc w:val="right"/>
              <w:rPr>
                <w:rFonts w:ascii="Arial Narrow" w:hAnsi="Arial Narrow" w:cs="Arial CYR"/>
                <w:sz w:val="24"/>
                <w:szCs w:val="24"/>
              </w:rPr>
            </w:pPr>
          </w:p>
        </w:tc>
        <w:tc>
          <w:tcPr>
            <w:tcW w:w="0" w:type="auto"/>
            <w:vAlign w:val="center"/>
          </w:tcPr>
          <w:p w:rsidR="00926944" w:rsidRPr="00166C4C" w:rsidRDefault="00926944" w:rsidP="0084047E">
            <w:pPr>
              <w:jc w:val="right"/>
              <w:rPr>
                <w:rFonts w:ascii="Arial Narrow" w:hAnsi="Arial Narrow" w:cs="Arial CYR"/>
                <w:i/>
                <w:sz w:val="24"/>
                <w:szCs w:val="24"/>
              </w:rPr>
            </w:pPr>
            <w:r w:rsidRPr="00166C4C">
              <w:rPr>
                <w:rFonts w:ascii="Arial Narrow" w:hAnsi="Arial Narrow" w:cs="Arial CYR"/>
                <w:i/>
                <w:sz w:val="24"/>
                <w:szCs w:val="24"/>
              </w:rPr>
              <w:t>97,7</w:t>
            </w:r>
          </w:p>
        </w:tc>
      </w:tr>
      <w:tr w:rsidR="00926944" w:rsidRPr="00166C4C" w:rsidTr="0084047E">
        <w:trPr>
          <w:trHeight w:val="262"/>
          <w:jc w:val="center"/>
        </w:trPr>
        <w:tc>
          <w:tcPr>
            <w:tcW w:w="0" w:type="auto"/>
            <w:vAlign w:val="center"/>
          </w:tcPr>
          <w:p w:rsidR="00926944" w:rsidRPr="00166C4C" w:rsidRDefault="00926944" w:rsidP="00B91BA6">
            <w:pPr>
              <w:jc w:val="center"/>
              <w:rPr>
                <w:rFonts w:ascii="Arial Narrow" w:hAnsi="Arial Narrow" w:cs="Tahoma"/>
                <w:b/>
                <w:bCs/>
                <w:sz w:val="24"/>
                <w:szCs w:val="24"/>
              </w:rPr>
            </w:pPr>
          </w:p>
        </w:tc>
        <w:tc>
          <w:tcPr>
            <w:tcW w:w="7149" w:type="dxa"/>
            <w:vAlign w:val="center"/>
          </w:tcPr>
          <w:p w:rsidR="00926944" w:rsidRPr="00166C4C" w:rsidRDefault="00926944" w:rsidP="00823167">
            <w:pPr>
              <w:rPr>
                <w:rFonts w:ascii="Arial Narrow" w:hAnsi="Arial Narrow" w:cs="Tahoma"/>
                <w:i/>
                <w:iCs/>
                <w:sz w:val="24"/>
                <w:szCs w:val="24"/>
                <w:lang w:val="en-US"/>
              </w:rPr>
            </w:pPr>
            <w:r w:rsidRPr="00166C4C">
              <w:rPr>
                <w:rFonts w:ascii="Arial Narrow" w:hAnsi="Arial Narrow" w:cs="Tahoma"/>
                <w:i/>
                <w:iCs/>
                <w:sz w:val="24"/>
                <w:szCs w:val="24"/>
              </w:rPr>
              <w:t>в том числе:</w:t>
            </w:r>
          </w:p>
        </w:tc>
        <w:tc>
          <w:tcPr>
            <w:tcW w:w="0" w:type="auto"/>
            <w:vAlign w:val="center"/>
          </w:tcPr>
          <w:p w:rsidR="00926944" w:rsidRPr="00166C4C" w:rsidRDefault="00926944" w:rsidP="0084047E">
            <w:pPr>
              <w:jc w:val="right"/>
              <w:rPr>
                <w:rFonts w:ascii="Arial Narrow" w:hAnsi="Arial Narrow" w:cs="Arial CYR"/>
                <w:sz w:val="24"/>
                <w:szCs w:val="24"/>
              </w:rPr>
            </w:pPr>
          </w:p>
        </w:tc>
        <w:tc>
          <w:tcPr>
            <w:tcW w:w="0" w:type="auto"/>
            <w:vAlign w:val="center"/>
          </w:tcPr>
          <w:p w:rsidR="00926944" w:rsidRPr="00166C4C" w:rsidRDefault="00926944" w:rsidP="0084047E">
            <w:pPr>
              <w:jc w:val="right"/>
              <w:rPr>
                <w:rFonts w:ascii="Arial Narrow" w:hAnsi="Arial Narrow" w:cs="Arial CYR"/>
                <w:sz w:val="24"/>
                <w:szCs w:val="24"/>
              </w:rPr>
            </w:pPr>
          </w:p>
        </w:tc>
      </w:tr>
      <w:tr w:rsidR="00926944" w:rsidRPr="00166C4C" w:rsidTr="0084047E">
        <w:trPr>
          <w:trHeight w:val="260"/>
          <w:jc w:val="center"/>
        </w:trPr>
        <w:tc>
          <w:tcPr>
            <w:tcW w:w="0" w:type="auto"/>
            <w:vAlign w:val="center"/>
          </w:tcPr>
          <w:p w:rsidR="00926944" w:rsidRPr="00166C4C" w:rsidRDefault="00926944" w:rsidP="00B91BA6">
            <w:pPr>
              <w:jc w:val="center"/>
              <w:rPr>
                <w:rFonts w:ascii="Arial Narrow" w:hAnsi="Arial Narrow" w:cs="Tahoma"/>
                <w:sz w:val="24"/>
                <w:szCs w:val="24"/>
              </w:rPr>
            </w:pPr>
            <w:r w:rsidRPr="00166C4C">
              <w:rPr>
                <w:rFonts w:ascii="Arial Narrow" w:hAnsi="Arial Narrow" w:cs="Tahoma"/>
                <w:sz w:val="24"/>
                <w:szCs w:val="24"/>
              </w:rPr>
              <w:t>2.1.</w:t>
            </w:r>
          </w:p>
        </w:tc>
        <w:tc>
          <w:tcPr>
            <w:tcW w:w="7149" w:type="dxa"/>
            <w:vAlign w:val="center"/>
          </w:tcPr>
          <w:p w:rsidR="00926944" w:rsidRPr="00166C4C" w:rsidRDefault="00926944" w:rsidP="00823167">
            <w:pPr>
              <w:rPr>
                <w:rFonts w:ascii="Arial Narrow" w:hAnsi="Arial Narrow" w:cs="Tahoma"/>
                <w:sz w:val="24"/>
                <w:szCs w:val="24"/>
              </w:rPr>
            </w:pPr>
            <w:r w:rsidRPr="00166C4C">
              <w:rPr>
                <w:rFonts w:ascii="Arial Narrow" w:hAnsi="Arial Narrow" w:cs="Tahoma"/>
                <w:sz w:val="24"/>
                <w:szCs w:val="24"/>
              </w:rPr>
              <w:t>Счета, доступ к которым предоставлен дистанционным способом, из них:</w:t>
            </w:r>
          </w:p>
        </w:tc>
        <w:tc>
          <w:tcPr>
            <w:tcW w:w="0" w:type="auto"/>
            <w:vAlign w:val="center"/>
          </w:tcPr>
          <w:p w:rsidR="00926944" w:rsidRPr="00166C4C" w:rsidRDefault="00926944" w:rsidP="0084047E">
            <w:pPr>
              <w:jc w:val="right"/>
              <w:rPr>
                <w:rFonts w:ascii="Arial Narrow" w:hAnsi="Arial Narrow" w:cs="Arial CYR"/>
                <w:sz w:val="24"/>
                <w:szCs w:val="24"/>
              </w:rPr>
            </w:pPr>
            <w:r w:rsidRPr="00166C4C">
              <w:rPr>
                <w:rFonts w:ascii="Arial Narrow" w:hAnsi="Arial Narrow" w:cs="Arial CYR"/>
                <w:sz w:val="24"/>
                <w:szCs w:val="24"/>
              </w:rPr>
              <w:t>4 529 948</w:t>
            </w:r>
          </w:p>
        </w:tc>
        <w:tc>
          <w:tcPr>
            <w:tcW w:w="0" w:type="auto"/>
            <w:vAlign w:val="center"/>
          </w:tcPr>
          <w:p w:rsidR="00926944" w:rsidRPr="00166C4C" w:rsidRDefault="00926944" w:rsidP="0084047E">
            <w:pPr>
              <w:jc w:val="right"/>
              <w:rPr>
                <w:rFonts w:ascii="Arial Narrow" w:hAnsi="Arial Narrow" w:cs="Arial CYR"/>
                <w:sz w:val="24"/>
                <w:szCs w:val="24"/>
              </w:rPr>
            </w:pPr>
            <w:r w:rsidRPr="00166C4C">
              <w:rPr>
                <w:rFonts w:ascii="Arial Narrow" w:hAnsi="Arial Narrow" w:cs="Arial CYR"/>
                <w:sz w:val="24"/>
                <w:szCs w:val="24"/>
              </w:rPr>
              <w:t>4 672 227</w:t>
            </w:r>
          </w:p>
        </w:tc>
      </w:tr>
      <w:tr w:rsidR="00926944" w:rsidRPr="00166C4C" w:rsidTr="0084047E">
        <w:trPr>
          <w:trHeight w:val="260"/>
          <w:jc w:val="center"/>
        </w:trPr>
        <w:tc>
          <w:tcPr>
            <w:tcW w:w="0" w:type="auto"/>
            <w:vAlign w:val="center"/>
          </w:tcPr>
          <w:p w:rsidR="00926944" w:rsidRPr="00166C4C" w:rsidRDefault="00926944" w:rsidP="00B91BA6">
            <w:pPr>
              <w:jc w:val="center"/>
              <w:rPr>
                <w:rFonts w:ascii="Arial Narrow" w:hAnsi="Arial Narrow" w:cs="Tahoma"/>
                <w:sz w:val="24"/>
                <w:szCs w:val="24"/>
              </w:rPr>
            </w:pPr>
          </w:p>
        </w:tc>
        <w:tc>
          <w:tcPr>
            <w:tcW w:w="7149" w:type="dxa"/>
            <w:vAlign w:val="center"/>
          </w:tcPr>
          <w:p w:rsidR="00926944" w:rsidRPr="00166C4C" w:rsidRDefault="00926944" w:rsidP="00823167">
            <w:pPr>
              <w:rPr>
                <w:rFonts w:ascii="Arial Narrow" w:hAnsi="Arial Narrow" w:cs="Tahoma"/>
                <w:sz w:val="24"/>
                <w:szCs w:val="24"/>
              </w:rPr>
            </w:pPr>
            <w:r w:rsidRPr="00166C4C">
              <w:rPr>
                <w:rFonts w:ascii="Arial Narrow" w:hAnsi="Arial Narrow" w:cs="Tahoma"/>
                <w:i/>
                <w:iCs/>
                <w:sz w:val="24"/>
                <w:szCs w:val="24"/>
              </w:rPr>
              <w:t>Удельный вес, в % к п.2</w:t>
            </w:r>
          </w:p>
        </w:tc>
        <w:tc>
          <w:tcPr>
            <w:tcW w:w="0" w:type="auto"/>
            <w:vAlign w:val="center"/>
          </w:tcPr>
          <w:p w:rsidR="00926944" w:rsidRPr="00166C4C" w:rsidRDefault="00926944" w:rsidP="0084047E">
            <w:pPr>
              <w:jc w:val="right"/>
              <w:rPr>
                <w:rFonts w:ascii="Arial Narrow" w:hAnsi="Arial Narrow" w:cs="Arial CYR"/>
                <w:i/>
                <w:sz w:val="24"/>
                <w:szCs w:val="24"/>
              </w:rPr>
            </w:pPr>
            <w:r w:rsidRPr="00166C4C">
              <w:rPr>
                <w:rFonts w:ascii="Arial Narrow" w:hAnsi="Arial Narrow" w:cs="Arial CYR"/>
                <w:i/>
                <w:sz w:val="24"/>
                <w:szCs w:val="24"/>
              </w:rPr>
              <w:t>24,8</w:t>
            </w:r>
          </w:p>
        </w:tc>
        <w:tc>
          <w:tcPr>
            <w:tcW w:w="0" w:type="auto"/>
            <w:vAlign w:val="center"/>
          </w:tcPr>
          <w:p w:rsidR="00926944" w:rsidRPr="00166C4C" w:rsidRDefault="00926944" w:rsidP="0084047E">
            <w:pPr>
              <w:jc w:val="right"/>
              <w:rPr>
                <w:rFonts w:ascii="Arial Narrow" w:hAnsi="Arial Narrow" w:cs="Arial CYR"/>
                <w:i/>
                <w:sz w:val="24"/>
                <w:szCs w:val="24"/>
              </w:rPr>
            </w:pPr>
            <w:r w:rsidRPr="00166C4C">
              <w:rPr>
                <w:rFonts w:ascii="Arial Narrow" w:hAnsi="Arial Narrow" w:cs="Arial CYR"/>
                <w:i/>
                <w:sz w:val="24"/>
                <w:szCs w:val="24"/>
              </w:rPr>
              <w:t>26,2</w:t>
            </w:r>
          </w:p>
        </w:tc>
      </w:tr>
      <w:tr w:rsidR="00926944" w:rsidRPr="00166C4C" w:rsidTr="0084047E">
        <w:trPr>
          <w:trHeight w:val="260"/>
          <w:jc w:val="center"/>
        </w:trPr>
        <w:tc>
          <w:tcPr>
            <w:tcW w:w="0" w:type="auto"/>
            <w:vAlign w:val="center"/>
          </w:tcPr>
          <w:p w:rsidR="00926944" w:rsidRPr="00166C4C" w:rsidRDefault="00926944" w:rsidP="00B91BA6">
            <w:pPr>
              <w:jc w:val="center"/>
              <w:rPr>
                <w:rFonts w:ascii="Arial Narrow" w:hAnsi="Arial Narrow" w:cs="Tahoma"/>
                <w:sz w:val="24"/>
                <w:szCs w:val="24"/>
                <w:lang w:val="en-US"/>
              </w:rPr>
            </w:pPr>
            <w:r w:rsidRPr="00166C4C">
              <w:rPr>
                <w:rFonts w:ascii="Arial Narrow" w:hAnsi="Arial Narrow" w:cs="Tahoma"/>
                <w:sz w:val="24"/>
                <w:szCs w:val="24"/>
              </w:rPr>
              <w:t>2.1.1</w:t>
            </w:r>
            <w:r w:rsidRPr="00166C4C">
              <w:rPr>
                <w:rFonts w:ascii="Arial Narrow" w:hAnsi="Arial Narrow" w:cs="Tahoma"/>
                <w:sz w:val="24"/>
                <w:szCs w:val="24"/>
                <w:lang w:val="en-US"/>
              </w:rPr>
              <w:t>.</w:t>
            </w:r>
          </w:p>
        </w:tc>
        <w:tc>
          <w:tcPr>
            <w:tcW w:w="7149" w:type="dxa"/>
            <w:vAlign w:val="center"/>
          </w:tcPr>
          <w:p w:rsidR="00926944" w:rsidRPr="00166C4C" w:rsidRDefault="00926944" w:rsidP="00823167">
            <w:pPr>
              <w:rPr>
                <w:rFonts w:ascii="Arial Narrow" w:hAnsi="Arial Narrow" w:cs="Tahoma"/>
                <w:sz w:val="24"/>
                <w:szCs w:val="24"/>
              </w:rPr>
            </w:pPr>
            <w:r w:rsidRPr="00166C4C">
              <w:rPr>
                <w:rFonts w:ascii="Arial Narrow" w:hAnsi="Arial Narrow" w:cs="Tahoma"/>
                <w:sz w:val="24"/>
                <w:szCs w:val="24"/>
              </w:rPr>
              <w:t>Счета, доступ к которым предоставлен через сеть Интернет</w:t>
            </w:r>
          </w:p>
        </w:tc>
        <w:tc>
          <w:tcPr>
            <w:tcW w:w="0" w:type="auto"/>
            <w:vAlign w:val="center"/>
          </w:tcPr>
          <w:p w:rsidR="00926944" w:rsidRPr="00166C4C" w:rsidRDefault="00926944" w:rsidP="0084047E">
            <w:pPr>
              <w:jc w:val="right"/>
              <w:rPr>
                <w:rFonts w:ascii="Arial Narrow" w:hAnsi="Arial Narrow" w:cs="Arial CYR"/>
                <w:sz w:val="24"/>
                <w:szCs w:val="24"/>
              </w:rPr>
            </w:pPr>
            <w:r w:rsidRPr="00166C4C">
              <w:rPr>
                <w:rFonts w:ascii="Arial Narrow" w:hAnsi="Arial Narrow" w:cs="Arial CYR"/>
                <w:sz w:val="24"/>
                <w:szCs w:val="24"/>
              </w:rPr>
              <w:t>4 369 655</w:t>
            </w:r>
          </w:p>
        </w:tc>
        <w:tc>
          <w:tcPr>
            <w:tcW w:w="0" w:type="auto"/>
            <w:vAlign w:val="center"/>
          </w:tcPr>
          <w:p w:rsidR="00926944" w:rsidRPr="00166C4C" w:rsidRDefault="00926944" w:rsidP="0084047E">
            <w:pPr>
              <w:jc w:val="right"/>
              <w:rPr>
                <w:rFonts w:ascii="Arial Narrow" w:hAnsi="Arial Narrow" w:cs="Arial CYR"/>
                <w:sz w:val="24"/>
                <w:szCs w:val="24"/>
              </w:rPr>
            </w:pPr>
            <w:r w:rsidRPr="00166C4C">
              <w:rPr>
                <w:rFonts w:ascii="Arial Narrow" w:hAnsi="Arial Narrow" w:cs="Arial CYR"/>
                <w:sz w:val="24"/>
                <w:szCs w:val="24"/>
              </w:rPr>
              <w:t>4 630 298</w:t>
            </w:r>
          </w:p>
        </w:tc>
      </w:tr>
      <w:tr w:rsidR="00926944" w:rsidRPr="00166C4C" w:rsidTr="0084047E">
        <w:trPr>
          <w:trHeight w:val="213"/>
          <w:jc w:val="center"/>
        </w:trPr>
        <w:tc>
          <w:tcPr>
            <w:tcW w:w="0" w:type="auto"/>
            <w:vAlign w:val="center"/>
          </w:tcPr>
          <w:p w:rsidR="00926944" w:rsidRPr="00166C4C" w:rsidRDefault="00926944" w:rsidP="00B91BA6">
            <w:pPr>
              <w:jc w:val="center"/>
              <w:rPr>
                <w:rFonts w:ascii="Arial Narrow" w:hAnsi="Arial Narrow" w:cs="Tahoma"/>
                <w:sz w:val="24"/>
                <w:szCs w:val="24"/>
              </w:rPr>
            </w:pPr>
          </w:p>
        </w:tc>
        <w:tc>
          <w:tcPr>
            <w:tcW w:w="7149" w:type="dxa"/>
            <w:vAlign w:val="center"/>
          </w:tcPr>
          <w:p w:rsidR="00926944" w:rsidRPr="00166C4C" w:rsidRDefault="00926944" w:rsidP="00823167">
            <w:pPr>
              <w:rPr>
                <w:rFonts w:ascii="Arial Narrow" w:hAnsi="Arial Narrow" w:cs="Tahoma"/>
                <w:i/>
                <w:iCs/>
                <w:sz w:val="24"/>
                <w:szCs w:val="24"/>
              </w:rPr>
            </w:pPr>
            <w:r w:rsidRPr="00166C4C">
              <w:rPr>
                <w:rFonts w:ascii="Arial Narrow" w:hAnsi="Arial Narrow" w:cs="Tahoma"/>
                <w:i/>
                <w:iCs/>
                <w:sz w:val="24"/>
                <w:szCs w:val="24"/>
              </w:rPr>
              <w:t>Удельный вес, в % к п.2.1</w:t>
            </w:r>
          </w:p>
        </w:tc>
        <w:tc>
          <w:tcPr>
            <w:tcW w:w="0" w:type="auto"/>
            <w:vAlign w:val="center"/>
          </w:tcPr>
          <w:p w:rsidR="00926944" w:rsidRPr="00166C4C" w:rsidRDefault="00926944" w:rsidP="0084047E">
            <w:pPr>
              <w:jc w:val="right"/>
              <w:rPr>
                <w:rFonts w:ascii="Arial Narrow" w:hAnsi="Arial Narrow" w:cs="Arial CYR"/>
                <w:i/>
                <w:sz w:val="24"/>
                <w:szCs w:val="24"/>
              </w:rPr>
            </w:pPr>
            <w:r w:rsidRPr="00166C4C">
              <w:rPr>
                <w:rFonts w:ascii="Arial Narrow" w:hAnsi="Arial Narrow" w:cs="Arial CYR"/>
                <w:i/>
                <w:sz w:val="24"/>
                <w:szCs w:val="24"/>
              </w:rPr>
              <w:t>96,5</w:t>
            </w:r>
          </w:p>
        </w:tc>
        <w:tc>
          <w:tcPr>
            <w:tcW w:w="0" w:type="auto"/>
            <w:vAlign w:val="center"/>
          </w:tcPr>
          <w:p w:rsidR="00926944" w:rsidRPr="00166C4C" w:rsidRDefault="00926944" w:rsidP="0084047E">
            <w:pPr>
              <w:jc w:val="right"/>
              <w:rPr>
                <w:rFonts w:ascii="Arial Narrow" w:hAnsi="Arial Narrow" w:cs="Arial CYR"/>
                <w:i/>
                <w:sz w:val="24"/>
                <w:szCs w:val="24"/>
              </w:rPr>
            </w:pPr>
            <w:r w:rsidRPr="00166C4C">
              <w:rPr>
                <w:rFonts w:ascii="Arial Narrow" w:hAnsi="Arial Narrow" w:cs="Arial CYR"/>
                <w:i/>
                <w:sz w:val="24"/>
                <w:szCs w:val="24"/>
              </w:rPr>
              <w:t>99,1</w:t>
            </w:r>
          </w:p>
        </w:tc>
      </w:tr>
      <w:tr w:rsidR="00926944" w:rsidRPr="00166C4C" w:rsidTr="0084047E">
        <w:trPr>
          <w:trHeight w:val="459"/>
          <w:jc w:val="center"/>
        </w:trPr>
        <w:tc>
          <w:tcPr>
            <w:tcW w:w="0" w:type="auto"/>
            <w:vAlign w:val="center"/>
          </w:tcPr>
          <w:p w:rsidR="00926944" w:rsidRPr="00166C4C" w:rsidRDefault="00926944" w:rsidP="00B91BA6">
            <w:pPr>
              <w:jc w:val="center"/>
              <w:rPr>
                <w:rFonts w:ascii="Arial Narrow" w:hAnsi="Arial Narrow" w:cs="Tahoma"/>
                <w:sz w:val="24"/>
                <w:szCs w:val="24"/>
              </w:rPr>
            </w:pPr>
            <w:r w:rsidRPr="00166C4C">
              <w:rPr>
                <w:rFonts w:ascii="Arial Narrow" w:hAnsi="Arial Narrow" w:cs="Tahoma"/>
                <w:sz w:val="24"/>
                <w:szCs w:val="24"/>
              </w:rPr>
              <w:t>2.1.2.</w:t>
            </w:r>
          </w:p>
        </w:tc>
        <w:tc>
          <w:tcPr>
            <w:tcW w:w="7149" w:type="dxa"/>
            <w:vAlign w:val="center"/>
          </w:tcPr>
          <w:p w:rsidR="00926944" w:rsidRPr="00166C4C" w:rsidRDefault="00926944" w:rsidP="00823167">
            <w:pPr>
              <w:rPr>
                <w:rFonts w:ascii="Arial Narrow" w:hAnsi="Arial Narrow" w:cs="Tahoma"/>
                <w:sz w:val="24"/>
                <w:szCs w:val="24"/>
              </w:rPr>
            </w:pPr>
            <w:r w:rsidRPr="00166C4C">
              <w:rPr>
                <w:rFonts w:ascii="Arial Narrow" w:hAnsi="Arial Narrow" w:cs="Tahoma"/>
                <w:sz w:val="24"/>
                <w:szCs w:val="24"/>
              </w:rPr>
              <w:t>Счета, доступ к которым предоставлен посредством сообщений с использованием абонентских устройств мобильной связи</w:t>
            </w:r>
          </w:p>
        </w:tc>
        <w:tc>
          <w:tcPr>
            <w:tcW w:w="0" w:type="auto"/>
            <w:vAlign w:val="center"/>
          </w:tcPr>
          <w:p w:rsidR="00926944" w:rsidRPr="00166C4C" w:rsidRDefault="00926944" w:rsidP="0084047E">
            <w:pPr>
              <w:jc w:val="right"/>
              <w:rPr>
                <w:rFonts w:ascii="Arial Narrow" w:hAnsi="Arial Narrow" w:cs="Arial CYR"/>
                <w:sz w:val="24"/>
                <w:szCs w:val="24"/>
              </w:rPr>
            </w:pPr>
            <w:r w:rsidRPr="00166C4C">
              <w:rPr>
                <w:rFonts w:ascii="Arial Narrow" w:hAnsi="Arial Narrow" w:cs="Arial CYR"/>
                <w:sz w:val="24"/>
                <w:szCs w:val="24"/>
              </w:rPr>
              <w:t>3 860 248</w:t>
            </w:r>
          </w:p>
        </w:tc>
        <w:tc>
          <w:tcPr>
            <w:tcW w:w="0" w:type="auto"/>
            <w:vAlign w:val="center"/>
          </w:tcPr>
          <w:p w:rsidR="00926944" w:rsidRPr="00166C4C" w:rsidRDefault="00926944" w:rsidP="0084047E">
            <w:pPr>
              <w:jc w:val="right"/>
              <w:rPr>
                <w:rFonts w:ascii="Arial Narrow" w:hAnsi="Arial Narrow" w:cs="Arial CYR"/>
                <w:sz w:val="24"/>
                <w:szCs w:val="24"/>
              </w:rPr>
            </w:pPr>
            <w:r w:rsidRPr="00166C4C">
              <w:rPr>
                <w:rFonts w:ascii="Arial Narrow" w:hAnsi="Arial Narrow" w:cs="Arial CYR"/>
                <w:sz w:val="24"/>
                <w:szCs w:val="24"/>
              </w:rPr>
              <w:t>3 935 425</w:t>
            </w:r>
          </w:p>
        </w:tc>
      </w:tr>
      <w:tr w:rsidR="00926944" w:rsidRPr="00166C4C" w:rsidTr="0084047E">
        <w:trPr>
          <w:trHeight w:val="194"/>
          <w:jc w:val="center"/>
        </w:trPr>
        <w:tc>
          <w:tcPr>
            <w:tcW w:w="0" w:type="auto"/>
            <w:vAlign w:val="center"/>
          </w:tcPr>
          <w:p w:rsidR="00926944" w:rsidRPr="00166C4C" w:rsidRDefault="00926944" w:rsidP="00B91BA6">
            <w:pPr>
              <w:jc w:val="center"/>
              <w:rPr>
                <w:rFonts w:ascii="Arial Narrow" w:hAnsi="Arial Narrow" w:cs="Tahoma"/>
                <w:b/>
                <w:bCs/>
                <w:sz w:val="24"/>
                <w:szCs w:val="24"/>
              </w:rPr>
            </w:pPr>
          </w:p>
        </w:tc>
        <w:tc>
          <w:tcPr>
            <w:tcW w:w="7149" w:type="dxa"/>
            <w:vAlign w:val="center"/>
          </w:tcPr>
          <w:p w:rsidR="00926944" w:rsidRPr="00166C4C" w:rsidRDefault="00926944" w:rsidP="00823167">
            <w:pPr>
              <w:rPr>
                <w:rFonts w:ascii="Arial Narrow" w:hAnsi="Arial Narrow" w:cs="Tahoma"/>
                <w:i/>
                <w:iCs/>
                <w:sz w:val="24"/>
                <w:szCs w:val="24"/>
              </w:rPr>
            </w:pPr>
            <w:r w:rsidRPr="00166C4C">
              <w:rPr>
                <w:rFonts w:ascii="Arial Narrow" w:hAnsi="Arial Narrow" w:cs="Tahoma"/>
                <w:i/>
                <w:iCs/>
                <w:sz w:val="24"/>
                <w:szCs w:val="24"/>
              </w:rPr>
              <w:t>Удельный вес, в % к п.2.1</w:t>
            </w:r>
          </w:p>
        </w:tc>
        <w:tc>
          <w:tcPr>
            <w:tcW w:w="0" w:type="auto"/>
            <w:vAlign w:val="center"/>
          </w:tcPr>
          <w:p w:rsidR="00926944" w:rsidRPr="00166C4C" w:rsidRDefault="00926944" w:rsidP="0084047E">
            <w:pPr>
              <w:jc w:val="right"/>
              <w:rPr>
                <w:rFonts w:ascii="Arial Narrow" w:hAnsi="Arial Narrow" w:cs="Arial CYR"/>
                <w:i/>
                <w:sz w:val="24"/>
                <w:szCs w:val="24"/>
              </w:rPr>
            </w:pPr>
            <w:r w:rsidRPr="00166C4C">
              <w:rPr>
                <w:rFonts w:ascii="Arial Narrow" w:hAnsi="Arial Narrow" w:cs="Arial CYR"/>
                <w:i/>
                <w:sz w:val="24"/>
                <w:szCs w:val="24"/>
              </w:rPr>
              <w:t>85,2</w:t>
            </w:r>
          </w:p>
        </w:tc>
        <w:tc>
          <w:tcPr>
            <w:tcW w:w="0" w:type="auto"/>
            <w:vAlign w:val="center"/>
          </w:tcPr>
          <w:p w:rsidR="00926944" w:rsidRPr="00166C4C" w:rsidRDefault="00926944" w:rsidP="0084047E">
            <w:pPr>
              <w:jc w:val="right"/>
              <w:rPr>
                <w:rFonts w:ascii="Arial Narrow" w:hAnsi="Arial Narrow" w:cs="Arial CYR"/>
                <w:i/>
                <w:sz w:val="24"/>
                <w:szCs w:val="24"/>
              </w:rPr>
            </w:pPr>
            <w:r w:rsidRPr="00166C4C">
              <w:rPr>
                <w:rFonts w:ascii="Arial Narrow" w:hAnsi="Arial Narrow" w:cs="Arial CYR"/>
                <w:i/>
                <w:sz w:val="24"/>
                <w:szCs w:val="24"/>
              </w:rPr>
              <w:t>84,2</w:t>
            </w:r>
          </w:p>
        </w:tc>
      </w:tr>
      <w:tr w:rsidR="00926944" w:rsidRPr="00166C4C" w:rsidTr="0084047E">
        <w:trPr>
          <w:trHeight w:val="459"/>
          <w:jc w:val="center"/>
        </w:trPr>
        <w:tc>
          <w:tcPr>
            <w:tcW w:w="0" w:type="auto"/>
            <w:vAlign w:val="center"/>
          </w:tcPr>
          <w:p w:rsidR="00926944" w:rsidRPr="00166C4C" w:rsidRDefault="00926944" w:rsidP="00B91BA6">
            <w:pPr>
              <w:jc w:val="center"/>
              <w:rPr>
                <w:rFonts w:ascii="Arial Narrow" w:hAnsi="Arial Narrow" w:cs="Tahoma"/>
                <w:b/>
                <w:bCs/>
                <w:sz w:val="24"/>
                <w:szCs w:val="24"/>
              </w:rPr>
            </w:pPr>
          </w:p>
        </w:tc>
        <w:tc>
          <w:tcPr>
            <w:tcW w:w="7149" w:type="dxa"/>
            <w:vAlign w:val="center"/>
          </w:tcPr>
          <w:p w:rsidR="00926944" w:rsidRPr="00166C4C" w:rsidRDefault="00926944" w:rsidP="00823167">
            <w:pPr>
              <w:rPr>
                <w:rFonts w:ascii="Arial Narrow" w:hAnsi="Arial Narrow" w:cs="Tahoma"/>
                <w:b/>
                <w:bCs/>
                <w:sz w:val="24"/>
                <w:szCs w:val="24"/>
              </w:rPr>
            </w:pPr>
            <w:proofErr w:type="spellStart"/>
            <w:r w:rsidRPr="00166C4C">
              <w:rPr>
                <w:rFonts w:ascii="Arial Narrow" w:hAnsi="Arial Narrow" w:cs="Tahoma"/>
                <w:b/>
                <w:bCs/>
                <w:sz w:val="24"/>
                <w:szCs w:val="24"/>
              </w:rPr>
              <w:t>Справочно</w:t>
            </w:r>
            <w:proofErr w:type="spellEnd"/>
            <w:r w:rsidRPr="00166C4C">
              <w:rPr>
                <w:rFonts w:ascii="Arial Narrow" w:hAnsi="Arial Narrow" w:cs="Tahoma"/>
                <w:b/>
                <w:bCs/>
                <w:sz w:val="24"/>
                <w:szCs w:val="24"/>
              </w:rPr>
              <w:t>:</w:t>
            </w:r>
          </w:p>
          <w:p w:rsidR="00926944" w:rsidRPr="00166C4C" w:rsidRDefault="00926944" w:rsidP="00823167">
            <w:pPr>
              <w:rPr>
                <w:rFonts w:ascii="Arial Narrow" w:hAnsi="Arial Narrow" w:cs="Tahoma"/>
                <w:b/>
                <w:bCs/>
                <w:sz w:val="24"/>
                <w:szCs w:val="24"/>
              </w:rPr>
            </w:pPr>
            <w:r w:rsidRPr="00166C4C">
              <w:rPr>
                <w:rFonts w:ascii="Arial Narrow" w:hAnsi="Arial Narrow" w:cs="Tahoma"/>
                <w:b/>
                <w:bCs/>
                <w:sz w:val="24"/>
                <w:szCs w:val="24"/>
              </w:rPr>
              <w:t>Корреспондентские счета, счета участников расчетов, открытые кредитным организациям (их филиалам)</w:t>
            </w:r>
          </w:p>
        </w:tc>
        <w:tc>
          <w:tcPr>
            <w:tcW w:w="0" w:type="auto"/>
            <w:vAlign w:val="center"/>
          </w:tcPr>
          <w:p w:rsidR="00926944" w:rsidRPr="00166C4C" w:rsidRDefault="00926944" w:rsidP="0084047E">
            <w:pPr>
              <w:jc w:val="right"/>
              <w:rPr>
                <w:rFonts w:ascii="Arial Narrow" w:hAnsi="Arial Narrow" w:cs="Arial CYR"/>
                <w:b/>
                <w:sz w:val="24"/>
                <w:szCs w:val="24"/>
              </w:rPr>
            </w:pPr>
            <w:r w:rsidRPr="00166C4C">
              <w:rPr>
                <w:rFonts w:ascii="Arial Narrow" w:hAnsi="Arial Narrow" w:cs="Arial CYR"/>
                <w:b/>
                <w:sz w:val="24"/>
                <w:szCs w:val="24"/>
              </w:rPr>
              <w:t>20</w:t>
            </w:r>
          </w:p>
        </w:tc>
        <w:tc>
          <w:tcPr>
            <w:tcW w:w="0" w:type="auto"/>
            <w:vAlign w:val="center"/>
          </w:tcPr>
          <w:p w:rsidR="00926944" w:rsidRPr="00166C4C" w:rsidRDefault="00926944" w:rsidP="0084047E">
            <w:pPr>
              <w:jc w:val="right"/>
              <w:rPr>
                <w:rFonts w:ascii="Arial Narrow" w:hAnsi="Arial Narrow" w:cs="Arial CYR"/>
                <w:b/>
                <w:sz w:val="24"/>
                <w:szCs w:val="24"/>
              </w:rPr>
            </w:pPr>
            <w:r w:rsidRPr="00166C4C">
              <w:rPr>
                <w:rFonts w:ascii="Arial Narrow" w:hAnsi="Arial Narrow" w:cs="Arial CYR"/>
                <w:b/>
                <w:sz w:val="24"/>
                <w:szCs w:val="24"/>
              </w:rPr>
              <w:t>16</w:t>
            </w:r>
          </w:p>
        </w:tc>
      </w:tr>
      <w:tr w:rsidR="00926944" w:rsidRPr="00166C4C" w:rsidTr="0084047E">
        <w:trPr>
          <w:trHeight w:val="250"/>
          <w:jc w:val="center"/>
        </w:trPr>
        <w:tc>
          <w:tcPr>
            <w:tcW w:w="0" w:type="auto"/>
          </w:tcPr>
          <w:p w:rsidR="00926944" w:rsidRPr="00166C4C" w:rsidRDefault="00926944" w:rsidP="00B91BA6">
            <w:pPr>
              <w:jc w:val="center"/>
              <w:rPr>
                <w:rFonts w:ascii="Arial Narrow" w:hAnsi="Arial Narrow" w:cs="Tahoma"/>
                <w:b/>
                <w:bCs/>
                <w:sz w:val="24"/>
                <w:szCs w:val="24"/>
              </w:rPr>
            </w:pPr>
          </w:p>
        </w:tc>
        <w:tc>
          <w:tcPr>
            <w:tcW w:w="7149" w:type="dxa"/>
            <w:vAlign w:val="center"/>
          </w:tcPr>
          <w:p w:rsidR="00926944" w:rsidRPr="00166C4C" w:rsidRDefault="00926944" w:rsidP="00823167">
            <w:pPr>
              <w:ind w:right="57"/>
              <w:jc w:val="right"/>
              <w:rPr>
                <w:rFonts w:ascii="Arial Narrow" w:hAnsi="Arial Narrow" w:cs="Tahoma"/>
                <w:i/>
                <w:iCs/>
                <w:sz w:val="24"/>
                <w:szCs w:val="24"/>
              </w:rPr>
            </w:pPr>
            <w:r w:rsidRPr="00166C4C">
              <w:rPr>
                <w:rFonts w:ascii="Arial Narrow" w:hAnsi="Arial Narrow" w:cs="Tahoma"/>
                <w:i/>
                <w:iCs/>
                <w:sz w:val="24"/>
                <w:szCs w:val="24"/>
              </w:rPr>
              <w:t>темп роста (снижения),%</w:t>
            </w:r>
          </w:p>
        </w:tc>
        <w:tc>
          <w:tcPr>
            <w:tcW w:w="0" w:type="auto"/>
            <w:vAlign w:val="center"/>
          </w:tcPr>
          <w:p w:rsidR="00926944" w:rsidRPr="00166C4C" w:rsidRDefault="00926944" w:rsidP="0084047E">
            <w:pPr>
              <w:jc w:val="right"/>
              <w:rPr>
                <w:rFonts w:ascii="Arial Narrow" w:hAnsi="Arial Narrow" w:cs="Arial CYR"/>
                <w:sz w:val="24"/>
                <w:szCs w:val="24"/>
              </w:rPr>
            </w:pPr>
          </w:p>
        </w:tc>
        <w:tc>
          <w:tcPr>
            <w:tcW w:w="0" w:type="auto"/>
            <w:vAlign w:val="center"/>
          </w:tcPr>
          <w:p w:rsidR="00926944" w:rsidRPr="00166C4C" w:rsidRDefault="00926944" w:rsidP="0084047E">
            <w:pPr>
              <w:jc w:val="right"/>
              <w:rPr>
                <w:rFonts w:ascii="Arial Narrow" w:hAnsi="Arial Narrow" w:cs="Arial CYR"/>
                <w:i/>
                <w:sz w:val="24"/>
                <w:szCs w:val="24"/>
              </w:rPr>
            </w:pPr>
            <w:r w:rsidRPr="00166C4C">
              <w:rPr>
                <w:rFonts w:ascii="Arial Narrow" w:hAnsi="Arial Narrow" w:cs="Arial CYR"/>
                <w:i/>
                <w:sz w:val="24"/>
                <w:szCs w:val="24"/>
              </w:rPr>
              <w:t>80,0</w:t>
            </w:r>
          </w:p>
        </w:tc>
      </w:tr>
    </w:tbl>
    <w:p w:rsidR="009F17F2" w:rsidRPr="00166C4C" w:rsidRDefault="009F17F2" w:rsidP="00AC0BFE">
      <w:pPr>
        <w:ind w:firstLine="284"/>
        <w:rPr>
          <w:rFonts w:ascii="Arial Narrow" w:hAnsi="Arial Narrow" w:cs="Tahoma"/>
        </w:rPr>
      </w:pPr>
      <w:r w:rsidRPr="00166C4C">
        <w:rPr>
          <w:rFonts w:ascii="Arial Narrow" w:hAnsi="Arial Narrow" w:cs="Tahoma"/>
        </w:rPr>
        <w:t xml:space="preserve">Информация приведена по счетам в валюте РФ </w:t>
      </w:r>
      <w:r w:rsidR="0076773B" w:rsidRPr="00166C4C">
        <w:rPr>
          <w:rFonts w:ascii="Arial Narrow" w:hAnsi="Arial Narrow" w:cs="Tahoma"/>
        </w:rPr>
        <w:t>и иностранной валюте</w:t>
      </w:r>
    </w:p>
    <w:p w:rsidR="009F17F2" w:rsidRPr="00166C4C" w:rsidRDefault="009F17F2" w:rsidP="00AC0BFE">
      <w:pPr>
        <w:ind w:firstLine="284"/>
        <w:rPr>
          <w:rFonts w:ascii="Arial Narrow" w:hAnsi="Arial Narrow"/>
        </w:rPr>
      </w:pPr>
    </w:p>
    <w:p w:rsidR="009F17F2" w:rsidRPr="00166C4C" w:rsidRDefault="009F17F2" w:rsidP="003F7B3E">
      <w:pPr>
        <w:rPr>
          <w:rFonts w:ascii="Arial Narrow" w:hAnsi="Arial Narrow"/>
        </w:rPr>
      </w:pPr>
      <w:bookmarkStart w:id="26" w:name="_Toc191979318"/>
    </w:p>
    <w:p w:rsidR="00D9135E" w:rsidRPr="00166C4C" w:rsidRDefault="00D9135E" w:rsidP="003F7B3E">
      <w:pPr>
        <w:pStyle w:val="3"/>
        <w:ind w:firstLine="7655"/>
        <w:rPr>
          <w:rFonts w:ascii="Arial Narrow" w:hAnsi="Arial Narrow" w:cs="Tahoma"/>
          <w:b/>
          <w:sz w:val="28"/>
        </w:rPr>
      </w:pPr>
      <w:bookmarkStart w:id="27" w:name="_Toc267039295"/>
      <w:r w:rsidRPr="00166C4C">
        <w:rPr>
          <w:rFonts w:ascii="Arial Narrow" w:hAnsi="Arial Narrow" w:cs="Tahoma"/>
          <w:b/>
          <w:sz w:val="28"/>
        </w:rPr>
        <w:br w:type="page"/>
      </w:r>
    </w:p>
    <w:p w:rsidR="0041102D" w:rsidRPr="00166C4C" w:rsidRDefault="0041102D" w:rsidP="003F7B3E">
      <w:pPr>
        <w:pStyle w:val="3"/>
        <w:ind w:firstLine="7655"/>
        <w:rPr>
          <w:rFonts w:ascii="Arial Narrow" w:hAnsi="Arial Narrow" w:cs="Tahoma"/>
          <w:b/>
          <w:sz w:val="28"/>
        </w:rPr>
      </w:pPr>
      <w:bookmarkStart w:id="28" w:name="_Toc26869678"/>
    </w:p>
    <w:p w:rsidR="009F17F2" w:rsidRPr="00166C4C" w:rsidRDefault="009F17F2" w:rsidP="003F7B3E">
      <w:pPr>
        <w:pStyle w:val="3"/>
        <w:ind w:firstLine="7655"/>
        <w:rPr>
          <w:rFonts w:ascii="Arial Narrow" w:hAnsi="Arial Narrow" w:cs="Tahoma"/>
          <w:sz w:val="28"/>
        </w:rPr>
      </w:pPr>
      <w:r w:rsidRPr="00166C4C">
        <w:rPr>
          <w:rFonts w:ascii="Arial Narrow" w:hAnsi="Arial Narrow" w:cs="Tahoma"/>
          <w:b/>
          <w:sz w:val="28"/>
        </w:rPr>
        <w:t>Таблица 3.2</w:t>
      </w:r>
      <w:r w:rsidRPr="00166C4C">
        <w:rPr>
          <w:rFonts w:ascii="Arial Narrow" w:hAnsi="Arial Narrow" w:cs="Tahoma"/>
          <w:sz w:val="28"/>
        </w:rPr>
        <w:br/>
        <w:t>Структура безналичных платежей, проведенных платежными си</w:t>
      </w:r>
      <w:r w:rsidR="0041102D" w:rsidRPr="00166C4C">
        <w:rPr>
          <w:rFonts w:ascii="Arial Narrow" w:hAnsi="Arial Narrow" w:cs="Tahoma"/>
          <w:sz w:val="28"/>
          <w:lang w:val="en-US"/>
        </w:rPr>
        <w:t>c</w:t>
      </w:r>
      <w:r w:rsidRPr="00166C4C">
        <w:rPr>
          <w:rFonts w:ascii="Arial Narrow" w:hAnsi="Arial Narrow" w:cs="Tahoma"/>
          <w:sz w:val="28"/>
        </w:rPr>
        <w:t>темами</w:t>
      </w:r>
      <w:bookmarkEnd w:id="26"/>
      <w:bookmarkEnd w:id="27"/>
      <w:bookmarkEnd w:id="28"/>
    </w:p>
    <w:p w:rsidR="00EE33E0" w:rsidRPr="00166C4C" w:rsidRDefault="00EE33E0" w:rsidP="00AC1569">
      <w:pPr>
        <w:ind w:firstLine="9356"/>
        <w:jc w:val="both"/>
        <w:rPr>
          <w:rFonts w:ascii="Arial Narrow" w:hAnsi="Arial Narrow" w:cs="Tahoma"/>
        </w:rPr>
      </w:pPr>
    </w:p>
    <w:p w:rsidR="009F17F2" w:rsidRPr="00166C4C" w:rsidRDefault="009F17F2" w:rsidP="00AC1569">
      <w:pPr>
        <w:ind w:firstLine="9356"/>
        <w:jc w:val="both"/>
        <w:rPr>
          <w:rFonts w:ascii="Arial Narrow" w:hAnsi="Arial Narrow" w:cs="Tahoma"/>
        </w:rPr>
      </w:pPr>
      <w:r w:rsidRPr="00166C4C">
        <w:rPr>
          <w:rFonts w:ascii="Arial Narrow" w:hAnsi="Arial Narrow" w:cs="Tahoma"/>
        </w:rPr>
        <w:t>млрд руб.</w:t>
      </w:r>
    </w:p>
    <w:tbl>
      <w:tblPr>
        <w:tblW w:w="966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0" w:type="dxa"/>
          <w:bottom w:w="28" w:type="dxa"/>
          <w:right w:w="0" w:type="dxa"/>
        </w:tblCellMar>
        <w:tblLook w:val="0000" w:firstRow="0" w:lastRow="0" w:firstColumn="0" w:lastColumn="0" w:noHBand="0" w:noVBand="0"/>
      </w:tblPr>
      <w:tblGrid>
        <w:gridCol w:w="3698"/>
        <w:gridCol w:w="1123"/>
        <w:gridCol w:w="1276"/>
        <w:gridCol w:w="1134"/>
        <w:gridCol w:w="1157"/>
        <w:gridCol w:w="1274"/>
      </w:tblGrid>
      <w:tr w:rsidR="00114012" w:rsidRPr="00166C4C" w:rsidTr="003F6BB1">
        <w:trPr>
          <w:trHeight w:val="172"/>
          <w:jc w:val="center"/>
        </w:trPr>
        <w:tc>
          <w:tcPr>
            <w:tcW w:w="3698" w:type="dxa"/>
            <w:vMerge w:val="restart"/>
            <w:tcBorders>
              <w:bottom w:val="single" w:sz="12" w:space="0" w:color="0070C0"/>
            </w:tcBorders>
            <w:vAlign w:val="center"/>
          </w:tcPr>
          <w:p w:rsidR="00114012" w:rsidRPr="00166C4C" w:rsidRDefault="00114012" w:rsidP="00B91BA6">
            <w:pPr>
              <w:jc w:val="center"/>
              <w:rPr>
                <w:rFonts w:ascii="Arial Narrow" w:eastAsia="Arial Unicode MS" w:hAnsi="Arial Narrow" w:cs="Tahoma"/>
                <w:color w:val="0088BB"/>
                <w:sz w:val="24"/>
                <w:szCs w:val="24"/>
              </w:rPr>
            </w:pPr>
            <w:r w:rsidRPr="00166C4C">
              <w:rPr>
                <w:rFonts w:ascii="Arial Narrow" w:hAnsi="Arial Narrow" w:cs="Tahoma"/>
                <w:color w:val="0088BB"/>
                <w:sz w:val="24"/>
                <w:szCs w:val="24"/>
              </w:rPr>
              <w:t>Наименование показателя</w:t>
            </w:r>
          </w:p>
        </w:tc>
        <w:tc>
          <w:tcPr>
            <w:tcW w:w="3533" w:type="dxa"/>
            <w:gridSpan w:val="3"/>
            <w:tcBorders>
              <w:bottom w:val="single" w:sz="2" w:space="0" w:color="auto"/>
            </w:tcBorders>
            <w:vAlign w:val="center"/>
          </w:tcPr>
          <w:p w:rsidR="00114012" w:rsidRPr="00166C4C" w:rsidRDefault="00114012" w:rsidP="00926944">
            <w:pPr>
              <w:jc w:val="center"/>
              <w:rPr>
                <w:rFonts w:ascii="Arial Narrow" w:eastAsia="Arial Unicode MS" w:hAnsi="Arial Narrow" w:cs="Tahoma"/>
                <w:b/>
                <w:color w:val="0088BB"/>
                <w:sz w:val="24"/>
                <w:szCs w:val="24"/>
              </w:rPr>
            </w:pPr>
            <w:r w:rsidRPr="00166C4C">
              <w:rPr>
                <w:rFonts w:ascii="Arial Narrow" w:eastAsia="Arial Unicode MS" w:hAnsi="Arial Narrow" w:cs="Tahoma"/>
                <w:b/>
                <w:color w:val="0088BB"/>
                <w:sz w:val="24"/>
                <w:szCs w:val="24"/>
              </w:rPr>
              <w:t xml:space="preserve"> За </w:t>
            </w:r>
            <w:r w:rsidR="00926944" w:rsidRPr="00166C4C">
              <w:rPr>
                <w:rFonts w:ascii="Arial Narrow" w:eastAsia="Arial Unicode MS" w:hAnsi="Arial Narrow" w:cs="Tahoma"/>
                <w:b/>
                <w:color w:val="0088BB"/>
                <w:sz w:val="24"/>
                <w:szCs w:val="24"/>
              </w:rPr>
              <w:t>9 месяцев</w:t>
            </w:r>
            <w:r w:rsidR="005B397C" w:rsidRPr="00166C4C">
              <w:rPr>
                <w:rFonts w:ascii="Arial Narrow" w:eastAsia="Arial Unicode MS" w:hAnsi="Arial Narrow" w:cs="Tahoma"/>
                <w:b/>
                <w:color w:val="0088BB"/>
                <w:sz w:val="24"/>
                <w:szCs w:val="24"/>
              </w:rPr>
              <w:t xml:space="preserve"> 20</w:t>
            </w:r>
            <w:r w:rsidR="003478D0" w:rsidRPr="00166C4C">
              <w:rPr>
                <w:rFonts w:ascii="Arial Narrow" w:eastAsia="Arial Unicode MS" w:hAnsi="Arial Narrow" w:cs="Tahoma"/>
                <w:b/>
                <w:color w:val="0088BB"/>
                <w:sz w:val="24"/>
                <w:szCs w:val="24"/>
              </w:rPr>
              <w:t>1</w:t>
            </w:r>
            <w:r w:rsidR="0061116D" w:rsidRPr="00166C4C">
              <w:rPr>
                <w:rFonts w:ascii="Arial Narrow" w:eastAsia="Arial Unicode MS" w:hAnsi="Arial Narrow" w:cs="Tahoma"/>
                <w:b/>
                <w:color w:val="0088BB"/>
                <w:sz w:val="24"/>
                <w:szCs w:val="24"/>
              </w:rPr>
              <w:t>9</w:t>
            </w:r>
            <w:r w:rsidR="003478D0" w:rsidRPr="00166C4C">
              <w:rPr>
                <w:rFonts w:ascii="Arial Narrow" w:eastAsia="Arial Unicode MS" w:hAnsi="Arial Narrow" w:cs="Tahoma"/>
                <w:b/>
                <w:color w:val="0088BB"/>
                <w:sz w:val="24"/>
                <w:szCs w:val="24"/>
              </w:rPr>
              <w:t xml:space="preserve"> год</w:t>
            </w:r>
            <w:r w:rsidR="0061116D" w:rsidRPr="00166C4C">
              <w:rPr>
                <w:rFonts w:ascii="Arial Narrow" w:eastAsia="Arial Unicode MS" w:hAnsi="Arial Narrow" w:cs="Tahoma"/>
                <w:b/>
                <w:color w:val="0088BB"/>
                <w:sz w:val="24"/>
                <w:szCs w:val="24"/>
              </w:rPr>
              <w:t>а</w:t>
            </w:r>
          </w:p>
        </w:tc>
        <w:tc>
          <w:tcPr>
            <w:tcW w:w="2431" w:type="dxa"/>
            <w:gridSpan w:val="2"/>
            <w:tcBorders>
              <w:bottom w:val="single" w:sz="2" w:space="0" w:color="auto"/>
            </w:tcBorders>
            <w:vAlign w:val="center"/>
          </w:tcPr>
          <w:p w:rsidR="00114012" w:rsidRPr="00166C4C" w:rsidRDefault="00114012" w:rsidP="00823167">
            <w:pPr>
              <w:jc w:val="center"/>
              <w:rPr>
                <w:rFonts w:ascii="Arial Narrow" w:eastAsia="Arial Unicode MS" w:hAnsi="Arial Narrow" w:cs="Tahoma"/>
                <w:b/>
                <w:color w:val="0088BB"/>
                <w:sz w:val="24"/>
                <w:szCs w:val="24"/>
              </w:rPr>
            </w:pPr>
            <w:proofErr w:type="spellStart"/>
            <w:r w:rsidRPr="00166C4C">
              <w:rPr>
                <w:rFonts w:ascii="Arial Narrow" w:eastAsia="Arial Unicode MS" w:hAnsi="Arial Narrow" w:cs="Tahoma"/>
                <w:b/>
                <w:color w:val="0088BB"/>
                <w:sz w:val="24"/>
                <w:szCs w:val="24"/>
              </w:rPr>
              <w:t>Справочно</w:t>
            </w:r>
            <w:proofErr w:type="spellEnd"/>
            <w:r w:rsidRPr="00166C4C">
              <w:rPr>
                <w:rFonts w:ascii="Arial Narrow" w:eastAsia="Arial Unicode MS" w:hAnsi="Arial Narrow" w:cs="Tahoma"/>
                <w:b/>
                <w:color w:val="0088BB"/>
                <w:sz w:val="24"/>
                <w:szCs w:val="24"/>
              </w:rPr>
              <w:t>:</w:t>
            </w:r>
          </w:p>
          <w:p w:rsidR="00114012" w:rsidRPr="00166C4C" w:rsidRDefault="00114012" w:rsidP="00926944">
            <w:pPr>
              <w:jc w:val="center"/>
              <w:rPr>
                <w:rFonts w:ascii="Arial Narrow" w:eastAsia="Arial Unicode MS" w:hAnsi="Arial Narrow" w:cs="Tahoma"/>
                <w:b/>
                <w:color w:val="0088BB"/>
                <w:sz w:val="24"/>
                <w:szCs w:val="24"/>
              </w:rPr>
            </w:pPr>
            <w:r w:rsidRPr="00166C4C">
              <w:rPr>
                <w:rFonts w:ascii="Arial Narrow" w:eastAsia="Arial Unicode MS" w:hAnsi="Arial Narrow" w:cs="Tahoma"/>
                <w:b/>
                <w:color w:val="0088BB"/>
                <w:sz w:val="24"/>
                <w:szCs w:val="24"/>
              </w:rPr>
              <w:t xml:space="preserve">за </w:t>
            </w:r>
            <w:r w:rsidR="00926944" w:rsidRPr="00166C4C">
              <w:rPr>
                <w:rFonts w:ascii="Arial Narrow" w:eastAsia="Arial Unicode MS" w:hAnsi="Arial Narrow" w:cs="Tahoma"/>
                <w:b/>
                <w:color w:val="0088BB"/>
                <w:sz w:val="24"/>
                <w:szCs w:val="24"/>
              </w:rPr>
              <w:t>9 месяцев</w:t>
            </w:r>
            <w:r w:rsidR="0061116D" w:rsidRPr="00166C4C">
              <w:rPr>
                <w:rFonts w:ascii="Arial Narrow" w:eastAsia="Arial Unicode MS" w:hAnsi="Arial Narrow" w:cs="Tahoma"/>
                <w:b/>
                <w:color w:val="0088BB"/>
                <w:sz w:val="24"/>
                <w:szCs w:val="24"/>
              </w:rPr>
              <w:t xml:space="preserve"> 2018</w:t>
            </w:r>
            <w:r w:rsidR="003478D0" w:rsidRPr="00166C4C">
              <w:rPr>
                <w:rFonts w:ascii="Arial Narrow" w:eastAsia="Arial Unicode MS" w:hAnsi="Arial Narrow" w:cs="Tahoma"/>
                <w:b/>
                <w:color w:val="0088BB"/>
                <w:sz w:val="24"/>
                <w:szCs w:val="24"/>
              </w:rPr>
              <w:t xml:space="preserve"> год</w:t>
            </w:r>
            <w:r w:rsidR="0061116D" w:rsidRPr="00166C4C">
              <w:rPr>
                <w:rFonts w:ascii="Arial Narrow" w:eastAsia="Arial Unicode MS" w:hAnsi="Arial Narrow" w:cs="Tahoma"/>
                <w:b/>
                <w:color w:val="0088BB"/>
                <w:sz w:val="24"/>
                <w:szCs w:val="24"/>
              </w:rPr>
              <w:t>а</w:t>
            </w:r>
          </w:p>
        </w:tc>
      </w:tr>
      <w:tr w:rsidR="00FA5BCB" w:rsidRPr="00166C4C" w:rsidTr="000D439E">
        <w:trPr>
          <w:trHeight w:val="739"/>
          <w:jc w:val="center"/>
        </w:trPr>
        <w:tc>
          <w:tcPr>
            <w:tcW w:w="3698" w:type="dxa"/>
            <w:vMerge/>
            <w:tcBorders>
              <w:bottom w:val="single" w:sz="12" w:space="0" w:color="0088BB"/>
            </w:tcBorders>
            <w:vAlign w:val="center"/>
          </w:tcPr>
          <w:p w:rsidR="00FA5BCB" w:rsidRPr="00166C4C" w:rsidRDefault="00FA5BCB" w:rsidP="00B91BA6">
            <w:pPr>
              <w:rPr>
                <w:rFonts w:ascii="Arial Narrow" w:eastAsia="Arial Unicode MS" w:hAnsi="Arial Narrow" w:cs="Tahoma"/>
                <w:color w:val="0088BB"/>
                <w:sz w:val="24"/>
                <w:szCs w:val="24"/>
              </w:rPr>
            </w:pPr>
          </w:p>
        </w:tc>
        <w:tc>
          <w:tcPr>
            <w:tcW w:w="1123" w:type="dxa"/>
            <w:tcBorders>
              <w:bottom w:val="single" w:sz="12" w:space="0" w:color="0088BB"/>
            </w:tcBorders>
            <w:vAlign w:val="center"/>
          </w:tcPr>
          <w:p w:rsidR="00FA5BCB" w:rsidRPr="00166C4C" w:rsidRDefault="00FA5BCB" w:rsidP="00B91BA6">
            <w:pPr>
              <w:jc w:val="center"/>
              <w:rPr>
                <w:rFonts w:ascii="Arial Narrow" w:eastAsia="Arial Unicode MS" w:hAnsi="Arial Narrow" w:cs="Tahoma"/>
                <w:color w:val="0088BB"/>
                <w:sz w:val="24"/>
                <w:szCs w:val="24"/>
              </w:rPr>
            </w:pPr>
            <w:r w:rsidRPr="00166C4C">
              <w:rPr>
                <w:rFonts w:ascii="Arial Narrow" w:hAnsi="Arial Narrow" w:cs="Tahoma"/>
                <w:color w:val="0088BB"/>
                <w:sz w:val="24"/>
                <w:szCs w:val="24"/>
              </w:rPr>
              <w:t>сумма</w:t>
            </w:r>
          </w:p>
        </w:tc>
        <w:tc>
          <w:tcPr>
            <w:tcW w:w="1276" w:type="dxa"/>
            <w:tcBorders>
              <w:bottom w:val="single" w:sz="12" w:space="0" w:color="0088BB"/>
            </w:tcBorders>
            <w:vAlign w:val="center"/>
          </w:tcPr>
          <w:p w:rsidR="00FA5BCB" w:rsidRPr="00166C4C" w:rsidRDefault="00FA5BCB" w:rsidP="00B91BA6">
            <w:pPr>
              <w:jc w:val="center"/>
              <w:rPr>
                <w:rFonts w:ascii="Arial Narrow" w:hAnsi="Arial Narrow" w:cs="Tahoma"/>
                <w:color w:val="0088BB"/>
                <w:sz w:val="24"/>
                <w:szCs w:val="24"/>
              </w:rPr>
            </w:pPr>
            <w:r w:rsidRPr="00166C4C">
              <w:rPr>
                <w:rFonts w:ascii="Arial Narrow" w:hAnsi="Arial Narrow" w:cs="Tahoma"/>
                <w:color w:val="0088BB"/>
                <w:sz w:val="24"/>
                <w:szCs w:val="24"/>
              </w:rPr>
              <w:t xml:space="preserve">удельный вес в общем </w:t>
            </w:r>
          </w:p>
          <w:p w:rsidR="00FA5BCB" w:rsidRPr="00166C4C" w:rsidRDefault="00FA5BCB" w:rsidP="00B91BA6">
            <w:pPr>
              <w:jc w:val="center"/>
              <w:rPr>
                <w:rFonts w:ascii="Arial Narrow" w:eastAsia="Arial Unicode MS" w:hAnsi="Arial Narrow" w:cs="Tahoma"/>
                <w:color w:val="0088BB"/>
                <w:sz w:val="24"/>
                <w:szCs w:val="24"/>
              </w:rPr>
            </w:pPr>
            <w:r w:rsidRPr="00166C4C">
              <w:rPr>
                <w:rFonts w:ascii="Arial Narrow" w:hAnsi="Arial Narrow" w:cs="Tahoma"/>
                <w:color w:val="0088BB"/>
                <w:sz w:val="24"/>
                <w:szCs w:val="24"/>
              </w:rPr>
              <w:t>объеме, %</w:t>
            </w:r>
          </w:p>
        </w:tc>
        <w:tc>
          <w:tcPr>
            <w:tcW w:w="1134" w:type="dxa"/>
            <w:tcBorders>
              <w:bottom w:val="single" w:sz="12" w:space="0" w:color="0088BB"/>
            </w:tcBorders>
            <w:vAlign w:val="center"/>
          </w:tcPr>
          <w:p w:rsidR="00FA5BCB" w:rsidRPr="00166C4C" w:rsidRDefault="00FA5BCB" w:rsidP="00665FF8">
            <w:pPr>
              <w:jc w:val="center"/>
              <w:rPr>
                <w:rFonts w:ascii="Arial Narrow" w:hAnsi="Arial Narrow" w:cs="Tahoma"/>
                <w:color w:val="0088BB"/>
                <w:sz w:val="24"/>
                <w:szCs w:val="24"/>
              </w:rPr>
            </w:pPr>
            <w:r w:rsidRPr="00166C4C">
              <w:rPr>
                <w:rFonts w:ascii="Arial Narrow" w:hAnsi="Arial Narrow" w:cs="Tahoma"/>
                <w:color w:val="0088BB"/>
                <w:sz w:val="24"/>
                <w:szCs w:val="24"/>
              </w:rPr>
              <w:t xml:space="preserve">в % к </w:t>
            </w:r>
            <w:r w:rsidR="00665FF8">
              <w:rPr>
                <w:rFonts w:ascii="Arial Narrow" w:hAnsi="Arial Narrow" w:cs="Tahoma"/>
                <w:color w:val="0088BB"/>
                <w:sz w:val="24"/>
                <w:szCs w:val="24"/>
              </w:rPr>
              <w:t>9 месяцам</w:t>
            </w:r>
            <w:r w:rsidRPr="00166C4C">
              <w:rPr>
                <w:rFonts w:ascii="Arial Narrow" w:eastAsia="Arial Unicode MS" w:hAnsi="Arial Narrow" w:cs="Tahoma"/>
                <w:color w:val="0088BB"/>
                <w:sz w:val="24"/>
                <w:szCs w:val="24"/>
              </w:rPr>
              <w:t xml:space="preserve"> 201</w:t>
            </w:r>
            <w:r w:rsidR="0019014E" w:rsidRPr="00166C4C">
              <w:rPr>
                <w:rFonts w:ascii="Arial Narrow" w:eastAsia="Arial Unicode MS" w:hAnsi="Arial Narrow" w:cs="Tahoma"/>
                <w:color w:val="0088BB"/>
                <w:sz w:val="24"/>
                <w:szCs w:val="24"/>
              </w:rPr>
              <w:t>8</w:t>
            </w:r>
            <w:r w:rsidRPr="00166C4C">
              <w:rPr>
                <w:rFonts w:ascii="Arial Narrow" w:eastAsia="Arial Unicode MS" w:hAnsi="Arial Narrow" w:cs="Tahoma"/>
                <w:color w:val="0088BB"/>
                <w:sz w:val="24"/>
                <w:szCs w:val="24"/>
              </w:rPr>
              <w:t xml:space="preserve"> года</w:t>
            </w:r>
          </w:p>
        </w:tc>
        <w:tc>
          <w:tcPr>
            <w:tcW w:w="1157" w:type="dxa"/>
            <w:tcBorders>
              <w:bottom w:val="single" w:sz="12" w:space="0" w:color="0088BB"/>
            </w:tcBorders>
            <w:vAlign w:val="center"/>
          </w:tcPr>
          <w:p w:rsidR="00FA5BCB" w:rsidRPr="00166C4C" w:rsidRDefault="00FA5BCB" w:rsidP="00B91BA6">
            <w:pPr>
              <w:jc w:val="center"/>
              <w:rPr>
                <w:rFonts w:ascii="Arial Narrow" w:eastAsia="Arial Unicode MS" w:hAnsi="Arial Narrow" w:cs="Tahoma"/>
                <w:color w:val="0088BB"/>
                <w:sz w:val="24"/>
                <w:szCs w:val="24"/>
              </w:rPr>
            </w:pPr>
            <w:r w:rsidRPr="00166C4C">
              <w:rPr>
                <w:rFonts w:ascii="Arial Narrow" w:hAnsi="Arial Narrow" w:cs="Tahoma"/>
                <w:color w:val="0088BB"/>
                <w:sz w:val="24"/>
                <w:szCs w:val="24"/>
              </w:rPr>
              <w:t>сумма</w:t>
            </w:r>
          </w:p>
        </w:tc>
        <w:tc>
          <w:tcPr>
            <w:tcW w:w="1274" w:type="dxa"/>
            <w:tcBorders>
              <w:bottom w:val="single" w:sz="12" w:space="0" w:color="0088BB"/>
            </w:tcBorders>
            <w:vAlign w:val="center"/>
          </w:tcPr>
          <w:p w:rsidR="00FA5BCB" w:rsidRPr="00166C4C" w:rsidRDefault="00FA5BCB" w:rsidP="00B91BA6">
            <w:pPr>
              <w:jc w:val="center"/>
              <w:rPr>
                <w:rFonts w:ascii="Arial Narrow" w:hAnsi="Arial Narrow" w:cs="Tahoma"/>
                <w:color w:val="0088BB"/>
                <w:sz w:val="24"/>
                <w:szCs w:val="24"/>
              </w:rPr>
            </w:pPr>
            <w:r w:rsidRPr="00166C4C">
              <w:rPr>
                <w:rFonts w:ascii="Arial Narrow" w:hAnsi="Arial Narrow" w:cs="Tahoma"/>
                <w:color w:val="0088BB"/>
                <w:sz w:val="24"/>
                <w:szCs w:val="24"/>
              </w:rPr>
              <w:t xml:space="preserve">удельный вес в общем </w:t>
            </w:r>
          </w:p>
          <w:p w:rsidR="00FA5BCB" w:rsidRPr="00166C4C" w:rsidRDefault="00FA5BCB" w:rsidP="00B91BA6">
            <w:pPr>
              <w:jc w:val="center"/>
              <w:rPr>
                <w:rFonts w:ascii="Arial Narrow" w:eastAsia="Arial Unicode MS" w:hAnsi="Arial Narrow" w:cs="Tahoma"/>
                <w:color w:val="0088BB"/>
                <w:sz w:val="24"/>
                <w:szCs w:val="24"/>
              </w:rPr>
            </w:pPr>
            <w:r w:rsidRPr="00166C4C">
              <w:rPr>
                <w:rFonts w:ascii="Arial Narrow" w:hAnsi="Arial Narrow" w:cs="Tahoma"/>
                <w:color w:val="0088BB"/>
                <w:sz w:val="24"/>
                <w:szCs w:val="24"/>
              </w:rPr>
              <w:t>объеме, %</w:t>
            </w:r>
          </w:p>
        </w:tc>
      </w:tr>
      <w:tr w:rsidR="00926944" w:rsidRPr="00166C4C" w:rsidTr="00926944">
        <w:trPr>
          <w:trHeight w:val="315"/>
          <w:jc w:val="center"/>
        </w:trPr>
        <w:tc>
          <w:tcPr>
            <w:tcW w:w="3698" w:type="dxa"/>
            <w:tcBorders>
              <w:top w:val="single" w:sz="12" w:space="0" w:color="0088BB"/>
            </w:tcBorders>
            <w:shd w:val="clear" w:color="auto" w:fill="auto"/>
            <w:tcMar>
              <w:left w:w="28" w:type="dxa"/>
              <w:right w:w="28" w:type="dxa"/>
            </w:tcMar>
            <w:vAlign w:val="center"/>
          </w:tcPr>
          <w:p w:rsidR="00926944" w:rsidRPr="00166C4C" w:rsidRDefault="00926944" w:rsidP="00B91BA6">
            <w:pPr>
              <w:rPr>
                <w:rFonts w:ascii="Arial Narrow" w:eastAsia="Arial Unicode MS" w:hAnsi="Arial Narrow" w:cs="Tahoma"/>
                <w:b/>
                <w:bCs/>
                <w:sz w:val="24"/>
                <w:szCs w:val="24"/>
              </w:rPr>
            </w:pPr>
            <w:r w:rsidRPr="00166C4C">
              <w:rPr>
                <w:rFonts w:ascii="Arial Narrow" w:hAnsi="Arial Narrow" w:cs="Tahoma"/>
                <w:b/>
                <w:bCs/>
                <w:sz w:val="24"/>
                <w:szCs w:val="24"/>
              </w:rPr>
              <w:t>ВСЕГО проведено платежей</w:t>
            </w:r>
          </w:p>
        </w:tc>
        <w:tc>
          <w:tcPr>
            <w:tcW w:w="1123" w:type="dxa"/>
            <w:tcBorders>
              <w:top w:val="single" w:sz="12" w:space="0" w:color="0088BB"/>
            </w:tcBorders>
            <w:shd w:val="clear" w:color="auto" w:fill="auto"/>
            <w:tcMar>
              <w:right w:w="113" w:type="dxa"/>
            </w:tcMar>
            <w:vAlign w:val="center"/>
          </w:tcPr>
          <w:p w:rsidR="00926944" w:rsidRPr="00166C4C" w:rsidRDefault="00926944" w:rsidP="00926944">
            <w:pPr>
              <w:jc w:val="right"/>
              <w:rPr>
                <w:rFonts w:ascii="Arial Narrow" w:hAnsi="Arial Narrow"/>
                <w:b/>
                <w:sz w:val="22"/>
              </w:rPr>
            </w:pPr>
            <w:r w:rsidRPr="00166C4C">
              <w:rPr>
                <w:rFonts w:ascii="Arial Narrow" w:hAnsi="Arial Narrow"/>
                <w:b/>
                <w:sz w:val="22"/>
              </w:rPr>
              <w:t>5</w:t>
            </w:r>
            <w:r w:rsidR="006445CA" w:rsidRPr="00166C4C">
              <w:rPr>
                <w:rFonts w:ascii="Arial Narrow" w:hAnsi="Arial Narrow"/>
                <w:b/>
                <w:sz w:val="22"/>
              </w:rPr>
              <w:t xml:space="preserve"> </w:t>
            </w:r>
            <w:r w:rsidRPr="00166C4C">
              <w:rPr>
                <w:rFonts w:ascii="Arial Narrow" w:hAnsi="Arial Narrow"/>
                <w:b/>
                <w:sz w:val="22"/>
              </w:rPr>
              <w:t>384,7</w:t>
            </w:r>
          </w:p>
        </w:tc>
        <w:tc>
          <w:tcPr>
            <w:tcW w:w="1276" w:type="dxa"/>
            <w:tcBorders>
              <w:top w:val="single" w:sz="12" w:space="0" w:color="0088BB"/>
            </w:tcBorders>
            <w:shd w:val="clear" w:color="auto" w:fill="auto"/>
            <w:tcMar>
              <w:right w:w="113" w:type="dxa"/>
            </w:tcMar>
            <w:vAlign w:val="center"/>
          </w:tcPr>
          <w:p w:rsidR="00926944" w:rsidRPr="00166C4C" w:rsidRDefault="00926944" w:rsidP="00926944">
            <w:pPr>
              <w:jc w:val="right"/>
              <w:rPr>
                <w:rFonts w:ascii="Arial Narrow" w:hAnsi="Arial Narrow"/>
                <w:b/>
                <w:sz w:val="22"/>
              </w:rPr>
            </w:pPr>
            <w:r w:rsidRPr="00166C4C">
              <w:rPr>
                <w:rFonts w:ascii="Arial Narrow" w:hAnsi="Arial Narrow"/>
                <w:b/>
                <w:sz w:val="22"/>
              </w:rPr>
              <w:t>100,0</w:t>
            </w:r>
          </w:p>
        </w:tc>
        <w:tc>
          <w:tcPr>
            <w:tcW w:w="1134" w:type="dxa"/>
            <w:tcBorders>
              <w:top w:val="single" w:sz="12" w:space="0" w:color="0088BB"/>
            </w:tcBorders>
            <w:shd w:val="clear" w:color="auto" w:fill="auto"/>
            <w:tcMar>
              <w:right w:w="113" w:type="dxa"/>
            </w:tcMar>
            <w:vAlign w:val="center"/>
          </w:tcPr>
          <w:p w:rsidR="00926944" w:rsidRPr="00166C4C" w:rsidRDefault="00926944" w:rsidP="00926944">
            <w:pPr>
              <w:jc w:val="right"/>
              <w:rPr>
                <w:rFonts w:ascii="Arial Narrow" w:hAnsi="Arial Narrow"/>
                <w:b/>
                <w:sz w:val="22"/>
              </w:rPr>
            </w:pPr>
            <w:r w:rsidRPr="00166C4C">
              <w:rPr>
                <w:rFonts w:ascii="Arial Narrow" w:hAnsi="Arial Narrow"/>
                <w:b/>
                <w:sz w:val="22"/>
              </w:rPr>
              <w:t>99,0</w:t>
            </w:r>
          </w:p>
        </w:tc>
        <w:tc>
          <w:tcPr>
            <w:tcW w:w="1157" w:type="dxa"/>
            <w:tcBorders>
              <w:top w:val="single" w:sz="12" w:space="0" w:color="0088BB"/>
            </w:tcBorders>
            <w:shd w:val="clear" w:color="auto" w:fill="auto"/>
            <w:tcMar>
              <w:right w:w="113" w:type="dxa"/>
            </w:tcMar>
            <w:vAlign w:val="center"/>
          </w:tcPr>
          <w:p w:rsidR="00926944" w:rsidRPr="00166C4C" w:rsidRDefault="00926944" w:rsidP="00926944">
            <w:pPr>
              <w:jc w:val="right"/>
              <w:rPr>
                <w:rFonts w:ascii="Arial Narrow" w:hAnsi="Arial Narrow"/>
                <w:b/>
                <w:sz w:val="22"/>
              </w:rPr>
            </w:pPr>
            <w:r w:rsidRPr="00166C4C">
              <w:rPr>
                <w:rFonts w:ascii="Arial Narrow" w:hAnsi="Arial Narrow"/>
                <w:b/>
                <w:sz w:val="22"/>
              </w:rPr>
              <w:t>5</w:t>
            </w:r>
            <w:r w:rsidR="006445CA" w:rsidRPr="00166C4C">
              <w:rPr>
                <w:rFonts w:ascii="Arial Narrow" w:hAnsi="Arial Narrow"/>
                <w:b/>
                <w:sz w:val="22"/>
              </w:rPr>
              <w:t xml:space="preserve"> </w:t>
            </w:r>
            <w:r w:rsidRPr="00166C4C">
              <w:rPr>
                <w:rFonts w:ascii="Arial Narrow" w:hAnsi="Arial Narrow"/>
                <w:b/>
                <w:sz w:val="22"/>
              </w:rPr>
              <w:t>441,9</w:t>
            </w:r>
          </w:p>
        </w:tc>
        <w:tc>
          <w:tcPr>
            <w:tcW w:w="1274" w:type="dxa"/>
            <w:tcBorders>
              <w:top w:val="single" w:sz="12" w:space="0" w:color="0088BB"/>
            </w:tcBorders>
            <w:shd w:val="clear" w:color="auto" w:fill="auto"/>
            <w:tcMar>
              <w:right w:w="113" w:type="dxa"/>
            </w:tcMar>
            <w:vAlign w:val="center"/>
          </w:tcPr>
          <w:p w:rsidR="00926944" w:rsidRPr="00166C4C" w:rsidRDefault="00926944" w:rsidP="00926944">
            <w:pPr>
              <w:jc w:val="right"/>
              <w:rPr>
                <w:rFonts w:ascii="Arial Narrow" w:hAnsi="Arial Narrow"/>
                <w:b/>
                <w:sz w:val="22"/>
              </w:rPr>
            </w:pPr>
            <w:r w:rsidRPr="00166C4C">
              <w:rPr>
                <w:rFonts w:ascii="Arial Narrow" w:hAnsi="Arial Narrow"/>
                <w:b/>
                <w:sz w:val="22"/>
              </w:rPr>
              <w:t>100,0</w:t>
            </w:r>
          </w:p>
        </w:tc>
      </w:tr>
      <w:tr w:rsidR="00926944" w:rsidRPr="00166C4C" w:rsidTr="00926944">
        <w:trPr>
          <w:trHeight w:val="315"/>
          <w:jc w:val="center"/>
        </w:trPr>
        <w:tc>
          <w:tcPr>
            <w:tcW w:w="3698" w:type="dxa"/>
            <w:tcMar>
              <w:left w:w="28" w:type="dxa"/>
              <w:right w:w="28" w:type="dxa"/>
            </w:tcMar>
            <w:vAlign w:val="center"/>
          </w:tcPr>
          <w:p w:rsidR="00926944" w:rsidRPr="00166C4C" w:rsidRDefault="00926944" w:rsidP="00B91BA6">
            <w:pPr>
              <w:rPr>
                <w:rFonts w:ascii="Arial Narrow" w:eastAsia="Arial Unicode MS" w:hAnsi="Arial Narrow" w:cs="Tahoma"/>
                <w:b/>
                <w:bCs/>
                <w:sz w:val="24"/>
                <w:szCs w:val="24"/>
              </w:rPr>
            </w:pPr>
            <w:r w:rsidRPr="00166C4C">
              <w:rPr>
                <w:rFonts w:ascii="Arial Narrow" w:hAnsi="Arial Narrow" w:cs="Tahoma"/>
                <w:b/>
                <w:bCs/>
                <w:sz w:val="24"/>
                <w:szCs w:val="24"/>
              </w:rPr>
              <w:t>1. Межбанковские расчеты</w:t>
            </w:r>
          </w:p>
        </w:tc>
        <w:tc>
          <w:tcPr>
            <w:tcW w:w="1123" w:type="dxa"/>
            <w:tcMar>
              <w:right w:w="113" w:type="dxa"/>
            </w:tcMar>
            <w:vAlign w:val="center"/>
          </w:tcPr>
          <w:p w:rsidR="00926944" w:rsidRPr="00166C4C" w:rsidRDefault="00926944" w:rsidP="00926944">
            <w:pPr>
              <w:jc w:val="right"/>
              <w:rPr>
                <w:rFonts w:ascii="Arial Narrow" w:hAnsi="Arial Narrow"/>
                <w:b/>
                <w:sz w:val="22"/>
              </w:rPr>
            </w:pPr>
            <w:r w:rsidRPr="00166C4C">
              <w:rPr>
                <w:rFonts w:ascii="Arial Narrow" w:hAnsi="Arial Narrow"/>
                <w:b/>
                <w:sz w:val="22"/>
              </w:rPr>
              <w:t>3</w:t>
            </w:r>
            <w:r w:rsidR="006445CA" w:rsidRPr="00166C4C">
              <w:rPr>
                <w:rFonts w:ascii="Arial Narrow" w:hAnsi="Arial Narrow"/>
                <w:b/>
                <w:sz w:val="22"/>
              </w:rPr>
              <w:t xml:space="preserve"> </w:t>
            </w:r>
            <w:r w:rsidRPr="00166C4C">
              <w:rPr>
                <w:rFonts w:ascii="Arial Narrow" w:hAnsi="Arial Narrow"/>
                <w:b/>
                <w:sz w:val="22"/>
              </w:rPr>
              <w:t>622,4</w:t>
            </w:r>
          </w:p>
        </w:tc>
        <w:tc>
          <w:tcPr>
            <w:tcW w:w="1276" w:type="dxa"/>
            <w:tcMar>
              <w:right w:w="113" w:type="dxa"/>
            </w:tcMar>
            <w:vAlign w:val="center"/>
          </w:tcPr>
          <w:p w:rsidR="00926944" w:rsidRPr="00166C4C" w:rsidRDefault="00926944" w:rsidP="00926944">
            <w:pPr>
              <w:jc w:val="right"/>
              <w:rPr>
                <w:rFonts w:ascii="Arial Narrow" w:hAnsi="Arial Narrow"/>
                <w:b/>
                <w:sz w:val="22"/>
              </w:rPr>
            </w:pPr>
            <w:r w:rsidRPr="00166C4C">
              <w:rPr>
                <w:rFonts w:ascii="Arial Narrow" w:hAnsi="Arial Narrow"/>
                <w:b/>
                <w:sz w:val="22"/>
              </w:rPr>
              <w:t>67,3</w:t>
            </w:r>
          </w:p>
        </w:tc>
        <w:tc>
          <w:tcPr>
            <w:tcW w:w="1134" w:type="dxa"/>
            <w:tcMar>
              <w:right w:w="113" w:type="dxa"/>
            </w:tcMar>
            <w:vAlign w:val="center"/>
          </w:tcPr>
          <w:p w:rsidR="00926944" w:rsidRPr="00166C4C" w:rsidRDefault="00926944" w:rsidP="00926944">
            <w:pPr>
              <w:jc w:val="right"/>
              <w:rPr>
                <w:rFonts w:ascii="Arial Narrow" w:hAnsi="Arial Narrow"/>
                <w:b/>
                <w:sz w:val="22"/>
              </w:rPr>
            </w:pPr>
            <w:r w:rsidRPr="00166C4C">
              <w:rPr>
                <w:rFonts w:ascii="Arial Narrow" w:hAnsi="Arial Narrow"/>
                <w:b/>
                <w:sz w:val="22"/>
              </w:rPr>
              <w:t>100,0</w:t>
            </w:r>
          </w:p>
        </w:tc>
        <w:tc>
          <w:tcPr>
            <w:tcW w:w="1157" w:type="dxa"/>
            <w:tcMar>
              <w:right w:w="113" w:type="dxa"/>
            </w:tcMar>
            <w:vAlign w:val="center"/>
          </w:tcPr>
          <w:p w:rsidR="00926944" w:rsidRPr="00166C4C" w:rsidRDefault="00926944" w:rsidP="00926944">
            <w:pPr>
              <w:jc w:val="right"/>
              <w:rPr>
                <w:rFonts w:ascii="Arial Narrow" w:hAnsi="Arial Narrow"/>
                <w:b/>
                <w:sz w:val="22"/>
              </w:rPr>
            </w:pPr>
            <w:r w:rsidRPr="00166C4C">
              <w:rPr>
                <w:rFonts w:ascii="Arial Narrow" w:hAnsi="Arial Narrow"/>
                <w:b/>
                <w:sz w:val="22"/>
              </w:rPr>
              <w:t>3</w:t>
            </w:r>
            <w:r w:rsidR="006445CA" w:rsidRPr="00166C4C">
              <w:rPr>
                <w:rFonts w:ascii="Arial Narrow" w:hAnsi="Arial Narrow"/>
                <w:b/>
                <w:sz w:val="22"/>
              </w:rPr>
              <w:t xml:space="preserve"> </w:t>
            </w:r>
            <w:r w:rsidRPr="00166C4C">
              <w:rPr>
                <w:rFonts w:ascii="Arial Narrow" w:hAnsi="Arial Narrow"/>
                <w:b/>
                <w:sz w:val="22"/>
              </w:rPr>
              <w:t>621,5</w:t>
            </w:r>
          </w:p>
        </w:tc>
        <w:tc>
          <w:tcPr>
            <w:tcW w:w="1274" w:type="dxa"/>
            <w:tcMar>
              <w:right w:w="113" w:type="dxa"/>
            </w:tcMar>
            <w:vAlign w:val="center"/>
          </w:tcPr>
          <w:p w:rsidR="00926944" w:rsidRPr="00166C4C" w:rsidRDefault="00926944" w:rsidP="00926944">
            <w:pPr>
              <w:jc w:val="right"/>
              <w:rPr>
                <w:rFonts w:ascii="Arial Narrow" w:hAnsi="Arial Narrow"/>
                <w:b/>
                <w:sz w:val="22"/>
              </w:rPr>
            </w:pPr>
            <w:r w:rsidRPr="00166C4C">
              <w:rPr>
                <w:rFonts w:ascii="Arial Narrow" w:hAnsi="Arial Narrow"/>
                <w:b/>
                <w:sz w:val="22"/>
              </w:rPr>
              <w:t>66,5</w:t>
            </w:r>
          </w:p>
        </w:tc>
      </w:tr>
      <w:tr w:rsidR="00926944" w:rsidRPr="00166C4C" w:rsidTr="00926944">
        <w:trPr>
          <w:trHeight w:val="436"/>
          <w:jc w:val="center"/>
        </w:trPr>
        <w:tc>
          <w:tcPr>
            <w:tcW w:w="3698" w:type="dxa"/>
            <w:tcMar>
              <w:left w:w="28" w:type="dxa"/>
              <w:right w:w="28" w:type="dxa"/>
            </w:tcMar>
            <w:vAlign w:val="center"/>
          </w:tcPr>
          <w:p w:rsidR="00926944" w:rsidRPr="00166C4C" w:rsidRDefault="00926944" w:rsidP="009F247C">
            <w:pPr>
              <w:rPr>
                <w:rFonts w:ascii="Arial Narrow" w:eastAsia="Arial Unicode MS" w:hAnsi="Arial Narrow" w:cs="Tahoma"/>
                <w:sz w:val="24"/>
                <w:szCs w:val="24"/>
              </w:rPr>
            </w:pPr>
            <w:r w:rsidRPr="00166C4C">
              <w:rPr>
                <w:rFonts w:ascii="Arial Narrow" w:hAnsi="Arial Narrow" w:cs="Tahoma"/>
                <w:sz w:val="24"/>
                <w:szCs w:val="24"/>
              </w:rPr>
              <w:t>1.1. Объем платежей, проведенный через платежную систему Банка России</w:t>
            </w:r>
          </w:p>
        </w:tc>
        <w:tc>
          <w:tcPr>
            <w:tcW w:w="1123" w:type="dxa"/>
            <w:tcMar>
              <w:right w:w="113" w:type="dxa"/>
            </w:tcMar>
            <w:vAlign w:val="center"/>
          </w:tcPr>
          <w:p w:rsidR="00926944" w:rsidRPr="00166C4C" w:rsidRDefault="00926944" w:rsidP="00926944">
            <w:pPr>
              <w:jc w:val="right"/>
              <w:rPr>
                <w:rFonts w:ascii="Arial Narrow" w:hAnsi="Arial Narrow"/>
                <w:sz w:val="22"/>
              </w:rPr>
            </w:pPr>
            <w:r w:rsidRPr="00166C4C">
              <w:rPr>
                <w:rFonts w:ascii="Arial Narrow" w:hAnsi="Arial Narrow"/>
                <w:sz w:val="22"/>
              </w:rPr>
              <w:t>3</w:t>
            </w:r>
            <w:r w:rsidR="006445CA" w:rsidRPr="00166C4C">
              <w:rPr>
                <w:rFonts w:ascii="Arial Narrow" w:hAnsi="Arial Narrow"/>
                <w:sz w:val="22"/>
              </w:rPr>
              <w:t xml:space="preserve"> </w:t>
            </w:r>
            <w:r w:rsidRPr="00166C4C">
              <w:rPr>
                <w:rFonts w:ascii="Arial Narrow" w:hAnsi="Arial Narrow"/>
                <w:sz w:val="22"/>
              </w:rPr>
              <w:t>614,0</w:t>
            </w:r>
          </w:p>
        </w:tc>
        <w:tc>
          <w:tcPr>
            <w:tcW w:w="1276" w:type="dxa"/>
            <w:tcMar>
              <w:right w:w="113" w:type="dxa"/>
            </w:tcMar>
            <w:vAlign w:val="center"/>
          </w:tcPr>
          <w:p w:rsidR="00926944" w:rsidRPr="00166C4C" w:rsidRDefault="00926944" w:rsidP="00926944">
            <w:pPr>
              <w:jc w:val="right"/>
              <w:rPr>
                <w:rFonts w:ascii="Arial Narrow" w:hAnsi="Arial Narrow"/>
                <w:sz w:val="22"/>
              </w:rPr>
            </w:pPr>
            <w:r w:rsidRPr="00166C4C">
              <w:rPr>
                <w:rFonts w:ascii="Arial Narrow" w:hAnsi="Arial Narrow"/>
                <w:sz w:val="22"/>
              </w:rPr>
              <w:t>67,1</w:t>
            </w:r>
          </w:p>
        </w:tc>
        <w:tc>
          <w:tcPr>
            <w:tcW w:w="1134" w:type="dxa"/>
            <w:tcMar>
              <w:right w:w="113" w:type="dxa"/>
            </w:tcMar>
            <w:vAlign w:val="center"/>
          </w:tcPr>
          <w:p w:rsidR="00926944" w:rsidRPr="00166C4C" w:rsidRDefault="00926944" w:rsidP="00926944">
            <w:pPr>
              <w:jc w:val="right"/>
              <w:rPr>
                <w:rFonts w:ascii="Arial Narrow" w:hAnsi="Arial Narrow"/>
                <w:sz w:val="22"/>
              </w:rPr>
            </w:pPr>
            <w:r w:rsidRPr="00166C4C">
              <w:rPr>
                <w:rFonts w:ascii="Arial Narrow" w:hAnsi="Arial Narrow"/>
                <w:sz w:val="22"/>
              </w:rPr>
              <w:t>100,3</w:t>
            </w:r>
          </w:p>
        </w:tc>
        <w:tc>
          <w:tcPr>
            <w:tcW w:w="1157" w:type="dxa"/>
            <w:tcMar>
              <w:right w:w="113" w:type="dxa"/>
            </w:tcMar>
            <w:vAlign w:val="center"/>
          </w:tcPr>
          <w:p w:rsidR="00926944" w:rsidRPr="00166C4C" w:rsidRDefault="00926944" w:rsidP="00926944">
            <w:pPr>
              <w:jc w:val="right"/>
              <w:rPr>
                <w:rFonts w:ascii="Arial Narrow" w:hAnsi="Arial Narrow"/>
                <w:sz w:val="22"/>
              </w:rPr>
            </w:pPr>
            <w:r w:rsidRPr="00166C4C">
              <w:rPr>
                <w:rFonts w:ascii="Arial Narrow" w:hAnsi="Arial Narrow"/>
                <w:sz w:val="22"/>
              </w:rPr>
              <w:t>3</w:t>
            </w:r>
            <w:r w:rsidR="006445CA" w:rsidRPr="00166C4C">
              <w:rPr>
                <w:rFonts w:ascii="Arial Narrow" w:hAnsi="Arial Narrow"/>
                <w:sz w:val="22"/>
              </w:rPr>
              <w:t xml:space="preserve"> </w:t>
            </w:r>
            <w:r w:rsidRPr="00166C4C">
              <w:rPr>
                <w:rFonts w:ascii="Arial Narrow" w:hAnsi="Arial Narrow"/>
                <w:sz w:val="22"/>
              </w:rPr>
              <w:t>601,7</w:t>
            </w:r>
          </w:p>
        </w:tc>
        <w:tc>
          <w:tcPr>
            <w:tcW w:w="1274" w:type="dxa"/>
            <w:tcMar>
              <w:right w:w="113" w:type="dxa"/>
            </w:tcMar>
            <w:vAlign w:val="center"/>
          </w:tcPr>
          <w:p w:rsidR="00926944" w:rsidRPr="00166C4C" w:rsidRDefault="00926944" w:rsidP="00926944">
            <w:pPr>
              <w:jc w:val="right"/>
              <w:rPr>
                <w:rFonts w:ascii="Arial Narrow" w:hAnsi="Arial Narrow"/>
                <w:sz w:val="22"/>
              </w:rPr>
            </w:pPr>
            <w:r w:rsidRPr="00166C4C">
              <w:rPr>
                <w:rFonts w:ascii="Arial Narrow" w:hAnsi="Arial Narrow"/>
                <w:sz w:val="22"/>
              </w:rPr>
              <w:t>66,1</w:t>
            </w:r>
          </w:p>
        </w:tc>
      </w:tr>
      <w:tr w:rsidR="00926944" w:rsidRPr="00166C4C" w:rsidTr="00926944">
        <w:trPr>
          <w:trHeight w:val="657"/>
          <w:jc w:val="center"/>
        </w:trPr>
        <w:tc>
          <w:tcPr>
            <w:tcW w:w="3698" w:type="dxa"/>
            <w:tcMar>
              <w:left w:w="28" w:type="dxa"/>
              <w:right w:w="28" w:type="dxa"/>
            </w:tcMar>
            <w:vAlign w:val="center"/>
          </w:tcPr>
          <w:p w:rsidR="00926944" w:rsidRPr="00166C4C" w:rsidRDefault="00926944" w:rsidP="009F247C">
            <w:pPr>
              <w:rPr>
                <w:rFonts w:ascii="Arial Narrow" w:eastAsia="Arial Unicode MS" w:hAnsi="Arial Narrow" w:cs="Tahoma"/>
                <w:sz w:val="24"/>
                <w:szCs w:val="24"/>
              </w:rPr>
            </w:pPr>
            <w:r w:rsidRPr="00166C4C">
              <w:rPr>
                <w:rFonts w:ascii="Arial Narrow" w:hAnsi="Arial Narrow" w:cs="Tahoma"/>
                <w:sz w:val="24"/>
                <w:szCs w:val="24"/>
              </w:rPr>
              <w:t>1.2. Объем платежей, проведенный через корреспондентские счета кредитных организаций, открытые в других кредитных организациях</w:t>
            </w:r>
          </w:p>
        </w:tc>
        <w:tc>
          <w:tcPr>
            <w:tcW w:w="1123" w:type="dxa"/>
            <w:tcMar>
              <w:right w:w="113" w:type="dxa"/>
            </w:tcMar>
            <w:vAlign w:val="center"/>
          </w:tcPr>
          <w:p w:rsidR="00926944" w:rsidRPr="00166C4C" w:rsidRDefault="00926944" w:rsidP="00926944">
            <w:pPr>
              <w:jc w:val="right"/>
              <w:rPr>
                <w:rFonts w:ascii="Arial Narrow" w:hAnsi="Arial Narrow"/>
                <w:sz w:val="22"/>
              </w:rPr>
            </w:pPr>
            <w:r w:rsidRPr="00166C4C">
              <w:rPr>
                <w:rFonts w:ascii="Arial Narrow" w:hAnsi="Arial Narrow"/>
                <w:sz w:val="22"/>
              </w:rPr>
              <w:t>8,4</w:t>
            </w:r>
          </w:p>
        </w:tc>
        <w:tc>
          <w:tcPr>
            <w:tcW w:w="1276" w:type="dxa"/>
            <w:tcMar>
              <w:right w:w="113" w:type="dxa"/>
            </w:tcMar>
            <w:vAlign w:val="center"/>
          </w:tcPr>
          <w:p w:rsidR="00926944" w:rsidRPr="00166C4C" w:rsidRDefault="00926944" w:rsidP="00926944">
            <w:pPr>
              <w:jc w:val="right"/>
              <w:rPr>
                <w:rFonts w:ascii="Arial Narrow" w:hAnsi="Arial Narrow"/>
                <w:sz w:val="22"/>
              </w:rPr>
            </w:pPr>
            <w:r w:rsidRPr="00166C4C">
              <w:rPr>
                <w:rFonts w:ascii="Arial Narrow" w:hAnsi="Arial Narrow"/>
                <w:sz w:val="22"/>
              </w:rPr>
              <w:t>0,2</w:t>
            </w:r>
          </w:p>
        </w:tc>
        <w:tc>
          <w:tcPr>
            <w:tcW w:w="1134" w:type="dxa"/>
            <w:tcMar>
              <w:right w:w="113" w:type="dxa"/>
            </w:tcMar>
            <w:vAlign w:val="center"/>
          </w:tcPr>
          <w:p w:rsidR="00926944" w:rsidRPr="00166C4C" w:rsidRDefault="00926944" w:rsidP="00926944">
            <w:pPr>
              <w:jc w:val="right"/>
              <w:rPr>
                <w:rFonts w:ascii="Arial Narrow" w:hAnsi="Arial Narrow"/>
                <w:sz w:val="22"/>
              </w:rPr>
            </w:pPr>
            <w:r w:rsidRPr="00166C4C">
              <w:rPr>
                <w:rFonts w:ascii="Arial Narrow" w:hAnsi="Arial Narrow"/>
                <w:sz w:val="22"/>
              </w:rPr>
              <w:t>42,4</w:t>
            </w:r>
          </w:p>
        </w:tc>
        <w:tc>
          <w:tcPr>
            <w:tcW w:w="1157" w:type="dxa"/>
            <w:tcMar>
              <w:right w:w="113" w:type="dxa"/>
            </w:tcMar>
            <w:vAlign w:val="center"/>
          </w:tcPr>
          <w:p w:rsidR="00926944" w:rsidRPr="00166C4C" w:rsidRDefault="00926944" w:rsidP="00926944">
            <w:pPr>
              <w:jc w:val="right"/>
              <w:rPr>
                <w:rFonts w:ascii="Arial Narrow" w:hAnsi="Arial Narrow"/>
                <w:sz w:val="22"/>
              </w:rPr>
            </w:pPr>
            <w:r w:rsidRPr="00166C4C">
              <w:rPr>
                <w:rFonts w:ascii="Arial Narrow" w:hAnsi="Arial Narrow"/>
                <w:sz w:val="22"/>
              </w:rPr>
              <w:t>19,8</w:t>
            </w:r>
          </w:p>
        </w:tc>
        <w:tc>
          <w:tcPr>
            <w:tcW w:w="1274" w:type="dxa"/>
            <w:tcMar>
              <w:right w:w="113" w:type="dxa"/>
            </w:tcMar>
            <w:vAlign w:val="center"/>
          </w:tcPr>
          <w:p w:rsidR="00926944" w:rsidRPr="00166C4C" w:rsidRDefault="00926944" w:rsidP="00926944">
            <w:pPr>
              <w:jc w:val="right"/>
              <w:rPr>
                <w:rFonts w:ascii="Arial Narrow" w:hAnsi="Arial Narrow"/>
                <w:sz w:val="22"/>
              </w:rPr>
            </w:pPr>
            <w:r w:rsidRPr="00166C4C">
              <w:rPr>
                <w:rFonts w:ascii="Arial Narrow" w:hAnsi="Arial Narrow"/>
                <w:sz w:val="22"/>
              </w:rPr>
              <w:t>0,4</w:t>
            </w:r>
          </w:p>
        </w:tc>
      </w:tr>
      <w:tr w:rsidR="00926944" w:rsidRPr="00166C4C" w:rsidTr="00926944">
        <w:trPr>
          <w:trHeight w:val="226"/>
          <w:jc w:val="center"/>
        </w:trPr>
        <w:tc>
          <w:tcPr>
            <w:tcW w:w="3698" w:type="dxa"/>
            <w:tcMar>
              <w:left w:w="28" w:type="dxa"/>
              <w:right w:w="28" w:type="dxa"/>
            </w:tcMar>
            <w:vAlign w:val="center"/>
          </w:tcPr>
          <w:p w:rsidR="00926944" w:rsidRPr="00166C4C" w:rsidRDefault="00926944" w:rsidP="00B91BA6">
            <w:pPr>
              <w:rPr>
                <w:rFonts w:ascii="Arial Narrow" w:eastAsia="Arial Unicode MS" w:hAnsi="Arial Narrow" w:cs="Tahoma"/>
                <w:b/>
                <w:bCs/>
                <w:sz w:val="24"/>
                <w:szCs w:val="24"/>
              </w:rPr>
            </w:pPr>
            <w:r w:rsidRPr="00166C4C">
              <w:rPr>
                <w:rFonts w:ascii="Arial Narrow" w:hAnsi="Arial Narrow" w:cs="Tahoma"/>
                <w:b/>
                <w:bCs/>
                <w:sz w:val="24"/>
                <w:szCs w:val="24"/>
              </w:rPr>
              <w:t xml:space="preserve">2. Внутрибанковские расчеты </w:t>
            </w:r>
          </w:p>
        </w:tc>
        <w:tc>
          <w:tcPr>
            <w:tcW w:w="1123" w:type="dxa"/>
            <w:tcMar>
              <w:right w:w="113" w:type="dxa"/>
            </w:tcMar>
            <w:vAlign w:val="center"/>
          </w:tcPr>
          <w:p w:rsidR="00926944" w:rsidRPr="00166C4C" w:rsidRDefault="00926944" w:rsidP="00926944">
            <w:pPr>
              <w:jc w:val="right"/>
              <w:rPr>
                <w:rFonts w:ascii="Arial Narrow" w:hAnsi="Arial Narrow"/>
                <w:b/>
                <w:sz w:val="22"/>
              </w:rPr>
            </w:pPr>
            <w:r w:rsidRPr="00166C4C">
              <w:rPr>
                <w:rFonts w:ascii="Arial Narrow" w:hAnsi="Arial Narrow"/>
                <w:b/>
                <w:sz w:val="22"/>
              </w:rPr>
              <w:t>1</w:t>
            </w:r>
            <w:r w:rsidR="006445CA" w:rsidRPr="00166C4C">
              <w:rPr>
                <w:rFonts w:ascii="Arial Narrow" w:hAnsi="Arial Narrow"/>
                <w:b/>
                <w:sz w:val="22"/>
              </w:rPr>
              <w:t xml:space="preserve"> </w:t>
            </w:r>
            <w:r w:rsidRPr="00166C4C">
              <w:rPr>
                <w:rFonts w:ascii="Arial Narrow" w:hAnsi="Arial Narrow"/>
                <w:b/>
                <w:sz w:val="22"/>
              </w:rPr>
              <w:t>762,3</w:t>
            </w:r>
          </w:p>
        </w:tc>
        <w:tc>
          <w:tcPr>
            <w:tcW w:w="1276" w:type="dxa"/>
            <w:tcMar>
              <w:right w:w="113" w:type="dxa"/>
            </w:tcMar>
            <w:vAlign w:val="center"/>
          </w:tcPr>
          <w:p w:rsidR="00926944" w:rsidRPr="00166C4C" w:rsidRDefault="00926944" w:rsidP="00926944">
            <w:pPr>
              <w:jc w:val="right"/>
              <w:rPr>
                <w:rFonts w:ascii="Arial Narrow" w:hAnsi="Arial Narrow"/>
                <w:b/>
                <w:sz w:val="22"/>
              </w:rPr>
            </w:pPr>
            <w:r w:rsidRPr="00166C4C">
              <w:rPr>
                <w:rFonts w:ascii="Arial Narrow" w:hAnsi="Arial Narrow"/>
                <w:b/>
                <w:sz w:val="22"/>
              </w:rPr>
              <w:t>32,7</w:t>
            </w:r>
          </w:p>
        </w:tc>
        <w:tc>
          <w:tcPr>
            <w:tcW w:w="1134" w:type="dxa"/>
            <w:tcMar>
              <w:right w:w="113" w:type="dxa"/>
            </w:tcMar>
            <w:vAlign w:val="center"/>
          </w:tcPr>
          <w:p w:rsidR="00926944" w:rsidRPr="00166C4C" w:rsidRDefault="00926944" w:rsidP="00926944">
            <w:pPr>
              <w:jc w:val="right"/>
              <w:rPr>
                <w:rFonts w:ascii="Arial Narrow" w:hAnsi="Arial Narrow"/>
                <w:b/>
                <w:sz w:val="22"/>
              </w:rPr>
            </w:pPr>
            <w:r w:rsidRPr="00166C4C">
              <w:rPr>
                <w:rFonts w:ascii="Arial Narrow" w:hAnsi="Arial Narrow"/>
                <w:b/>
                <w:sz w:val="22"/>
              </w:rPr>
              <w:t>96,8</w:t>
            </w:r>
          </w:p>
        </w:tc>
        <w:tc>
          <w:tcPr>
            <w:tcW w:w="1157" w:type="dxa"/>
            <w:tcMar>
              <w:right w:w="113" w:type="dxa"/>
            </w:tcMar>
            <w:vAlign w:val="center"/>
          </w:tcPr>
          <w:p w:rsidR="00926944" w:rsidRPr="00166C4C" w:rsidRDefault="00926944" w:rsidP="00926944">
            <w:pPr>
              <w:jc w:val="right"/>
              <w:rPr>
                <w:rFonts w:ascii="Arial Narrow" w:hAnsi="Arial Narrow"/>
                <w:b/>
                <w:sz w:val="22"/>
              </w:rPr>
            </w:pPr>
            <w:r w:rsidRPr="00166C4C">
              <w:rPr>
                <w:rFonts w:ascii="Arial Narrow" w:hAnsi="Arial Narrow"/>
                <w:b/>
                <w:sz w:val="22"/>
              </w:rPr>
              <w:t>1</w:t>
            </w:r>
            <w:r w:rsidR="006445CA" w:rsidRPr="00166C4C">
              <w:rPr>
                <w:rFonts w:ascii="Arial Narrow" w:hAnsi="Arial Narrow"/>
                <w:b/>
                <w:sz w:val="22"/>
              </w:rPr>
              <w:t xml:space="preserve"> </w:t>
            </w:r>
            <w:r w:rsidRPr="00166C4C">
              <w:rPr>
                <w:rFonts w:ascii="Arial Narrow" w:hAnsi="Arial Narrow"/>
                <w:b/>
                <w:sz w:val="22"/>
              </w:rPr>
              <w:t>820,4</w:t>
            </w:r>
          </w:p>
        </w:tc>
        <w:tc>
          <w:tcPr>
            <w:tcW w:w="1274" w:type="dxa"/>
            <w:tcMar>
              <w:right w:w="113" w:type="dxa"/>
            </w:tcMar>
            <w:vAlign w:val="center"/>
          </w:tcPr>
          <w:p w:rsidR="00926944" w:rsidRPr="00166C4C" w:rsidRDefault="00926944" w:rsidP="00926944">
            <w:pPr>
              <w:jc w:val="right"/>
              <w:rPr>
                <w:rFonts w:ascii="Arial Narrow" w:hAnsi="Arial Narrow"/>
                <w:b/>
                <w:sz w:val="22"/>
              </w:rPr>
            </w:pPr>
            <w:r w:rsidRPr="00166C4C">
              <w:rPr>
                <w:rFonts w:ascii="Arial Narrow" w:hAnsi="Arial Narrow"/>
                <w:b/>
                <w:sz w:val="22"/>
              </w:rPr>
              <w:t>33,5</w:t>
            </w:r>
          </w:p>
        </w:tc>
      </w:tr>
      <w:tr w:rsidR="00926944" w:rsidRPr="00166C4C" w:rsidTr="00926944">
        <w:trPr>
          <w:trHeight w:val="531"/>
          <w:jc w:val="center"/>
        </w:trPr>
        <w:tc>
          <w:tcPr>
            <w:tcW w:w="3698" w:type="dxa"/>
            <w:tcMar>
              <w:left w:w="28" w:type="dxa"/>
              <w:right w:w="28" w:type="dxa"/>
            </w:tcMar>
            <w:vAlign w:val="center"/>
          </w:tcPr>
          <w:p w:rsidR="00926944" w:rsidRPr="00166C4C" w:rsidRDefault="00926944" w:rsidP="009F247C">
            <w:pPr>
              <w:rPr>
                <w:rFonts w:ascii="Arial Narrow" w:eastAsia="Arial Unicode MS" w:hAnsi="Arial Narrow" w:cs="Tahoma"/>
                <w:sz w:val="24"/>
                <w:szCs w:val="24"/>
              </w:rPr>
            </w:pPr>
            <w:r w:rsidRPr="00166C4C">
              <w:rPr>
                <w:rFonts w:ascii="Arial Narrow" w:hAnsi="Arial Narrow" w:cs="Tahoma"/>
                <w:sz w:val="24"/>
                <w:szCs w:val="24"/>
              </w:rPr>
              <w:t>2.1. Объем платежей, проведенный между подразделениями одной кредитной организации</w:t>
            </w:r>
          </w:p>
        </w:tc>
        <w:tc>
          <w:tcPr>
            <w:tcW w:w="1123" w:type="dxa"/>
            <w:tcMar>
              <w:right w:w="113" w:type="dxa"/>
            </w:tcMar>
            <w:vAlign w:val="center"/>
          </w:tcPr>
          <w:p w:rsidR="00926944" w:rsidRPr="00166C4C" w:rsidRDefault="00926944" w:rsidP="00926944">
            <w:pPr>
              <w:jc w:val="right"/>
              <w:rPr>
                <w:rFonts w:ascii="Arial Narrow" w:hAnsi="Arial Narrow"/>
                <w:sz w:val="22"/>
              </w:rPr>
            </w:pPr>
            <w:r w:rsidRPr="00166C4C">
              <w:rPr>
                <w:rFonts w:ascii="Arial Narrow" w:hAnsi="Arial Narrow"/>
                <w:sz w:val="22"/>
              </w:rPr>
              <w:t>1</w:t>
            </w:r>
            <w:r w:rsidR="006445CA" w:rsidRPr="00166C4C">
              <w:rPr>
                <w:rFonts w:ascii="Arial Narrow" w:hAnsi="Arial Narrow"/>
                <w:sz w:val="22"/>
              </w:rPr>
              <w:t xml:space="preserve"> </w:t>
            </w:r>
            <w:r w:rsidRPr="00166C4C">
              <w:rPr>
                <w:rFonts w:ascii="Arial Narrow" w:hAnsi="Arial Narrow"/>
                <w:sz w:val="22"/>
              </w:rPr>
              <w:t>186,5</w:t>
            </w:r>
          </w:p>
        </w:tc>
        <w:tc>
          <w:tcPr>
            <w:tcW w:w="1276" w:type="dxa"/>
            <w:tcMar>
              <w:right w:w="113" w:type="dxa"/>
            </w:tcMar>
            <w:vAlign w:val="center"/>
          </w:tcPr>
          <w:p w:rsidR="00926944" w:rsidRPr="00166C4C" w:rsidRDefault="00926944" w:rsidP="00926944">
            <w:pPr>
              <w:jc w:val="right"/>
              <w:rPr>
                <w:rFonts w:ascii="Arial Narrow" w:hAnsi="Arial Narrow"/>
                <w:sz w:val="22"/>
              </w:rPr>
            </w:pPr>
            <w:r w:rsidRPr="00166C4C">
              <w:rPr>
                <w:rFonts w:ascii="Arial Narrow" w:hAnsi="Arial Narrow"/>
                <w:sz w:val="22"/>
              </w:rPr>
              <w:t>22,0</w:t>
            </w:r>
          </w:p>
        </w:tc>
        <w:tc>
          <w:tcPr>
            <w:tcW w:w="1134" w:type="dxa"/>
            <w:tcMar>
              <w:right w:w="113" w:type="dxa"/>
            </w:tcMar>
            <w:vAlign w:val="center"/>
          </w:tcPr>
          <w:p w:rsidR="00926944" w:rsidRPr="00166C4C" w:rsidRDefault="00926944" w:rsidP="00926944">
            <w:pPr>
              <w:jc w:val="right"/>
              <w:rPr>
                <w:rFonts w:ascii="Arial Narrow" w:hAnsi="Arial Narrow"/>
                <w:sz w:val="22"/>
              </w:rPr>
            </w:pPr>
            <w:r w:rsidRPr="00166C4C">
              <w:rPr>
                <w:rFonts w:ascii="Arial Narrow" w:hAnsi="Arial Narrow"/>
                <w:sz w:val="22"/>
              </w:rPr>
              <w:t>100,1</w:t>
            </w:r>
          </w:p>
        </w:tc>
        <w:tc>
          <w:tcPr>
            <w:tcW w:w="1157" w:type="dxa"/>
            <w:tcMar>
              <w:right w:w="113" w:type="dxa"/>
            </w:tcMar>
            <w:vAlign w:val="center"/>
          </w:tcPr>
          <w:p w:rsidR="00926944" w:rsidRPr="00166C4C" w:rsidRDefault="00926944" w:rsidP="00926944">
            <w:pPr>
              <w:jc w:val="right"/>
              <w:rPr>
                <w:rFonts w:ascii="Arial Narrow" w:hAnsi="Arial Narrow"/>
                <w:sz w:val="22"/>
              </w:rPr>
            </w:pPr>
            <w:r w:rsidRPr="00166C4C">
              <w:rPr>
                <w:rFonts w:ascii="Arial Narrow" w:hAnsi="Arial Narrow"/>
                <w:sz w:val="22"/>
              </w:rPr>
              <w:t>1</w:t>
            </w:r>
            <w:r w:rsidR="006445CA" w:rsidRPr="00166C4C">
              <w:rPr>
                <w:rFonts w:ascii="Arial Narrow" w:hAnsi="Arial Narrow"/>
                <w:sz w:val="22"/>
              </w:rPr>
              <w:t xml:space="preserve"> </w:t>
            </w:r>
            <w:r w:rsidRPr="00166C4C">
              <w:rPr>
                <w:rFonts w:ascii="Arial Narrow" w:hAnsi="Arial Narrow"/>
                <w:sz w:val="22"/>
              </w:rPr>
              <w:t>185,0</w:t>
            </w:r>
          </w:p>
        </w:tc>
        <w:tc>
          <w:tcPr>
            <w:tcW w:w="1274" w:type="dxa"/>
            <w:tcMar>
              <w:right w:w="113" w:type="dxa"/>
            </w:tcMar>
            <w:vAlign w:val="center"/>
          </w:tcPr>
          <w:p w:rsidR="00926944" w:rsidRPr="00166C4C" w:rsidRDefault="00926944" w:rsidP="00926944">
            <w:pPr>
              <w:jc w:val="right"/>
              <w:rPr>
                <w:rFonts w:ascii="Arial Narrow" w:hAnsi="Arial Narrow"/>
                <w:sz w:val="22"/>
              </w:rPr>
            </w:pPr>
            <w:r w:rsidRPr="00166C4C">
              <w:rPr>
                <w:rFonts w:ascii="Arial Narrow" w:hAnsi="Arial Narrow"/>
                <w:sz w:val="22"/>
              </w:rPr>
              <w:t>21,8</w:t>
            </w:r>
          </w:p>
        </w:tc>
      </w:tr>
      <w:tr w:rsidR="00926944" w:rsidRPr="00166C4C" w:rsidTr="00926944">
        <w:trPr>
          <w:trHeight w:val="131"/>
          <w:jc w:val="center"/>
        </w:trPr>
        <w:tc>
          <w:tcPr>
            <w:tcW w:w="3698" w:type="dxa"/>
            <w:tcMar>
              <w:left w:w="28" w:type="dxa"/>
              <w:right w:w="28" w:type="dxa"/>
            </w:tcMar>
            <w:vAlign w:val="center"/>
          </w:tcPr>
          <w:p w:rsidR="00926944" w:rsidRPr="00166C4C" w:rsidRDefault="00926944" w:rsidP="00B91BA6">
            <w:pPr>
              <w:rPr>
                <w:rFonts w:ascii="Arial Narrow" w:hAnsi="Arial Narrow" w:cs="Tahoma"/>
                <w:sz w:val="24"/>
                <w:szCs w:val="24"/>
              </w:rPr>
            </w:pPr>
            <w:r w:rsidRPr="00166C4C">
              <w:rPr>
                <w:rFonts w:ascii="Arial Narrow" w:hAnsi="Arial Narrow" w:cs="Tahoma"/>
                <w:sz w:val="24"/>
                <w:szCs w:val="24"/>
              </w:rPr>
              <w:t xml:space="preserve">2.2. Объем платежей, направленных </w:t>
            </w:r>
          </w:p>
          <w:p w:rsidR="00926944" w:rsidRPr="00166C4C" w:rsidRDefault="00926944" w:rsidP="00B91BA6">
            <w:pPr>
              <w:rPr>
                <w:rFonts w:ascii="Arial Narrow" w:eastAsia="Arial Unicode MS" w:hAnsi="Arial Narrow" w:cs="Tahoma"/>
                <w:sz w:val="24"/>
                <w:szCs w:val="24"/>
              </w:rPr>
            </w:pPr>
            <w:r w:rsidRPr="00166C4C">
              <w:rPr>
                <w:rFonts w:ascii="Arial Narrow" w:hAnsi="Arial Narrow" w:cs="Tahoma"/>
                <w:sz w:val="24"/>
                <w:szCs w:val="24"/>
              </w:rPr>
              <w:t>клиентам в пределах одного подразделения банка</w:t>
            </w:r>
          </w:p>
        </w:tc>
        <w:tc>
          <w:tcPr>
            <w:tcW w:w="1123" w:type="dxa"/>
            <w:tcMar>
              <w:right w:w="113" w:type="dxa"/>
            </w:tcMar>
            <w:vAlign w:val="center"/>
          </w:tcPr>
          <w:p w:rsidR="00926944" w:rsidRPr="00166C4C" w:rsidRDefault="00926944" w:rsidP="00926944">
            <w:pPr>
              <w:jc w:val="right"/>
              <w:rPr>
                <w:rFonts w:ascii="Arial Narrow" w:hAnsi="Arial Narrow"/>
                <w:sz w:val="22"/>
              </w:rPr>
            </w:pPr>
            <w:r w:rsidRPr="00166C4C">
              <w:rPr>
                <w:rFonts w:ascii="Arial Narrow" w:hAnsi="Arial Narrow"/>
                <w:sz w:val="22"/>
              </w:rPr>
              <w:t>575,8</w:t>
            </w:r>
          </w:p>
        </w:tc>
        <w:tc>
          <w:tcPr>
            <w:tcW w:w="1276" w:type="dxa"/>
            <w:tcMar>
              <w:right w:w="113" w:type="dxa"/>
            </w:tcMar>
            <w:vAlign w:val="center"/>
          </w:tcPr>
          <w:p w:rsidR="00926944" w:rsidRPr="00166C4C" w:rsidRDefault="00926944" w:rsidP="00926944">
            <w:pPr>
              <w:jc w:val="right"/>
              <w:rPr>
                <w:rFonts w:ascii="Arial Narrow" w:hAnsi="Arial Narrow"/>
                <w:sz w:val="22"/>
              </w:rPr>
            </w:pPr>
            <w:r w:rsidRPr="00166C4C">
              <w:rPr>
                <w:rFonts w:ascii="Arial Narrow" w:hAnsi="Arial Narrow"/>
                <w:sz w:val="22"/>
              </w:rPr>
              <w:t>10,7</w:t>
            </w:r>
          </w:p>
        </w:tc>
        <w:tc>
          <w:tcPr>
            <w:tcW w:w="1134" w:type="dxa"/>
            <w:tcMar>
              <w:right w:w="113" w:type="dxa"/>
            </w:tcMar>
            <w:vAlign w:val="center"/>
          </w:tcPr>
          <w:p w:rsidR="00926944" w:rsidRPr="00166C4C" w:rsidRDefault="00926944" w:rsidP="00926944">
            <w:pPr>
              <w:jc w:val="right"/>
              <w:rPr>
                <w:rFonts w:ascii="Arial Narrow" w:hAnsi="Arial Narrow"/>
                <w:sz w:val="22"/>
              </w:rPr>
            </w:pPr>
            <w:r w:rsidRPr="00166C4C">
              <w:rPr>
                <w:rFonts w:ascii="Arial Narrow" w:hAnsi="Arial Narrow"/>
                <w:sz w:val="22"/>
              </w:rPr>
              <w:t>90,6</w:t>
            </w:r>
          </w:p>
        </w:tc>
        <w:tc>
          <w:tcPr>
            <w:tcW w:w="1157" w:type="dxa"/>
            <w:tcMar>
              <w:right w:w="113" w:type="dxa"/>
            </w:tcMar>
            <w:vAlign w:val="center"/>
          </w:tcPr>
          <w:p w:rsidR="00926944" w:rsidRPr="00166C4C" w:rsidRDefault="00926944" w:rsidP="00926944">
            <w:pPr>
              <w:jc w:val="right"/>
              <w:rPr>
                <w:rFonts w:ascii="Arial Narrow" w:hAnsi="Arial Narrow"/>
                <w:sz w:val="22"/>
              </w:rPr>
            </w:pPr>
            <w:r w:rsidRPr="00166C4C">
              <w:rPr>
                <w:rFonts w:ascii="Arial Narrow" w:hAnsi="Arial Narrow"/>
                <w:sz w:val="22"/>
              </w:rPr>
              <w:t>635,4</w:t>
            </w:r>
          </w:p>
        </w:tc>
        <w:tc>
          <w:tcPr>
            <w:tcW w:w="1274" w:type="dxa"/>
            <w:tcMar>
              <w:right w:w="113" w:type="dxa"/>
            </w:tcMar>
            <w:vAlign w:val="center"/>
          </w:tcPr>
          <w:p w:rsidR="00926944" w:rsidRPr="00166C4C" w:rsidRDefault="00926944" w:rsidP="00926944">
            <w:pPr>
              <w:jc w:val="right"/>
              <w:rPr>
                <w:rFonts w:ascii="Arial Narrow" w:hAnsi="Arial Narrow"/>
                <w:sz w:val="22"/>
              </w:rPr>
            </w:pPr>
            <w:r w:rsidRPr="00166C4C">
              <w:rPr>
                <w:rFonts w:ascii="Arial Narrow" w:hAnsi="Arial Narrow"/>
                <w:sz w:val="22"/>
              </w:rPr>
              <w:t>11,7</w:t>
            </w:r>
          </w:p>
        </w:tc>
      </w:tr>
    </w:tbl>
    <w:p w:rsidR="009F17F2" w:rsidRPr="00166C4C" w:rsidRDefault="009F17F2" w:rsidP="00EE33E0">
      <w:pPr>
        <w:ind w:firstLine="426"/>
        <w:rPr>
          <w:rFonts w:ascii="Arial Narrow" w:hAnsi="Arial Narrow" w:cs="Tahoma"/>
        </w:rPr>
      </w:pPr>
      <w:r w:rsidRPr="00166C4C">
        <w:rPr>
          <w:rFonts w:ascii="Arial Narrow" w:hAnsi="Arial Narrow" w:cs="Tahoma"/>
        </w:rPr>
        <w:t>Информация приведена</w:t>
      </w:r>
      <w:r w:rsidR="008E7643" w:rsidRPr="00166C4C">
        <w:rPr>
          <w:rFonts w:ascii="Arial Narrow" w:hAnsi="Arial Narrow" w:cs="Tahoma"/>
        </w:rPr>
        <w:t xml:space="preserve"> по</w:t>
      </w:r>
      <w:r w:rsidRPr="00166C4C">
        <w:rPr>
          <w:rFonts w:ascii="Arial Narrow" w:hAnsi="Arial Narrow" w:cs="Tahoma"/>
        </w:rPr>
        <w:t xml:space="preserve"> платежам в валюте РФ </w:t>
      </w:r>
      <w:r w:rsidR="0076773B" w:rsidRPr="00166C4C">
        <w:rPr>
          <w:rFonts w:ascii="Arial Narrow" w:hAnsi="Arial Narrow" w:cs="Tahoma"/>
        </w:rPr>
        <w:t>и иностранной валюте</w:t>
      </w:r>
    </w:p>
    <w:p w:rsidR="009F17F2" w:rsidRPr="00166C4C" w:rsidRDefault="009F17F2" w:rsidP="003F7B3E">
      <w:pPr>
        <w:rPr>
          <w:rFonts w:ascii="Arial Narrow" w:hAnsi="Arial Narrow"/>
        </w:rPr>
      </w:pPr>
    </w:p>
    <w:p w:rsidR="00F43B5A" w:rsidRPr="00166C4C" w:rsidRDefault="00F43B5A" w:rsidP="003F7B3E">
      <w:pPr>
        <w:rPr>
          <w:rFonts w:ascii="Arial Narrow" w:hAnsi="Arial Narrow"/>
        </w:rPr>
        <w:sectPr w:rsidR="00F43B5A" w:rsidRPr="00166C4C" w:rsidSect="007A1C4F">
          <w:footnotePr>
            <w:numRestart w:val="eachPage"/>
          </w:footnotePr>
          <w:pgSz w:w="11907" w:h="16840" w:code="9"/>
          <w:pgMar w:top="1134" w:right="567" w:bottom="851" w:left="851" w:header="720" w:footer="720" w:gutter="0"/>
          <w:cols w:space="720"/>
          <w:titlePg/>
        </w:sectPr>
      </w:pPr>
    </w:p>
    <w:p w:rsidR="009F17F2" w:rsidRPr="00166C4C" w:rsidRDefault="009F17F2" w:rsidP="00E42A0D">
      <w:pPr>
        <w:pStyle w:val="3"/>
        <w:ind w:firstLine="7655"/>
        <w:rPr>
          <w:rFonts w:ascii="Arial Narrow" w:hAnsi="Arial Narrow" w:cs="Tahoma"/>
          <w:sz w:val="28"/>
        </w:rPr>
      </w:pPr>
      <w:bookmarkStart w:id="29" w:name="_Toc267039296"/>
      <w:bookmarkStart w:id="30" w:name="_Toc26869679"/>
      <w:r w:rsidRPr="00166C4C">
        <w:rPr>
          <w:rFonts w:ascii="Arial Narrow" w:hAnsi="Arial Narrow" w:cs="Tahoma"/>
          <w:b/>
          <w:sz w:val="28"/>
        </w:rPr>
        <w:t>Таблица 3.3</w:t>
      </w:r>
      <w:r w:rsidRPr="00166C4C">
        <w:rPr>
          <w:rFonts w:ascii="Arial Narrow" w:hAnsi="Arial Narrow" w:cs="Tahoma"/>
          <w:b/>
          <w:sz w:val="28"/>
        </w:rPr>
        <w:br/>
      </w:r>
      <w:r w:rsidRPr="00166C4C">
        <w:rPr>
          <w:rFonts w:ascii="Arial Narrow" w:hAnsi="Arial Narrow" w:cs="Tahoma"/>
          <w:sz w:val="28"/>
        </w:rPr>
        <w:t xml:space="preserve">Место Республики Башкортостан по объему платежей, проведенных платежной системой России </w:t>
      </w:r>
      <w:bookmarkEnd w:id="29"/>
      <w:r w:rsidR="0041102D" w:rsidRPr="00166C4C">
        <w:rPr>
          <w:rFonts w:ascii="Arial Narrow" w:hAnsi="Arial Narrow" w:cs="Tahoma"/>
          <w:sz w:val="28"/>
        </w:rPr>
        <w:t>за 9 месяцев</w:t>
      </w:r>
      <w:r w:rsidR="004D46FD" w:rsidRPr="00166C4C">
        <w:rPr>
          <w:rFonts w:ascii="Arial Narrow" w:hAnsi="Arial Narrow" w:cs="Tahoma"/>
          <w:sz w:val="28"/>
        </w:rPr>
        <w:t xml:space="preserve"> </w:t>
      </w:r>
      <w:r w:rsidR="00FA5BCB" w:rsidRPr="00166C4C">
        <w:rPr>
          <w:rFonts w:ascii="Arial Narrow" w:hAnsi="Arial Narrow"/>
          <w:sz w:val="28"/>
        </w:rPr>
        <w:t>201</w:t>
      </w:r>
      <w:r w:rsidR="0004216C" w:rsidRPr="00166C4C">
        <w:rPr>
          <w:rFonts w:ascii="Arial Narrow" w:hAnsi="Arial Narrow"/>
          <w:sz w:val="28"/>
        </w:rPr>
        <w:t>9</w:t>
      </w:r>
      <w:r w:rsidR="00FA5BCB" w:rsidRPr="00166C4C">
        <w:rPr>
          <w:rFonts w:ascii="Arial Narrow" w:hAnsi="Arial Narrow"/>
          <w:sz w:val="28"/>
        </w:rPr>
        <w:t xml:space="preserve"> год</w:t>
      </w:r>
      <w:r w:rsidR="0004216C" w:rsidRPr="00166C4C">
        <w:rPr>
          <w:rFonts w:ascii="Arial Narrow" w:hAnsi="Arial Narrow"/>
          <w:sz w:val="28"/>
        </w:rPr>
        <w:t>а</w:t>
      </w:r>
      <w:bookmarkEnd w:id="30"/>
    </w:p>
    <w:p w:rsidR="009F17F2" w:rsidRPr="00166C4C" w:rsidRDefault="009F17F2" w:rsidP="009A7815">
      <w:pPr>
        <w:ind w:left="508" w:firstLine="13172"/>
        <w:rPr>
          <w:rFonts w:ascii="Arial Narrow" w:hAnsi="Arial Narrow" w:cs="Tahoma"/>
        </w:rPr>
      </w:pPr>
      <w:r w:rsidRPr="00166C4C">
        <w:rPr>
          <w:rFonts w:ascii="Arial Narrow" w:hAnsi="Arial Narrow" w:cs="Tahoma"/>
          <w:sz w:val="18"/>
          <w:szCs w:val="18"/>
        </w:rPr>
        <w:t xml:space="preserve"> </w:t>
      </w:r>
      <w:r w:rsidRPr="00166C4C">
        <w:rPr>
          <w:rFonts w:ascii="Arial Narrow" w:hAnsi="Arial Narrow" w:cs="Tahoma"/>
        </w:rPr>
        <w:t>млрд  руб.</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518"/>
        <w:gridCol w:w="4325"/>
        <w:gridCol w:w="1414"/>
        <w:gridCol w:w="1456"/>
        <w:gridCol w:w="1673"/>
        <w:gridCol w:w="2095"/>
        <w:gridCol w:w="1920"/>
        <w:gridCol w:w="1670"/>
      </w:tblGrid>
      <w:tr w:rsidR="00AD5C7C" w:rsidRPr="00166C4C" w:rsidTr="003F6BB1">
        <w:trPr>
          <w:trHeight w:val="255"/>
          <w:tblHeader/>
        </w:trPr>
        <w:tc>
          <w:tcPr>
            <w:tcW w:w="1607" w:type="pct"/>
            <w:gridSpan w:val="2"/>
            <w:vMerge w:val="restart"/>
            <w:tcBorders>
              <w:bottom w:val="single" w:sz="12" w:space="0" w:color="0070C0"/>
            </w:tcBorders>
            <w:vAlign w:val="center"/>
          </w:tcPr>
          <w:p w:rsidR="00AD5C7C" w:rsidRPr="00166C4C" w:rsidRDefault="00AD5C7C" w:rsidP="00BB64FF">
            <w:pPr>
              <w:jc w:val="center"/>
              <w:rPr>
                <w:rFonts w:ascii="Arial Narrow" w:hAnsi="Arial Narrow" w:cs="Tahoma"/>
                <w:b/>
                <w:bCs/>
                <w:color w:val="0088BB"/>
              </w:rPr>
            </w:pPr>
            <w:r w:rsidRPr="00166C4C">
              <w:rPr>
                <w:rFonts w:ascii="Arial Narrow" w:hAnsi="Arial Narrow" w:cs="Tahoma"/>
                <w:b/>
                <w:bCs/>
                <w:color w:val="0088BB"/>
              </w:rPr>
              <w:t>Наименование территории</w:t>
            </w:r>
          </w:p>
        </w:tc>
        <w:tc>
          <w:tcPr>
            <w:tcW w:w="469" w:type="pct"/>
            <w:vMerge w:val="restart"/>
            <w:tcBorders>
              <w:bottom w:val="single" w:sz="12" w:space="0" w:color="0070C0"/>
            </w:tcBorders>
            <w:vAlign w:val="center"/>
          </w:tcPr>
          <w:p w:rsidR="00AD5C7C" w:rsidRPr="00166C4C" w:rsidRDefault="00AD5C7C" w:rsidP="00BB64FF">
            <w:pPr>
              <w:jc w:val="center"/>
              <w:rPr>
                <w:rFonts w:ascii="Arial Narrow" w:hAnsi="Arial Narrow" w:cs="Tahoma"/>
                <w:b/>
                <w:bCs/>
                <w:color w:val="0088BB"/>
              </w:rPr>
            </w:pPr>
            <w:r w:rsidRPr="00166C4C">
              <w:rPr>
                <w:rFonts w:ascii="Arial Narrow" w:hAnsi="Arial Narrow" w:cs="Tahoma"/>
                <w:b/>
                <w:bCs/>
                <w:color w:val="0088BB"/>
              </w:rPr>
              <w:t>Всего</w:t>
            </w:r>
          </w:p>
          <w:p w:rsidR="00AD5C7C" w:rsidRPr="00166C4C" w:rsidRDefault="00AD5C7C" w:rsidP="00BB64FF">
            <w:pPr>
              <w:jc w:val="center"/>
              <w:rPr>
                <w:rFonts w:ascii="Arial Narrow" w:hAnsi="Arial Narrow" w:cs="Tahoma"/>
                <w:b/>
                <w:bCs/>
                <w:color w:val="0088BB"/>
              </w:rPr>
            </w:pPr>
            <w:r w:rsidRPr="00166C4C">
              <w:rPr>
                <w:rFonts w:ascii="Arial Narrow" w:hAnsi="Arial Narrow" w:cs="Tahoma"/>
                <w:b/>
                <w:bCs/>
                <w:color w:val="0088BB"/>
              </w:rPr>
              <w:t>платежей</w:t>
            </w:r>
          </w:p>
        </w:tc>
        <w:tc>
          <w:tcPr>
            <w:tcW w:w="2924" w:type="pct"/>
            <w:gridSpan w:val="5"/>
            <w:tcBorders>
              <w:bottom w:val="single" w:sz="2" w:space="0" w:color="auto"/>
            </w:tcBorders>
            <w:vAlign w:val="center"/>
          </w:tcPr>
          <w:p w:rsidR="00AD5C7C" w:rsidRPr="00166C4C" w:rsidRDefault="002E4950" w:rsidP="002E4950">
            <w:pPr>
              <w:jc w:val="center"/>
              <w:rPr>
                <w:rFonts w:ascii="Arial Narrow" w:hAnsi="Arial Narrow" w:cs="Tahoma"/>
                <w:b/>
                <w:bCs/>
                <w:color w:val="0088BB"/>
              </w:rPr>
            </w:pPr>
            <w:r w:rsidRPr="00166C4C">
              <w:rPr>
                <w:rFonts w:ascii="Arial Narrow" w:hAnsi="Arial Narrow" w:cs="Tahoma"/>
                <w:b/>
                <w:bCs/>
                <w:color w:val="0088BB"/>
              </w:rPr>
              <w:t>в</w:t>
            </w:r>
            <w:r w:rsidR="00AD5C7C" w:rsidRPr="00166C4C">
              <w:rPr>
                <w:rFonts w:ascii="Arial Narrow" w:hAnsi="Arial Narrow" w:cs="Tahoma"/>
                <w:b/>
                <w:bCs/>
                <w:color w:val="0088BB"/>
              </w:rPr>
              <w:t xml:space="preserve"> том числе проведенных</w:t>
            </w:r>
          </w:p>
        </w:tc>
      </w:tr>
      <w:tr w:rsidR="00AD5C7C" w:rsidRPr="00166C4C" w:rsidTr="000D439E">
        <w:trPr>
          <w:trHeight w:val="1141"/>
          <w:tblHeader/>
        </w:trPr>
        <w:tc>
          <w:tcPr>
            <w:tcW w:w="1607" w:type="pct"/>
            <w:gridSpan w:val="2"/>
            <w:vMerge/>
            <w:tcBorders>
              <w:bottom w:val="single" w:sz="12" w:space="0" w:color="0088BB"/>
            </w:tcBorders>
            <w:vAlign w:val="center"/>
          </w:tcPr>
          <w:p w:rsidR="00AD5C7C" w:rsidRPr="00166C4C" w:rsidRDefault="00AD5C7C" w:rsidP="00BB64FF">
            <w:pPr>
              <w:jc w:val="center"/>
              <w:rPr>
                <w:rFonts w:ascii="Arial Narrow" w:hAnsi="Arial Narrow" w:cs="Tahoma"/>
                <w:b/>
                <w:bCs/>
                <w:color w:val="0088BB"/>
              </w:rPr>
            </w:pPr>
          </w:p>
        </w:tc>
        <w:tc>
          <w:tcPr>
            <w:tcW w:w="469" w:type="pct"/>
            <w:vMerge/>
            <w:tcBorders>
              <w:bottom w:val="single" w:sz="12" w:space="0" w:color="0088BB"/>
            </w:tcBorders>
            <w:vAlign w:val="center"/>
          </w:tcPr>
          <w:p w:rsidR="00AD5C7C" w:rsidRPr="00166C4C" w:rsidRDefault="00AD5C7C" w:rsidP="00BB64FF">
            <w:pPr>
              <w:jc w:val="center"/>
              <w:rPr>
                <w:rFonts w:ascii="Arial Narrow" w:hAnsi="Arial Narrow" w:cs="Tahoma"/>
                <w:b/>
                <w:bCs/>
                <w:color w:val="0088BB"/>
              </w:rPr>
            </w:pPr>
          </w:p>
        </w:tc>
        <w:tc>
          <w:tcPr>
            <w:tcW w:w="483" w:type="pct"/>
            <w:tcBorders>
              <w:bottom w:val="single" w:sz="12" w:space="0" w:color="0088BB"/>
            </w:tcBorders>
            <w:vAlign w:val="center"/>
          </w:tcPr>
          <w:p w:rsidR="00AD5C7C" w:rsidRPr="00166C4C" w:rsidRDefault="00AD5C7C" w:rsidP="00BB64FF">
            <w:pPr>
              <w:jc w:val="center"/>
              <w:rPr>
                <w:rFonts w:ascii="Arial Narrow" w:hAnsi="Arial Narrow" w:cs="Tahoma"/>
                <w:b/>
                <w:bCs/>
                <w:color w:val="0088BB"/>
                <w:lang w:val="en-US"/>
              </w:rPr>
            </w:pPr>
            <w:r w:rsidRPr="00166C4C">
              <w:rPr>
                <w:rFonts w:ascii="Arial Narrow" w:hAnsi="Arial Narrow" w:cs="Tahoma"/>
                <w:b/>
                <w:bCs/>
                <w:color w:val="0088BB"/>
              </w:rPr>
              <w:t>платежной системой</w:t>
            </w:r>
          </w:p>
          <w:p w:rsidR="00AD5C7C" w:rsidRPr="00166C4C" w:rsidRDefault="00AD5C7C" w:rsidP="00BB64FF">
            <w:pPr>
              <w:jc w:val="center"/>
              <w:rPr>
                <w:rFonts w:ascii="Arial Narrow" w:hAnsi="Arial Narrow" w:cs="Tahoma"/>
                <w:b/>
                <w:bCs/>
                <w:color w:val="0088BB"/>
              </w:rPr>
            </w:pPr>
            <w:r w:rsidRPr="00166C4C">
              <w:rPr>
                <w:rFonts w:ascii="Arial Narrow" w:hAnsi="Arial Narrow" w:cs="Tahoma"/>
                <w:b/>
                <w:bCs/>
                <w:color w:val="0088BB"/>
              </w:rPr>
              <w:t>Банка России</w:t>
            </w:r>
          </w:p>
        </w:tc>
        <w:tc>
          <w:tcPr>
            <w:tcW w:w="555" w:type="pct"/>
            <w:tcBorders>
              <w:bottom w:val="single" w:sz="12" w:space="0" w:color="0088BB"/>
            </w:tcBorders>
            <w:vAlign w:val="center"/>
          </w:tcPr>
          <w:p w:rsidR="00AD5C7C" w:rsidRPr="00166C4C" w:rsidRDefault="00AD5C7C" w:rsidP="00BB64FF">
            <w:pPr>
              <w:jc w:val="center"/>
              <w:rPr>
                <w:rFonts w:ascii="Arial Narrow" w:hAnsi="Arial Narrow" w:cs="Tahoma"/>
                <w:b/>
                <w:bCs/>
                <w:color w:val="0088BB"/>
                <w:lang w:val="en-US"/>
              </w:rPr>
            </w:pPr>
            <w:r w:rsidRPr="00166C4C">
              <w:rPr>
                <w:rFonts w:ascii="Arial Narrow" w:hAnsi="Arial Narrow" w:cs="Tahoma"/>
                <w:b/>
                <w:bCs/>
                <w:color w:val="0088BB"/>
              </w:rPr>
              <w:t>кредитными</w:t>
            </w:r>
          </w:p>
          <w:p w:rsidR="00AD5C7C" w:rsidRPr="00166C4C" w:rsidRDefault="00AD5C7C" w:rsidP="00BB64FF">
            <w:pPr>
              <w:jc w:val="center"/>
              <w:rPr>
                <w:rFonts w:ascii="Arial Narrow" w:hAnsi="Arial Narrow" w:cs="Tahoma"/>
                <w:b/>
                <w:bCs/>
                <w:color w:val="0088BB"/>
              </w:rPr>
            </w:pPr>
            <w:r w:rsidRPr="00166C4C">
              <w:rPr>
                <w:rFonts w:ascii="Arial Narrow" w:hAnsi="Arial Narrow" w:cs="Tahoma"/>
                <w:b/>
                <w:bCs/>
                <w:color w:val="0088BB"/>
              </w:rPr>
              <w:t>организациями</w:t>
            </w:r>
          </w:p>
        </w:tc>
        <w:tc>
          <w:tcPr>
            <w:tcW w:w="695" w:type="pct"/>
            <w:tcBorders>
              <w:bottom w:val="single" w:sz="12" w:space="0" w:color="0088BB"/>
            </w:tcBorders>
            <w:vAlign w:val="center"/>
          </w:tcPr>
          <w:p w:rsidR="00AD5C7C" w:rsidRPr="00166C4C" w:rsidRDefault="00AD5C7C" w:rsidP="00E8555F">
            <w:pPr>
              <w:jc w:val="center"/>
              <w:rPr>
                <w:rFonts w:ascii="Arial Narrow" w:hAnsi="Arial Narrow" w:cs="Tahoma"/>
                <w:b/>
                <w:bCs/>
                <w:color w:val="0088BB"/>
              </w:rPr>
            </w:pPr>
            <w:r w:rsidRPr="00166C4C">
              <w:rPr>
                <w:rFonts w:ascii="Arial Narrow" w:hAnsi="Arial Narrow" w:cs="Tahoma"/>
                <w:b/>
                <w:bCs/>
                <w:color w:val="0088BB"/>
              </w:rPr>
              <w:t>через</w:t>
            </w:r>
            <w:r w:rsidR="00E8555F" w:rsidRPr="00166C4C">
              <w:rPr>
                <w:rFonts w:ascii="Arial Narrow" w:hAnsi="Arial Narrow" w:cs="Tahoma"/>
                <w:b/>
                <w:bCs/>
                <w:color w:val="0088BB"/>
              </w:rPr>
              <w:t xml:space="preserve"> </w:t>
            </w:r>
            <w:r w:rsidRPr="00166C4C">
              <w:rPr>
                <w:rFonts w:ascii="Arial Narrow" w:hAnsi="Arial Narrow" w:cs="Tahoma"/>
                <w:b/>
                <w:bCs/>
                <w:color w:val="0088BB"/>
              </w:rPr>
              <w:t>корреспондентские счета кредитных</w:t>
            </w:r>
            <w:r w:rsidR="00E8555F" w:rsidRPr="00166C4C">
              <w:rPr>
                <w:rFonts w:ascii="Arial Narrow" w:hAnsi="Arial Narrow" w:cs="Tahoma"/>
                <w:b/>
                <w:bCs/>
                <w:color w:val="0088BB"/>
              </w:rPr>
              <w:t xml:space="preserve"> </w:t>
            </w:r>
            <w:r w:rsidRPr="00166C4C">
              <w:rPr>
                <w:rFonts w:ascii="Arial Narrow" w:hAnsi="Arial Narrow" w:cs="Tahoma"/>
                <w:b/>
                <w:bCs/>
                <w:color w:val="0088BB"/>
              </w:rPr>
              <w:t>организаций,</w:t>
            </w:r>
            <w:r w:rsidR="00E8555F" w:rsidRPr="00166C4C">
              <w:rPr>
                <w:rFonts w:ascii="Arial Narrow" w:hAnsi="Arial Narrow" w:cs="Tahoma"/>
                <w:b/>
                <w:bCs/>
                <w:color w:val="0088BB"/>
              </w:rPr>
              <w:t xml:space="preserve"> </w:t>
            </w:r>
            <w:r w:rsidRPr="00166C4C">
              <w:rPr>
                <w:rFonts w:ascii="Arial Narrow" w:hAnsi="Arial Narrow" w:cs="Tahoma"/>
                <w:b/>
                <w:bCs/>
                <w:color w:val="0088BB"/>
              </w:rPr>
              <w:t>открытые в других кредитных</w:t>
            </w:r>
            <w:r w:rsidR="00E8555F" w:rsidRPr="00166C4C">
              <w:rPr>
                <w:rFonts w:ascii="Arial Narrow" w:hAnsi="Arial Narrow" w:cs="Tahoma"/>
                <w:b/>
                <w:bCs/>
                <w:color w:val="0088BB"/>
              </w:rPr>
              <w:t xml:space="preserve"> </w:t>
            </w:r>
            <w:r w:rsidRPr="00166C4C">
              <w:rPr>
                <w:rFonts w:ascii="Arial Narrow" w:hAnsi="Arial Narrow" w:cs="Tahoma"/>
                <w:b/>
                <w:bCs/>
                <w:color w:val="0088BB"/>
              </w:rPr>
              <w:t>организациях</w:t>
            </w:r>
          </w:p>
        </w:tc>
        <w:tc>
          <w:tcPr>
            <w:tcW w:w="637" w:type="pct"/>
            <w:tcBorders>
              <w:bottom w:val="single" w:sz="12" w:space="0" w:color="0088BB"/>
            </w:tcBorders>
            <w:vAlign w:val="center"/>
          </w:tcPr>
          <w:p w:rsidR="00AD5C7C" w:rsidRPr="00166C4C" w:rsidRDefault="00AD5C7C" w:rsidP="00E8555F">
            <w:pPr>
              <w:jc w:val="center"/>
              <w:rPr>
                <w:rFonts w:ascii="Arial Narrow" w:hAnsi="Arial Narrow" w:cs="Tahoma"/>
                <w:b/>
                <w:bCs/>
                <w:color w:val="0088BB"/>
              </w:rPr>
            </w:pPr>
            <w:r w:rsidRPr="00166C4C">
              <w:rPr>
                <w:rFonts w:ascii="Arial Narrow" w:hAnsi="Arial Narrow" w:cs="Tahoma"/>
                <w:b/>
                <w:bCs/>
                <w:color w:val="0088BB"/>
              </w:rPr>
              <w:t>между</w:t>
            </w:r>
            <w:r w:rsidR="00E8555F" w:rsidRPr="00166C4C">
              <w:rPr>
                <w:rFonts w:ascii="Arial Narrow" w:hAnsi="Arial Narrow" w:cs="Tahoma"/>
                <w:b/>
                <w:bCs/>
                <w:color w:val="0088BB"/>
              </w:rPr>
              <w:t xml:space="preserve"> </w:t>
            </w:r>
            <w:r w:rsidRPr="00166C4C">
              <w:rPr>
                <w:rFonts w:ascii="Arial Narrow" w:hAnsi="Arial Narrow" w:cs="Tahoma"/>
                <w:b/>
                <w:bCs/>
                <w:color w:val="0088BB"/>
              </w:rPr>
              <w:t>подразделениями одной кредитной организации</w:t>
            </w:r>
          </w:p>
        </w:tc>
        <w:tc>
          <w:tcPr>
            <w:tcW w:w="554" w:type="pct"/>
            <w:tcBorders>
              <w:bottom w:val="single" w:sz="12" w:space="0" w:color="0088BB"/>
            </w:tcBorders>
            <w:vAlign w:val="center"/>
          </w:tcPr>
          <w:p w:rsidR="00AD5C7C" w:rsidRPr="00166C4C" w:rsidRDefault="00AD5C7C" w:rsidP="00E8555F">
            <w:pPr>
              <w:jc w:val="center"/>
              <w:rPr>
                <w:rFonts w:ascii="Arial Narrow" w:hAnsi="Arial Narrow" w:cs="Tahoma"/>
                <w:b/>
                <w:bCs/>
                <w:color w:val="0088BB"/>
              </w:rPr>
            </w:pPr>
            <w:r w:rsidRPr="00166C4C">
              <w:rPr>
                <w:rFonts w:ascii="Arial Narrow" w:hAnsi="Arial Narrow" w:cs="Tahoma"/>
                <w:b/>
                <w:bCs/>
                <w:color w:val="0088BB"/>
              </w:rPr>
              <w:t>в пределах</w:t>
            </w:r>
            <w:r w:rsidR="00E8555F" w:rsidRPr="00166C4C">
              <w:rPr>
                <w:rFonts w:ascii="Arial Narrow" w:hAnsi="Arial Narrow" w:cs="Tahoma"/>
                <w:b/>
                <w:bCs/>
                <w:color w:val="0088BB"/>
              </w:rPr>
              <w:t xml:space="preserve"> </w:t>
            </w:r>
            <w:r w:rsidRPr="00166C4C">
              <w:rPr>
                <w:rFonts w:ascii="Arial Narrow" w:hAnsi="Arial Narrow" w:cs="Tahoma"/>
                <w:b/>
                <w:bCs/>
                <w:color w:val="0088BB"/>
              </w:rPr>
              <w:t>одного</w:t>
            </w:r>
            <w:r w:rsidR="00E8555F" w:rsidRPr="00166C4C">
              <w:rPr>
                <w:rFonts w:ascii="Arial Narrow" w:hAnsi="Arial Narrow" w:cs="Tahoma"/>
                <w:b/>
                <w:bCs/>
                <w:color w:val="0088BB"/>
              </w:rPr>
              <w:t xml:space="preserve"> </w:t>
            </w:r>
            <w:r w:rsidRPr="00166C4C">
              <w:rPr>
                <w:rFonts w:ascii="Arial Narrow" w:hAnsi="Arial Narrow" w:cs="Tahoma"/>
                <w:b/>
                <w:bCs/>
                <w:color w:val="0088BB"/>
              </w:rPr>
              <w:t>подразделения кредитной организации</w:t>
            </w:r>
          </w:p>
        </w:tc>
      </w:tr>
      <w:tr w:rsidR="0041102D" w:rsidRPr="00166C4C" w:rsidTr="002A6C13">
        <w:trPr>
          <w:trHeight w:val="321"/>
        </w:trPr>
        <w:tc>
          <w:tcPr>
            <w:tcW w:w="172" w:type="pct"/>
            <w:tcBorders>
              <w:top w:val="single" w:sz="12" w:space="0" w:color="0088BB"/>
            </w:tcBorders>
          </w:tcPr>
          <w:p w:rsidR="0041102D" w:rsidRPr="00166C4C" w:rsidRDefault="0041102D" w:rsidP="00B91BA6">
            <w:pPr>
              <w:jc w:val="right"/>
              <w:rPr>
                <w:rFonts w:ascii="Arial Narrow" w:hAnsi="Arial Narrow" w:cs="Tahoma"/>
                <w:b/>
                <w:bCs/>
              </w:rPr>
            </w:pPr>
            <w:r w:rsidRPr="00166C4C">
              <w:rPr>
                <w:rFonts w:ascii="Arial Narrow" w:hAnsi="Arial Narrow" w:cs="Tahoma"/>
                <w:b/>
                <w:bCs/>
              </w:rPr>
              <w:t> </w:t>
            </w:r>
          </w:p>
        </w:tc>
        <w:tc>
          <w:tcPr>
            <w:tcW w:w="1435" w:type="pct"/>
            <w:tcBorders>
              <w:top w:val="single" w:sz="12" w:space="0" w:color="0088BB"/>
            </w:tcBorders>
          </w:tcPr>
          <w:p w:rsidR="0041102D" w:rsidRPr="00166C4C" w:rsidRDefault="0041102D">
            <w:pPr>
              <w:rPr>
                <w:rFonts w:ascii="Arial Narrow" w:hAnsi="Arial Narrow"/>
                <w:b/>
                <w:bCs/>
                <w:sz w:val="18"/>
                <w:szCs w:val="18"/>
              </w:rPr>
            </w:pPr>
            <w:r w:rsidRPr="00166C4C">
              <w:rPr>
                <w:rFonts w:ascii="Arial Narrow" w:hAnsi="Arial Narrow"/>
                <w:b/>
                <w:bCs/>
                <w:sz w:val="18"/>
                <w:szCs w:val="18"/>
              </w:rPr>
              <w:t>Итого</w:t>
            </w:r>
          </w:p>
        </w:tc>
        <w:tc>
          <w:tcPr>
            <w:tcW w:w="469" w:type="pct"/>
            <w:tcBorders>
              <w:top w:val="single" w:sz="12" w:space="0" w:color="0088BB"/>
            </w:tcBorders>
            <w:noWrap/>
            <w:vAlign w:val="bottom"/>
          </w:tcPr>
          <w:p w:rsidR="0041102D" w:rsidRPr="00166C4C" w:rsidRDefault="0041102D">
            <w:pPr>
              <w:jc w:val="right"/>
              <w:rPr>
                <w:rFonts w:ascii="Arial Narrow" w:hAnsi="Arial Narrow"/>
                <w:b/>
                <w:bCs/>
                <w:sz w:val="18"/>
                <w:szCs w:val="18"/>
              </w:rPr>
            </w:pPr>
            <w:r w:rsidRPr="00166C4C">
              <w:rPr>
                <w:rFonts w:ascii="Arial Narrow" w:hAnsi="Arial Narrow"/>
                <w:b/>
                <w:bCs/>
                <w:sz w:val="18"/>
                <w:szCs w:val="18"/>
              </w:rPr>
              <w:t>1 423 268,9</w:t>
            </w:r>
          </w:p>
        </w:tc>
        <w:tc>
          <w:tcPr>
            <w:tcW w:w="483" w:type="pct"/>
            <w:tcBorders>
              <w:top w:val="single" w:sz="12" w:space="0" w:color="0088BB"/>
            </w:tcBorders>
            <w:noWrap/>
            <w:vAlign w:val="bottom"/>
          </w:tcPr>
          <w:p w:rsidR="0041102D" w:rsidRPr="00166C4C" w:rsidRDefault="0041102D">
            <w:pPr>
              <w:jc w:val="right"/>
              <w:rPr>
                <w:rFonts w:ascii="Arial Narrow" w:hAnsi="Arial Narrow"/>
                <w:b/>
                <w:bCs/>
                <w:sz w:val="18"/>
                <w:szCs w:val="18"/>
              </w:rPr>
            </w:pPr>
            <w:r w:rsidRPr="00166C4C">
              <w:rPr>
                <w:rFonts w:ascii="Arial Narrow" w:hAnsi="Arial Narrow"/>
                <w:b/>
                <w:bCs/>
                <w:sz w:val="18"/>
                <w:szCs w:val="18"/>
              </w:rPr>
              <w:t>1 138 666,0</w:t>
            </w:r>
          </w:p>
        </w:tc>
        <w:tc>
          <w:tcPr>
            <w:tcW w:w="555" w:type="pct"/>
            <w:tcBorders>
              <w:top w:val="single" w:sz="12" w:space="0" w:color="0088BB"/>
            </w:tcBorders>
            <w:noWrap/>
            <w:vAlign w:val="bottom"/>
          </w:tcPr>
          <w:p w:rsidR="0041102D" w:rsidRPr="00166C4C" w:rsidRDefault="0041102D">
            <w:pPr>
              <w:jc w:val="right"/>
              <w:rPr>
                <w:rFonts w:ascii="Arial Narrow" w:hAnsi="Arial Narrow"/>
                <w:b/>
                <w:bCs/>
                <w:sz w:val="18"/>
                <w:szCs w:val="18"/>
              </w:rPr>
            </w:pPr>
            <w:r w:rsidRPr="00166C4C">
              <w:rPr>
                <w:rFonts w:ascii="Arial Narrow" w:hAnsi="Arial Narrow"/>
                <w:b/>
                <w:bCs/>
                <w:sz w:val="18"/>
                <w:szCs w:val="18"/>
              </w:rPr>
              <w:t>284 602,9</w:t>
            </w:r>
          </w:p>
        </w:tc>
        <w:tc>
          <w:tcPr>
            <w:tcW w:w="695" w:type="pct"/>
            <w:tcBorders>
              <w:top w:val="single" w:sz="12" w:space="0" w:color="0088BB"/>
            </w:tcBorders>
            <w:noWrap/>
            <w:vAlign w:val="bottom"/>
          </w:tcPr>
          <w:p w:rsidR="0041102D" w:rsidRPr="00166C4C" w:rsidRDefault="0041102D">
            <w:pPr>
              <w:jc w:val="right"/>
              <w:rPr>
                <w:rFonts w:ascii="Arial Narrow" w:hAnsi="Arial Narrow"/>
                <w:b/>
                <w:bCs/>
                <w:sz w:val="18"/>
                <w:szCs w:val="18"/>
              </w:rPr>
            </w:pPr>
            <w:r w:rsidRPr="00166C4C">
              <w:rPr>
                <w:rFonts w:ascii="Arial Narrow" w:hAnsi="Arial Narrow"/>
                <w:b/>
                <w:bCs/>
                <w:sz w:val="18"/>
                <w:szCs w:val="18"/>
              </w:rPr>
              <w:t>11 590,0</w:t>
            </w:r>
          </w:p>
        </w:tc>
        <w:tc>
          <w:tcPr>
            <w:tcW w:w="637" w:type="pct"/>
            <w:tcBorders>
              <w:top w:val="single" w:sz="12" w:space="0" w:color="0088BB"/>
            </w:tcBorders>
            <w:noWrap/>
            <w:vAlign w:val="bottom"/>
          </w:tcPr>
          <w:p w:rsidR="0041102D" w:rsidRPr="00166C4C" w:rsidRDefault="0041102D">
            <w:pPr>
              <w:jc w:val="right"/>
              <w:rPr>
                <w:rFonts w:ascii="Arial Narrow" w:hAnsi="Arial Narrow"/>
                <w:b/>
                <w:bCs/>
                <w:sz w:val="18"/>
                <w:szCs w:val="18"/>
              </w:rPr>
            </w:pPr>
            <w:r w:rsidRPr="00166C4C">
              <w:rPr>
                <w:rFonts w:ascii="Arial Narrow" w:hAnsi="Arial Narrow"/>
                <w:b/>
                <w:bCs/>
                <w:sz w:val="18"/>
                <w:szCs w:val="18"/>
              </w:rPr>
              <w:t>153 062,6</w:t>
            </w:r>
          </w:p>
        </w:tc>
        <w:tc>
          <w:tcPr>
            <w:tcW w:w="554" w:type="pct"/>
            <w:tcBorders>
              <w:top w:val="single" w:sz="12" w:space="0" w:color="0088BB"/>
            </w:tcBorders>
            <w:noWrap/>
            <w:vAlign w:val="bottom"/>
          </w:tcPr>
          <w:p w:rsidR="0041102D" w:rsidRPr="00166C4C" w:rsidRDefault="0041102D">
            <w:pPr>
              <w:jc w:val="right"/>
              <w:rPr>
                <w:rFonts w:ascii="Arial Narrow" w:hAnsi="Arial Narrow"/>
                <w:b/>
                <w:bCs/>
                <w:sz w:val="18"/>
                <w:szCs w:val="18"/>
              </w:rPr>
            </w:pPr>
            <w:r w:rsidRPr="00166C4C">
              <w:rPr>
                <w:rFonts w:ascii="Arial Narrow" w:hAnsi="Arial Narrow"/>
                <w:b/>
                <w:bCs/>
                <w:sz w:val="18"/>
                <w:szCs w:val="18"/>
              </w:rPr>
              <w:t>119 950,3</w:t>
            </w:r>
          </w:p>
        </w:tc>
      </w:tr>
      <w:tr w:rsidR="0041102D" w:rsidRPr="00166C4C" w:rsidTr="002A6C13">
        <w:trPr>
          <w:trHeight w:val="267"/>
        </w:trPr>
        <w:tc>
          <w:tcPr>
            <w:tcW w:w="172" w:type="pct"/>
          </w:tcPr>
          <w:p w:rsidR="0041102D" w:rsidRPr="00166C4C" w:rsidRDefault="0041102D" w:rsidP="00B91BA6">
            <w:pPr>
              <w:jc w:val="right"/>
              <w:rPr>
                <w:rFonts w:ascii="Arial Narrow" w:hAnsi="Arial Narrow" w:cs="Tahoma"/>
                <w:b/>
                <w:bCs/>
                <w:i/>
                <w:iCs/>
              </w:rPr>
            </w:pPr>
            <w:r w:rsidRPr="00166C4C">
              <w:rPr>
                <w:rFonts w:ascii="Arial Narrow" w:hAnsi="Arial Narrow" w:cs="Tahoma"/>
                <w:b/>
                <w:bCs/>
                <w:i/>
                <w:iCs/>
              </w:rPr>
              <w:t> </w:t>
            </w:r>
          </w:p>
        </w:tc>
        <w:tc>
          <w:tcPr>
            <w:tcW w:w="1435" w:type="pct"/>
          </w:tcPr>
          <w:p w:rsidR="0041102D" w:rsidRPr="00166C4C" w:rsidRDefault="0041102D" w:rsidP="0041102D">
            <w:pPr>
              <w:rPr>
                <w:rFonts w:ascii="Arial Narrow" w:hAnsi="Arial Narrow"/>
                <w:b/>
                <w:bCs/>
                <w:i/>
                <w:iCs/>
                <w:sz w:val="18"/>
                <w:szCs w:val="18"/>
              </w:rPr>
            </w:pPr>
            <w:r w:rsidRPr="00166C4C">
              <w:rPr>
                <w:rFonts w:ascii="Arial Narrow" w:hAnsi="Arial Narrow"/>
                <w:b/>
                <w:bCs/>
                <w:i/>
                <w:iCs/>
                <w:sz w:val="18"/>
                <w:szCs w:val="18"/>
              </w:rPr>
              <w:t>Темп роста в % к 9 месяцам 2018 года</w:t>
            </w:r>
          </w:p>
        </w:tc>
        <w:tc>
          <w:tcPr>
            <w:tcW w:w="469" w:type="pct"/>
            <w:noWrap/>
            <w:vAlign w:val="bottom"/>
          </w:tcPr>
          <w:p w:rsidR="0041102D" w:rsidRPr="00166C4C" w:rsidRDefault="0041102D">
            <w:pPr>
              <w:jc w:val="right"/>
              <w:rPr>
                <w:rFonts w:ascii="Arial Narrow" w:hAnsi="Arial Narrow"/>
                <w:b/>
                <w:bCs/>
                <w:i/>
                <w:iCs/>
                <w:sz w:val="18"/>
                <w:szCs w:val="18"/>
              </w:rPr>
            </w:pPr>
            <w:r w:rsidRPr="00166C4C">
              <w:rPr>
                <w:rFonts w:ascii="Arial Narrow" w:hAnsi="Arial Narrow"/>
                <w:b/>
                <w:bCs/>
                <w:i/>
                <w:iCs/>
                <w:sz w:val="18"/>
                <w:szCs w:val="18"/>
              </w:rPr>
              <w:t>92,4</w:t>
            </w:r>
          </w:p>
        </w:tc>
        <w:tc>
          <w:tcPr>
            <w:tcW w:w="483" w:type="pct"/>
            <w:noWrap/>
            <w:vAlign w:val="bottom"/>
          </w:tcPr>
          <w:p w:rsidR="0041102D" w:rsidRPr="00166C4C" w:rsidRDefault="0041102D">
            <w:pPr>
              <w:jc w:val="right"/>
              <w:rPr>
                <w:rFonts w:ascii="Arial Narrow" w:hAnsi="Arial Narrow"/>
                <w:b/>
                <w:bCs/>
                <w:i/>
                <w:iCs/>
                <w:sz w:val="18"/>
                <w:szCs w:val="18"/>
              </w:rPr>
            </w:pPr>
            <w:r w:rsidRPr="00166C4C">
              <w:rPr>
                <w:rFonts w:ascii="Arial Narrow" w:hAnsi="Arial Narrow"/>
                <w:b/>
                <w:bCs/>
                <w:i/>
                <w:iCs/>
                <w:sz w:val="18"/>
                <w:szCs w:val="18"/>
              </w:rPr>
              <w:t>88,6</w:t>
            </w:r>
          </w:p>
        </w:tc>
        <w:tc>
          <w:tcPr>
            <w:tcW w:w="555" w:type="pct"/>
            <w:noWrap/>
            <w:vAlign w:val="bottom"/>
          </w:tcPr>
          <w:p w:rsidR="0041102D" w:rsidRPr="00166C4C" w:rsidRDefault="0041102D">
            <w:pPr>
              <w:jc w:val="right"/>
              <w:rPr>
                <w:rFonts w:ascii="Arial Narrow" w:hAnsi="Arial Narrow"/>
                <w:b/>
                <w:bCs/>
                <w:i/>
                <w:iCs/>
                <w:sz w:val="18"/>
                <w:szCs w:val="18"/>
              </w:rPr>
            </w:pPr>
            <w:r w:rsidRPr="00166C4C">
              <w:rPr>
                <w:rFonts w:ascii="Arial Narrow" w:hAnsi="Arial Narrow"/>
                <w:b/>
                <w:bCs/>
                <w:i/>
                <w:iCs/>
                <w:sz w:val="18"/>
                <w:szCs w:val="18"/>
              </w:rPr>
              <w:t>111,3</w:t>
            </w:r>
          </w:p>
        </w:tc>
        <w:tc>
          <w:tcPr>
            <w:tcW w:w="695" w:type="pct"/>
            <w:noWrap/>
            <w:vAlign w:val="bottom"/>
          </w:tcPr>
          <w:p w:rsidR="0041102D" w:rsidRPr="00166C4C" w:rsidRDefault="0041102D">
            <w:pPr>
              <w:jc w:val="right"/>
              <w:rPr>
                <w:rFonts w:ascii="Arial Narrow" w:hAnsi="Arial Narrow"/>
                <w:b/>
                <w:bCs/>
                <w:i/>
                <w:iCs/>
                <w:sz w:val="18"/>
                <w:szCs w:val="18"/>
              </w:rPr>
            </w:pPr>
            <w:r w:rsidRPr="00166C4C">
              <w:rPr>
                <w:rFonts w:ascii="Arial Narrow" w:hAnsi="Arial Narrow"/>
                <w:b/>
                <w:bCs/>
                <w:i/>
                <w:iCs/>
                <w:sz w:val="18"/>
                <w:szCs w:val="18"/>
              </w:rPr>
              <w:t>105,8</w:t>
            </w:r>
          </w:p>
        </w:tc>
        <w:tc>
          <w:tcPr>
            <w:tcW w:w="637" w:type="pct"/>
            <w:noWrap/>
            <w:vAlign w:val="bottom"/>
          </w:tcPr>
          <w:p w:rsidR="0041102D" w:rsidRPr="00166C4C" w:rsidRDefault="0041102D">
            <w:pPr>
              <w:jc w:val="right"/>
              <w:rPr>
                <w:rFonts w:ascii="Arial Narrow" w:hAnsi="Arial Narrow"/>
                <w:b/>
                <w:bCs/>
                <w:i/>
                <w:iCs/>
                <w:sz w:val="18"/>
                <w:szCs w:val="18"/>
              </w:rPr>
            </w:pPr>
            <w:r w:rsidRPr="00166C4C">
              <w:rPr>
                <w:rFonts w:ascii="Arial Narrow" w:hAnsi="Arial Narrow"/>
                <w:b/>
                <w:bCs/>
                <w:i/>
                <w:iCs/>
                <w:sz w:val="18"/>
                <w:szCs w:val="18"/>
              </w:rPr>
              <w:t>114,5</w:t>
            </w:r>
          </w:p>
        </w:tc>
        <w:tc>
          <w:tcPr>
            <w:tcW w:w="554" w:type="pct"/>
            <w:noWrap/>
            <w:vAlign w:val="bottom"/>
          </w:tcPr>
          <w:p w:rsidR="0041102D" w:rsidRPr="00166C4C" w:rsidRDefault="0041102D">
            <w:pPr>
              <w:jc w:val="right"/>
              <w:rPr>
                <w:rFonts w:ascii="Arial Narrow" w:hAnsi="Arial Narrow"/>
                <w:b/>
                <w:bCs/>
                <w:i/>
                <w:iCs/>
                <w:sz w:val="18"/>
                <w:szCs w:val="18"/>
              </w:rPr>
            </w:pPr>
            <w:r w:rsidRPr="00166C4C">
              <w:rPr>
                <w:rFonts w:ascii="Arial Narrow" w:hAnsi="Arial Narrow"/>
                <w:b/>
                <w:bCs/>
                <w:i/>
                <w:iCs/>
                <w:sz w:val="18"/>
                <w:szCs w:val="18"/>
              </w:rPr>
              <w:t>107,9</w:t>
            </w:r>
          </w:p>
        </w:tc>
      </w:tr>
      <w:tr w:rsidR="0041102D" w:rsidRPr="00166C4C" w:rsidTr="002A6C13">
        <w:trPr>
          <w:trHeight w:val="255"/>
        </w:trPr>
        <w:tc>
          <w:tcPr>
            <w:tcW w:w="172" w:type="pct"/>
            <w:vAlign w:val="center"/>
          </w:tcPr>
          <w:p w:rsidR="0041102D" w:rsidRPr="00166C4C" w:rsidRDefault="0041102D" w:rsidP="002C1417">
            <w:pPr>
              <w:jc w:val="center"/>
              <w:rPr>
                <w:rFonts w:ascii="Arial Narrow" w:hAnsi="Arial Narrow" w:cs="Tahoma"/>
              </w:rPr>
            </w:pPr>
            <w:r w:rsidRPr="00166C4C">
              <w:rPr>
                <w:rFonts w:ascii="Arial Narrow" w:hAnsi="Arial Narrow" w:cs="Tahoma"/>
              </w:rPr>
              <w:t>1.</w:t>
            </w:r>
          </w:p>
        </w:tc>
        <w:tc>
          <w:tcPr>
            <w:tcW w:w="1435" w:type="pct"/>
          </w:tcPr>
          <w:p w:rsidR="0041102D" w:rsidRPr="00166C4C" w:rsidRDefault="0041102D">
            <w:pPr>
              <w:rPr>
                <w:rFonts w:ascii="Arial Narrow" w:hAnsi="Arial Narrow"/>
                <w:sz w:val="18"/>
                <w:szCs w:val="18"/>
              </w:rPr>
            </w:pPr>
            <w:r w:rsidRPr="00166C4C">
              <w:rPr>
                <w:rFonts w:ascii="Arial Narrow" w:hAnsi="Arial Narrow"/>
                <w:sz w:val="18"/>
                <w:szCs w:val="18"/>
              </w:rPr>
              <w:t>г. Москва и Московская область</w:t>
            </w:r>
          </w:p>
        </w:tc>
        <w:tc>
          <w:tcPr>
            <w:tcW w:w="469"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1 136 096,2</w:t>
            </w:r>
          </w:p>
        </w:tc>
        <w:tc>
          <w:tcPr>
            <w:tcW w:w="483"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950 216,3</w:t>
            </w:r>
          </w:p>
        </w:tc>
        <w:tc>
          <w:tcPr>
            <w:tcW w:w="555"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185 879,9</w:t>
            </w:r>
          </w:p>
        </w:tc>
        <w:tc>
          <w:tcPr>
            <w:tcW w:w="695"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9 103,1</w:t>
            </w:r>
          </w:p>
        </w:tc>
        <w:tc>
          <w:tcPr>
            <w:tcW w:w="637"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92 855,1</w:t>
            </w:r>
          </w:p>
        </w:tc>
        <w:tc>
          <w:tcPr>
            <w:tcW w:w="554"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83 921,7</w:t>
            </w:r>
          </w:p>
        </w:tc>
      </w:tr>
      <w:tr w:rsidR="0041102D" w:rsidRPr="00166C4C" w:rsidTr="002A6C13">
        <w:trPr>
          <w:trHeight w:val="255"/>
        </w:trPr>
        <w:tc>
          <w:tcPr>
            <w:tcW w:w="172" w:type="pct"/>
            <w:noWrap/>
            <w:vAlign w:val="center"/>
          </w:tcPr>
          <w:p w:rsidR="0041102D" w:rsidRPr="00166C4C" w:rsidRDefault="0041102D" w:rsidP="002C1417">
            <w:pPr>
              <w:jc w:val="center"/>
              <w:rPr>
                <w:rFonts w:ascii="Arial Narrow" w:hAnsi="Arial Narrow" w:cs="Tahoma"/>
              </w:rPr>
            </w:pPr>
            <w:r w:rsidRPr="00166C4C">
              <w:rPr>
                <w:rFonts w:ascii="Arial Narrow" w:hAnsi="Arial Narrow" w:cs="Tahoma"/>
              </w:rPr>
              <w:t>2.</w:t>
            </w:r>
          </w:p>
        </w:tc>
        <w:tc>
          <w:tcPr>
            <w:tcW w:w="1435" w:type="pct"/>
          </w:tcPr>
          <w:p w:rsidR="0041102D" w:rsidRPr="00166C4C" w:rsidRDefault="0041102D">
            <w:pPr>
              <w:rPr>
                <w:rFonts w:ascii="Arial Narrow" w:hAnsi="Arial Narrow"/>
                <w:sz w:val="18"/>
                <w:szCs w:val="18"/>
              </w:rPr>
            </w:pPr>
            <w:r w:rsidRPr="00166C4C">
              <w:rPr>
                <w:rFonts w:ascii="Arial Narrow" w:hAnsi="Arial Narrow"/>
                <w:sz w:val="18"/>
                <w:szCs w:val="18"/>
              </w:rPr>
              <w:t>г. Санкт-Петербург</w:t>
            </w:r>
          </w:p>
        </w:tc>
        <w:tc>
          <w:tcPr>
            <w:tcW w:w="469"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55 572,2</w:t>
            </w:r>
          </w:p>
        </w:tc>
        <w:tc>
          <w:tcPr>
            <w:tcW w:w="483"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38 036,3</w:t>
            </w:r>
          </w:p>
        </w:tc>
        <w:tc>
          <w:tcPr>
            <w:tcW w:w="555"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17 535,9</w:t>
            </w:r>
          </w:p>
        </w:tc>
        <w:tc>
          <w:tcPr>
            <w:tcW w:w="695"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958,6</w:t>
            </w:r>
          </w:p>
        </w:tc>
        <w:tc>
          <w:tcPr>
            <w:tcW w:w="637"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9 489,2</w:t>
            </w:r>
          </w:p>
        </w:tc>
        <w:tc>
          <w:tcPr>
            <w:tcW w:w="554"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7 088,1</w:t>
            </w:r>
          </w:p>
        </w:tc>
      </w:tr>
      <w:tr w:rsidR="0041102D" w:rsidRPr="00166C4C" w:rsidTr="002A6C13">
        <w:trPr>
          <w:trHeight w:val="255"/>
        </w:trPr>
        <w:tc>
          <w:tcPr>
            <w:tcW w:w="172" w:type="pct"/>
            <w:noWrap/>
            <w:vAlign w:val="center"/>
          </w:tcPr>
          <w:p w:rsidR="0041102D" w:rsidRPr="00166C4C" w:rsidRDefault="0041102D" w:rsidP="002C1417">
            <w:pPr>
              <w:jc w:val="center"/>
              <w:rPr>
                <w:rFonts w:ascii="Arial Narrow" w:hAnsi="Arial Narrow" w:cs="Tahoma"/>
              </w:rPr>
            </w:pPr>
            <w:r w:rsidRPr="00166C4C">
              <w:rPr>
                <w:rFonts w:ascii="Arial Narrow" w:hAnsi="Arial Narrow" w:cs="Tahoma"/>
              </w:rPr>
              <w:t>3.</w:t>
            </w:r>
          </w:p>
        </w:tc>
        <w:tc>
          <w:tcPr>
            <w:tcW w:w="1435" w:type="pct"/>
          </w:tcPr>
          <w:p w:rsidR="0041102D" w:rsidRPr="00166C4C" w:rsidRDefault="0041102D">
            <w:pPr>
              <w:rPr>
                <w:rFonts w:ascii="Arial Narrow" w:hAnsi="Arial Narrow"/>
                <w:sz w:val="18"/>
                <w:szCs w:val="18"/>
              </w:rPr>
            </w:pPr>
            <w:r w:rsidRPr="00166C4C">
              <w:rPr>
                <w:rFonts w:ascii="Arial Narrow" w:hAnsi="Arial Narrow"/>
                <w:sz w:val="18"/>
                <w:szCs w:val="18"/>
              </w:rPr>
              <w:t>Нижегородская область</w:t>
            </w:r>
          </w:p>
        </w:tc>
        <w:tc>
          <w:tcPr>
            <w:tcW w:w="469"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24 198,0</w:t>
            </w:r>
          </w:p>
        </w:tc>
        <w:tc>
          <w:tcPr>
            <w:tcW w:w="483"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15 393,8</w:t>
            </w:r>
          </w:p>
        </w:tc>
        <w:tc>
          <w:tcPr>
            <w:tcW w:w="555"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8 804,2</w:t>
            </w:r>
          </w:p>
        </w:tc>
        <w:tc>
          <w:tcPr>
            <w:tcW w:w="695"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63,8</w:t>
            </w:r>
          </w:p>
        </w:tc>
        <w:tc>
          <w:tcPr>
            <w:tcW w:w="637"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6 221,2</w:t>
            </w:r>
          </w:p>
        </w:tc>
        <w:tc>
          <w:tcPr>
            <w:tcW w:w="554"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2 519,2</w:t>
            </w:r>
          </w:p>
        </w:tc>
      </w:tr>
      <w:tr w:rsidR="0041102D" w:rsidRPr="00166C4C" w:rsidTr="002A6C13">
        <w:trPr>
          <w:trHeight w:val="255"/>
        </w:trPr>
        <w:tc>
          <w:tcPr>
            <w:tcW w:w="172" w:type="pct"/>
            <w:noWrap/>
            <w:vAlign w:val="center"/>
          </w:tcPr>
          <w:p w:rsidR="0041102D" w:rsidRPr="00166C4C" w:rsidRDefault="0041102D" w:rsidP="002C1417">
            <w:pPr>
              <w:jc w:val="center"/>
              <w:rPr>
                <w:rFonts w:ascii="Arial Narrow" w:hAnsi="Arial Narrow" w:cs="Tahoma"/>
              </w:rPr>
            </w:pPr>
            <w:r w:rsidRPr="00166C4C">
              <w:rPr>
                <w:rFonts w:ascii="Arial Narrow" w:hAnsi="Arial Narrow" w:cs="Tahoma"/>
              </w:rPr>
              <w:t>4.</w:t>
            </w:r>
          </w:p>
        </w:tc>
        <w:tc>
          <w:tcPr>
            <w:tcW w:w="1435" w:type="pct"/>
          </w:tcPr>
          <w:p w:rsidR="0041102D" w:rsidRPr="00166C4C" w:rsidRDefault="0041102D">
            <w:pPr>
              <w:rPr>
                <w:rFonts w:ascii="Arial Narrow" w:hAnsi="Arial Narrow"/>
                <w:sz w:val="18"/>
                <w:szCs w:val="18"/>
              </w:rPr>
            </w:pPr>
            <w:r w:rsidRPr="00166C4C">
              <w:rPr>
                <w:rFonts w:ascii="Arial Narrow" w:hAnsi="Arial Narrow"/>
                <w:sz w:val="18"/>
                <w:szCs w:val="18"/>
              </w:rPr>
              <w:t>Свердловская область</w:t>
            </w:r>
          </w:p>
        </w:tc>
        <w:tc>
          <w:tcPr>
            <w:tcW w:w="469"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19 460,8</w:t>
            </w:r>
          </w:p>
        </w:tc>
        <w:tc>
          <w:tcPr>
            <w:tcW w:w="483"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11 751,5</w:t>
            </w:r>
          </w:p>
        </w:tc>
        <w:tc>
          <w:tcPr>
            <w:tcW w:w="555"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7 709,3</w:t>
            </w:r>
          </w:p>
        </w:tc>
        <w:tc>
          <w:tcPr>
            <w:tcW w:w="695"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280,9</w:t>
            </w:r>
          </w:p>
        </w:tc>
        <w:tc>
          <w:tcPr>
            <w:tcW w:w="637"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5 222,9</w:t>
            </w:r>
          </w:p>
        </w:tc>
        <w:tc>
          <w:tcPr>
            <w:tcW w:w="554"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2 205,5</w:t>
            </w:r>
          </w:p>
        </w:tc>
      </w:tr>
      <w:tr w:rsidR="0041102D" w:rsidRPr="00166C4C" w:rsidTr="002A6C13">
        <w:trPr>
          <w:trHeight w:val="255"/>
        </w:trPr>
        <w:tc>
          <w:tcPr>
            <w:tcW w:w="172" w:type="pct"/>
            <w:noWrap/>
            <w:vAlign w:val="center"/>
          </w:tcPr>
          <w:p w:rsidR="0041102D" w:rsidRPr="00166C4C" w:rsidRDefault="0041102D" w:rsidP="002C1417">
            <w:pPr>
              <w:jc w:val="center"/>
              <w:rPr>
                <w:rFonts w:ascii="Arial Narrow" w:hAnsi="Arial Narrow" w:cs="Tahoma"/>
              </w:rPr>
            </w:pPr>
            <w:r w:rsidRPr="00166C4C">
              <w:rPr>
                <w:rFonts w:ascii="Arial Narrow" w:hAnsi="Arial Narrow" w:cs="Tahoma"/>
              </w:rPr>
              <w:t>5.</w:t>
            </w:r>
          </w:p>
        </w:tc>
        <w:tc>
          <w:tcPr>
            <w:tcW w:w="1435" w:type="pct"/>
          </w:tcPr>
          <w:p w:rsidR="0041102D" w:rsidRPr="00166C4C" w:rsidRDefault="0041102D">
            <w:pPr>
              <w:rPr>
                <w:rFonts w:ascii="Arial Narrow" w:hAnsi="Arial Narrow"/>
                <w:sz w:val="18"/>
                <w:szCs w:val="18"/>
              </w:rPr>
            </w:pPr>
            <w:r w:rsidRPr="00166C4C">
              <w:rPr>
                <w:rFonts w:ascii="Arial Narrow" w:hAnsi="Arial Narrow"/>
                <w:sz w:val="18"/>
                <w:szCs w:val="18"/>
              </w:rPr>
              <w:t>Тюменская область</w:t>
            </w:r>
          </w:p>
        </w:tc>
        <w:tc>
          <w:tcPr>
            <w:tcW w:w="469"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19 053,6</w:t>
            </w:r>
          </w:p>
        </w:tc>
        <w:tc>
          <w:tcPr>
            <w:tcW w:w="483"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13 556,0</w:t>
            </w:r>
          </w:p>
        </w:tc>
        <w:tc>
          <w:tcPr>
            <w:tcW w:w="555"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5 497,6</w:t>
            </w:r>
          </w:p>
        </w:tc>
        <w:tc>
          <w:tcPr>
            <w:tcW w:w="695"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30,3</w:t>
            </w:r>
          </w:p>
        </w:tc>
        <w:tc>
          <w:tcPr>
            <w:tcW w:w="637"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4 167,0</w:t>
            </w:r>
          </w:p>
        </w:tc>
        <w:tc>
          <w:tcPr>
            <w:tcW w:w="554"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1 300,3</w:t>
            </w:r>
          </w:p>
        </w:tc>
      </w:tr>
      <w:tr w:rsidR="0041102D" w:rsidRPr="00166C4C" w:rsidTr="002A6C13">
        <w:trPr>
          <w:trHeight w:val="255"/>
        </w:trPr>
        <w:tc>
          <w:tcPr>
            <w:tcW w:w="172" w:type="pct"/>
            <w:noWrap/>
            <w:vAlign w:val="center"/>
          </w:tcPr>
          <w:p w:rsidR="0041102D" w:rsidRPr="00166C4C" w:rsidRDefault="0041102D" w:rsidP="002C1417">
            <w:pPr>
              <w:jc w:val="center"/>
              <w:rPr>
                <w:rFonts w:ascii="Arial Narrow" w:hAnsi="Arial Narrow" w:cs="Tahoma"/>
              </w:rPr>
            </w:pPr>
            <w:r w:rsidRPr="00166C4C">
              <w:rPr>
                <w:rFonts w:ascii="Arial Narrow" w:hAnsi="Arial Narrow" w:cs="Tahoma"/>
              </w:rPr>
              <w:t>6.</w:t>
            </w:r>
          </w:p>
        </w:tc>
        <w:tc>
          <w:tcPr>
            <w:tcW w:w="1435" w:type="pct"/>
          </w:tcPr>
          <w:p w:rsidR="0041102D" w:rsidRPr="00166C4C" w:rsidRDefault="0041102D">
            <w:pPr>
              <w:rPr>
                <w:rFonts w:ascii="Arial Narrow" w:hAnsi="Arial Narrow"/>
                <w:sz w:val="18"/>
                <w:szCs w:val="18"/>
              </w:rPr>
            </w:pPr>
            <w:r w:rsidRPr="00166C4C">
              <w:rPr>
                <w:rFonts w:ascii="Arial Narrow" w:hAnsi="Arial Narrow"/>
                <w:sz w:val="18"/>
                <w:szCs w:val="18"/>
              </w:rPr>
              <w:t>Республика Татарстан (Татарстан)</w:t>
            </w:r>
          </w:p>
        </w:tc>
        <w:tc>
          <w:tcPr>
            <w:tcW w:w="469"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12 897,1</w:t>
            </w:r>
          </w:p>
        </w:tc>
        <w:tc>
          <w:tcPr>
            <w:tcW w:w="483"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9 339,6</w:t>
            </w:r>
          </w:p>
        </w:tc>
        <w:tc>
          <w:tcPr>
            <w:tcW w:w="555"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3 557,5</w:t>
            </w:r>
          </w:p>
        </w:tc>
        <w:tc>
          <w:tcPr>
            <w:tcW w:w="695"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245,4</w:t>
            </w:r>
          </w:p>
        </w:tc>
        <w:tc>
          <w:tcPr>
            <w:tcW w:w="637"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896,2</w:t>
            </w:r>
          </w:p>
        </w:tc>
        <w:tc>
          <w:tcPr>
            <w:tcW w:w="554"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2 415,9</w:t>
            </w:r>
          </w:p>
        </w:tc>
      </w:tr>
      <w:tr w:rsidR="0041102D" w:rsidRPr="00166C4C" w:rsidTr="002A6C13">
        <w:trPr>
          <w:trHeight w:val="255"/>
        </w:trPr>
        <w:tc>
          <w:tcPr>
            <w:tcW w:w="172" w:type="pct"/>
            <w:noWrap/>
            <w:vAlign w:val="center"/>
          </w:tcPr>
          <w:p w:rsidR="0041102D" w:rsidRPr="00166C4C" w:rsidRDefault="0041102D" w:rsidP="002C1417">
            <w:pPr>
              <w:jc w:val="center"/>
              <w:rPr>
                <w:rFonts w:ascii="Arial Narrow" w:hAnsi="Arial Narrow" w:cs="Tahoma"/>
              </w:rPr>
            </w:pPr>
            <w:r w:rsidRPr="00166C4C">
              <w:rPr>
                <w:rFonts w:ascii="Arial Narrow" w:hAnsi="Arial Narrow" w:cs="Tahoma"/>
              </w:rPr>
              <w:t>7.</w:t>
            </w:r>
          </w:p>
        </w:tc>
        <w:tc>
          <w:tcPr>
            <w:tcW w:w="1435" w:type="pct"/>
          </w:tcPr>
          <w:p w:rsidR="0041102D" w:rsidRPr="00166C4C" w:rsidRDefault="0041102D">
            <w:pPr>
              <w:rPr>
                <w:rFonts w:ascii="Arial Narrow" w:hAnsi="Arial Narrow"/>
                <w:sz w:val="18"/>
                <w:szCs w:val="18"/>
              </w:rPr>
            </w:pPr>
            <w:r w:rsidRPr="00166C4C">
              <w:rPr>
                <w:rFonts w:ascii="Arial Narrow" w:hAnsi="Arial Narrow"/>
                <w:sz w:val="18"/>
                <w:szCs w:val="18"/>
              </w:rPr>
              <w:t>Новосибирская область</w:t>
            </w:r>
          </w:p>
        </w:tc>
        <w:tc>
          <w:tcPr>
            <w:tcW w:w="469"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12 624,9</w:t>
            </w:r>
          </w:p>
        </w:tc>
        <w:tc>
          <w:tcPr>
            <w:tcW w:w="483"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7 526,4</w:t>
            </w:r>
          </w:p>
        </w:tc>
        <w:tc>
          <w:tcPr>
            <w:tcW w:w="555"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5 098,5</w:t>
            </w:r>
          </w:p>
        </w:tc>
        <w:tc>
          <w:tcPr>
            <w:tcW w:w="695"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124,2</w:t>
            </w:r>
          </w:p>
        </w:tc>
        <w:tc>
          <w:tcPr>
            <w:tcW w:w="637"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3 411,4</w:t>
            </w:r>
          </w:p>
        </w:tc>
        <w:tc>
          <w:tcPr>
            <w:tcW w:w="554"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1 562,9</w:t>
            </w:r>
          </w:p>
        </w:tc>
      </w:tr>
      <w:tr w:rsidR="0041102D" w:rsidRPr="00166C4C" w:rsidTr="002A6C13">
        <w:trPr>
          <w:trHeight w:val="255"/>
        </w:trPr>
        <w:tc>
          <w:tcPr>
            <w:tcW w:w="172" w:type="pct"/>
            <w:noWrap/>
            <w:vAlign w:val="center"/>
          </w:tcPr>
          <w:p w:rsidR="0041102D" w:rsidRPr="00166C4C" w:rsidRDefault="0041102D" w:rsidP="002C1417">
            <w:pPr>
              <w:jc w:val="center"/>
              <w:rPr>
                <w:rFonts w:ascii="Arial Narrow" w:hAnsi="Arial Narrow" w:cs="Tahoma"/>
              </w:rPr>
            </w:pPr>
            <w:r w:rsidRPr="00166C4C">
              <w:rPr>
                <w:rFonts w:ascii="Arial Narrow" w:hAnsi="Arial Narrow" w:cs="Tahoma"/>
              </w:rPr>
              <w:t>8.</w:t>
            </w:r>
          </w:p>
        </w:tc>
        <w:tc>
          <w:tcPr>
            <w:tcW w:w="1435" w:type="pct"/>
          </w:tcPr>
          <w:p w:rsidR="0041102D" w:rsidRPr="00166C4C" w:rsidRDefault="0041102D">
            <w:pPr>
              <w:rPr>
                <w:rFonts w:ascii="Arial Narrow" w:hAnsi="Arial Narrow"/>
                <w:sz w:val="18"/>
                <w:szCs w:val="18"/>
              </w:rPr>
            </w:pPr>
            <w:r w:rsidRPr="00166C4C">
              <w:rPr>
                <w:rFonts w:ascii="Arial Narrow" w:hAnsi="Arial Narrow"/>
                <w:sz w:val="18"/>
                <w:szCs w:val="18"/>
              </w:rPr>
              <w:t>Краснодарский край</w:t>
            </w:r>
          </w:p>
        </w:tc>
        <w:tc>
          <w:tcPr>
            <w:tcW w:w="469"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11 298,5</w:t>
            </w:r>
          </w:p>
        </w:tc>
        <w:tc>
          <w:tcPr>
            <w:tcW w:w="483"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7 058,5</w:t>
            </w:r>
          </w:p>
        </w:tc>
        <w:tc>
          <w:tcPr>
            <w:tcW w:w="555"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4 240,0</w:t>
            </w:r>
          </w:p>
        </w:tc>
        <w:tc>
          <w:tcPr>
            <w:tcW w:w="695"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111,7</w:t>
            </w:r>
          </w:p>
        </w:tc>
        <w:tc>
          <w:tcPr>
            <w:tcW w:w="637"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2 518,5</w:t>
            </w:r>
          </w:p>
        </w:tc>
        <w:tc>
          <w:tcPr>
            <w:tcW w:w="554"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1 609,8</w:t>
            </w:r>
          </w:p>
        </w:tc>
      </w:tr>
      <w:tr w:rsidR="0041102D" w:rsidRPr="00166C4C" w:rsidTr="002A6C13">
        <w:trPr>
          <w:trHeight w:val="255"/>
        </w:trPr>
        <w:tc>
          <w:tcPr>
            <w:tcW w:w="172" w:type="pct"/>
            <w:noWrap/>
            <w:vAlign w:val="center"/>
          </w:tcPr>
          <w:p w:rsidR="0041102D" w:rsidRPr="00166C4C" w:rsidRDefault="0041102D" w:rsidP="002C1417">
            <w:pPr>
              <w:jc w:val="center"/>
              <w:rPr>
                <w:rFonts w:ascii="Arial Narrow" w:hAnsi="Arial Narrow" w:cs="Tahoma"/>
              </w:rPr>
            </w:pPr>
            <w:r w:rsidRPr="00166C4C">
              <w:rPr>
                <w:rFonts w:ascii="Arial Narrow" w:hAnsi="Arial Narrow" w:cs="Tahoma"/>
              </w:rPr>
              <w:t>9.</w:t>
            </w:r>
          </w:p>
        </w:tc>
        <w:tc>
          <w:tcPr>
            <w:tcW w:w="1435" w:type="pct"/>
          </w:tcPr>
          <w:p w:rsidR="0041102D" w:rsidRPr="00166C4C" w:rsidRDefault="0041102D">
            <w:pPr>
              <w:rPr>
                <w:rFonts w:ascii="Arial Narrow" w:hAnsi="Arial Narrow"/>
                <w:sz w:val="18"/>
                <w:szCs w:val="18"/>
              </w:rPr>
            </w:pPr>
            <w:r w:rsidRPr="00166C4C">
              <w:rPr>
                <w:rFonts w:ascii="Arial Narrow" w:hAnsi="Arial Narrow"/>
                <w:sz w:val="18"/>
                <w:szCs w:val="18"/>
              </w:rPr>
              <w:t>Красноярский край</w:t>
            </w:r>
          </w:p>
        </w:tc>
        <w:tc>
          <w:tcPr>
            <w:tcW w:w="469"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10 779,3</w:t>
            </w:r>
          </w:p>
        </w:tc>
        <w:tc>
          <w:tcPr>
            <w:tcW w:w="483"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6 348,7</w:t>
            </w:r>
          </w:p>
        </w:tc>
        <w:tc>
          <w:tcPr>
            <w:tcW w:w="555"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4 430,6</w:t>
            </w:r>
          </w:p>
        </w:tc>
        <w:tc>
          <w:tcPr>
            <w:tcW w:w="695"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10,3</w:t>
            </w:r>
          </w:p>
        </w:tc>
        <w:tc>
          <w:tcPr>
            <w:tcW w:w="637"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2 918,8</w:t>
            </w:r>
          </w:p>
        </w:tc>
        <w:tc>
          <w:tcPr>
            <w:tcW w:w="554"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1 501,5</w:t>
            </w:r>
          </w:p>
        </w:tc>
      </w:tr>
      <w:tr w:rsidR="0041102D" w:rsidRPr="00166C4C" w:rsidTr="002A6C13">
        <w:trPr>
          <w:trHeight w:val="255"/>
        </w:trPr>
        <w:tc>
          <w:tcPr>
            <w:tcW w:w="172" w:type="pct"/>
            <w:noWrap/>
            <w:vAlign w:val="center"/>
          </w:tcPr>
          <w:p w:rsidR="0041102D" w:rsidRPr="00166C4C" w:rsidRDefault="0041102D" w:rsidP="002C1417">
            <w:pPr>
              <w:jc w:val="center"/>
              <w:rPr>
                <w:rFonts w:ascii="Arial Narrow" w:hAnsi="Arial Narrow" w:cs="Tahoma"/>
              </w:rPr>
            </w:pPr>
            <w:r w:rsidRPr="00166C4C">
              <w:rPr>
                <w:rFonts w:ascii="Arial Narrow" w:hAnsi="Arial Narrow" w:cs="Tahoma"/>
              </w:rPr>
              <w:t>10.</w:t>
            </w:r>
          </w:p>
        </w:tc>
        <w:tc>
          <w:tcPr>
            <w:tcW w:w="1435" w:type="pct"/>
          </w:tcPr>
          <w:p w:rsidR="0041102D" w:rsidRPr="00166C4C" w:rsidRDefault="0041102D">
            <w:pPr>
              <w:rPr>
                <w:rFonts w:ascii="Arial Narrow" w:hAnsi="Arial Narrow"/>
                <w:sz w:val="18"/>
                <w:szCs w:val="18"/>
              </w:rPr>
            </w:pPr>
            <w:r w:rsidRPr="00166C4C">
              <w:rPr>
                <w:rFonts w:ascii="Arial Narrow" w:hAnsi="Arial Narrow"/>
                <w:sz w:val="18"/>
                <w:szCs w:val="18"/>
              </w:rPr>
              <w:t>Ростовская область</w:t>
            </w:r>
          </w:p>
        </w:tc>
        <w:tc>
          <w:tcPr>
            <w:tcW w:w="469"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9 825,4</w:t>
            </w:r>
          </w:p>
        </w:tc>
        <w:tc>
          <w:tcPr>
            <w:tcW w:w="483"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6 320,8</w:t>
            </w:r>
          </w:p>
        </w:tc>
        <w:tc>
          <w:tcPr>
            <w:tcW w:w="555"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3 504,6</w:t>
            </w:r>
          </w:p>
        </w:tc>
        <w:tc>
          <w:tcPr>
            <w:tcW w:w="695"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0,8</w:t>
            </w:r>
          </w:p>
        </w:tc>
        <w:tc>
          <w:tcPr>
            <w:tcW w:w="637"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2 423,3</w:t>
            </w:r>
          </w:p>
        </w:tc>
        <w:tc>
          <w:tcPr>
            <w:tcW w:w="554"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1 080,5</w:t>
            </w:r>
          </w:p>
        </w:tc>
      </w:tr>
      <w:tr w:rsidR="0041102D" w:rsidRPr="00166C4C" w:rsidTr="002A6C13">
        <w:trPr>
          <w:trHeight w:val="255"/>
        </w:trPr>
        <w:tc>
          <w:tcPr>
            <w:tcW w:w="172" w:type="pct"/>
            <w:noWrap/>
            <w:vAlign w:val="center"/>
          </w:tcPr>
          <w:p w:rsidR="0041102D" w:rsidRPr="00166C4C" w:rsidRDefault="0041102D" w:rsidP="002C1417">
            <w:pPr>
              <w:jc w:val="center"/>
              <w:rPr>
                <w:rFonts w:ascii="Arial Narrow" w:hAnsi="Arial Narrow" w:cs="Tahoma"/>
              </w:rPr>
            </w:pPr>
            <w:r w:rsidRPr="00166C4C">
              <w:rPr>
                <w:rFonts w:ascii="Arial Narrow" w:hAnsi="Arial Narrow" w:cs="Tahoma"/>
              </w:rPr>
              <w:t>11.</w:t>
            </w:r>
          </w:p>
        </w:tc>
        <w:tc>
          <w:tcPr>
            <w:tcW w:w="1435" w:type="pct"/>
          </w:tcPr>
          <w:p w:rsidR="0041102D" w:rsidRPr="00166C4C" w:rsidRDefault="0041102D">
            <w:pPr>
              <w:rPr>
                <w:rFonts w:ascii="Arial Narrow" w:hAnsi="Arial Narrow"/>
                <w:sz w:val="18"/>
                <w:szCs w:val="18"/>
              </w:rPr>
            </w:pPr>
            <w:r w:rsidRPr="00166C4C">
              <w:rPr>
                <w:rFonts w:ascii="Arial Narrow" w:hAnsi="Arial Narrow"/>
                <w:sz w:val="18"/>
                <w:szCs w:val="18"/>
              </w:rPr>
              <w:t>Самарская область</w:t>
            </w:r>
          </w:p>
        </w:tc>
        <w:tc>
          <w:tcPr>
            <w:tcW w:w="469"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8 569,9</w:t>
            </w:r>
          </w:p>
        </w:tc>
        <w:tc>
          <w:tcPr>
            <w:tcW w:w="483"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5 851,6</w:t>
            </w:r>
          </w:p>
        </w:tc>
        <w:tc>
          <w:tcPr>
            <w:tcW w:w="555"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2 718,3</w:t>
            </w:r>
          </w:p>
        </w:tc>
        <w:tc>
          <w:tcPr>
            <w:tcW w:w="695"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5,4</w:t>
            </w:r>
          </w:p>
        </w:tc>
        <w:tc>
          <w:tcPr>
            <w:tcW w:w="637"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1 804,2</w:t>
            </w:r>
          </w:p>
        </w:tc>
        <w:tc>
          <w:tcPr>
            <w:tcW w:w="554"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908,7</w:t>
            </w:r>
          </w:p>
        </w:tc>
      </w:tr>
      <w:tr w:rsidR="0041102D" w:rsidRPr="00166C4C" w:rsidTr="002A6C13">
        <w:trPr>
          <w:trHeight w:val="255"/>
        </w:trPr>
        <w:tc>
          <w:tcPr>
            <w:tcW w:w="172" w:type="pct"/>
            <w:noWrap/>
            <w:vAlign w:val="center"/>
          </w:tcPr>
          <w:p w:rsidR="0041102D" w:rsidRPr="00166C4C" w:rsidRDefault="0041102D" w:rsidP="002C1417">
            <w:pPr>
              <w:jc w:val="center"/>
              <w:rPr>
                <w:rFonts w:ascii="Arial Narrow" w:hAnsi="Arial Narrow" w:cs="Tahoma"/>
              </w:rPr>
            </w:pPr>
            <w:r w:rsidRPr="00166C4C">
              <w:rPr>
                <w:rFonts w:ascii="Arial Narrow" w:hAnsi="Arial Narrow" w:cs="Tahoma"/>
              </w:rPr>
              <w:t>12.</w:t>
            </w:r>
          </w:p>
        </w:tc>
        <w:tc>
          <w:tcPr>
            <w:tcW w:w="1435" w:type="pct"/>
          </w:tcPr>
          <w:p w:rsidR="0041102D" w:rsidRPr="00166C4C" w:rsidRDefault="0041102D">
            <w:pPr>
              <w:rPr>
                <w:rFonts w:ascii="Arial Narrow" w:hAnsi="Arial Narrow"/>
                <w:sz w:val="18"/>
                <w:szCs w:val="18"/>
              </w:rPr>
            </w:pPr>
            <w:r w:rsidRPr="00166C4C">
              <w:rPr>
                <w:rFonts w:ascii="Arial Narrow" w:hAnsi="Arial Narrow"/>
                <w:sz w:val="18"/>
                <w:szCs w:val="18"/>
              </w:rPr>
              <w:t>Воронежская область</w:t>
            </w:r>
          </w:p>
        </w:tc>
        <w:tc>
          <w:tcPr>
            <w:tcW w:w="469"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7 899,5</w:t>
            </w:r>
          </w:p>
        </w:tc>
        <w:tc>
          <w:tcPr>
            <w:tcW w:w="483"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4 170,4</w:t>
            </w:r>
          </w:p>
        </w:tc>
        <w:tc>
          <w:tcPr>
            <w:tcW w:w="555"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3 729,1</w:t>
            </w:r>
          </w:p>
        </w:tc>
        <w:tc>
          <w:tcPr>
            <w:tcW w:w="695"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0,0</w:t>
            </w:r>
          </w:p>
        </w:tc>
        <w:tc>
          <w:tcPr>
            <w:tcW w:w="637"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2 216,3</w:t>
            </w:r>
          </w:p>
        </w:tc>
        <w:tc>
          <w:tcPr>
            <w:tcW w:w="554"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1 512,8</w:t>
            </w:r>
          </w:p>
        </w:tc>
      </w:tr>
      <w:tr w:rsidR="0041102D" w:rsidRPr="00166C4C" w:rsidTr="002A6C13">
        <w:trPr>
          <w:trHeight w:val="255"/>
        </w:trPr>
        <w:tc>
          <w:tcPr>
            <w:tcW w:w="172" w:type="pct"/>
            <w:vAlign w:val="center"/>
          </w:tcPr>
          <w:p w:rsidR="0041102D" w:rsidRPr="00166C4C" w:rsidRDefault="0041102D" w:rsidP="002C1417">
            <w:pPr>
              <w:jc w:val="center"/>
              <w:rPr>
                <w:rFonts w:ascii="Arial Narrow" w:hAnsi="Arial Narrow" w:cs="Tahoma"/>
              </w:rPr>
            </w:pPr>
            <w:r w:rsidRPr="00166C4C">
              <w:rPr>
                <w:rFonts w:ascii="Arial Narrow" w:hAnsi="Arial Narrow" w:cs="Tahoma"/>
              </w:rPr>
              <w:t>13.</w:t>
            </w:r>
          </w:p>
        </w:tc>
        <w:tc>
          <w:tcPr>
            <w:tcW w:w="1435" w:type="pct"/>
          </w:tcPr>
          <w:p w:rsidR="0041102D" w:rsidRPr="00166C4C" w:rsidRDefault="0041102D">
            <w:pPr>
              <w:rPr>
                <w:rFonts w:ascii="Arial Narrow" w:hAnsi="Arial Narrow"/>
                <w:sz w:val="18"/>
                <w:szCs w:val="18"/>
              </w:rPr>
            </w:pPr>
            <w:r w:rsidRPr="00166C4C">
              <w:rPr>
                <w:rFonts w:ascii="Arial Narrow" w:hAnsi="Arial Narrow"/>
                <w:sz w:val="18"/>
                <w:szCs w:val="18"/>
              </w:rPr>
              <w:t>Хабаровский край</w:t>
            </w:r>
          </w:p>
        </w:tc>
        <w:tc>
          <w:tcPr>
            <w:tcW w:w="469"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6 588,3</w:t>
            </w:r>
          </w:p>
        </w:tc>
        <w:tc>
          <w:tcPr>
            <w:tcW w:w="483"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4 605,0</w:t>
            </w:r>
          </w:p>
        </w:tc>
        <w:tc>
          <w:tcPr>
            <w:tcW w:w="555"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1 983,3</w:t>
            </w:r>
          </w:p>
        </w:tc>
        <w:tc>
          <w:tcPr>
            <w:tcW w:w="695"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25,1</w:t>
            </w:r>
          </w:p>
        </w:tc>
        <w:tc>
          <w:tcPr>
            <w:tcW w:w="637"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1 418,8</w:t>
            </w:r>
          </w:p>
        </w:tc>
        <w:tc>
          <w:tcPr>
            <w:tcW w:w="554" w:type="pct"/>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539,4</w:t>
            </w:r>
          </w:p>
        </w:tc>
      </w:tr>
      <w:tr w:rsidR="0041102D" w:rsidRPr="00166C4C" w:rsidTr="002A6C13">
        <w:trPr>
          <w:trHeight w:val="255"/>
        </w:trPr>
        <w:tc>
          <w:tcPr>
            <w:tcW w:w="172" w:type="pct"/>
            <w:tcBorders>
              <w:bottom w:val="single" w:sz="2" w:space="0" w:color="auto"/>
            </w:tcBorders>
            <w:shd w:val="clear" w:color="auto" w:fill="FFFFFF" w:themeFill="background1"/>
            <w:vAlign w:val="center"/>
          </w:tcPr>
          <w:p w:rsidR="0041102D" w:rsidRPr="00166C4C" w:rsidRDefault="0041102D" w:rsidP="002C1417">
            <w:pPr>
              <w:jc w:val="center"/>
              <w:rPr>
                <w:rFonts w:ascii="Arial Narrow" w:hAnsi="Arial Narrow" w:cs="Tahoma"/>
              </w:rPr>
            </w:pPr>
            <w:r w:rsidRPr="00166C4C">
              <w:rPr>
                <w:rFonts w:ascii="Arial Narrow" w:hAnsi="Arial Narrow" w:cs="Tahoma"/>
              </w:rPr>
              <w:t>14.</w:t>
            </w:r>
          </w:p>
        </w:tc>
        <w:tc>
          <w:tcPr>
            <w:tcW w:w="1435" w:type="pct"/>
            <w:tcBorders>
              <w:bottom w:val="single" w:sz="2" w:space="0" w:color="auto"/>
            </w:tcBorders>
            <w:shd w:val="clear" w:color="auto" w:fill="FFFFFF" w:themeFill="background1"/>
          </w:tcPr>
          <w:p w:rsidR="0041102D" w:rsidRPr="00166C4C" w:rsidRDefault="0041102D">
            <w:pPr>
              <w:rPr>
                <w:rFonts w:ascii="Arial Narrow" w:hAnsi="Arial Narrow"/>
                <w:sz w:val="18"/>
                <w:szCs w:val="18"/>
              </w:rPr>
            </w:pPr>
            <w:r w:rsidRPr="00166C4C">
              <w:rPr>
                <w:rFonts w:ascii="Arial Narrow" w:hAnsi="Arial Narrow"/>
                <w:sz w:val="18"/>
                <w:szCs w:val="18"/>
              </w:rPr>
              <w:t>Челябинская область</w:t>
            </w:r>
          </w:p>
        </w:tc>
        <w:tc>
          <w:tcPr>
            <w:tcW w:w="469" w:type="pct"/>
            <w:tcBorders>
              <w:bottom w:val="single" w:sz="2" w:space="0" w:color="auto"/>
            </w:tcBorders>
            <w:shd w:val="clear" w:color="auto" w:fill="FFFFFF" w:themeFill="background1"/>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6 401,0</w:t>
            </w:r>
          </w:p>
        </w:tc>
        <w:tc>
          <w:tcPr>
            <w:tcW w:w="483" w:type="pct"/>
            <w:tcBorders>
              <w:bottom w:val="single" w:sz="2" w:space="0" w:color="auto"/>
            </w:tcBorders>
            <w:shd w:val="clear" w:color="auto" w:fill="FFFFFF" w:themeFill="background1"/>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4 400,9</w:t>
            </w:r>
          </w:p>
        </w:tc>
        <w:tc>
          <w:tcPr>
            <w:tcW w:w="555" w:type="pct"/>
            <w:tcBorders>
              <w:bottom w:val="single" w:sz="2" w:space="0" w:color="auto"/>
            </w:tcBorders>
            <w:shd w:val="clear" w:color="auto" w:fill="FFFFFF" w:themeFill="background1"/>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2 000,1</w:t>
            </w:r>
          </w:p>
        </w:tc>
        <w:tc>
          <w:tcPr>
            <w:tcW w:w="695" w:type="pct"/>
            <w:tcBorders>
              <w:bottom w:val="single" w:sz="2" w:space="0" w:color="auto"/>
            </w:tcBorders>
            <w:shd w:val="clear" w:color="auto" w:fill="FFFFFF" w:themeFill="background1"/>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169,3</w:t>
            </w:r>
          </w:p>
        </w:tc>
        <w:tc>
          <w:tcPr>
            <w:tcW w:w="637" w:type="pct"/>
            <w:tcBorders>
              <w:bottom w:val="single" w:sz="2" w:space="0" w:color="auto"/>
            </w:tcBorders>
            <w:shd w:val="clear" w:color="auto" w:fill="FFFFFF" w:themeFill="background1"/>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758,1</w:t>
            </w:r>
          </w:p>
        </w:tc>
        <w:tc>
          <w:tcPr>
            <w:tcW w:w="554" w:type="pct"/>
            <w:tcBorders>
              <w:bottom w:val="single" w:sz="2" w:space="0" w:color="auto"/>
            </w:tcBorders>
            <w:shd w:val="clear" w:color="auto" w:fill="FFFFFF" w:themeFill="background1"/>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1 072,7</w:t>
            </w:r>
          </w:p>
        </w:tc>
      </w:tr>
      <w:tr w:rsidR="0041102D" w:rsidRPr="00166C4C" w:rsidTr="002A6C13">
        <w:trPr>
          <w:trHeight w:val="255"/>
        </w:trPr>
        <w:tc>
          <w:tcPr>
            <w:tcW w:w="172" w:type="pct"/>
            <w:shd w:val="clear" w:color="auto" w:fill="auto"/>
            <w:vAlign w:val="center"/>
          </w:tcPr>
          <w:p w:rsidR="0041102D" w:rsidRPr="00166C4C" w:rsidRDefault="0041102D" w:rsidP="002C1417">
            <w:pPr>
              <w:jc w:val="center"/>
              <w:rPr>
                <w:rFonts w:ascii="Arial Narrow" w:hAnsi="Arial Narrow" w:cs="Tahoma"/>
              </w:rPr>
            </w:pPr>
            <w:r w:rsidRPr="00166C4C">
              <w:rPr>
                <w:rFonts w:ascii="Arial Narrow" w:hAnsi="Arial Narrow" w:cs="Tahoma"/>
              </w:rPr>
              <w:t>15</w:t>
            </w:r>
          </w:p>
        </w:tc>
        <w:tc>
          <w:tcPr>
            <w:tcW w:w="1435" w:type="pct"/>
            <w:shd w:val="clear" w:color="auto" w:fill="auto"/>
          </w:tcPr>
          <w:p w:rsidR="0041102D" w:rsidRPr="00166C4C" w:rsidRDefault="0041102D">
            <w:pPr>
              <w:rPr>
                <w:rFonts w:ascii="Arial Narrow" w:hAnsi="Arial Narrow"/>
                <w:sz w:val="18"/>
                <w:szCs w:val="18"/>
              </w:rPr>
            </w:pPr>
            <w:r w:rsidRPr="00166C4C">
              <w:rPr>
                <w:rFonts w:ascii="Arial Narrow" w:hAnsi="Arial Narrow"/>
                <w:sz w:val="18"/>
                <w:szCs w:val="18"/>
              </w:rPr>
              <w:t>Республика Башкортостан</w:t>
            </w:r>
          </w:p>
        </w:tc>
        <w:tc>
          <w:tcPr>
            <w:tcW w:w="469" w:type="pct"/>
            <w:shd w:val="clear" w:color="auto" w:fill="auto"/>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5 319,6</w:t>
            </w:r>
          </w:p>
        </w:tc>
        <w:tc>
          <w:tcPr>
            <w:tcW w:w="483" w:type="pct"/>
            <w:shd w:val="clear" w:color="auto" w:fill="auto"/>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3 614,0</w:t>
            </w:r>
          </w:p>
        </w:tc>
        <w:tc>
          <w:tcPr>
            <w:tcW w:w="555" w:type="pct"/>
            <w:shd w:val="clear" w:color="auto" w:fill="auto"/>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1 705,6</w:t>
            </w:r>
          </w:p>
        </w:tc>
        <w:tc>
          <w:tcPr>
            <w:tcW w:w="695" w:type="pct"/>
            <w:shd w:val="clear" w:color="auto" w:fill="auto"/>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7,2</w:t>
            </w:r>
          </w:p>
        </w:tc>
        <w:tc>
          <w:tcPr>
            <w:tcW w:w="637" w:type="pct"/>
            <w:shd w:val="clear" w:color="auto" w:fill="auto"/>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1 127,5</w:t>
            </w:r>
          </w:p>
        </w:tc>
        <w:tc>
          <w:tcPr>
            <w:tcW w:w="554" w:type="pct"/>
            <w:shd w:val="clear" w:color="auto" w:fill="auto"/>
            <w:noWrap/>
            <w:vAlign w:val="bottom"/>
          </w:tcPr>
          <w:p w:rsidR="0041102D" w:rsidRPr="00166C4C" w:rsidRDefault="0041102D">
            <w:pPr>
              <w:jc w:val="right"/>
              <w:rPr>
                <w:rFonts w:ascii="Arial Narrow" w:hAnsi="Arial Narrow"/>
                <w:sz w:val="18"/>
                <w:szCs w:val="18"/>
              </w:rPr>
            </w:pPr>
            <w:r w:rsidRPr="00166C4C">
              <w:rPr>
                <w:rFonts w:ascii="Arial Narrow" w:hAnsi="Arial Narrow"/>
                <w:sz w:val="18"/>
                <w:szCs w:val="18"/>
              </w:rPr>
              <w:t>570,9</w:t>
            </w:r>
          </w:p>
        </w:tc>
      </w:tr>
      <w:tr w:rsidR="0041102D" w:rsidRPr="00166C4C" w:rsidTr="002A6C13">
        <w:trPr>
          <w:trHeight w:val="255"/>
        </w:trPr>
        <w:tc>
          <w:tcPr>
            <w:tcW w:w="172" w:type="pct"/>
            <w:shd w:val="clear" w:color="auto" w:fill="auto"/>
            <w:vAlign w:val="center"/>
          </w:tcPr>
          <w:p w:rsidR="0041102D" w:rsidRPr="00166C4C" w:rsidRDefault="0041102D" w:rsidP="002C1417">
            <w:pPr>
              <w:jc w:val="center"/>
              <w:rPr>
                <w:rFonts w:ascii="Arial Narrow" w:hAnsi="Arial Narrow" w:cs="Tahoma"/>
              </w:rPr>
            </w:pPr>
          </w:p>
        </w:tc>
        <w:tc>
          <w:tcPr>
            <w:tcW w:w="1435" w:type="pct"/>
            <w:shd w:val="clear" w:color="auto" w:fill="auto"/>
          </w:tcPr>
          <w:p w:rsidR="0041102D" w:rsidRPr="00166C4C" w:rsidRDefault="0041102D" w:rsidP="0041102D">
            <w:pPr>
              <w:rPr>
                <w:rFonts w:ascii="Arial Narrow" w:hAnsi="Arial Narrow"/>
                <w:bCs/>
                <w:i/>
                <w:iCs/>
                <w:sz w:val="18"/>
                <w:szCs w:val="18"/>
              </w:rPr>
            </w:pPr>
            <w:r w:rsidRPr="00166C4C">
              <w:rPr>
                <w:rFonts w:ascii="Arial Narrow" w:hAnsi="Arial Narrow"/>
                <w:bCs/>
                <w:i/>
                <w:iCs/>
                <w:sz w:val="18"/>
                <w:szCs w:val="18"/>
              </w:rPr>
              <w:t>Темп роста в % к 9 месяцам 2018 года</w:t>
            </w:r>
          </w:p>
        </w:tc>
        <w:tc>
          <w:tcPr>
            <w:tcW w:w="469" w:type="pct"/>
            <w:shd w:val="clear" w:color="auto" w:fill="auto"/>
            <w:noWrap/>
            <w:vAlign w:val="bottom"/>
          </w:tcPr>
          <w:p w:rsidR="0041102D" w:rsidRPr="00166C4C" w:rsidRDefault="0041102D">
            <w:pPr>
              <w:jc w:val="right"/>
              <w:rPr>
                <w:rFonts w:ascii="Arial Narrow" w:hAnsi="Arial Narrow"/>
                <w:i/>
                <w:iCs/>
                <w:sz w:val="18"/>
                <w:szCs w:val="18"/>
              </w:rPr>
            </w:pPr>
            <w:r w:rsidRPr="00166C4C">
              <w:rPr>
                <w:rFonts w:ascii="Arial Narrow" w:hAnsi="Arial Narrow"/>
                <w:i/>
                <w:iCs/>
                <w:sz w:val="18"/>
                <w:szCs w:val="18"/>
              </w:rPr>
              <w:t>98,7</w:t>
            </w:r>
          </w:p>
        </w:tc>
        <w:tc>
          <w:tcPr>
            <w:tcW w:w="483" w:type="pct"/>
            <w:shd w:val="clear" w:color="auto" w:fill="auto"/>
            <w:noWrap/>
            <w:vAlign w:val="bottom"/>
          </w:tcPr>
          <w:p w:rsidR="0041102D" w:rsidRPr="00166C4C" w:rsidRDefault="0041102D">
            <w:pPr>
              <w:jc w:val="right"/>
              <w:rPr>
                <w:rFonts w:ascii="Arial Narrow" w:hAnsi="Arial Narrow"/>
                <w:i/>
                <w:iCs/>
                <w:sz w:val="18"/>
                <w:szCs w:val="18"/>
              </w:rPr>
            </w:pPr>
            <w:r w:rsidRPr="00166C4C">
              <w:rPr>
                <w:rFonts w:ascii="Arial Narrow" w:hAnsi="Arial Narrow"/>
                <w:i/>
                <w:iCs/>
                <w:sz w:val="18"/>
                <w:szCs w:val="18"/>
              </w:rPr>
              <w:t>100,3</w:t>
            </w:r>
          </w:p>
        </w:tc>
        <w:tc>
          <w:tcPr>
            <w:tcW w:w="555" w:type="pct"/>
            <w:shd w:val="clear" w:color="auto" w:fill="auto"/>
            <w:noWrap/>
            <w:vAlign w:val="bottom"/>
          </w:tcPr>
          <w:p w:rsidR="0041102D" w:rsidRPr="00166C4C" w:rsidRDefault="0041102D">
            <w:pPr>
              <w:jc w:val="right"/>
              <w:rPr>
                <w:rFonts w:ascii="Arial Narrow" w:hAnsi="Arial Narrow"/>
                <w:i/>
                <w:iCs/>
                <w:sz w:val="18"/>
                <w:szCs w:val="18"/>
              </w:rPr>
            </w:pPr>
            <w:r w:rsidRPr="00166C4C">
              <w:rPr>
                <w:rFonts w:ascii="Arial Narrow" w:hAnsi="Arial Narrow"/>
                <w:i/>
                <w:iCs/>
                <w:sz w:val="18"/>
                <w:szCs w:val="18"/>
              </w:rPr>
              <w:t>95,4</w:t>
            </w:r>
          </w:p>
        </w:tc>
        <w:tc>
          <w:tcPr>
            <w:tcW w:w="695" w:type="pct"/>
            <w:shd w:val="clear" w:color="auto" w:fill="auto"/>
            <w:noWrap/>
            <w:vAlign w:val="bottom"/>
          </w:tcPr>
          <w:p w:rsidR="0041102D" w:rsidRPr="00166C4C" w:rsidRDefault="0041102D">
            <w:pPr>
              <w:jc w:val="right"/>
              <w:rPr>
                <w:rFonts w:ascii="Arial Narrow" w:hAnsi="Arial Narrow"/>
                <w:i/>
                <w:iCs/>
                <w:sz w:val="18"/>
                <w:szCs w:val="18"/>
              </w:rPr>
            </w:pPr>
            <w:r w:rsidRPr="00166C4C">
              <w:rPr>
                <w:rFonts w:ascii="Arial Narrow" w:hAnsi="Arial Narrow"/>
                <w:i/>
                <w:iCs/>
                <w:sz w:val="18"/>
                <w:szCs w:val="18"/>
              </w:rPr>
              <w:t>41,4</w:t>
            </w:r>
          </w:p>
        </w:tc>
        <w:tc>
          <w:tcPr>
            <w:tcW w:w="637" w:type="pct"/>
            <w:shd w:val="clear" w:color="auto" w:fill="auto"/>
            <w:noWrap/>
            <w:vAlign w:val="bottom"/>
          </w:tcPr>
          <w:p w:rsidR="0041102D" w:rsidRPr="00166C4C" w:rsidRDefault="0041102D">
            <w:pPr>
              <w:jc w:val="right"/>
              <w:rPr>
                <w:rFonts w:ascii="Arial Narrow" w:hAnsi="Arial Narrow"/>
                <w:i/>
                <w:iCs/>
                <w:sz w:val="18"/>
                <w:szCs w:val="18"/>
              </w:rPr>
            </w:pPr>
            <w:r w:rsidRPr="00166C4C">
              <w:rPr>
                <w:rFonts w:ascii="Arial Narrow" w:hAnsi="Arial Narrow"/>
                <w:i/>
                <w:iCs/>
                <w:sz w:val="18"/>
                <w:szCs w:val="18"/>
              </w:rPr>
              <w:t>99,0</w:t>
            </w:r>
          </w:p>
        </w:tc>
        <w:tc>
          <w:tcPr>
            <w:tcW w:w="554" w:type="pct"/>
            <w:shd w:val="clear" w:color="auto" w:fill="auto"/>
            <w:noWrap/>
            <w:vAlign w:val="bottom"/>
          </w:tcPr>
          <w:p w:rsidR="0041102D" w:rsidRPr="00166C4C" w:rsidRDefault="0041102D">
            <w:pPr>
              <w:jc w:val="right"/>
              <w:rPr>
                <w:rFonts w:ascii="Arial Narrow" w:hAnsi="Arial Narrow"/>
                <w:i/>
                <w:iCs/>
                <w:sz w:val="18"/>
                <w:szCs w:val="18"/>
              </w:rPr>
            </w:pPr>
            <w:r w:rsidRPr="00166C4C">
              <w:rPr>
                <w:rFonts w:ascii="Arial Narrow" w:hAnsi="Arial Narrow"/>
                <w:i/>
                <w:iCs/>
                <w:sz w:val="18"/>
                <w:szCs w:val="18"/>
              </w:rPr>
              <w:t>90,3</w:t>
            </w:r>
          </w:p>
        </w:tc>
      </w:tr>
      <w:tr w:rsidR="0041102D" w:rsidRPr="00166C4C" w:rsidTr="002A6C13">
        <w:trPr>
          <w:trHeight w:val="255"/>
        </w:trPr>
        <w:tc>
          <w:tcPr>
            <w:tcW w:w="172" w:type="pct"/>
            <w:shd w:val="clear" w:color="auto" w:fill="auto"/>
            <w:vAlign w:val="center"/>
          </w:tcPr>
          <w:p w:rsidR="0041102D" w:rsidRPr="00166C4C" w:rsidRDefault="0041102D" w:rsidP="002C1417">
            <w:pPr>
              <w:jc w:val="center"/>
              <w:rPr>
                <w:rFonts w:ascii="Arial Narrow" w:hAnsi="Arial Narrow" w:cs="Tahoma"/>
              </w:rPr>
            </w:pPr>
            <w:r w:rsidRPr="00166C4C">
              <w:rPr>
                <w:rFonts w:ascii="Arial Narrow" w:hAnsi="Arial Narrow" w:cs="Tahoma"/>
              </w:rPr>
              <w:t>16.</w:t>
            </w:r>
          </w:p>
        </w:tc>
        <w:tc>
          <w:tcPr>
            <w:tcW w:w="1435" w:type="pct"/>
            <w:shd w:val="clear" w:color="auto" w:fill="auto"/>
          </w:tcPr>
          <w:p w:rsidR="0041102D" w:rsidRPr="00166C4C" w:rsidRDefault="0041102D" w:rsidP="0041102D">
            <w:pPr>
              <w:rPr>
                <w:rFonts w:ascii="Arial Narrow" w:hAnsi="Arial Narrow"/>
                <w:sz w:val="18"/>
                <w:szCs w:val="18"/>
              </w:rPr>
            </w:pPr>
            <w:r w:rsidRPr="00166C4C">
              <w:rPr>
                <w:rFonts w:ascii="Arial Narrow" w:hAnsi="Arial Narrow"/>
                <w:sz w:val="18"/>
                <w:szCs w:val="18"/>
              </w:rPr>
              <w:t>Приморский край</w:t>
            </w:r>
          </w:p>
        </w:tc>
        <w:tc>
          <w:tcPr>
            <w:tcW w:w="469" w:type="pct"/>
            <w:shd w:val="clear" w:color="auto" w:fill="auto"/>
            <w:noWrap/>
            <w:vAlign w:val="bottom"/>
          </w:tcPr>
          <w:p w:rsidR="0041102D" w:rsidRPr="00166C4C" w:rsidRDefault="0041102D" w:rsidP="0041102D">
            <w:pPr>
              <w:jc w:val="right"/>
              <w:rPr>
                <w:rFonts w:ascii="Arial Narrow" w:hAnsi="Arial Narrow"/>
                <w:sz w:val="18"/>
                <w:szCs w:val="18"/>
              </w:rPr>
            </w:pPr>
            <w:r w:rsidRPr="00166C4C">
              <w:rPr>
                <w:rFonts w:ascii="Arial Narrow" w:hAnsi="Arial Narrow"/>
                <w:sz w:val="18"/>
                <w:szCs w:val="18"/>
              </w:rPr>
              <w:t>5 258,4</w:t>
            </w:r>
          </w:p>
        </w:tc>
        <w:tc>
          <w:tcPr>
            <w:tcW w:w="483" w:type="pct"/>
            <w:shd w:val="clear" w:color="auto" w:fill="auto"/>
            <w:noWrap/>
            <w:vAlign w:val="bottom"/>
          </w:tcPr>
          <w:p w:rsidR="0041102D" w:rsidRPr="00166C4C" w:rsidRDefault="0041102D" w:rsidP="0041102D">
            <w:pPr>
              <w:jc w:val="right"/>
              <w:rPr>
                <w:rFonts w:ascii="Arial Narrow" w:hAnsi="Arial Narrow"/>
                <w:sz w:val="18"/>
                <w:szCs w:val="18"/>
              </w:rPr>
            </w:pPr>
            <w:r w:rsidRPr="00166C4C">
              <w:rPr>
                <w:rFonts w:ascii="Arial Narrow" w:hAnsi="Arial Narrow"/>
                <w:sz w:val="18"/>
                <w:szCs w:val="18"/>
              </w:rPr>
              <w:t>2 989,5</w:t>
            </w:r>
          </w:p>
        </w:tc>
        <w:tc>
          <w:tcPr>
            <w:tcW w:w="555" w:type="pct"/>
            <w:shd w:val="clear" w:color="auto" w:fill="auto"/>
            <w:noWrap/>
            <w:vAlign w:val="bottom"/>
          </w:tcPr>
          <w:p w:rsidR="0041102D" w:rsidRPr="00166C4C" w:rsidRDefault="0041102D" w:rsidP="0041102D">
            <w:pPr>
              <w:jc w:val="right"/>
              <w:rPr>
                <w:rFonts w:ascii="Arial Narrow" w:hAnsi="Arial Narrow"/>
                <w:sz w:val="18"/>
                <w:szCs w:val="18"/>
              </w:rPr>
            </w:pPr>
            <w:r w:rsidRPr="00166C4C">
              <w:rPr>
                <w:rFonts w:ascii="Arial Narrow" w:hAnsi="Arial Narrow"/>
                <w:sz w:val="18"/>
                <w:szCs w:val="18"/>
              </w:rPr>
              <w:t>2 268,9</w:t>
            </w:r>
          </w:p>
        </w:tc>
        <w:tc>
          <w:tcPr>
            <w:tcW w:w="695" w:type="pct"/>
            <w:shd w:val="clear" w:color="auto" w:fill="auto"/>
            <w:noWrap/>
            <w:vAlign w:val="bottom"/>
          </w:tcPr>
          <w:p w:rsidR="0041102D" w:rsidRPr="00166C4C" w:rsidRDefault="0041102D" w:rsidP="0041102D">
            <w:pPr>
              <w:jc w:val="right"/>
              <w:rPr>
                <w:rFonts w:ascii="Arial Narrow" w:hAnsi="Arial Narrow"/>
                <w:sz w:val="18"/>
                <w:szCs w:val="18"/>
              </w:rPr>
            </w:pPr>
            <w:r w:rsidRPr="00166C4C">
              <w:rPr>
                <w:rFonts w:ascii="Arial Narrow" w:hAnsi="Arial Narrow"/>
                <w:sz w:val="18"/>
                <w:szCs w:val="18"/>
              </w:rPr>
              <w:t>99,7</w:t>
            </w:r>
          </w:p>
        </w:tc>
        <w:tc>
          <w:tcPr>
            <w:tcW w:w="637" w:type="pct"/>
            <w:shd w:val="clear" w:color="auto" w:fill="auto"/>
            <w:noWrap/>
            <w:vAlign w:val="bottom"/>
          </w:tcPr>
          <w:p w:rsidR="0041102D" w:rsidRPr="00166C4C" w:rsidRDefault="0041102D" w:rsidP="0041102D">
            <w:pPr>
              <w:jc w:val="right"/>
              <w:rPr>
                <w:rFonts w:ascii="Arial Narrow" w:hAnsi="Arial Narrow"/>
                <w:sz w:val="18"/>
                <w:szCs w:val="18"/>
              </w:rPr>
            </w:pPr>
            <w:r w:rsidRPr="00166C4C">
              <w:rPr>
                <w:rFonts w:ascii="Arial Narrow" w:hAnsi="Arial Narrow"/>
                <w:sz w:val="18"/>
                <w:szCs w:val="18"/>
              </w:rPr>
              <w:t>1 526,1</w:t>
            </w:r>
          </w:p>
        </w:tc>
        <w:tc>
          <w:tcPr>
            <w:tcW w:w="554" w:type="pct"/>
            <w:shd w:val="clear" w:color="auto" w:fill="auto"/>
            <w:noWrap/>
            <w:vAlign w:val="bottom"/>
          </w:tcPr>
          <w:p w:rsidR="0041102D" w:rsidRPr="00166C4C" w:rsidRDefault="0041102D" w:rsidP="0041102D">
            <w:pPr>
              <w:jc w:val="right"/>
              <w:rPr>
                <w:rFonts w:ascii="Arial Narrow" w:hAnsi="Arial Narrow"/>
                <w:sz w:val="18"/>
                <w:szCs w:val="18"/>
              </w:rPr>
            </w:pPr>
            <w:r w:rsidRPr="00166C4C">
              <w:rPr>
                <w:rFonts w:ascii="Arial Narrow" w:hAnsi="Arial Narrow"/>
                <w:sz w:val="18"/>
                <w:szCs w:val="18"/>
              </w:rPr>
              <w:t>643,1</w:t>
            </w:r>
          </w:p>
        </w:tc>
      </w:tr>
      <w:tr w:rsidR="0041102D" w:rsidRPr="00166C4C" w:rsidTr="002A6C13">
        <w:trPr>
          <w:trHeight w:val="255"/>
        </w:trPr>
        <w:tc>
          <w:tcPr>
            <w:tcW w:w="172" w:type="pct"/>
            <w:shd w:val="clear" w:color="auto" w:fill="auto"/>
            <w:vAlign w:val="center"/>
          </w:tcPr>
          <w:p w:rsidR="0041102D" w:rsidRPr="00166C4C" w:rsidRDefault="0041102D" w:rsidP="002C1417">
            <w:pPr>
              <w:jc w:val="center"/>
              <w:rPr>
                <w:rFonts w:ascii="Arial Narrow" w:hAnsi="Arial Narrow" w:cs="Tahoma"/>
              </w:rPr>
            </w:pPr>
            <w:r w:rsidRPr="00166C4C">
              <w:rPr>
                <w:rFonts w:ascii="Arial Narrow" w:hAnsi="Arial Narrow" w:cs="Tahoma"/>
              </w:rPr>
              <w:t>17.</w:t>
            </w:r>
          </w:p>
        </w:tc>
        <w:tc>
          <w:tcPr>
            <w:tcW w:w="1435" w:type="pct"/>
            <w:shd w:val="clear" w:color="auto" w:fill="auto"/>
          </w:tcPr>
          <w:p w:rsidR="0041102D" w:rsidRPr="00166C4C" w:rsidRDefault="0041102D" w:rsidP="0041102D">
            <w:pPr>
              <w:rPr>
                <w:rFonts w:ascii="Arial Narrow" w:hAnsi="Arial Narrow"/>
                <w:sz w:val="18"/>
                <w:szCs w:val="18"/>
              </w:rPr>
            </w:pPr>
            <w:r w:rsidRPr="00166C4C">
              <w:rPr>
                <w:rFonts w:ascii="Arial Narrow" w:hAnsi="Arial Narrow"/>
                <w:sz w:val="18"/>
                <w:szCs w:val="18"/>
              </w:rPr>
              <w:t>Ставропольский край</w:t>
            </w:r>
          </w:p>
        </w:tc>
        <w:tc>
          <w:tcPr>
            <w:tcW w:w="469" w:type="pct"/>
            <w:shd w:val="clear" w:color="auto" w:fill="auto"/>
            <w:noWrap/>
            <w:vAlign w:val="bottom"/>
          </w:tcPr>
          <w:p w:rsidR="0041102D" w:rsidRPr="00166C4C" w:rsidRDefault="0041102D" w:rsidP="0041102D">
            <w:pPr>
              <w:jc w:val="right"/>
              <w:rPr>
                <w:rFonts w:ascii="Arial Narrow" w:hAnsi="Arial Narrow"/>
                <w:sz w:val="18"/>
                <w:szCs w:val="18"/>
              </w:rPr>
            </w:pPr>
            <w:r w:rsidRPr="00166C4C">
              <w:rPr>
                <w:rFonts w:ascii="Arial Narrow" w:hAnsi="Arial Narrow"/>
                <w:sz w:val="18"/>
                <w:szCs w:val="18"/>
              </w:rPr>
              <w:t>3 524,2</w:t>
            </w:r>
          </w:p>
        </w:tc>
        <w:tc>
          <w:tcPr>
            <w:tcW w:w="483" w:type="pct"/>
            <w:shd w:val="clear" w:color="auto" w:fill="auto"/>
            <w:noWrap/>
            <w:vAlign w:val="bottom"/>
          </w:tcPr>
          <w:p w:rsidR="0041102D" w:rsidRPr="00166C4C" w:rsidRDefault="0041102D" w:rsidP="0041102D">
            <w:pPr>
              <w:jc w:val="right"/>
              <w:rPr>
                <w:rFonts w:ascii="Arial Narrow" w:hAnsi="Arial Narrow"/>
                <w:sz w:val="18"/>
                <w:szCs w:val="18"/>
              </w:rPr>
            </w:pPr>
            <w:r w:rsidRPr="00166C4C">
              <w:rPr>
                <w:rFonts w:ascii="Arial Narrow" w:hAnsi="Arial Narrow"/>
                <w:sz w:val="18"/>
                <w:szCs w:val="18"/>
              </w:rPr>
              <w:t>2 450,4</w:t>
            </w:r>
          </w:p>
        </w:tc>
        <w:tc>
          <w:tcPr>
            <w:tcW w:w="555" w:type="pct"/>
            <w:shd w:val="clear" w:color="auto" w:fill="auto"/>
            <w:noWrap/>
            <w:vAlign w:val="bottom"/>
          </w:tcPr>
          <w:p w:rsidR="0041102D" w:rsidRPr="00166C4C" w:rsidRDefault="0041102D" w:rsidP="0041102D">
            <w:pPr>
              <w:jc w:val="right"/>
              <w:rPr>
                <w:rFonts w:ascii="Arial Narrow" w:hAnsi="Arial Narrow"/>
                <w:sz w:val="18"/>
                <w:szCs w:val="18"/>
              </w:rPr>
            </w:pPr>
            <w:r w:rsidRPr="00166C4C">
              <w:rPr>
                <w:rFonts w:ascii="Arial Narrow" w:hAnsi="Arial Narrow"/>
                <w:sz w:val="18"/>
                <w:szCs w:val="18"/>
              </w:rPr>
              <w:t>1 073,8</w:t>
            </w:r>
          </w:p>
        </w:tc>
        <w:tc>
          <w:tcPr>
            <w:tcW w:w="695" w:type="pct"/>
            <w:shd w:val="clear" w:color="auto" w:fill="auto"/>
            <w:noWrap/>
            <w:vAlign w:val="bottom"/>
          </w:tcPr>
          <w:p w:rsidR="0041102D" w:rsidRPr="00166C4C" w:rsidRDefault="0041102D" w:rsidP="0041102D">
            <w:pPr>
              <w:jc w:val="right"/>
              <w:rPr>
                <w:rFonts w:ascii="Arial Narrow" w:hAnsi="Arial Narrow"/>
                <w:sz w:val="18"/>
                <w:szCs w:val="18"/>
              </w:rPr>
            </w:pPr>
            <w:r w:rsidRPr="00166C4C">
              <w:rPr>
                <w:rFonts w:ascii="Arial Narrow" w:hAnsi="Arial Narrow"/>
                <w:sz w:val="18"/>
                <w:szCs w:val="18"/>
              </w:rPr>
              <w:t>0,9</w:t>
            </w:r>
          </w:p>
        </w:tc>
        <w:tc>
          <w:tcPr>
            <w:tcW w:w="637" w:type="pct"/>
            <w:shd w:val="clear" w:color="auto" w:fill="auto"/>
            <w:noWrap/>
            <w:vAlign w:val="bottom"/>
          </w:tcPr>
          <w:p w:rsidR="0041102D" w:rsidRPr="00166C4C" w:rsidRDefault="0041102D" w:rsidP="0041102D">
            <w:pPr>
              <w:jc w:val="right"/>
              <w:rPr>
                <w:rFonts w:ascii="Arial Narrow" w:hAnsi="Arial Narrow"/>
                <w:sz w:val="18"/>
                <w:szCs w:val="18"/>
              </w:rPr>
            </w:pPr>
            <w:r w:rsidRPr="00166C4C">
              <w:rPr>
                <w:rFonts w:ascii="Arial Narrow" w:hAnsi="Arial Narrow"/>
                <w:sz w:val="18"/>
                <w:szCs w:val="18"/>
              </w:rPr>
              <w:t>668,3</w:t>
            </w:r>
          </w:p>
        </w:tc>
        <w:tc>
          <w:tcPr>
            <w:tcW w:w="554" w:type="pct"/>
            <w:shd w:val="clear" w:color="auto" w:fill="auto"/>
            <w:noWrap/>
            <w:vAlign w:val="bottom"/>
          </w:tcPr>
          <w:p w:rsidR="0041102D" w:rsidRPr="00166C4C" w:rsidRDefault="0041102D" w:rsidP="0041102D">
            <w:pPr>
              <w:jc w:val="right"/>
              <w:rPr>
                <w:rFonts w:ascii="Arial Narrow" w:hAnsi="Arial Narrow"/>
                <w:sz w:val="18"/>
                <w:szCs w:val="18"/>
              </w:rPr>
            </w:pPr>
            <w:r w:rsidRPr="00166C4C">
              <w:rPr>
                <w:rFonts w:ascii="Arial Narrow" w:hAnsi="Arial Narrow"/>
                <w:sz w:val="18"/>
                <w:szCs w:val="18"/>
              </w:rPr>
              <w:t>404,6</w:t>
            </w:r>
          </w:p>
        </w:tc>
      </w:tr>
      <w:tr w:rsidR="0041102D" w:rsidRPr="00166C4C" w:rsidTr="002A6C13">
        <w:trPr>
          <w:trHeight w:val="255"/>
        </w:trPr>
        <w:tc>
          <w:tcPr>
            <w:tcW w:w="172" w:type="pct"/>
            <w:vAlign w:val="center"/>
          </w:tcPr>
          <w:p w:rsidR="0041102D" w:rsidRPr="00166C4C" w:rsidRDefault="0041102D" w:rsidP="002C1417">
            <w:pPr>
              <w:jc w:val="center"/>
              <w:rPr>
                <w:rFonts w:ascii="Arial Narrow" w:hAnsi="Arial Narrow" w:cs="Tahoma"/>
              </w:rPr>
            </w:pPr>
            <w:r w:rsidRPr="00166C4C">
              <w:rPr>
                <w:rFonts w:ascii="Arial Narrow" w:hAnsi="Arial Narrow" w:cs="Tahoma"/>
              </w:rPr>
              <w:t>18.</w:t>
            </w:r>
          </w:p>
        </w:tc>
        <w:tc>
          <w:tcPr>
            <w:tcW w:w="1435" w:type="pct"/>
          </w:tcPr>
          <w:p w:rsidR="0041102D" w:rsidRPr="00166C4C" w:rsidRDefault="0041102D" w:rsidP="0041102D">
            <w:pPr>
              <w:rPr>
                <w:rFonts w:ascii="Arial Narrow" w:hAnsi="Arial Narrow"/>
                <w:sz w:val="18"/>
                <w:szCs w:val="18"/>
              </w:rPr>
            </w:pPr>
            <w:r w:rsidRPr="00166C4C">
              <w:rPr>
                <w:rFonts w:ascii="Arial Narrow" w:hAnsi="Arial Narrow"/>
                <w:sz w:val="18"/>
                <w:szCs w:val="18"/>
              </w:rPr>
              <w:t>Пермский край</w:t>
            </w:r>
          </w:p>
        </w:tc>
        <w:tc>
          <w:tcPr>
            <w:tcW w:w="469" w:type="pct"/>
            <w:noWrap/>
            <w:vAlign w:val="bottom"/>
          </w:tcPr>
          <w:p w:rsidR="0041102D" w:rsidRPr="00166C4C" w:rsidRDefault="0041102D" w:rsidP="0041102D">
            <w:pPr>
              <w:jc w:val="right"/>
              <w:rPr>
                <w:rFonts w:ascii="Arial Narrow" w:hAnsi="Arial Narrow"/>
                <w:sz w:val="18"/>
                <w:szCs w:val="18"/>
              </w:rPr>
            </w:pPr>
            <w:r w:rsidRPr="00166C4C">
              <w:rPr>
                <w:rFonts w:ascii="Arial Narrow" w:hAnsi="Arial Narrow"/>
                <w:sz w:val="18"/>
                <w:szCs w:val="18"/>
              </w:rPr>
              <w:t>3 420,0</w:t>
            </w:r>
          </w:p>
        </w:tc>
        <w:tc>
          <w:tcPr>
            <w:tcW w:w="483" w:type="pct"/>
            <w:noWrap/>
            <w:vAlign w:val="bottom"/>
          </w:tcPr>
          <w:p w:rsidR="0041102D" w:rsidRPr="00166C4C" w:rsidRDefault="0041102D" w:rsidP="0041102D">
            <w:pPr>
              <w:jc w:val="right"/>
              <w:rPr>
                <w:rFonts w:ascii="Arial Narrow" w:hAnsi="Arial Narrow"/>
                <w:sz w:val="18"/>
                <w:szCs w:val="18"/>
              </w:rPr>
            </w:pPr>
            <w:r w:rsidRPr="00166C4C">
              <w:rPr>
                <w:rFonts w:ascii="Arial Narrow" w:hAnsi="Arial Narrow"/>
                <w:sz w:val="18"/>
                <w:szCs w:val="18"/>
              </w:rPr>
              <w:t>1 387,0</w:t>
            </w:r>
          </w:p>
        </w:tc>
        <w:tc>
          <w:tcPr>
            <w:tcW w:w="555" w:type="pct"/>
            <w:noWrap/>
            <w:vAlign w:val="bottom"/>
          </w:tcPr>
          <w:p w:rsidR="0041102D" w:rsidRPr="00166C4C" w:rsidRDefault="0041102D" w:rsidP="0041102D">
            <w:pPr>
              <w:jc w:val="right"/>
              <w:rPr>
                <w:rFonts w:ascii="Arial Narrow" w:hAnsi="Arial Narrow"/>
                <w:sz w:val="18"/>
                <w:szCs w:val="18"/>
              </w:rPr>
            </w:pPr>
            <w:r w:rsidRPr="00166C4C">
              <w:rPr>
                <w:rFonts w:ascii="Arial Narrow" w:hAnsi="Arial Narrow"/>
                <w:sz w:val="18"/>
                <w:szCs w:val="18"/>
              </w:rPr>
              <w:t>2 033,0</w:t>
            </w:r>
          </w:p>
        </w:tc>
        <w:tc>
          <w:tcPr>
            <w:tcW w:w="695" w:type="pct"/>
            <w:noWrap/>
            <w:vAlign w:val="bottom"/>
          </w:tcPr>
          <w:p w:rsidR="0041102D" w:rsidRPr="00166C4C" w:rsidRDefault="0041102D" w:rsidP="0041102D">
            <w:pPr>
              <w:jc w:val="right"/>
              <w:rPr>
                <w:rFonts w:ascii="Arial Narrow" w:hAnsi="Arial Narrow"/>
                <w:sz w:val="18"/>
                <w:szCs w:val="18"/>
              </w:rPr>
            </w:pPr>
            <w:r w:rsidRPr="00166C4C">
              <w:rPr>
                <w:rFonts w:ascii="Arial Narrow" w:hAnsi="Arial Narrow"/>
                <w:sz w:val="18"/>
                <w:szCs w:val="18"/>
              </w:rPr>
              <w:t>35,2</w:t>
            </w:r>
          </w:p>
        </w:tc>
        <w:tc>
          <w:tcPr>
            <w:tcW w:w="637" w:type="pct"/>
            <w:noWrap/>
            <w:vAlign w:val="bottom"/>
          </w:tcPr>
          <w:p w:rsidR="0041102D" w:rsidRPr="00166C4C" w:rsidRDefault="0041102D" w:rsidP="0041102D">
            <w:pPr>
              <w:jc w:val="right"/>
              <w:rPr>
                <w:rFonts w:ascii="Arial Narrow" w:hAnsi="Arial Narrow"/>
                <w:sz w:val="18"/>
                <w:szCs w:val="18"/>
              </w:rPr>
            </w:pPr>
            <w:r w:rsidRPr="00166C4C">
              <w:rPr>
                <w:rFonts w:ascii="Arial Narrow" w:hAnsi="Arial Narrow"/>
                <w:sz w:val="18"/>
                <w:szCs w:val="18"/>
              </w:rPr>
              <w:t>1 359,3</w:t>
            </w:r>
          </w:p>
        </w:tc>
        <w:tc>
          <w:tcPr>
            <w:tcW w:w="554" w:type="pct"/>
            <w:noWrap/>
            <w:vAlign w:val="bottom"/>
          </w:tcPr>
          <w:p w:rsidR="0041102D" w:rsidRPr="00166C4C" w:rsidRDefault="0041102D" w:rsidP="0041102D">
            <w:pPr>
              <w:jc w:val="right"/>
              <w:rPr>
                <w:rFonts w:ascii="Arial Narrow" w:hAnsi="Arial Narrow"/>
                <w:sz w:val="18"/>
                <w:szCs w:val="18"/>
              </w:rPr>
            </w:pPr>
            <w:r w:rsidRPr="00166C4C">
              <w:rPr>
                <w:rFonts w:ascii="Arial Narrow" w:hAnsi="Arial Narrow"/>
                <w:sz w:val="18"/>
                <w:szCs w:val="18"/>
              </w:rPr>
              <w:t>638,5</w:t>
            </w:r>
          </w:p>
        </w:tc>
      </w:tr>
      <w:tr w:rsidR="0041102D" w:rsidRPr="00166C4C" w:rsidTr="002A6C13">
        <w:trPr>
          <w:trHeight w:val="255"/>
        </w:trPr>
        <w:tc>
          <w:tcPr>
            <w:tcW w:w="172" w:type="pct"/>
            <w:vAlign w:val="center"/>
          </w:tcPr>
          <w:p w:rsidR="0041102D" w:rsidRPr="00166C4C" w:rsidRDefault="0041102D" w:rsidP="002C1417">
            <w:pPr>
              <w:jc w:val="center"/>
              <w:rPr>
                <w:rFonts w:ascii="Arial Narrow" w:hAnsi="Arial Narrow" w:cs="Tahoma"/>
              </w:rPr>
            </w:pPr>
            <w:r w:rsidRPr="00166C4C">
              <w:rPr>
                <w:rFonts w:ascii="Arial Narrow" w:hAnsi="Arial Narrow" w:cs="Tahoma"/>
              </w:rPr>
              <w:t>19.</w:t>
            </w:r>
          </w:p>
        </w:tc>
        <w:tc>
          <w:tcPr>
            <w:tcW w:w="1435" w:type="pct"/>
          </w:tcPr>
          <w:p w:rsidR="0041102D" w:rsidRPr="00166C4C" w:rsidRDefault="0041102D" w:rsidP="0041102D">
            <w:pPr>
              <w:rPr>
                <w:rFonts w:ascii="Arial Narrow" w:hAnsi="Arial Narrow"/>
                <w:sz w:val="18"/>
                <w:szCs w:val="18"/>
              </w:rPr>
            </w:pPr>
            <w:r w:rsidRPr="00166C4C">
              <w:rPr>
                <w:rFonts w:ascii="Arial Narrow" w:hAnsi="Arial Narrow"/>
                <w:sz w:val="18"/>
                <w:szCs w:val="18"/>
              </w:rPr>
              <w:t>Республика Крым</w:t>
            </w:r>
          </w:p>
        </w:tc>
        <w:tc>
          <w:tcPr>
            <w:tcW w:w="469" w:type="pct"/>
            <w:noWrap/>
            <w:vAlign w:val="bottom"/>
          </w:tcPr>
          <w:p w:rsidR="0041102D" w:rsidRPr="00166C4C" w:rsidRDefault="0041102D" w:rsidP="0041102D">
            <w:pPr>
              <w:jc w:val="right"/>
              <w:rPr>
                <w:rFonts w:ascii="Arial Narrow" w:hAnsi="Arial Narrow"/>
                <w:sz w:val="18"/>
                <w:szCs w:val="18"/>
              </w:rPr>
            </w:pPr>
            <w:r w:rsidRPr="00166C4C">
              <w:rPr>
                <w:rFonts w:ascii="Arial Narrow" w:hAnsi="Arial Narrow"/>
                <w:sz w:val="18"/>
                <w:szCs w:val="18"/>
              </w:rPr>
              <w:t>3 304,1</w:t>
            </w:r>
          </w:p>
        </w:tc>
        <w:tc>
          <w:tcPr>
            <w:tcW w:w="483" w:type="pct"/>
            <w:noWrap/>
            <w:vAlign w:val="bottom"/>
          </w:tcPr>
          <w:p w:rsidR="0041102D" w:rsidRPr="00166C4C" w:rsidRDefault="0041102D" w:rsidP="0041102D">
            <w:pPr>
              <w:jc w:val="right"/>
              <w:rPr>
                <w:rFonts w:ascii="Arial Narrow" w:hAnsi="Arial Narrow"/>
                <w:sz w:val="18"/>
                <w:szCs w:val="18"/>
              </w:rPr>
            </w:pPr>
            <w:r w:rsidRPr="00166C4C">
              <w:rPr>
                <w:rFonts w:ascii="Arial Narrow" w:hAnsi="Arial Narrow"/>
                <w:sz w:val="18"/>
                <w:szCs w:val="18"/>
              </w:rPr>
              <w:t>2 965,7</w:t>
            </w:r>
          </w:p>
        </w:tc>
        <w:tc>
          <w:tcPr>
            <w:tcW w:w="555" w:type="pct"/>
            <w:noWrap/>
            <w:vAlign w:val="bottom"/>
          </w:tcPr>
          <w:p w:rsidR="0041102D" w:rsidRPr="00166C4C" w:rsidRDefault="0041102D" w:rsidP="0041102D">
            <w:pPr>
              <w:jc w:val="right"/>
              <w:rPr>
                <w:rFonts w:ascii="Arial Narrow" w:hAnsi="Arial Narrow"/>
                <w:sz w:val="18"/>
                <w:szCs w:val="18"/>
              </w:rPr>
            </w:pPr>
            <w:r w:rsidRPr="00166C4C">
              <w:rPr>
                <w:rFonts w:ascii="Arial Narrow" w:hAnsi="Arial Narrow"/>
                <w:sz w:val="18"/>
                <w:szCs w:val="18"/>
              </w:rPr>
              <w:t>338,4</w:t>
            </w:r>
          </w:p>
        </w:tc>
        <w:tc>
          <w:tcPr>
            <w:tcW w:w="695" w:type="pct"/>
            <w:noWrap/>
            <w:vAlign w:val="bottom"/>
          </w:tcPr>
          <w:p w:rsidR="0041102D" w:rsidRPr="00166C4C" w:rsidRDefault="0041102D" w:rsidP="0041102D">
            <w:pPr>
              <w:jc w:val="right"/>
              <w:rPr>
                <w:rFonts w:ascii="Arial Narrow" w:hAnsi="Arial Narrow"/>
                <w:sz w:val="18"/>
                <w:szCs w:val="18"/>
              </w:rPr>
            </w:pPr>
            <w:r w:rsidRPr="00166C4C">
              <w:rPr>
                <w:rFonts w:ascii="Arial Narrow" w:hAnsi="Arial Narrow"/>
                <w:sz w:val="18"/>
                <w:szCs w:val="18"/>
              </w:rPr>
              <w:t>6,7</w:t>
            </w:r>
          </w:p>
        </w:tc>
        <w:tc>
          <w:tcPr>
            <w:tcW w:w="637" w:type="pct"/>
            <w:noWrap/>
            <w:vAlign w:val="bottom"/>
          </w:tcPr>
          <w:p w:rsidR="0041102D" w:rsidRPr="00166C4C" w:rsidRDefault="0041102D" w:rsidP="0041102D">
            <w:pPr>
              <w:jc w:val="right"/>
              <w:rPr>
                <w:rFonts w:ascii="Arial Narrow" w:hAnsi="Arial Narrow"/>
                <w:sz w:val="18"/>
                <w:szCs w:val="18"/>
              </w:rPr>
            </w:pPr>
            <w:r w:rsidRPr="00166C4C">
              <w:rPr>
                <w:rFonts w:ascii="Arial Narrow" w:hAnsi="Arial Narrow"/>
                <w:sz w:val="18"/>
                <w:szCs w:val="18"/>
              </w:rPr>
              <w:t>10,4</w:t>
            </w:r>
          </w:p>
        </w:tc>
        <w:tc>
          <w:tcPr>
            <w:tcW w:w="554" w:type="pct"/>
            <w:noWrap/>
            <w:vAlign w:val="bottom"/>
          </w:tcPr>
          <w:p w:rsidR="0041102D" w:rsidRPr="00166C4C" w:rsidRDefault="0041102D" w:rsidP="0041102D">
            <w:pPr>
              <w:jc w:val="right"/>
              <w:rPr>
                <w:rFonts w:ascii="Arial Narrow" w:hAnsi="Arial Narrow"/>
                <w:sz w:val="18"/>
                <w:szCs w:val="18"/>
              </w:rPr>
            </w:pPr>
            <w:r w:rsidRPr="00166C4C">
              <w:rPr>
                <w:rFonts w:ascii="Arial Narrow" w:hAnsi="Arial Narrow"/>
                <w:sz w:val="18"/>
                <w:szCs w:val="18"/>
              </w:rPr>
              <w:t>321,3</w:t>
            </w:r>
          </w:p>
        </w:tc>
      </w:tr>
      <w:tr w:rsidR="0041102D" w:rsidRPr="00166C4C" w:rsidTr="002A6C13">
        <w:trPr>
          <w:trHeight w:val="255"/>
        </w:trPr>
        <w:tc>
          <w:tcPr>
            <w:tcW w:w="172" w:type="pct"/>
            <w:vAlign w:val="center"/>
          </w:tcPr>
          <w:p w:rsidR="0041102D" w:rsidRPr="00166C4C" w:rsidRDefault="0041102D" w:rsidP="002C1417">
            <w:pPr>
              <w:jc w:val="center"/>
              <w:rPr>
                <w:rFonts w:ascii="Arial Narrow" w:hAnsi="Arial Narrow" w:cs="Tahoma"/>
              </w:rPr>
            </w:pPr>
            <w:r w:rsidRPr="00166C4C">
              <w:rPr>
                <w:rFonts w:ascii="Arial Narrow" w:hAnsi="Arial Narrow" w:cs="Tahoma"/>
              </w:rPr>
              <w:t>20.</w:t>
            </w:r>
          </w:p>
        </w:tc>
        <w:tc>
          <w:tcPr>
            <w:tcW w:w="1435" w:type="pct"/>
          </w:tcPr>
          <w:p w:rsidR="0041102D" w:rsidRPr="00166C4C" w:rsidRDefault="0041102D" w:rsidP="0041102D">
            <w:pPr>
              <w:rPr>
                <w:rFonts w:ascii="Arial Narrow" w:hAnsi="Arial Narrow"/>
                <w:sz w:val="18"/>
                <w:szCs w:val="18"/>
              </w:rPr>
            </w:pPr>
            <w:r w:rsidRPr="00166C4C">
              <w:rPr>
                <w:rFonts w:ascii="Arial Narrow" w:hAnsi="Arial Narrow"/>
                <w:sz w:val="18"/>
                <w:szCs w:val="18"/>
              </w:rPr>
              <w:t>Иркутская область</w:t>
            </w:r>
          </w:p>
        </w:tc>
        <w:tc>
          <w:tcPr>
            <w:tcW w:w="469" w:type="pct"/>
            <w:noWrap/>
            <w:vAlign w:val="bottom"/>
          </w:tcPr>
          <w:p w:rsidR="0041102D" w:rsidRPr="00166C4C" w:rsidRDefault="0041102D" w:rsidP="0041102D">
            <w:pPr>
              <w:jc w:val="right"/>
              <w:rPr>
                <w:rFonts w:ascii="Arial Narrow" w:hAnsi="Arial Narrow"/>
                <w:sz w:val="18"/>
                <w:szCs w:val="18"/>
              </w:rPr>
            </w:pPr>
            <w:r w:rsidRPr="00166C4C">
              <w:rPr>
                <w:rFonts w:ascii="Arial Narrow" w:hAnsi="Arial Narrow"/>
                <w:sz w:val="18"/>
                <w:szCs w:val="18"/>
              </w:rPr>
              <w:t>3 246,3</w:t>
            </w:r>
          </w:p>
        </w:tc>
        <w:tc>
          <w:tcPr>
            <w:tcW w:w="483" w:type="pct"/>
            <w:noWrap/>
            <w:vAlign w:val="bottom"/>
          </w:tcPr>
          <w:p w:rsidR="0041102D" w:rsidRPr="00166C4C" w:rsidRDefault="0041102D" w:rsidP="0041102D">
            <w:pPr>
              <w:jc w:val="right"/>
              <w:rPr>
                <w:rFonts w:ascii="Arial Narrow" w:hAnsi="Arial Narrow"/>
                <w:sz w:val="18"/>
                <w:szCs w:val="18"/>
              </w:rPr>
            </w:pPr>
            <w:r w:rsidRPr="00166C4C">
              <w:rPr>
                <w:rFonts w:ascii="Arial Narrow" w:hAnsi="Arial Narrow"/>
                <w:sz w:val="18"/>
                <w:szCs w:val="18"/>
              </w:rPr>
              <w:t>2 237,6</w:t>
            </w:r>
          </w:p>
        </w:tc>
        <w:tc>
          <w:tcPr>
            <w:tcW w:w="555" w:type="pct"/>
            <w:noWrap/>
            <w:vAlign w:val="bottom"/>
          </w:tcPr>
          <w:p w:rsidR="0041102D" w:rsidRPr="00166C4C" w:rsidRDefault="0041102D" w:rsidP="0041102D">
            <w:pPr>
              <w:jc w:val="right"/>
              <w:rPr>
                <w:rFonts w:ascii="Arial Narrow" w:hAnsi="Arial Narrow"/>
                <w:sz w:val="18"/>
                <w:szCs w:val="18"/>
              </w:rPr>
            </w:pPr>
            <w:r w:rsidRPr="00166C4C">
              <w:rPr>
                <w:rFonts w:ascii="Arial Narrow" w:hAnsi="Arial Narrow"/>
                <w:sz w:val="18"/>
                <w:szCs w:val="18"/>
              </w:rPr>
              <w:t>1 008,7</w:t>
            </w:r>
          </w:p>
        </w:tc>
        <w:tc>
          <w:tcPr>
            <w:tcW w:w="695" w:type="pct"/>
            <w:noWrap/>
            <w:vAlign w:val="bottom"/>
          </w:tcPr>
          <w:p w:rsidR="0041102D" w:rsidRPr="00166C4C" w:rsidRDefault="0041102D" w:rsidP="0041102D">
            <w:pPr>
              <w:jc w:val="right"/>
              <w:rPr>
                <w:rFonts w:ascii="Arial Narrow" w:hAnsi="Arial Narrow"/>
                <w:sz w:val="18"/>
                <w:szCs w:val="18"/>
              </w:rPr>
            </w:pPr>
            <w:r w:rsidRPr="00166C4C">
              <w:rPr>
                <w:rFonts w:ascii="Arial Narrow" w:hAnsi="Arial Narrow"/>
                <w:sz w:val="18"/>
                <w:szCs w:val="18"/>
              </w:rPr>
              <w:t>6,6</w:t>
            </w:r>
          </w:p>
        </w:tc>
        <w:tc>
          <w:tcPr>
            <w:tcW w:w="637" w:type="pct"/>
            <w:noWrap/>
            <w:vAlign w:val="bottom"/>
          </w:tcPr>
          <w:p w:rsidR="0041102D" w:rsidRPr="00166C4C" w:rsidRDefault="0041102D" w:rsidP="0041102D">
            <w:pPr>
              <w:jc w:val="right"/>
              <w:rPr>
                <w:rFonts w:ascii="Arial Narrow" w:hAnsi="Arial Narrow"/>
                <w:sz w:val="18"/>
                <w:szCs w:val="18"/>
              </w:rPr>
            </w:pPr>
            <w:r w:rsidRPr="00166C4C">
              <w:rPr>
                <w:rFonts w:ascii="Arial Narrow" w:hAnsi="Arial Narrow"/>
                <w:sz w:val="18"/>
                <w:szCs w:val="18"/>
              </w:rPr>
              <w:t>501,4</w:t>
            </w:r>
          </w:p>
        </w:tc>
        <w:tc>
          <w:tcPr>
            <w:tcW w:w="554" w:type="pct"/>
            <w:noWrap/>
            <w:vAlign w:val="bottom"/>
          </w:tcPr>
          <w:p w:rsidR="0041102D" w:rsidRPr="00166C4C" w:rsidRDefault="0041102D" w:rsidP="0041102D">
            <w:pPr>
              <w:jc w:val="right"/>
              <w:rPr>
                <w:rFonts w:ascii="Arial Narrow" w:hAnsi="Arial Narrow"/>
                <w:sz w:val="18"/>
                <w:szCs w:val="18"/>
              </w:rPr>
            </w:pPr>
            <w:r w:rsidRPr="00166C4C">
              <w:rPr>
                <w:rFonts w:ascii="Arial Narrow" w:hAnsi="Arial Narrow"/>
                <w:sz w:val="18"/>
                <w:szCs w:val="18"/>
              </w:rPr>
              <w:t>500,7</w:t>
            </w:r>
          </w:p>
        </w:tc>
      </w:tr>
    </w:tbl>
    <w:p w:rsidR="009F17F2" w:rsidRPr="00166C4C" w:rsidRDefault="009F17F2" w:rsidP="002512B2">
      <w:pPr>
        <w:rPr>
          <w:rFonts w:ascii="Arial Narrow" w:hAnsi="Arial Narrow"/>
        </w:rPr>
      </w:pPr>
      <w:r w:rsidRPr="00166C4C">
        <w:rPr>
          <w:rFonts w:ascii="Arial Narrow" w:hAnsi="Arial Narrow" w:cs="Tahoma"/>
        </w:rPr>
        <w:t>Информация приведена</w:t>
      </w:r>
      <w:r w:rsidR="008E7643" w:rsidRPr="00166C4C">
        <w:rPr>
          <w:rFonts w:ascii="Arial Narrow" w:hAnsi="Arial Narrow" w:cs="Tahoma"/>
        </w:rPr>
        <w:t xml:space="preserve"> по</w:t>
      </w:r>
      <w:r w:rsidRPr="00166C4C">
        <w:rPr>
          <w:rFonts w:ascii="Arial Narrow" w:hAnsi="Arial Narrow" w:cs="Tahoma"/>
        </w:rPr>
        <w:t xml:space="preserve"> платежам в валюте РФ (по данным «Обзора платежной </w:t>
      </w:r>
      <w:r w:rsidR="0010737F" w:rsidRPr="00166C4C">
        <w:rPr>
          <w:rFonts w:ascii="Arial Narrow" w:hAnsi="Arial Narrow" w:cs="Tahoma"/>
        </w:rPr>
        <w:t>системы Российской Федерации»)</w:t>
      </w:r>
    </w:p>
    <w:p w:rsidR="009F17F2" w:rsidRPr="00166C4C" w:rsidRDefault="009F17F2" w:rsidP="003F7B3E">
      <w:pPr>
        <w:rPr>
          <w:rFonts w:ascii="Arial Narrow" w:hAnsi="Arial Narrow"/>
        </w:rPr>
        <w:sectPr w:rsidR="009F17F2" w:rsidRPr="00166C4C" w:rsidSect="007A1C4F">
          <w:footnotePr>
            <w:numRestart w:val="eachPage"/>
          </w:footnotePr>
          <w:pgSz w:w="16840" w:h="11907" w:orient="landscape" w:code="9"/>
          <w:pgMar w:top="851" w:right="1134" w:bottom="567" w:left="851" w:header="720" w:footer="720" w:gutter="0"/>
          <w:cols w:space="720"/>
          <w:titlePg/>
        </w:sectPr>
      </w:pPr>
    </w:p>
    <w:p w:rsidR="009F17F2" w:rsidRPr="00166C4C" w:rsidRDefault="009F17F2" w:rsidP="007A396C">
      <w:pPr>
        <w:pStyle w:val="3"/>
        <w:ind w:firstLine="7655"/>
        <w:rPr>
          <w:rFonts w:ascii="Arial Narrow" w:hAnsi="Arial Narrow" w:cs="Tahoma"/>
          <w:sz w:val="28"/>
        </w:rPr>
      </w:pPr>
      <w:bookmarkStart w:id="31" w:name="_Toc269811830"/>
      <w:bookmarkStart w:id="32" w:name="_Toc26869680"/>
      <w:r w:rsidRPr="00166C4C">
        <w:rPr>
          <w:rFonts w:ascii="Arial Narrow" w:hAnsi="Arial Narrow" w:cs="Tahoma"/>
          <w:b/>
          <w:sz w:val="28"/>
        </w:rPr>
        <w:t>График 3.1</w:t>
      </w:r>
      <w:r w:rsidRPr="00166C4C">
        <w:rPr>
          <w:rFonts w:ascii="Arial Narrow" w:hAnsi="Arial Narrow" w:cs="Tahoma"/>
          <w:sz w:val="28"/>
        </w:rPr>
        <w:br/>
        <w:t xml:space="preserve">Количество банковских карт, выданных кредитными организациями </w:t>
      </w:r>
      <w:r w:rsidR="008E7643" w:rsidRPr="00166C4C">
        <w:rPr>
          <w:rFonts w:ascii="Arial Narrow" w:hAnsi="Arial Narrow" w:cs="Tahoma"/>
          <w:sz w:val="28"/>
        </w:rPr>
        <w:br/>
      </w:r>
      <w:r w:rsidRPr="00166C4C">
        <w:rPr>
          <w:rFonts w:ascii="Arial Narrow" w:hAnsi="Arial Narrow" w:cs="Tahoma"/>
          <w:sz w:val="28"/>
        </w:rPr>
        <w:t>(их филиалами)</w:t>
      </w:r>
      <w:r w:rsidR="008E7643" w:rsidRPr="00166C4C">
        <w:rPr>
          <w:rFonts w:ascii="Arial Narrow" w:hAnsi="Arial Narrow" w:cs="Tahoma"/>
          <w:sz w:val="28"/>
        </w:rPr>
        <w:t xml:space="preserve"> </w:t>
      </w:r>
      <w:r w:rsidRPr="00166C4C">
        <w:rPr>
          <w:rFonts w:ascii="Arial Narrow" w:hAnsi="Arial Narrow" w:cs="Tahoma"/>
          <w:sz w:val="28"/>
        </w:rPr>
        <w:t>на территории Республики Башкортостан</w:t>
      </w:r>
      <w:bookmarkEnd w:id="31"/>
      <w:bookmarkEnd w:id="32"/>
      <w:r w:rsidRPr="00166C4C">
        <w:rPr>
          <w:rFonts w:ascii="Arial Narrow" w:hAnsi="Arial Narrow" w:cs="Tahoma"/>
          <w:sz w:val="28"/>
        </w:rPr>
        <w:t xml:space="preserve"> </w:t>
      </w:r>
    </w:p>
    <w:p w:rsidR="009F17F2" w:rsidRPr="00166C4C" w:rsidRDefault="0093042F" w:rsidP="0093042F">
      <w:pPr>
        <w:rPr>
          <w:rFonts w:ascii="Arial Narrow" w:hAnsi="Arial Narrow"/>
        </w:rPr>
      </w:pPr>
      <w:r w:rsidRPr="00166C4C">
        <w:rPr>
          <w:rFonts w:ascii="Arial Narrow" w:hAnsi="Arial Narrow"/>
          <w:noProof/>
        </w:rPr>
        <w:drawing>
          <wp:inline distT="0" distB="0" distL="0" distR="0" wp14:anchorId="2CA1819B" wp14:editId="4AF5D832">
            <wp:extent cx="6241774" cy="2955677"/>
            <wp:effectExtent l="0" t="0" r="698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43639" cy="2956560"/>
                    </a:xfrm>
                    <a:prstGeom prst="rect">
                      <a:avLst/>
                    </a:prstGeom>
                    <a:noFill/>
                  </pic:spPr>
                </pic:pic>
              </a:graphicData>
            </a:graphic>
          </wp:inline>
        </w:drawing>
      </w:r>
    </w:p>
    <w:p w:rsidR="009F17F2" w:rsidRPr="00166C4C" w:rsidRDefault="009F17F2" w:rsidP="007A396C">
      <w:pPr>
        <w:pStyle w:val="3"/>
        <w:ind w:firstLine="7655"/>
        <w:rPr>
          <w:rFonts w:ascii="Arial Narrow" w:hAnsi="Arial Narrow" w:cs="Tahoma"/>
          <w:sz w:val="28"/>
        </w:rPr>
      </w:pPr>
      <w:bookmarkStart w:id="33" w:name="_Toc26869681"/>
      <w:bookmarkStart w:id="34" w:name="_Toc269811831"/>
      <w:r w:rsidRPr="00166C4C">
        <w:rPr>
          <w:rFonts w:ascii="Arial Narrow" w:hAnsi="Arial Narrow" w:cs="Tahoma"/>
          <w:b/>
          <w:sz w:val="28"/>
        </w:rPr>
        <w:t>Таблица 3.</w:t>
      </w:r>
      <w:r w:rsidR="0096100C" w:rsidRPr="00166C4C">
        <w:rPr>
          <w:rFonts w:ascii="Arial Narrow" w:hAnsi="Arial Narrow" w:cs="Tahoma"/>
          <w:b/>
          <w:sz w:val="28"/>
        </w:rPr>
        <w:t>4</w:t>
      </w:r>
      <w:r w:rsidRPr="00166C4C">
        <w:rPr>
          <w:rFonts w:ascii="Arial Narrow" w:hAnsi="Arial Narrow" w:cs="Tahoma"/>
          <w:b/>
          <w:sz w:val="28"/>
        </w:rPr>
        <w:br/>
      </w:r>
      <w:r w:rsidR="00AC25A4" w:rsidRPr="00166C4C">
        <w:rPr>
          <w:rFonts w:ascii="Arial Narrow" w:hAnsi="Arial Narrow" w:cs="Tahoma"/>
          <w:sz w:val="28"/>
        </w:rPr>
        <w:t>Количество платежных карт, эмитиров</w:t>
      </w:r>
      <w:r w:rsidRPr="00166C4C">
        <w:rPr>
          <w:rFonts w:ascii="Arial Narrow" w:hAnsi="Arial Narrow" w:cs="Tahoma"/>
          <w:sz w:val="28"/>
        </w:rPr>
        <w:t>а</w:t>
      </w:r>
      <w:r w:rsidR="00AC25A4" w:rsidRPr="00166C4C">
        <w:rPr>
          <w:rFonts w:ascii="Arial Narrow" w:hAnsi="Arial Narrow" w:cs="Tahoma"/>
          <w:sz w:val="28"/>
        </w:rPr>
        <w:t xml:space="preserve">нных кредитными организациями </w:t>
      </w:r>
      <w:r w:rsidR="00AC25A4" w:rsidRPr="00166C4C">
        <w:rPr>
          <w:rFonts w:ascii="Arial Narrow" w:hAnsi="Arial Narrow" w:cs="Tahoma"/>
          <w:sz w:val="28"/>
        </w:rPr>
        <w:br/>
        <w:t>и Банком России по типам карт</w:t>
      </w:r>
      <w:bookmarkEnd w:id="33"/>
      <w:r w:rsidR="00665FF8">
        <w:rPr>
          <w:rFonts w:ascii="Arial Narrow" w:hAnsi="Arial Narrow" w:cs="Tahoma"/>
          <w:sz w:val="28"/>
        </w:rPr>
        <w:t xml:space="preserve"> на 01.10.2019</w:t>
      </w:r>
      <w:r w:rsidR="00AC25A4" w:rsidRPr="00166C4C">
        <w:rPr>
          <w:rFonts w:ascii="Arial Narrow" w:hAnsi="Arial Narrow" w:cs="Tahoma"/>
          <w:sz w:val="28"/>
        </w:rPr>
        <w:t xml:space="preserve"> </w:t>
      </w:r>
      <w:bookmarkEnd w:id="34"/>
    </w:p>
    <w:tbl>
      <w:tblPr>
        <w:tblStyle w:val="afff2"/>
        <w:tblW w:w="9644" w:type="dxa"/>
        <w:tblLayout w:type="fixed"/>
        <w:tblCellMar>
          <w:left w:w="0" w:type="dxa"/>
          <w:right w:w="28" w:type="dxa"/>
        </w:tblCellMar>
        <w:tblLook w:val="04A0" w:firstRow="1" w:lastRow="0" w:firstColumn="1" w:lastColumn="0" w:noHBand="0" w:noVBand="1"/>
      </w:tblPr>
      <w:tblGrid>
        <w:gridCol w:w="2840"/>
        <w:gridCol w:w="1701"/>
        <w:gridCol w:w="1072"/>
        <w:gridCol w:w="1338"/>
        <w:gridCol w:w="1276"/>
        <w:gridCol w:w="1417"/>
      </w:tblGrid>
      <w:tr w:rsidR="00620149" w:rsidRPr="00166C4C" w:rsidTr="00620149">
        <w:tc>
          <w:tcPr>
            <w:tcW w:w="2840" w:type="dxa"/>
            <w:vMerge w:val="restart"/>
            <w:vAlign w:val="center"/>
          </w:tcPr>
          <w:p w:rsidR="00620149" w:rsidRPr="00166C4C" w:rsidRDefault="00620149" w:rsidP="00FC10C3">
            <w:pPr>
              <w:jc w:val="center"/>
              <w:rPr>
                <w:rFonts w:ascii="Arial Narrow" w:hAnsi="Arial Narrow"/>
              </w:rPr>
            </w:pPr>
            <w:r w:rsidRPr="00166C4C">
              <w:rPr>
                <w:rFonts w:ascii="Arial Narrow" w:hAnsi="Arial Narrow"/>
              </w:rPr>
              <w:t>Наименование территории</w:t>
            </w:r>
          </w:p>
        </w:tc>
        <w:tc>
          <w:tcPr>
            <w:tcW w:w="1701" w:type="dxa"/>
            <w:vMerge w:val="restart"/>
            <w:vAlign w:val="center"/>
          </w:tcPr>
          <w:p w:rsidR="00620149" w:rsidRPr="00166C4C" w:rsidRDefault="00620149" w:rsidP="00FC10C3">
            <w:pPr>
              <w:jc w:val="center"/>
              <w:rPr>
                <w:rFonts w:ascii="Arial Narrow" w:hAnsi="Arial Narrow"/>
              </w:rPr>
            </w:pPr>
            <w:r w:rsidRPr="00166C4C">
              <w:rPr>
                <w:rFonts w:ascii="Arial Narrow" w:hAnsi="Arial Narrow"/>
              </w:rPr>
              <w:t>Количество эмитированных платежных карт – всего, тыс. ед</w:t>
            </w:r>
            <w:r w:rsidR="00690803">
              <w:rPr>
                <w:rFonts w:ascii="Arial Narrow" w:hAnsi="Arial Narrow"/>
              </w:rPr>
              <w:t>.</w:t>
            </w:r>
          </w:p>
        </w:tc>
        <w:tc>
          <w:tcPr>
            <w:tcW w:w="1072" w:type="dxa"/>
            <w:vMerge w:val="restart"/>
            <w:vAlign w:val="center"/>
          </w:tcPr>
          <w:p w:rsidR="00620149" w:rsidRPr="00166C4C" w:rsidRDefault="00620149" w:rsidP="00FC10C3">
            <w:pPr>
              <w:jc w:val="center"/>
              <w:rPr>
                <w:rFonts w:ascii="Arial Narrow" w:hAnsi="Arial Narrow"/>
              </w:rPr>
            </w:pPr>
            <w:r w:rsidRPr="00166C4C">
              <w:rPr>
                <w:rFonts w:ascii="Arial Narrow" w:hAnsi="Arial Narrow"/>
              </w:rPr>
              <w:t>Место в банковском секторе РФ</w:t>
            </w:r>
          </w:p>
        </w:tc>
        <w:tc>
          <w:tcPr>
            <w:tcW w:w="2614" w:type="dxa"/>
            <w:gridSpan w:val="2"/>
            <w:vAlign w:val="center"/>
          </w:tcPr>
          <w:p w:rsidR="00620149" w:rsidRPr="00166C4C" w:rsidRDefault="00620149" w:rsidP="00FC10C3">
            <w:pPr>
              <w:jc w:val="center"/>
              <w:rPr>
                <w:rFonts w:ascii="Arial Narrow" w:hAnsi="Arial Narrow"/>
              </w:rPr>
            </w:pPr>
            <w:r w:rsidRPr="00166C4C">
              <w:rPr>
                <w:rFonts w:ascii="Arial Narrow" w:hAnsi="Arial Narrow"/>
              </w:rPr>
              <w:t>в том числе</w:t>
            </w:r>
          </w:p>
        </w:tc>
        <w:tc>
          <w:tcPr>
            <w:tcW w:w="1417" w:type="dxa"/>
            <w:vMerge w:val="restart"/>
            <w:vAlign w:val="center"/>
          </w:tcPr>
          <w:p w:rsidR="00620149" w:rsidRPr="00166C4C" w:rsidRDefault="00620149" w:rsidP="00FC10C3">
            <w:pPr>
              <w:jc w:val="center"/>
              <w:rPr>
                <w:rFonts w:ascii="Arial Narrow" w:hAnsi="Arial Narrow"/>
              </w:rPr>
            </w:pPr>
            <w:r w:rsidRPr="00166C4C">
              <w:rPr>
                <w:rFonts w:ascii="Arial Narrow" w:hAnsi="Arial Narrow"/>
              </w:rPr>
              <w:t>Количество эмитированных платежных карт всего в расчете на одного жителя</w:t>
            </w:r>
          </w:p>
        </w:tc>
      </w:tr>
      <w:tr w:rsidR="00620149" w:rsidRPr="00166C4C" w:rsidTr="00620149">
        <w:tc>
          <w:tcPr>
            <w:tcW w:w="2840" w:type="dxa"/>
            <w:vMerge/>
          </w:tcPr>
          <w:p w:rsidR="00620149" w:rsidRPr="00166C4C" w:rsidRDefault="00620149" w:rsidP="00AC25A4">
            <w:pPr>
              <w:rPr>
                <w:rFonts w:ascii="Arial Narrow" w:hAnsi="Arial Narrow"/>
              </w:rPr>
            </w:pPr>
          </w:p>
        </w:tc>
        <w:tc>
          <w:tcPr>
            <w:tcW w:w="1701" w:type="dxa"/>
            <w:vMerge/>
          </w:tcPr>
          <w:p w:rsidR="00620149" w:rsidRPr="00166C4C" w:rsidRDefault="00620149" w:rsidP="00AC25A4">
            <w:pPr>
              <w:rPr>
                <w:rFonts w:ascii="Arial Narrow" w:hAnsi="Arial Narrow"/>
              </w:rPr>
            </w:pPr>
          </w:p>
        </w:tc>
        <w:tc>
          <w:tcPr>
            <w:tcW w:w="1072" w:type="dxa"/>
            <w:vMerge/>
          </w:tcPr>
          <w:p w:rsidR="00620149" w:rsidRPr="00166C4C" w:rsidRDefault="00620149" w:rsidP="00AC25A4">
            <w:pPr>
              <w:rPr>
                <w:rFonts w:ascii="Arial Narrow" w:hAnsi="Arial Narrow"/>
              </w:rPr>
            </w:pPr>
          </w:p>
        </w:tc>
        <w:tc>
          <w:tcPr>
            <w:tcW w:w="1338" w:type="dxa"/>
            <w:vAlign w:val="center"/>
          </w:tcPr>
          <w:p w:rsidR="00620149" w:rsidRPr="00166C4C" w:rsidRDefault="00620149" w:rsidP="00FC10C3">
            <w:pPr>
              <w:jc w:val="center"/>
              <w:rPr>
                <w:rFonts w:ascii="Arial Narrow" w:hAnsi="Arial Narrow"/>
              </w:rPr>
            </w:pPr>
            <w:r w:rsidRPr="00166C4C">
              <w:rPr>
                <w:rFonts w:ascii="Arial Narrow" w:hAnsi="Arial Narrow"/>
              </w:rPr>
              <w:t xml:space="preserve">расчетные карты, </w:t>
            </w:r>
            <w:r w:rsidRPr="00166C4C">
              <w:rPr>
                <w:rFonts w:ascii="Arial Narrow" w:hAnsi="Arial Narrow"/>
              </w:rPr>
              <w:br/>
              <w:t>тыс. ед.</w:t>
            </w:r>
          </w:p>
        </w:tc>
        <w:tc>
          <w:tcPr>
            <w:tcW w:w="1276" w:type="dxa"/>
            <w:vAlign w:val="center"/>
          </w:tcPr>
          <w:p w:rsidR="00620149" w:rsidRPr="00166C4C" w:rsidRDefault="00620149" w:rsidP="00FC10C3">
            <w:pPr>
              <w:jc w:val="center"/>
              <w:rPr>
                <w:rFonts w:ascii="Arial Narrow" w:hAnsi="Arial Narrow"/>
              </w:rPr>
            </w:pPr>
            <w:r w:rsidRPr="00166C4C">
              <w:rPr>
                <w:rFonts w:ascii="Arial Narrow" w:hAnsi="Arial Narrow"/>
              </w:rPr>
              <w:t xml:space="preserve">кредитные карты, </w:t>
            </w:r>
            <w:r w:rsidRPr="00166C4C">
              <w:rPr>
                <w:rFonts w:ascii="Arial Narrow" w:hAnsi="Arial Narrow"/>
              </w:rPr>
              <w:br/>
              <w:t>тыс. ед.</w:t>
            </w:r>
          </w:p>
        </w:tc>
        <w:tc>
          <w:tcPr>
            <w:tcW w:w="1417" w:type="dxa"/>
            <w:vMerge/>
          </w:tcPr>
          <w:p w:rsidR="00620149" w:rsidRPr="00166C4C" w:rsidRDefault="00620149" w:rsidP="00AC25A4">
            <w:pPr>
              <w:rPr>
                <w:rFonts w:ascii="Arial Narrow" w:hAnsi="Arial Narrow"/>
              </w:rPr>
            </w:pPr>
          </w:p>
        </w:tc>
      </w:tr>
      <w:tr w:rsidR="00EB3520" w:rsidRPr="00166C4C" w:rsidTr="00620149">
        <w:tc>
          <w:tcPr>
            <w:tcW w:w="2840" w:type="dxa"/>
            <w:vAlign w:val="center"/>
          </w:tcPr>
          <w:p w:rsidR="00EB3520" w:rsidRPr="00166C4C" w:rsidRDefault="00EB3520">
            <w:pPr>
              <w:rPr>
                <w:rFonts w:ascii="Arial Narrow" w:hAnsi="Arial Narrow"/>
                <w:b/>
                <w:bCs/>
                <w:color w:val="000000"/>
              </w:rPr>
            </w:pPr>
            <w:r w:rsidRPr="00166C4C">
              <w:rPr>
                <w:rFonts w:ascii="Arial Narrow" w:hAnsi="Arial Narrow"/>
                <w:b/>
                <w:bCs/>
                <w:color w:val="000000"/>
              </w:rPr>
              <w:t>Итого</w:t>
            </w:r>
          </w:p>
        </w:tc>
        <w:tc>
          <w:tcPr>
            <w:tcW w:w="1701" w:type="dxa"/>
            <w:vAlign w:val="center"/>
          </w:tcPr>
          <w:p w:rsidR="00EB3520" w:rsidRPr="00166C4C" w:rsidRDefault="00EB3520">
            <w:pPr>
              <w:jc w:val="right"/>
              <w:rPr>
                <w:rFonts w:ascii="Arial Narrow" w:hAnsi="Arial Narrow"/>
                <w:b/>
                <w:bCs/>
                <w:color w:val="000000"/>
                <w:sz w:val="18"/>
                <w:szCs w:val="18"/>
              </w:rPr>
            </w:pPr>
            <w:r w:rsidRPr="00166C4C">
              <w:rPr>
                <w:rFonts w:ascii="Arial Narrow" w:hAnsi="Arial Narrow"/>
                <w:b/>
                <w:bCs/>
                <w:color w:val="000000"/>
                <w:sz w:val="18"/>
                <w:szCs w:val="18"/>
              </w:rPr>
              <w:t>280 231,3</w:t>
            </w:r>
          </w:p>
        </w:tc>
        <w:tc>
          <w:tcPr>
            <w:tcW w:w="1072" w:type="dxa"/>
            <w:vAlign w:val="center"/>
          </w:tcPr>
          <w:p w:rsidR="00EB3520" w:rsidRPr="00166C4C" w:rsidRDefault="00EB3520">
            <w:pPr>
              <w:jc w:val="right"/>
              <w:rPr>
                <w:rFonts w:ascii="Arial Narrow" w:hAnsi="Arial Narrow"/>
                <w:b/>
                <w:bCs/>
                <w:color w:val="000000"/>
                <w:sz w:val="18"/>
                <w:szCs w:val="18"/>
              </w:rPr>
            </w:pPr>
            <w:r w:rsidRPr="00166C4C">
              <w:rPr>
                <w:rFonts w:ascii="Arial Narrow" w:hAnsi="Arial Narrow"/>
                <w:b/>
                <w:bCs/>
                <w:color w:val="000000"/>
                <w:sz w:val="18"/>
                <w:szCs w:val="18"/>
              </w:rPr>
              <w:t> </w:t>
            </w:r>
          </w:p>
        </w:tc>
        <w:tc>
          <w:tcPr>
            <w:tcW w:w="1338" w:type="dxa"/>
            <w:vAlign w:val="center"/>
          </w:tcPr>
          <w:p w:rsidR="00EB3520" w:rsidRPr="00166C4C" w:rsidRDefault="00EB3520">
            <w:pPr>
              <w:jc w:val="right"/>
              <w:rPr>
                <w:rFonts w:ascii="Arial Narrow" w:hAnsi="Arial Narrow"/>
                <w:b/>
                <w:bCs/>
                <w:color w:val="000000"/>
                <w:sz w:val="18"/>
                <w:szCs w:val="18"/>
              </w:rPr>
            </w:pPr>
            <w:r w:rsidRPr="00166C4C">
              <w:rPr>
                <w:rFonts w:ascii="Arial Narrow" w:hAnsi="Arial Narrow"/>
                <w:b/>
                <w:bCs/>
                <w:color w:val="000000"/>
                <w:sz w:val="18"/>
                <w:szCs w:val="18"/>
              </w:rPr>
              <w:t>243 340,7</w:t>
            </w:r>
          </w:p>
        </w:tc>
        <w:tc>
          <w:tcPr>
            <w:tcW w:w="1276" w:type="dxa"/>
            <w:vAlign w:val="center"/>
          </w:tcPr>
          <w:p w:rsidR="00EB3520" w:rsidRPr="00166C4C" w:rsidRDefault="00EB3520">
            <w:pPr>
              <w:jc w:val="right"/>
              <w:rPr>
                <w:rFonts w:ascii="Arial Narrow" w:hAnsi="Arial Narrow"/>
                <w:b/>
                <w:bCs/>
                <w:color w:val="000000"/>
                <w:sz w:val="18"/>
                <w:szCs w:val="18"/>
              </w:rPr>
            </w:pPr>
            <w:r w:rsidRPr="00166C4C">
              <w:rPr>
                <w:rFonts w:ascii="Arial Narrow" w:hAnsi="Arial Narrow"/>
                <w:b/>
                <w:bCs/>
                <w:color w:val="000000"/>
                <w:sz w:val="18"/>
                <w:szCs w:val="18"/>
              </w:rPr>
              <w:t>36 890,6</w:t>
            </w:r>
          </w:p>
        </w:tc>
        <w:tc>
          <w:tcPr>
            <w:tcW w:w="1417" w:type="dxa"/>
            <w:vAlign w:val="center"/>
          </w:tcPr>
          <w:p w:rsidR="00EB3520" w:rsidRPr="00166C4C" w:rsidRDefault="00EB3520">
            <w:pPr>
              <w:jc w:val="right"/>
              <w:rPr>
                <w:rFonts w:ascii="Arial Narrow" w:hAnsi="Arial Narrow"/>
                <w:b/>
                <w:bCs/>
                <w:color w:val="000000"/>
                <w:sz w:val="18"/>
                <w:szCs w:val="18"/>
              </w:rPr>
            </w:pPr>
            <w:r w:rsidRPr="00166C4C">
              <w:rPr>
                <w:rFonts w:ascii="Arial Narrow" w:hAnsi="Arial Narrow"/>
                <w:b/>
                <w:bCs/>
                <w:color w:val="000000"/>
                <w:sz w:val="18"/>
                <w:szCs w:val="18"/>
              </w:rPr>
              <w:t>0,5</w:t>
            </w:r>
          </w:p>
        </w:tc>
      </w:tr>
      <w:tr w:rsidR="00EB3520" w:rsidRPr="00166C4C" w:rsidTr="00EB3520">
        <w:tc>
          <w:tcPr>
            <w:tcW w:w="2840" w:type="dxa"/>
            <w:vAlign w:val="center"/>
          </w:tcPr>
          <w:p w:rsidR="00EB3520" w:rsidRPr="00166C4C" w:rsidRDefault="00EB3520">
            <w:pPr>
              <w:rPr>
                <w:rFonts w:ascii="Arial Narrow" w:hAnsi="Arial Narrow"/>
                <w:b/>
                <w:bCs/>
                <w:i/>
                <w:iCs/>
                <w:color w:val="000000"/>
              </w:rPr>
            </w:pPr>
            <w:r w:rsidRPr="00166C4C">
              <w:rPr>
                <w:rFonts w:ascii="Arial Narrow" w:hAnsi="Arial Narrow"/>
                <w:b/>
                <w:bCs/>
                <w:i/>
                <w:iCs/>
                <w:color w:val="000000"/>
              </w:rPr>
              <w:t>Темп роста в % к 1.10.18</w:t>
            </w:r>
          </w:p>
        </w:tc>
        <w:tc>
          <w:tcPr>
            <w:tcW w:w="1701" w:type="dxa"/>
          </w:tcPr>
          <w:p w:rsidR="00EB3520" w:rsidRPr="00166C4C" w:rsidRDefault="00EB3520">
            <w:pPr>
              <w:jc w:val="right"/>
              <w:rPr>
                <w:rFonts w:ascii="Arial Narrow" w:hAnsi="Arial Narrow"/>
                <w:b/>
                <w:bCs/>
                <w:i/>
                <w:iCs/>
                <w:color w:val="000000"/>
                <w:sz w:val="18"/>
                <w:szCs w:val="18"/>
              </w:rPr>
            </w:pPr>
            <w:r w:rsidRPr="00166C4C">
              <w:rPr>
                <w:rFonts w:ascii="Arial Narrow" w:hAnsi="Arial Narrow"/>
                <w:b/>
                <w:bCs/>
                <w:i/>
                <w:iCs/>
                <w:color w:val="000000"/>
                <w:sz w:val="18"/>
                <w:szCs w:val="18"/>
              </w:rPr>
              <w:t>103,5</w:t>
            </w:r>
          </w:p>
        </w:tc>
        <w:tc>
          <w:tcPr>
            <w:tcW w:w="1072" w:type="dxa"/>
          </w:tcPr>
          <w:p w:rsidR="00EB3520" w:rsidRPr="00166C4C" w:rsidRDefault="00EB3520">
            <w:pPr>
              <w:jc w:val="right"/>
              <w:rPr>
                <w:rFonts w:ascii="Arial Narrow" w:hAnsi="Arial Narrow"/>
                <w:b/>
                <w:bCs/>
                <w:i/>
                <w:iCs/>
                <w:color w:val="000000"/>
                <w:sz w:val="18"/>
                <w:szCs w:val="18"/>
              </w:rPr>
            </w:pPr>
            <w:r w:rsidRPr="00166C4C">
              <w:rPr>
                <w:rFonts w:ascii="Arial Narrow" w:hAnsi="Arial Narrow"/>
                <w:b/>
                <w:bCs/>
                <w:i/>
                <w:iCs/>
                <w:color w:val="000000"/>
                <w:sz w:val="18"/>
                <w:szCs w:val="18"/>
              </w:rPr>
              <w:t> </w:t>
            </w:r>
          </w:p>
        </w:tc>
        <w:tc>
          <w:tcPr>
            <w:tcW w:w="1338" w:type="dxa"/>
          </w:tcPr>
          <w:p w:rsidR="00EB3520" w:rsidRPr="00166C4C" w:rsidRDefault="00EB3520">
            <w:pPr>
              <w:jc w:val="right"/>
              <w:rPr>
                <w:rFonts w:ascii="Arial Narrow" w:hAnsi="Arial Narrow"/>
                <w:b/>
                <w:bCs/>
                <w:i/>
                <w:iCs/>
                <w:color w:val="000000"/>
                <w:sz w:val="18"/>
                <w:szCs w:val="18"/>
              </w:rPr>
            </w:pPr>
            <w:r w:rsidRPr="00166C4C">
              <w:rPr>
                <w:rFonts w:ascii="Arial Narrow" w:hAnsi="Arial Narrow"/>
                <w:b/>
                <w:bCs/>
                <w:i/>
                <w:iCs/>
                <w:color w:val="000000"/>
                <w:sz w:val="18"/>
                <w:szCs w:val="18"/>
              </w:rPr>
              <w:t>102,9</w:t>
            </w:r>
          </w:p>
        </w:tc>
        <w:tc>
          <w:tcPr>
            <w:tcW w:w="1276" w:type="dxa"/>
          </w:tcPr>
          <w:p w:rsidR="00EB3520" w:rsidRPr="00166C4C" w:rsidRDefault="00EB3520">
            <w:pPr>
              <w:jc w:val="right"/>
              <w:rPr>
                <w:rFonts w:ascii="Arial Narrow" w:hAnsi="Arial Narrow"/>
                <w:b/>
                <w:bCs/>
                <w:i/>
                <w:iCs/>
                <w:color w:val="000000"/>
                <w:sz w:val="18"/>
                <w:szCs w:val="18"/>
              </w:rPr>
            </w:pPr>
            <w:r w:rsidRPr="00166C4C">
              <w:rPr>
                <w:rFonts w:ascii="Arial Narrow" w:hAnsi="Arial Narrow"/>
                <w:b/>
                <w:bCs/>
                <w:i/>
                <w:iCs/>
                <w:color w:val="000000"/>
                <w:sz w:val="18"/>
                <w:szCs w:val="18"/>
              </w:rPr>
              <w:t>108,3</w:t>
            </w:r>
          </w:p>
        </w:tc>
        <w:tc>
          <w:tcPr>
            <w:tcW w:w="1417" w:type="dxa"/>
          </w:tcPr>
          <w:p w:rsidR="00EB3520" w:rsidRPr="00166C4C" w:rsidRDefault="00EB3520">
            <w:pPr>
              <w:jc w:val="right"/>
              <w:rPr>
                <w:rFonts w:ascii="Arial Narrow" w:hAnsi="Arial Narrow"/>
                <w:b/>
                <w:bCs/>
                <w:i/>
                <w:iCs/>
                <w:color w:val="000000"/>
                <w:sz w:val="18"/>
                <w:szCs w:val="18"/>
              </w:rPr>
            </w:pPr>
            <w:r w:rsidRPr="00166C4C">
              <w:rPr>
                <w:rFonts w:ascii="Arial Narrow" w:hAnsi="Arial Narrow"/>
                <w:b/>
                <w:bCs/>
                <w:i/>
                <w:iCs/>
                <w:color w:val="000000"/>
                <w:sz w:val="18"/>
                <w:szCs w:val="18"/>
              </w:rPr>
              <w:t>105,0</w:t>
            </w:r>
          </w:p>
        </w:tc>
      </w:tr>
      <w:tr w:rsidR="00EB3520" w:rsidRPr="00166C4C" w:rsidTr="00620149">
        <w:tc>
          <w:tcPr>
            <w:tcW w:w="2840" w:type="dxa"/>
            <w:vAlign w:val="center"/>
          </w:tcPr>
          <w:p w:rsidR="00EB3520" w:rsidRPr="00166C4C" w:rsidRDefault="00EB3520">
            <w:pPr>
              <w:rPr>
                <w:rFonts w:ascii="Arial Narrow" w:hAnsi="Arial Narrow"/>
                <w:color w:val="000000"/>
              </w:rPr>
            </w:pPr>
            <w:r w:rsidRPr="00166C4C">
              <w:rPr>
                <w:rFonts w:ascii="Arial Narrow" w:hAnsi="Arial Narrow"/>
                <w:color w:val="000000"/>
              </w:rPr>
              <w:t>г. Москва и Московская область</w:t>
            </w:r>
          </w:p>
        </w:tc>
        <w:tc>
          <w:tcPr>
            <w:tcW w:w="1701"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67 043,3</w:t>
            </w:r>
          </w:p>
        </w:tc>
        <w:tc>
          <w:tcPr>
            <w:tcW w:w="1072"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1</w:t>
            </w:r>
          </w:p>
        </w:tc>
        <w:tc>
          <w:tcPr>
            <w:tcW w:w="1338"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54 349,9</w:t>
            </w:r>
          </w:p>
        </w:tc>
        <w:tc>
          <w:tcPr>
            <w:tcW w:w="1276"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12 693,3</w:t>
            </w:r>
          </w:p>
        </w:tc>
        <w:tc>
          <w:tcPr>
            <w:tcW w:w="1417"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5,3</w:t>
            </w:r>
          </w:p>
        </w:tc>
      </w:tr>
      <w:tr w:rsidR="00EB3520" w:rsidRPr="00166C4C" w:rsidTr="00620149">
        <w:tc>
          <w:tcPr>
            <w:tcW w:w="2840" w:type="dxa"/>
            <w:vAlign w:val="center"/>
          </w:tcPr>
          <w:p w:rsidR="00EB3520" w:rsidRPr="00166C4C" w:rsidRDefault="00EB3520">
            <w:pPr>
              <w:rPr>
                <w:rFonts w:ascii="Arial Narrow" w:hAnsi="Arial Narrow"/>
                <w:color w:val="000000"/>
              </w:rPr>
            </w:pPr>
            <w:r w:rsidRPr="00166C4C">
              <w:rPr>
                <w:rFonts w:ascii="Arial Narrow" w:hAnsi="Arial Narrow"/>
                <w:color w:val="000000"/>
              </w:rPr>
              <w:t>г. Санкт-Петербург</w:t>
            </w:r>
          </w:p>
        </w:tc>
        <w:tc>
          <w:tcPr>
            <w:tcW w:w="1701"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14 618,9</w:t>
            </w:r>
          </w:p>
        </w:tc>
        <w:tc>
          <w:tcPr>
            <w:tcW w:w="1072"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2</w:t>
            </w:r>
          </w:p>
        </w:tc>
        <w:tc>
          <w:tcPr>
            <w:tcW w:w="1338"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13 124,4</w:t>
            </w:r>
          </w:p>
        </w:tc>
        <w:tc>
          <w:tcPr>
            <w:tcW w:w="1276"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1 494,5</w:t>
            </w:r>
          </w:p>
        </w:tc>
        <w:tc>
          <w:tcPr>
            <w:tcW w:w="1417"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2,7</w:t>
            </w:r>
          </w:p>
        </w:tc>
      </w:tr>
      <w:tr w:rsidR="00EB3520" w:rsidRPr="00166C4C" w:rsidTr="00620149">
        <w:tc>
          <w:tcPr>
            <w:tcW w:w="2840" w:type="dxa"/>
            <w:vAlign w:val="center"/>
          </w:tcPr>
          <w:p w:rsidR="00EB3520" w:rsidRPr="00166C4C" w:rsidRDefault="00EB3520">
            <w:pPr>
              <w:rPr>
                <w:rFonts w:ascii="Arial Narrow" w:hAnsi="Arial Narrow"/>
                <w:color w:val="000000"/>
              </w:rPr>
            </w:pPr>
            <w:r w:rsidRPr="00166C4C">
              <w:rPr>
                <w:rFonts w:ascii="Arial Narrow" w:hAnsi="Arial Narrow"/>
                <w:color w:val="000000"/>
              </w:rPr>
              <w:t>Краснодарский край</w:t>
            </w:r>
          </w:p>
        </w:tc>
        <w:tc>
          <w:tcPr>
            <w:tcW w:w="1701"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9 467,3</w:t>
            </w:r>
          </w:p>
        </w:tc>
        <w:tc>
          <w:tcPr>
            <w:tcW w:w="1072"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3</w:t>
            </w:r>
          </w:p>
        </w:tc>
        <w:tc>
          <w:tcPr>
            <w:tcW w:w="1338"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8 406,9</w:t>
            </w:r>
          </w:p>
        </w:tc>
        <w:tc>
          <w:tcPr>
            <w:tcW w:w="1276"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1 060,4</w:t>
            </w:r>
          </w:p>
        </w:tc>
        <w:tc>
          <w:tcPr>
            <w:tcW w:w="1417"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1,7</w:t>
            </w:r>
          </w:p>
        </w:tc>
      </w:tr>
      <w:tr w:rsidR="00EB3520" w:rsidRPr="00166C4C" w:rsidTr="00620149">
        <w:tc>
          <w:tcPr>
            <w:tcW w:w="2840" w:type="dxa"/>
            <w:vAlign w:val="center"/>
          </w:tcPr>
          <w:p w:rsidR="00EB3520" w:rsidRPr="00166C4C" w:rsidRDefault="00EB3520">
            <w:pPr>
              <w:rPr>
                <w:rFonts w:ascii="Arial Narrow" w:hAnsi="Arial Narrow"/>
                <w:color w:val="000000"/>
              </w:rPr>
            </w:pPr>
            <w:r w:rsidRPr="00166C4C">
              <w:rPr>
                <w:rFonts w:ascii="Arial Narrow" w:hAnsi="Arial Narrow"/>
                <w:color w:val="000000"/>
              </w:rPr>
              <w:t>Свердловская область</w:t>
            </w:r>
          </w:p>
        </w:tc>
        <w:tc>
          <w:tcPr>
            <w:tcW w:w="1701"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8 872,5</w:t>
            </w:r>
          </w:p>
        </w:tc>
        <w:tc>
          <w:tcPr>
            <w:tcW w:w="1072"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4</w:t>
            </w:r>
          </w:p>
        </w:tc>
        <w:tc>
          <w:tcPr>
            <w:tcW w:w="1338"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7 906,7</w:t>
            </w:r>
          </w:p>
        </w:tc>
        <w:tc>
          <w:tcPr>
            <w:tcW w:w="1276"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965,9</w:t>
            </w:r>
          </w:p>
        </w:tc>
        <w:tc>
          <w:tcPr>
            <w:tcW w:w="1417"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2,1</w:t>
            </w:r>
          </w:p>
        </w:tc>
      </w:tr>
      <w:tr w:rsidR="00EB3520" w:rsidRPr="00166C4C" w:rsidTr="00620149">
        <w:tc>
          <w:tcPr>
            <w:tcW w:w="2840" w:type="dxa"/>
            <w:vAlign w:val="center"/>
          </w:tcPr>
          <w:p w:rsidR="00EB3520" w:rsidRPr="00166C4C" w:rsidRDefault="00EB3520">
            <w:pPr>
              <w:rPr>
                <w:rFonts w:ascii="Arial Narrow" w:hAnsi="Arial Narrow"/>
                <w:color w:val="000000"/>
              </w:rPr>
            </w:pPr>
            <w:r w:rsidRPr="00166C4C">
              <w:rPr>
                <w:rFonts w:ascii="Arial Narrow" w:hAnsi="Arial Narrow"/>
                <w:color w:val="000000"/>
              </w:rPr>
              <w:t>Тюменская область</w:t>
            </w:r>
          </w:p>
        </w:tc>
        <w:tc>
          <w:tcPr>
            <w:tcW w:w="1701"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7 966,9</w:t>
            </w:r>
          </w:p>
        </w:tc>
        <w:tc>
          <w:tcPr>
            <w:tcW w:w="1072"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5</w:t>
            </w:r>
          </w:p>
        </w:tc>
        <w:tc>
          <w:tcPr>
            <w:tcW w:w="1338"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7 058,7</w:t>
            </w:r>
          </w:p>
        </w:tc>
        <w:tc>
          <w:tcPr>
            <w:tcW w:w="1276"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908,2</w:t>
            </w:r>
          </w:p>
        </w:tc>
        <w:tc>
          <w:tcPr>
            <w:tcW w:w="1417"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2,1</w:t>
            </w:r>
          </w:p>
        </w:tc>
      </w:tr>
      <w:tr w:rsidR="00EB3520" w:rsidRPr="00166C4C" w:rsidTr="00620149">
        <w:tc>
          <w:tcPr>
            <w:tcW w:w="2840" w:type="dxa"/>
            <w:vAlign w:val="center"/>
          </w:tcPr>
          <w:p w:rsidR="00EB3520" w:rsidRPr="00166C4C" w:rsidRDefault="00EB3520" w:rsidP="00EB3520">
            <w:pPr>
              <w:rPr>
                <w:rFonts w:ascii="Arial Narrow" w:hAnsi="Arial Narrow"/>
                <w:color w:val="000000"/>
                <w:lang w:val="en-US"/>
              </w:rPr>
            </w:pPr>
            <w:r w:rsidRPr="00166C4C">
              <w:rPr>
                <w:rFonts w:ascii="Arial Narrow" w:hAnsi="Arial Narrow"/>
                <w:color w:val="000000"/>
              </w:rPr>
              <w:t xml:space="preserve">Республика Татарстан </w:t>
            </w:r>
          </w:p>
        </w:tc>
        <w:tc>
          <w:tcPr>
            <w:tcW w:w="1701"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7 421,7</w:t>
            </w:r>
          </w:p>
        </w:tc>
        <w:tc>
          <w:tcPr>
            <w:tcW w:w="1072"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6</w:t>
            </w:r>
          </w:p>
        </w:tc>
        <w:tc>
          <w:tcPr>
            <w:tcW w:w="1338"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6 785,9</w:t>
            </w:r>
          </w:p>
        </w:tc>
        <w:tc>
          <w:tcPr>
            <w:tcW w:w="1276"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635,8</w:t>
            </w:r>
          </w:p>
        </w:tc>
        <w:tc>
          <w:tcPr>
            <w:tcW w:w="1417"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1,9</w:t>
            </w:r>
          </w:p>
        </w:tc>
      </w:tr>
      <w:tr w:rsidR="00EB3520" w:rsidRPr="00166C4C" w:rsidTr="00620149">
        <w:tc>
          <w:tcPr>
            <w:tcW w:w="2840" w:type="dxa"/>
            <w:vAlign w:val="center"/>
          </w:tcPr>
          <w:p w:rsidR="00EB3520" w:rsidRPr="00166C4C" w:rsidRDefault="00EB3520">
            <w:pPr>
              <w:rPr>
                <w:rFonts w:ascii="Arial Narrow" w:hAnsi="Arial Narrow"/>
                <w:color w:val="000000"/>
              </w:rPr>
            </w:pPr>
            <w:r w:rsidRPr="00166C4C">
              <w:rPr>
                <w:rFonts w:ascii="Arial Narrow" w:hAnsi="Arial Narrow"/>
                <w:color w:val="000000"/>
              </w:rPr>
              <w:t>Республика Башкортостан</w:t>
            </w:r>
          </w:p>
        </w:tc>
        <w:tc>
          <w:tcPr>
            <w:tcW w:w="1701"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6 633,1</w:t>
            </w:r>
          </w:p>
        </w:tc>
        <w:tc>
          <w:tcPr>
            <w:tcW w:w="1072"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7</w:t>
            </w:r>
          </w:p>
        </w:tc>
        <w:tc>
          <w:tcPr>
            <w:tcW w:w="1338"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5 917,2</w:t>
            </w:r>
          </w:p>
        </w:tc>
        <w:tc>
          <w:tcPr>
            <w:tcW w:w="1276"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715,9</w:t>
            </w:r>
          </w:p>
        </w:tc>
        <w:tc>
          <w:tcPr>
            <w:tcW w:w="1417"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1,6</w:t>
            </w:r>
          </w:p>
        </w:tc>
      </w:tr>
      <w:tr w:rsidR="00EB3520" w:rsidRPr="00166C4C" w:rsidTr="00620149">
        <w:tc>
          <w:tcPr>
            <w:tcW w:w="2840" w:type="dxa"/>
            <w:vAlign w:val="center"/>
          </w:tcPr>
          <w:p w:rsidR="00EB3520" w:rsidRPr="00166C4C" w:rsidRDefault="00EB3520">
            <w:pPr>
              <w:rPr>
                <w:rFonts w:ascii="Arial Narrow" w:hAnsi="Arial Narrow"/>
                <w:color w:val="000000"/>
              </w:rPr>
            </w:pPr>
            <w:r w:rsidRPr="00166C4C">
              <w:rPr>
                <w:rFonts w:ascii="Arial Narrow" w:hAnsi="Arial Narrow"/>
                <w:color w:val="000000"/>
              </w:rPr>
              <w:t>Ростовская область</w:t>
            </w:r>
          </w:p>
        </w:tc>
        <w:tc>
          <w:tcPr>
            <w:tcW w:w="1701"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6 597,0</w:t>
            </w:r>
          </w:p>
        </w:tc>
        <w:tc>
          <w:tcPr>
            <w:tcW w:w="1072"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8</w:t>
            </w:r>
          </w:p>
        </w:tc>
        <w:tc>
          <w:tcPr>
            <w:tcW w:w="1338"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5 788,5</w:t>
            </w:r>
          </w:p>
        </w:tc>
        <w:tc>
          <w:tcPr>
            <w:tcW w:w="1276"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808,5</w:t>
            </w:r>
          </w:p>
        </w:tc>
        <w:tc>
          <w:tcPr>
            <w:tcW w:w="1417"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1,6</w:t>
            </w:r>
          </w:p>
        </w:tc>
      </w:tr>
      <w:tr w:rsidR="00EB3520" w:rsidRPr="00166C4C" w:rsidTr="00620149">
        <w:tc>
          <w:tcPr>
            <w:tcW w:w="2840" w:type="dxa"/>
            <w:vAlign w:val="center"/>
          </w:tcPr>
          <w:p w:rsidR="00EB3520" w:rsidRPr="00166C4C" w:rsidRDefault="00EB3520">
            <w:pPr>
              <w:rPr>
                <w:rFonts w:ascii="Arial Narrow" w:hAnsi="Arial Narrow"/>
                <w:color w:val="000000"/>
              </w:rPr>
            </w:pPr>
            <w:r w:rsidRPr="00166C4C">
              <w:rPr>
                <w:rFonts w:ascii="Arial Narrow" w:hAnsi="Arial Narrow"/>
                <w:color w:val="000000"/>
              </w:rPr>
              <w:t>Челябинская область</w:t>
            </w:r>
          </w:p>
        </w:tc>
        <w:tc>
          <w:tcPr>
            <w:tcW w:w="1701"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6 076,6</w:t>
            </w:r>
          </w:p>
        </w:tc>
        <w:tc>
          <w:tcPr>
            <w:tcW w:w="1072"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9</w:t>
            </w:r>
          </w:p>
        </w:tc>
        <w:tc>
          <w:tcPr>
            <w:tcW w:w="1338"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5 426,8</w:t>
            </w:r>
          </w:p>
        </w:tc>
        <w:tc>
          <w:tcPr>
            <w:tcW w:w="1276"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649,8</w:t>
            </w:r>
          </w:p>
        </w:tc>
        <w:tc>
          <w:tcPr>
            <w:tcW w:w="1417"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1,7</w:t>
            </w:r>
          </w:p>
        </w:tc>
      </w:tr>
      <w:tr w:rsidR="00EB3520" w:rsidRPr="00166C4C" w:rsidTr="00620149">
        <w:tc>
          <w:tcPr>
            <w:tcW w:w="2840" w:type="dxa"/>
            <w:vAlign w:val="center"/>
          </w:tcPr>
          <w:p w:rsidR="00EB3520" w:rsidRPr="00166C4C" w:rsidRDefault="00EB3520">
            <w:pPr>
              <w:rPr>
                <w:rFonts w:ascii="Arial Narrow" w:hAnsi="Arial Narrow"/>
                <w:color w:val="000000"/>
              </w:rPr>
            </w:pPr>
            <w:r w:rsidRPr="00166C4C">
              <w:rPr>
                <w:rFonts w:ascii="Arial Narrow" w:hAnsi="Arial Narrow"/>
                <w:color w:val="000000"/>
              </w:rPr>
              <w:t>Новосибирская область</w:t>
            </w:r>
          </w:p>
        </w:tc>
        <w:tc>
          <w:tcPr>
            <w:tcW w:w="1701"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6 051,4</w:t>
            </w:r>
          </w:p>
        </w:tc>
        <w:tc>
          <w:tcPr>
            <w:tcW w:w="1072"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10</w:t>
            </w:r>
          </w:p>
        </w:tc>
        <w:tc>
          <w:tcPr>
            <w:tcW w:w="1338"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5 405,1</w:t>
            </w:r>
          </w:p>
        </w:tc>
        <w:tc>
          <w:tcPr>
            <w:tcW w:w="1276"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646,3</w:t>
            </w:r>
          </w:p>
        </w:tc>
        <w:tc>
          <w:tcPr>
            <w:tcW w:w="1417"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2,2</w:t>
            </w:r>
          </w:p>
        </w:tc>
      </w:tr>
      <w:tr w:rsidR="00EB3520" w:rsidRPr="00166C4C" w:rsidTr="00620149">
        <w:tc>
          <w:tcPr>
            <w:tcW w:w="2840" w:type="dxa"/>
            <w:vAlign w:val="center"/>
          </w:tcPr>
          <w:p w:rsidR="00EB3520" w:rsidRPr="00166C4C" w:rsidRDefault="00EB3520">
            <w:pPr>
              <w:rPr>
                <w:rFonts w:ascii="Arial Narrow" w:hAnsi="Arial Narrow"/>
                <w:color w:val="000000"/>
              </w:rPr>
            </w:pPr>
            <w:r w:rsidRPr="00166C4C">
              <w:rPr>
                <w:rFonts w:ascii="Arial Narrow" w:hAnsi="Arial Narrow"/>
                <w:color w:val="000000"/>
              </w:rPr>
              <w:t>Самарская область</w:t>
            </w:r>
          </w:p>
        </w:tc>
        <w:tc>
          <w:tcPr>
            <w:tcW w:w="1701"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5 873,4</w:t>
            </w:r>
          </w:p>
        </w:tc>
        <w:tc>
          <w:tcPr>
            <w:tcW w:w="1072"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11</w:t>
            </w:r>
          </w:p>
        </w:tc>
        <w:tc>
          <w:tcPr>
            <w:tcW w:w="1338"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5 234,8</w:t>
            </w:r>
          </w:p>
        </w:tc>
        <w:tc>
          <w:tcPr>
            <w:tcW w:w="1276"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638,6</w:t>
            </w:r>
          </w:p>
        </w:tc>
        <w:tc>
          <w:tcPr>
            <w:tcW w:w="1417"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1,8</w:t>
            </w:r>
          </w:p>
        </w:tc>
      </w:tr>
      <w:tr w:rsidR="00EB3520" w:rsidRPr="00166C4C" w:rsidTr="00620149">
        <w:tc>
          <w:tcPr>
            <w:tcW w:w="2840" w:type="dxa"/>
            <w:vAlign w:val="center"/>
          </w:tcPr>
          <w:p w:rsidR="00EB3520" w:rsidRPr="00166C4C" w:rsidRDefault="00EB3520">
            <w:pPr>
              <w:rPr>
                <w:rFonts w:ascii="Arial Narrow" w:hAnsi="Arial Narrow"/>
                <w:color w:val="000000"/>
              </w:rPr>
            </w:pPr>
            <w:r w:rsidRPr="00166C4C">
              <w:rPr>
                <w:rFonts w:ascii="Arial Narrow" w:hAnsi="Arial Narrow"/>
                <w:color w:val="000000"/>
              </w:rPr>
              <w:t>Нижегородская область</w:t>
            </w:r>
          </w:p>
        </w:tc>
        <w:tc>
          <w:tcPr>
            <w:tcW w:w="1701"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5 528,5</w:t>
            </w:r>
          </w:p>
        </w:tc>
        <w:tc>
          <w:tcPr>
            <w:tcW w:w="1072"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12</w:t>
            </w:r>
          </w:p>
        </w:tc>
        <w:tc>
          <w:tcPr>
            <w:tcW w:w="1338"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4 915,3</w:t>
            </w:r>
          </w:p>
        </w:tc>
        <w:tc>
          <w:tcPr>
            <w:tcW w:w="1276"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613,3</w:t>
            </w:r>
          </w:p>
        </w:tc>
        <w:tc>
          <w:tcPr>
            <w:tcW w:w="1417"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1,7</w:t>
            </w:r>
          </w:p>
        </w:tc>
      </w:tr>
      <w:tr w:rsidR="00EB3520" w:rsidRPr="00166C4C" w:rsidTr="00620149">
        <w:tc>
          <w:tcPr>
            <w:tcW w:w="2840" w:type="dxa"/>
            <w:vAlign w:val="center"/>
          </w:tcPr>
          <w:p w:rsidR="00EB3520" w:rsidRPr="00166C4C" w:rsidRDefault="00EB3520">
            <w:pPr>
              <w:rPr>
                <w:rFonts w:ascii="Arial Narrow" w:hAnsi="Arial Narrow"/>
                <w:color w:val="000000"/>
              </w:rPr>
            </w:pPr>
            <w:r w:rsidRPr="00166C4C">
              <w:rPr>
                <w:rFonts w:ascii="Arial Narrow" w:hAnsi="Arial Narrow"/>
                <w:color w:val="000000"/>
              </w:rPr>
              <w:t>Красноярский край</w:t>
            </w:r>
          </w:p>
        </w:tc>
        <w:tc>
          <w:tcPr>
            <w:tcW w:w="1701"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5 421,6</w:t>
            </w:r>
          </w:p>
        </w:tc>
        <w:tc>
          <w:tcPr>
            <w:tcW w:w="1072"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13</w:t>
            </w:r>
          </w:p>
        </w:tc>
        <w:tc>
          <w:tcPr>
            <w:tcW w:w="1338"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4 683,8</w:t>
            </w:r>
          </w:p>
        </w:tc>
        <w:tc>
          <w:tcPr>
            <w:tcW w:w="1276"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737,8</w:t>
            </w:r>
          </w:p>
        </w:tc>
        <w:tc>
          <w:tcPr>
            <w:tcW w:w="1417"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1,9</w:t>
            </w:r>
          </w:p>
        </w:tc>
      </w:tr>
      <w:tr w:rsidR="00EB3520" w:rsidRPr="00166C4C" w:rsidTr="00620149">
        <w:tc>
          <w:tcPr>
            <w:tcW w:w="2840" w:type="dxa"/>
            <w:vAlign w:val="center"/>
          </w:tcPr>
          <w:p w:rsidR="00EB3520" w:rsidRPr="00166C4C" w:rsidRDefault="00EB3520">
            <w:pPr>
              <w:rPr>
                <w:rFonts w:ascii="Arial Narrow" w:hAnsi="Arial Narrow"/>
                <w:color w:val="000000"/>
              </w:rPr>
            </w:pPr>
            <w:r w:rsidRPr="00166C4C">
              <w:rPr>
                <w:rFonts w:ascii="Arial Narrow" w:hAnsi="Arial Narrow"/>
                <w:color w:val="000000"/>
              </w:rPr>
              <w:t>Кемеровская область - Кузбасс</w:t>
            </w:r>
          </w:p>
        </w:tc>
        <w:tc>
          <w:tcPr>
            <w:tcW w:w="1701"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4 735,2</w:t>
            </w:r>
          </w:p>
        </w:tc>
        <w:tc>
          <w:tcPr>
            <w:tcW w:w="1072"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14</w:t>
            </w:r>
          </w:p>
        </w:tc>
        <w:tc>
          <w:tcPr>
            <w:tcW w:w="1338"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4 140,3</w:t>
            </w:r>
          </w:p>
        </w:tc>
        <w:tc>
          <w:tcPr>
            <w:tcW w:w="1276"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594,9</w:t>
            </w:r>
          </w:p>
        </w:tc>
        <w:tc>
          <w:tcPr>
            <w:tcW w:w="1417"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1,8</w:t>
            </w:r>
          </w:p>
        </w:tc>
      </w:tr>
      <w:tr w:rsidR="00EB3520" w:rsidRPr="00166C4C" w:rsidTr="00620149">
        <w:tc>
          <w:tcPr>
            <w:tcW w:w="2840" w:type="dxa"/>
            <w:vAlign w:val="center"/>
          </w:tcPr>
          <w:p w:rsidR="00EB3520" w:rsidRPr="00166C4C" w:rsidRDefault="00EB3520">
            <w:pPr>
              <w:rPr>
                <w:rFonts w:ascii="Arial Narrow" w:hAnsi="Arial Narrow"/>
                <w:color w:val="000000"/>
              </w:rPr>
            </w:pPr>
            <w:r w:rsidRPr="00166C4C">
              <w:rPr>
                <w:rFonts w:ascii="Arial Narrow" w:hAnsi="Arial Narrow"/>
                <w:color w:val="000000"/>
              </w:rPr>
              <w:t>Иркутская область</w:t>
            </w:r>
          </w:p>
        </w:tc>
        <w:tc>
          <w:tcPr>
            <w:tcW w:w="1701"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4 531,5</w:t>
            </w:r>
          </w:p>
        </w:tc>
        <w:tc>
          <w:tcPr>
            <w:tcW w:w="1072"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15</w:t>
            </w:r>
          </w:p>
        </w:tc>
        <w:tc>
          <w:tcPr>
            <w:tcW w:w="1338"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3 852,6</w:t>
            </w:r>
          </w:p>
        </w:tc>
        <w:tc>
          <w:tcPr>
            <w:tcW w:w="1276"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678,9</w:t>
            </w:r>
          </w:p>
        </w:tc>
        <w:tc>
          <w:tcPr>
            <w:tcW w:w="1417"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1,9</w:t>
            </w:r>
          </w:p>
        </w:tc>
      </w:tr>
      <w:tr w:rsidR="00EB3520" w:rsidRPr="00166C4C" w:rsidTr="00620149">
        <w:tc>
          <w:tcPr>
            <w:tcW w:w="2840" w:type="dxa"/>
            <w:vAlign w:val="center"/>
          </w:tcPr>
          <w:p w:rsidR="00EB3520" w:rsidRPr="00166C4C" w:rsidRDefault="00EB3520">
            <w:pPr>
              <w:rPr>
                <w:rFonts w:ascii="Arial Narrow" w:hAnsi="Arial Narrow"/>
                <w:color w:val="000000"/>
              </w:rPr>
            </w:pPr>
            <w:r w:rsidRPr="00166C4C">
              <w:rPr>
                <w:rFonts w:ascii="Arial Narrow" w:hAnsi="Arial Narrow"/>
                <w:color w:val="000000"/>
              </w:rPr>
              <w:t>Пермский край</w:t>
            </w:r>
          </w:p>
        </w:tc>
        <w:tc>
          <w:tcPr>
            <w:tcW w:w="1701"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4 455,9</w:t>
            </w:r>
          </w:p>
        </w:tc>
        <w:tc>
          <w:tcPr>
            <w:tcW w:w="1072"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16</w:t>
            </w:r>
          </w:p>
        </w:tc>
        <w:tc>
          <w:tcPr>
            <w:tcW w:w="1338"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3 828,1</w:t>
            </w:r>
          </w:p>
        </w:tc>
        <w:tc>
          <w:tcPr>
            <w:tcW w:w="1276"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627,8</w:t>
            </w:r>
          </w:p>
        </w:tc>
        <w:tc>
          <w:tcPr>
            <w:tcW w:w="1417"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1,7</w:t>
            </w:r>
          </w:p>
        </w:tc>
      </w:tr>
      <w:tr w:rsidR="00EB3520" w:rsidRPr="00166C4C" w:rsidTr="00620149">
        <w:tc>
          <w:tcPr>
            <w:tcW w:w="2840" w:type="dxa"/>
            <w:vAlign w:val="center"/>
          </w:tcPr>
          <w:p w:rsidR="00EB3520" w:rsidRPr="00166C4C" w:rsidRDefault="00EB3520">
            <w:pPr>
              <w:rPr>
                <w:rFonts w:ascii="Arial Narrow" w:hAnsi="Arial Narrow"/>
                <w:color w:val="000000"/>
              </w:rPr>
            </w:pPr>
            <w:r w:rsidRPr="00166C4C">
              <w:rPr>
                <w:rFonts w:ascii="Arial Narrow" w:hAnsi="Arial Narrow"/>
                <w:color w:val="000000"/>
              </w:rPr>
              <w:t>Воронежская область</w:t>
            </w:r>
          </w:p>
        </w:tc>
        <w:tc>
          <w:tcPr>
            <w:tcW w:w="1701"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3 877,5</w:t>
            </w:r>
          </w:p>
        </w:tc>
        <w:tc>
          <w:tcPr>
            <w:tcW w:w="1072"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17</w:t>
            </w:r>
          </w:p>
        </w:tc>
        <w:tc>
          <w:tcPr>
            <w:tcW w:w="1338"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3 472,3</w:t>
            </w:r>
          </w:p>
        </w:tc>
        <w:tc>
          <w:tcPr>
            <w:tcW w:w="1276"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405,2</w:t>
            </w:r>
          </w:p>
        </w:tc>
        <w:tc>
          <w:tcPr>
            <w:tcW w:w="1417"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1,7</w:t>
            </w:r>
          </w:p>
        </w:tc>
      </w:tr>
      <w:tr w:rsidR="00EB3520" w:rsidRPr="00166C4C" w:rsidTr="00620149">
        <w:tc>
          <w:tcPr>
            <w:tcW w:w="2840" w:type="dxa"/>
            <w:vAlign w:val="center"/>
          </w:tcPr>
          <w:p w:rsidR="00EB3520" w:rsidRPr="00166C4C" w:rsidRDefault="00EB3520">
            <w:pPr>
              <w:rPr>
                <w:rFonts w:ascii="Arial Narrow" w:hAnsi="Arial Narrow"/>
                <w:color w:val="000000"/>
              </w:rPr>
            </w:pPr>
            <w:r w:rsidRPr="00166C4C">
              <w:rPr>
                <w:rFonts w:ascii="Arial Narrow" w:hAnsi="Arial Narrow"/>
                <w:color w:val="000000"/>
              </w:rPr>
              <w:t>Волгоградская область</w:t>
            </w:r>
          </w:p>
        </w:tc>
        <w:tc>
          <w:tcPr>
            <w:tcW w:w="1701"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3 876,9</w:t>
            </w:r>
          </w:p>
        </w:tc>
        <w:tc>
          <w:tcPr>
            <w:tcW w:w="1072"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18</w:t>
            </w:r>
          </w:p>
        </w:tc>
        <w:tc>
          <w:tcPr>
            <w:tcW w:w="1338"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3 481,8</w:t>
            </w:r>
          </w:p>
        </w:tc>
        <w:tc>
          <w:tcPr>
            <w:tcW w:w="1276"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395,1</w:t>
            </w:r>
          </w:p>
        </w:tc>
        <w:tc>
          <w:tcPr>
            <w:tcW w:w="1417"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1,5</w:t>
            </w:r>
          </w:p>
        </w:tc>
      </w:tr>
      <w:tr w:rsidR="00EB3520" w:rsidRPr="00166C4C" w:rsidTr="00620149">
        <w:tc>
          <w:tcPr>
            <w:tcW w:w="2840" w:type="dxa"/>
            <w:vAlign w:val="center"/>
          </w:tcPr>
          <w:p w:rsidR="00EB3520" w:rsidRPr="00166C4C" w:rsidRDefault="00EB3520">
            <w:pPr>
              <w:rPr>
                <w:rFonts w:ascii="Arial Narrow" w:hAnsi="Arial Narrow"/>
                <w:color w:val="000000"/>
              </w:rPr>
            </w:pPr>
            <w:r w:rsidRPr="00166C4C">
              <w:rPr>
                <w:rFonts w:ascii="Arial Narrow" w:hAnsi="Arial Narrow"/>
                <w:color w:val="000000"/>
              </w:rPr>
              <w:t>Алтайский край</w:t>
            </w:r>
          </w:p>
        </w:tc>
        <w:tc>
          <w:tcPr>
            <w:tcW w:w="1701"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3 752,3</w:t>
            </w:r>
          </w:p>
        </w:tc>
        <w:tc>
          <w:tcPr>
            <w:tcW w:w="1072"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19</w:t>
            </w:r>
          </w:p>
        </w:tc>
        <w:tc>
          <w:tcPr>
            <w:tcW w:w="1338"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3 259,3</w:t>
            </w:r>
          </w:p>
        </w:tc>
        <w:tc>
          <w:tcPr>
            <w:tcW w:w="1276"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493,0</w:t>
            </w:r>
          </w:p>
        </w:tc>
        <w:tc>
          <w:tcPr>
            <w:tcW w:w="1417"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1,6</w:t>
            </w:r>
          </w:p>
        </w:tc>
      </w:tr>
      <w:tr w:rsidR="00EB3520" w:rsidRPr="00166C4C" w:rsidTr="00620149">
        <w:tc>
          <w:tcPr>
            <w:tcW w:w="2840" w:type="dxa"/>
            <w:vAlign w:val="center"/>
          </w:tcPr>
          <w:p w:rsidR="00EB3520" w:rsidRPr="00166C4C" w:rsidRDefault="00EB3520">
            <w:pPr>
              <w:rPr>
                <w:rFonts w:ascii="Arial Narrow" w:hAnsi="Arial Narrow"/>
                <w:color w:val="000000"/>
              </w:rPr>
            </w:pPr>
            <w:r w:rsidRPr="00166C4C">
              <w:rPr>
                <w:rFonts w:ascii="Arial Narrow" w:hAnsi="Arial Narrow"/>
                <w:color w:val="000000"/>
              </w:rPr>
              <w:t>Саратовская область</w:t>
            </w:r>
          </w:p>
        </w:tc>
        <w:tc>
          <w:tcPr>
            <w:tcW w:w="1701"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3 739,9</w:t>
            </w:r>
          </w:p>
        </w:tc>
        <w:tc>
          <w:tcPr>
            <w:tcW w:w="1072"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20</w:t>
            </w:r>
          </w:p>
        </w:tc>
        <w:tc>
          <w:tcPr>
            <w:tcW w:w="1338"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3 323,6</w:t>
            </w:r>
          </w:p>
        </w:tc>
        <w:tc>
          <w:tcPr>
            <w:tcW w:w="1276"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416,3</w:t>
            </w:r>
          </w:p>
        </w:tc>
        <w:tc>
          <w:tcPr>
            <w:tcW w:w="1417" w:type="dxa"/>
            <w:vAlign w:val="center"/>
          </w:tcPr>
          <w:p w:rsidR="00EB3520" w:rsidRPr="00166C4C" w:rsidRDefault="00EB3520">
            <w:pPr>
              <w:jc w:val="right"/>
              <w:rPr>
                <w:rFonts w:ascii="Arial Narrow" w:hAnsi="Arial Narrow"/>
                <w:color w:val="000000"/>
                <w:sz w:val="18"/>
                <w:szCs w:val="18"/>
              </w:rPr>
            </w:pPr>
            <w:r w:rsidRPr="00166C4C">
              <w:rPr>
                <w:rFonts w:ascii="Arial Narrow" w:hAnsi="Arial Narrow"/>
                <w:color w:val="000000"/>
                <w:sz w:val="18"/>
                <w:szCs w:val="18"/>
              </w:rPr>
              <w:t>1,5</w:t>
            </w:r>
          </w:p>
        </w:tc>
      </w:tr>
    </w:tbl>
    <w:p w:rsidR="0010280E" w:rsidRPr="00166C4C" w:rsidRDefault="009F17F2" w:rsidP="00E44A8C">
      <w:pPr>
        <w:rPr>
          <w:rFonts w:ascii="Arial Narrow" w:hAnsi="Arial Narrow" w:cs="Tahoma"/>
        </w:rPr>
      </w:pPr>
      <w:r w:rsidRPr="00166C4C">
        <w:rPr>
          <w:rFonts w:ascii="Arial Narrow" w:hAnsi="Arial Narrow" w:cs="Tahoma"/>
        </w:rPr>
        <w:t>В таблице приведено количество банковских карт, выданных на указанной в строке территории, независимо от мест</w:t>
      </w:r>
      <w:r w:rsidR="005B281F" w:rsidRPr="00166C4C">
        <w:rPr>
          <w:rFonts w:ascii="Arial Narrow" w:hAnsi="Arial Narrow" w:cs="Tahoma"/>
        </w:rPr>
        <w:t>о</w:t>
      </w:r>
      <w:r w:rsidRPr="00166C4C">
        <w:rPr>
          <w:rFonts w:ascii="Arial Narrow" w:hAnsi="Arial Narrow" w:cs="Tahoma"/>
        </w:rPr>
        <w:t xml:space="preserve">расположения кредитных организаций (их филиалов), которые их </w:t>
      </w:r>
      <w:r w:rsidR="00AA4BCB" w:rsidRPr="00166C4C">
        <w:rPr>
          <w:rFonts w:ascii="Arial Narrow" w:hAnsi="Arial Narrow" w:cs="Tahoma"/>
        </w:rPr>
        <w:t>эмитировали</w:t>
      </w:r>
    </w:p>
    <w:p w:rsidR="0010280E" w:rsidRPr="00166C4C" w:rsidRDefault="0010280E" w:rsidP="003F479E">
      <w:pPr>
        <w:pStyle w:val="3"/>
        <w:ind w:firstLine="7655"/>
        <w:rPr>
          <w:rFonts w:ascii="Arial Narrow" w:hAnsi="Arial Narrow" w:cs="Tahoma"/>
          <w:sz w:val="28"/>
        </w:rPr>
      </w:pPr>
      <w:r w:rsidRPr="00166C4C">
        <w:rPr>
          <w:rFonts w:ascii="Arial Narrow" w:hAnsi="Arial Narrow" w:cs="Tahoma"/>
        </w:rPr>
        <w:br w:type="page"/>
      </w:r>
      <w:bookmarkStart w:id="35" w:name="_Toc481079333"/>
      <w:bookmarkStart w:id="36" w:name="_Toc26869682"/>
      <w:r w:rsidR="0096100C" w:rsidRPr="00166C4C">
        <w:rPr>
          <w:rFonts w:ascii="Arial Narrow" w:hAnsi="Arial Narrow" w:cs="Tahoma"/>
          <w:b/>
          <w:sz w:val="28"/>
        </w:rPr>
        <w:t>Таблица 3.5</w:t>
      </w:r>
      <w:r w:rsidRPr="00166C4C">
        <w:rPr>
          <w:rFonts w:ascii="Arial Narrow" w:hAnsi="Arial Narrow" w:cs="Tahoma"/>
          <w:b/>
          <w:sz w:val="28"/>
        </w:rPr>
        <w:br/>
      </w:r>
      <w:r w:rsidRPr="00166C4C">
        <w:rPr>
          <w:rFonts w:ascii="Arial Narrow" w:hAnsi="Arial Narrow" w:cs="Tahoma"/>
          <w:sz w:val="28"/>
        </w:rPr>
        <w:t>Показатели использования в платежном обороте банковских карт</w:t>
      </w:r>
      <w:bookmarkEnd w:id="35"/>
      <w:bookmarkEnd w:id="36"/>
    </w:p>
    <w:p w:rsidR="001D6C1D" w:rsidRPr="00166C4C" w:rsidRDefault="001D6C1D" w:rsidP="001D6C1D">
      <w:pPr>
        <w:rPr>
          <w:rFonts w:ascii="Arial Narrow" w:hAnsi="Arial Narrow"/>
        </w:rPr>
      </w:pPr>
    </w:p>
    <w:tbl>
      <w:tblPr>
        <w:tblW w:w="9640" w:type="dxa"/>
        <w:tblInd w:w="-1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57" w:type="dxa"/>
        </w:tblCellMar>
        <w:tblLook w:val="0000" w:firstRow="0" w:lastRow="0" w:firstColumn="0" w:lastColumn="0" w:noHBand="0" w:noVBand="0"/>
      </w:tblPr>
      <w:tblGrid>
        <w:gridCol w:w="5529"/>
        <w:gridCol w:w="1559"/>
        <w:gridCol w:w="1276"/>
        <w:gridCol w:w="1276"/>
      </w:tblGrid>
      <w:tr w:rsidR="00C74F14" w:rsidRPr="00166C4C" w:rsidTr="00961F2C">
        <w:trPr>
          <w:trHeight w:val="214"/>
          <w:tblHeader/>
        </w:trPr>
        <w:tc>
          <w:tcPr>
            <w:tcW w:w="5529" w:type="dxa"/>
            <w:tcBorders>
              <w:bottom w:val="single" w:sz="12" w:space="0" w:color="0088BB"/>
            </w:tcBorders>
            <w:vAlign w:val="center"/>
          </w:tcPr>
          <w:p w:rsidR="00C74F14" w:rsidRPr="00166C4C" w:rsidRDefault="00C74F14" w:rsidP="00823167">
            <w:pPr>
              <w:jc w:val="center"/>
              <w:rPr>
                <w:rFonts w:ascii="Arial Narrow" w:hAnsi="Arial Narrow" w:cs="Tahoma"/>
                <w:b/>
                <w:bCs/>
                <w:color w:val="0088BB"/>
                <w:sz w:val="22"/>
                <w:szCs w:val="22"/>
              </w:rPr>
            </w:pPr>
            <w:r w:rsidRPr="00166C4C">
              <w:rPr>
                <w:rFonts w:ascii="Arial Narrow" w:hAnsi="Arial Narrow" w:cs="Tahoma"/>
                <w:b/>
                <w:bCs/>
                <w:color w:val="0088BB"/>
                <w:sz w:val="22"/>
                <w:szCs w:val="22"/>
              </w:rPr>
              <w:t>Показатели</w:t>
            </w:r>
          </w:p>
        </w:tc>
        <w:tc>
          <w:tcPr>
            <w:tcW w:w="1559" w:type="dxa"/>
            <w:tcBorders>
              <w:bottom w:val="single" w:sz="12" w:space="0" w:color="0088BB"/>
            </w:tcBorders>
            <w:vAlign w:val="center"/>
          </w:tcPr>
          <w:p w:rsidR="00C74F14" w:rsidRPr="00166C4C" w:rsidRDefault="00C74F14" w:rsidP="00B66ED7">
            <w:pPr>
              <w:jc w:val="center"/>
              <w:rPr>
                <w:rFonts w:ascii="Arial Narrow" w:hAnsi="Arial Narrow"/>
                <w:b/>
                <w:bCs/>
                <w:color w:val="0088BB"/>
                <w:sz w:val="22"/>
                <w:szCs w:val="22"/>
                <w:lang w:val="en-US"/>
              </w:rPr>
            </w:pPr>
            <w:r w:rsidRPr="00166C4C">
              <w:rPr>
                <w:rFonts w:ascii="Arial Narrow" w:hAnsi="Arial Narrow"/>
                <w:b/>
                <w:bCs/>
                <w:color w:val="0088BB"/>
                <w:sz w:val="22"/>
                <w:szCs w:val="22"/>
                <w:lang w:val="en-US"/>
              </w:rPr>
              <w:t>01</w:t>
            </w:r>
            <w:r w:rsidRPr="00166C4C">
              <w:rPr>
                <w:rFonts w:ascii="Arial Narrow" w:hAnsi="Arial Narrow"/>
                <w:b/>
                <w:bCs/>
                <w:color w:val="0088BB"/>
                <w:sz w:val="22"/>
                <w:szCs w:val="22"/>
              </w:rPr>
              <w:t>.</w:t>
            </w:r>
            <w:r w:rsidR="00167528" w:rsidRPr="00166C4C">
              <w:rPr>
                <w:rFonts w:ascii="Arial Narrow" w:hAnsi="Arial Narrow"/>
                <w:b/>
                <w:bCs/>
                <w:color w:val="0088BB"/>
                <w:sz w:val="22"/>
                <w:szCs w:val="22"/>
              </w:rPr>
              <w:t>10</w:t>
            </w:r>
            <w:r w:rsidRPr="00166C4C">
              <w:rPr>
                <w:rFonts w:ascii="Arial Narrow" w:hAnsi="Arial Narrow"/>
                <w:b/>
                <w:bCs/>
                <w:color w:val="0088BB"/>
                <w:sz w:val="22"/>
                <w:szCs w:val="22"/>
              </w:rPr>
              <w:t>.201</w:t>
            </w:r>
            <w:r w:rsidR="00F8608E" w:rsidRPr="00166C4C">
              <w:rPr>
                <w:rFonts w:ascii="Arial Narrow" w:hAnsi="Arial Narrow"/>
                <w:b/>
                <w:bCs/>
                <w:color w:val="0088BB"/>
                <w:sz w:val="22"/>
                <w:szCs w:val="22"/>
              </w:rPr>
              <w:t>9</w:t>
            </w:r>
          </w:p>
        </w:tc>
        <w:tc>
          <w:tcPr>
            <w:tcW w:w="1276" w:type="dxa"/>
            <w:tcBorders>
              <w:bottom w:val="single" w:sz="12" w:space="0" w:color="0088BB"/>
            </w:tcBorders>
            <w:vAlign w:val="center"/>
          </w:tcPr>
          <w:p w:rsidR="00C74F14" w:rsidRPr="00166C4C" w:rsidRDefault="00C74F14" w:rsidP="00B66ED7">
            <w:pPr>
              <w:jc w:val="center"/>
              <w:rPr>
                <w:rFonts w:ascii="Arial Narrow" w:hAnsi="Arial Narrow"/>
                <w:b/>
                <w:bCs/>
                <w:color w:val="0088BB"/>
                <w:sz w:val="22"/>
                <w:szCs w:val="22"/>
                <w:lang w:val="en-US"/>
              </w:rPr>
            </w:pPr>
            <w:r w:rsidRPr="00166C4C">
              <w:rPr>
                <w:rFonts w:ascii="Arial Narrow" w:hAnsi="Arial Narrow"/>
                <w:b/>
                <w:bCs/>
                <w:color w:val="0088BB"/>
                <w:sz w:val="22"/>
                <w:szCs w:val="22"/>
                <w:lang w:val="en-US"/>
              </w:rPr>
              <w:t>01.</w:t>
            </w:r>
            <w:r w:rsidR="00167528" w:rsidRPr="00166C4C">
              <w:rPr>
                <w:rFonts w:ascii="Arial Narrow" w:hAnsi="Arial Narrow"/>
                <w:b/>
                <w:bCs/>
                <w:color w:val="0088BB"/>
                <w:sz w:val="22"/>
                <w:szCs w:val="22"/>
              </w:rPr>
              <w:t>10</w:t>
            </w:r>
            <w:r w:rsidRPr="00166C4C">
              <w:rPr>
                <w:rFonts w:ascii="Arial Narrow" w:hAnsi="Arial Narrow"/>
                <w:b/>
                <w:bCs/>
                <w:color w:val="0088BB"/>
                <w:sz w:val="22"/>
                <w:szCs w:val="22"/>
              </w:rPr>
              <w:t>.201</w:t>
            </w:r>
            <w:r w:rsidR="00F8608E" w:rsidRPr="00166C4C">
              <w:rPr>
                <w:rFonts w:ascii="Arial Narrow" w:hAnsi="Arial Narrow"/>
                <w:b/>
                <w:bCs/>
                <w:color w:val="0088BB"/>
                <w:sz w:val="22"/>
                <w:szCs w:val="22"/>
              </w:rPr>
              <w:t>8</w:t>
            </w:r>
          </w:p>
        </w:tc>
        <w:tc>
          <w:tcPr>
            <w:tcW w:w="1276" w:type="dxa"/>
            <w:tcBorders>
              <w:bottom w:val="single" w:sz="12" w:space="0" w:color="0088BB"/>
            </w:tcBorders>
          </w:tcPr>
          <w:p w:rsidR="00C74F14" w:rsidRPr="00166C4C" w:rsidRDefault="00C74F14" w:rsidP="00823167">
            <w:pPr>
              <w:jc w:val="center"/>
              <w:rPr>
                <w:rFonts w:ascii="Arial Narrow" w:hAnsi="Arial Narrow" w:cs="Tahoma"/>
                <w:b/>
                <w:bCs/>
                <w:color w:val="0088BB"/>
                <w:sz w:val="22"/>
                <w:szCs w:val="22"/>
              </w:rPr>
            </w:pPr>
            <w:r w:rsidRPr="00166C4C">
              <w:rPr>
                <w:rFonts w:ascii="Arial Narrow" w:hAnsi="Arial Narrow" w:cs="Tahoma"/>
                <w:b/>
                <w:bCs/>
                <w:color w:val="0088BB"/>
                <w:sz w:val="22"/>
                <w:szCs w:val="22"/>
              </w:rPr>
              <w:t xml:space="preserve">Темп </w:t>
            </w:r>
          </w:p>
          <w:p w:rsidR="00C74F14" w:rsidRPr="00166C4C" w:rsidRDefault="00C74F14" w:rsidP="00823167">
            <w:pPr>
              <w:jc w:val="center"/>
              <w:rPr>
                <w:rFonts w:ascii="Arial Narrow" w:hAnsi="Arial Narrow" w:cs="Tahoma"/>
                <w:b/>
                <w:bCs/>
                <w:color w:val="0088BB"/>
                <w:sz w:val="22"/>
                <w:szCs w:val="22"/>
              </w:rPr>
            </w:pPr>
            <w:r w:rsidRPr="00166C4C">
              <w:rPr>
                <w:rFonts w:ascii="Arial Narrow" w:hAnsi="Arial Narrow" w:cs="Tahoma"/>
                <w:b/>
                <w:bCs/>
                <w:color w:val="0088BB"/>
                <w:sz w:val="22"/>
                <w:szCs w:val="22"/>
              </w:rPr>
              <w:t xml:space="preserve"> роста, %</w:t>
            </w:r>
          </w:p>
        </w:tc>
      </w:tr>
      <w:tr w:rsidR="00167528" w:rsidRPr="00166C4C" w:rsidTr="007E2E64">
        <w:trPr>
          <w:trHeight w:val="202"/>
        </w:trPr>
        <w:tc>
          <w:tcPr>
            <w:tcW w:w="5529" w:type="dxa"/>
            <w:tcBorders>
              <w:top w:val="single" w:sz="12" w:space="0" w:color="0088BB"/>
            </w:tcBorders>
            <w:shd w:val="clear" w:color="auto" w:fill="auto"/>
            <w:vAlign w:val="center"/>
          </w:tcPr>
          <w:p w:rsidR="00167528" w:rsidRPr="00166C4C" w:rsidRDefault="00167528" w:rsidP="007E2E64">
            <w:pPr>
              <w:rPr>
                <w:rFonts w:ascii="Arial Narrow" w:hAnsi="Arial Narrow" w:cs="Tahoma"/>
                <w:b/>
                <w:sz w:val="22"/>
                <w:szCs w:val="22"/>
              </w:rPr>
            </w:pPr>
            <w:r w:rsidRPr="00166C4C">
              <w:rPr>
                <w:rFonts w:ascii="Arial Narrow" w:hAnsi="Arial Narrow" w:cs="Tahoma"/>
                <w:b/>
                <w:sz w:val="22"/>
                <w:szCs w:val="22"/>
              </w:rPr>
              <w:t>Количество  выданных банковских карт, тыс. ед.</w:t>
            </w:r>
          </w:p>
        </w:tc>
        <w:tc>
          <w:tcPr>
            <w:tcW w:w="1559" w:type="dxa"/>
            <w:tcBorders>
              <w:top w:val="single" w:sz="12" w:space="0" w:color="0088BB"/>
            </w:tcBorders>
            <w:shd w:val="clear" w:color="auto" w:fill="auto"/>
            <w:vAlign w:val="center"/>
          </w:tcPr>
          <w:p w:rsidR="00167528" w:rsidRPr="00166C4C" w:rsidRDefault="00167528" w:rsidP="00D379B7">
            <w:pPr>
              <w:jc w:val="right"/>
              <w:rPr>
                <w:rFonts w:ascii="Arial Narrow" w:hAnsi="Arial Narrow"/>
                <w:b/>
                <w:sz w:val="22"/>
                <w:szCs w:val="22"/>
              </w:rPr>
            </w:pPr>
            <w:r w:rsidRPr="00166C4C">
              <w:rPr>
                <w:rFonts w:ascii="Arial Narrow" w:hAnsi="Arial Narrow"/>
                <w:b/>
                <w:sz w:val="22"/>
                <w:szCs w:val="22"/>
              </w:rPr>
              <w:t>6</w:t>
            </w:r>
            <w:r w:rsidR="00D379B7">
              <w:rPr>
                <w:rFonts w:ascii="Arial Narrow" w:hAnsi="Arial Narrow"/>
                <w:b/>
                <w:sz w:val="22"/>
                <w:szCs w:val="22"/>
              </w:rPr>
              <w:t> </w:t>
            </w:r>
            <w:r w:rsidRPr="00166C4C">
              <w:rPr>
                <w:rFonts w:ascii="Arial Narrow" w:hAnsi="Arial Narrow"/>
                <w:b/>
                <w:sz w:val="22"/>
                <w:szCs w:val="22"/>
              </w:rPr>
              <w:t>63</w:t>
            </w:r>
            <w:r w:rsidR="00D379B7">
              <w:rPr>
                <w:rFonts w:ascii="Arial Narrow" w:hAnsi="Arial Narrow"/>
                <w:b/>
                <w:sz w:val="22"/>
                <w:szCs w:val="22"/>
              </w:rPr>
              <w:t>3,1*</w:t>
            </w:r>
          </w:p>
        </w:tc>
        <w:tc>
          <w:tcPr>
            <w:tcW w:w="1276" w:type="dxa"/>
            <w:tcBorders>
              <w:top w:val="single" w:sz="12" w:space="0" w:color="0088BB"/>
            </w:tcBorders>
            <w:shd w:val="clear" w:color="auto" w:fill="auto"/>
            <w:vAlign w:val="center"/>
          </w:tcPr>
          <w:p w:rsidR="00167528" w:rsidRPr="00166C4C" w:rsidRDefault="00167528" w:rsidP="00167528">
            <w:pPr>
              <w:jc w:val="right"/>
              <w:rPr>
                <w:rFonts w:ascii="Arial Narrow" w:hAnsi="Arial Narrow"/>
                <w:b/>
                <w:sz w:val="22"/>
                <w:szCs w:val="22"/>
              </w:rPr>
            </w:pPr>
            <w:r w:rsidRPr="00166C4C">
              <w:rPr>
                <w:rFonts w:ascii="Arial Narrow" w:hAnsi="Arial Narrow"/>
                <w:b/>
                <w:sz w:val="22"/>
                <w:szCs w:val="22"/>
              </w:rPr>
              <w:t>6 392,2</w:t>
            </w:r>
          </w:p>
        </w:tc>
        <w:tc>
          <w:tcPr>
            <w:tcW w:w="1276" w:type="dxa"/>
            <w:tcBorders>
              <w:top w:val="single" w:sz="12" w:space="0" w:color="0088BB"/>
            </w:tcBorders>
            <w:shd w:val="clear" w:color="auto" w:fill="auto"/>
            <w:vAlign w:val="center"/>
          </w:tcPr>
          <w:p w:rsidR="00167528" w:rsidRPr="00166C4C" w:rsidRDefault="00167528" w:rsidP="00167528">
            <w:pPr>
              <w:jc w:val="right"/>
              <w:rPr>
                <w:rFonts w:ascii="Arial Narrow" w:hAnsi="Arial Narrow"/>
                <w:b/>
                <w:sz w:val="22"/>
                <w:szCs w:val="22"/>
              </w:rPr>
            </w:pPr>
            <w:r w:rsidRPr="00166C4C">
              <w:rPr>
                <w:rFonts w:ascii="Arial Narrow" w:hAnsi="Arial Narrow"/>
                <w:b/>
                <w:sz w:val="22"/>
                <w:szCs w:val="22"/>
              </w:rPr>
              <w:t>103,8</w:t>
            </w:r>
          </w:p>
        </w:tc>
      </w:tr>
      <w:tr w:rsidR="00167528" w:rsidRPr="00166C4C" w:rsidTr="007E2E64">
        <w:trPr>
          <w:trHeight w:val="248"/>
        </w:trPr>
        <w:tc>
          <w:tcPr>
            <w:tcW w:w="5529" w:type="dxa"/>
            <w:shd w:val="clear" w:color="auto" w:fill="auto"/>
            <w:vAlign w:val="center"/>
          </w:tcPr>
          <w:p w:rsidR="00167528" w:rsidRPr="00166C4C" w:rsidRDefault="00167528" w:rsidP="007E2E64">
            <w:pPr>
              <w:rPr>
                <w:rFonts w:ascii="Arial Narrow" w:hAnsi="Arial Narrow" w:cs="Tahoma"/>
                <w:sz w:val="22"/>
                <w:szCs w:val="22"/>
              </w:rPr>
            </w:pPr>
            <w:r w:rsidRPr="00166C4C">
              <w:rPr>
                <w:rFonts w:ascii="Arial Narrow" w:hAnsi="Arial Narrow" w:cs="Tahoma"/>
                <w:i/>
                <w:iCs/>
                <w:sz w:val="22"/>
                <w:szCs w:val="22"/>
              </w:rPr>
              <w:t>в расчете на 1 жителя, ед.</w:t>
            </w:r>
          </w:p>
        </w:tc>
        <w:tc>
          <w:tcPr>
            <w:tcW w:w="1559" w:type="dxa"/>
            <w:shd w:val="clear" w:color="auto" w:fill="auto"/>
            <w:vAlign w:val="center"/>
          </w:tcPr>
          <w:p w:rsidR="00167528" w:rsidRPr="00166C4C" w:rsidRDefault="00167528" w:rsidP="00167528">
            <w:pPr>
              <w:jc w:val="right"/>
              <w:rPr>
                <w:rFonts w:ascii="Arial Narrow" w:hAnsi="Arial Narrow"/>
                <w:i/>
                <w:sz w:val="22"/>
                <w:szCs w:val="22"/>
              </w:rPr>
            </w:pPr>
            <w:r w:rsidRPr="00166C4C">
              <w:rPr>
                <w:rFonts w:ascii="Arial Narrow" w:hAnsi="Arial Narrow"/>
                <w:i/>
                <w:sz w:val="22"/>
                <w:szCs w:val="22"/>
              </w:rPr>
              <w:t>1,64</w:t>
            </w:r>
          </w:p>
        </w:tc>
        <w:tc>
          <w:tcPr>
            <w:tcW w:w="1276" w:type="dxa"/>
            <w:shd w:val="clear" w:color="auto" w:fill="auto"/>
            <w:vAlign w:val="center"/>
          </w:tcPr>
          <w:p w:rsidR="00167528" w:rsidRPr="00166C4C" w:rsidRDefault="00167528" w:rsidP="00167528">
            <w:pPr>
              <w:jc w:val="right"/>
              <w:rPr>
                <w:rFonts w:ascii="Arial Narrow" w:hAnsi="Arial Narrow"/>
                <w:i/>
                <w:sz w:val="22"/>
                <w:szCs w:val="22"/>
              </w:rPr>
            </w:pPr>
            <w:r w:rsidRPr="00166C4C">
              <w:rPr>
                <w:rFonts w:ascii="Arial Narrow" w:hAnsi="Arial Narrow"/>
                <w:i/>
                <w:sz w:val="22"/>
                <w:szCs w:val="22"/>
              </w:rPr>
              <w:t>1,57</w:t>
            </w:r>
          </w:p>
        </w:tc>
        <w:tc>
          <w:tcPr>
            <w:tcW w:w="1276" w:type="dxa"/>
            <w:shd w:val="clear" w:color="auto" w:fill="auto"/>
            <w:vAlign w:val="center"/>
          </w:tcPr>
          <w:p w:rsidR="00167528" w:rsidRPr="00166C4C" w:rsidRDefault="00167528" w:rsidP="00167528">
            <w:pPr>
              <w:jc w:val="right"/>
              <w:rPr>
                <w:rFonts w:ascii="Arial Narrow" w:hAnsi="Arial Narrow"/>
                <w:i/>
                <w:sz w:val="22"/>
                <w:szCs w:val="22"/>
              </w:rPr>
            </w:pPr>
            <w:r w:rsidRPr="00166C4C">
              <w:rPr>
                <w:rFonts w:ascii="Arial Narrow" w:hAnsi="Arial Narrow"/>
                <w:i/>
                <w:sz w:val="22"/>
                <w:szCs w:val="22"/>
              </w:rPr>
              <w:t>104,5</w:t>
            </w:r>
          </w:p>
        </w:tc>
      </w:tr>
      <w:tr w:rsidR="00167528" w:rsidRPr="00166C4C" w:rsidTr="007E2E64">
        <w:trPr>
          <w:trHeight w:val="238"/>
        </w:trPr>
        <w:tc>
          <w:tcPr>
            <w:tcW w:w="5529" w:type="dxa"/>
            <w:shd w:val="clear" w:color="auto" w:fill="auto"/>
            <w:vAlign w:val="center"/>
          </w:tcPr>
          <w:p w:rsidR="00167528" w:rsidRPr="00166C4C" w:rsidRDefault="00167528" w:rsidP="007E2E64">
            <w:pPr>
              <w:rPr>
                <w:rFonts w:ascii="Arial Narrow" w:hAnsi="Arial Narrow" w:cs="Tahoma"/>
                <w:b/>
                <w:sz w:val="22"/>
                <w:szCs w:val="22"/>
              </w:rPr>
            </w:pPr>
            <w:r w:rsidRPr="00166C4C">
              <w:rPr>
                <w:rFonts w:ascii="Arial Narrow" w:hAnsi="Arial Narrow" w:cs="Tahoma"/>
                <w:b/>
                <w:sz w:val="22"/>
                <w:szCs w:val="22"/>
              </w:rPr>
              <w:t xml:space="preserve">в </w:t>
            </w:r>
            <w:proofErr w:type="spellStart"/>
            <w:r w:rsidRPr="00166C4C">
              <w:rPr>
                <w:rFonts w:ascii="Arial Narrow" w:hAnsi="Arial Narrow" w:cs="Tahoma"/>
                <w:b/>
                <w:sz w:val="22"/>
                <w:szCs w:val="22"/>
              </w:rPr>
              <w:t>т.ч</w:t>
            </w:r>
            <w:proofErr w:type="spellEnd"/>
            <w:r w:rsidRPr="00166C4C">
              <w:rPr>
                <w:rFonts w:ascii="Arial Narrow" w:hAnsi="Arial Narrow" w:cs="Tahoma"/>
                <w:b/>
                <w:sz w:val="22"/>
                <w:szCs w:val="22"/>
              </w:rPr>
              <w:t>.  кредитных карт</w:t>
            </w:r>
          </w:p>
        </w:tc>
        <w:tc>
          <w:tcPr>
            <w:tcW w:w="1559" w:type="dxa"/>
            <w:shd w:val="clear" w:color="auto" w:fill="auto"/>
            <w:vAlign w:val="center"/>
          </w:tcPr>
          <w:p w:rsidR="00167528" w:rsidRPr="00166C4C" w:rsidRDefault="00167528" w:rsidP="00167528">
            <w:pPr>
              <w:jc w:val="right"/>
              <w:rPr>
                <w:rFonts w:ascii="Arial Narrow" w:hAnsi="Arial Narrow"/>
                <w:b/>
                <w:sz w:val="22"/>
                <w:szCs w:val="22"/>
              </w:rPr>
            </w:pPr>
            <w:r w:rsidRPr="00166C4C">
              <w:rPr>
                <w:rFonts w:ascii="Arial Narrow" w:hAnsi="Arial Narrow"/>
                <w:b/>
                <w:sz w:val="22"/>
                <w:szCs w:val="22"/>
              </w:rPr>
              <w:t>716,0</w:t>
            </w:r>
          </w:p>
        </w:tc>
        <w:tc>
          <w:tcPr>
            <w:tcW w:w="1276" w:type="dxa"/>
            <w:shd w:val="clear" w:color="auto" w:fill="auto"/>
            <w:vAlign w:val="center"/>
          </w:tcPr>
          <w:p w:rsidR="00167528" w:rsidRPr="00166C4C" w:rsidRDefault="00167528" w:rsidP="00167528">
            <w:pPr>
              <w:jc w:val="right"/>
              <w:rPr>
                <w:rFonts w:ascii="Arial Narrow" w:hAnsi="Arial Narrow"/>
                <w:b/>
                <w:sz w:val="22"/>
                <w:szCs w:val="22"/>
              </w:rPr>
            </w:pPr>
            <w:r w:rsidRPr="00166C4C">
              <w:rPr>
                <w:rFonts w:ascii="Arial Narrow" w:hAnsi="Arial Narrow"/>
                <w:b/>
                <w:sz w:val="22"/>
                <w:szCs w:val="22"/>
              </w:rPr>
              <w:t>667,7</w:t>
            </w:r>
          </w:p>
        </w:tc>
        <w:tc>
          <w:tcPr>
            <w:tcW w:w="1276" w:type="dxa"/>
            <w:shd w:val="clear" w:color="auto" w:fill="auto"/>
            <w:vAlign w:val="center"/>
          </w:tcPr>
          <w:p w:rsidR="00167528" w:rsidRPr="00166C4C" w:rsidRDefault="00167528" w:rsidP="00167528">
            <w:pPr>
              <w:jc w:val="right"/>
              <w:rPr>
                <w:rFonts w:ascii="Arial Narrow" w:hAnsi="Arial Narrow"/>
                <w:b/>
                <w:sz w:val="22"/>
                <w:szCs w:val="22"/>
              </w:rPr>
            </w:pPr>
            <w:r w:rsidRPr="00166C4C">
              <w:rPr>
                <w:rFonts w:ascii="Arial Narrow" w:hAnsi="Arial Narrow"/>
                <w:b/>
                <w:sz w:val="22"/>
                <w:szCs w:val="22"/>
              </w:rPr>
              <w:t>107,2</w:t>
            </w:r>
          </w:p>
        </w:tc>
      </w:tr>
      <w:tr w:rsidR="00167528" w:rsidRPr="00166C4C" w:rsidTr="007E2E64">
        <w:trPr>
          <w:trHeight w:val="275"/>
        </w:trPr>
        <w:tc>
          <w:tcPr>
            <w:tcW w:w="5529" w:type="dxa"/>
            <w:shd w:val="clear" w:color="auto" w:fill="auto"/>
            <w:vAlign w:val="center"/>
          </w:tcPr>
          <w:p w:rsidR="00167528" w:rsidRPr="00166C4C" w:rsidRDefault="00167528" w:rsidP="007E2E64">
            <w:pPr>
              <w:rPr>
                <w:rFonts w:ascii="Arial Narrow" w:hAnsi="Arial Narrow" w:cs="Tahoma"/>
                <w:b/>
                <w:sz w:val="22"/>
                <w:szCs w:val="22"/>
              </w:rPr>
            </w:pPr>
            <w:r w:rsidRPr="00166C4C">
              <w:rPr>
                <w:rFonts w:ascii="Arial Narrow" w:hAnsi="Arial Narrow" w:cs="Tahoma"/>
                <w:b/>
                <w:sz w:val="22"/>
                <w:szCs w:val="22"/>
              </w:rPr>
              <w:t>Карт  МИР (НСПК)</w:t>
            </w:r>
          </w:p>
        </w:tc>
        <w:tc>
          <w:tcPr>
            <w:tcW w:w="1559" w:type="dxa"/>
            <w:shd w:val="clear" w:color="auto" w:fill="auto"/>
            <w:vAlign w:val="center"/>
          </w:tcPr>
          <w:p w:rsidR="00167528" w:rsidRPr="00166C4C" w:rsidRDefault="00167528" w:rsidP="00167528">
            <w:pPr>
              <w:jc w:val="right"/>
              <w:rPr>
                <w:rFonts w:ascii="Arial Narrow" w:hAnsi="Arial Narrow"/>
                <w:b/>
                <w:sz w:val="22"/>
                <w:szCs w:val="22"/>
              </w:rPr>
            </w:pPr>
            <w:r w:rsidRPr="00166C4C">
              <w:rPr>
                <w:rFonts w:ascii="Arial Narrow" w:hAnsi="Arial Narrow"/>
                <w:b/>
                <w:sz w:val="22"/>
                <w:szCs w:val="22"/>
              </w:rPr>
              <w:t>1 682,9</w:t>
            </w:r>
          </w:p>
        </w:tc>
        <w:tc>
          <w:tcPr>
            <w:tcW w:w="1276" w:type="dxa"/>
            <w:shd w:val="clear" w:color="auto" w:fill="auto"/>
            <w:vAlign w:val="center"/>
          </w:tcPr>
          <w:p w:rsidR="00167528" w:rsidRPr="00166C4C" w:rsidRDefault="00167528" w:rsidP="00167528">
            <w:pPr>
              <w:jc w:val="right"/>
              <w:rPr>
                <w:rFonts w:ascii="Arial Narrow" w:hAnsi="Arial Narrow"/>
                <w:b/>
                <w:sz w:val="22"/>
                <w:szCs w:val="22"/>
              </w:rPr>
            </w:pPr>
            <w:r w:rsidRPr="00166C4C">
              <w:rPr>
                <w:rFonts w:ascii="Arial Narrow" w:hAnsi="Arial Narrow"/>
                <w:b/>
                <w:sz w:val="22"/>
                <w:szCs w:val="22"/>
              </w:rPr>
              <w:t>1 176,0</w:t>
            </w:r>
          </w:p>
        </w:tc>
        <w:tc>
          <w:tcPr>
            <w:tcW w:w="1276" w:type="dxa"/>
            <w:shd w:val="clear" w:color="auto" w:fill="auto"/>
            <w:vAlign w:val="center"/>
          </w:tcPr>
          <w:p w:rsidR="00167528" w:rsidRPr="00166C4C" w:rsidRDefault="00167528" w:rsidP="00167528">
            <w:pPr>
              <w:jc w:val="right"/>
              <w:rPr>
                <w:rFonts w:ascii="Arial Narrow" w:hAnsi="Arial Narrow"/>
                <w:b/>
                <w:sz w:val="22"/>
                <w:szCs w:val="22"/>
              </w:rPr>
            </w:pPr>
            <w:r w:rsidRPr="00166C4C">
              <w:rPr>
                <w:rFonts w:ascii="Arial Narrow" w:hAnsi="Arial Narrow"/>
                <w:b/>
                <w:sz w:val="22"/>
                <w:szCs w:val="22"/>
              </w:rPr>
              <w:t>143,1</w:t>
            </w:r>
          </w:p>
        </w:tc>
      </w:tr>
      <w:tr w:rsidR="00167528" w:rsidRPr="00166C4C" w:rsidTr="007E2E64">
        <w:trPr>
          <w:trHeight w:val="275"/>
        </w:trPr>
        <w:tc>
          <w:tcPr>
            <w:tcW w:w="5529" w:type="dxa"/>
            <w:shd w:val="clear" w:color="auto" w:fill="auto"/>
            <w:vAlign w:val="center"/>
          </w:tcPr>
          <w:p w:rsidR="00167528" w:rsidRPr="00166C4C" w:rsidRDefault="00167528" w:rsidP="007E2E64">
            <w:pPr>
              <w:rPr>
                <w:rFonts w:ascii="Arial Narrow" w:hAnsi="Arial Narrow" w:cs="Tahoma"/>
                <w:b/>
                <w:sz w:val="22"/>
                <w:szCs w:val="22"/>
              </w:rPr>
            </w:pPr>
            <w:r w:rsidRPr="00166C4C">
              <w:rPr>
                <w:rFonts w:ascii="Arial Narrow" w:hAnsi="Arial Narrow" w:cs="Tahoma"/>
                <w:i/>
                <w:sz w:val="22"/>
                <w:szCs w:val="22"/>
              </w:rPr>
              <w:t>Удельный вес карты МИР в общем количестве карт</w:t>
            </w:r>
          </w:p>
        </w:tc>
        <w:tc>
          <w:tcPr>
            <w:tcW w:w="1559" w:type="dxa"/>
            <w:shd w:val="clear" w:color="auto" w:fill="auto"/>
            <w:vAlign w:val="center"/>
          </w:tcPr>
          <w:p w:rsidR="00167528" w:rsidRPr="00166C4C" w:rsidRDefault="00167528" w:rsidP="00167528">
            <w:pPr>
              <w:jc w:val="right"/>
              <w:rPr>
                <w:rFonts w:ascii="Arial Narrow" w:hAnsi="Arial Narrow"/>
                <w:i/>
                <w:sz w:val="22"/>
                <w:szCs w:val="22"/>
              </w:rPr>
            </w:pPr>
            <w:r w:rsidRPr="00166C4C">
              <w:rPr>
                <w:rFonts w:ascii="Arial Narrow" w:hAnsi="Arial Narrow"/>
                <w:i/>
                <w:sz w:val="22"/>
                <w:szCs w:val="22"/>
              </w:rPr>
              <w:t>25,4</w:t>
            </w:r>
          </w:p>
        </w:tc>
        <w:tc>
          <w:tcPr>
            <w:tcW w:w="1276" w:type="dxa"/>
            <w:shd w:val="clear" w:color="auto" w:fill="auto"/>
            <w:vAlign w:val="center"/>
          </w:tcPr>
          <w:p w:rsidR="00167528" w:rsidRPr="00166C4C" w:rsidRDefault="00167528" w:rsidP="00167528">
            <w:pPr>
              <w:jc w:val="right"/>
              <w:rPr>
                <w:rFonts w:ascii="Arial Narrow" w:hAnsi="Arial Narrow"/>
                <w:i/>
                <w:sz w:val="22"/>
                <w:szCs w:val="22"/>
              </w:rPr>
            </w:pPr>
            <w:r w:rsidRPr="00166C4C">
              <w:rPr>
                <w:rFonts w:ascii="Arial Narrow" w:hAnsi="Arial Narrow"/>
                <w:i/>
                <w:sz w:val="22"/>
                <w:szCs w:val="22"/>
              </w:rPr>
              <w:t>18,4</w:t>
            </w:r>
          </w:p>
        </w:tc>
        <w:tc>
          <w:tcPr>
            <w:tcW w:w="1276" w:type="dxa"/>
            <w:shd w:val="clear" w:color="auto" w:fill="auto"/>
            <w:vAlign w:val="center"/>
          </w:tcPr>
          <w:p w:rsidR="00167528" w:rsidRPr="00166C4C" w:rsidRDefault="00167528" w:rsidP="00167528">
            <w:pPr>
              <w:jc w:val="right"/>
              <w:rPr>
                <w:rFonts w:ascii="Arial Narrow" w:hAnsi="Arial Narrow"/>
                <w:i/>
                <w:sz w:val="22"/>
                <w:szCs w:val="22"/>
                <w:lang w:val="en-US"/>
              </w:rPr>
            </w:pPr>
            <w:r w:rsidRPr="00166C4C">
              <w:rPr>
                <w:rFonts w:ascii="Arial Narrow" w:hAnsi="Arial Narrow"/>
                <w:i/>
                <w:sz w:val="22"/>
                <w:szCs w:val="22"/>
                <w:lang w:val="en-US"/>
              </w:rPr>
              <w:t>x</w:t>
            </w:r>
          </w:p>
        </w:tc>
      </w:tr>
      <w:tr w:rsidR="00167528" w:rsidRPr="00166C4C" w:rsidTr="007E2E64">
        <w:trPr>
          <w:trHeight w:val="275"/>
        </w:trPr>
        <w:tc>
          <w:tcPr>
            <w:tcW w:w="5529" w:type="dxa"/>
            <w:shd w:val="clear" w:color="auto" w:fill="auto"/>
            <w:vAlign w:val="center"/>
          </w:tcPr>
          <w:p w:rsidR="00167528" w:rsidRPr="00166C4C" w:rsidRDefault="00167528" w:rsidP="007E2E64">
            <w:pPr>
              <w:rPr>
                <w:rFonts w:ascii="Arial Narrow" w:hAnsi="Arial Narrow" w:cs="Tahoma"/>
                <w:b/>
                <w:sz w:val="22"/>
                <w:szCs w:val="22"/>
              </w:rPr>
            </w:pPr>
            <w:r w:rsidRPr="00166C4C">
              <w:rPr>
                <w:rFonts w:ascii="Arial Narrow" w:hAnsi="Arial Narrow" w:cs="Tahoma"/>
                <w:b/>
                <w:sz w:val="22"/>
                <w:szCs w:val="22"/>
              </w:rPr>
              <w:t>Количество активных банковских карт, тыс. ед.</w:t>
            </w:r>
          </w:p>
        </w:tc>
        <w:tc>
          <w:tcPr>
            <w:tcW w:w="1559" w:type="dxa"/>
            <w:shd w:val="clear" w:color="auto" w:fill="auto"/>
            <w:vAlign w:val="center"/>
          </w:tcPr>
          <w:p w:rsidR="00167528" w:rsidRPr="00166C4C" w:rsidRDefault="00167528" w:rsidP="00167528">
            <w:pPr>
              <w:jc w:val="right"/>
              <w:rPr>
                <w:rFonts w:ascii="Arial Narrow" w:hAnsi="Arial Narrow"/>
                <w:b/>
                <w:sz w:val="22"/>
                <w:szCs w:val="22"/>
              </w:rPr>
            </w:pPr>
            <w:r w:rsidRPr="00166C4C">
              <w:rPr>
                <w:rFonts w:ascii="Arial Narrow" w:hAnsi="Arial Narrow"/>
                <w:b/>
                <w:sz w:val="22"/>
                <w:szCs w:val="22"/>
              </w:rPr>
              <w:t>4 634,2</w:t>
            </w:r>
          </w:p>
        </w:tc>
        <w:tc>
          <w:tcPr>
            <w:tcW w:w="1276" w:type="dxa"/>
            <w:shd w:val="clear" w:color="auto" w:fill="auto"/>
            <w:vAlign w:val="center"/>
          </w:tcPr>
          <w:p w:rsidR="00167528" w:rsidRPr="00166C4C" w:rsidRDefault="00167528" w:rsidP="00167528">
            <w:pPr>
              <w:jc w:val="right"/>
              <w:rPr>
                <w:rFonts w:ascii="Arial Narrow" w:hAnsi="Arial Narrow"/>
                <w:b/>
                <w:sz w:val="22"/>
                <w:szCs w:val="22"/>
              </w:rPr>
            </w:pPr>
            <w:r w:rsidRPr="00166C4C">
              <w:rPr>
                <w:rFonts w:ascii="Arial Narrow" w:hAnsi="Arial Narrow"/>
                <w:b/>
                <w:sz w:val="22"/>
                <w:szCs w:val="22"/>
              </w:rPr>
              <w:t>4 241,2</w:t>
            </w:r>
          </w:p>
        </w:tc>
        <w:tc>
          <w:tcPr>
            <w:tcW w:w="1276" w:type="dxa"/>
            <w:shd w:val="clear" w:color="auto" w:fill="auto"/>
            <w:vAlign w:val="center"/>
          </w:tcPr>
          <w:p w:rsidR="00167528" w:rsidRPr="00166C4C" w:rsidRDefault="00167528" w:rsidP="00167528">
            <w:pPr>
              <w:jc w:val="right"/>
              <w:rPr>
                <w:rFonts w:ascii="Arial Narrow" w:hAnsi="Arial Narrow"/>
                <w:b/>
                <w:sz w:val="22"/>
                <w:szCs w:val="22"/>
              </w:rPr>
            </w:pPr>
            <w:r w:rsidRPr="00166C4C">
              <w:rPr>
                <w:rFonts w:ascii="Arial Narrow" w:hAnsi="Arial Narrow"/>
                <w:b/>
                <w:sz w:val="22"/>
                <w:szCs w:val="22"/>
              </w:rPr>
              <w:t>109,3</w:t>
            </w:r>
          </w:p>
        </w:tc>
      </w:tr>
      <w:tr w:rsidR="00167528" w:rsidRPr="00166C4C" w:rsidTr="007E2E64">
        <w:trPr>
          <w:trHeight w:val="112"/>
        </w:trPr>
        <w:tc>
          <w:tcPr>
            <w:tcW w:w="5529" w:type="dxa"/>
            <w:shd w:val="clear" w:color="auto" w:fill="auto"/>
            <w:vAlign w:val="center"/>
          </w:tcPr>
          <w:p w:rsidR="00167528" w:rsidRPr="00166C4C" w:rsidRDefault="00167528" w:rsidP="007E2E64">
            <w:pPr>
              <w:rPr>
                <w:rFonts w:ascii="Arial Narrow" w:hAnsi="Arial Narrow" w:cs="Tahoma"/>
                <w:i/>
                <w:iCs/>
                <w:sz w:val="22"/>
                <w:szCs w:val="22"/>
              </w:rPr>
            </w:pPr>
            <w:r w:rsidRPr="00166C4C">
              <w:rPr>
                <w:rFonts w:ascii="Arial Narrow" w:hAnsi="Arial Narrow" w:cs="Tahoma"/>
                <w:i/>
                <w:iCs/>
                <w:sz w:val="22"/>
                <w:szCs w:val="22"/>
              </w:rPr>
              <w:t>в расчете на 1 жителя, ед.</w:t>
            </w:r>
          </w:p>
        </w:tc>
        <w:tc>
          <w:tcPr>
            <w:tcW w:w="1559" w:type="dxa"/>
            <w:shd w:val="clear" w:color="auto" w:fill="auto"/>
            <w:vAlign w:val="center"/>
          </w:tcPr>
          <w:p w:rsidR="00167528" w:rsidRPr="00166C4C" w:rsidRDefault="00167528" w:rsidP="00167528">
            <w:pPr>
              <w:jc w:val="right"/>
              <w:rPr>
                <w:rFonts w:ascii="Arial Narrow" w:hAnsi="Arial Narrow"/>
                <w:i/>
                <w:sz w:val="22"/>
                <w:szCs w:val="22"/>
              </w:rPr>
            </w:pPr>
            <w:r w:rsidRPr="00166C4C">
              <w:rPr>
                <w:rFonts w:ascii="Arial Narrow" w:hAnsi="Arial Narrow"/>
                <w:i/>
                <w:sz w:val="22"/>
                <w:szCs w:val="22"/>
              </w:rPr>
              <w:t>1,14</w:t>
            </w:r>
          </w:p>
        </w:tc>
        <w:tc>
          <w:tcPr>
            <w:tcW w:w="1276" w:type="dxa"/>
            <w:shd w:val="clear" w:color="auto" w:fill="auto"/>
            <w:vAlign w:val="center"/>
          </w:tcPr>
          <w:p w:rsidR="00167528" w:rsidRPr="00166C4C" w:rsidRDefault="00167528" w:rsidP="00167528">
            <w:pPr>
              <w:ind w:right="57"/>
              <w:jc w:val="right"/>
              <w:rPr>
                <w:rFonts w:ascii="Arial Narrow" w:hAnsi="Arial Narrow"/>
                <w:i/>
                <w:iCs/>
                <w:sz w:val="22"/>
                <w:szCs w:val="22"/>
              </w:rPr>
            </w:pPr>
            <w:r w:rsidRPr="00166C4C">
              <w:rPr>
                <w:rFonts w:ascii="Arial Narrow" w:hAnsi="Arial Narrow"/>
                <w:i/>
                <w:iCs/>
                <w:sz w:val="22"/>
                <w:szCs w:val="22"/>
              </w:rPr>
              <w:t>1,04</w:t>
            </w:r>
          </w:p>
        </w:tc>
        <w:tc>
          <w:tcPr>
            <w:tcW w:w="1276" w:type="dxa"/>
            <w:shd w:val="clear" w:color="auto" w:fill="auto"/>
            <w:vAlign w:val="center"/>
          </w:tcPr>
          <w:p w:rsidR="00167528" w:rsidRPr="00166C4C" w:rsidRDefault="00167528" w:rsidP="00167528">
            <w:pPr>
              <w:ind w:right="57"/>
              <w:jc w:val="right"/>
              <w:rPr>
                <w:rFonts w:ascii="Arial Narrow" w:hAnsi="Arial Narrow"/>
                <w:bCs/>
                <w:i/>
                <w:sz w:val="22"/>
                <w:szCs w:val="22"/>
              </w:rPr>
            </w:pPr>
            <w:r w:rsidRPr="00166C4C">
              <w:rPr>
                <w:rFonts w:ascii="Arial Narrow" w:hAnsi="Arial Narrow"/>
                <w:bCs/>
                <w:i/>
                <w:sz w:val="22"/>
                <w:szCs w:val="22"/>
              </w:rPr>
              <w:t>109,6</w:t>
            </w:r>
          </w:p>
        </w:tc>
      </w:tr>
      <w:tr w:rsidR="00167528" w:rsidRPr="00166C4C" w:rsidTr="007E2E64">
        <w:trPr>
          <w:trHeight w:val="469"/>
        </w:trPr>
        <w:tc>
          <w:tcPr>
            <w:tcW w:w="5529" w:type="dxa"/>
            <w:shd w:val="clear" w:color="auto" w:fill="auto"/>
            <w:vAlign w:val="center"/>
          </w:tcPr>
          <w:p w:rsidR="00167528" w:rsidRPr="00166C4C" w:rsidRDefault="00167528" w:rsidP="007E2E64">
            <w:pPr>
              <w:rPr>
                <w:rFonts w:ascii="Arial Narrow" w:hAnsi="Arial Narrow" w:cs="Tahoma"/>
                <w:b/>
                <w:sz w:val="22"/>
                <w:szCs w:val="22"/>
              </w:rPr>
            </w:pPr>
            <w:r w:rsidRPr="00166C4C">
              <w:rPr>
                <w:rFonts w:ascii="Arial Narrow" w:hAnsi="Arial Narrow" w:cs="Tahoma"/>
                <w:b/>
                <w:sz w:val="22"/>
                <w:szCs w:val="22"/>
              </w:rPr>
              <w:t xml:space="preserve">Количество операций по оплате товаров, работ и услуг банковскими картами за период с начала года, </w:t>
            </w:r>
            <w:proofErr w:type="spellStart"/>
            <w:r w:rsidRPr="00166C4C">
              <w:rPr>
                <w:rFonts w:ascii="Arial Narrow" w:hAnsi="Arial Narrow" w:cs="Tahoma"/>
                <w:b/>
                <w:sz w:val="22"/>
                <w:szCs w:val="22"/>
              </w:rPr>
              <w:t>тыс.ед</w:t>
            </w:r>
            <w:proofErr w:type="spellEnd"/>
            <w:r w:rsidRPr="00166C4C">
              <w:rPr>
                <w:rFonts w:ascii="Arial Narrow" w:hAnsi="Arial Narrow" w:cs="Tahoma"/>
                <w:b/>
                <w:sz w:val="22"/>
                <w:szCs w:val="22"/>
              </w:rPr>
              <w:t>.</w:t>
            </w:r>
          </w:p>
        </w:tc>
        <w:tc>
          <w:tcPr>
            <w:tcW w:w="1559" w:type="dxa"/>
            <w:shd w:val="clear" w:color="auto" w:fill="auto"/>
            <w:vAlign w:val="center"/>
          </w:tcPr>
          <w:p w:rsidR="00167528" w:rsidRPr="00166C4C" w:rsidRDefault="00167528" w:rsidP="00167528">
            <w:pPr>
              <w:jc w:val="right"/>
              <w:rPr>
                <w:rFonts w:ascii="Arial Narrow" w:hAnsi="Arial Narrow"/>
                <w:b/>
                <w:sz w:val="22"/>
                <w:szCs w:val="22"/>
              </w:rPr>
            </w:pPr>
            <w:r w:rsidRPr="00166C4C">
              <w:rPr>
                <w:rFonts w:ascii="Arial Narrow" w:hAnsi="Arial Narrow"/>
                <w:b/>
                <w:sz w:val="22"/>
                <w:szCs w:val="22"/>
              </w:rPr>
              <w:t>389 957,0</w:t>
            </w:r>
          </w:p>
        </w:tc>
        <w:tc>
          <w:tcPr>
            <w:tcW w:w="1276" w:type="dxa"/>
            <w:shd w:val="clear" w:color="auto" w:fill="auto"/>
            <w:vAlign w:val="center"/>
          </w:tcPr>
          <w:p w:rsidR="00167528" w:rsidRPr="00166C4C" w:rsidRDefault="00167528" w:rsidP="00167528">
            <w:pPr>
              <w:ind w:right="57"/>
              <w:jc w:val="right"/>
              <w:rPr>
                <w:rFonts w:ascii="Arial Narrow" w:hAnsi="Arial Narrow"/>
                <w:b/>
                <w:bCs/>
                <w:sz w:val="22"/>
                <w:szCs w:val="22"/>
              </w:rPr>
            </w:pPr>
            <w:r w:rsidRPr="00166C4C">
              <w:rPr>
                <w:rFonts w:ascii="Arial Narrow" w:hAnsi="Arial Narrow"/>
                <w:b/>
                <w:bCs/>
                <w:sz w:val="22"/>
                <w:szCs w:val="22"/>
              </w:rPr>
              <w:t>292 851,8</w:t>
            </w:r>
          </w:p>
        </w:tc>
        <w:tc>
          <w:tcPr>
            <w:tcW w:w="1276" w:type="dxa"/>
            <w:shd w:val="clear" w:color="auto" w:fill="auto"/>
            <w:vAlign w:val="center"/>
          </w:tcPr>
          <w:p w:rsidR="00167528" w:rsidRPr="00166C4C" w:rsidRDefault="00167528" w:rsidP="00167528">
            <w:pPr>
              <w:ind w:right="57"/>
              <w:jc w:val="right"/>
              <w:rPr>
                <w:rFonts w:ascii="Arial Narrow" w:hAnsi="Arial Narrow"/>
                <w:b/>
                <w:bCs/>
                <w:sz w:val="22"/>
                <w:szCs w:val="22"/>
              </w:rPr>
            </w:pPr>
            <w:r w:rsidRPr="00166C4C">
              <w:rPr>
                <w:rFonts w:ascii="Arial Narrow" w:hAnsi="Arial Narrow"/>
                <w:b/>
                <w:bCs/>
                <w:sz w:val="22"/>
                <w:szCs w:val="22"/>
              </w:rPr>
              <w:t>133,2</w:t>
            </w:r>
          </w:p>
        </w:tc>
      </w:tr>
      <w:tr w:rsidR="00167528" w:rsidRPr="00166C4C" w:rsidTr="007E2E64">
        <w:trPr>
          <w:trHeight w:val="304"/>
        </w:trPr>
        <w:tc>
          <w:tcPr>
            <w:tcW w:w="5529" w:type="dxa"/>
            <w:shd w:val="clear" w:color="auto" w:fill="auto"/>
            <w:vAlign w:val="center"/>
          </w:tcPr>
          <w:p w:rsidR="00167528" w:rsidRPr="00166C4C" w:rsidRDefault="00167528" w:rsidP="007E2E64">
            <w:pPr>
              <w:rPr>
                <w:rFonts w:ascii="Arial Narrow" w:hAnsi="Arial Narrow" w:cs="Tahoma"/>
                <w:b/>
                <w:sz w:val="22"/>
                <w:szCs w:val="22"/>
              </w:rPr>
            </w:pPr>
            <w:r w:rsidRPr="00166C4C">
              <w:rPr>
                <w:rFonts w:ascii="Arial Narrow" w:hAnsi="Arial Narrow" w:cs="Tahoma"/>
                <w:b/>
                <w:sz w:val="22"/>
                <w:szCs w:val="22"/>
              </w:rPr>
              <w:t xml:space="preserve">в т. ч. количество операций по оплате товаров, работ и услуг банковскими картами через электронные терминалы за период с начала года, </w:t>
            </w:r>
            <w:proofErr w:type="spellStart"/>
            <w:r w:rsidRPr="00166C4C">
              <w:rPr>
                <w:rFonts w:ascii="Arial Narrow" w:hAnsi="Arial Narrow" w:cs="Tahoma"/>
                <w:b/>
                <w:sz w:val="22"/>
                <w:szCs w:val="22"/>
              </w:rPr>
              <w:t>тыс.ед</w:t>
            </w:r>
            <w:proofErr w:type="spellEnd"/>
            <w:r w:rsidRPr="00166C4C">
              <w:rPr>
                <w:rFonts w:ascii="Arial Narrow" w:hAnsi="Arial Narrow" w:cs="Tahoma"/>
                <w:b/>
                <w:sz w:val="22"/>
                <w:szCs w:val="22"/>
              </w:rPr>
              <w:t>.</w:t>
            </w:r>
          </w:p>
        </w:tc>
        <w:tc>
          <w:tcPr>
            <w:tcW w:w="1559" w:type="dxa"/>
            <w:shd w:val="clear" w:color="auto" w:fill="auto"/>
            <w:vAlign w:val="center"/>
          </w:tcPr>
          <w:p w:rsidR="00167528" w:rsidRPr="00166C4C" w:rsidRDefault="00167528" w:rsidP="00167528">
            <w:pPr>
              <w:jc w:val="right"/>
              <w:rPr>
                <w:rFonts w:ascii="Arial Narrow" w:hAnsi="Arial Narrow"/>
                <w:b/>
                <w:sz w:val="22"/>
                <w:szCs w:val="22"/>
              </w:rPr>
            </w:pPr>
            <w:r w:rsidRPr="00166C4C">
              <w:rPr>
                <w:rFonts w:ascii="Arial Narrow" w:hAnsi="Arial Narrow"/>
                <w:b/>
                <w:sz w:val="22"/>
                <w:szCs w:val="22"/>
              </w:rPr>
              <w:t>346 325,0</w:t>
            </w:r>
          </w:p>
        </w:tc>
        <w:tc>
          <w:tcPr>
            <w:tcW w:w="1276" w:type="dxa"/>
            <w:shd w:val="clear" w:color="auto" w:fill="auto"/>
            <w:vAlign w:val="center"/>
          </w:tcPr>
          <w:p w:rsidR="00167528" w:rsidRPr="00166C4C" w:rsidRDefault="00167528" w:rsidP="00167528">
            <w:pPr>
              <w:ind w:right="57"/>
              <w:jc w:val="right"/>
              <w:rPr>
                <w:rFonts w:ascii="Arial Narrow" w:hAnsi="Arial Narrow"/>
                <w:b/>
                <w:bCs/>
                <w:sz w:val="22"/>
                <w:szCs w:val="22"/>
              </w:rPr>
            </w:pPr>
            <w:r w:rsidRPr="00166C4C">
              <w:rPr>
                <w:rFonts w:ascii="Arial Narrow" w:hAnsi="Arial Narrow"/>
                <w:b/>
                <w:bCs/>
                <w:sz w:val="22"/>
                <w:szCs w:val="22"/>
              </w:rPr>
              <w:t>261 345,7</w:t>
            </w:r>
          </w:p>
        </w:tc>
        <w:tc>
          <w:tcPr>
            <w:tcW w:w="1276" w:type="dxa"/>
            <w:shd w:val="clear" w:color="auto" w:fill="auto"/>
            <w:vAlign w:val="center"/>
          </w:tcPr>
          <w:p w:rsidR="00167528" w:rsidRPr="00166C4C" w:rsidRDefault="00167528" w:rsidP="00167528">
            <w:pPr>
              <w:ind w:right="57"/>
              <w:jc w:val="right"/>
              <w:rPr>
                <w:rFonts w:ascii="Arial Narrow" w:hAnsi="Arial Narrow"/>
                <w:b/>
                <w:bCs/>
                <w:sz w:val="22"/>
                <w:szCs w:val="22"/>
              </w:rPr>
            </w:pPr>
            <w:r w:rsidRPr="00166C4C">
              <w:rPr>
                <w:rFonts w:ascii="Arial Narrow" w:hAnsi="Arial Narrow"/>
                <w:b/>
                <w:bCs/>
                <w:sz w:val="22"/>
                <w:szCs w:val="22"/>
              </w:rPr>
              <w:t>132,5</w:t>
            </w:r>
          </w:p>
        </w:tc>
      </w:tr>
      <w:tr w:rsidR="00167528" w:rsidRPr="00166C4C" w:rsidTr="007E2E64">
        <w:trPr>
          <w:trHeight w:val="304"/>
        </w:trPr>
        <w:tc>
          <w:tcPr>
            <w:tcW w:w="5529" w:type="dxa"/>
            <w:shd w:val="clear" w:color="auto" w:fill="auto"/>
            <w:vAlign w:val="center"/>
          </w:tcPr>
          <w:p w:rsidR="00167528" w:rsidRPr="00166C4C" w:rsidRDefault="00167528" w:rsidP="007E2E64">
            <w:pPr>
              <w:rPr>
                <w:rFonts w:ascii="Arial Narrow" w:hAnsi="Arial Narrow" w:cs="Tahoma"/>
                <w:iCs/>
                <w:sz w:val="22"/>
                <w:szCs w:val="22"/>
              </w:rPr>
            </w:pPr>
            <w:r w:rsidRPr="00166C4C">
              <w:rPr>
                <w:rFonts w:ascii="Arial Narrow" w:hAnsi="Arial Narrow" w:cs="Tahoma"/>
                <w:iCs/>
                <w:sz w:val="22"/>
                <w:szCs w:val="22"/>
              </w:rPr>
              <w:t>Среднее количество операций, осуществленное по 1 карте, ед.</w:t>
            </w:r>
          </w:p>
        </w:tc>
        <w:tc>
          <w:tcPr>
            <w:tcW w:w="1559" w:type="dxa"/>
            <w:shd w:val="clear" w:color="auto" w:fill="auto"/>
            <w:vAlign w:val="center"/>
          </w:tcPr>
          <w:p w:rsidR="00167528" w:rsidRPr="00166C4C" w:rsidRDefault="00167528" w:rsidP="00167528">
            <w:pPr>
              <w:jc w:val="right"/>
              <w:rPr>
                <w:rFonts w:ascii="Arial Narrow" w:hAnsi="Arial Narrow"/>
                <w:sz w:val="22"/>
                <w:szCs w:val="22"/>
              </w:rPr>
            </w:pPr>
            <w:r w:rsidRPr="00166C4C">
              <w:rPr>
                <w:rFonts w:ascii="Arial Narrow" w:hAnsi="Arial Narrow"/>
                <w:sz w:val="22"/>
                <w:szCs w:val="22"/>
              </w:rPr>
              <w:t>58,8</w:t>
            </w:r>
          </w:p>
        </w:tc>
        <w:tc>
          <w:tcPr>
            <w:tcW w:w="1276" w:type="dxa"/>
            <w:shd w:val="clear" w:color="auto" w:fill="auto"/>
            <w:vAlign w:val="center"/>
          </w:tcPr>
          <w:p w:rsidR="00167528" w:rsidRPr="00166C4C" w:rsidRDefault="00167528" w:rsidP="00167528">
            <w:pPr>
              <w:ind w:right="57"/>
              <w:jc w:val="right"/>
              <w:rPr>
                <w:rFonts w:ascii="Arial Narrow" w:hAnsi="Arial Narrow"/>
                <w:sz w:val="22"/>
                <w:szCs w:val="22"/>
              </w:rPr>
            </w:pPr>
            <w:r w:rsidRPr="00166C4C">
              <w:rPr>
                <w:rFonts w:ascii="Arial Narrow" w:hAnsi="Arial Narrow"/>
                <w:sz w:val="22"/>
                <w:szCs w:val="22"/>
              </w:rPr>
              <w:t>45,8</w:t>
            </w:r>
          </w:p>
        </w:tc>
        <w:tc>
          <w:tcPr>
            <w:tcW w:w="1276" w:type="dxa"/>
            <w:shd w:val="clear" w:color="auto" w:fill="auto"/>
            <w:vAlign w:val="center"/>
          </w:tcPr>
          <w:p w:rsidR="00167528" w:rsidRPr="00166C4C" w:rsidRDefault="00167528" w:rsidP="00167528">
            <w:pPr>
              <w:ind w:right="57"/>
              <w:jc w:val="right"/>
              <w:rPr>
                <w:rFonts w:ascii="Arial Narrow" w:hAnsi="Arial Narrow"/>
                <w:bCs/>
                <w:sz w:val="22"/>
                <w:szCs w:val="22"/>
              </w:rPr>
            </w:pPr>
            <w:r w:rsidRPr="00166C4C">
              <w:rPr>
                <w:rFonts w:ascii="Arial Narrow" w:hAnsi="Arial Narrow"/>
                <w:bCs/>
                <w:sz w:val="22"/>
                <w:szCs w:val="22"/>
              </w:rPr>
              <w:t>128,4</w:t>
            </w:r>
          </w:p>
        </w:tc>
      </w:tr>
      <w:tr w:rsidR="00167528" w:rsidRPr="00166C4C" w:rsidTr="007E2E64">
        <w:trPr>
          <w:trHeight w:val="469"/>
        </w:trPr>
        <w:tc>
          <w:tcPr>
            <w:tcW w:w="5529" w:type="dxa"/>
            <w:shd w:val="clear" w:color="auto" w:fill="auto"/>
            <w:vAlign w:val="center"/>
          </w:tcPr>
          <w:p w:rsidR="00167528" w:rsidRPr="00166C4C" w:rsidRDefault="00167528" w:rsidP="007E2E64">
            <w:pPr>
              <w:rPr>
                <w:rFonts w:ascii="Arial Narrow" w:hAnsi="Arial Narrow" w:cs="Tahoma"/>
                <w:b/>
                <w:sz w:val="22"/>
                <w:szCs w:val="22"/>
              </w:rPr>
            </w:pPr>
            <w:r w:rsidRPr="00166C4C">
              <w:rPr>
                <w:rFonts w:ascii="Arial Narrow" w:hAnsi="Arial Narrow" w:cs="Tahoma"/>
                <w:b/>
                <w:sz w:val="22"/>
                <w:szCs w:val="22"/>
              </w:rPr>
              <w:t>Общая сумма операций по оплате товаров, работ и услуг банковскими картами за период с начала года, млн руб.</w:t>
            </w:r>
          </w:p>
        </w:tc>
        <w:tc>
          <w:tcPr>
            <w:tcW w:w="1559" w:type="dxa"/>
            <w:shd w:val="clear" w:color="auto" w:fill="auto"/>
            <w:vAlign w:val="center"/>
          </w:tcPr>
          <w:p w:rsidR="00167528" w:rsidRPr="00166C4C" w:rsidRDefault="00167528" w:rsidP="00167528">
            <w:pPr>
              <w:jc w:val="right"/>
              <w:rPr>
                <w:rFonts w:ascii="Arial Narrow" w:hAnsi="Arial Narrow"/>
                <w:b/>
                <w:sz w:val="22"/>
                <w:szCs w:val="22"/>
              </w:rPr>
            </w:pPr>
            <w:r w:rsidRPr="00166C4C">
              <w:rPr>
                <w:rFonts w:ascii="Arial Narrow" w:hAnsi="Arial Narrow"/>
                <w:b/>
                <w:sz w:val="22"/>
                <w:szCs w:val="22"/>
              </w:rPr>
              <w:t>264 292,0</w:t>
            </w:r>
          </w:p>
        </w:tc>
        <w:tc>
          <w:tcPr>
            <w:tcW w:w="1276" w:type="dxa"/>
            <w:shd w:val="clear" w:color="auto" w:fill="auto"/>
            <w:vAlign w:val="center"/>
          </w:tcPr>
          <w:p w:rsidR="00167528" w:rsidRPr="00166C4C" w:rsidRDefault="00167528" w:rsidP="00167528">
            <w:pPr>
              <w:ind w:right="57"/>
              <w:jc w:val="right"/>
              <w:rPr>
                <w:rFonts w:ascii="Arial Narrow" w:hAnsi="Arial Narrow"/>
                <w:b/>
                <w:bCs/>
                <w:sz w:val="22"/>
                <w:szCs w:val="22"/>
              </w:rPr>
            </w:pPr>
            <w:r w:rsidRPr="00166C4C">
              <w:rPr>
                <w:rFonts w:ascii="Arial Narrow" w:hAnsi="Arial Narrow"/>
                <w:b/>
                <w:bCs/>
                <w:sz w:val="22"/>
                <w:szCs w:val="22"/>
              </w:rPr>
              <w:t>211 416,8</w:t>
            </w:r>
          </w:p>
        </w:tc>
        <w:tc>
          <w:tcPr>
            <w:tcW w:w="1276" w:type="dxa"/>
            <w:shd w:val="clear" w:color="auto" w:fill="auto"/>
            <w:vAlign w:val="center"/>
          </w:tcPr>
          <w:p w:rsidR="00167528" w:rsidRPr="00166C4C" w:rsidRDefault="00167528" w:rsidP="00167528">
            <w:pPr>
              <w:ind w:right="57"/>
              <w:jc w:val="right"/>
              <w:rPr>
                <w:rFonts w:ascii="Arial Narrow" w:hAnsi="Arial Narrow"/>
                <w:b/>
                <w:bCs/>
                <w:sz w:val="22"/>
                <w:szCs w:val="22"/>
              </w:rPr>
            </w:pPr>
            <w:r w:rsidRPr="00166C4C">
              <w:rPr>
                <w:rFonts w:ascii="Arial Narrow" w:hAnsi="Arial Narrow"/>
                <w:b/>
                <w:bCs/>
                <w:sz w:val="22"/>
                <w:szCs w:val="22"/>
              </w:rPr>
              <w:t>125,0</w:t>
            </w:r>
          </w:p>
        </w:tc>
      </w:tr>
      <w:tr w:rsidR="00167528" w:rsidRPr="00166C4C" w:rsidTr="007E2E64">
        <w:trPr>
          <w:trHeight w:val="290"/>
        </w:trPr>
        <w:tc>
          <w:tcPr>
            <w:tcW w:w="5529" w:type="dxa"/>
            <w:shd w:val="clear" w:color="auto" w:fill="auto"/>
            <w:vAlign w:val="center"/>
          </w:tcPr>
          <w:p w:rsidR="00167528" w:rsidRPr="00166C4C" w:rsidRDefault="00167528" w:rsidP="007E2E64">
            <w:pPr>
              <w:rPr>
                <w:rFonts w:ascii="Arial Narrow" w:hAnsi="Arial Narrow" w:cs="Tahoma"/>
                <w:b/>
                <w:sz w:val="22"/>
                <w:szCs w:val="22"/>
              </w:rPr>
            </w:pPr>
            <w:r w:rsidRPr="00166C4C">
              <w:rPr>
                <w:rFonts w:ascii="Arial Narrow" w:hAnsi="Arial Narrow" w:cs="Tahoma"/>
                <w:b/>
                <w:sz w:val="22"/>
                <w:szCs w:val="22"/>
              </w:rPr>
              <w:t>в т. ч. общая сумма операций по оплате товаров, работ и услуг банковскими картами через электронные терминалы за период с начала года, млн. руб.</w:t>
            </w:r>
          </w:p>
        </w:tc>
        <w:tc>
          <w:tcPr>
            <w:tcW w:w="1559" w:type="dxa"/>
            <w:shd w:val="clear" w:color="auto" w:fill="auto"/>
            <w:vAlign w:val="center"/>
          </w:tcPr>
          <w:p w:rsidR="00167528" w:rsidRPr="00166C4C" w:rsidRDefault="00167528" w:rsidP="00167528">
            <w:pPr>
              <w:jc w:val="right"/>
              <w:rPr>
                <w:rFonts w:ascii="Arial Narrow" w:hAnsi="Arial Narrow"/>
                <w:b/>
                <w:sz w:val="22"/>
                <w:szCs w:val="22"/>
              </w:rPr>
            </w:pPr>
            <w:r w:rsidRPr="00166C4C">
              <w:rPr>
                <w:rFonts w:ascii="Arial Narrow" w:hAnsi="Arial Narrow"/>
                <w:b/>
                <w:sz w:val="22"/>
                <w:szCs w:val="22"/>
              </w:rPr>
              <w:t>214 000,2</w:t>
            </w:r>
          </w:p>
        </w:tc>
        <w:tc>
          <w:tcPr>
            <w:tcW w:w="1276" w:type="dxa"/>
            <w:shd w:val="clear" w:color="auto" w:fill="auto"/>
            <w:vAlign w:val="center"/>
          </w:tcPr>
          <w:p w:rsidR="00167528" w:rsidRPr="00166C4C" w:rsidRDefault="00167528" w:rsidP="00167528">
            <w:pPr>
              <w:ind w:right="57"/>
              <w:jc w:val="right"/>
              <w:rPr>
                <w:rFonts w:ascii="Arial Narrow" w:hAnsi="Arial Narrow"/>
                <w:b/>
                <w:bCs/>
                <w:sz w:val="22"/>
                <w:szCs w:val="22"/>
              </w:rPr>
            </w:pPr>
            <w:r w:rsidRPr="00166C4C">
              <w:rPr>
                <w:rFonts w:ascii="Arial Narrow" w:hAnsi="Arial Narrow"/>
                <w:b/>
                <w:bCs/>
                <w:sz w:val="22"/>
                <w:szCs w:val="22"/>
              </w:rPr>
              <w:t>173 539,4</w:t>
            </w:r>
          </w:p>
        </w:tc>
        <w:tc>
          <w:tcPr>
            <w:tcW w:w="1276" w:type="dxa"/>
            <w:shd w:val="clear" w:color="auto" w:fill="auto"/>
            <w:vAlign w:val="center"/>
          </w:tcPr>
          <w:p w:rsidR="00167528" w:rsidRPr="00166C4C" w:rsidRDefault="00167528" w:rsidP="00167528">
            <w:pPr>
              <w:ind w:right="57"/>
              <w:jc w:val="right"/>
              <w:rPr>
                <w:rFonts w:ascii="Arial Narrow" w:hAnsi="Arial Narrow"/>
                <w:b/>
                <w:bCs/>
                <w:sz w:val="22"/>
                <w:szCs w:val="22"/>
              </w:rPr>
            </w:pPr>
            <w:r w:rsidRPr="00166C4C">
              <w:rPr>
                <w:rFonts w:ascii="Arial Narrow" w:hAnsi="Arial Narrow"/>
                <w:b/>
                <w:bCs/>
                <w:sz w:val="22"/>
                <w:szCs w:val="22"/>
              </w:rPr>
              <w:t>123,3</w:t>
            </w:r>
          </w:p>
        </w:tc>
      </w:tr>
      <w:tr w:rsidR="00167528" w:rsidRPr="00166C4C" w:rsidTr="007E2E64">
        <w:trPr>
          <w:trHeight w:val="290"/>
        </w:trPr>
        <w:tc>
          <w:tcPr>
            <w:tcW w:w="5529" w:type="dxa"/>
            <w:shd w:val="clear" w:color="auto" w:fill="auto"/>
            <w:vAlign w:val="center"/>
          </w:tcPr>
          <w:p w:rsidR="00167528" w:rsidRPr="00166C4C" w:rsidRDefault="00167528" w:rsidP="007E2E64">
            <w:pPr>
              <w:rPr>
                <w:rFonts w:ascii="Arial Narrow" w:hAnsi="Arial Narrow" w:cs="Tahoma"/>
                <w:iCs/>
                <w:sz w:val="22"/>
                <w:szCs w:val="22"/>
              </w:rPr>
            </w:pPr>
            <w:r w:rsidRPr="00166C4C">
              <w:rPr>
                <w:rFonts w:ascii="Arial Narrow" w:hAnsi="Arial Narrow" w:cs="Tahoma"/>
                <w:iCs/>
                <w:sz w:val="22"/>
                <w:szCs w:val="22"/>
              </w:rPr>
              <w:t>Средний объем операций, осуществленных по 1 карте, руб.</w:t>
            </w:r>
          </w:p>
        </w:tc>
        <w:tc>
          <w:tcPr>
            <w:tcW w:w="1559" w:type="dxa"/>
            <w:shd w:val="clear" w:color="auto" w:fill="auto"/>
            <w:vAlign w:val="center"/>
          </w:tcPr>
          <w:p w:rsidR="00167528" w:rsidRPr="00166C4C" w:rsidRDefault="00167528" w:rsidP="00D379B7">
            <w:pPr>
              <w:jc w:val="right"/>
              <w:rPr>
                <w:rFonts w:ascii="Arial Narrow" w:hAnsi="Arial Narrow"/>
                <w:sz w:val="22"/>
                <w:szCs w:val="22"/>
              </w:rPr>
            </w:pPr>
            <w:r w:rsidRPr="00166C4C">
              <w:rPr>
                <w:rFonts w:ascii="Arial Narrow" w:hAnsi="Arial Narrow"/>
                <w:sz w:val="22"/>
                <w:szCs w:val="22"/>
              </w:rPr>
              <w:t>39</w:t>
            </w:r>
            <w:r w:rsidR="00D379B7">
              <w:rPr>
                <w:rFonts w:ascii="Arial Narrow" w:hAnsi="Arial Narrow"/>
                <w:sz w:val="22"/>
                <w:szCs w:val="22"/>
              </w:rPr>
              <w:t> </w:t>
            </w:r>
            <w:r w:rsidRPr="00166C4C">
              <w:rPr>
                <w:rFonts w:ascii="Arial Narrow" w:hAnsi="Arial Narrow"/>
                <w:sz w:val="22"/>
                <w:szCs w:val="22"/>
              </w:rPr>
              <w:t>8</w:t>
            </w:r>
            <w:r w:rsidR="00D379B7">
              <w:rPr>
                <w:rFonts w:ascii="Arial Narrow" w:hAnsi="Arial Narrow"/>
                <w:sz w:val="22"/>
                <w:szCs w:val="22"/>
              </w:rPr>
              <w:t>44,4*</w:t>
            </w:r>
          </w:p>
        </w:tc>
        <w:tc>
          <w:tcPr>
            <w:tcW w:w="1276" w:type="dxa"/>
            <w:shd w:val="clear" w:color="auto" w:fill="auto"/>
            <w:vAlign w:val="center"/>
          </w:tcPr>
          <w:p w:rsidR="00167528" w:rsidRPr="00166C4C" w:rsidRDefault="00167528" w:rsidP="00167528">
            <w:pPr>
              <w:ind w:right="57"/>
              <w:jc w:val="right"/>
              <w:rPr>
                <w:rFonts w:ascii="Arial Narrow" w:hAnsi="Arial Narrow"/>
                <w:sz w:val="22"/>
                <w:szCs w:val="22"/>
              </w:rPr>
            </w:pPr>
            <w:r w:rsidRPr="00166C4C">
              <w:rPr>
                <w:rFonts w:ascii="Arial Narrow" w:hAnsi="Arial Narrow"/>
                <w:sz w:val="22"/>
                <w:szCs w:val="22"/>
              </w:rPr>
              <w:t>33 074,2</w:t>
            </w:r>
          </w:p>
        </w:tc>
        <w:tc>
          <w:tcPr>
            <w:tcW w:w="1276" w:type="dxa"/>
            <w:shd w:val="clear" w:color="auto" w:fill="auto"/>
            <w:vAlign w:val="center"/>
          </w:tcPr>
          <w:p w:rsidR="00167528" w:rsidRPr="00166C4C" w:rsidRDefault="00167528" w:rsidP="00167528">
            <w:pPr>
              <w:ind w:right="57"/>
              <w:jc w:val="right"/>
              <w:rPr>
                <w:rFonts w:ascii="Arial Narrow" w:hAnsi="Arial Narrow"/>
                <w:bCs/>
                <w:sz w:val="22"/>
                <w:szCs w:val="22"/>
              </w:rPr>
            </w:pPr>
            <w:r w:rsidRPr="00166C4C">
              <w:rPr>
                <w:rFonts w:ascii="Arial Narrow" w:hAnsi="Arial Narrow"/>
                <w:bCs/>
                <w:sz w:val="22"/>
                <w:szCs w:val="22"/>
              </w:rPr>
              <w:t>120,5</w:t>
            </w:r>
          </w:p>
        </w:tc>
      </w:tr>
      <w:tr w:rsidR="00167528" w:rsidRPr="00166C4C" w:rsidTr="007E2E64">
        <w:trPr>
          <w:trHeight w:val="166"/>
        </w:trPr>
        <w:tc>
          <w:tcPr>
            <w:tcW w:w="5529" w:type="dxa"/>
            <w:shd w:val="clear" w:color="auto" w:fill="auto"/>
            <w:vAlign w:val="center"/>
          </w:tcPr>
          <w:p w:rsidR="00167528" w:rsidRPr="00166C4C" w:rsidRDefault="00167528" w:rsidP="007E2E64">
            <w:pPr>
              <w:rPr>
                <w:rFonts w:ascii="Arial Narrow" w:hAnsi="Arial Narrow" w:cs="Tahoma"/>
                <w:sz w:val="22"/>
                <w:szCs w:val="22"/>
              </w:rPr>
            </w:pPr>
            <w:r w:rsidRPr="00166C4C">
              <w:rPr>
                <w:rFonts w:ascii="Arial Narrow" w:hAnsi="Arial Narrow" w:cs="Tahoma"/>
                <w:sz w:val="22"/>
                <w:szCs w:val="22"/>
              </w:rPr>
              <w:t>Доля безналичных операций, совершенных с использованием платежных карт на территории РБ, в общем объеме потребительских расходов населения, %</w:t>
            </w:r>
          </w:p>
        </w:tc>
        <w:tc>
          <w:tcPr>
            <w:tcW w:w="1559" w:type="dxa"/>
            <w:shd w:val="clear" w:color="auto" w:fill="auto"/>
            <w:vAlign w:val="center"/>
          </w:tcPr>
          <w:p w:rsidR="00167528" w:rsidRPr="00166C4C" w:rsidRDefault="00167528" w:rsidP="00167528">
            <w:pPr>
              <w:jc w:val="right"/>
              <w:rPr>
                <w:rFonts w:ascii="Arial Narrow" w:hAnsi="Arial Narrow"/>
                <w:sz w:val="22"/>
                <w:szCs w:val="22"/>
              </w:rPr>
            </w:pPr>
            <w:r w:rsidRPr="00166C4C">
              <w:rPr>
                <w:rFonts w:ascii="Arial Narrow" w:hAnsi="Arial Narrow"/>
                <w:sz w:val="22"/>
                <w:szCs w:val="22"/>
              </w:rPr>
              <w:t>30,9</w:t>
            </w:r>
          </w:p>
        </w:tc>
        <w:tc>
          <w:tcPr>
            <w:tcW w:w="1276" w:type="dxa"/>
            <w:shd w:val="clear" w:color="auto" w:fill="auto"/>
            <w:vAlign w:val="center"/>
          </w:tcPr>
          <w:p w:rsidR="00167528" w:rsidRPr="00166C4C" w:rsidRDefault="00167528" w:rsidP="00167528">
            <w:pPr>
              <w:ind w:right="57"/>
              <w:jc w:val="right"/>
              <w:rPr>
                <w:rFonts w:ascii="Arial Narrow" w:hAnsi="Arial Narrow"/>
                <w:sz w:val="22"/>
                <w:szCs w:val="22"/>
              </w:rPr>
            </w:pPr>
            <w:r w:rsidRPr="00166C4C">
              <w:rPr>
                <w:rFonts w:ascii="Arial Narrow" w:hAnsi="Arial Narrow"/>
                <w:sz w:val="22"/>
                <w:szCs w:val="22"/>
              </w:rPr>
              <w:t>26,1</w:t>
            </w:r>
          </w:p>
        </w:tc>
        <w:tc>
          <w:tcPr>
            <w:tcW w:w="1276" w:type="dxa"/>
            <w:shd w:val="clear" w:color="auto" w:fill="auto"/>
            <w:vAlign w:val="center"/>
          </w:tcPr>
          <w:p w:rsidR="00167528" w:rsidRPr="00166C4C" w:rsidRDefault="00167528" w:rsidP="00167528">
            <w:pPr>
              <w:ind w:right="57"/>
              <w:jc w:val="right"/>
              <w:rPr>
                <w:rFonts w:ascii="Arial Narrow" w:hAnsi="Arial Narrow"/>
                <w:bCs/>
                <w:sz w:val="22"/>
                <w:szCs w:val="22"/>
              </w:rPr>
            </w:pPr>
            <w:r w:rsidRPr="00166C4C">
              <w:rPr>
                <w:rFonts w:ascii="Arial Narrow" w:hAnsi="Arial Narrow"/>
                <w:bCs/>
                <w:sz w:val="22"/>
                <w:szCs w:val="22"/>
              </w:rPr>
              <w:t>118,4</w:t>
            </w:r>
          </w:p>
        </w:tc>
      </w:tr>
      <w:tr w:rsidR="00167528" w:rsidRPr="00166C4C" w:rsidTr="007E2E64">
        <w:trPr>
          <w:trHeight w:val="391"/>
        </w:trPr>
        <w:tc>
          <w:tcPr>
            <w:tcW w:w="5529" w:type="dxa"/>
            <w:shd w:val="clear" w:color="auto" w:fill="auto"/>
            <w:vAlign w:val="center"/>
          </w:tcPr>
          <w:p w:rsidR="00167528" w:rsidRPr="00166C4C" w:rsidRDefault="00167528" w:rsidP="007E2E64">
            <w:pPr>
              <w:rPr>
                <w:rFonts w:ascii="Arial Narrow" w:hAnsi="Arial Narrow" w:cs="Tahoma"/>
                <w:b/>
                <w:sz w:val="22"/>
                <w:szCs w:val="22"/>
              </w:rPr>
            </w:pPr>
            <w:r w:rsidRPr="00166C4C">
              <w:rPr>
                <w:rFonts w:ascii="Arial Narrow" w:hAnsi="Arial Narrow" w:cs="Tahoma"/>
                <w:b/>
                <w:sz w:val="22"/>
                <w:szCs w:val="22"/>
              </w:rPr>
              <w:t>Количество операций по получению наличных с использованием банковских карт за период с начала года, тыс. ед.</w:t>
            </w:r>
          </w:p>
        </w:tc>
        <w:tc>
          <w:tcPr>
            <w:tcW w:w="1559" w:type="dxa"/>
            <w:shd w:val="clear" w:color="auto" w:fill="auto"/>
            <w:vAlign w:val="center"/>
          </w:tcPr>
          <w:p w:rsidR="00167528" w:rsidRPr="00166C4C" w:rsidRDefault="00167528" w:rsidP="00D379B7">
            <w:pPr>
              <w:jc w:val="right"/>
              <w:rPr>
                <w:rFonts w:ascii="Arial Narrow" w:hAnsi="Arial Narrow"/>
                <w:b/>
                <w:sz w:val="22"/>
                <w:szCs w:val="22"/>
              </w:rPr>
            </w:pPr>
            <w:r w:rsidRPr="00166C4C">
              <w:rPr>
                <w:rFonts w:ascii="Arial Narrow" w:hAnsi="Arial Narrow"/>
                <w:b/>
                <w:sz w:val="22"/>
                <w:szCs w:val="22"/>
              </w:rPr>
              <w:t>60 810,</w:t>
            </w:r>
            <w:r w:rsidR="00D379B7">
              <w:rPr>
                <w:rFonts w:ascii="Arial Narrow" w:hAnsi="Arial Narrow"/>
                <w:b/>
                <w:sz w:val="22"/>
                <w:szCs w:val="22"/>
              </w:rPr>
              <w:t>5*</w:t>
            </w:r>
          </w:p>
        </w:tc>
        <w:tc>
          <w:tcPr>
            <w:tcW w:w="1276" w:type="dxa"/>
            <w:shd w:val="clear" w:color="auto" w:fill="auto"/>
            <w:vAlign w:val="center"/>
          </w:tcPr>
          <w:p w:rsidR="00167528" w:rsidRPr="00166C4C" w:rsidRDefault="00167528" w:rsidP="00167528">
            <w:pPr>
              <w:ind w:right="57"/>
              <w:jc w:val="right"/>
              <w:rPr>
                <w:rFonts w:ascii="Arial Narrow" w:hAnsi="Arial Narrow"/>
                <w:b/>
                <w:bCs/>
                <w:sz w:val="22"/>
                <w:szCs w:val="22"/>
              </w:rPr>
            </w:pPr>
            <w:r w:rsidRPr="00166C4C">
              <w:rPr>
                <w:rFonts w:ascii="Arial Narrow" w:hAnsi="Arial Narrow"/>
                <w:b/>
                <w:bCs/>
                <w:sz w:val="22"/>
                <w:szCs w:val="22"/>
              </w:rPr>
              <w:t>63 967,5</w:t>
            </w:r>
          </w:p>
        </w:tc>
        <w:tc>
          <w:tcPr>
            <w:tcW w:w="1276" w:type="dxa"/>
            <w:shd w:val="clear" w:color="auto" w:fill="auto"/>
            <w:vAlign w:val="center"/>
          </w:tcPr>
          <w:p w:rsidR="00167528" w:rsidRPr="00166C4C" w:rsidRDefault="00167528" w:rsidP="00167528">
            <w:pPr>
              <w:ind w:right="57"/>
              <w:jc w:val="right"/>
              <w:rPr>
                <w:rFonts w:ascii="Arial Narrow" w:hAnsi="Arial Narrow"/>
                <w:b/>
                <w:bCs/>
                <w:sz w:val="22"/>
                <w:szCs w:val="22"/>
              </w:rPr>
            </w:pPr>
            <w:r w:rsidRPr="00166C4C">
              <w:rPr>
                <w:rFonts w:ascii="Arial Narrow" w:hAnsi="Arial Narrow"/>
                <w:b/>
                <w:bCs/>
                <w:sz w:val="22"/>
                <w:szCs w:val="22"/>
              </w:rPr>
              <w:t>95,1</w:t>
            </w:r>
          </w:p>
        </w:tc>
      </w:tr>
      <w:tr w:rsidR="00167528" w:rsidRPr="00166C4C" w:rsidTr="007C018B">
        <w:trPr>
          <w:trHeight w:val="206"/>
        </w:trPr>
        <w:tc>
          <w:tcPr>
            <w:tcW w:w="5529" w:type="dxa"/>
            <w:shd w:val="clear" w:color="auto" w:fill="auto"/>
            <w:vAlign w:val="center"/>
          </w:tcPr>
          <w:p w:rsidR="00167528" w:rsidRPr="00166C4C" w:rsidRDefault="00167528" w:rsidP="007E2E64">
            <w:pPr>
              <w:rPr>
                <w:rFonts w:ascii="Arial Narrow" w:hAnsi="Arial Narrow" w:cs="Tahoma"/>
                <w:iCs/>
                <w:sz w:val="22"/>
                <w:szCs w:val="22"/>
              </w:rPr>
            </w:pPr>
            <w:r w:rsidRPr="00166C4C">
              <w:rPr>
                <w:rFonts w:ascii="Arial Narrow" w:hAnsi="Arial Narrow" w:cs="Tahoma"/>
                <w:iCs/>
                <w:sz w:val="22"/>
                <w:szCs w:val="22"/>
              </w:rPr>
              <w:t>Среднее количество операций, осуществленное по 1 карте, ед.</w:t>
            </w:r>
          </w:p>
        </w:tc>
        <w:tc>
          <w:tcPr>
            <w:tcW w:w="1559" w:type="dxa"/>
            <w:tcBorders>
              <w:bottom w:val="single" w:sz="2" w:space="0" w:color="auto"/>
            </w:tcBorders>
            <w:shd w:val="clear" w:color="auto" w:fill="auto"/>
            <w:vAlign w:val="center"/>
          </w:tcPr>
          <w:p w:rsidR="00167528" w:rsidRPr="00166C4C" w:rsidRDefault="00167528" w:rsidP="00167528">
            <w:pPr>
              <w:jc w:val="right"/>
              <w:rPr>
                <w:rFonts w:ascii="Arial Narrow" w:hAnsi="Arial Narrow"/>
                <w:sz w:val="22"/>
                <w:szCs w:val="22"/>
              </w:rPr>
            </w:pPr>
            <w:r w:rsidRPr="00166C4C">
              <w:rPr>
                <w:rFonts w:ascii="Arial Narrow" w:hAnsi="Arial Narrow"/>
                <w:sz w:val="22"/>
                <w:szCs w:val="22"/>
              </w:rPr>
              <w:t>9,2</w:t>
            </w:r>
          </w:p>
        </w:tc>
        <w:tc>
          <w:tcPr>
            <w:tcW w:w="1276" w:type="dxa"/>
            <w:tcBorders>
              <w:bottom w:val="single" w:sz="2" w:space="0" w:color="auto"/>
            </w:tcBorders>
            <w:shd w:val="clear" w:color="auto" w:fill="auto"/>
            <w:vAlign w:val="center"/>
          </w:tcPr>
          <w:p w:rsidR="00167528" w:rsidRPr="00166C4C" w:rsidRDefault="00167528" w:rsidP="00167528">
            <w:pPr>
              <w:ind w:right="57"/>
              <w:jc w:val="right"/>
              <w:rPr>
                <w:rFonts w:ascii="Arial Narrow" w:hAnsi="Arial Narrow"/>
                <w:sz w:val="22"/>
                <w:szCs w:val="22"/>
              </w:rPr>
            </w:pPr>
            <w:r w:rsidRPr="00166C4C">
              <w:rPr>
                <w:rFonts w:ascii="Arial Narrow" w:hAnsi="Arial Narrow"/>
                <w:sz w:val="22"/>
                <w:szCs w:val="22"/>
              </w:rPr>
              <w:t>10,0</w:t>
            </w:r>
          </w:p>
        </w:tc>
        <w:tc>
          <w:tcPr>
            <w:tcW w:w="1276" w:type="dxa"/>
            <w:tcBorders>
              <w:bottom w:val="single" w:sz="2" w:space="0" w:color="auto"/>
            </w:tcBorders>
            <w:shd w:val="clear" w:color="auto" w:fill="auto"/>
            <w:vAlign w:val="center"/>
          </w:tcPr>
          <w:p w:rsidR="00167528" w:rsidRPr="00166C4C" w:rsidRDefault="00167528" w:rsidP="00167528">
            <w:pPr>
              <w:ind w:right="57"/>
              <w:jc w:val="right"/>
              <w:rPr>
                <w:rFonts w:ascii="Arial Narrow" w:hAnsi="Arial Narrow"/>
                <w:bCs/>
                <w:sz w:val="22"/>
                <w:szCs w:val="22"/>
              </w:rPr>
            </w:pPr>
            <w:r w:rsidRPr="00166C4C">
              <w:rPr>
                <w:rFonts w:ascii="Arial Narrow" w:hAnsi="Arial Narrow"/>
                <w:bCs/>
                <w:sz w:val="22"/>
                <w:szCs w:val="22"/>
              </w:rPr>
              <w:t>92,0</w:t>
            </w:r>
          </w:p>
        </w:tc>
      </w:tr>
      <w:tr w:rsidR="00D379B7" w:rsidRPr="00166C4C" w:rsidTr="007C018B">
        <w:trPr>
          <w:trHeight w:val="469"/>
        </w:trPr>
        <w:tc>
          <w:tcPr>
            <w:tcW w:w="5529" w:type="dxa"/>
            <w:shd w:val="clear" w:color="auto" w:fill="auto"/>
            <w:vAlign w:val="center"/>
          </w:tcPr>
          <w:p w:rsidR="00D379B7" w:rsidRPr="00166C4C" w:rsidRDefault="00D379B7" w:rsidP="00D379B7">
            <w:pPr>
              <w:rPr>
                <w:rFonts w:ascii="Arial Narrow" w:hAnsi="Arial Narrow" w:cs="Tahoma"/>
                <w:b/>
                <w:sz w:val="22"/>
                <w:szCs w:val="22"/>
              </w:rPr>
            </w:pPr>
            <w:r w:rsidRPr="00166C4C">
              <w:rPr>
                <w:rFonts w:ascii="Arial Narrow" w:hAnsi="Arial Narrow" w:cs="Tahoma"/>
                <w:b/>
                <w:sz w:val="22"/>
                <w:szCs w:val="22"/>
              </w:rPr>
              <w:t>Общая сумма операций по получению наличных с использованием банковских карт за период с начала года, млн руб.</w:t>
            </w:r>
          </w:p>
        </w:tc>
        <w:tc>
          <w:tcPr>
            <w:tcW w:w="1559" w:type="dxa"/>
            <w:shd w:val="clear" w:color="auto" w:fill="FFFFFF" w:themeFill="background1"/>
            <w:vAlign w:val="center"/>
          </w:tcPr>
          <w:p w:rsidR="00D379B7" w:rsidRPr="00D379B7" w:rsidRDefault="00D379B7" w:rsidP="00D379B7">
            <w:pPr>
              <w:ind w:right="57"/>
              <w:jc w:val="right"/>
              <w:rPr>
                <w:rFonts w:ascii="Arial Narrow" w:hAnsi="Arial Narrow"/>
                <w:b/>
                <w:bCs/>
                <w:sz w:val="22"/>
                <w:szCs w:val="22"/>
              </w:rPr>
            </w:pPr>
            <w:r w:rsidRPr="00D379B7">
              <w:rPr>
                <w:rFonts w:ascii="Arial Narrow" w:hAnsi="Arial Narrow"/>
                <w:b/>
                <w:bCs/>
                <w:sz w:val="22"/>
                <w:szCs w:val="22"/>
              </w:rPr>
              <w:t>441</w:t>
            </w:r>
            <w:r>
              <w:rPr>
                <w:rFonts w:ascii="Arial Narrow" w:hAnsi="Arial Narrow"/>
                <w:b/>
                <w:bCs/>
                <w:sz w:val="22"/>
                <w:szCs w:val="22"/>
              </w:rPr>
              <w:t xml:space="preserve"> </w:t>
            </w:r>
            <w:r w:rsidRPr="00D379B7">
              <w:rPr>
                <w:rFonts w:ascii="Arial Narrow" w:hAnsi="Arial Narrow"/>
                <w:b/>
                <w:bCs/>
                <w:sz w:val="22"/>
                <w:szCs w:val="22"/>
              </w:rPr>
              <w:t>993,2</w:t>
            </w:r>
            <w:r>
              <w:rPr>
                <w:rFonts w:ascii="Arial Narrow" w:hAnsi="Arial Narrow"/>
                <w:b/>
                <w:bCs/>
                <w:sz w:val="22"/>
                <w:szCs w:val="22"/>
              </w:rPr>
              <w:t>*</w:t>
            </w:r>
          </w:p>
        </w:tc>
        <w:tc>
          <w:tcPr>
            <w:tcW w:w="1276" w:type="dxa"/>
            <w:shd w:val="clear" w:color="auto" w:fill="FFFFFF" w:themeFill="background1"/>
            <w:vAlign w:val="center"/>
          </w:tcPr>
          <w:p w:rsidR="00D379B7" w:rsidRPr="00166C4C" w:rsidRDefault="00D379B7" w:rsidP="00D379B7">
            <w:pPr>
              <w:ind w:right="57"/>
              <w:jc w:val="right"/>
              <w:rPr>
                <w:rFonts w:ascii="Arial Narrow" w:hAnsi="Arial Narrow"/>
                <w:b/>
                <w:bCs/>
                <w:sz w:val="22"/>
                <w:szCs w:val="22"/>
              </w:rPr>
            </w:pPr>
            <w:r w:rsidRPr="00166C4C">
              <w:rPr>
                <w:rFonts w:ascii="Arial Narrow" w:hAnsi="Arial Narrow"/>
                <w:b/>
                <w:bCs/>
                <w:sz w:val="22"/>
                <w:szCs w:val="22"/>
              </w:rPr>
              <w:t>431 061,3</w:t>
            </w:r>
          </w:p>
        </w:tc>
        <w:tc>
          <w:tcPr>
            <w:tcW w:w="1276" w:type="dxa"/>
            <w:shd w:val="clear" w:color="auto" w:fill="FFFFFF" w:themeFill="background1"/>
            <w:vAlign w:val="center"/>
          </w:tcPr>
          <w:p w:rsidR="00D379B7" w:rsidRPr="00166C4C" w:rsidRDefault="00D379B7" w:rsidP="00D379B7">
            <w:pPr>
              <w:ind w:right="57"/>
              <w:jc w:val="right"/>
              <w:rPr>
                <w:rFonts w:ascii="Arial Narrow" w:hAnsi="Arial Narrow"/>
                <w:b/>
                <w:bCs/>
                <w:sz w:val="22"/>
                <w:szCs w:val="22"/>
              </w:rPr>
            </w:pPr>
            <w:r w:rsidRPr="00166C4C">
              <w:rPr>
                <w:rFonts w:ascii="Arial Narrow" w:hAnsi="Arial Narrow"/>
                <w:b/>
                <w:bCs/>
                <w:sz w:val="22"/>
                <w:szCs w:val="22"/>
              </w:rPr>
              <w:t>102,5</w:t>
            </w:r>
          </w:p>
        </w:tc>
      </w:tr>
      <w:tr w:rsidR="00D379B7" w:rsidRPr="00166C4C" w:rsidTr="00D379B7">
        <w:trPr>
          <w:trHeight w:val="138"/>
        </w:trPr>
        <w:tc>
          <w:tcPr>
            <w:tcW w:w="5529" w:type="dxa"/>
            <w:shd w:val="clear" w:color="auto" w:fill="auto"/>
            <w:vAlign w:val="center"/>
          </w:tcPr>
          <w:p w:rsidR="00D379B7" w:rsidRPr="00166C4C" w:rsidRDefault="00D379B7" w:rsidP="00D379B7">
            <w:pPr>
              <w:rPr>
                <w:rFonts w:ascii="Arial Narrow" w:hAnsi="Arial Narrow" w:cs="Tahoma"/>
                <w:iCs/>
                <w:sz w:val="22"/>
                <w:szCs w:val="22"/>
              </w:rPr>
            </w:pPr>
            <w:r w:rsidRPr="00166C4C">
              <w:rPr>
                <w:rFonts w:ascii="Arial Narrow" w:hAnsi="Arial Narrow" w:cs="Tahoma"/>
                <w:iCs/>
                <w:sz w:val="22"/>
                <w:szCs w:val="22"/>
              </w:rPr>
              <w:t>Средний объем операций, осуществленных по 1 карте, руб.</w:t>
            </w:r>
          </w:p>
        </w:tc>
        <w:tc>
          <w:tcPr>
            <w:tcW w:w="1559" w:type="dxa"/>
            <w:vAlign w:val="center"/>
          </w:tcPr>
          <w:p w:rsidR="00D379B7" w:rsidRPr="00D379B7" w:rsidRDefault="00D379B7" w:rsidP="00D379B7">
            <w:pPr>
              <w:ind w:right="57"/>
              <w:jc w:val="right"/>
              <w:rPr>
                <w:rFonts w:ascii="Arial Narrow" w:hAnsi="Arial Narrow"/>
                <w:sz w:val="22"/>
                <w:szCs w:val="22"/>
              </w:rPr>
            </w:pPr>
            <w:r w:rsidRPr="00D379B7">
              <w:rPr>
                <w:rFonts w:ascii="Arial Narrow" w:hAnsi="Arial Narrow"/>
                <w:sz w:val="22"/>
                <w:szCs w:val="22"/>
              </w:rPr>
              <w:t>66</w:t>
            </w:r>
            <w:r>
              <w:rPr>
                <w:rFonts w:ascii="Arial Narrow" w:hAnsi="Arial Narrow"/>
                <w:sz w:val="22"/>
                <w:szCs w:val="22"/>
              </w:rPr>
              <w:t xml:space="preserve"> </w:t>
            </w:r>
            <w:r w:rsidRPr="00D379B7">
              <w:rPr>
                <w:rFonts w:ascii="Arial Narrow" w:hAnsi="Arial Narrow"/>
                <w:sz w:val="22"/>
                <w:szCs w:val="22"/>
              </w:rPr>
              <w:t>634,5</w:t>
            </w:r>
            <w:r>
              <w:rPr>
                <w:rFonts w:ascii="Arial Narrow" w:hAnsi="Arial Narrow"/>
                <w:sz w:val="22"/>
                <w:szCs w:val="22"/>
              </w:rPr>
              <w:t>*</w:t>
            </w:r>
          </w:p>
        </w:tc>
        <w:tc>
          <w:tcPr>
            <w:tcW w:w="1276" w:type="dxa"/>
            <w:shd w:val="clear" w:color="auto" w:fill="auto"/>
            <w:vAlign w:val="center"/>
          </w:tcPr>
          <w:p w:rsidR="00D379B7" w:rsidRPr="00166C4C" w:rsidRDefault="00D379B7" w:rsidP="00D379B7">
            <w:pPr>
              <w:ind w:right="57"/>
              <w:jc w:val="right"/>
              <w:rPr>
                <w:rFonts w:ascii="Arial Narrow" w:hAnsi="Arial Narrow"/>
                <w:sz w:val="22"/>
                <w:szCs w:val="22"/>
              </w:rPr>
            </w:pPr>
            <w:r w:rsidRPr="00166C4C">
              <w:rPr>
                <w:rFonts w:ascii="Arial Narrow" w:hAnsi="Arial Narrow"/>
                <w:sz w:val="22"/>
                <w:szCs w:val="22"/>
              </w:rPr>
              <w:t>67 435,5</w:t>
            </w:r>
          </w:p>
        </w:tc>
        <w:tc>
          <w:tcPr>
            <w:tcW w:w="1276" w:type="dxa"/>
            <w:shd w:val="clear" w:color="auto" w:fill="auto"/>
            <w:vAlign w:val="center"/>
          </w:tcPr>
          <w:p w:rsidR="00D379B7" w:rsidRPr="00166C4C" w:rsidRDefault="00D379B7" w:rsidP="00D379B7">
            <w:pPr>
              <w:ind w:right="57"/>
              <w:jc w:val="right"/>
              <w:rPr>
                <w:rFonts w:ascii="Arial Narrow" w:hAnsi="Arial Narrow"/>
                <w:bCs/>
                <w:sz w:val="22"/>
                <w:szCs w:val="22"/>
              </w:rPr>
            </w:pPr>
            <w:r w:rsidRPr="00166C4C">
              <w:rPr>
                <w:rFonts w:ascii="Arial Narrow" w:hAnsi="Arial Narrow"/>
                <w:bCs/>
                <w:sz w:val="22"/>
                <w:szCs w:val="22"/>
              </w:rPr>
              <w:t>98,8</w:t>
            </w:r>
          </w:p>
        </w:tc>
      </w:tr>
      <w:tr w:rsidR="00167528" w:rsidRPr="00166C4C" w:rsidTr="007E2E64">
        <w:trPr>
          <w:trHeight w:val="469"/>
        </w:trPr>
        <w:tc>
          <w:tcPr>
            <w:tcW w:w="5529" w:type="dxa"/>
            <w:shd w:val="clear" w:color="auto" w:fill="auto"/>
            <w:vAlign w:val="center"/>
          </w:tcPr>
          <w:p w:rsidR="00167528" w:rsidRPr="00166C4C" w:rsidRDefault="00167528" w:rsidP="007E2E64">
            <w:pPr>
              <w:rPr>
                <w:rFonts w:ascii="Arial Narrow" w:hAnsi="Arial Narrow" w:cs="Tahoma"/>
                <w:b/>
                <w:sz w:val="22"/>
                <w:szCs w:val="22"/>
              </w:rPr>
            </w:pPr>
            <w:r w:rsidRPr="00166C4C">
              <w:rPr>
                <w:rFonts w:ascii="Arial Narrow" w:hAnsi="Arial Narrow" w:cs="Tahoma"/>
                <w:b/>
                <w:sz w:val="22"/>
                <w:szCs w:val="22"/>
              </w:rPr>
              <w:t>Количество электронных терминалов, установленных в организациях торговли и услуг, электронных терминалов удаленного доступа, ед.</w:t>
            </w:r>
          </w:p>
        </w:tc>
        <w:tc>
          <w:tcPr>
            <w:tcW w:w="1559" w:type="dxa"/>
            <w:shd w:val="clear" w:color="auto" w:fill="auto"/>
            <w:vAlign w:val="center"/>
          </w:tcPr>
          <w:p w:rsidR="00167528" w:rsidRPr="00166C4C" w:rsidRDefault="00167528" w:rsidP="00167528">
            <w:pPr>
              <w:jc w:val="right"/>
              <w:rPr>
                <w:rFonts w:ascii="Arial Narrow" w:hAnsi="Arial Narrow"/>
                <w:b/>
                <w:sz w:val="22"/>
                <w:szCs w:val="22"/>
              </w:rPr>
            </w:pPr>
            <w:r w:rsidRPr="00166C4C">
              <w:rPr>
                <w:rFonts w:ascii="Arial Narrow" w:hAnsi="Arial Narrow"/>
                <w:b/>
                <w:sz w:val="22"/>
                <w:szCs w:val="22"/>
              </w:rPr>
              <w:t>73 324</w:t>
            </w:r>
          </w:p>
        </w:tc>
        <w:tc>
          <w:tcPr>
            <w:tcW w:w="1276" w:type="dxa"/>
            <w:shd w:val="clear" w:color="auto" w:fill="auto"/>
            <w:vAlign w:val="center"/>
          </w:tcPr>
          <w:p w:rsidR="00167528" w:rsidRPr="00166C4C" w:rsidRDefault="00167528" w:rsidP="00167528">
            <w:pPr>
              <w:ind w:right="57"/>
              <w:jc w:val="right"/>
              <w:rPr>
                <w:rFonts w:ascii="Arial Narrow" w:hAnsi="Arial Narrow"/>
                <w:b/>
                <w:sz w:val="22"/>
                <w:szCs w:val="22"/>
              </w:rPr>
            </w:pPr>
            <w:r w:rsidRPr="00166C4C">
              <w:rPr>
                <w:rFonts w:ascii="Arial Narrow" w:hAnsi="Arial Narrow"/>
                <w:b/>
                <w:sz w:val="22"/>
                <w:szCs w:val="22"/>
              </w:rPr>
              <w:t>58 322</w:t>
            </w:r>
          </w:p>
        </w:tc>
        <w:tc>
          <w:tcPr>
            <w:tcW w:w="1276" w:type="dxa"/>
            <w:shd w:val="clear" w:color="auto" w:fill="auto"/>
            <w:vAlign w:val="center"/>
          </w:tcPr>
          <w:p w:rsidR="00167528" w:rsidRPr="00166C4C" w:rsidRDefault="00167528" w:rsidP="00167528">
            <w:pPr>
              <w:ind w:right="57"/>
              <w:jc w:val="right"/>
              <w:rPr>
                <w:rFonts w:ascii="Arial Narrow" w:hAnsi="Arial Narrow"/>
                <w:b/>
                <w:sz w:val="22"/>
                <w:szCs w:val="22"/>
              </w:rPr>
            </w:pPr>
            <w:r w:rsidRPr="00166C4C">
              <w:rPr>
                <w:rFonts w:ascii="Arial Narrow" w:hAnsi="Arial Narrow"/>
                <w:b/>
                <w:sz w:val="22"/>
                <w:szCs w:val="22"/>
              </w:rPr>
              <w:t>125,7</w:t>
            </w:r>
          </w:p>
        </w:tc>
      </w:tr>
      <w:tr w:rsidR="00167528" w:rsidRPr="00166C4C" w:rsidTr="007E2E64">
        <w:trPr>
          <w:trHeight w:val="173"/>
        </w:trPr>
        <w:tc>
          <w:tcPr>
            <w:tcW w:w="5529" w:type="dxa"/>
            <w:shd w:val="clear" w:color="auto" w:fill="auto"/>
            <w:vAlign w:val="center"/>
          </w:tcPr>
          <w:p w:rsidR="00167528" w:rsidRPr="00166C4C" w:rsidRDefault="00167528" w:rsidP="007E2E64">
            <w:pPr>
              <w:rPr>
                <w:rFonts w:ascii="Arial Narrow" w:hAnsi="Arial Narrow" w:cs="Tahoma"/>
                <w:i/>
                <w:iCs/>
              </w:rPr>
            </w:pPr>
            <w:r w:rsidRPr="00166C4C">
              <w:rPr>
                <w:rFonts w:ascii="Arial Narrow" w:hAnsi="Arial Narrow" w:cs="Tahoma"/>
                <w:i/>
                <w:iCs/>
              </w:rPr>
              <w:t>в расчете на 1000  жителей</w:t>
            </w:r>
          </w:p>
        </w:tc>
        <w:tc>
          <w:tcPr>
            <w:tcW w:w="1559" w:type="dxa"/>
            <w:shd w:val="clear" w:color="auto" w:fill="auto"/>
            <w:vAlign w:val="center"/>
          </w:tcPr>
          <w:p w:rsidR="00167528" w:rsidRPr="00166C4C" w:rsidRDefault="00167528" w:rsidP="00167528">
            <w:pPr>
              <w:jc w:val="right"/>
              <w:rPr>
                <w:rFonts w:ascii="Arial Narrow" w:hAnsi="Arial Narrow"/>
                <w:i/>
                <w:sz w:val="22"/>
                <w:szCs w:val="22"/>
              </w:rPr>
            </w:pPr>
            <w:r w:rsidRPr="00166C4C">
              <w:rPr>
                <w:rFonts w:ascii="Arial Narrow" w:hAnsi="Arial Narrow"/>
                <w:i/>
                <w:sz w:val="22"/>
                <w:szCs w:val="22"/>
              </w:rPr>
              <w:t>18,1</w:t>
            </w:r>
          </w:p>
        </w:tc>
        <w:tc>
          <w:tcPr>
            <w:tcW w:w="1276" w:type="dxa"/>
            <w:shd w:val="clear" w:color="auto" w:fill="auto"/>
            <w:vAlign w:val="center"/>
          </w:tcPr>
          <w:p w:rsidR="00167528" w:rsidRPr="00166C4C" w:rsidRDefault="00167528" w:rsidP="00167528">
            <w:pPr>
              <w:ind w:right="57"/>
              <w:jc w:val="right"/>
              <w:rPr>
                <w:rFonts w:ascii="Arial Narrow" w:hAnsi="Arial Narrow"/>
                <w:i/>
                <w:iCs/>
                <w:sz w:val="22"/>
                <w:szCs w:val="22"/>
              </w:rPr>
            </w:pPr>
            <w:r w:rsidRPr="00166C4C">
              <w:rPr>
                <w:rFonts w:ascii="Arial Narrow" w:hAnsi="Arial Narrow"/>
                <w:i/>
                <w:iCs/>
                <w:sz w:val="22"/>
                <w:szCs w:val="22"/>
              </w:rPr>
              <w:t>14,4</w:t>
            </w:r>
          </w:p>
        </w:tc>
        <w:tc>
          <w:tcPr>
            <w:tcW w:w="1276" w:type="dxa"/>
            <w:shd w:val="clear" w:color="auto" w:fill="auto"/>
            <w:vAlign w:val="center"/>
          </w:tcPr>
          <w:p w:rsidR="00167528" w:rsidRPr="00166C4C" w:rsidRDefault="00167528" w:rsidP="00167528">
            <w:pPr>
              <w:ind w:right="57"/>
              <w:jc w:val="right"/>
              <w:rPr>
                <w:rFonts w:ascii="Arial Narrow" w:hAnsi="Arial Narrow"/>
                <w:bCs/>
                <w:i/>
                <w:sz w:val="22"/>
                <w:szCs w:val="22"/>
              </w:rPr>
            </w:pPr>
            <w:r w:rsidRPr="00166C4C">
              <w:rPr>
                <w:rFonts w:ascii="Arial Narrow" w:hAnsi="Arial Narrow"/>
                <w:bCs/>
                <w:i/>
                <w:sz w:val="22"/>
                <w:szCs w:val="22"/>
              </w:rPr>
              <w:t>125,7</w:t>
            </w:r>
          </w:p>
        </w:tc>
      </w:tr>
      <w:tr w:rsidR="00167528" w:rsidRPr="00166C4C" w:rsidTr="007E2E64">
        <w:trPr>
          <w:trHeight w:val="296"/>
        </w:trPr>
        <w:tc>
          <w:tcPr>
            <w:tcW w:w="5529" w:type="dxa"/>
            <w:shd w:val="clear" w:color="auto" w:fill="auto"/>
            <w:vAlign w:val="center"/>
          </w:tcPr>
          <w:p w:rsidR="00167528" w:rsidRPr="00166C4C" w:rsidRDefault="00167528" w:rsidP="007E2E64">
            <w:pPr>
              <w:rPr>
                <w:rFonts w:ascii="Arial Narrow" w:hAnsi="Arial Narrow" w:cs="Tahoma"/>
                <w:i/>
                <w:iCs/>
              </w:rPr>
            </w:pPr>
            <w:r w:rsidRPr="00166C4C">
              <w:rPr>
                <w:rFonts w:ascii="Arial Narrow" w:hAnsi="Arial Narrow" w:cs="Tahoma"/>
                <w:i/>
                <w:iCs/>
              </w:rPr>
              <w:t>в расчете на 100 предприятий торговли и сферы услуг, ед.</w:t>
            </w:r>
          </w:p>
        </w:tc>
        <w:tc>
          <w:tcPr>
            <w:tcW w:w="1559" w:type="dxa"/>
            <w:shd w:val="clear" w:color="auto" w:fill="auto"/>
            <w:vAlign w:val="center"/>
          </w:tcPr>
          <w:p w:rsidR="00167528" w:rsidRPr="00166C4C" w:rsidRDefault="00167528" w:rsidP="00167528">
            <w:pPr>
              <w:jc w:val="right"/>
              <w:rPr>
                <w:rFonts w:ascii="Arial Narrow" w:hAnsi="Arial Narrow"/>
                <w:i/>
                <w:sz w:val="22"/>
                <w:szCs w:val="22"/>
              </w:rPr>
            </w:pPr>
            <w:r w:rsidRPr="00166C4C">
              <w:rPr>
                <w:rFonts w:ascii="Arial Narrow" w:hAnsi="Arial Narrow"/>
                <w:i/>
                <w:sz w:val="22"/>
                <w:szCs w:val="22"/>
              </w:rPr>
              <w:t>326,8</w:t>
            </w:r>
          </w:p>
        </w:tc>
        <w:tc>
          <w:tcPr>
            <w:tcW w:w="1276" w:type="dxa"/>
            <w:shd w:val="clear" w:color="auto" w:fill="auto"/>
            <w:vAlign w:val="center"/>
          </w:tcPr>
          <w:p w:rsidR="00167528" w:rsidRPr="00166C4C" w:rsidRDefault="00167528" w:rsidP="00167528">
            <w:pPr>
              <w:ind w:right="57"/>
              <w:jc w:val="right"/>
              <w:rPr>
                <w:rFonts w:ascii="Arial Narrow" w:hAnsi="Arial Narrow"/>
                <w:i/>
                <w:iCs/>
                <w:sz w:val="22"/>
                <w:szCs w:val="22"/>
              </w:rPr>
            </w:pPr>
            <w:r w:rsidRPr="00166C4C">
              <w:rPr>
                <w:rFonts w:ascii="Arial Narrow" w:hAnsi="Arial Narrow"/>
                <w:i/>
                <w:iCs/>
                <w:sz w:val="22"/>
                <w:szCs w:val="22"/>
              </w:rPr>
              <w:t>242,9</w:t>
            </w:r>
          </w:p>
        </w:tc>
        <w:tc>
          <w:tcPr>
            <w:tcW w:w="1276" w:type="dxa"/>
            <w:shd w:val="clear" w:color="auto" w:fill="auto"/>
            <w:vAlign w:val="center"/>
          </w:tcPr>
          <w:p w:rsidR="00167528" w:rsidRPr="00166C4C" w:rsidRDefault="00167528" w:rsidP="00167528">
            <w:pPr>
              <w:ind w:right="57"/>
              <w:jc w:val="right"/>
              <w:rPr>
                <w:rFonts w:ascii="Arial Narrow" w:hAnsi="Arial Narrow"/>
                <w:bCs/>
                <w:i/>
                <w:sz w:val="22"/>
                <w:szCs w:val="22"/>
              </w:rPr>
            </w:pPr>
            <w:r w:rsidRPr="00166C4C">
              <w:rPr>
                <w:rFonts w:ascii="Arial Narrow" w:hAnsi="Arial Narrow"/>
                <w:bCs/>
                <w:i/>
                <w:sz w:val="22"/>
                <w:szCs w:val="22"/>
              </w:rPr>
              <w:t>134,5</w:t>
            </w:r>
          </w:p>
        </w:tc>
      </w:tr>
      <w:tr w:rsidR="00167528" w:rsidRPr="00166C4C" w:rsidTr="007E2E64">
        <w:trPr>
          <w:trHeight w:val="527"/>
        </w:trPr>
        <w:tc>
          <w:tcPr>
            <w:tcW w:w="5529" w:type="dxa"/>
            <w:shd w:val="clear" w:color="auto" w:fill="auto"/>
            <w:vAlign w:val="center"/>
          </w:tcPr>
          <w:p w:rsidR="00167528" w:rsidRPr="00166C4C" w:rsidRDefault="00167528" w:rsidP="007E2E64">
            <w:pPr>
              <w:rPr>
                <w:rFonts w:ascii="Arial Narrow" w:hAnsi="Arial Narrow" w:cs="Tahoma"/>
                <w:b/>
              </w:rPr>
            </w:pPr>
            <w:r w:rsidRPr="00166C4C">
              <w:rPr>
                <w:rFonts w:ascii="Arial Narrow" w:hAnsi="Arial Narrow" w:cs="Tahoma"/>
                <w:b/>
              </w:rPr>
              <w:t>Количество электронных терминалов, установленных в пунктах выдачи наличных, ед.</w:t>
            </w:r>
          </w:p>
        </w:tc>
        <w:tc>
          <w:tcPr>
            <w:tcW w:w="1559" w:type="dxa"/>
            <w:shd w:val="clear" w:color="auto" w:fill="auto"/>
            <w:vAlign w:val="center"/>
          </w:tcPr>
          <w:p w:rsidR="00167528" w:rsidRPr="00166C4C" w:rsidRDefault="00167528" w:rsidP="00D379B7">
            <w:pPr>
              <w:jc w:val="right"/>
              <w:rPr>
                <w:rFonts w:ascii="Arial Narrow" w:hAnsi="Arial Narrow"/>
                <w:b/>
                <w:sz w:val="22"/>
                <w:szCs w:val="22"/>
              </w:rPr>
            </w:pPr>
            <w:r w:rsidRPr="00166C4C">
              <w:rPr>
                <w:rFonts w:ascii="Arial Narrow" w:hAnsi="Arial Narrow"/>
                <w:b/>
                <w:sz w:val="22"/>
                <w:szCs w:val="22"/>
              </w:rPr>
              <w:t>5</w:t>
            </w:r>
            <w:r w:rsidR="00D379B7">
              <w:rPr>
                <w:rFonts w:ascii="Arial Narrow" w:hAnsi="Arial Narrow"/>
                <w:b/>
                <w:sz w:val="22"/>
                <w:szCs w:val="22"/>
              </w:rPr>
              <w:t> </w:t>
            </w:r>
            <w:r w:rsidRPr="00166C4C">
              <w:rPr>
                <w:rFonts w:ascii="Arial Narrow" w:hAnsi="Arial Narrow"/>
                <w:b/>
                <w:sz w:val="22"/>
                <w:szCs w:val="22"/>
              </w:rPr>
              <w:t>45</w:t>
            </w:r>
            <w:r w:rsidR="00D379B7">
              <w:rPr>
                <w:rFonts w:ascii="Arial Narrow" w:hAnsi="Arial Narrow"/>
                <w:b/>
                <w:sz w:val="22"/>
                <w:szCs w:val="22"/>
              </w:rPr>
              <w:t>5*</w:t>
            </w:r>
          </w:p>
        </w:tc>
        <w:tc>
          <w:tcPr>
            <w:tcW w:w="1276" w:type="dxa"/>
            <w:shd w:val="clear" w:color="auto" w:fill="auto"/>
            <w:vAlign w:val="center"/>
          </w:tcPr>
          <w:p w:rsidR="00167528" w:rsidRPr="00166C4C" w:rsidRDefault="00167528" w:rsidP="00167528">
            <w:pPr>
              <w:ind w:right="57"/>
              <w:jc w:val="right"/>
              <w:rPr>
                <w:rFonts w:ascii="Arial Narrow" w:hAnsi="Arial Narrow"/>
                <w:b/>
                <w:bCs/>
                <w:sz w:val="22"/>
                <w:szCs w:val="22"/>
              </w:rPr>
            </w:pPr>
            <w:r w:rsidRPr="00166C4C">
              <w:rPr>
                <w:rFonts w:ascii="Arial Narrow" w:hAnsi="Arial Narrow"/>
                <w:b/>
                <w:bCs/>
                <w:sz w:val="22"/>
                <w:szCs w:val="22"/>
              </w:rPr>
              <w:t>4 956</w:t>
            </w:r>
          </w:p>
        </w:tc>
        <w:tc>
          <w:tcPr>
            <w:tcW w:w="1276" w:type="dxa"/>
            <w:shd w:val="clear" w:color="auto" w:fill="auto"/>
            <w:vAlign w:val="center"/>
          </w:tcPr>
          <w:p w:rsidR="00167528" w:rsidRPr="00166C4C" w:rsidRDefault="00167528" w:rsidP="00167528">
            <w:pPr>
              <w:ind w:right="57"/>
              <w:jc w:val="right"/>
              <w:rPr>
                <w:rFonts w:ascii="Arial Narrow" w:hAnsi="Arial Narrow"/>
                <w:b/>
                <w:bCs/>
                <w:sz w:val="22"/>
                <w:szCs w:val="22"/>
              </w:rPr>
            </w:pPr>
            <w:r w:rsidRPr="00166C4C">
              <w:rPr>
                <w:rFonts w:ascii="Arial Narrow" w:hAnsi="Arial Narrow"/>
                <w:b/>
                <w:bCs/>
                <w:sz w:val="22"/>
                <w:szCs w:val="22"/>
              </w:rPr>
              <w:t>110,0</w:t>
            </w:r>
          </w:p>
        </w:tc>
      </w:tr>
      <w:tr w:rsidR="00167528" w:rsidRPr="00166C4C" w:rsidTr="007E2E64">
        <w:trPr>
          <w:trHeight w:val="132"/>
        </w:trPr>
        <w:tc>
          <w:tcPr>
            <w:tcW w:w="5529" w:type="dxa"/>
            <w:shd w:val="clear" w:color="auto" w:fill="auto"/>
            <w:vAlign w:val="center"/>
          </w:tcPr>
          <w:p w:rsidR="00167528" w:rsidRPr="00166C4C" w:rsidRDefault="00167528" w:rsidP="007E2E64">
            <w:pPr>
              <w:rPr>
                <w:rFonts w:ascii="Arial Narrow" w:hAnsi="Arial Narrow" w:cs="Tahoma"/>
                <w:i/>
                <w:iCs/>
              </w:rPr>
            </w:pPr>
            <w:r w:rsidRPr="00166C4C">
              <w:rPr>
                <w:rFonts w:ascii="Arial Narrow" w:hAnsi="Arial Narrow" w:cs="Tahoma"/>
                <w:i/>
                <w:iCs/>
              </w:rPr>
              <w:t>в расчете на 1000 жителей</w:t>
            </w:r>
          </w:p>
        </w:tc>
        <w:tc>
          <w:tcPr>
            <w:tcW w:w="1559" w:type="dxa"/>
            <w:shd w:val="clear" w:color="auto" w:fill="auto"/>
            <w:vAlign w:val="center"/>
          </w:tcPr>
          <w:p w:rsidR="00167528" w:rsidRPr="00166C4C" w:rsidRDefault="00167528" w:rsidP="00167528">
            <w:pPr>
              <w:jc w:val="right"/>
              <w:rPr>
                <w:rFonts w:ascii="Arial Narrow" w:hAnsi="Arial Narrow"/>
                <w:i/>
                <w:sz w:val="22"/>
                <w:szCs w:val="22"/>
              </w:rPr>
            </w:pPr>
            <w:r w:rsidRPr="00166C4C">
              <w:rPr>
                <w:rFonts w:ascii="Arial Narrow" w:hAnsi="Arial Narrow"/>
                <w:i/>
                <w:sz w:val="22"/>
                <w:szCs w:val="22"/>
              </w:rPr>
              <w:t>1,3</w:t>
            </w:r>
          </w:p>
        </w:tc>
        <w:tc>
          <w:tcPr>
            <w:tcW w:w="1276" w:type="dxa"/>
            <w:shd w:val="clear" w:color="auto" w:fill="auto"/>
            <w:vAlign w:val="center"/>
          </w:tcPr>
          <w:p w:rsidR="00167528" w:rsidRPr="00166C4C" w:rsidRDefault="00167528" w:rsidP="00167528">
            <w:pPr>
              <w:ind w:right="57"/>
              <w:jc w:val="right"/>
              <w:rPr>
                <w:rFonts w:ascii="Arial Narrow" w:hAnsi="Arial Narrow"/>
                <w:i/>
                <w:iCs/>
                <w:sz w:val="22"/>
                <w:szCs w:val="22"/>
              </w:rPr>
            </w:pPr>
            <w:r w:rsidRPr="00166C4C">
              <w:rPr>
                <w:rFonts w:ascii="Arial Narrow" w:hAnsi="Arial Narrow"/>
                <w:i/>
                <w:iCs/>
                <w:sz w:val="22"/>
                <w:szCs w:val="22"/>
              </w:rPr>
              <w:t>1,2</w:t>
            </w:r>
          </w:p>
        </w:tc>
        <w:tc>
          <w:tcPr>
            <w:tcW w:w="1276" w:type="dxa"/>
            <w:shd w:val="clear" w:color="auto" w:fill="auto"/>
            <w:vAlign w:val="center"/>
          </w:tcPr>
          <w:p w:rsidR="00167528" w:rsidRPr="00166C4C" w:rsidRDefault="00167528" w:rsidP="00167528">
            <w:pPr>
              <w:ind w:right="57"/>
              <w:jc w:val="right"/>
              <w:rPr>
                <w:rFonts w:ascii="Arial Narrow" w:hAnsi="Arial Narrow"/>
                <w:bCs/>
                <w:i/>
                <w:sz w:val="22"/>
                <w:szCs w:val="22"/>
              </w:rPr>
            </w:pPr>
            <w:r w:rsidRPr="00166C4C">
              <w:rPr>
                <w:rFonts w:ascii="Arial Narrow" w:hAnsi="Arial Narrow"/>
                <w:bCs/>
                <w:i/>
                <w:sz w:val="22"/>
                <w:szCs w:val="22"/>
              </w:rPr>
              <w:t>108,3</w:t>
            </w:r>
          </w:p>
        </w:tc>
      </w:tr>
      <w:tr w:rsidR="00167528" w:rsidRPr="00166C4C" w:rsidTr="007E2E64">
        <w:trPr>
          <w:trHeight w:val="136"/>
        </w:trPr>
        <w:tc>
          <w:tcPr>
            <w:tcW w:w="5529" w:type="dxa"/>
            <w:shd w:val="clear" w:color="auto" w:fill="auto"/>
            <w:vAlign w:val="center"/>
          </w:tcPr>
          <w:p w:rsidR="00167528" w:rsidRPr="00166C4C" w:rsidRDefault="00167528" w:rsidP="007E2E64">
            <w:pPr>
              <w:rPr>
                <w:rFonts w:ascii="Arial Narrow" w:hAnsi="Arial Narrow" w:cs="Tahoma"/>
                <w:b/>
              </w:rPr>
            </w:pPr>
            <w:r w:rsidRPr="00166C4C">
              <w:rPr>
                <w:rFonts w:ascii="Arial Narrow" w:hAnsi="Arial Narrow" w:cs="Tahoma"/>
                <w:b/>
              </w:rPr>
              <w:t>Количество банкоматов, ед.</w:t>
            </w:r>
          </w:p>
        </w:tc>
        <w:tc>
          <w:tcPr>
            <w:tcW w:w="1559" w:type="dxa"/>
            <w:shd w:val="clear" w:color="auto" w:fill="auto"/>
            <w:vAlign w:val="center"/>
          </w:tcPr>
          <w:p w:rsidR="00167528" w:rsidRPr="00166C4C" w:rsidRDefault="00167528" w:rsidP="00167528">
            <w:pPr>
              <w:jc w:val="right"/>
              <w:rPr>
                <w:rFonts w:ascii="Arial Narrow" w:hAnsi="Arial Narrow"/>
                <w:b/>
                <w:sz w:val="22"/>
                <w:szCs w:val="22"/>
              </w:rPr>
            </w:pPr>
            <w:r w:rsidRPr="00166C4C">
              <w:rPr>
                <w:rFonts w:ascii="Arial Narrow" w:hAnsi="Arial Narrow"/>
                <w:b/>
                <w:sz w:val="22"/>
                <w:szCs w:val="22"/>
              </w:rPr>
              <w:t>5 196</w:t>
            </w:r>
          </w:p>
        </w:tc>
        <w:tc>
          <w:tcPr>
            <w:tcW w:w="1276" w:type="dxa"/>
            <w:shd w:val="clear" w:color="auto" w:fill="auto"/>
            <w:vAlign w:val="center"/>
          </w:tcPr>
          <w:p w:rsidR="00167528" w:rsidRPr="00166C4C" w:rsidRDefault="00167528" w:rsidP="00167528">
            <w:pPr>
              <w:ind w:right="57"/>
              <w:jc w:val="right"/>
              <w:rPr>
                <w:rFonts w:ascii="Arial Narrow" w:hAnsi="Arial Narrow"/>
                <w:b/>
                <w:bCs/>
                <w:sz w:val="22"/>
                <w:szCs w:val="22"/>
              </w:rPr>
            </w:pPr>
            <w:r w:rsidRPr="00166C4C">
              <w:rPr>
                <w:rFonts w:ascii="Arial Narrow" w:hAnsi="Arial Narrow"/>
                <w:b/>
                <w:bCs/>
                <w:sz w:val="22"/>
                <w:szCs w:val="22"/>
              </w:rPr>
              <w:t>4 824</w:t>
            </w:r>
          </w:p>
        </w:tc>
        <w:tc>
          <w:tcPr>
            <w:tcW w:w="1276" w:type="dxa"/>
            <w:shd w:val="clear" w:color="auto" w:fill="auto"/>
            <w:vAlign w:val="center"/>
          </w:tcPr>
          <w:p w:rsidR="00167528" w:rsidRPr="00166C4C" w:rsidRDefault="00167528" w:rsidP="00167528">
            <w:pPr>
              <w:ind w:right="57"/>
              <w:jc w:val="right"/>
              <w:rPr>
                <w:rFonts w:ascii="Arial Narrow" w:hAnsi="Arial Narrow"/>
                <w:b/>
                <w:bCs/>
                <w:sz w:val="22"/>
                <w:szCs w:val="22"/>
              </w:rPr>
            </w:pPr>
            <w:r w:rsidRPr="00166C4C">
              <w:rPr>
                <w:rFonts w:ascii="Arial Narrow" w:hAnsi="Arial Narrow"/>
                <w:b/>
                <w:bCs/>
                <w:sz w:val="22"/>
                <w:szCs w:val="22"/>
              </w:rPr>
              <w:t>107,7</w:t>
            </w:r>
          </w:p>
        </w:tc>
      </w:tr>
      <w:tr w:rsidR="00167528" w:rsidRPr="00166C4C" w:rsidTr="007E2E64">
        <w:trPr>
          <w:trHeight w:val="312"/>
        </w:trPr>
        <w:tc>
          <w:tcPr>
            <w:tcW w:w="5529" w:type="dxa"/>
            <w:shd w:val="clear" w:color="auto" w:fill="auto"/>
            <w:vAlign w:val="center"/>
          </w:tcPr>
          <w:p w:rsidR="00167528" w:rsidRPr="00166C4C" w:rsidRDefault="00167528" w:rsidP="007E2E64">
            <w:pPr>
              <w:rPr>
                <w:rFonts w:ascii="Arial Narrow" w:hAnsi="Arial Narrow" w:cs="Tahoma"/>
                <w:i/>
                <w:iCs/>
              </w:rPr>
            </w:pPr>
            <w:r w:rsidRPr="00166C4C">
              <w:rPr>
                <w:rFonts w:ascii="Arial Narrow" w:hAnsi="Arial Narrow" w:cs="Tahoma"/>
                <w:i/>
                <w:iCs/>
              </w:rPr>
              <w:t>в расчете на 1000 жителей</w:t>
            </w:r>
          </w:p>
        </w:tc>
        <w:tc>
          <w:tcPr>
            <w:tcW w:w="1559" w:type="dxa"/>
            <w:shd w:val="clear" w:color="auto" w:fill="auto"/>
            <w:vAlign w:val="center"/>
          </w:tcPr>
          <w:p w:rsidR="00167528" w:rsidRPr="00166C4C" w:rsidRDefault="00167528" w:rsidP="00167528">
            <w:pPr>
              <w:jc w:val="right"/>
              <w:rPr>
                <w:rFonts w:ascii="Arial Narrow" w:hAnsi="Arial Narrow"/>
                <w:i/>
                <w:sz w:val="22"/>
                <w:szCs w:val="22"/>
                <w:lang w:val="en-US"/>
              </w:rPr>
            </w:pPr>
            <w:r w:rsidRPr="00166C4C">
              <w:rPr>
                <w:rFonts w:ascii="Arial Narrow" w:hAnsi="Arial Narrow"/>
                <w:i/>
                <w:sz w:val="22"/>
                <w:szCs w:val="22"/>
              </w:rPr>
              <w:t>1,</w:t>
            </w:r>
            <w:r w:rsidRPr="00166C4C">
              <w:rPr>
                <w:rFonts w:ascii="Arial Narrow" w:hAnsi="Arial Narrow"/>
                <w:i/>
                <w:sz w:val="22"/>
                <w:szCs w:val="22"/>
                <w:lang w:val="en-US"/>
              </w:rPr>
              <w:t>3</w:t>
            </w:r>
          </w:p>
        </w:tc>
        <w:tc>
          <w:tcPr>
            <w:tcW w:w="1276" w:type="dxa"/>
            <w:shd w:val="clear" w:color="auto" w:fill="auto"/>
            <w:vAlign w:val="center"/>
          </w:tcPr>
          <w:p w:rsidR="00167528" w:rsidRPr="00166C4C" w:rsidRDefault="00167528" w:rsidP="00167528">
            <w:pPr>
              <w:jc w:val="right"/>
              <w:rPr>
                <w:rFonts w:ascii="Arial Narrow" w:hAnsi="Arial Narrow"/>
                <w:i/>
                <w:sz w:val="22"/>
                <w:szCs w:val="22"/>
                <w:lang w:val="en-US"/>
              </w:rPr>
            </w:pPr>
            <w:r w:rsidRPr="00166C4C">
              <w:rPr>
                <w:rFonts w:ascii="Arial Narrow" w:hAnsi="Arial Narrow"/>
                <w:i/>
                <w:sz w:val="22"/>
                <w:szCs w:val="22"/>
              </w:rPr>
              <w:t>1,</w:t>
            </w:r>
            <w:r w:rsidRPr="00166C4C">
              <w:rPr>
                <w:rFonts w:ascii="Arial Narrow" w:hAnsi="Arial Narrow"/>
                <w:i/>
                <w:sz w:val="22"/>
                <w:szCs w:val="22"/>
                <w:lang w:val="en-US"/>
              </w:rPr>
              <w:t>2</w:t>
            </w:r>
          </w:p>
        </w:tc>
        <w:tc>
          <w:tcPr>
            <w:tcW w:w="1276" w:type="dxa"/>
            <w:shd w:val="clear" w:color="auto" w:fill="auto"/>
            <w:vAlign w:val="center"/>
          </w:tcPr>
          <w:p w:rsidR="00167528" w:rsidRPr="00166C4C" w:rsidRDefault="00167528" w:rsidP="00167528">
            <w:pPr>
              <w:jc w:val="right"/>
              <w:rPr>
                <w:rFonts w:ascii="Arial Narrow" w:hAnsi="Arial Narrow"/>
                <w:i/>
                <w:sz w:val="22"/>
                <w:szCs w:val="22"/>
                <w:lang w:val="en-US"/>
              </w:rPr>
            </w:pPr>
            <w:r w:rsidRPr="00166C4C">
              <w:rPr>
                <w:rFonts w:ascii="Arial Narrow" w:hAnsi="Arial Narrow"/>
                <w:i/>
                <w:sz w:val="22"/>
                <w:szCs w:val="22"/>
              </w:rPr>
              <w:t>10</w:t>
            </w:r>
            <w:r w:rsidRPr="00166C4C">
              <w:rPr>
                <w:rFonts w:ascii="Arial Narrow" w:hAnsi="Arial Narrow"/>
                <w:i/>
                <w:sz w:val="22"/>
                <w:szCs w:val="22"/>
                <w:lang w:val="en-US"/>
              </w:rPr>
              <w:t>8</w:t>
            </w:r>
            <w:r w:rsidRPr="00166C4C">
              <w:rPr>
                <w:rFonts w:ascii="Arial Narrow" w:hAnsi="Arial Narrow"/>
                <w:i/>
                <w:sz w:val="22"/>
                <w:szCs w:val="22"/>
              </w:rPr>
              <w:t>,</w:t>
            </w:r>
            <w:r w:rsidRPr="00166C4C">
              <w:rPr>
                <w:rFonts w:ascii="Arial Narrow" w:hAnsi="Arial Narrow"/>
                <w:i/>
                <w:sz w:val="22"/>
                <w:szCs w:val="22"/>
                <w:lang w:val="en-US"/>
              </w:rPr>
              <w:t>3</w:t>
            </w:r>
          </w:p>
        </w:tc>
      </w:tr>
      <w:tr w:rsidR="00167528" w:rsidRPr="00166C4C" w:rsidTr="007E2E64">
        <w:trPr>
          <w:trHeight w:val="240"/>
        </w:trPr>
        <w:tc>
          <w:tcPr>
            <w:tcW w:w="5529" w:type="dxa"/>
            <w:shd w:val="clear" w:color="auto" w:fill="auto"/>
            <w:vAlign w:val="center"/>
          </w:tcPr>
          <w:p w:rsidR="00167528" w:rsidRPr="00166C4C" w:rsidRDefault="00167528" w:rsidP="007E2E64">
            <w:pPr>
              <w:rPr>
                <w:rFonts w:ascii="Arial Narrow" w:hAnsi="Arial Narrow" w:cs="Tahoma"/>
                <w:b/>
              </w:rPr>
            </w:pPr>
            <w:r w:rsidRPr="00166C4C">
              <w:rPr>
                <w:rFonts w:ascii="Arial Narrow" w:hAnsi="Arial Narrow" w:cs="Tahoma"/>
                <w:b/>
              </w:rPr>
              <w:t>из них:</w:t>
            </w:r>
          </w:p>
          <w:p w:rsidR="00167528" w:rsidRPr="00166C4C" w:rsidRDefault="00167528" w:rsidP="007E2E64">
            <w:pPr>
              <w:rPr>
                <w:rFonts w:ascii="Arial Narrow" w:hAnsi="Arial Narrow" w:cs="Tahoma"/>
                <w:b/>
              </w:rPr>
            </w:pPr>
            <w:r w:rsidRPr="00166C4C">
              <w:rPr>
                <w:rFonts w:ascii="Arial Narrow" w:hAnsi="Arial Narrow" w:cs="Tahoma"/>
                <w:b/>
              </w:rPr>
              <w:t>Количество банкоматов с функцией приема наличных денег, ед.</w:t>
            </w:r>
          </w:p>
        </w:tc>
        <w:tc>
          <w:tcPr>
            <w:tcW w:w="1559" w:type="dxa"/>
            <w:shd w:val="clear" w:color="auto" w:fill="auto"/>
            <w:vAlign w:val="center"/>
          </w:tcPr>
          <w:p w:rsidR="00167528" w:rsidRPr="00166C4C" w:rsidRDefault="00167528" w:rsidP="00167528">
            <w:pPr>
              <w:jc w:val="right"/>
              <w:rPr>
                <w:rFonts w:ascii="Arial Narrow" w:hAnsi="Arial Narrow"/>
                <w:b/>
                <w:sz w:val="22"/>
                <w:szCs w:val="22"/>
                <w:lang w:val="en-US"/>
              </w:rPr>
            </w:pPr>
            <w:r w:rsidRPr="00166C4C">
              <w:rPr>
                <w:rFonts w:ascii="Arial Narrow" w:hAnsi="Arial Narrow"/>
                <w:b/>
                <w:sz w:val="22"/>
                <w:szCs w:val="22"/>
              </w:rPr>
              <w:t xml:space="preserve">3 </w:t>
            </w:r>
            <w:r w:rsidRPr="00166C4C">
              <w:rPr>
                <w:rFonts w:ascii="Arial Narrow" w:hAnsi="Arial Narrow"/>
                <w:b/>
                <w:sz w:val="22"/>
                <w:szCs w:val="22"/>
                <w:lang w:val="en-US"/>
              </w:rPr>
              <w:t>424</w:t>
            </w:r>
          </w:p>
        </w:tc>
        <w:tc>
          <w:tcPr>
            <w:tcW w:w="1276" w:type="dxa"/>
            <w:shd w:val="clear" w:color="auto" w:fill="auto"/>
            <w:vAlign w:val="center"/>
          </w:tcPr>
          <w:p w:rsidR="00167528" w:rsidRPr="00166C4C" w:rsidRDefault="00167528" w:rsidP="00167528">
            <w:pPr>
              <w:ind w:right="57"/>
              <w:jc w:val="right"/>
              <w:rPr>
                <w:rFonts w:ascii="Arial Narrow" w:hAnsi="Arial Narrow"/>
                <w:b/>
                <w:sz w:val="22"/>
                <w:szCs w:val="22"/>
                <w:lang w:val="en-US"/>
              </w:rPr>
            </w:pPr>
            <w:r w:rsidRPr="00166C4C">
              <w:rPr>
                <w:rFonts w:ascii="Arial Narrow" w:hAnsi="Arial Narrow"/>
                <w:b/>
                <w:sz w:val="22"/>
                <w:szCs w:val="22"/>
                <w:lang w:val="en-US"/>
              </w:rPr>
              <w:t>2</w:t>
            </w:r>
            <w:r w:rsidRPr="00166C4C">
              <w:rPr>
                <w:rFonts w:ascii="Arial Narrow" w:hAnsi="Arial Narrow"/>
                <w:b/>
                <w:sz w:val="22"/>
                <w:szCs w:val="22"/>
              </w:rPr>
              <w:t xml:space="preserve"> </w:t>
            </w:r>
            <w:r w:rsidRPr="00166C4C">
              <w:rPr>
                <w:rFonts w:ascii="Arial Narrow" w:hAnsi="Arial Narrow"/>
                <w:b/>
                <w:sz w:val="22"/>
                <w:szCs w:val="22"/>
                <w:lang w:val="en-US"/>
              </w:rPr>
              <w:t>787</w:t>
            </w:r>
          </w:p>
        </w:tc>
        <w:tc>
          <w:tcPr>
            <w:tcW w:w="1276" w:type="dxa"/>
            <w:shd w:val="clear" w:color="auto" w:fill="auto"/>
            <w:vAlign w:val="center"/>
          </w:tcPr>
          <w:p w:rsidR="00167528" w:rsidRPr="00166C4C" w:rsidRDefault="00167528" w:rsidP="00167528">
            <w:pPr>
              <w:ind w:right="57"/>
              <w:jc w:val="right"/>
              <w:rPr>
                <w:rFonts w:ascii="Arial Narrow" w:hAnsi="Arial Narrow"/>
                <w:b/>
                <w:sz w:val="22"/>
                <w:szCs w:val="22"/>
                <w:lang w:val="en-US"/>
              </w:rPr>
            </w:pPr>
            <w:r w:rsidRPr="00166C4C">
              <w:rPr>
                <w:rFonts w:ascii="Arial Narrow" w:hAnsi="Arial Narrow"/>
                <w:b/>
                <w:sz w:val="22"/>
                <w:szCs w:val="22"/>
              </w:rPr>
              <w:t>1</w:t>
            </w:r>
            <w:r w:rsidRPr="00166C4C">
              <w:rPr>
                <w:rFonts w:ascii="Arial Narrow" w:hAnsi="Arial Narrow"/>
                <w:b/>
                <w:sz w:val="22"/>
                <w:szCs w:val="22"/>
                <w:lang w:val="en-US"/>
              </w:rPr>
              <w:t>22</w:t>
            </w:r>
            <w:r w:rsidRPr="00166C4C">
              <w:rPr>
                <w:rFonts w:ascii="Arial Narrow" w:hAnsi="Arial Narrow"/>
                <w:b/>
                <w:sz w:val="22"/>
                <w:szCs w:val="22"/>
              </w:rPr>
              <w:t>,</w:t>
            </w:r>
            <w:r w:rsidRPr="00166C4C">
              <w:rPr>
                <w:rFonts w:ascii="Arial Narrow" w:hAnsi="Arial Narrow"/>
                <w:b/>
                <w:sz w:val="22"/>
                <w:szCs w:val="22"/>
                <w:lang w:val="en-US"/>
              </w:rPr>
              <w:t>9</w:t>
            </w:r>
          </w:p>
        </w:tc>
      </w:tr>
      <w:tr w:rsidR="00167528" w:rsidRPr="00166C4C" w:rsidTr="007E2E64">
        <w:trPr>
          <w:trHeight w:val="202"/>
        </w:trPr>
        <w:tc>
          <w:tcPr>
            <w:tcW w:w="5529" w:type="dxa"/>
            <w:shd w:val="clear" w:color="auto" w:fill="auto"/>
            <w:vAlign w:val="center"/>
          </w:tcPr>
          <w:p w:rsidR="00167528" w:rsidRPr="00166C4C" w:rsidRDefault="00167528" w:rsidP="007E2E64">
            <w:pPr>
              <w:rPr>
                <w:rFonts w:ascii="Arial Narrow" w:hAnsi="Arial Narrow" w:cs="Tahoma"/>
                <w:i/>
                <w:iCs/>
              </w:rPr>
            </w:pPr>
            <w:r w:rsidRPr="00166C4C">
              <w:rPr>
                <w:rFonts w:ascii="Arial Narrow" w:hAnsi="Arial Narrow" w:cs="Tahoma"/>
                <w:i/>
                <w:iCs/>
              </w:rPr>
              <w:t>в расчете на 1000 жителей</w:t>
            </w:r>
          </w:p>
        </w:tc>
        <w:tc>
          <w:tcPr>
            <w:tcW w:w="1559" w:type="dxa"/>
            <w:shd w:val="clear" w:color="auto" w:fill="auto"/>
            <w:vAlign w:val="center"/>
          </w:tcPr>
          <w:p w:rsidR="00167528" w:rsidRPr="00166C4C" w:rsidRDefault="00167528" w:rsidP="00167528">
            <w:pPr>
              <w:jc w:val="right"/>
              <w:rPr>
                <w:rFonts w:ascii="Arial Narrow" w:hAnsi="Arial Narrow"/>
                <w:i/>
                <w:sz w:val="22"/>
                <w:szCs w:val="22"/>
                <w:lang w:val="en-US"/>
              </w:rPr>
            </w:pPr>
            <w:r w:rsidRPr="00166C4C">
              <w:rPr>
                <w:rFonts w:ascii="Arial Narrow" w:hAnsi="Arial Narrow"/>
                <w:i/>
                <w:sz w:val="22"/>
                <w:szCs w:val="22"/>
              </w:rPr>
              <w:t>0,8</w:t>
            </w:r>
            <w:r w:rsidRPr="00166C4C">
              <w:rPr>
                <w:rFonts w:ascii="Arial Narrow" w:hAnsi="Arial Narrow"/>
                <w:i/>
                <w:sz w:val="22"/>
                <w:szCs w:val="22"/>
                <w:lang w:val="en-US"/>
              </w:rPr>
              <w:t>5</w:t>
            </w:r>
          </w:p>
        </w:tc>
        <w:tc>
          <w:tcPr>
            <w:tcW w:w="1276" w:type="dxa"/>
            <w:shd w:val="clear" w:color="auto" w:fill="auto"/>
            <w:vAlign w:val="center"/>
          </w:tcPr>
          <w:p w:rsidR="00167528" w:rsidRPr="00166C4C" w:rsidRDefault="00167528" w:rsidP="00167528">
            <w:pPr>
              <w:jc w:val="right"/>
              <w:rPr>
                <w:rFonts w:ascii="Arial Narrow" w:hAnsi="Arial Narrow"/>
                <w:i/>
                <w:sz w:val="22"/>
                <w:szCs w:val="22"/>
                <w:lang w:val="en-US"/>
              </w:rPr>
            </w:pPr>
            <w:r w:rsidRPr="00166C4C">
              <w:rPr>
                <w:rFonts w:ascii="Arial Narrow" w:hAnsi="Arial Narrow"/>
                <w:i/>
                <w:sz w:val="22"/>
                <w:szCs w:val="22"/>
              </w:rPr>
              <w:t>0,</w:t>
            </w:r>
            <w:r w:rsidRPr="00166C4C">
              <w:rPr>
                <w:rFonts w:ascii="Arial Narrow" w:hAnsi="Arial Narrow"/>
                <w:i/>
                <w:sz w:val="22"/>
                <w:szCs w:val="22"/>
                <w:lang w:val="en-US"/>
              </w:rPr>
              <w:t>69</w:t>
            </w:r>
          </w:p>
        </w:tc>
        <w:tc>
          <w:tcPr>
            <w:tcW w:w="1276" w:type="dxa"/>
            <w:shd w:val="clear" w:color="auto" w:fill="auto"/>
            <w:vAlign w:val="center"/>
          </w:tcPr>
          <w:p w:rsidR="00167528" w:rsidRPr="00166C4C" w:rsidRDefault="00167528" w:rsidP="00167528">
            <w:pPr>
              <w:jc w:val="right"/>
              <w:rPr>
                <w:rFonts w:ascii="Arial Narrow" w:hAnsi="Arial Narrow"/>
                <w:i/>
                <w:sz w:val="22"/>
                <w:szCs w:val="22"/>
              </w:rPr>
            </w:pPr>
            <w:r w:rsidRPr="00166C4C">
              <w:rPr>
                <w:rFonts w:ascii="Arial Narrow" w:hAnsi="Arial Narrow"/>
                <w:i/>
                <w:sz w:val="22"/>
                <w:szCs w:val="22"/>
              </w:rPr>
              <w:t>1</w:t>
            </w:r>
            <w:r w:rsidRPr="00166C4C">
              <w:rPr>
                <w:rFonts w:ascii="Arial Narrow" w:hAnsi="Arial Narrow"/>
                <w:i/>
                <w:sz w:val="22"/>
                <w:szCs w:val="22"/>
                <w:lang w:val="en-US"/>
              </w:rPr>
              <w:t>23</w:t>
            </w:r>
            <w:r w:rsidRPr="00166C4C">
              <w:rPr>
                <w:rFonts w:ascii="Arial Narrow" w:hAnsi="Arial Narrow"/>
                <w:i/>
                <w:sz w:val="22"/>
                <w:szCs w:val="22"/>
              </w:rPr>
              <w:t>,2</w:t>
            </w:r>
          </w:p>
        </w:tc>
      </w:tr>
      <w:tr w:rsidR="00167528" w:rsidRPr="00166C4C" w:rsidTr="007E2E64">
        <w:trPr>
          <w:trHeight w:val="312"/>
        </w:trPr>
        <w:tc>
          <w:tcPr>
            <w:tcW w:w="5529" w:type="dxa"/>
            <w:shd w:val="clear" w:color="auto" w:fill="auto"/>
            <w:vAlign w:val="center"/>
          </w:tcPr>
          <w:p w:rsidR="00167528" w:rsidRPr="00166C4C" w:rsidRDefault="00167528" w:rsidP="007E2E64">
            <w:pPr>
              <w:rPr>
                <w:rFonts w:ascii="Arial Narrow" w:hAnsi="Arial Narrow" w:cs="Tahoma"/>
                <w:b/>
                <w:bCs/>
              </w:rPr>
            </w:pPr>
            <w:proofErr w:type="spellStart"/>
            <w:r w:rsidRPr="00166C4C">
              <w:rPr>
                <w:rFonts w:ascii="Arial Narrow" w:hAnsi="Arial Narrow" w:cs="Tahoma"/>
                <w:b/>
                <w:bCs/>
              </w:rPr>
              <w:t>Справочно</w:t>
            </w:r>
            <w:proofErr w:type="spellEnd"/>
            <w:r w:rsidRPr="00166C4C">
              <w:rPr>
                <w:rFonts w:ascii="Arial Narrow" w:hAnsi="Arial Narrow" w:cs="Tahoma"/>
                <w:b/>
                <w:bCs/>
              </w:rPr>
              <w:t>:</w:t>
            </w:r>
          </w:p>
        </w:tc>
        <w:tc>
          <w:tcPr>
            <w:tcW w:w="1559" w:type="dxa"/>
            <w:shd w:val="clear" w:color="auto" w:fill="auto"/>
            <w:vAlign w:val="center"/>
          </w:tcPr>
          <w:p w:rsidR="00167528" w:rsidRPr="00166C4C" w:rsidRDefault="00167528" w:rsidP="00167528">
            <w:pPr>
              <w:jc w:val="right"/>
              <w:rPr>
                <w:rFonts w:ascii="Arial Narrow" w:hAnsi="Arial Narrow"/>
                <w:sz w:val="22"/>
                <w:szCs w:val="22"/>
              </w:rPr>
            </w:pPr>
          </w:p>
        </w:tc>
        <w:tc>
          <w:tcPr>
            <w:tcW w:w="1276" w:type="dxa"/>
            <w:shd w:val="clear" w:color="auto" w:fill="auto"/>
            <w:vAlign w:val="center"/>
          </w:tcPr>
          <w:p w:rsidR="00167528" w:rsidRPr="00166C4C" w:rsidRDefault="00167528" w:rsidP="00167528">
            <w:pPr>
              <w:ind w:right="57"/>
              <w:jc w:val="right"/>
              <w:rPr>
                <w:rFonts w:ascii="Arial Narrow" w:hAnsi="Arial Narrow"/>
                <w:sz w:val="22"/>
                <w:szCs w:val="22"/>
              </w:rPr>
            </w:pPr>
          </w:p>
        </w:tc>
        <w:tc>
          <w:tcPr>
            <w:tcW w:w="1276" w:type="dxa"/>
            <w:shd w:val="clear" w:color="auto" w:fill="auto"/>
            <w:vAlign w:val="center"/>
          </w:tcPr>
          <w:p w:rsidR="00167528" w:rsidRPr="00166C4C" w:rsidRDefault="00167528" w:rsidP="00167528">
            <w:pPr>
              <w:ind w:right="57"/>
              <w:jc w:val="right"/>
              <w:rPr>
                <w:rFonts w:ascii="Arial Narrow" w:hAnsi="Arial Narrow"/>
                <w:sz w:val="22"/>
                <w:szCs w:val="22"/>
              </w:rPr>
            </w:pPr>
          </w:p>
        </w:tc>
      </w:tr>
      <w:tr w:rsidR="00167528" w:rsidRPr="00166C4C" w:rsidTr="007E2E64">
        <w:trPr>
          <w:trHeight w:val="244"/>
        </w:trPr>
        <w:tc>
          <w:tcPr>
            <w:tcW w:w="5529" w:type="dxa"/>
            <w:shd w:val="clear" w:color="auto" w:fill="auto"/>
            <w:vAlign w:val="center"/>
          </w:tcPr>
          <w:p w:rsidR="00167528" w:rsidRPr="00166C4C" w:rsidRDefault="00167528" w:rsidP="007E2E64">
            <w:pPr>
              <w:rPr>
                <w:rFonts w:ascii="Arial Narrow" w:hAnsi="Arial Narrow" w:cs="Tahoma"/>
              </w:rPr>
            </w:pPr>
            <w:r w:rsidRPr="00166C4C">
              <w:rPr>
                <w:rFonts w:ascii="Arial Narrow" w:hAnsi="Arial Narrow" w:cs="Tahoma"/>
              </w:rPr>
              <w:t>Количество предприятий торговли и сферы услуг, ед.</w:t>
            </w:r>
          </w:p>
        </w:tc>
        <w:tc>
          <w:tcPr>
            <w:tcW w:w="1559" w:type="dxa"/>
            <w:shd w:val="clear" w:color="auto" w:fill="auto"/>
            <w:vAlign w:val="center"/>
          </w:tcPr>
          <w:p w:rsidR="00167528" w:rsidRPr="00166C4C" w:rsidRDefault="00167528" w:rsidP="00167528">
            <w:pPr>
              <w:jc w:val="right"/>
              <w:rPr>
                <w:rFonts w:ascii="Arial Narrow" w:hAnsi="Arial Narrow"/>
                <w:sz w:val="22"/>
                <w:szCs w:val="22"/>
              </w:rPr>
            </w:pPr>
            <w:r w:rsidRPr="00166C4C">
              <w:rPr>
                <w:rFonts w:ascii="Arial Narrow" w:hAnsi="Arial Narrow"/>
                <w:sz w:val="22"/>
                <w:szCs w:val="22"/>
              </w:rPr>
              <w:t>22 434</w:t>
            </w:r>
          </w:p>
        </w:tc>
        <w:tc>
          <w:tcPr>
            <w:tcW w:w="1276" w:type="dxa"/>
            <w:shd w:val="clear" w:color="auto" w:fill="auto"/>
            <w:vAlign w:val="center"/>
          </w:tcPr>
          <w:p w:rsidR="00167528" w:rsidRPr="00166C4C" w:rsidRDefault="00167528" w:rsidP="00167528">
            <w:pPr>
              <w:ind w:right="57"/>
              <w:jc w:val="right"/>
              <w:rPr>
                <w:rFonts w:ascii="Arial Narrow" w:hAnsi="Arial Narrow"/>
                <w:sz w:val="22"/>
                <w:szCs w:val="22"/>
                <w:lang w:val="en-US"/>
              </w:rPr>
            </w:pPr>
            <w:r w:rsidRPr="00166C4C">
              <w:rPr>
                <w:rFonts w:ascii="Arial Narrow" w:hAnsi="Arial Narrow"/>
                <w:sz w:val="22"/>
                <w:szCs w:val="22"/>
              </w:rPr>
              <w:t>24 007</w:t>
            </w:r>
          </w:p>
        </w:tc>
        <w:tc>
          <w:tcPr>
            <w:tcW w:w="1276" w:type="dxa"/>
            <w:shd w:val="clear" w:color="auto" w:fill="auto"/>
            <w:vAlign w:val="center"/>
          </w:tcPr>
          <w:p w:rsidR="00167528" w:rsidRPr="00166C4C" w:rsidRDefault="00167528" w:rsidP="00167528">
            <w:pPr>
              <w:ind w:right="57"/>
              <w:jc w:val="right"/>
              <w:rPr>
                <w:rFonts w:ascii="Arial Narrow" w:hAnsi="Arial Narrow"/>
                <w:sz w:val="22"/>
                <w:szCs w:val="22"/>
                <w:lang w:val="en-US"/>
              </w:rPr>
            </w:pPr>
            <w:r w:rsidRPr="00166C4C">
              <w:rPr>
                <w:rFonts w:ascii="Arial Narrow" w:hAnsi="Arial Narrow"/>
                <w:sz w:val="22"/>
                <w:szCs w:val="22"/>
              </w:rPr>
              <w:t>93,4</w:t>
            </w:r>
          </w:p>
        </w:tc>
      </w:tr>
      <w:tr w:rsidR="00167528" w:rsidRPr="00166C4C" w:rsidTr="007E2E64">
        <w:trPr>
          <w:trHeight w:val="130"/>
        </w:trPr>
        <w:tc>
          <w:tcPr>
            <w:tcW w:w="5529" w:type="dxa"/>
            <w:shd w:val="clear" w:color="auto" w:fill="auto"/>
            <w:vAlign w:val="center"/>
          </w:tcPr>
          <w:p w:rsidR="00167528" w:rsidRPr="00166C4C" w:rsidRDefault="00167528" w:rsidP="007E2E64">
            <w:pPr>
              <w:rPr>
                <w:rFonts w:ascii="Arial Narrow" w:hAnsi="Arial Narrow" w:cs="Tahoma"/>
              </w:rPr>
            </w:pPr>
            <w:r w:rsidRPr="00166C4C">
              <w:rPr>
                <w:rFonts w:ascii="Arial Narrow" w:hAnsi="Arial Narrow" w:cs="Tahoma"/>
              </w:rPr>
              <w:t>Численность населения, тыс. чел.</w:t>
            </w:r>
          </w:p>
        </w:tc>
        <w:tc>
          <w:tcPr>
            <w:tcW w:w="1559" w:type="dxa"/>
            <w:shd w:val="clear" w:color="auto" w:fill="auto"/>
            <w:vAlign w:val="center"/>
          </w:tcPr>
          <w:p w:rsidR="00167528" w:rsidRPr="00166C4C" w:rsidRDefault="00167528" w:rsidP="00167528">
            <w:pPr>
              <w:jc w:val="right"/>
              <w:rPr>
                <w:rFonts w:ascii="Arial Narrow" w:hAnsi="Arial Narrow"/>
                <w:sz w:val="22"/>
                <w:szCs w:val="22"/>
              </w:rPr>
            </w:pPr>
            <w:r w:rsidRPr="00166C4C">
              <w:rPr>
                <w:rFonts w:ascii="Arial Narrow" w:hAnsi="Arial Narrow"/>
                <w:sz w:val="22"/>
                <w:szCs w:val="22"/>
              </w:rPr>
              <w:t xml:space="preserve"> 4 051,3</w:t>
            </w:r>
          </w:p>
        </w:tc>
        <w:tc>
          <w:tcPr>
            <w:tcW w:w="1276" w:type="dxa"/>
            <w:shd w:val="clear" w:color="auto" w:fill="auto"/>
            <w:vAlign w:val="center"/>
          </w:tcPr>
          <w:p w:rsidR="00167528" w:rsidRPr="00166C4C" w:rsidRDefault="00167528" w:rsidP="00167528">
            <w:pPr>
              <w:ind w:right="57"/>
              <w:jc w:val="right"/>
              <w:rPr>
                <w:rFonts w:ascii="Arial Narrow" w:hAnsi="Arial Narrow"/>
                <w:sz w:val="22"/>
                <w:szCs w:val="22"/>
              </w:rPr>
            </w:pPr>
            <w:r w:rsidRPr="00166C4C">
              <w:rPr>
                <w:rFonts w:ascii="Arial Narrow" w:hAnsi="Arial Narrow"/>
                <w:sz w:val="22"/>
                <w:szCs w:val="22"/>
              </w:rPr>
              <w:t>4 063,3</w:t>
            </w:r>
          </w:p>
        </w:tc>
        <w:tc>
          <w:tcPr>
            <w:tcW w:w="1276" w:type="dxa"/>
            <w:shd w:val="clear" w:color="auto" w:fill="auto"/>
            <w:vAlign w:val="center"/>
          </w:tcPr>
          <w:p w:rsidR="00167528" w:rsidRPr="00166C4C" w:rsidRDefault="00167528" w:rsidP="00167528">
            <w:pPr>
              <w:ind w:right="57"/>
              <w:jc w:val="right"/>
              <w:rPr>
                <w:rFonts w:ascii="Arial Narrow" w:hAnsi="Arial Narrow"/>
                <w:sz w:val="22"/>
                <w:szCs w:val="22"/>
              </w:rPr>
            </w:pPr>
            <w:r w:rsidRPr="00166C4C">
              <w:rPr>
                <w:rFonts w:ascii="Arial Narrow" w:hAnsi="Arial Narrow"/>
                <w:sz w:val="22"/>
                <w:szCs w:val="22"/>
              </w:rPr>
              <w:t>99,7</w:t>
            </w:r>
          </w:p>
        </w:tc>
      </w:tr>
    </w:tbl>
    <w:p w:rsidR="00823167" w:rsidRPr="00D379B7" w:rsidRDefault="00D379B7">
      <w:pPr>
        <w:rPr>
          <w:rFonts w:ascii="Arial Narrow" w:hAnsi="Arial Narrow" w:cs="Tahoma"/>
          <w:sz w:val="28"/>
        </w:rPr>
      </w:pPr>
      <w:bookmarkStart w:id="37" w:name="_Toc481079334"/>
      <w:r w:rsidRPr="00D379B7">
        <w:rPr>
          <w:rFonts w:ascii="Arial Narrow" w:hAnsi="Arial Narrow" w:cs="Tahoma"/>
          <w:sz w:val="24"/>
        </w:rPr>
        <w:t>* уточненные данные</w:t>
      </w:r>
      <w:r w:rsidR="00823167" w:rsidRPr="00D379B7">
        <w:rPr>
          <w:rFonts w:ascii="Arial Narrow" w:hAnsi="Arial Narrow" w:cs="Tahoma"/>
          <w:sz w:val="28"/>
        </w:rPr>
        <w:br w:type="page"/>
      </w:r>
    </w:p>
    <w:p w:rsidR="00A01461" w:rsidRPr="00166C4C" w:rsidRDefault="00A01461" w:rsidP="00A01461">
      <w:pPr>
        <w:pStyle w:val="3"/>
        <w:ind w:firstLine="7655"/>
        <w:rPr>
          <w:rFonts w:ascii="Arial Narrow" w:hAnsi="Arial Narrow" w:cs="Tahoma"/>
          <w:sz w:val="24"/>
          <w:szCs w:val="28"/>
          <w:vertAlign w:val="superscript"/>
        </w:rPr>
      </w:pPr>
      <w:bookmarkStart w:id="38" w:name="_Toc26869683"/>
      <w:r w:rsidRPr="00166C4C">
        <w:rPr>
          <w:rFonts w:ascii="Arial Narrow" w:hAnsi="Arial Narrow" w:cs="Tahoma"/>
          <w:b/>
          <w:sz w:val="28"/>
        </w:rPr>
        <w:t>График 3.2</w:t>
      </w:r>
      <w:r w:rsidRPr="00166C4C">
        <w:rPr>
          <w:rFonts w:ascii="Arial Narrow" w:hAnsi="Arial Narrow" w:cs="Tahoma"/>
          <w:b/>
          <w:sz w:val="28"/>
        </w:rPr>
        <w:br/>
      </w:r>
      <w:r w:rsidRPr="00166C4C">
        <w:rPr>
          <w:rFonts w:ascii="Arial Narrow" w:hAnsi="Arial Narrow" w:cs="Tahoma"/>
          <w:sz w:val="28"/>
        </w:rPr>
        <w:t xml:space="preserve">Доля безналичных </w:t>
      </w:r>
      <w:r w:rsidR="001D68D2" w:rsidRPr="00166C4C">
        <w:rPr>
          <w:rFonts w:ascii="Arial Narrow" w:hAnsi="Arial Narrow" w:cs="Tahoma"/>
          <w:sz w:val="28"/>
        </w:rPr>
        <w:t xml:space="preserve">операций, </w:t>
      </w:r>
      <w:r w:rsidR="008420C9" w:rsidRPr="00166C4C">
        <w:rPr>
          <w:rFonts w:ascii="Arial Narrow" w:hAnsi="Arial Narrow" w:cs="Tahoma"/>
          <w:sz w:val="28"/>
        </w:rPr>
        <w:t>в общем объеме операций</w:t>
      </w:r>
      <w:r w:rsidR="008420C9" w:rsidRPr="00166C4C">
        <w:rPr>
          <w:rFonts w:ascii="Arial Narrow" w:hAnsi="Arial Narrow" w:cs="Tahoma"/>
          <w:sz w:val="28"/>
        </w:rPr>
        <w:br/>
        <w:t xml:space="preserve"> с использованием банковских карт </w:t>
      </w:r>
      <w:bookmarkEnd w:id="37"/>
      <w:r w:rsidR="000A26C6" w:rsidRPr="00166C4C">
        <w:rPr>
          <w:rStyle w:val="af6"/>
          <w:rFonts w:ascii="Arial Narrow" w:hAnsi="Arial Narrow"/>
          <w:sz w:val="28"/>
        </w:rPr>
        <w:footnoteReference w:id="7"/>
      </w:r>
      <w:bookmarkEnd w:id="38"/>
    </w:p>
    <w:p w:rsidR="00A01461" w:rsidRPr="00166C4C" w:rsidRDefault="00A01461" w:rsidP="00BD3A50">
      <w:pPr>
        <w:rPr>
          <w:rFonts w:ascii="Arial Narrow" w:hAnsi="Arial Narrow"/>
        </w:rPr>
      </w:pPr>
    </w:p>
    <w:p w:rsidR="00A01461" w:rsidRPr="00166C4C" w:rsidRDefault="005B35A8" w:rsidP="00B66ED7">
      <w:pPr>
        <w:jc w:val="center"/>
        <w:rPr>
          <w:rFonts w:ascii="Arial Narrow" w:hAnsi="Arial Narrow"/>
        </w:rPr>
      </w:pPr>
      <w:bookmarkStart w:id="39" w:name="_MON_1574595518"/>
      <w:bookmarkEnd w:id="39"/>
      <w:r w:rsidRPr="00166C4C">
        <w:rPr>
          <w:rFonts w:ascii="Arial Narrow" w:hAnsi="Arial Narrow"/>
          <w:noProof/>
          <w:sz w:val="28"/>
          <w:szCs w:val="28"/>
        </w:rPr>
        <w:drawing>
          <wp:inline distT="0" distB="0" distL="0" distR="0" wp14:anchorId="5473DB8B" wp14:editId="7BBA341E">
            <wp:extent cx="5942965" cy="3361690"/>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2965" cy="3361690"/>
                    </a:xfrm>
                    <a:prstGeom prst="rect">
                      <a:avLst/>
                    </a:prstGeom>
                    <a:noFill/>
                  </pic:spPr>
                </pic:pic>
              </a:graphicData>
            </a:graphic>
          </wp:inline>
        </w:drawing>
      </w:r>
    </w:p>
    <w:p w:rsidR="00A01461" w:rsidRPr="00166C4C" w:rsidRDefault="00A01461" w:rsidP="00A01461">
      <w:pPr>
        <w:ind w:firstLine="709"/>
        <w:rPr>
          <w:rFonts w:ascii="Arial Narrow" w:hAnsi="Arial Narrow" w:cs="Tahoma"/>
          <w:sz w:val="18"/>
          <w:szCs w:val="18"/>
        </w:rPr>
      </w:pPr>
    </w:p>
    <w:p w:rsidR="008420C9" w:rsidRPr="00166C4C" w:rsidRDefault="008420C9" w:rsidP="008420C9">
      <w:pPr>
        <w:pStyle w:val="3"/>
        <w:ind w:firstLine="7655"/>
        <w:rPr>
          <w:rFonts w:ascii="Arial Narrow" w:hAnsi="Arial Narrow" w:cs="Tahoma"/>
          <w:sz w:val="28"/>
        </w:rPr>
      </w:pPr>
      <w:bookmarkStart w:id="40" w:name="_Toc26869684"/>
      <w:r w:rsidRPr="00166C4C">
        <w:rPr>
          <w:rFonts w:ascii="Arial Narrow" w:hAnsi="Arial Narrow" w:cs="Tahoma"/>
          <w:b/>
          <w:sz w:val="28"/>
        </w:rPr>
        <w:t>График 3.3</w:t>
      </w:r>
      <w:r w:rsidRPr="00166C4C">
        <w:rPr>
          <w:rFonts w:ascii="Arial Narrow" w:hAnsi="Arial Narrow" w:cs="Tahoma"/>
          <w:b/>
          <w:sz w:val="28"/>
        </w:rPr>
        <w:br/>
      </w:r>
      <w:r w:rsidRPr="00166C4C">
        <w:rPr>
          <w:rFonts w:ascii="Arial Narrow" w:hAnsi="Arial Narrow" w:cs="Tahoma"/>
          <w:sz w:val="28"/>
        </w:rPr>
        <w:t>Доля безналичных операций, совершенных с использованием платежных карт на территории РБ, в общем объеме потребительских расходов населения</w:t>
      </w:r>
      <w:bookmarkEnd w:id="40"/>
    </w:p>
    <w:p w:rsidR="008420C9" w:rsidRPr="00166C4C" w:rsidRDefault="008420C9" w:rsidP="008420C9">
      <w:pPr>
        <w:rPr>
          <w:rFonts w:ascii="Arial Narrow" w:hAnsi="Arial Narrow"/>
        </w:rPr>
      </w:pPr>
    </w:p>
    <w:p w:rsidR="00A01461" w:rsidRPr="00166C4C" w:rsidRDefault="005B35A8" w:rsidP="00173BA1">
      <w:pPr>
        <w:jc w:val="center"/>
        <w:rPr>
          <w:rFonts w:ascii="Arial Narrow" w:hAnsi="Arial Narrow"/>
        </w:rPr>
      </w:pPr>
      <w:r w:rsidRPr="00166C4C">
        <w:rPr>
          <w:rFonts w:ascii="Arial Narrow" w:hAnsi="Arial Narrow"/>
          <w:noProof/>
        </w:rPr>
        <w:drawing>
          <wp:inline distT="0" distB="0" distL="0" distR="0" wp14:anchorId="316E4DD3" wp14:editId="6FAC52EB">
            <wp:extent cx="6170212" cy="3323646"/>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70609" cy="3323860"/>
                    </a:xfrm>
                    <a:prstGeom prst="rect">
                      <a:avLst/>
                    </a:prstGeom>
                    <a:noFill/>
                    <a:ln>
                      <a:noFill/>
                    </a:ln>
                  </pic:spPr>
                </pic:pic>
              </a:graphicData>
            </a:graphic>
          </wp:inline>
        </w:drawing>
      </w:r>
    </w:p>
    <w:p w:rsidR="00A01461" w:rsidRPr="00166C4C" w:rsidRDefault="00A01461" w:rsidP="008646E8">
      <w:pPr>
        <w:pStyle w:val="3"/>
        <w:ind w:firstLine="7655"/>
        <w:rPr>
          <w:rFonts w:ascii="Arial Narrow" w:hAnsi="Arial Narrow" w:cs="Tahoma"/>
          <w:sz w:val="28"/>
        </w:rPr>
      </w:pPr>
      <w:bookmarkStart w:id="41" w:name="_Toc481079335"/>
      <w:r w:rsidRPr="00166C4C">
        <w:rPr>
          <w:rFonts w:ascii="Arial Narrow" w:hAnsi="Arial Narrow"/>
        </w:rPr>
        <w:br w:type="page"/>
      </w:r>
      <w:bookmarkStart w:id="42" w:name="_Toc26869685"/>
      <w:r w:rsidRPr="00166C4C">
        <w:rPr>
          <w:rFonts w:ascii="Arial Narrow" w:hAnsi="Arial Narrow" w:cs="Tahoma"/>
          <w:b/>
          <w:sz w:val="28"/>
        </w:rPr>
        <w:t>График 3.</w:t>
      </w:r>
      <w:r w:rsidR="008420C9" w:rsidRPr="00166C4C">
        <w:rPr>
          <w:rFonts w:ascii="Arial Narrow" w:hAnsi="Arial Narrow" w:cs="Tahoma"/>
          <w:b/>
          <w:sz w:val="28"/>
        </w:rPr>
        <w:t>4</w:t>
      </w:r>
      <w:r w:rsidRPr="00166C4C">
        <w:rPr>
          <w:rFonts w:ascii="Arial Narrow" w:hAnsi="Arial Narrow" w:cs="Tahoma"/>
          <w:b/>
          <w:sz w:val="28"/>
        </w:rPr>
        <w:br/>
      </w:r>
      <w:r w:rsidRPr="00166C4C">
        <w:rPr>
          <w:rFonts w:ascii="Arial Narrow" w:hAnsi="Arial Narrow" w:cs="Tahoma"/>
          <w:sz w:val="28"/>
        </w:rPr>
        <w:t xml:space="preserve">Доля держателей карты «Мир» в общей численности населения </w:t>
      </w:r>
      <w:r w:rsidR="0092312C" w:rsidRPr="00166C4C">
        <w:rPr>
          <w:rFonts w:ascii="Arial Narrow" w:hAnsi="Arial Narrow" w:cs="Tahoma"/>
          <w:sz w:val="28"/>
        </w:rPr>
        <w:t>Республики</w:t>
      </w:r>
      <w:bookmarkEnd w:id="41"/>
      <w:bookmarkEnd w:id="42"/>
    </w:p>
    <w:p w:rsidR="0092312C" w:rsidRPr="00166C4C" w:rsidRDefault="0092312C" w:rsidP="0092312C">
      <w:pPr>
        <w:rPr>
          <w:rFonts w:ascii="Arial Narrow" w:hAnsi="Arial Narrow"/>
        </w:rPr>
      </w:pPr>
    </w:p>
    <w:p w:rsidR="00A01461" w:rsidRPr="00166C4C" w:rsidRDefault="00083877" w:rsidP="00173BA1">
      <w:pPr>
        <w:jc w:val="center"/>
        <w:rPr>
          <w:rFonts w:ascii="Arial Narrow" w:hAnsi="Arial Narrow" w:cs="Tahoma"/>
          <w:sz w:val="24"/>
          <w:szCs w:val="24"/>
          <w:lang w:val="en-US"/>
        </w:rPr>
      </w:pPr>
      <w:bookmarkStart w:id="43" w:name="_MON_1574603012"/>
      <w:bookmarkStart w:id="44" w:name="_MON_1574603020"/>
      <w:bookmarkStart w:id="45" w:name="_MON_1574603038"/>
      <w:bookmarkStart w:id="46" w:name="_MON_1564906599"/>
      <w:bookmarkEnd w:id="43"/>
      <w:bookmarkEnd w:id="44"/>
      <w:bookmarkEnd w:id="45"/>
      <w:bookmarkEnd w:id="46"/>
      <w:r w:rsidRPr="00166C4C">
        <w:rPr>
          <w:rFonts w:ascii="Arial Narrow" w:hAnsi="Arial Narrow" w:cs="Tahoma"/>
          <w:noProof/>
          <w:sz w:val="24"/>
          <w:szCs w:val="24"/>
        </w:rPr>
        <w:drawing>
          <wp:inline distT="0" distB="0" distL="0" distR="0" wp14:anchorId="40F5F536" wp14:editId="36CCEB6A">
            <wp:extent cx="5952490" cy="3028315"/>
            <wp:effectExtent l="0" t="0" r="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2490" cy="3028315"/>
                    </a:xfrm>
                    <a:prstGeom prst="rect">
                      <a:avLst/>
                    </a:prstGeom>
                    <a:noFill/>
                  </pic:spPr>
                </pic:pic>
              </a:graphicData>
            </a:graphic>
          </wp:inline>
        </w:drawing>
      </w:r>
    </w:p>
    <w:p w:rsidR="00A01461" w:rsidRPr="00166C4C" w:rsidRDefault="00A01461" w:rsidP="00BD3A50">
      <w:pPr>
        <w:jc w:val="center"/>
        <w:rPr>
          <w:rFonts w:ascii="Arial Narrow" w:hAnsi="Arial Narrow" w:cs="Tahoma"/>
          <w:sz w:val="28"/>
          <w:szCs w:val="28"/>
          <w:vertAlign w:val="superscript"/>
        </w:rPr>
      </w:pPr>
    </w:p>
    <w:p w:rsidR="0010280E" w:rsidRPr="00166C4C" w:rsidRDefault="0010280E" w:rsidP="0010280E">
      <w:pPr>
        <w:rPr>
          <w:rFonts w:ascii="Arial Narrow" w:hAnsi="Arial Narrow" w:cs="Tahoma"/>
        </w:rPr>
      </w:pPr>
    </w:p>
    <w:p w:rsidR="00BD3A50" w:rsidRPr="00166C4C" w:rsidRDefault="00BD3A50" w:rsidP="00E16C64">
      <w:pPr>
        <w:pStyle w:val="3"/>
        <w:ind w:firstLine="7655"/>
        <w:rPr>
          <w:rFonts w:ascii="Arial Narrow" w:hAnsi="Arial Narrow" w:cs="Tahoma"/>
          <w:b/>
          <w:sz w:val="28"/>
        </w:rPr>
      </w:pPr>
      <w:bookmarkStart w:id="47" w:name="_Toc404687680"/>
      <w:bookmarkStart w:id="48" w:name="_Toc481079336"/>
      <w:bookmarkStart w:id="49" w:name="_Toc516066616"/>
    </w:p>
    <w:bookmarkEnd w:id="47"/>
    <w:bookmarkEnd w:id="48"/>
    <w:bookmarkEnd w:id="49"/>
    <w:p w:rsidR="009F17F2" w:rsidRPr="00166C4C" w:rsidRDefault="009F17F2" w:rsidP="00A31DF2">
      <w:pPr>
        <w:jc w:val="center"/>
        <w:rPr>
          <w:rFonts w:ascii="Arial Narrow" w:hAnsi="Arial Narrow" w:cs="Tahoma"/>
        </w:rPr>
      </w:pPr>
    </w:p>
    <w:p w:rsidR="009F17F2" w:rsidRPr="00166C4C" w:rsidRDefault="009F17F2" w:rsidP="003F7B3E">
      <w:pPr>
        <w:ind w:firstLine="11340"/>
        <w:rPr>
          <w:rFonts w:ascii="Arial Narrow" w:hAnsi="Arial Narrow"/>
          <w:sz w:val="24"/>
          <w:szCs w:val="24"/>
        </w:rPr>
      </w:pPr>
      <w:r w:rsidRPr="00166C4C">
        <w:rPr>
          <w:rFonts w:ascii="Arial Narrow" w:hAnsi="Arial Narrow"/>
        </w:rPr>
        <w:t>.</w:t>
      </w:r>
    </w:p>
    <w:p w:rsidR="009F17F2" w:rsidRPr="00166C4C" w:rsidRDefault="009F17F2" w:rsidP="00BB5670">
      <w:pPr>
        <w:jc w:val="both"/>
        <w:rPr>
          <w:rFonts w:ascii="Arial Narrow" w:hAnsi="Arial Narrow"/>
          <w:sz w:val="18"/>
          <w:szCs w:val="18"/>
        </w:rPr>
        <w:sectPr w:rsidR="009F17F2" w:rsidRPr="00166C4C" w:rsidSect="007A1C4F">
          <w:footnotePr>
            <w:numRestart w:val="eachPage"/>
          </w:footnotePr>
          <w:pgSz w:w="11907" w:h="16840" w:code="9"/>
          <w:pgMar w:top="851" w:right="794" w:bottom="851" w:left="1134" w:header="425" w:footer="391" w:gutter="0"/>
          <w:cols w:space="720"/>
        </w:sectPr>
      </w:pPr>
    </w:p>
    <w:p w:rsidR="009F17F2" w:rsidRPr="00166C4C" w:rsidRDefault="009F17F2" w:rsidP="004D4BDE">
      <w:pPr>
        <w:pStyle w:val="20"/>
        <w:jc w:val="center"/>
        <w:rPr>
          <w:rFonts w:ascii="Arial Narrow" w:hAnsi="Arial Narrow" w:cs="Tahoma"/>
          <w:i w:val="0"/>
          <w:color w:val="0088BB"/>
          <w:sz w:val="32"/>
          <w:szCs w:val="28"/>
        </w:rPr>
      </w:pPr>
      <w:bookmarkStart w:id="50" w:name="_Toc26869687"/>
      <w:bookmarkStart w:id="51" w:name="_Toc510412426"/>
      <w:bookmarkStart w:id="52" w:name="_Toc514646884"/>
      <w:bookmarkStart w:id="53" w:name="_Toc517778826"/>
      <w:bookmarkStart w:id="54" w:name="_Toc524167272"/>
      <w:bookmarkStart w:id="55" w:name="_Toc529870130"/>
      <w:bookmarkStart w:id="56" w:name="_Toc529939397"/>
      <w:r w:rsidRPr="00166C4C">
        <w:rPr>
          <w:rFonts w:ascii="Arial Narrow" w:hAnsi="Arial Narrow" w:cs="Tahoma"/>
          <w:i w:val="0"/>
          <w:color w:val="0088BB"/>
          <w:sz w:val="32"/>
          <w:szCs w:val="28"/>
        </w:rPr>
        <w:t>4. Депозитное обслуживание</w:t>
      </w:r>
      <w:bookmarkEnd w:id="50"/>
    </w:p>
    <w:p w:rsidR="009F17F2" w:rsidRPr="00166C4C" w:rsidRDefault="009F17F2" w:rsidP="002954BA">
      <w:pPr>
        <w:pStyle w:val="3"/>
        <w:ind w:firstLine="12474"/>
        <w:rPr>
          <w:rFonts w:ascii="Arial Narrow" w:hAnsi="Arial Narrow" w:cs="Tahoma"/>
          <w:sz w:val="28"/>
        </w:rPr>
      </w:pPr>
      <w:bookmarkStart w:id="57" w:name="_Toc26869688"/>
      <w:r w:rsidRPr="00166C4C">
        <w:rPr>
          <w:rFonts w:ascii="Arial Narrow" w:hAnsi="Arial Narrow" w:cs="Tahoma"/>
          <w:b/>
          <w:sz w:val="28"/>
        </w:rPr>
        <w:t>График 4.1</w:t>
      </w:r>
      <w:r w:rsidRPr="00166C4C">
        <w:rPr>
          <w:rFonts w:ascii="Arial Narrow" w:hAnsi="Arial Narrow" w:cs="Tahoma"/>
          <w:sz w:val="28"/>
        </w:rPr>
        <w:br/>
        <w:t>Вклады физических лиц в кредитных организациях Российской Федерации и регионов</w:t>
      </w:r>
      <w:r w:rsidR="00F12317" w:rsidRPr="00166C4C">
        <w:rPr>
          <w:rFonts w:ascii="Arial Narrow" w:hAnsi="Arial Narrow" w:cs="Tahoma"/>
          <w:sz w:val="28"/>
        </w:rPr>
        <w:t xml:space="preserve"> ПФО</w:t>
      </w:r>
      <w:bookmarkEnd w:id="57"/>
    </w:p>
    <w:p w:rsidR="009F17F2" w:rsidRPr="00166C4C" w:rsidRDefault="009F17F2" w:rsidP="002954BA">
      <w:pPr>
        <w:rPr>
          <w:rFonts w:ascii="Arial Narrow" w:hAnsi="Arial Narrow"/>
        </w:rPr>
      </w:pPr>
    </w:p>
    <w:tbl>
      <w:tblPr>
        <w:tblW w:w="0" w:type="auto"/>
        <w:tblInd w:w="2" w:type="dxa"/>
        <w:tblLayout w:type="fixed"/>
        <w:tblLook w:val="01E0" w:firstRow="1" w:lastRow="1" w:firstColumn="1" w:lastColumn="1" w:noHBand="0" w:noVBand="0"/>
      </w:tblPr>
      <w:tblGrid>
        <w:gridCol w:w="7477"/>
        <w:gridCol w:w="7449"/>
      </w:tblGrid>
      <w:tr w:rsidR="000B0AB3" w:rsidRPr="00166C4C" w:rsidTr="0004266A">
        <w:trPr>
          <w:trHeight w:val="6992"/>
        </w:trPr>
        <w:tc>
          <w:tcPr>
            <w:tcW w:w="7477" w:type="dxa"/>
          </w:tcPr>
          <w:p w:rsidR="000B0AB3" w:rsidRPr="00166C4C" w:rsidRDefault="000B0AB3" w:rsidP="008059B8">
            <w:pPr>
              <w:rPr>
                <w:rFonts w:ascii="Arial Narrow" w:hAnsi="Arial Narrow"/>
              </w:rPr>
            </w:pPr>
          </w:p>
          <w:p w:rsidR="00AB55C5" w:rsidRPr="00166C4C" w:rsidRDefault="00665FF8" w:rsidP="008059B8">
            <w:pPr>
              <w:rPr>
                <w:rFonts w:ascii="Arial Narrow" w:hAnsi="Arial Narrow"/>
              </w:rPr>
            </w:pPr>
            <w:r w:rsidRPr="00665FF8">
              <w:rPr>
                <w:rFonts w:ascii="Arial Narrow" w:hAnsi="Arial Narrow"/>
                <w:noProof/>
              </w:rPr>
              <w:drawing>
                <wp:inline distT="0" distB="0" distL="0" distR="0">
                  <wp:extent cx="4724400" cy="47720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24400" cy="4772025"/>
                          </a:xfrm>
                          <a:prstGeom prst="rect">
                            <a:avLst/>
                          </a:prstGeom>
                          <a:noFill/>
                          <a:ln>
                            <a:noFill/>
                          </a:ln>
                        </pic:spPr>
                      </pic:pic>
                    </a:graphicData>
                  </a:graphic>
                </wp:inline>
              </w:drawing>
            </w:r>
          </w:p>
        </w:tc>
        <w:tc>
          <w:tcPr>
            <w:tcW w:w="7449" w:type="dxa"/>
          </w:tcPr>
          <w:p w:rsidR="000B0AB3" w:rsidRPr="00166C4C" w:rsidRDefault="00AB55C5" w:rsidP="008059B8">
            <w:pPr>
              <w:rPr>
                <w:rFonts w:ascii="Arial Narrow" w:hAnsi="Arial Narrow"/>
                <w:sz w:val="24"/>
                <w:szCs w:val="24"/>
              </w:rPr>
            </w:pPr>
            <w:r w:rsidRPr="00166C4C">
              <w:rPr>
                <w:rFonts w:ascii="Arial Narrow" w:hAnsi="Arial Narrow"/>
                <w:sz w:val="24"/>
                <w:szCs w:val="24"/>
              </w:rPr>
              <w:t>на 01.</w:t>
            </w:r>
            <w:r w:rsidR="0061179E" w:rsidRPr="00166C4C">
              <w:rPr>
                <w:rFonts w:ascii="Arial Narrow" w:hAnsi="Arial Narrow"/>
                <w:sz w:val="24"/>
                <w:szCs w:val="24"/>
              </w:rPr>
              <w:t>1</w:t>
            </w:r>
            <w:r w:rsidR="00D729C6" w:rsidRPr="00166C4C">
              <w:rPr>
                <w:rFonts w:ascii="Arial Narrow" w:hAnsi="Arial Narrow"/>
                <w:sz w:val="24"/>
                <w:szCs w:val="24"/>
                <w:lang w:val="en-US"/>
              </w:rPr>
              <w:t>1</w:t>
            </w:r>
            <w:r w:rsidRPr="00166C4C">
              <w:rPr>
                <w:rFonts w:ascii="Arial Narrow" w:hAnsi="Arial Narrow"/>
                <w:sz w:val="24"/>
                <w:szCs w:val="24"/>
              </w:rPr>
              <w:t>.2019</w:t>
            </w:r>
          </w:p>
          <w:p w:rsidR="000B0AB3" w:rsidRPr="00166C4C" w:rsidRDefault="007A7E4B" w:rsidP="00665FF8">
            <w:pPr>
              <w:ind w:left="170"/>
              <w:rPr>
                <w:rFonts w:ascii="Arial Narrow" w:hAnsi="Arial Narrow"/>
                <w:lang w:val="en-US"/>
              </w:rPr>
            </w:pPr>
            <w:r w:rsidRPr="00166C4C">
              <w:rPr>
                <w:rFonts w:ascii="Arial Narrow" w:hAnsi="Arial Narrow"/>
                <w:noProof/>
              </w:rPr>
              <w:drawing>
                <wp:inline distT="0" distB="0" distL="0" distR="0" wp14:anchorId="2202ECE7" wp14:editId="65471E67">
                  <wp:extent cx="4808855" cy="4095238"/>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20473" cy="4105132"/>
                          </a:xfrm>
                          <a:prstGeom prst="rect">
                            <a:avLst/>
                          </a:prstGeom>
                          <a:noFill/>
                        </pic:spPr>
                      </pic:pic>
                    </a:graphicData>
                  </a:graphic>
                </wp:inline>
              </w:drawing>
            </w:r>
          </w:p>
        </w:tc>
      </w:tr>
    </w:tbl>
    <w:p w:rsidR="00AB55C5" w:rsidRPr="00166C4C" w:rsidRDefault="00AB55C5">
      <w:pPr>
        <w:rPr>
          <w:rFonts w:ascii="Arial Narrow" w:hAnsi="Arial Narrow" w:cs="Tahoma"/>
          <w:b/>
          <w:sz w:val="28"/>
        </w:rPr>
      </w:pPr>
      <w:bookmarkStart w:id="58" w:name="_Toc384297365"/>
      <w:bookmarkStart w:id="59" w:name="_Toc512919979"/>
      <w:bookmarkEnd w:id="51"/>
      <w:bookmarkEnd w:id="52"/>
      <w:bookmarkEnd w:id="53"/>
      <w:bookmarkEnd w:id="54"/>
      <w:bookmarkEnd w:id="55"/>
      <w:bookmarkEnd w:id="56"/>
      <w:r w:rsidRPr="00166C4C">
        <w:rPr>
          <w:rFonts w:ascii="Arial Narrow" w:hAnsi="Arial Narrow" w:cs="Tahoma"/>
          <w:b/>
          <w:sz w:val="28"/>
        </w:rPr>
        <w:br w:type="page"/>
      </w:r>
    </w:p>
    <w:p w:rsidR="009F17F2" w:rsidRPr="00166C4C" w:rsidRDefault="009F17F2" w:rsidP="008862F5">
      <w:pPr>
        <w:pStyle w:val="3"/>
        <w:ind w:firstLine="12474"/>
        <w:rPr>
          <w:rFonts w:ascii="Arial Narrow" w:hAnsi="Arial Narrow" w:cs="Tahoma"/>
        </w:rPr>
      </w:pPr>
      <w:bookmarkStart w:id="60" w:name="_Toc26869689"/>
      <w:r w:rsidRPr="00166C4C">
        <w:rPr>
          <w:rFonts w:ascii="Arial Narrow" w:hAnsi="Arial Narrow" w:cs="Tahoma"/>
          <w:b/>
          <w:sz w:val="28"/>
        </w:rPr>
        <w:t>Таблица 4.1</w:t>
      </w:r>
      <w:r w:rsidRPr="00166C4C">
        <w:rPr>
          <w:rFonts w:ascii="Arial Narrow" w:hAnsi="Arial Narrow" w:cs="Tahoma"/>
          <w:sz w:val="28"/>
        </w:rPr>
        <w:br/>
        <w:t>Данные об остатках средств, привлеченных кредитными организациями РФ</w:t>
      </w:r>
      <w:bookmarkEnd w:id="58"/>
      <w:bookmarkEnd w:id="60"/>
      <w:r w:rsidRPr="00166C4C">
        <w:rPr>
          <w:rFonts w:ascii="Arial Narrow" w:hAnsi="Arial Narrow" w:cs="Tahoma"/>
          <w:sz w:val="28"/>
        </w:rPr>
        <w:t xml:space="preserve"> </w:t>
      </w:r>
    </w:p>
    <w:p w:rsidR="00B35094" w:rsidRPr="00166C4C" w:rsidRDefault="00B35094" w:rsidP="0019302E">
      <w:pPr>
        <w:ind w:firstLine="14317"/>
        <w:rPr>
          <w:rFonts w:ascii="Arial Narrow" w:hAnsi="Arial Narrow" w:cs="Tahoma"/>
        </w:rPr>
      </w:pPr>
    </w:p>
    <w:p w:rsidR="009F17F2" w:rsidRPr="00166C4C" w:rsidRDefault="009F17F2" w:rsidP="0019302E">
      <w:pPr>
        <w:ind w:firstLine="14317"/>
        <w:rPr>
          <w:rFonts w:ascii="Arial Narrow" w:hAnsi="Arial Narrow" w:cs="Tahoma"/>
        </w:rPr>
      </w:pPr>
      <w:r w:rsidRPr="00166C4C">
        <w:rPr>
          <w:rFonts w:ascii="Arial Narrow" w:hAnsi="Arial Narrow" w:cs="Tahoma"/>
        </w:rPr>
        <w:t>млн руб.</w:t>
      </w:r>
    </w:p>
    <w:tbl>
      <w:tblPr>
        <w:tblW w:w="492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28" w:type="dxa"/>
        </w:tblCellMar>
        <w:tblLook w:val="0000" w:firstRow="0" w:lastRow="0" w:firstColumn="0" w:lastColumn="0" w:noHBand="0" w:noVBand="0"/>
      </w:tblPr>
      <w:tblGrid>
        <w:gridCol w:w="2372"/>
        <w:gridCol w:w="890"/>
        <w:gridCol w:w="911"/>
        <w:gridCol w:w="829"/>
        <w:gridCol w:w="829"/>
        <w:gridCol w:w="883"/>
        <w:gridCol w:w="883"/>
        <w:gridCol w:w="890"/>
        <w:gridCol w:w="968"/>
        <w:gridCol w:w="917"/>
        <w:gridCol w:w="920"/>
        <w:gridCol w:w="920"/>
        <w:gridCol w:w="977"/>
        <w:gridCol w:w="968"/>
        <w:gridCol w:w="971"/>
      </w:tblGrid>
      <w:tr w:rsidR="00DD3FBC" w:rsidRPr="00166C4C" w:rsidTr="00DD3FBC">
        <w:trPr>
          <w:trHeight w:val="57"/>
          <w:jc w:val="center"/>
        </w:trPr>
        <w:tc>
          <w:tcPr>
            <w:tcW w:w="784" w:type="pct"/>
            <w:vMerge w:val="restart"/>
            <w:shd w:val="clear" w:color="auto" w:fill="auto"/>
            <w:tcMar>
              <w:top w:w="28" w:type="dxa"/>
              <w:left w:w="28" w:type="dxa"/>
              <w:bottom w:w="28" w:type="dxa"/>
              <w:right w:w="28" w:type="dxa"/>
            </w:tcMar>
            <w:vAlign w:val="center"/>
          </w:tcPr>
          <w:p w:rsidR="00DD3FBC" w:rsidRPr="00166C4C" w:rsidRDefault="00DD3FBC" w:rsidP="00DD3FBC">
            <w:pPr>
              <w:rPr>
                <w:rFonts w:ascii="Arial Narrow" w:hAnsi="Arial Narrow" w:cs="Tahoma"/>
                <w:b/>
                <w:color w:val="0082BB"/>
                <w:sz w:val="16"/>
                <w:szCs w:val="16"/>
              </w:rPr>
            </w:pPr>
          </w:p>
        </w:tc>
        <w:tc>
          <w:tcPr>
            <w:tcW w:w="2021" w:type="pct"/>
            <w:gridSpan w:val="7"/>
          </w:tcPr>
          <w:p w:rsidR="00DD3FBC" w:rsidRPr="00166C4C" w:rsidRDefault="00DD3FBC" w:rsidP="00DD3FBC">
            <w:pPr>
              <w:jc w:val="center"/>
              <w:rPr>
                <w:rFonts w:ascii="Arial Narrow" w:hAnsi="Arial Narrow" w:cs="Tahoma"/>
                <w:color w:val="0082BB"/>
                <w:sz w:val="16"/>
                <w:szCs w:val="16"/>
              </w:rPr>
            </w:pPr>
            <w:r w:rsidRPr="00166C4C">
              <w:rPr>
                <w:rFonts w:ascii="Arial Narrow" w:hAnsi="Arial Narrow" w:cs="Tahoma"/>
                <w:b/>
                <w:color w:val="0082BB"/>
                <w:sz w:val="16"/>
                <w:szCs w:val="16"/>
              </w:rPr>
              <w:t>Республика  Башкортостан</w:t>
            </w:r>
          </w:p>
        </w:tc>
        <w:tc>
          <w:tcPr>
            <w:tcW w:w="2195" w:type="pct"/>
            <w:gridSpan w:val="7"/>
          </w:tcPr>
          <w:p w:rsidR="00DD3FBC" w:rsidRPr="00166C4C" w:rsidRDefault="00DD3FBC" w:rsidP="00DD3FBC">
            <w:pPr>
              <w:jc w:val="center"/>
              <w:rPr>
                <w:rFonts w:ascii="Arial Narrow" w:hAnsi="Arial Narrow" w:cs="Tahoma"/>
                <w:color w:val="0082BB"/>
                <w:sz w:val="16"/>
                <w:szCs w:val="16"/>
              </w:rPr>
            </w:pPr>
            <w:r w:rsidRPr="00166C4C">
              <w:rPr>
                <w:rFonts w:ascii="Arial Narrow" w:hAnsi="Arial Narrow" w:cs="Tahoma"/>
                <w:b/>
                <w:color w:val="0082BB"/>
                <w:sz w:val="16"/>
                <w:szCs w:val="16"/>
              </w:rPr>
              <w:t>Российская Федерация</w:t>
            </w:r>
          </w:p>
        </w:tc>
      </w:tr>
      <w:tr w:rsidR="00DD3FBC" w:rsidRPr="00166C4C" w:rsidTr="00DD3FBC">
        <w:trPr>
          <w:trHeight w:val="57"/>
          <w:jc w:val="center"/>
        </w:trPr>
        <w:tc>
          <w:tcPr>
            <w:tcW w:w="784" w:type="pct"/>
            <w:vMerge/>
            <w:shd w:val="clear" w:color="auto" w:fill="auto"/>
            <w:tcMar>
              <w:top w:w="28" w:type="dxa"/>
              <w:left w:w="28" w:type="dxa"/>
              <w:bottom w:w="28" w:type="dxa"/>
              <w:right w:w="28" w:type="dxa"/>
            </w:tcMar>
            <w:vAlign w:val="center"/>
          </w:tcPr>
          <w:p w:rsidR="00DD3FBC" w:rsidRPr="00166C4C" w:rsidRDefault="00DD3FBC" w:rsidP="00DD3FBC">
            <w:pPr>
              <w:rPr>
                <w:rFonts w:ascii="Arial Narrow" w:hAnsi="Arial Narrow" w:cs="Tahoma"/>
                <w:b/>
                <w:color w:val="0082BB"/>
                <w:sz w:val="16"/>
                <w:szCs w:val="16"/>
              </w:rPr>
            </w:pPr>
          </w:p>
        </w:tc>
        <w:tc>
          <w:tcPr>
            <w:tcW w:w="294" w:type="pct"/>
            <w:vMerge w:val="restart"/>
            <w:shd w:val="clear" w:color="auto" w:fill="auto"/>
            <w:tcMar>
              <w:top w:w="28" w:type="dxa"/>
              <w:left w:w="0" w:type="dxa"/>
              <w:bottom w:w="28" w:type="dxa"/>
              <w:right w:w="28" w:type="dxa"/>
            </w:tcMar>
            <w:vAlign w:val="center"/>
          </w:tcPr>
          <w:p w:rsidR="00DD3FBC" w:rsidRPr="00166C4C" w:rsidRDefault="00DD3FBC" w:rsidP="00DD3FBC">
            <w:pPr>
              <w:jc w:val="center"/>
              <w:rPr>
                <w:rFonts w:ascii="Arial Narrow" w:hAnsi="Arial Narrow" w:cs="Tahoma"/>
                <w:b/>
                <w:color w:val="0082BB"/>
                <w:sz w:val="16"/>
                <w:szCs w:val="16"/>
                <w:lang w:val="en-US"/>
              </w:rPr>
            </w:pPr>
            <w:r w:rsidRPr="00166C4C">
              <w:rPr>
                <w:rFonts w:ascii="Arial Narrow" w:hAnsi="Arial Narrow" w:cs="Tahoma"/>
                <w:b/>
                <w:color w:val="0082BB"/>
                <w:sz w:val="16"/>
                <w:szCs w:val="16"/>
              </w:rPr>
              <w:t>01.11.2019</w:t>
            </w:r>
          </w:p>
        </w:tc>
        <w:tc>
          <w:tcPr>
            <w:tcW w:w="849" w:type="pct"/>
            <w:gridSpan w:val="3"/>
          </w:tcPr>
          <w:p w:rsidR="00DD3FBC" w:rsidRPr="00166C4C" w:rsidRDefault="00DD3FBC" w:rsidP="00DD3FBC">
            <w:pPr>
              <w:jc w:val="center"/>
              <w:rPr>
                <w:rFonts w:ascii="Arial Narrow" w:hAnsi="Arial Narrow" w:cs="Tahoma"/>
                <w:color w:val="0082BB"/>
                <w:sz w:val="16"/>
                <w:szCs w:val="16"/>
              </w:rPr>
            </w:pPr>
            <w:r w:rsidRPr="00166C4C">
              <w:rPr>
                <w:rFonts w:ascii="Arial Narrow" w:hAnsi="Arial Narrow" w:cs="Tahoma"/>
                <w:color w:val="0082BB"/>
                <w:sz w:val="16"/>
                <w:szCs w:val="16"/>
              </w:rPr>
              <w:t>в % к</w:t>
            </w:r>
          </w:p>
        </w:tc>
        <w:tc>
          <w:tcPr>
            <w:tcW w:w="878" w:type="pct"/>
            <w:gridSpan w:val="3"/>
          </w:tcPr>
          <w:p w:rsidR="00DD3FBC" w:rsidRPr="00166C4C" w:rsidRDefault="00DD3FBC" w:rsidP="00DD3FBC">
            <w:pPr>
              <w:jc w:val="center"/>
              <w:rPr>
                <w:rFonts w:ascii="Arial Narrow" w:hAnsi="Arial Narrow" w:cs="Tahoma"/>
                <w:color w:val="0082BB"/>
                <w:sz w:val="16"/>
                <w:szCs w:val="16"/>
              </w:rPr>
            </w:pPr>
            <w:proofErr w:type="spellStart"/>
            <w:r w:rsidRPr="00166C4C">
              <w:rPr>
                <w:rFonts w:ascii="Arial Narrow" w:hAnsi="Arial Narrow" w:cs="Tahoma"/>
                <w:color w:val="0082BB"/>
                <w:sz w:val="16"/>
                <w:szCs w:val="16"/>
              </w:rPr>
              <w:t>Справочно</w:t>
            </w:r>
            <w:proofErr w:type="spellEnd"/>
            <w:r w:rsidRPr="00166C4C">
              <w:rPr>
                <w:rFonts w:ascii="Arial Narrow" w:hAnsi="Arial Narrow" w:cs="Tahoma"/>
                <w:color w:val="0082BB"/>
                <w:sz w:val="16"/>
                <w:szCs w:val="16"/>
              </w:rPr>
              <w:t>:</w:t>
            </w:r>
          </w:p>
        </w:tc>
        <w:tc>
          <w:tcPr>
            <w:tcW w:w="320" w:type="pct"/>
            <w:vMerge w:val="restart"/>
            <w:shd w:val="clear" w:color="auto" w:fill="auto"/>
            <w:tcMar>
              <w:top w:w="28" w:type="dxa"/>
              <w:left w:w="0" w:type="dxa"/>
              <w:bottom w:w="28" w:type="dxa"/>
              <w:right w:w="28" w:type="dxa"/>
            </w:tcMar>
            <w:vAlign w:val="center"/>
          </w:tcPr>
          <w:p w:rsidR="00DD3FBC" w:rsidRPr="00166C4C" w:rsidRDefault="00DD3FBC" w:rsidP="00DD3FBC">
            <w:pPr>
              <w:jc w:val="center"/>
              <w:rPr>
                <w:rFonts w:ascii="Arial Narrow" w:hAnsi="Arial Narrow" w:cs="Tahoma"/>
                <w:b/>
                <w:color w:val="0082BB"/>
                <w:sz w:val="16"/>
                <w:szCs w:val="16"/>
                <w:lang w:val="en-US"/>
              </w:rPr>
            </w:pPr>
            <w:r w:rsidRPr="00166C4C">
              <w:rPr>
                <w:rFonts w:ascii="Arial Narrow" w:hAnsi="Arial Narrow" w:cs="Tahoma"/>
                <w:b/>
                <w:color w:val="0082BB"/>
                <w:sz w:val="16"/>
                <w:szCs w:val="16"/>
              </w:rPr>
              <w:t>01.11.2019</w:t>
            </w:r>
          </w:p>
        </w:tc>
        <w:tc>
          <w:tcPr>
            <w:tcW w:w="911" w:type="pct"/>
            <w:gridSpan w:val="3"/>
          </w:tcPr>
          <w:p w:rsidR="00DD3FBC" w:rsidRPr="00166C4C" w:rsidRDefault="00DD3FBC" w:rsidP="00DD3FBC">
            <w:pPr>
              <w:jc w:val="center"/>
              <w:rPr>
                <w:rFonts w:ascii="Arial Narrow" w:hAnsi="Arial Narrow" w:cs="Tahoma"/>
                <w:color w:val="0082BB"/>
                <w:sz w:val="16"/>
                <w:szCs w:val="16"/>
              </w:rPr>
            </w:pPr>
            <w:r w:rsidRPr="00166C4C">
              <w:rPr>
                <w:rFonts w:ascii="Arial Narrow" w:hAnsi="Arial Narrow" w:cs="Tahoma"/>
                <w:color w:val="0082BB"/>
                <w:sz w:val="16"/>
                <w:szCs w:val="16"/>
              </w:rPr>
              <w:t>в % к</w:t>
            </w:r>
          </w:p>
        </w:tc>
        <w:tc>
          <w:tcPr>
            <w:tcW w:w="964" w:type="pct"/>
            <w:gridSpan w:val="3"/>
          </w:tcPr>
          <w:p w:rsidR="00DD3FBC" w:rsidRPr="00166C4C" w:rsidRDefault="00DD3FBC" w:rsidP="00DD3FBC">
            <w:pPr>
              <w:jc w:val="center"/>
              <w:rPr>
                <w:rFonts w:ascii="Arial Narrow" w:hAnsi="Arial Narrow" w:cs="Tahoma"/>
                <w:color w:val="0082BB"/>
                <w:sz w:val="16"/>
                <w:szCs w:val="16"/>
              </w:rPr>
            </w:pPr>
            <w:proofErr w:type="spellStart"/>
            <w:r w:rsidRPr="00166C4C">
              <w:rPr>
                <w:rFonts w:ascii="Arial Narrow" w:hAnsi="Arial Narrow" w:cs="Tahoma"/>
                <w:color w:val="0082BB"/>
                <w:sz w:val="16"/>
                <w:szCs w:val="16"/>
              </w:rPr>
              <w:t>Справочно</w:t>
            </w:r>
            <w:proofErr w:type="spellEnd"/>
            <w:r w:rsidRPr="00166C4C">
              <w:rPr>
                <w:rFonts w:ascii="Arial Narrow" w:hAnsi="Arial Narrow" w:cs="Tahoma"/>
                <w:color w:val="0082BB"/>
                <w:sz w:val="16"/>
                <w:szCs w:val="16"/>
              </w:rPr>
              <w:t>:</w:t>
            </w:r>
          </w:p>
        </w:tc>
      </w:tr>
      <w:tr w:rsidR="00DD3FBC" w:rsidRPr="00166C4C" w:rsidTr="00DD3FBC">
        <w:trPr>
          <w:trHeight w:val="57"/>
          <w:jc w:val="center"/>
        </w:trPr>
        <w:tc>
          <w:tcPr>
            <w:tcW w:w="784" w:type="pct"/>
            <w:vMerge/>
            <w:tcBorders>
              <w:bottom w:val="single" w:sz="18" w:space="0" w:color="0082BB"/>
            </w:tcBorders>
            <w:shd w:val="clear" w:color="auto" w:fill="auto"/>
            <w:tcMar>
              <w:top w:w="28" w:type="dxa"/>
              <w:left w:w="28" w:type="dxa"/>
              <w:bottom w:w="28" w:type="dxa"/>
              <w:right w:w="28" w:type="dxa"/>
            </w:tcMar>
            <w:vAlign w:val="center"/>
          </w:tcPr>
          <w:p w:rsidR="00DD3FBC" w:rsidRPr="00166C4C" w:rsidRDefault="00DD3FBC" w:rsidP="00DD3FBC">
            <w:pPr>
              <w:rPr>
                <w:rFonts w:ascii="Arial Narrow" w:hAnsi="Arial Narrow" w:cs="Tahoma"/>
                <w:b/>
                <w:color w:val="0082BB"/>
                <w:sz w:val="16"/>
                <w:szCs w:val="16"/>
              </w:rPr>
            </w:pPr>
          </w:p>
        </w:tc>
        <w:tc>
          <w:tcPr>
            <w:tcW w:w="294" w:type="pct"/>
            <w:vMerge/>
            <w:tcBorders>
              <w:bottom w:val="single" w:sz="18" w:space="0" w:color="0082BB"/>
            </w:tcBorders>
            <w:shd w:val="clear" w:color="auto" w:fill="auto"/>
            <w:tcMar>
              <w:top w:w="28" w:type="dxa"/>
              <w:left w:w="0" w:type="dxa"/>
              <w:bottom w:w="28" w:type="dxa"/>
              <w:right w:w="28" w:type="dxa"/>
            </w:tcMar>
            <w:vAlign w:val="center"/>
          </w:tcPr>
          <w:p w:rsidR="00DD3FBC" w:rsidRPr="00166C4C" w:rsidRDefault="00DD3FBC" w:rsidP="00DD3FBC">
            <w:pPr>
              <w:jc w:val="right"/>
              <w:rPr>
                <w:rFonts w:ascii="Arial Narrow" w:hAnsi="Arial Narrow" w:cs="Tahoma"/>
                <w:color w:val="0082BB"/>
                <w:sz w:val="16"/>
                <w:szCs w:val="16"/>
              </w:rPr>
            </w:pPr>
          </w:p>
        </w:tc>
        <w:tc>
          <w:tcPr>
            <w:tcW w:w="301" w:type="pct"/>
            <w:tcBorders>
              <w:bottom w:val="single" w:sz="18" w:space="0" w:color="0082BB"/>
            </w:tcBorders>
            <w:shd w:val="clear" w:color="auto" w:fill="auto"/>
            <w:tcMar>
              <w:top w:w="28" w:type="dxa"/>
              <w:left w:w="0" w:type="dxa"/>
              <w:bottom w:w="28" w:type="dxa"/>
              <w:right w:w="28" w:type="dxa"/>
            </w:tcMar>
            <w:vAlign w:val="center"/>
          </w:tcPr>
          <w:p w:rsidR="00DD3FBC" w:rsidRPr="00166C4C" w:rsidRDefault="00DD3FBC" w:rsidP="00DD3FBC">
            <w:pPr>
              <w:jc w:val="center"/>
              <w:rPr>
                <w:rFonts w:ascii="Arial Narrow" w:hAnsi="Arial Narrow" w:cs="Tahoma"/>
                <w:color w:val="0082BB"/>
                <w:sz w:val="16"/>
                <w:szCs w:val="16"/>
              </w:rPr>
            </w:pPr>
            <w:r w:rsidRPr="00166C4C">
              <w:rPr>
                <w:rFonts w:ascii="Arial Narrow" w:hAnsi="Arial Narrow" w:cs="Tahoma"/>
                <w:color w:val="0082BB"/>
                <w:sz w:val="16"/>
                <w:szCs w:val="16"/>
              </w:rPr>
              <w:t>01.11.2018</w:t>
            </w:r>
          </w:p>
        </w:tc>
        <w:tc>
          <w:tcPr>
            <w:tcW w:w="274" w:type="pct"/>
            <w:tcBorders>
              <w:bottom w:val="single" w:sz="18" w:space="0" w:color="0082BB"/>
            </w:tcBorders>
            <w:vAlign w:val="center"/>
          </w:tcPr>
          <w:p w:rsidR="00DD3FBC" w:rsidRPr="00166C4C" w:rsidRDefault="00DD3FBC" w:rsidP="00DD3FBC">
            <w:pPr>
              <w:jc w:val="center"/>
              <w:rPr>
                <w:rFonts w:ascii="Arial Narrow" w:hAnsi="Arial Narrow" w:cs="Tahoma"/>
                <w:color w:val="0082BB"/>
                <w:sz w:val="16"/>
                <w:szCs w:val="16"/>
              </w:rPr>
            </w:pPr>
            <w:r w:rsidRPr="00166C4C">
              <w:rPr>
                <w:rFonts w:ascii="Arial Narrow" w:hAnsi="Arial Narrow" w:cs="Tahoma"/>
                <w:color w:val="0082BB"/>
                <w:sz w:val="16"/>
                <w:szCs w:val="16"/>
              </w:rPr>
              <w:t>01.01.2019</w:t>
            </w:r>
          </w:p>
        </w:tc>
        <w:tc>
          <w:tcPr>
            <w:tcW w:w="274" w:type="pct"/>
            <w:tcBorders>
              <w:bottom w:val="single" w:sz="18" w:space="0" w:color="0082BB"/>
            </w:tcBorders>
            <w:vAlign w:val="center"/>
          </w:tcPr>
          <w:p w:rsidR="00DD3FBC" w:rsidRPr="00166C4C" w:rsidRDefault="00DD3FBC" w:rsidP="00DD3FBC">
            <w:pPr>
              <w:jc w:val="center"/>
              <w:rPr>
                <w:rFonts w:ascii="Arial Narrow" w:hAnsi="Arial Narrow" w:cs="Tahoma"/>
                <w:color w:val="0082BB"/>
                <w:sz w:val="16"/>
                <w:szCs w:val="16"/>
              </w:rPr>
            </w:pPr>
            <w:r w:rsidRPr="00166C4C">
              <w:rPr>
                <w:rFonts w:ascii="Arial Narrow" w:hAnsi="Arial Narrow" w:cs="Tahoma"/>
                <w:color w:val="0082BB"/>
                <w:sz w:val="16"/>
                <w:szCs w:val="16"/>
              </w:rPr>
              <w:t>01.10.2019</w:t>
            </w:r>
          </w:p>
        </w:tc>
        <w:tc>
          <w:tcPr>
            <w:tcW w:w="292" w:type="pct"/>
            <w:tcBorders>
              <w:bottom w:val="single" w:sz="18" w:space="0" w:color="0082BB"/>
            </w:tcBorders>
            <w:shd w:val="clear" w:color="auto" w:fill="auto"/>
            <w:tcMar>
              <w:top w:w="28" w:type="dxa"/>
              <w:left w:w="0" w:type="dxa"/>
              <w:bottom w:w="28" w:type="dxa"/>
              <w:right w:w="28" w:type="dxa"/>
            </w:tcMar>
            <w:vAlign w:val="center"/>
          </w:tcPr>
          <w:p w:rsidR="00DD3FBC" w:rsidRPr="00166C4C" w:rsidRDefault="00DD3FBC" w:rsidP="00DD3FBC">
            <w:pPr>
              <w:jc w:val="center"/>
              <w:rPr>
                <w:rFonts w:ascii="Arial Narrow" w:hAnsi="Arial Narrow" w:cs="Tahoma"/>
                <w:color w:val="0082BB"/>
                <w:sz w:val="16"/>
                <w:szCs w:val="16"/>
              </w:rPr>
            </w:pPr>
            <w:r w:rsidRPr="00166C4C">
              <w:rPr>
                <w:rFonts w:ascii="Arial Narrow" w:hAnsi="Arial Narrow" w:cs="Tahoma"/>
                <w:color w:val="0082BB"/>
                <w:sz w:val="16"/>
                <w:szCs w:val="16"/>
              </w:rPr>
              <w:t>01.11.2018</w:t>
            </w:r>
          </w:p>
        </w:tc>
        <w:tc>
          <w:tcPr>
            <w:tcW w:w="292" w:type="pct"/>
            <w:tcBorders>
              <w:bottom w:val="single" w:sz="18" w:space="0" w:color="0082BB"/>
            </w:tcBorders>
            <w:vAlign w:val="center"/>
          </w:tcPr>
          <w:p w:rsidR="00DD3FBC" w:rsidRPr="00166C4C" w:rsidRDefault="00DD3FBC" w:rsidP="00DD3FBC">
            <w:pPr>
              <w:jc w:val="center"/>
              <w:rPr>
                <w:rFonts w:ascii="Arial Narrow" w:hAnsi="Arial Narrow" w:cs="Tahoma"/>
                <w:color w:val="0082BB"/>
                <w:sz w:val="16"/>
                <w:szCs w:val="16"/>
              </w:rPr>
            </w:pPr>
            <w:r w:rsidRPr="00166C4C">
              <w:rPr>
                <w:rFonts w:ascii="Arial Narrow" w:hAnsi="Arial Narrow" w:cs="Tahoma"/>
                <w:color w:val="0082BB"/>
                <w:sz w:val="16"/>
                <w:szCs w:val="16"/>
              </w:rPr>
              <w:t>01.01.2019</w:t>
            </w:r>
          </w:p>
        </w:tc>
        <w:tc>
          <w:tcPr>
            <w:tcW w:w="294" w:type="pct"/>
            <w:tcBorders>
              <w:bottom w:val="single" w:sz="18" w:space="0" w:color="0082BB"/>
            </w:tcBorders>
            <w:vAlign w:val="center"/>
          </w:tcPr>
          <w:p w:rsidR="00DD3FBC" w:rsidRPr="00166C4C" w:rsidRDefault="00DD3FBC" w:rsidP="00DD3FBC">
            <w:pPr>
              <w:jc w:val="center"/>
              <w:rPr>
                <w:rFonts w:ascii="Arial Narrow" w:hAnsi="Arial Narrow" w:cs="Tahoma"/>
                <w:color w:val="0082BB"/>
                <w:sz w:val="16"/>
                <w:szCs w:val="16"/>
              </w:rPr>
            </w:pPr>
            <w:r w:rsidRPr="00166C4C">
              <w:rPr>
                <w:rFonts w:ascii="Arial Narrow" w:hAnsi="Arial Narrow" w:cs="Tahoma"/>
                <w:color w:val="0082BB"/>
                <w:sz w:val="16"/>
                <w:szCs w:val="16"/>
              </w:rPr>
              <w:t>01.10.2019</w:t>
            </w:r>
          </w:p>
        </w:tc>
        <w:tc>
          <w:tcPr>
            <w:tcW w:w="320" w:type="pct"/>
            <w:vMerge/>
            <w:tcBorders>
              <w:bottom w:val="single" w:sz="18" w:space="0" w:color="0082BB"/>
            </w:tcBorders>
            <w:shd w:val="clear" w:color="auto" w:fill="auto"/>
            <w:tcMar>
              <w:top w:w="28" w:type="dxa"/>
              <w:left w:w="0" w:type="dxa"/>
              <w:bottom w:w="28" w:type="dxa"/>
              <w:right w:w="28" w:type="dxa"/>
            </w:tcMar>
            <w:vAlign w:val="center"/>
          </w:tcPr>
          <w:p w:rsidR="00DD3FBC" w:rsidRPr="00166C4C" w:rsidRDefault="00DD3FBC" w:rsidP="00DD3FBC">
            <w:pPr>
              <w:jc w:val="right"/>
              <w:rPr>
                <w:rFonts w:ascii="Arial Narrow" w:hAnsi="Arial Narrow" w:cs="Tahoma"/>
                <w:color w:val="0082BB"/>
                <w:sz w:val="16"/>
                <w:szCs w:val="16"/>
              </w:rPr>
            </w:pPr>
          </w:p>
        </w:tc>
        <w:tc>
          <w:tcPr>
            <w:tcW w:w="303" w:type="pct"/>
            <w:tcBorders>
              <w:bottom w:val="single" w:sz="18" w:space="0" w:color="0082BB"/>
            </w:tcBorders>
            <w:shd w:val="clear" w:color="auto" w:fill="auto"/>
            <w:tcMar>
              <w:top w:w="28" w:type="dxa"/>
              <w:left w:w="0" w:type="dxa"/>
              <w:bottom w:w="28" w:type="dxa"/>
              <w:right w:w="28" w:type="dxa"/>
            </w:tcMar>
            <w:vAlign w:val="center"/>
          </w:tcPr>
          <w:p w:rsidR="00DD3FBC" w:rsidRPr="00166C4C" w:rsidRDefault="00DD3FBC" w:rsidP="00DD3FBC">
            <w:pPr>
              <w:jc w:val="center"/>
              <w:rPr>
                <w:rFonts w:ascii="Arial Narrow" w:hAnsi="Arial Narrow" w:cs="Tahoma"/>
                <w:color w:val="0082BB"/>
                <w:sz w:val="16"/>
                <w:szCs w:val="16"/>
              </w:rPr>
            </w:pPr>
            <w:r w:rsidRPr="00166C4C">
              <w:rPr>
                <w:rFonts w:ascii="Arial Narrow" w:hAnsi="Arial Narrow" w:cs="Tahoma"/>
                <w:color w:val="0082BB"/>
                <w:sz w:val="16"/>
                <w:szCs w:val="16"/>
              </w:rPr>
              <w:t>01.11.2018</w:t>
            </w:r>
          </w:p>
        </w:tc>
        <w:tc>
          <w:tcPr>
            <w:tcW w:w="304" w:type="pct"/>
            <w:tcBorders>
              <w:bottom w:val="single" w:sz="18" w:space="0" w:color="0082BB"/>
            </w:tcBorders>
            <w:vAlign w:val="center"/>
          </w:tcPr>
          <w:p w:rsidR="00DD3FBC" w:rsidRPr="00166C4C" w:rsidRDefault="00DD3FBC" w:rsidP="00DD3FBC">
            <w:pPr>
              <w:jc w:val="center"/>
              <w:rPr>
                <w:rFonts w:ascii="Arial Narrow" w:hAnsi="Arial Narrow" w:cs="Tahoma"/>
                <w:color w:val="0082BB"/>
                <w:sz w:val="16"/>
                <w:szCs w:val="16"/>
              </w:rPr>
            </w:pPr>
            <w:r w:rsidRPr="00166C4C">
              <w:rPr>
                <w:rFonts w:ascii="Arial Narrow" w:hAnsi="Arial Narrow" w:cs="Tahoma"/>
                <w:color w:val="0082BB"/>
                <w:sz w:val="16"/>
                <w:szCs w:val="16"/>
              </w:rPr>
              <w:t>01.01.2019</w:t>
            </w:r>
          </w:p>
        </w:tc>
        <w:tc>
          <w:tcPr>
            <w:tcW w:w="304" w:type="pct"/>
            <w:tcBorders>
              <w:bottom w:val="single" w:sz="18" w:space="0" w:color="0082BB"/>
            </w:tcBorders>
            <w:vAlign w:val="center"/>
          </w:tcPr>
          <w:p w:rsidR="00DD3FBC" w:rsidRPr="00166C4C" w:rsidRDefault="00DD3FBC" w:rsidP="00DD3FBC">
            <w:pPr>
              <w:jc w:val="center"/>
              <w:rPr>
                <w:rFonts w:ascii="Arial Narrow" w:hAnsi="Arial Narrow" w:cs="Tahoma"/>
                <w:color w:val="0082BB"/>
                <w:sz w:val="16"/>
                <w:szCs w:val="16"/>
              </w:rPr>
            </w:pPr>
            <w:r w:rsidRPr="00166C4C">
              <w:rPr>
                <w:rFonts w:ascii="Arial Narrow" w:hAnsi="Arial Narrow" w:cs="Tahoma"/>
                <w:color w:val="0082BB"/>
                <w:sz w:val="16"/>
                <w:szCs w:val="16"/>
              </w:rPr>
              <w:t>01.10.2019</w:t>
            </w:r>
          </w:p>
        </w:tc>
        <w:tc>
          <w:tcPr>
            <w:tcW w:w="323" w:type="pct"/>
            <w:tcBorders>
              <w:bottom w:val="single" w:sz="18" w:space="0" w:color="0082BB"/>
            </w:tcBorders>
            <w:shd w:val="clear" w:color="auto" w:fill="auto"/>
            <w:tcMar>
              <w:top w:w="28" w:type="dxa"/>
              <w:left w:w="0" w:type="dxa"/>
              <w:bottom w:w="28" w:type="dxa"/>
              <w:right w:w="6" w:type="dxa"/>
            </w:tcMar>
            <w:vAlign w:val="center"/>
          </w:tcPr>
          <w:p w:rsidR="00DD3FBC" w:rsidRPr="00166C4C" w:rsidRDefault="00DD3FBC" w:rsidP="00DD3FBC">
            <w:pPr>
              <w:jc w:val="center"/>
              <w:rPr>
                <w:rFonts w:ascii="Arial Narrow" w:hAnsi="Arial Narrow" w:cs="Tahoma"/>
                <w:color w:val="0082BB"/>
                <w:sz w:val="16"/>
                <w:szCs w:val="16"/>
              </w:rPr>
            </w:pPr>
            <w:r w:rsidRPr="00166C4C">
              <w:rPr>
                <w:rFonts w:ascii="Arial Narrow" w:hAnsi="Arial Narrow" w:cs="Tahoma"/>
                <w:color w:val="0082BB"/>
                <w:sz w:val="16"/>
                <w:szCs w:val="16"/>
              </w:rPr>
              <w:t>01.11.2018</w:t>
            </w:r>
          </w:p>
        </w:tc>
        <w:tc>
          <w:tcPr>
            <w:tcW w:w="320" w:type="pct"/>
            <w:tcBorders>
              <w:bottom w:val="single" w:sz="18" w:space="0" w:color="0082BB"/>
            </w:tcBorders>
            <w:vAlign w:val="center"/>
          </w:tcPr>
          <w:p w:rsidR="00DD3FBC" w:rsidRPr="00166C4C" w:rsidRDefault="00DD3FBC" w:rsidP="00DD3FBC">
            <w:pPr>
              <w:jc w:val="center"/>
              <w:rPr>
                <w:rFonts w:ascii="Arial Narrow" w:hAnsi="Arial Narrow" w:cs="Tahoma"/>
                <w:color w:val="0082BB"/>
                <w:sz w:val="16"/>
                <w:szCs w:val="16"/>
              </w:rPr>
            </w:pPr>
            <w:r w:rsidRPr="00166C4C">
              <w:rPr>
                <w:rFonts w:ascii="Arial Narrow" w:hAnsi="Arial Narrow" w:cs="Tahoma"/>
                <w:color w:val="0082BB"/>
                <w:sz w:val="16"/>
                <w:szCs w:val="16"/>
              </w:rPr>
              <w:t>01.01.2019</w:t>
            </w:r>
          </w:p>
        </w:tc>
        <w:tc>
          <w:tcPr>
            <w:tcW w:w="321" w:type="pct"/>
            <w:tcBorders>
              <w:bottom w:val="single" w:sz="18" w:space="0" w:color="0082BB"/>
            </w:tcBorders>
            <w:vAlign w:val="center"/>
          </w:tcPr>
          <w:p w:rsidR="00DD3FBC" w:rsidRPr="00166C4C" w:rsidRDefault="00DD3FBC" w:rsidP="00DD3FBC">
            <w:pPr>
              <w:jc w:val="center"/>
              <w:rPr>
                <w:rFonts w:ascii="Arial Narrow" w:hAnsi="Arial Narrow" w:cs="Tahoma"/>
                <w:color w:val="0082BB"/>
                <w:sz w:val="16"/>
                <w:szCs w:val="16"/>
              </w:rPr>
            </w:pPr>
            <w:r w:rsidRPr="00166C4C">
              <w:rPr>
                <w:rFonts w:ascii="Arial Narrow" w:hAnsi="Arial Narrow" w:cs="Tahoma"/>
                <w:color w:val="0082BB"/>
                <w:sz w:val="16"/>
                <w:szCs w:val="16"/>
              </w:rPr>
              <w:t>01.10.2019</w:t>
            </w:r>
          </w:p>
        </w:tc>
      </w:tr>
      <w:tr w:rsidR="00DD3FBC" w:rsidRPr="00166C4C" w:rsidTr="00DD3FBC">
        <w:trPr>
          <w:trHeight w:val="57"/>
          <w:jc w:val="center"/>
        </w:trPr>
        <w:tc>
          <w:tcPr>
            <w:tcW w:w="784" w:type="pct"/>
            <w:tcBorders>
              <w:top w:val="single" w:sz="18" w:space="0" w:color="0082BB"/>
            </w:tcBorders>
            <w:shd w:val="clear" w:color="auto" w:fill="auto"/>
            <w:tcMar>
              <w:top w:w="28" w:type="dxa"/>
              <w:left w:w="28" w:type="dxa"/>
              <w:bottom w:w="28" w:type="dxa"/>
              <w:right w:w="28" w:type="dxa"/>
            </w:tcMar>
            <w:vAlign w:val="center"/>
          </w:tcPr>
          <w:p w:rsidR="00DD3FBC" w:rsidRPr="00166C4C" w:rsidRDefault="00DD3FBC" w:rsidP="00DD3FBC">
            <w:pPr>
              <w:rPr>
                <w:rFonts w:ascii="Arial Narrow" w:hAnsi="Arial Narrow" w:cs="Tahoma"/>
                <w:b/>
                <w:color w:val="0082BB"/>
                <w:sz w:val="16"/>
                <w:szCs w:val="16"/>
              </w:rPr>
            </w:pPr>
            <w:r w:rsidRPr="00166C4C">
              <w:rPr>
                <w:rFonts w:ascii="Arial Narrow" w:hAnsi="Arial Narrow" w:cs="Tahoma"/>
                <w:b/>
                <w:color w:val="0082BB"/>
                <w:sz w:val="16"/>
                <w:szCs w:val="16"/>
              </w:rPr>
              <w:t xml:space="preserve">1.Средства клиентов, </w:t>
            </w:r>
          </w:p>
          <w:p w:rsidR="00DD3FBC" w:rsidRPr="00166C4C" w:rsidRDefault="00DD3FBC" w:rsidP="00DD3FBC">
            <w:pPr>
              <w:rPr>
                <w:rFonts w:ascii="Arial Narrow" w:hAnsi="Arial Narrow" w:cs="Tahoma"/>
                <w:b/>
                <w:color w:val="0082BB"/>
                <w:sz w:val="16"/>
                <w:szCs w:val="16"/>
              </w:rPr>
            </w:pPr>
            <w:r w:rsidRPr="00166C4C">
              <w:rPr>
                <w:rFonts w:ascii="Arial Narrow" w:hAnsi="Arial Narrow" w:cs="Tahoma"/>
                <w:b/>
                <w:color w:val="0082BB"/>
                <w:sz w:val="16"/>
                <w:szCs w:val="16"/>
              </w:rPr>
              <w:t xml:space="preserve">не являющихся кредитными </w:t>
            </w:r>
          </w:p>
          <w:p w:rsidR="00DD3FBC" w:rsidRPr="00166C4C" w:rsidRDefault="00DD3FBC" w:rsidP="00DD3FBC">
            <w:pPr>
              <w:rPr>
                <w:rFonts w:ascii="Arial Narrow" w:hAnsi="Arial Narrow" w:cs="Tahoma"/>
                <w:b/>
                <w:color w:val="0082BB"/>
                <w:sz w:val="16"/>
                <w:szCs w:val="16"/>
              </w:rPr>
            </w:pPr>
            <w:r w:rsidRPr="00166C4C">
              <w:rPr>
                <w:rFonts w:ascii="Arial Narrow" w:hAnsi="Arial Narrow" w:cs="Tahoma"/>
                <w:b/>
                <w:color w:val="0082BB"/>
                <w:sz w:val="16"/>
                <w:szCs w:val="16"/>
              </w:rPr>
              <w:t>организациями, из них:</w:t>
            </w:r>
          </w:p>
        </w:tc>
        <w:tc>
          <w:tcPr>
            <w:tcW w:w="294" w:type="pct"/>
            <w:tcBorders>
              <w:top w:val="single" w:sz="18" w:space="0" w:color="0082BB"/>
            </w:tcBorders>
            <w:shd w:val="clear" w:color="auto" w:fill="auto"/>
            <w:noWrap/>
            <w:tcMar>
              <w:top w:w="28" w:type="dxa"/>
              <w:left w:w="0" w:type="dxa"/>
              <w:bottom w:w="28" w:type="dxa"/>
              <w:right w:w="57"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587 569,6</w:t>
            </w:r>
          </w:p>
        </w:tc>
        <w:tc>
          <w:tcPr>
            <w:tcW w:w="301" w:type="pct"/>
            <w:tcBorders>
              <w:top w:val="single" w:sz="18" w:space="0" w:color="0082BB"/>
            </w:tcBorders>
            <w:shd w:val="clear" w:color="auto" w:fill="auto"/>
            <w:noWrap/>
            <w:tcMar>
              <w:top w:w="28" w:type="dxa"/>
              <w:left w:w="0" w:type="dxa"/>
              <w:bottom w:w="28" w:type="dxa"/>
              <w:right w:w="57"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101,1</w:t>
            </w:r>
          </w:p>
        </w:tc>
        <w:tc>
          <w:tcPr>
            <w:tcW w:w="274" w:type="pct"/>
            <w:tcBorders>
              <w:top w:val="single" w:sz="18" w:space="0" w:color="0082BB"/>
            </w:tcBorders>
            <w:shd w:val="clear" w:color="auto" w:fill="auto"/>
            <w:noWrap/>
            <w:tcMar>
              <w:right w:w="57"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98,0</w:t>
            </w:r>
          </w:p>
        </w:tc>
        <w:tc>
          <w:tcPr>
            <w:tcW w:w="274" w:type="pct"/>
            <w:tcBorders>
              <w:top w:val="single" w:sz="18" w:space="0" w:color="0082BB"/>
            </w:tcBorders>
            <w:shd w:val="clear" w:color="auto" w:fill="auto"/>
            <w:noWrap/>
            <w:tcMar>
              <w:right w:w="57"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98,6</w:t>
            </w:r>
          </w:p>
        </w:tc>
        <w:tc>
          <w:tcPr>
            <w:tcW w:w="292" w:type="pct"/>
            <w:tcBorders>
              <w:top w:val="single" w:sz="18" w:space="0" w:color="0082BB"/>
            </w:tcBorders>
            <w:shd w:val="clear" w:color="auto" w:fill="auto"/>
            <w:noWrap/>
            <w:tcMar>
              <w:top w:w="28" w:type="dxa"/>
              <w:left w:w="0" w:type="dxa"/>
              <w:bottom w:w="28" w:type="dxa"/>
              <w:right w:w="57"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581 279,5</w:t>
            </w:r>
          </w:p>
        </w:tc>
        <w:tc>
          <w:tcPr>
            <w:tcW w:w="292" w:type="pct"/>
            <w:tcBorders>
              <w:top w:val="single" w:sz="18" w:space="0" w:color="0082BB"/>
            </w:tcBorders>
            <w:shd w:val="clear" w:color="auto" w:fill="auto"/>
            <w:noWrap/>
            <w:tcMar>
              <w:right w:w="57"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599 480,6</w:t>
            </w:r>
          </w:p>
        </w:tc>
        <w:tc>
          <w:tcPr>
            <w:tcW w:w="294" w:type="pct"/>
            <w:tcBorders>
              <w:top w:val="single" w:sz="18" w:space="0" w:color="0082BB"/>
            </w:tcBorders>
            <w:shd w:val="clear" w:color="auto" w:fill="auto"/>
            <w:noWrap/>
            <w:tcMar>
              <w:right w:w="57"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596 121,1</w:t>
            </w:r>
          </w:p>
        </w:tc>
        <w:tc>
          <w:tcPr>
            <w:tcW w:w="320" w:type="pct"/>
            <w:tcBorders>
              <w:top w:val="single" w:sz="18" w:space="0" w:color="0082BB"/>
            </w:tcBorders>
            <w:shd w:val="clear" w:color="auto" w:fill="auto"/>
            <w:noWrap/>
            <w:tcMar>
              <w:top w:w="28" w:type="dxa"/>
              <w:left w:w="0" w:type="dxa"/>
              <w:bottom w:w="28" w:type="dxa"/>
              <w:right w:w="57"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63 639 758,1</w:t>
            </w:r>
          </w:p>
        </w:tc>
        <w:tc>
          <w:tcPr>
            <w:tcW w:w="303" w:type="pct"/>
            <w:tcBorders>
              <w:top w:val="single" w:sz="18" w:space="0" w:color="0082BB"/>
            </w:tcBorders>
            <w:shd w:val="clear" w:color="auto" w:fill="auto"/>
            <w:noWrap/>
            <w:tcMar>
              <w:top w:w="28" w:type="dxa"/>
              <w:left w:w="0" w:type="dxa"/>
              <w:bottom w:w="28" w:type="dxa"/>
              <w:right w:w="57"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110,7</w:t>
            </w:r>
          </w:p>
        </w:tc>
        <w:tc>
          <w:tcPr>
            <w:tcW w:w="304" w:type="pct"/>
            <w:tcBorders>
              <w:top w:val="single" w:sz="18" w:space="0" w:color="0082BB"/>
            </w:tcBorders>
            <w:shd w:val="clear" w:color="auto" w:fill="auto"/>
            <w:noWrap/>
            <w:tcMar>
              <w:right w:w="57"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105,7</w:t>
            </w:r>
          </w:p>
        </w:tc>
        <w:tc>
          <w:tcPr>
            <w:tcW w:w="304" w:type="pct"/>
            <w:tcBorders>
              <w:top w:val="single" w:sz="18" w:space="0" w:color="0082BB"/>
            </w:tcBorders>
            <w:shd w:val="clear" w:color="auto" w:fill="auto"/>
            <w:noWrap/>
            <w:tcMar>
              <w:right w:w="57"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100,2</w:t>
            </w:r>
          </w:p>
        </w:tc>
        <w:tc>
          <w:tcPr>
            <w:tcW w:w="323" w:type="pct"/>
            <w:tcBorders>
              <w:top w:val="single" w:sz="18" w:space="0" w:color="0082BB"/>
            </w:tcBorders>
            <w:shd w:val="clear" w:color="auto" w:fill="auto"/>
            <w:noWrap/>
            <w:tcMar>
              <w:top w:w="28" w:type="dxa"/>
              <w:left w:w="0" w:type="dxa"/>
              <w:bottom w:w="28" w:type="dxa"/>
              <w:right w:w="57"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57 504 733,5</w:t>
            </w:r>
          </w:p>
        </w:tc>
        <w:tc>
          <w:tcPr>
            <w:tcW w:w="320" w:type="pct"/>
            <w:tcBorders>
              <w:top w:val="single" w:sz="18" w:space="0" w:color="0082BB"/>
            </w:tcBorders>
            <w:shd w:val="clear" w:color="auto" w:fill="auto"/>
            <w:noWrap/>
            <w:tcMar>
              <w:right w:w="57"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60 207 366,2</w:t>
            </w:r>
          </w:p>
        </w:tc>
        <w:tc>
          <w:tcPr>
            <w:tcW w:w="321" w:type="pct"/>
            <w:tcBorders>
              <w:top w:val="single" w:sz="18" w:space="0" w:color="0082BB"/>
            </w:tcBorders>
            <w:shd w:val="clear" w:color="auto" w:fill="auto"/>
            <w:noWrap/>
            <w:tcMar>
              <w:right w:w="57"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63 499 135,4</w:t>
            </w:r>
          </w:p>
        </w:tc>
      </w:tr>
      <w:tr w:rsidR="00DD3FBC" w:rsidRPr="00166C4C" w:rsidTr="00DD3FBC">
        <w:trPr>
          <w:trHeight w:val="57"/>
          <w:jc w:val="center"/>
        </w:trPr>
        <w:tc>
          <w:tcPr>
            <w:tcW w:w="784" w:type="pct"/>
            <w:shd w:val="clear" w:color="auto" w:fill="auto"/>
            <w:tcMar>
              <w:top w:w="28" w:type="dxa"/>
              <w:left w:w="28" w:type="dxa"/>
              <w:bottom w:w="28" w:type="dxa"/>
              <w:right w:w="28" w:type="dxa"/>
            </w:tcMar>
            <w:vAlign w:val="center"/>
          </w:tcPr>
          <w:p w:rsidR="00DD3FBC" w:rsidRPr="00166C4C" w:rsidRDefault="00DD3FBC" w:rsidP="00DD3FBC">
            <w:pPr>
              <w:rPr>
                <w:rFonts w:ascii="Arial Narrow" w:hAnsi="Arial Narrow" w:cs="Tahoma"/>
                <w:sz w:val="16"/>
                <w:szCs w:val="16"/>
                <w:lang w:val="en-US"/>
              </w:rPr>
            </w:pPr>
            <w:r w:rsidRPr="00166C4C">
              <w:rPr>
                <w:rFonts w:ascii="Arial Narrow" w:hAnsi="Arial Narrow" w:cs="Tahoma"/>
                <w:sz w:val="16"/>
                <w:szCs w:val="16"/>
                <w:lang w:val="en-US"/>
              </w:rPr>
              <w:t xml:space="preserve">1.1 </w:t>
            </w:r>
            <w:r w:rsidRPr="00166C4C">
              <w:rPr>
                <w:rFonts w:ascii="Arial Narrow" w:hAnsi="Arial Narrow" w:cs="Tahoma"/>
                <w:sz w:val="16"/>
                <w:szCs w:val="16"/>
              </w:rPr>
              <w:t xml:space="preserve">Средства федерального </w:t>
            </w:r>
          </w:p>
          <w:p w:rsidR="00DD3FBC" w:rsidRPr="00166C4C" w:rsidRDefault="00DD3FBC" w:rsidP="00DD3FBC">
            <w:pPr>
              <w:rPr>
                <w:rFonts w:ascii="Arial Narrow" w:hAnsi="Arial Narrow" w:cs="Tahoma"/>
                <w:sz w:val="16"/>
                <w:szCs w:val="16"/>
              </w:rPr>
            </w:pPr>
            <w:r w:rsidRPr="00166C4C">
              <w:rPr>
                <w:rFonts w:ascii="Arial Narrow" w:hAnsi="Arial Narrow" w:cs="Tahoma"/>
                <w:sz w:val="16"/>
                <w:szCs w:val="16"/>
              </w:rPr>
              <w:t>бюджета</w:t>
            </w:r>
          </w:p>
        </w:tc>
        <w:tc>
          <w:tcPr>
            <w:tcW w:w="294" w:type="pct"/>
            <w:shd w:val="clear" w:color="auto" w:fill="auto"/>
            <w:noWrap/>
            <w:tcMar>
              <w:top w:w="28" w:type="dxa"/>
              <w:left w:w="0" w:type="dxa"/>
              <w:bottom w:w="28" w:type="dxa"/>
              <w:right w:w="57"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8,9</w:t>
            </w:r>
          </w:p>
        </w:tc>
        <w:tc>
          <w:tcPr>
            <w:tcW w:w="301" w:type="pct"/>
            <w:shd w:val="clear" w:color="auto" w:fill="auto"/>
            <w:noWrap/>
            <w:tcMar>
              <w:top w:w="28" w:type="dxa"/>
              <w:left w:w="0" w:type="dxa"/>
              <w:bottom w:w="28" w:type="dxa"/>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103,4</w:t>
            </w:r>
          </w:p>
        </w:tc>
        <w:tc>
          <w:tcPr>
            <w:tcW w:w="274" w:type="pct"/>
            <w:noWrap/>
            <w:tcMar>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274" w:type="pct"/>
            <w:noWrap/>
            <w:tcMar>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102,3</w:t>
            </w:r>
          </w:p>
        </w:tc>
        <w:tc>
          <w:tcPr>
            <w:tcW w:w="292" w:type="pct"/>
            <w:shd w:val="clear" w:color="auto" w:fill="auto"/>
            <w:noWrap/>
            <w:tcMar>
              <w:top w:w="28" w:type="dxa"/>
              <w:left w:w="0" w:type="dxa"/>
              <w:bottom w:w="28" w:type="dxa"/>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8,6</w:t>
            </w:r>
          </w:p>
        </w:tc>
        <w:tc>
          <w:tcPr>
            <w:tcW w:w="292" w:type="pct"/>
            <w:noWrap/>
            <w:tcMar>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94" w:type="pct"/>
            <w:noWrap/>
            <w:tcMar>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8,7</w:t>
            </w:r>
          </w:p>
        </w:tc>
        <w:tc>
          <w:tcPr>
            <w:tcW w:w="320" w:type="pct"/>
            <w:shd w:val="clear" w:color="auto" w:fill="auto"/>
            <w:noWrap/>
            <w:tcMar>
              <w:top w:w="28" w:type="dxa"/>
              <w:left w:w="0" w:type="dxa"/>
              <w:bottom w:w="28" w:type="dxa"/>
              <w:right w:w="57"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19 751,8</w:t>
            </w:r>
          </w:p>
        </w:tc>
        <w:tc>
          <w:tcPr>
            <w:tcW w:w="303" w:type="pct"/>
            <w:shd w:val="clear" w:color="auto" w:fill="auto"/>
            <w:noWrap/>
            <w:tcMar>
              <w:top w:w="28" w:type="dxa"/>
              <w:left w:w="0" w:type="dxa"/>
              <w:bottom w:w="28" w:type="dxa"/>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74,5</w:t>
            </w:r>
          </w:p>
        </w:tc>
        <w:tc>
          <w:tcPr>
            <w:tcW w:w="304" w:type="pct"/>
            <w:noWrap/>
            <w:tcMar>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5 440,4</w:t>
            </w:r>
          </w:p>
        </w:tc>
        <w:tc>
          <w:tcPr>
            <w:tcW w:w="304" w:type="pct"/>
            <w:noWrap/>
            <w:tcMar>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78,9</w:t>
            </w:r>
          </w:p>
        </w:tc>
        <w:tc>
          <w:tcPr>
            <w:tcW w:w="323" w:type="pct"/>
            <w:shd w:val="clear" w:color="auto" w:fill="auto"/>
            <w:noWrap/>
            <w:tcMar>
              <w:top w:w="28" w:type="dxa"/>
              <w:left w:w="0" w:type="dxa"/>
              <w:bottom w:w="28" w:type="dxa"/>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26 499,7</w:t>
            </w:r>
          </w:p>
        </w:tc>
        <w:tc>
          <w:tcPr>
            <w:tcW w:w="320" w:type="pct"/>
            <w:noWrap/>
            <w:tcMar>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363,1</w:t>
            </w:r>
          </w:p>
        </w:tc>
        <w:tc>
          <w:tcPr>
            <w:tcW w:w="321" w:type="pct"/>
            <w:noWrap/>
            <w:tcMar>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25 023,0</w:t>
            </w:r>
          </w:p>
        </w:tc>
      </w:tr>
      <w:tr w:rsidR="00DD3FBC" w:rsidRPr="00166C4C" w:rsidTr="00DD3FBC">
        <w:trPr>
          <w:trHeight w:val="57"/>
          <w:jc w:val="center"/>
        </w:trPr>
        <w:tc>
          <w:tcPr>
            <w:tcW w:w="784" w:type="pct"/>
            <w:shd w:val="clear" w:color="auto" w:fill="auto"/>
            <w:tcMar>
              <w:top w:w="28" w:type="dxa"/>
              <w:left w:w="28" w:type="dxa"/>
              <w:bottom w:w="28" w:type="dxa"/>
              <w:right w:w="28" w:type="dxa"/>
            </w:tcMar>
            <w:vAlign w:val="center"/>
          </w:tcPr>
          <w:p w:rsidR="00DD3FBC" w:rsidRPr="00166C4C" w:rsidRDefault="00DD3FBC" w:rsidP="00DD3FBC">
            <w:pPr>
              <w:rPr>
                <w:rFonts w:ascii="Arial Narrow" w:hAnsi="Arial Narrow" w:cs="Tahoma"/>
                <w:sz w:val="16"/>
                <w:szCs w:val="16"/>
              </w:rPr>
            </w:pPr>
            <w:r w:rsidRPr="00166C4C">
              <w:rPr>
                <w:rFonts w:ascii="Arial Narrow" w:hAnsi="Arial Narrow" w:cs="Tahoma"/>
                <w:sz w:val="16"/>
                <w:szCs w:val="16"/>
              </w:rPr>
              <w:t>1.2 Средства бюджетов субъектов Российской Федерации и местных бюджетов</w:t>
            </w:r>
          </w:p>
        </w:tc>
        <w:tc>
          <w:tcPr>
            <w:tcW w:w="294" w:type="pct"/>
            <w:shd w:val="clear" w:color="auto" w:fill="auto"/>
            <w:noWrap/>
            <w:tcMar>
              <w:top w:w="28" w:type="dxa"/>
              <w:left w:w="0" w:type="dxa"/>
              <w:bottom w:w="28" w:type="dxa"/>
              <w:right w:w="57"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0,0</w:t>
            </w:r>
          </w:p>
        </w:tc>
        <w:tc>
          <w:tcPr>
            <w:tcW w:w="301" w:type="pct"/>
            <w:shd w:val="clear" w:color="auto" w:fill="auto"/>
            <w:noWrap/>
            <w:tcMar>
              <w:top w:w="28" w:type="dxa"/>
              <w:left w:w="0" w:type="dxa"/>
              <w:bottom w:w="28" w:type="dxa"/>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274" w:type="pct"/>
            <w:noWrap/>
            <w:tcMar>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274" w:type="pct"/>
            <w:noWrap/>
            <w:tcMar>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4,0</w:t>
            </w:r>
          </w:p>
        </w:tc>
        <w:tc>
          <w:tcPr>
            <w:tcW w:w="292" w:type="pct"/>
            <w:shd w:val="clear" w:color="auto" w:fill="auto"/>
            <w:noWrap/>
            <w:tcMar>
              <w:top w:w="28" w:type="dxa"/>
              <w:left w:w="0" w:type="dxa"/>
              <w:bottom w:w="28" w:type="dxa"/>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92" w:type="pct"/>
            <w:noWrap/>
            <w:tcMar>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94" w:type="pct"/>
            <w:noWrap/>
            <w:tcMar>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w:t>
            </w:r>
          </w:p>
        </w:tc>
        <w:tc>
          <w:tcPr>
            <w:tcW w:w="320" w:type="pct"/>
            <w:shd w:val="clear" w:color="auto" w:fill="auto"/>
            <w:noWrap/>
            <w:tcMar>
              <w:top w:w="28" w:type="dxa"/>
              <w:left w:w="0" w:type="dxa"/>
              <w:bottom w:w="28" w:type="dxa"/>
              <w:right w:w="57"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154,3</w:t>
            </w:r>
          </w:p>
        </w:tc>
        <w:tc>
          <w:tcPr>
            <w:tcW w:w="303" w:type="pct"/>
            <w:shd w:val="clear" w:color="auto" w:fill="auto"/>
            <w:noWrap/>
            <w:tcMar>
              <w:top w:w="28" w:type="dxa"/>
              <w:left w:w="0" w:type="dxa"/>
              <w:bottom w:w="28" w:type="dxa"/>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108,6</w:t>
            </w:r>
          </w:p>
        </w:tc>
        <w:tc>
          <w:tcPr>
            <w:tcW w:w="304" w:type="pct"/>
            <w:noWrap/>
            <w:tcMar>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180,8</w:t>
            </w:r>
          </w:p>
        </w:tc>
        <w:tc>
          <w:tcPr>
            <w:tcW w:w="304" w:type="pct"/>
            <w:noWrap/>
            <w:tcMar>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57,5</w:t>
            </w:r>
          </w:p>
        </w:tc>
        <w:tc>
          <w:tcPr>
            <w:tcW w:w="323" w:type="pct"/>
            <w:shd w:val="clear" w:color="auto" w:fill="auto"/>
            <w:noWrap/>
            <w:tcMar>
              <w:top w:w="28" w:type="dxa"/>
              <w:left w:w="0" w:type="dxa"/>
              <w:bottom w:w="28" w:type="dxa"/>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142,1</w:t>
            </w:r>
          </w:p>
        </w:tc>
        <w:tc>
          <w:tcPr>
            <w:tcW w:w="320" w:type="pct"/>
            <w:noWrap/>
            <w:tcMar>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85,3</w:t>
            </w:r>
          </w:p>
        </w:tc>
        <w:tc>
          <w:tcPr>
            <w:tcW w:w="321" w:type="pct"/>
            <w:noWrap/>
            <w:tcMar>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268,3</w:t>
            </w:r>
          </w:p>
        </w:tc>
      </w:tr>
      <w:tr w:rsidR="00DD3FBC" w:rsidRPr="00166C4C" w:rsidTr="00DD3FBC">
        <w:trPr>
          <w:trHeight w:val="57"/>
          <w:jc w:val="center"/>
        </w:trPr>
        <w:tc>
          <w:tcPr>
            <w:tcW w:w="784" w:type="pct"/>
            <w:shd w:val="clear" w:color="auto" w:fill="auto"/>
            <w:tcMar>
              <w:top w:w="28" w:type="dxa"/>
              <w:left w:w="28" w:type="dxa"/>
              <w:bottom w:w="28" w:type="dxa"/>
              <w:right w:w="28" w:type="dxa"/>
            </w:tcMar>
            <w:vAlign w:val="center"/>
          </w:tcPr>
          <w:p w:rsidR="00DD3FBC" w:rsidRPr="00166C4C" w:rsidRDefault="00DD3FBC" w:rsidP="00DD3FBC">
            <w:pPr>
              <w:rPr>
                <w:rFonts w:ascii="Arial Narrow" w:hAnsi="Arial Narrow" w:cs="Tahoma"/>
                <w:sz w:val="16"/>
                <w:szCs w:val="16"/>
              </w:rPr>
            </w:pPr>
            <w:r w:rsidRPr="00166C4C">
              <w:rPr>
                <w:rFonts w:ascii="Arial Narrow" w:hAnsi="Arial Narrow" w:cs="Tahoma"/>
                <w:sz w:val="16"/>
                <w:szCs w:val="16"/>
                <w:lang w:val="en-US"/>
              </w:rPr>
              <w:t xml:space="preserve">1.3 </w:t>
            </w:r>
            <w:r w:rsidRPr="00166C4C">
              <w:rPr>
                <w:rFonts w:ascii="Arial Narrow" w:hAnsi="Arial Narrow" w:cs="Tahoma"/>
                <w:sz w:val="16"/>
                <w:szCs w:val="16"/>
              </w:rPr>
              <w:t>Прочие бюджетные средства</w:t>
            </w:r>
          </w:p>
        </w:tc>
        <w:tc>
          <w:tcPr>
            <w:tcW w:w="294" w:type="pct"/>
            <w:shd w:val="clear" w:color="auto" w:fill="auto"/>
            <w:noWrap/>
            <w:tcMar>
              <w:top w:w="28" w:type="dxa"/>
              <w:left w:w="0" w:type="dxa"/>
              <w:bottom w:w="28" w:type="dxa"/>
              <w:right w:w="57"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69,6</w:t>
            </w:r>
          </w:p>
        </w:tc>
        <w:tc>
          <w:tcPr>
            <w:tcW w:w="301" w:type="pct"/>
            <w:shd w:val="clear" w:color="auto" w:fill="auto"/>
            <w:noWrap/>
            <w:tcMar>
              <w:top w:w="28" w:type="dxa"/>
              <w:left w:w="0" w:type="dxa"/>
              <w:bottom w:w="28" w:type="dxa"/>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124,3</w:t>
            </w:r>
          </w:p>
        </w:tc>
        <w:tc>
          <w:tcPr>
            <w:tcW w:w="274" w:type="pct"/>
            <w:noWrap/>
            <w:tcMar>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229,1</w:t>
            </w:r>
          </w:p>
        </w:tc>
        <w:tc>
          <w:tcPr>
            <w:tcW w:w="274" w:type="pct"/>
            <w:noWrap/>
            <w:tcMar>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127,1</w:t>
            </w:r>
          </w:p>
        </w:tc>
        <w:tc>
          <w:tcPr>
            <w:tcW w:w="292" w:type="pct"/>
            <w:shd w:val="clear" w:color="auto" w:fill="auto"/>
            <w:noWrap/>
            <w:tcMar>
              <w:top w:w="28" w:type="dxa"/>
              <w:left w:w="0" w:type="dxa"/>
              <w:bottom w:w="28" w:type="dxa"/>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56,0</w:t>
            </w:r>
          </w:p>
        </w:tc>
        <w:tc>
          <w:tcPr>
            <w:tcW w:w="292" w:type="pct"/>
            <w:noWrap/>
            <w:tcMar>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30,4</w:t>
            </w:r>
          </w:p>
        </w:tc>
        <w:tc>
          <w:tcPr>
            <w:tcW w:w="294" w:type="pct"/>
            <w:noWrap/>
            <w:tcMar>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54,8</w:t>
            </w:r>
          </w:p>
        </w:tc>
        <w:tc>
          <w:tcPr>
            <w:tcW w:w="320" w:type="pct"/>
            <w:shd w:val="clear" w:color="auto" w:fill="auto"/>
            <w:noWrap/>
            <w:tcMar>
              <w:top w:w="28" w:type="dxa"/>
              <w:left w:w="0" w:type="dxa"/>
              <w:bottom w:w="28" w:type="dxa"/>
              <w:right w:w="57"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18 175,5</w:t>
            </w:r>
          </w:p>
        </w:tc>
        <w:tc>
          <w:tcPr>
            <w:tcW w:w="303" w:type="pct"/>
            <w:shd w:val="clear" w:color="auto" w:fill="auto"/>
            <w:noWrap/>
            <w:tcMar>
              <w:top w:w="28" w:type="dxa"/>
              <w:left w:w="0" w:type="dxa"/>
              <w:bottom w:w="28" w:type="dxa"/>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128,0</w:t>
            </w:r>
          </w:p>
        </w:tc>
        <w:tc>
          <w:tcPr>
            <w:tcW w:w="304" w:type="pct"/>
            <w:noWrap/>
            <w:tcMar>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166,0</w:t>
            </w:r>
          </w:p>
        </w:tc>
        <w:tc>
          <w:tcPr>
            <w:tcW w:w="304" w:type="pct"/>
            <w:noWrap/>
            <w:tcMar>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97,7</w:t>
            </w:r>
          </w:p>
        </w:tc>
        <w:tc>
          <w:tcPr>
            <w:tcW w:w="323" w:type="pct"/>
            <w:shd w:val="clear" w:color="auto" w:fill="auto"/>
            <w:noWrap/>
            <w:tcMar>
              <w:top w:w="28" w:type="dxa"/>
              <w:left w:w="0" w:type="dxa"/>
              <w:bottom w:w="28" w:type="dxa"/>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14 204,0</w:t>
            </w:r>
          </w:p>
        </w:tc>
        <w:tc>
          <w:tcPr>
            <w:tcW w:w="320" w:type="pct"/>
            <w:noWrap/>
            <w:tcMar>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10 946,5</w:t>
            </w:r>
          </w:p>
        </w:tc>
        <w:tc>
          <w:tcPr>
            <w:tcW w:w="321" w:type="pct"/>
            <w:noWrap/>
            <w:tcMar>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18 596,4</w:t>
            </w:r>
          </w:p>
        </w:tc>
      </w:tr>
      <w:tr w:rsidR="00DD3FBC" w:rsidRPr="00166C4C" w:rsidTr="00DD3FBC">
        <w:trPr>
          <w:trHeight w:val="57"/>
          <w:jc w:val="center"/>
        </w:trPr>
        <w:tc>
          <w:tcPr>
            <w:tcW w:w="784" w:type="pct"/>
            <w:shd w:val="clear" w:color="auto" w:fill="auto"/>
            <w:tcMar>
              <w:top w:w="28" w:type="dxa"/>
              <w:left w:w="28" w:type="dxa"/>
              <w:bottom w:w="28" w:type="dxa"/>
              <w:right w:w="28" w:type="dxa"/>
            </w:tcMar>
            <w:vAlign w:val="center"/>
          </w:tcPr>
          <w:p w:rsidR="00DD3FBC" w:rsidRPr="00166C4C" w:rsidRDefault="00DD3FBC" w:rsidP="00DD3FBC">
            <w:pPr>
              <w:rPr>
                <w:rFonts w:ascii="Arial Narrow" w:hAnsi="Arial Narrow" w:cs="Tahoma"/>
                <w:sz w:val="16"/>
                <w:szCs w:val="16"/>
                <w:lang w:val="en-US"/>
              </w:rPr>
            </w:pPr>
            <w:r w:rsidRPr="00166C4C">
              <w:rPr>
                <w:rFonts w:ascii="Arial Narrow" w:hAnsi="Arial Narrow" w:cs="Tahoma"/>
                <w:sz w:val="16"/>
                <w:szCs w:val="16"/>
                <w:lang w:val="en-US"/>
              </w:rPr>
              <w:t xml:space="preserve">1.4 </w:t>
            </w:r>
            <w:r w:rsidRPr="00166C4C">
              <w:rPr>
                <w:rFonts w:ascii="Arial Narrow" w:hAnsi="Arial Narrow" w:cs="Tahoma"/>
                <w:sz w:val="16"/>
                <w:szCs w:val="16"/>
              </w:rPr>
              <w:t xml:space="preserve">Средства внебюджетных </w:t>
            </w:r>
          </w:p>
          <w:p w:rsidR="00DD3FBC" w:rsidRPr="00166C4C" w:rsidRDefault="00DD3FBC" w:rsidP="00DD3FBC">
            <w:pPr>
              <w:rPr>
                <w:rFonts w:ascii="Arial Narrow" w:hAnsi="Arial Narrow" w:cs="Tahoma"/>
                <w:sz w:val="16"/>
                <w:szCs w:val="16"/>
              </w:rPr>
            </w:pPr>
            <w:r w:rsidRPr="00166C4C">
              <w:rPr>
                <w:rFonts w:ascii="Arial Narrow" w:hAnsi="Arial Narrow" w:cs="Tahoma"/>
                <w:sz w:val="16"/>
                <w:szCs w:val="16"/>
              </w:rPr>
              <w:t>фондов</w:t>
            </w:r>
          </w:p>
        </w:tc>
        <w:tc>
          <w:tcPr>
            <w:tcW w:w="294" w:type="pct"/>
            <w:shd w:val="clear" w:color="auto" w:fill="auto"/>
            <w:noWrap/>
            <w:tcMar>
              <w:top w:w="28" w:type="dxa"/>
              <w:left w:w="0" w:type="dxa"/>
              <w:bottom w:w="28" w:type="dxa"/>
              <w:right w:w="57"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0,0</w:t>
            </w:r>
          </w:p>
        </w:tc>
        <w:tc>
          <w:tcPr>
            <w:tcW w:w="301" w:type="pct"/>
            <w:shd w:val="clear" w:color="auto" w:fill="auto"/>
            <w:noWrap/>
            <w:tcMar>
              <w:top w:w="28" w:type="dxa"/>
              <w:left w:w="0" w:type="dxa"/>
              <w:bottom w:w="28" w:type="dxa"/>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274" w:type="pct"/>
            <w:noWrap/>
            <w:tcMar>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274" w:type="pct"/>
            <w:noWrap/>
            <w:tcMar>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292" w:type="pct"/>
            <w:shd w:val="clear" w:color="auto" w:fill="auto"/>
            <w:noWrap/>
            <w:tcMar>
              <w:top w:w="28" w:type="dxa"/>
              <w:left w:w="0" w:type="dxa"/>
              <w:bottom w:w="28" w:type="dxa"/>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92" w:type="pct"/>
            <w:noWrap/>
            <w:tcMar>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94" w:type="pct"/>
            <w:noWrap/>
            <w:tcMar>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320" w:type="pct"/>
            <w:shd w:val="clear" w:color="auto" w:fill="auto"/>
            <w:noWrap/>
            <w:tcMar>
              <w:top w:w="28" w:type="dxa"/>
              <w:left w:w="0" w:type="dxa"/>
              <w:bottom w:w="28" w:type="dxa"/>
              <w:right w:w="57"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746,1</w:t>
            </w:r>
          </w:p>
        </w:tc>
        <w:tc>
          <w:tcPr>
            <w:tcW w:w="303" w:type="pct"/>
            <w:shd w:val="clear" w:color="auto" w:fill="auto"/>
            <w:noWrap/>
            <w:tcMar>
              <w:top w:w="28" w:type="dxa"/>
              <w:left w:w="0" w:type="dxa"/>
              <w:bottom w:w="28" w:type="dxa"/>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101,8</w:t>
            </w:r>
          </w:p>
        </w:tc>
        <w:tc>
          <w:tcPr>
            <w:tcW w:w="304" w:type="pct"/>
            <w:noWrap/>
            <w:tcMar>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633,8</w:t>
            </w:r>
          </w:p>
        </w:tc>
        <w:tc>
          <w:tcPr>
            <w:tcW w:w="304" w:type="pct"/>
            <w:noWrap/>
            <w:tcMar>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138,1</w:t>
            </w:r>
          </w:p>
        </w:tc>
        <w:tc>
          <w:tcPr>
            <w:tcW w:w="323" w:type="pct"/>
            <w:shd w:val="clear" w:color="auto" w:fill="auto"/>
            <w:noWrap/>
            <w:tcMar>
              <w:top w:w="28" w:type="dxa"/>
              <w:left w:w="0" w:type="dxa"/>
              <w:bottom w:w="28" w:type="dxa"/>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732,9</w:t>
            </w:r>
          </w:p>
        </w:tc>
        <w:tc>
          <w:tcPr>
            <w:tcW w:w="320" w:type="pct"/>
            <w:noWrap/>
            <w:tcMar>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117,7</w:t>
            </w:r>
          </w:p>
        </w:tc>
        <w:tc>
          <w:tcPr>
            <w:tcW w:w="321" w:type="pct"/>
            <w:noWrap/>
            <w:tcMar>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540,4</w:t>
            </w:r>
          </w:p>
        </w:tc>
      </w:tr>
      <w:tr w:rsidR="00DD3FBC" w:rsidRPr="00166C4C" w:rsidTr="00DD3FBC">
        <w:trPr>
          <w:trHeight w:val="57"/>
          <w:jc w:val="center"/>
        </w:trPr>
        <w:tc>
          <w:tcPr>
            <w:tcW w:w="784" w:type="pct"/>
            <w:shd w:val="clear" w:color="auto" w:fill="auto"/>
            <w:tcMar>
              <w:top w:w="28" w:type="dxa"/>
              <w:left w:w="28" w:type="dxa"/>
              <w:bottom w:w="28" w:type="dxa"/>
              <w:right w:w="28" w:type="dxa"/>
            </w:tcMar>
            <w:vAlign w:val="center"/>
          </w:tcPr>
          <w:p w:rsidR="00DD3FBC" w:rsidRPr="00166C4C" w:rsidRDefault="00DD3FBC" w:rsidP="00DD3FBC">
            <w:pPr>
              <w:rPr>
                <w:rFonts w:ascii="Arial Narrow" w:hAnsi="Arial Narrow" w:cs="Tahoma"/>
                <w:sz w:val="16"/>
                <w:szCs w:val="16"/>
              </w:rPr>
            </w:pPr>
            <w:r w:rsidRPr="00166C4C">
              <w:rPr>
                <w:rFonts w:ascii="Arial Narrow" w:hAnsi="Arial Narrow" w:cs="Tahoma"/>
                <w:sz w:val="16"/>
                <w:szCs w:val="16"/>
              </w:rPr>
              <w:t xml:space="preserve">1.5 Средства на счетах </w:t>
            </w:r>
          </w:p>
          <w:p w:rsidR="00DD3FBC" w:rsidRPr="00166C4C" w:rsidRDefault="00DD3FBC" w:rsidP="00DD3FBC">
            <w:pPr>
              <w:rPr>
                <w:rFonts w:ascii="Arial Narrow" w:hAnsi="Arial Narrow" w:cs="Tahoma"/>
                <w:sz w:val="16"/>
                <w:szCs w:val="16"/>
              </w:rPr>
            </w:pPr>
            <w:r w:rsidRPr="00166C4C">
              <w:rPr>
                <w:rFonts w:ascii="Arial Narrow" w:hAnsi="Arial Narrow" w:cs="Tahoma"/>
                <w:sz w:val="16"/>
                <w:szCs w:val="16"/>
              </w:rPr>
              <w:t>государственных организаций</w:t>
            </w:r>
          </w:p>
        </w:tc>
        <w:tc>
          <w:tcPr>
            <w:tcW w:w="294" w:type="pct"/>
            <w:shd w:val="clear" w:color="auto" w:fill="auto"/>
            <w:noWrap/>
            <w:tcMar>
              <w:top w:w="28" w:type="dxa"/>
              <w:left w:w="0" w:type="dxa"/>
              <w:bottom w:w="28" w:type="dxa"/>
              <w:right w:w="57"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4 949,4</w:t>
            </w:r>
          </w:p>
        </w:tc>
        <w:tc>
          <w:tcPr>
            <w:tcW w:w="301" w:type="pct"/>
            <w:shd w:val="clear" w:color="auto" w:fill="auto"/>
            <w:noWrap/>
            <w:tcMar>
              <w:top w:w="28" w:type="dxa"/>
              <w:left w:w="0" w:type="dxa"/>
              <w:bottom w:w="28" w:type="dxa"/>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101,5</w:t>
            </w:r>
          </w:p>
        </w:tc>
        <w:tc>
          <w:tcPr>
            <w:tcW w:w="274" w:type="pct"/>
            <w:noWrap/>
            <w:tcMar>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76,3</w:t>
            </w:r>
          </w:p>
        </w:tc>
        <w:tc>
          <w:tcPr>
            <w:tcW w:w="274" w:type="pct"/>
            <w:noWrap/>
            <w:tcMar>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95,6</w:t>
            </w:r>
          </w:p>
        </w:tc>
        <w:tc>
          <w:tcPr>
            <w:tcW w:w="292" w:type="pct"/>
            <w:shd w:val="clear" w:color="auto" w:fill="auto"/>
            <w:noWrap/>
            <w:tcMar>
              <w:top w:w="28" w:type="dxa"/>
              <w:left w:w="0" w:type="dxa"/>
              <w:bottom w:w="28" w:type="dxa"/>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4 875,4</w:t>
            </w:r>
          </w:p>
        </w:tc>
        <w:tc>
          <w:tcPr>
            <w:tcW w:w="292" w:type="pct"/>
            <w:noWrap/>
            <w:tcMar>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6 482,6</w:t>
            </w:r>
          </w:p>
        </w:tc>
        <w:tc>
          <w:tcPr>
            <w:tcW w:w="294" w:type="pct"/>
            <w:noWrap/>
            <w:tcMar>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5 179,0</w:t>
            </w:r>
          </w:p>
        </w:tc>
        <w:tc>
          <w:tcPr>
            <w:tcW w:w="320" w:type="pct"/>
            <w:shd w:val="clear" w:color="auto" w:fill="auto"/>
            <w:noWrap/>
            <w:tcMar>
              <w:top w:w="28" w:type="dxa"/>
              <w:left w:w="0" w:type="dxa"/>
              <w:bottom w:w="28" w:type="dxa"/>
              <w:right w:w="57"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1 022 396,3</w:t>
            </w:r>
          </w:p>
        </w:tc>
        <w:tc>
          <w:tcPr>
            <w:tcW w:w="303" w:type="pct"/>
            <w:shd w:val="clear" w:color="auto" w:fill="auto"/>
            <w:noWrap/>
            <w:tcMar>
              <w:top w:w="28" w:type="dxa"/>
              <w:left w:w="0" w:type="dxa"/>
              <w:bottom w:w="28" w:type="dxa"/>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124,0</w:t>
            </w:r>
          </w:p>
        </w:tc>
        <w:tc>
          <w:tcPr>
            <w:tcW w:w="304" w:type="pct"/>
            <w:noWrap/>
            <w:tcMar>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112,8</w:t>
            </w:r>
          </w:p>
        </w:tc>
        <w:tc>
          <w:tcPr>
            <w:tcW w:w="304" w:type="pct"/>
            <w:noWrap/>
            <w:tcMar>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96,1</w:t>
            </w:r>
          </w:p>
        </w:tc>
        <w:tc>
          <w:tcPr>
            <w:tcW w:w="323" w:type="pct"/>
            <w:shd w:val="clear" w:color="auto" w:fill="auto"/>
            <w:noWrap/>
            <w:tcMar>
              <w:top w:w="28" w:type="dxa"/>
              <w:left w:w="0" w:type="dxa"/>
              <w:bottom w:w="28" w:type="dxa"/>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824 330,4</w:t>
            </w:r>
          </w:p>
        </w:tc>
        <w:tc>
          <w:tcPr>
            <w:tcW w:w="320" w:type="pct"/>
            <w:noWrap/>
            <w:tcMar>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906 133,6</w:t>
            </w:r>
          </w:p>
        </w:tc>
        <w:tc>
          <w:tcPr>
            <w:tcW w:w="321" w:type="pct"/>
            <w:noWrap/>
            <w:tcMar>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1 063 573,9</w:t>
            </w:r>
          </w:p>
        </w:tc>
      </w:tr>
      <w:tr w:rsidR="00DD3FBC" w:rsidRPr="00166C4C" w:rsidTr="00DD3FBC">
        <w:trPr>
          <w:trHeight w:val="57"/>
          <w:jc w:val="center"/>
        </w:trPr>
        <w:tc>
          <w:tcPr>
            <w:tcW w:w="784" w:type="pct"/>
            <w:shd w:val="clear" w:color="auto" w:fill="auto"/>
            <w:tcMar>
              <w:top w:w="28" w:type="dxa"/>
              <w:left w:w="28" w:type="dxa"/>
              <w:bottom w:w="28" w:type="dxa"/>
              <w:right w:w="28" w:type="dxa"/>
            </w:tcMar>
            <w:vAlign w:val="center"/>
          </w:tcPr>
          <w:p w:rsidR="00DD3FBC" w:rsidRPr="00166C4C" w:rsidRDefault="00DD3FBC" w:rsidP="00DD3FBC">
            <w:pPr>
              <w:rPr>
                <w:rFonts w:ascii="Arial Narrow" w:hAnsi="Arial Narrow" w:cs="Tahoma"/>
                <w:sz w:val="16"/>
                <w:szCs w:val="16"/>
              </w:rPr>
            </w:pPr>
            <w:r w:rsidRPr="00166C4C">
              <w:rPr>
                <w:rFonts w:ascii="Arial Narrow" w:hAnsi="Arial Narrow" w:cs="Tahoma"/>
                <w:sz w:val="16"/>
                <w:szCs w:val="16"/>
              </w:rPr>
              <w:t xml:space="preserve">1.6 Средства на счетах </w:t>
            </w:r>
          </w:p>
          <w:p w:rsidR="00DD3FBC" w:rsidRPr="00166C4C" w:rsidRDefault="00DD3FBC" w:rsidP="00DD3FBC">
            <w:pPr>
              <w:rPr>
                <w:rFonts w:ascii="Arial Narrow" w:hAnsi="Arial Narrow" w:cs="Tahoma"/>
                <w:sz w:val="16"/>
                <w:szCs w:val="16"/>
              </w:rPr>
            </w:pPr>
            <w:r w:rsidRPr="00166C4C">
              <w:rPr>
                <w:rFonts w:ascii="Arial Narrow" w:hAnsi="Arial Narrow" w:cs="Tahoma"/>
                <w:sz w:val="16"/>
                <w:szCs w:val="16"/>
              </w:rPr>
              <w:t>негосударственных организаций</w:t>
            </w:r>
          </w:p>
        </w:tc>
        <w:tc>
          <w:tcPr>
            <w:tcW w:w="294" w:type="pct"/>
            <w:shd w:val="clear" w:color="auto" w:fill="auto"/>
            <w:noWrap/>
            <w:tcMar>
              <w:top w:w="28" w:type="dxa"/>
              <w:left w:w="0" w:type="dxa"/>
              <w:bottom w:w="28" w:type="dxa"/>
              <w:right w:w="57"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65 343,2</w:t>
            </w:r>
          </w:p>
        </w:tc>
        <w:tc>
          <w:tcPr>
            <w:tcW w:w="301" w:type="pct"/>
            <w:shd w:val="clear" w:color="auto" w:fill="auto"/>
            <w:noWrap/>
            <w:tcMar>
              <w:top w:w="28" w:type="dxa"/>
              <w:left w:w="0" w:type="dxa"/>
              <w:bottom w:w="28" w:type="dxa"/>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124,6</w:t>
            </w:r>
          </w:p>
        </w:tc>
        <w:tc>
          <w:tcPr>
            <w:tcW w:w="274" w:type="pct"/>
            <w:noWrap/>
            <w:tcMar>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107,2</w:t>
            </w:r>
          </w:p>
        </w:tc>
        <w:tc>
          <w:tcPr>
            <w:tcW w:w="274" w:type="pct"/>
            <w:noWrap/>
            <w:tcMar>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99,7</w:t>
            </w:r>
          </w:p>
        </w:tc>
        <w:tc>
          <w:tcPr>
            <w:tcW w:w="292" w:type="pct"/>
            <w:shd w:val="clear" w:color="auto" w:fill="auto"/>
            <w:noWrap/>
            <w:tcMar>
              <w:top w:w="28" w:type="dxa"/>
              <w:left w:w="0" w:type="dxa"/>
              <w:bottom w:w="28" w:type="dxa"/>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52 429,0</w:t>
            </w:r>
          </w:p>
        </w:tc>
        <w:tc>
          <w:tcPr>
            <w:tcW w:w="292" w:type="pct"/>
            <w:noWrap/>
            <w:tcMar>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60 928,5</w:t>
            </w:r>
          </w:p>
        </w:tc>
        <w:tc>
          <w:tcPr>
            <w:tcW w:w="294" w:type="pct"/>
            <w:noWrap/>
            <w:tcMar>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65 512,2</w:t>
            </w:r>
          </w:p>
        </w:tc>
        <w:tc>
          <w:tcPr>
            <w:tcW w:w="320" w:type="pct"/>
            <w:shd w:val="clear" w:color="auto" w:fill="auto"/>
            <w:noWrap/>
            <w:tcMar>
              <w:top w:w="28" w:type="dxa"/>
              <w:left w:w="0" w:type="dxa"/>
              <w:bottom w:w="28" w:type="dxa"/>
              <w:right w:w="57"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8 788 278,7</w:t>
            </w:r>
          </w:p>
        </w:tc>
        <w:tc>
          <w:tcPr>
            <w:tcW w:w="303" w:type="pct"/>
            <w:shd w:val="clear" w:color="auto" w:fill="auto"/>
            <w:noWrap/>
            <w:tcMar>
              <w:top w:w="28" w:type="dxa"/>
              <w:left w:w="0" w:type="dxa"/>
              <w:bottom w:w="28" w:type="dxa"/>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108,5</w:t>
            </w:r>
          </w:p>
        </w:tc>
        <w:tc>
          <w:tcPr>
            <w:tcW w:w="304" w:type="pct"/>
            <w:noWrap/>
            <w:tcMar>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102,1</w:t>
            </w:r>
          </w:p>
        </w:tc>
        <w:tc>
          <w:tcPr>
            <w:tcW w:w="304" w:type="pct"/>
            <w:noWrap/>
            <w:tcMar>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98,4</w:t>
            </w:r>
          </w:p>
        </w:tc>
        <w:tc>
          <w:tcPr>
            <w:tcW w:w="323" w:type="pct"/>
            <w:shd w:val="clear" w:color="auto" w:fill="auto"/>
            <w:noWrap/>
            <w:tcMar>
              <w:top w:w="28" w:type="dxa"/>
              <w:left w:w="0" w:type="dxa"/>
              <w:bottom w:w="28" w:type="dxa"/>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8 097 286,2</w:t>
            </w:r>
          </w:p>
        </w:tc>
        <w:tc>
          <w:tcPr>
            <w:tcW w:w="320" w:type="pct"/>
            <w:noWrap/>
            <w:tcMar>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8 606 139,4</w:t>
            </w:r>
          </w:p>
        </w:tc>
        <w:tc>
          <w:tcPr>
            <w:tcW w:w="321" w:type="pct"/>
            <w:noWrap/>
            <w:tcMar>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8 930 533,9</w:t>
            </w:r>
          </w:p>
        </w:tc>
      </w:tr>
      <w:tr w:rsidR="00DD3FBC" w:rsidRPr="00166C4C" w:rsidTr="00DD3FBC">
        <w:trPr>
          <w:trHeight w:val="57"/>
          <w:jc w:val="center"/>
        </w:trPr>
        <w:tc>
          <w:tcPr>
            <w:tcW w:w="784" w:type="pct"/>
            <w:shd w:val="clear" w:color="auto" w:fill="auto"/>
            <w:tcMar>
              <w:top w:w="28" w:type="dxa"/>
              <w:left w:w="28" w:type="dxa"/>
              <w:bottom w:w="28" w:type="dxa"/>
              <w:right w:w="28" w:type="dxa"/>
            </w:tcMar>
            <w:vAlign w:val="center"/>
          </w:tcPr>
          <w:p w:rsidR="00DD3FBC" w:rsidRPr="00166C4C" w:rsidRDefault="00DD3FBC" w:rsidP="00DD3FBC">
            <w:pPr>
              <w:rPr>
                <w:rFonts w:ascii="Arial Narrow" w:hAnsi="Arial Narrow" w:cs="Tahoma"/>
                <w:sz w:val="16"/>
                <w:szCs w:val="16"/>
              </w:rPr>
            </w:pPr>
            <w:r w:rsidRPr="00166C4C">
              <w:rPr>
                <w:rFonts w:ascii="Arial Narrow" w:hAnsi="Arial Narrow" w:cs="Tahoma"/>
                <w:sz w:val="16"/>
                <w:szCs w:val="16"/>
                <w:lang w:val="en-US"/>
              </w:rPr>
              <w:t xml:space="preserve">1.7 </w:t>
            </w:r>
            <w:r w:rsidRPr="00166C4C">
              <w:rPr>
                <w:rFonts w:ascii="Arial Narrow" w:hAnsi="Arial Narrow" w:cs="Tahoma"/>
                <w:sz w:val="16"/>
                <w:szCs w:val="16"/>
              </w:rPr>
              <w:t xml:space="preserve">Средства индивидуальных </w:t>
            </w:r>
          </w:p>
          <w:p w:rsidR="00DD3FBC" w:rsidRPr="00166C4C" w:rsidRDefault="00DD3FBC" w:rsidP="00DD3FBC">
            <w:pPr>
              <w:rPr>
                <w:rFonts w:ascii="Arial Narrow" w:hAnsi="Arial Narrow" w:cs="Tahoma"/>
                <w:sz w:val="16"/>
                <w:szCs w:val="16"/>
              </w:rPr>
            </w:pPr>
            <w:r w:rsidRPr="00166C4C">
              <w:rPr>
                <w:rFonts w:ascii="Arial Narrow" w:hAnsi="Arial Narrow" w:cs="Tahoma"/>
                <w:sz w:val="16"/>
                <w:szCs w:val="16"/>
              </w:rPr>
              <w:t>предпринимателей</w:t>
            </w:r>
          </w:p>
        </w:tc>
        <w:tc>
          <w:tcPr>
            <w:tcW w:w="294" w:type="pct"/>
            <w:shd w:val="clear" w:color="auto" w:fill="auto"/>
            <w:noWrap/>
            <w:tcMar>
              <w:top w:w="28" w:type="dxa"/>
              <w:left w:w="0" w:type="dxa"/>
              <w:bottom w:w="28" w:type="dxa"/>
              <w:right w:w="57"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9 581,7</w:t>
            </w:r>
          </w:p>
        </w:tc>
        <w:tc>
          <w:tcPr>
            <w:tcW w:w="301" w:type="pct"/>
            <w:shd w:val="clear" w:color="auto" w:fill="auto"/>
            <w:noWrap/>
            <w:tcMar>
              <w:top w:w="28" w:type="dxa"/>
              <w:left w:w="0" w:type="dxa"/>
              <w:bottom w:w="28" w:type="dxa"/>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126,4</w:t>
            </w:r>
          </w:p>
        </w:tc>
        <w:tc>
          <w:tcPr>
            <w:tcW w:w="274" w:type="pct"/>
            <w:noWrap/>
            <w:tcMar>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118,5</w:t>
            </w:r>
          </w:p>
        </w:tc>
        <w:tc>
          <w:tcPr>
            <w:tcW w:w="274" w:type="pct"/>
            <w:noWrap/>
            <w:tcMar>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100,0</w:t>
            </w:r>
          </w:p>
        </w:tc>
        <w:tc>
          <w:tcPr>
            <w:tcW w:w="292" w:type="pct"/>
            <w:shd w:val="clear" w:color="auto" w:fill="auto"/>
            <w:noWrap/>
            <w:tcMar>
              <w:top w:w="28" w:type="dxa"/>
              <w:left w:w="0" w:type="dxa"/>
              <w:bottom w:w="28" w:type="dxa"/>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7 581,0</w:t>
            </w:r>
          </w:p>
        </w:tc>
        <w:tc>
          <w:tcPr>
            <w:tcW w:w="292" w:type="pct"/>
            <w:noWrap/>
            <w:tcMar>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8 087,8</w:t>
            </w:r>
          </w:p>
        </w:tc>
        <w:tc>
          <w:tcPr>
            <w:tcW w:w="294" w:type="pct"/>
            <w:noWrap/>
            <w:tcMar>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9 584,1</w:t>
            </w:r>
          </w:p>
        </w:tc>
        <w:tc>
          <w:tcPr>
            <w:tcW w:w="320" w:type="pct"/>
            <w:shd w:val="clear" w:color="auto" w:fill="auto"/>
            <w:noWrap/>
            <w:tcMar>
              <w:top w:w="28" w:type="dxa"/>
              <w:left w:w="0" w:type="dxa"/>
              <w:bottom w:w="28" w:type="dxa"/>
              <w:right w:w="57"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691 584,2</w:t>
            </w:r>
          </w:p>
        </w:tc>
        <w:tc>
          <w:tcPr>
            <w:tcW w:w="303" w:type="pct"/>
            <w:shd w:val="clear" w:color="auto" w:fill="auto"/>
            <w:noWrap/>
            <w:tcMar>
              <w:top w:w="28" w:type="dxa"/>
              <w:left w:w="0" w:type="dxa"/>
              <w:bottom w:w="28" w:type="dxa"/>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128,4</w:t>
            </w:r>
          </w:p>
        </w:tc>
        <w:tc>
          <w:tcPr>
            <w:tcW w:w="304" w:type="pct"/>
            <w:noWrap/>
            <w:tcMar>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115,5</w:t>
            </w:r>
          </w:p>
        </w:tc>
        <w:tc>
          <w:tcPr>
            <w:tcW w:w="304" w:type="pct"/>
            <w:noWrap/>
            <w:tcMar>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99,9</w:t>
            </w:r>
          </w:p>
        </w:tc>
        <w:tc>
          <w:tcPr>
            <w:tcW w:w="323" w:type="pct"/>
            <w:shd w:val="clear" w:color="auto" w:fill="auto"/>
            <w:noWrap/>
            <w:tcMar>
              <w:top w:w="28" w:type="dxa"/>
              <w:left w:w="0" w:type="dxa"/>
              <w:bottom w:w="28" w:type="dxa"/>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538 779,6</w:t>
            </w:r>
          </w:p>
        </w:tc>
        <w:tc>
          <w:tcPr>
            <w:tcW w:w="320" w:type="pct"/>
            <w:noWrap/>
            <w:tcMar>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598 595,1</w:t>
            </w:r>
          </w:p>
        </w:tc>
        <w:tc>
          <w:tcPr>
            <w:tcW w:w="321" w:type="pct"/>
            <w:noWrap/>
            <w:tcMar>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692 583,3</w:t>
            </w:r>
          </w:p>
        </w:tc>
      </w:tr>
      <w:tr w:rsidR="00DD3FBC" w:rsidRPr="00166C4C" w:rsidTr="00DD3FBC">
        <w:trPr>
          <w:trHeight w:val="57"/>
          <w:jc w:val="center"/>
        </w:trPr>
        <w:tc>
          <w:tcPr>
            <w:tcW w:w="784" w:type="pct"/>
            <w:shd w:val="clear" w:color="auto" w:fill="auto"/>
            <w:tcMar>
              <w:top w:w="28" w:type="dxa"/>
              <w:left w:w="28" w:type="dxa"/>
              <w:bottom w:w="28" w:type="dxa"/>
              <w:right w:w="28" w:type="dxa"/>
            </w:tcMar>
            <w:vAlign w:val="center"/>
          </w:tcPr>
          <w:p w:rsidR="00DD3FBC" w:rsidRPr="00166C4C" w:rsidRDefault="00DD3FBC" w:rsidP="00DD3FBC">
            <w:pPr>
              <w:rPr>
                <w:rFonts w:ascii="Arial Narrow" w:hAnsi="Arial Narrow" w:cs="Tahoma"/>
                <w:sz w:val="16"/>
                <w:szCs w:val="16"/>
              </w:rPr>
            </w:pPr>
            <w:r w:rsidRPr="00166C4C">
              <w:rPr>
                <w:rFonts w:ascii="Arial Narrow" w:hAnsi="Arial Narrow" w:cs="Tahoma"/>
                <w:sz w:val="16"/>
                <w:szCs w:val="16"/>
                <w:lang w:val="en-US"/>
              </w:rPr>
              <w:t>1.</w:t>
            </w:r>
            <w:r w:rsidRPr="00166C4C">
              <w:rPr>
                <w:rFonts w:ascii="Arial Narrow" w:hAnsi="Arial Narrow" w:cs="Tahoma"/>
                <w:sz w:val="16"/>
                <w:szCs w:val="16"/>
              </w:rPr>
              <w:t>8</w:t>
            </w:r>
            <w:r w:rsidRPr="00166C4C">
              <w:rPr>
                <w:rFonts w:ascii="Arial Narrow" w:hAnsi="Arial Narrow" w:cs="Tahoma"/>
                <w:sz w:val="16"/>
                <w:szCs w:val="16"/>
                <w:lang w:val="en-US"/>
              </w:rPr>
              <w:t xml:space="preserve"> </w:t>
            </w:r>
            <w:r w:rsidRPr="00166C4C">
              <w:rPr>
                <w:rFonts w:ascii="Arial Narrow" w:hAnsi="Arial Narrow" w:cs="Tahoma"/>
                <w:sz w:val="16"/>
                <w:szCs w:val="16"/>
              </w:rPr>
              <w:t>Депозиты юридических лиц</w:t>
            </w:r>
          </w:p>
        </w:tc>
        <w:tc>
          <w:tcPr>
            <w:tcW w:w="294" w:type="pct"/>
            <w:shd w:val="clear" w:color="auto" w:fill="auto"/>
            <w:noWrap/>
            <w:tcMar>
              <w:top w:w="28" w:type="dxa"/>
              <w:left w:w="0" w:type="dxa"/>
              <w:bottom w:w="28" w:type="dxa"/>
              <w:right w:w="57"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103 762,6</w:t>
            </w:r>
          </w:p>
        </w:tc>
        <w:tc>
          <w:tcPr>
            <w:tcW w:w="301" w:type="pct"/>
            <w:shd w:val="clear" w:color="auto" w:fill="auto"/>
            <w:noWrap/>
            <w:tcMar>
              <w:top w:w="28" w:type="dxa"/>
              <w:left w:w="0" w:type="dxa"/>
              <w:bottom w:w="28" w:type="dxa"/>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77,2</w:t>
            </w:r>
          </w:p>
        </w:tc>
        <w:tc>
          <w:tcPr>
            <w:tcW w:w="274" w:type="pct"/>
            <w:noWrap/>
            <w:tcMar>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81,9</w:t>
            </w:r>
          </w:p>
        </w:tc>
        <w:tc>
          <w:tcPr>
            <w:tcW w:w="274" w:type="pct"/>
            <w:noWrap/>
            <w:tcMar>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94,1</w:t>
            </w:r>
          </w:p>
        </w:tc>
        <w:tc>
          <w:tcPr>
            <w:tcW w:w="292" w:type="pct"/>
            <w:shd w:val="clear" w:color="auto" w:fill="auto"/>
            <w:noWrap/>
            <w:tcMar>
              <w:top w:w="28" w:type="dxa"/>
              <w:left w:w="0" w:type="dxa"/>
              <w:bottom w:w="28" w:type="dxa"/>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134 373,6</w:t>
            </w:r>
          </w:p>
        </w:tc>
        <w:tc>
          <w:tcPr>
            <w:tcW w:w="292" w:type="pct"/>
            <w:noWrap/>
            <w:tcMar>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126 730,2</w:t>
            </w:r>
          </w:p>
        </w:tc>
        <w:tc>
          <w:tcPr>
            <w:tcW w:w="294" w:type="pct"/>
            <w:noWrap/>
            <w:tcMar>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110 315,6</w:t>
            </w:r>
          </w:p>
        </w:tc>
        <w:tc>
          <w:tcPr>
            <w:tcW w:w="320" w:type="pct"/>
            <w:shd w:val="clear" w:color="auto" w:fill="auto"/>
            <w:noWrap/>
            <w:tcMar>
              <w:top w:w="28" w:type="dxa"/>
              <w:left w:w="0" w:type="dxa"/>
              <w:bottom w:w="28" w:type="dxa"/>
              <w:right w:w="57"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19 006 336,4</w:t>
            </w:r>
          </w:p>
        </w:tc>
        <w:tc>
          <w:tcPr>
            <w:tcW w:w="303" w:type="pct"/>
            <w:shd w:val="clear" w:color="auto" w:fill="auto"/>
            <w:noWrap/>
            <w:tcMar>
              <w:top w:w="28" w:type="dxa"/>
              <w:left w:w="0" w:type="dxa"/>
              <w:bottom w:w="28" w:type="dxa"/>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113,2</w:t>
            </w:r>
          </w:p>
        </w:tc>
        <w:tc>
          <w:tcPr>
            <w:tcW w:w="304" w:type="pct"/>
            <w:noWrap/>
            <w:tcMar>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107,5</w:t>
            </w:r>
          </w:p>
        </w:tc>
        <w:tc>
          <w:tcPr>
            <w:tcW w:w="304" w:type="pct"/>
            <w:noWrap/>
            <w:tcMar>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100,4</w:t>
            </w:r>
          </w:p>
        </w:tc>
        <w:tc>
          <w:tcPr>
            <w:tcW w:w="323" w:type="pct"/>
            <w:shd w:val="clear" w:color="auto" w:fill="auto"/>
            <w:noWrap/>
            <w:tcMar>
              <w:top w:w="28" w:type="dxa"/>
              <w:left w:w="0" w:type="dxa"/>
              <w:bottom w:w="28" w:type="dxa"/>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16 785 495,4</w:t>
            </w:r>
          </w:p>
        </w:tc>
        <w:tc>
          <w:tcPr>
            <w:tcW w:w="320" w:type="pct"/>
            <w:noWrap/>
            <w:tcMar>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17 672 719,1</w:t>
            </w:r>
          </w:p>
        </w:tc>
        <w:tc>
          <w:tcPr>
            <w:tcW w:w="321" w:type="pct"/>
            <w:noWrap/>
            <w:tcMar>
              <w:right w:w="57"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18 923 485,7</w:t>
            </w:r>
          </w:p>
        </w:tc>
      </w:tr>
      <w:tr w:rsidR="00DD3FBC" w:rsidRPr="00166C4C" w:rsidTr="00DD3FBC">
        <w:trPr>
          <w:trHeight w:val="57"/>
          <w:jc w:val="center"/>
        </w:trPr>
        <w:tc>
          <w:tcPr>
            <w:tcW w:w="784" w:type="pct"/>
            <w:shd w:val="clear" w:color="auto" w:fill="auto"/>
            <w:tcMar>
              <w:top w:w="28" w:type="dxa"/>
              <w:left w:w="28" w:type="dxa"/>
              <w:bottom w:w="28" w:type="dxa"/>
              <w:right w:w="28" w:type="dxa"/>
            </w:tcMar>
            <w:vAlign w:val="center"/>
          </w:tcPr>
          <w:p w:rsidR="00DD3FBC" w:rsidRPr="00166C4C" w:rsidRDefault="00DD3FBC" w:rsidP="00DD3FBC">
            <w:pPr>
              <w:rPr>
                <w:rFonts w:ascii="Arial Narrow" w:hAnsi="Arial Narrow" w:cs="Tahoma"/>
                <w:color w:val="0082BB"/>
                <w:sz w:val="16"/>
                <w:szCs w:val="16"/>
              </w:rPr>
            </w:pPr>
            <w:r w:rsidRPr="00166C4C">
              <w:rPr>
                <w:rFonts w:ascii="Arial Narrow" w:hAnsi="Arial Narrow" w:cs="Tahoma"/>
                <w:color w:val="0082BB"/>
                <w:sz w:val="16"/>
                <w:szCs w:val="16"/>
              </w:rPr>
              <w:t>1.9 Вклады (депозиты)</w:t>
            </w:r>
          </w:p>
          <w:p w:rsidR="00DD3FBC" w:rsidRPr="00166C4C" w:rsidRDefault="00DD3FBC" w:rsidP="00DD3FBC">
            <w:pPr>
              <w:rPr>
                <w:rFonts w:ascii="Arial Narrow" w:hAnsi="Arial Narrow" w:cs="Tahoma"/>
                <w:color w:val="0082BB"/>
                <w:sz w:val="16"/>
                <w:szCs w:val="16"/>
              </w:rPr>
            </w:pPr>
            <w:r w:rsidRPr="00166C4C">
              <w:rPr>
                <w:rFonts w:ascii="Arial Narrow" w:hAnsi="Arial Narrow" w:cs="Tahoma"/>
                <w:color w:val="0082BB"/>
                <w:sz w:val="16"/>
                <w:szCs w:val="16"/>
              </w:rPr>
              <w:t xml:space="preserve"> физических лиц</w:t>
            </w:r>
          </w:p>
        </w:tc>
        <w:tc>
          <w:tcPr>
            <w:tcW w:w="294" w:type="pct"/>
            <w:shd w:val="clear" w:color="auto" w:fill="auto"/>
            <w:noWrap/>
            <w:tcMar>
              <w:top w:w="28" w:type="dxa"/>
              <w:left w:w="0" w:type="dxa"/>
              <w:bottom w:w="28" w:type="dxa"/>
              <w:right w:w="57" w:type="dxa"/>
            </w:tcMar>
            <w:vAlign w:val="center"/>
          </w:tcPr>
          <w:p w:rsidR="00DD3FBC" w:rsidRPr="00166C4C" w:rsidRDefault="00DD3FBC" w:rsidP="00DD3FBC">
            <w:pPr>
              <w:jc w:val="right"/>
              <w:rPr>
                <w:rFonts w:ascii="Arial Narrow" w:hAnsi="Arial Narrow" w:cs="Arial"/>
                <w:b/>
                <w:bCs/>
                <w:color w:val="0088BB"/>
                <w:sz w:val="18"/>
                <w:szCs w:val="18"/>
              </w:rPr>
            </w:pPr>
            <w:r w:rsidRPr="00166C4C">
              <w:rPr>
                <w:rFonts w:ascii="Arial Narrow" w:hAnsi="Arial Narrow" w:cs="Arial"/>
                <w:b/>
                <w:bCs/>
                <w:color w:val="0088BB"/>
                <w:sz w:val="18"/>
                <w:szCs w:val="18"/>
              </w:rPr>
              <w:t>399 358,9</w:t>
            </w:r>
          </w:p>
        </w:tc>
        <w:tc>
          <w:tcPr>
            <w:tcW w:w="301" w:type="pct"/>
            <w:shd w:val="clear" w:color="auto" w:fill="auto"/>
            <w:noWrap/>
            <w:tcMar>
              <w:top w:w="28" w:type="dxa"/>
              <w:left w:w="0" w:type="dxa"/>
              <w:bottom w:w="28" w:type="dxa"/>
              <w:right w:w="57" w:type="dxa"/>
            </w:tcMar>
            <w:vAlign w:val="center"/>
          </w:tcPr>
          <w:p w:rsidR="00DD3FBC" w:rsidRPr="00166C4C" w:rsidRDefault="00DD3FBC" w:rsidP="00DD3FBC">
            <w:pPr>
              <w:jc w:val="right"/>
              <w:rPr>
                <w:rFonts w:ascii="Arial Narrow" w:hAnsi="Arial Narrow" w:cs="Arial"/>
                <w:color w:val="0088BB"/>
                <w:sz w:val="18"/>
                <w:szCs w:val="18"/>
              </w:rPr>
            </w:pPr>
            <w:r w:rsidRPr="00166C4C">
              <w:rPr>
                <w:rFonts w:ascii="Arial Narrow" w:hAnsi="Arial Narrow" w:cs="Arial"/>
                <w:color w:val="0088BB"/>
                <w:sz w:val="18"/>
                <w:szCs w:val="18"/>
              </w:rPr>
              <w:t>107,6</w:t>
            </w:r>
          </w:p>
        </w:tc>
        <w:tc>
          <w:tcPr>
            <w:tcW w:w="274" w:type="pct"/>
            <w:noWrap/>
            <w:tcMar>
              <w:right w:w="57" w:type="dxa"/>
            </w:tcMar>
            <w:vAlign w:val="center"/>
          </w:tcPr>
          <w:p w:rsidR="00DD3FBC" w:rsidRPr="00166C4C" w:rsidRDefault="00DD3FBC" w:rsidP="00DD3FBC">
            <w:pPr>
              <w:jc w:val="right"/>
              <w:rPr>
                <w:rFonts w:ascii="Arial Narrow" w:hAnsi="Arial Narrow" w:cs="Arial"/>
                <w:color w:val="0088BB"/>
                <w:sz w:val="18"/>
                <w:szCs w:val="18"/>
              </w:rPr>
            </w:pPr>
            <w:r w:rsidRPr="00166C4C">
              <w:rPr>
                <w:rFonts w:ascii="Arial Narrow" w:hAnsi="Arial Narrow" w:cs="Arial"/>
                <w:color w:val="0088BB"/>
                <w:sz w:val="18"/>
                <w:szCs w:val="18"/>
              </w:rPr>
              <w:t>103,4</w:t>
            </w:r>
          </w:p>
        </w:tc>
        <w:tc>
          <w:tcPr>
            <w:tcW w:w="274" w:type="pct"/>
            <w:noWrap/>
            <w:tcMar>
              <w:right w:w="57" w:type="dxa"/>
            </w:tcMar>
            <w:vAlign w:val="center"/>
          </w:tcPr>
          <w:p w:rsidR="00DD3FBC" w:rsidRPr="00166C4C" w:rsidRDefault="00DD3FBC" w:rsidP="00DD3FBC">
            <w:pPr>
              <w:jc w:val="right"/>
              <w:rPr>
                <w:rFonts w:ascii="Arial Narrow" w:hAnsi="Arial Narrow" w:cs="Arial"/>
                <w:color w:val="0088BB"/>
                <w:sz w:val="18"/>
                <w:szCs w:val="18"/>
              </w:rPr>
            </w:pPr>
            <w:r w:rsidRPr="00166C4C">
              <w:rPr>
                <w:rFonts w:ascii="Arial Narrow" w:hAnsi="Arial Narrow" w:cs="Arial"/>
                <w:color w:val="0088BB"/>
                <w:sz w:val="18"/>
                <w:szCs w:val="18"/>
              </w:rPr>
              <w:t>99,7</w:t>
            </w:r>
          </w:p>
        </w:tc>
        <w:tc>
          <w:tcPr>
            <w:tcW w:w="292" w:type="pct"/>
            <w:shd w:val="clear" w:color="auto" w:fill="auto"/>
            <w:noWrap/>
            <w:tcMar>
              <w:top w:w="28" w:type="dxa"/>
              <w:left w:w="0" w:type="dxa"/>
              <w:bottom w:w="28" w:type="dxa"/>
              <w:right w:w="57" w:type="dxa"/>
            </w:tcMar>
            <w:vAlign w:val="center"/>
          </w:tcPr>
          <w:p w:rsidR="00DD3FBC" w:rsidRPr="00166C4C" w:rsidRDefault="00DD3FBC" w:rsidP="00DD3FBC">
            <w:pPr>
              <w:jc w:val="right"/>
              <w:rPr>
                <w:rFonts w:ascii="Arial Narrow" w:hAnsi="Arial Narrow" w:cs="Arial"/>
                <w:color w:val="0088BB"/>
                <w:sz w:val="18"/>
                <w:szCs w:val="18"/>
              </w:rPr>
            </w:pPr>
            <w:r w:rsidRPr="00166C4C">
              <w:rPr>
                <w:rFonts w:ascii="Arial Narrow" w:hAnsi="Arial Narrow" w:cs="Arial"/>
                <w:color w:val="0088BB"/>
                <w:sz w:val="18"/>
                <w:szCs w:val="18"/>
              </w:rPr>
              <w:t>371 217,8</w:t>
            </w:r>
          </w:p>
        </w:tc>
        <w:tc>
          <w:tcPr>
            <w:tcW w:w="292" w:type="pct"/>
            <w:noWrap/>
            <w:tcMar>
              <w:right w:w="57" w:type="dxa"/>
            </w:tcMar>
            <w:vAlign w:val="center"/>
          </w:tcPr>
          <w:p w:rsidR="00DD3FBC" w:rsidRPr="00166C4C" w:rsidRDefault="00DD3FBC" w:rsidP="00DD3FBC">
            <w:pPr>
              <w:jc w:val="right"/>
              <w:rPr>
                <w:rFonts w:ascii="Arial Narrow" w:hAnsi="Arial Narrow" w:cs="Arial"/>
                <w:color w:val="0088BB"/>
                <w:sz w:val="18"/>
                <w:szCs w:val="18"/>
              </w:rPr>
            </w:pPr>
            <w:r w:rsidRPr="00166C4C">
              <w:rPr>
                <w:rFonts w:ascii="Arial Narrow" w:hAnsi="Arial Narrow" w:cs="Arial"/>
                <w:color w:val="0088BB"/>
                <w:sz w:val="18"/>
                <w:szCs w:val="18"/>
              </w:rPr>
              <w:t>386 372,4</w:t>
            </w:r>
          </w:p>
        </w:tc>
        <w:tc>
          <w:tcPr>
            <w:tcW w:w="294" w:type="pct"/>
            <w:noWrap/>
            <w:tcMar>
              <w:right w:w="57" w:type="dxa"/>
            </w:tcMar>
            <w:vAlign w:val="center"/>
          </w:tcPr>
          <w:p w:rsidR="00DD3FBC" w:rsidRPr="00166C4C" w:rsidRDefault="00DD3FBC" w:rsidP="00DD3FBC">
            <w:pPr>
              <w:jc w:val="right"/>
              <w:rPr>
                <w:rFonts w:ascii="Arial Narrow" w:hAnsi="Arial Narrow" w:cs="Arial"/>
                <w:color w:val="0088BB"/>
                <w:sz w:val="18"/>
                <w:szCs w:val="18"/>
              </w:rPr>
            </w:pPr>
            <w:r w:rsidRPr="00166C4C">
              <w:rPr>
                <w:rFonts w:ascii="Arial Narrow" w:hAnsi="Arial Narrow" w:cs="Arial"/>
                <w:color w:val="0088BB"/>
                <w:sz w:val="18"/>
                <w:szCs w:val="18"/>
              </w:rPr>
              <w:t>400 364,0</w:t>
            </w:r>
          </w:p>
        </w:tc>
        <w:tc>
          <w:tcPr>
            <w:tcW w:w="320" w:type="pct"/>
            <w:shd w:val="clear" w:color="auto" w:fill="auto"/>
            <w:noWrap/>
            <w:tcMar>
              <w:top w:w="28" w:type="dxa"/>
              <w:left w:w="0" w:type="dxa"/>
              <w:bottom w:w="28" w:type="dxa"/>
              <w:right w:w="57" w:type="dxa"/>
            </w:tcMar>
            <w:vAlign w:val="center"/>
          </w:tcPr>
          <w:p w:rsidR="00DD3FBC" w:rsidRPr="00166C4C" w:rsidRDefault="00DD3FBC" w:rsidP="00DD3FBC">
            <w:pPr>
              <w:jc w:val="right"/>
              <w:rPr>
                <w:rFonts w:ascii="Arial Narrow" w:hAnsi="Arial Narrow" w:cs="Arial"/>
                <w:b/>
                <w:bCs/>
                <w:color w:val="0088BB"/>
                <w:sz w:val="18"/>
                <w:szCs w:val="18"/>
              </w:rPr>
            </w:pPr>
            <w:r w:rsidRPr="00166C4C">
              <w:rPr>
                <w:rFonts w:ascii="Arial Narrow" w:hAnsi="Arial Narrow" w:cs="Arial"/>
                <w:b/>
                <w:bCs/>
                <w:color w:val="0088BB"/>
                <w:sz w:val="18"/>
                <w:szCs w:val="18"/>
              </w:rPr>
              <w:t>29 501 601,9</w:t>
            </w:r>
          </w:p>
        </w:tc>
        <w:tc>
          <w:tcPr>
            <w:tcW w:w="303" w:type="pct"/>
            <w:shd w:val="clear" w:color="auto" w:fill="auto"/>
            <w:noWrap/>
            <w:tcMar>
              <w:top w:w="28" w:type="dxa"/>
              <w:left w:w="0" w:type="dxa"/>
              <w:bottom w:w="28" w:type="dxa"/>
              <w:right w:w="57" w:type="dxa"/>
            </w:tcMar>
            <w:vAlign w:val="center"/>
          </w:tcPr>
          <w:p w:rsidR="00DD3FBC" w:rsidRPr="00166C4C" w:rsidRDefault="00DD3FBC" w:rsidP="00DD3FBC">
            <w:pPr>
              <w:jc w:val="right"/>
              <w:rPr>
                <w:rFonts w:ascii="Arial Narrow" w:hAnsi="Arial Narrow" w:cs="Arial"/>
                <w:color w:val="0088BB"/>
                <w:sz w:val="18"/>
                <w:szCs w:val="18"/>
              </w:rPr>
            </w:pPr>
            <w:r w:rsidRPr="00166C4C">
              <w:rPr>
                <w:rFonts w:ascii="Arial Narrow" w:hAnsi="Arial Narrow" w:cs="Arial"/>
                <w:color w:val="0088BB"/>
                <w:sz w:val="18"/>
                <w:szCs w:val="18"/>
              </w:rPr>
              <w:t>108,6</w:t>
            </w:r>
          </w:p>
        </w:tc>
        <w:tc>
          <w:tcPr>
            <w:tcW w:w="304" w:type="pct"/>
            <w:noWrap/>
            <w:tcMar>
              <w:right w:w="57" w:type="dxa"/>
            </w:tcMar>
            <w:vAlign w:val="center"/>
          </w:tcPr>
          <w:p w:rsidR="00DD3FBC" w:rsidRPr="00166C4C" w:rsidRDefault="00DD3FBC" w:rsidP="00DD3FBC">
            <w:pPr>
              <w:jc w:val="right"/>
              <w:rPr>
                <w:rFonts w:ascii="Arial Narrow" w:hAnsi="Arial Narrow" w:cs="Arial"/>
                <w:color w:val="0088BB"/>
                <w:sz w:val="18"/>
                <w:szCs w:val="18"/>
              </w:rPr>
            </w:pPr>
            <w:r w:rsidRPr="00166C4C">
              <w:rPr>
                <w:rFonts w:ascii="Arial Narrow" w:hAnsi="Arial Narrow" w:cs="Arial"/>
                <w:color w:val="0088BB"/>
                <w:sz w:val="18"/>
                <w:szCs w:val="18"/>
              </w:rPr>
              <w:t>103,2</w:t>
            </w:r>
          </w:p>
        </w:tc>
        <w:tc>
          <w:tcPr>
            <w:tcW w:w="304" w:type="pct"/>
            <w:noWrap/>
            <w:tcMar>
              <w:right w:w="57" w:type="dxa"/>
            </w:tcMar>
            <w:vAlign w:val="center"/>
          </w:tcPr>
          <w:p w:rsidR="00DD3FBC" w:rsidRPr="00166C4C" w:rsidRDefault="00DD3FBC" w:rsidP="00DD3FBC">
            <w:pPr>
              <w:jc w:val="right"/>
              <w:rPr>
                <w:rFonts w:ascii="Arial Narrow" w:hAnsi="Arial Narrow" w:cs="Arial"/>
                <w:color w:val="0088BB"/>
                <w:sz w:val="18"/>
                <w:szCs w:val="18"/>
              </w:rPr>
            </w:pPr>
            <w:r w:rsidRPr="00166C4C">
              <w:rPr>
                <w:rFonts w:ascii="Arial Narrow" w:hAnsi="Arial Narrow" w:cs="Arial"/>
                <w:color w:val="0088BB"/>
                <w:sz w:val="18"/>
                <w:szCs w:val="18"/>
              </w:rPr>
              <w:t>100,1</w:t>
            </w:r>
          </w:p>
        </w:tc>
        <w:tc>
          <w:tcPr>
            <w:tcW w:w="323" w:type="pct"/>
            <w:shd w:val="clear" w:color="auto" w:fill="auto"/>
            <w:noWrap/>
            <w:tcMar>
              <w:top w:w="28" w:type="dxa"/>
              <w:left w:w="0" w:type="dxa"/>
              <w:bottom w:w="28" w:type="dxa"/>
              <w:right w:w="57" w:type="dxa"/>
            </w:tcMar>
            <w:vAlign w:val="center"/>
          </w:tcPr>
          <w:p w:rsidR="00DD3FBC" w:rsidRPr="00166C4C" w:rsidRDefault="00DD3FBC" w:rsidP="00DD3FBC">
            <w:pPr>
              <w:jc w:val="right"/>
              <w:rPr>
                <w:rFonts w:ascii="Arial Narrow" w:hAnsi="Arial Narrow" w:cs="Arial"/>
                <w:color w:val="0088BB"/>
                <w:sz w:val="18"/>
                <w:szCs w:val="18"/>
              </w:rPr>
            </w:pPr>
            <w:r w:rsidRPr="00166C4C">
              <w:rPr>
                <w:rFonts w:ascii="Arial Narrow" w:hAnsi="Arial Narrow" w:cs="Arial"/>
                <w:color w:val="0088BB"/>
                <w:sz w:val="18"/>
                <w:szCs w:val="18"/>
              </w:rPr>
              <w:t>27 170 384,8</w:t>
            </w:r>
          </w:p>
        </w:tc>
        <w:tc>
          <w:tcPr>
            <w:tcW w:w="320" w:type="pct"/>
            <w:noWrap/>
            <w:tcMar>
              <w:right w:w="57" w:type="dxa"/>
            </w:tcMar>
            <w:vAlign w:val="center"/>
          </w:tcPr>
          <w:p w:rsidR="00DD3FBC" w:rsidRPr="00166C4C" w:rsidRDefault="00DD3FBC" w:rsidP="00DD3FBC">
            <w:pPr>
              <w:jc w:val="right"/>
              <w:rPr>
                <w:rFonts w:ascii="Arial Narrow" w:hAnsi="Arial Narrow" w:cs="Arial"/>
                <w:color w:val="0088BB"/>
                <w:sz w:val="18"/>
                <w:szCs w:val="18"/>
              </w:rPr>
            </w:pPr>
            <w:r w:rsidRPr="00166C4C">
              <w:rPr>
                <w:rFonts w:ascii="Arial Narrow" w:hAnsi="Arial Narrow" w:cs="Arial"/>
                <w:color w:val="0088BB"/>
                <w:sz w:val="18"/>
                <w:szCs w:val="18"/>
              </w:rPr>
              <w:t>28 577 802,8</w:t>
            </w:r>
          </w:p>
        </w:tc>
        <w:tc>
          <w:tcPr>
            <w:tcW w:w="321" w:type="pct"/>
            <w:noWrap/>
            <w:tcMar>
              <w:right w:w="57" w:type="dxa"/>
            </w:tcMar>
            <w:vAlign w:val="center"/>
          </w:tcPr>
          <w:p w:rsidR="00DD3FBC" w:rsidRPr="00166C4C" w:rsidRDefault="00DD3FBC" w:rsidP="00DD3FBC">
            <w:pPr>
              <w:jc w:val="right"/>
              <w:rPr>
                <w:rFonts w:ascii="Arial Narrow" w:hAnsi="Arial Narrow" w:cs="Arial"/>
                <w:color w:val="0088BB"/>
                <w:sz w:val="18"/>
                <w:szCs w:val="18"/>
              </w:rPr>
            </w:pPr>
            <w:r w:rsidRPr="00166C4C">
              <w:rPr>
                <w:rFonts w:ascii="Arial Narrow" w:hAnsi="Arial Narrow" w:cs="Arial"/>
                <w:color w:val="0088BB"/>
                <w:sz w:val="18"/>
                <w:szCs w:val="18"/>
              </w:rPr>
              <w:t>29 473 837,8</w:t>
            </w:r>
          </w:p>
        </w:tc>
      </w:tr>
    </w:tbl>
    <w:p w:rsidR="009F17F2" w:rsidRPr="00166C4C" w:rsidRDefault="009F17F2" w:rsidP="003C5182">
      <w:pPr>
        <w:ind w:left="-142"/>
        <w:rPr>
          <w:rFonts w:ascii="Arial Narrow" w:hAnsi="Arial Narrow" w:cs="Tahoma"/>
        </w:rPr>
      </w:pPr>
      <w:r w:rsidRPr="00166C4C">
        <w:rPr>
          <w:rFonts w:ascii="Arial Narrow" w:hAnsi="Arial Narrow" w:cs="Tahoma"/>
        </w:rPr>
        <w:t xml:space="preserve">  </w:t>
      </w:r>
      <w:r w:rsidR="00597670" w:rsidRPr="00166C4C">
        <w:rPr>
          <w:rFonts w:ascii="Arial Narrow" w:hAnsi="Arial Narrow" w:cs="Tahoma"/>
        </w:rPr>
        <w:t xml:space="preserve"> </w:t>
      </w:r>
      <w:r w:rsidR="000F1364" w:rsidRPr="00166C4C">
        <w:rPr>
          <w:rFonts w:ascii="Arial Narrow" w:hAnsi="Arial Narrow" w:cs="Tahoma"/>
        </w:rPr>
        <w:t xml:space="preserve">  </w:t>
      </w:r>
      <w:r w:rsidRPr="00166C4C">
        <w:rPr>
          <w:rFonts w:ascii="Arial Narrow" w:hAnsi="Arial Narrow" w:cs="Tahoma"/>
        </w:rPr>
        <w:t xml:space="preserve">Данные рассчитаны на основе отчетности кредитных организаций по форме 0409302 «Сведения о </w:t>
      </w:r>
      <w:r w:rsidR="005B281F" w:rsidRPr="00166C4C">
        <w:rPr>
          <w:rFonts w:ascii="Arial Narrow" w:hAnsi="Arial Narrow" w:cs="Tahoma"/>
        </w:rPr>
        <w:t>привлеченных средствах»</w:t>
      </w:r>
    </w:p>
    <w:p w:rsidR="009F17F2" w:rsidRPr="00166C4C" w:rsidRDefault="009F17F2">
      <w:pPr>
        <w:ind w:hanging="426"/>
        <w:rPr>
          <w:rFonts w:ascii="Arial Narrow" w:hAnsi="Arial Narrow"/>
        </w:rPr>
      </w:pPr>
    </w:p>
    <w:p w:rsidR="002549CA" w:rsidRPr="00166C4C" w:rsidRDefault="002549CA">
      <w:pPr>
        <w:rPr>
          <w:rFonts w:ascii="Arial Narrow" w:hAnsi="Arial Narrow" w:cs="Tahoma"/>
          <w:b/>
          <w:sz w:val="28"/>
          <w:szCs w:val="26"/>
        </w:rPr>
      </w:pPr>
      <w:bookmarkStart w:id="61" w:name="_Toc196301154"/>
      <w:r w:rsidRPr="00166C4C">
        <w:rPr>
          <w:rFonts w:ascii="Arial Narrow" w:hAnsi="Arial Narrow" w:cs="Tahoma"/>
          <w:b/>
          <w:sz w:val="28"/>
          <w:szCs w:val="26"/>
        </w:rPr>
        <w:br w:type="page"/>
      </w:r>
    </w:p>
    <w:p w:rsidR="009F17F2" w:rsidRPr="00166C4C" w:rsidRDefault="009F17F2" w:rsidP="0020638E">
      <w:pPr>
        <w:pStyle w:val="3"/>
        <w:spacing w:line="276" w:lineRule="auto"/>
        <w:ind w:firstLine="12474"/>
        <w:rPr>
          <w:rFonts w:ascii="Arial Narrow" w:hAnsi="Arial Narrow" w:cs="Tahoma"/>
          <w:sz w:val="28"/>
          <w:szCs w:val="26"/>
        </w:rPr>
      </w:pPr>
      <w:bookmarkStart w:id="62" w:name="_Toc26869690"/>
      <w:r w:rsidRPr="00166C4C">
        <w:rPr>
          <w:rFonts w:ascii="Arial Narrow" w:hAnsi="Arial Narrow" w:cs="Tahoma"/>
          <w:b/>
          <w:sz w:val="28"/>
          <w:szCs w:val="26"/>
        </w:rPr>
        <w:t>Таблица 4.2</w:t>
      </w:r>
      <w:r w:rsidRPr="00166C4C">
        <w:rPr>
          <w:rFonts w:ascii="Arial Narrow" w:hAnsi="Arial Narrow" w:cs="Tahoma"/>
          <w:sz w:val="28"/>
          <w:szCs w:val="26"/>
        </w:rPr>
        <w:br/>
        <w:t>Вклады физических лиц в кредитных организациях Российской Федерации и ее отдельных регион</w:t>
      </w:r>
      <w:bookmarkEnd w:id="61"/>
      <w:r w:rsidR="00831AE7" w:rsidRPr="00166C4C">
        <w:rPr>
          <w:rFonts w:ascii="Arial Narrow" w:hAnsi="Arial Narrow" w:cs="Tahoma"/>
          <w:sz w:val="28"/>
          <w:szCs w:val="26"/>
        </w:rPr>
        <w:t>ов</w:t>
      </w:r>
      <w:bookmarkEnd w:id="62"/>
    </w:p>
    <w:p w:rsidR="009F17F2" w:rsidRPr="00166C4C" w:rsidRDefault="009F17F2" w:rsidP="005A0CFF">
      <w:pPr>
        <w:ind w:right="-171" w:firstLine="14601"/>
        <w:jc w:val="both"/>
        <w:rPr>
          <w:rFonts w:ascii="Arial Narrow" w:hAnsi="Arial Narrow" w:cs="Tahoma"/>
          <w:lang w:val="en-US"/>
        </w:rPr>
      </w:pPr>
      <w:r w:rsidRPr="00166C4C">
        <w:rPr>
          <w:rFonts w:ascii="Arial Narrow" w:hAnsi="Arial Narrow" w:cs="Tahoma"/>
        </w:rPr>
        <w:t>млн руб.</w:t>
      </w:r>
    </w:p>
    <w:p w:rsidR="006B03A7" w:rsidRPr="00166C4C" w:rsidRDefault="006B03A7">
      <w:pPr>
        <w:rPr>
          <w:rFonts w:ascii="Arial Narrow" w:hAnsi="Arial Narrow"/>
        </w:rPr>
      </w:pPr>
    </w:p>
    <w:tbl>
      <w:tblPr>
        <w:tblW w:w="502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85" w:type="dxa"/>
          <w:right w:w="57" w:type="dxa"/>
        </w:tblCellMar>
        <w:tblLook w:val="0000" w:firstRow="0" w:lastRow="0" w:firstColumn="0" w:lastColumn="0" w:noHBand="0" w:noVBand="0"/>
      </w:tblPr>
      <w:tblGrid>
        <w:gridCol w:w="2982"/>
        <w:gridCol w:w="1369"/>
        <w:gridCol w:w="1080"/>
        <w:gridCol w:w="1065"/>
        <w:gridCol w:w="1065"/>
        <w:gridCol w:w="1065"/>
        <w:gridCol w:w="1080"/>
        <w:gridCol w:w="1080"/>
        <w:gridCol w:w="1215"/>
        <w:gridCol w:w="1218"/>
        <w:gridCol w:w="1083"/>
        <w:gridCol w:w="1083"/>
      </w:tblGrid>
      <w:tr w:rsidR="003F182E" w:rsidRPr="00166C4C" w:rsidTr="008069EA">
        <w:trPr>
          <w:cantSplit/>
          <w:trHeight w:val="20"/>
        </w:trPr>
        <w:tc>
          <w:tcPr>
            <w:tcW w:w="969" w:type="pct"/>
            <w:vMerge w:val="restart"/>
            <w:tcBorders>
              <w:bottom w:val="single" w:sz="12" w:space="0" w:color="0070C0"/>
            </w:tcBorders>
            <w:shd w:val="clear" w:color="auto" w:fill="auto"/>
            <w:tcMar>
              <w:top w:w="28" w:type="dxa"/>
              <w:left w:w="0" w:type="dxa"/>
              <w:bottom w:w="28" w:type="dxa"/>
              <w:right w:w="0" w:type="dxa"/>
            </w:tcMar>
            <w:vAlign w:val="center"/>
          </w:tcPr>
          <w:p w:rsidR="003F182E" w:rsidRPr="00166C4C" w:rsidRDefault="003F182E" w:rsidP="00843C38">
            <w:pPr>
              <w:autoSpaceDE w:val="0"/>
              <w:autoSpaceDN w:val="0"/>
              <w:spacing w:before="56" w:after="56"/>
              <w:ind w:left="56" w:right="56"/>
              <w:jc w:val="center"/>
              <w:rPr>
                <w:rFonts w:ascii="Arial Narrow" w:hAnsi="Arial Narrow"/>
                <w:color w:val="0088BB"/>
              </w:rPr>
            </w:pPr>
            <w:r w:rsidRPr="00166C4C">
              <w:rPr>
                <w:rFonts w:ascii="Arial Narrow" w:hAnsi="Arial Narrow"/>
                <w:color w:val="0088BB"/>
              </w:rPr>
              <w:t>Наименование региона</w:t>
            </w:r>
          </w:p>
        </w:tc>
        <w:tc>
          <w:tcPr>
            <w:tcW w:w="4031" w:type="pct"/>
            <w:gridSpan w:val="11"/>
            <w:shd w:val="clear" w:color="auto" w:fill="auto"/>
            <w:tcMar>
              <w:top w:w="28" w:type="dxa"/>
              <w:left w:w="0" w:type="dxa"/>
              <w:bottom w:w="28" w:type="dxa"/>
              <w:right w:w="0" w:type="dxa"/>
            </w:tcMar>
            <w:vAlign w:val="center"/>
          </w:tcPr>
          <w:p w:rsidR="003F182E" w:rsidRPr="00166C4C" w:rsidRDefault="003F182E" w:rsidP="00843C38">
            <w:pPr>
              <w:autoSpaceDE w:val="0"/>
              <w:autoSpaceDN w:val="0"/>
              <w:spacing w:before="56" w:after="56"/>
              <w:ind w:left="56" w:right="56"/>
              <w:jc w:val="center"/>
              <w:rPr>
                <w:rFonts w:ascii="Arial Narrow" w:hAnsi="Arial Narrow"/>
                <w:color w:val="0088BB"/>
              </w:rPr>
            </w:pPr>
            <w:r w:rsidRPr="00166C4C">
              <w:rPr>
                <w:rFonts w:ascii="Arial Narrow" w:hAnsi="Arial Narrow"/>
                <w:b/>
                <w:bCs/>
                <w:color w:val="0088BB"/>
              </w:rPr>
              <w:t>Вклады физических лиц</w:t>
            </w:r>
          </w:p>
        </w:tc>
      </w:tr>
      <w:tr w:rsidR="003F182E" w:rsidRPr="00166C4C" w:rsidTr="008069EA">
        <w:trPr>
          <w:cantSplit/>
          <w:trHeight w:val="20"/>
        </w:trPr>
        <w:tc>
          <w:tcPr>
            <w:tcW w:w="969" w:type="pct"/>
            <w:vMerge/>
            <w:tcBorders>
              <w:bottom w:val="single" w:sz="12" w:space="0" w:color="0070C0"/>
            </w:tcBorders>
            <w:shd w:val="clear" w:color="auto" w:fill="auto"/>
            <w:tcMar>
              <w:top w:w="28" w:type="dxa"/>
              <w:left w:w="0" w:type="dxa"/>
              <w:bottom w:w="28" w:type="dxa"/>
              <w:right w:w="0" w:type="dxa"/>
            </w:tcMar>
            <w:vAlign w:val="center"/>
          </w:tcPr>
          <w:p w:rsidR="003F182E" w:rsidRPr="00166C4C" w:rsidRDefault="003F182E" w:rsidP="00785EBD">
            <w:pPr>
              <w:autoSpaceDE w:val="0"/>
              <w:autoSpaceDN w:val="0"/>
              <w:spacing w:before="56" w:after="56"/>
              <w:ind w:left="56" w:right="56"/>
              <w:jc w:val="center"/>
              <w:rPr>
                <w:rFonts w:ascii="Arial Narrow" w:hAnsi="Arial Narrow"/>
                <w:color w:val="0088BB"/>
              </w:rPr>
            </w:pPr>
          </w:p>
        </w:tc>
        <w:tc>
          <w:tcPr>
            <w:tcW w:w="2536" w:type="pct"/>
            <w:gridSpan w:val="7"/>
            <w:shd w:val="clear" w:color="auto" w:fill="auto"/>
            <w:tcMar>
              <w:top w:w="28" w:type="dxa"/>
              <w:left w:w="0" w:type="dxa"/>
              <w:bottom w:w="28" w:type="dxa"/>
              <w:right w:w="0" w:type="dxa"/>
            </w:tcMar>
            <w:vAlign w:val="center"/>
          </w:tcPr>
          <w:p w:rsidR="003F182E" w:rsidRPr="00166C4C" w:rsidRDefault="003F182E" w:rsidP="00C52B7D">
            <w:pPr>
              <w:autoSpaceDE w:val="0"/>
              <w:autoSpaceDN w:val="0"/>
              <w:ind w:left="57" w:right="57"/>
              <w:jc w:val="center"/>
              <w:rPr>
                <w:rFonts w:ascii="Arial Narrow" w:hAnsi="Arial Narrow"/>
                <w:b/>
                <w:color w:val="0088BB"/>
                <w:lang w:val="en-US"/>
              </w:rPr>
            </w:pPr>
            <w:r w:rsidRPr="00166C4C">
              <w:rPr>
                <w:rFonts w:ascii="Arial Narrow" w:hAnsi="Arial Narrow"/>
                <w:b/>
                <w:color w:val="0088BB"/>
              </w:rPr>
              <w:t>01.</w:t>
            </w:r>
            <w:r w:rsidR="004314A6" w:rsidRPr="00166C4C">
              <w:rPr>
                <w:rFonts w:ascii="Arial Narrow" w:hAnsi="Arial Narrow"/>
                <w:b/>
                <w:color w:val="0088BB"/>
              </w:rPr>
              <w:t>1</w:t>
            </w:r>
            <w:r w:rsidR="00C52B7D" w:rsidRPr="00166C4C">
              <w:rPr>
                <w:rFonts w:ascii="Arial Narrow" w:hAnsi="Arial Narrow"/>
                <w:b/>
                <w:color w:val="0088BB"/>
              </w:rPr>
              <w:t>1</w:t>
            </w:r>
            <w:r w:rsidRPr="00166C4C">
              <w:rPr>
                <w:rFonts w:ascii="Arial Narrow" w:hAnsi="Arial Narrow"/>
                <w:b/>
                <w:color w:val="0088BB"/>
              </w:rPr>
              <w:t>.201</w:t>
            </w:r>
            <w:r w:rsidR="00165EE0" w:rsidRPr="00166C4C">
              <w:rPr>
                <w:rFonts w:ascii="Arial Narrow" w:hAnsi="Arial Narrow"/>
                <w:b/>
                <w:color w:val="0088BB"/>
              </w:rPr>
              <w:t>9</w:t>
            </w:r>
          </w:p>
        </w:tc>
        <w:tc>
          <w:tcPr>
            <w:tcW w:w="1495" w:type="pct"/>
            <w:gridSpan w:val="4"/>
            <w:shd w:val="clear" w:color="auto" w:fill="auto"/>
            <w:tcMar>
              <w:top w:w="28" w:type="dxa"/>
              <w:left w:w="0" w:type="dxa"/>
              <w:bottom w:w="28" w:type="dxa"/>
              <w:right w:w="0" w:type="dxa"/>
            </w:tcMar>
            <w:vAlign w:val="center"/>
          </w:tcPr>
          <w:p w:rsidR="003F182E" w:rsidRPr="00166C4C" w:rsidRDefault="003F182E" w:rsidP="00843C38">
            <w:pPr>
              <w:autoSpaceDE w:val="0"/>
              <w:autoSpaceDN w:val="0"/>
              <w:ind w:left="57" w:right="57"/>
              <w:jc w:val="center"/>
              <w:rPr>
                <w:rFonts w:ascii="Arial Narrow" w:hAnsi="Arial Narrow"/>
                <w:b/>
                <w:color w:val="0088BB"/>
              </w:rPr>
            </w:pPr>
            <w:proofErr w:type="spellStart"/>
            <w:r w:rsidRPr="00166C4C">
              <w:rPr>
                <w:rFonts w:ascii="Arial Narrow" w:hAnsi="Arial Narrow"/>
                <w:b/>
                <w:color w:val="0088BB"/>
              </w:rPr>
              <w:t>Справочно</w:t>
            </w:r>
            <w:proofErr w:type="spellEnd"/>
            <w:r w:rsidRPr="00166C4C">
              <w:rPr>
                <w:rFonts w:ascii="Arial Narrow" w:hAnsi="Arial Narrow"/>
                <w:b/>
                <w:color w:val="0088BB"/>
              </w:rPr>
              <w:t>:</w:t>
            </w:r>
          </w:p>
        </w:tc>
      </w:tr>
      <w:tr w:rsidR="003F182E" w:rsidRPr="00166C4C" w:rsidTr="008069EA">
        <w:trPr>
          <w:cantSplit/>
          <w:trHeight w:val="20"/>
        </w:trPr>
        <w:tc>
          <w:tcPr>
            <w:tcW w:w="969" w:type="pct"/>
            <w:vMerge/>
            <w:tcBorders>
              <w:bottom w:val="single" w:sz="12" w:space="0" w:color="0070C0"/>
            </w:tcBorders>
            <w:shd w:val="clear" w:color="auto" w:fill="auto"/>
            <w:tcMar>
              <w:top w:w="28" w:type="dxa"/>
              <w:left w:w="0" w:type="dxa"/>
              <w:bottom w:w="28" w:type="dxa"/>
              <w:right w:w="0" w:type="dxa"/>
            </w:tcMar>
            <w:vAlign w:val="center"/>
          </w:tcPr>
          <w:p w:rsidR="003F182E" w:rsidRPr="00166C4C" w:rsidRDefault="003F182E" w:rsidP="00785EBD">
            <w:pPr>
              <w:autoSpaceDE w:val="0"/>
              <w:autoSpaceDN w:val="0"/>
              <w:spacing w:before="56" w:after="56"/>
              <w:ind w:left="56" w:right="56"/>
              <w:jc w:val="center"/>
              <w:rPr>
                <w:rFonts w:ascii="Arial Narrow" w:hAnsi="Arial Narrow"/>
                <w:color w:val="0088BB"/>
              </w:rPr>
            </w:pPr>
          </w:p>
        </w:tc>
        <w:tc>
          <w:tcPr>
            <w:tcW w:w="1142" w:type="pct"/>
            <w:gridSpan w:val="3"/>
            <w:tcBorders>
              <w:bottom w:val="single" w:sz="2" w:space="0" w:color="auto"/>
            </w:tcBorders>
            <w:shd w:val="clear" w:color="auto" w:fill="auto"/>
            <w:tcMar>
              <w:top w:w="28" w:type="dxa"/>
              <w:left w:w="0" w:type="dxa"/>
              <w:bottom w:w="28" w:type="dxa"/>
              <w:right w:w="0" w:type="dxa"/>
            </w:tcMar>
            <w:vAlign w:val="center"/>
          </w:tcPr>
          <w:p w:rsidR="003F182E" w:rsidRPr="00166C4C" w:rsidRDefault="003F182E" w:rsidP="00843C38">
            <w:pPr>
              <w:autoSpaceDE w:val="0"/>
              <w:autoSpaceDN w:val="0"/>
              <w:ind w:left="56" w:right="6"/>
              <w:jc w:val="center"/>
              <w:rPr>
                <w:rFonts w:ascii="Arial Narrow" w:hAnsi="Arial Narrow"/>
                <w:color w:val="0088BB"/>
              </w:rPr>
            </w:pPr>
            <w:r w:rsidRPr="00166C4C">
              <w:rPr>
                <w:rFonts w:ascii="Arial Narrow" w:hAnsi="Arial Narrow"/>
                <w:color w:val="0088BB"/>
              </w:rPr>
              <w:t>Сумма</w:t>
            </w:r>
          </w:p>
        </w:tc>
        <w:tc>
          <w:tcPr>
            <w:tcW w:w="692" w:type="pct"/>
            <w:gridSpan w:val="2"/>
            <w:tcBorders>
              <w:bottom w:val="single" w:sz="2" w:space="0" w:color="auto"/>
            </w:tcBorders>
            <w:shd w:val="clear" w:color="auto" w:fill="auto"/>
            <w:tcMar>
              <w:top w:w="28" w:type="dxa"/>
              <w:left w:w="0" w:type="dxa"/>
              <w:bottom w:w="28" w:type="dxa"/>
              <w:right w:w="0" w:type="dxa"/>
            </w:tcMar>
            <w:vAlign w:val="center"/>
          </w:tcPr>
          <w:p w:rsidR="003F182E" w:rsidRPr="00166C4C" w:rsidRDefault="003F182E" w:rsidP="00B50629">
            <w:pPr>
              <w:jc w:val="center"/>
              <w:rPr>
                <w:rFonts w:ascii="Arial Narrow" w:hAnsi="Arial Narrow"/>
                <w:color w:val="0088BB"/>
              </w:rPr>
            </w:pPr>
            <w:r w:rsidRPr="00166C4C">
              <w:rPr>
                <w:rFonts w:ascii="Arial Narrow" w:hAnsi="Arial Narrow"/>
                <w:color w:val="0088BB"/>
              </w:rPr>
              <w:t xml:space="preserve"> в % к 01.</w:t>
            </w:r>
            <w:r w:rsidR="00C52B7D" w:rsidRPr="00166C4C">
              <w:rPr>
                <w:rFonts w:ascii="Arial Narrow" w:hAnsi="Arial Narrow"/>
                <w:color w:val="0088BB"/>
              </w:rPr>
              <w:t>10</w:t>
            </w:r>
            <w:r w:rsidRPr="00166C4C">
              <w:rPr>
                <w:rFonts w:ascii="Arial Narrow" w:hAnsi="Arial Narrow"/>
                <w:color w:val="0088BB"/>
              </w:rPr>
              <w:t>.201</w:t>
            </w:r>
            <w:r w:rsidR="009230F0" w:rsidRPr="00166C4C">
              <w:rPr>
                <w:rFonts w:ascii="Arial Narrow" w:hAnsi="Arial Narrow"/>
                <w:color w:val="0088BB"/>
                <w:lang w:val="en-US"/>
              </w:rPr>
              <w:t>9</w:t>
            </w:r>
          </w:p>
        </w:tc>
        <w:tc>
          <w:tcPr>
            <w:tcW w:w="702" w:type="pct"/>
            <w:gridSpan w:val="2"/>
            <w:tcBorders>
              <w:bottom w:val="single" w:sz="2" w:space="0" w:color="auto"/>
            </w:tcBorders>
            <w:shd w:val="clear" w:color="auto" w:fill="auto"/>
            <w:tcMar>
              <w:top w:w="28" w:type="dxa"/>
              <w:left w:w="0" w:type="dxa"/>
              <w:bottom w:w="28" w:type="dxa"/>
              <w:right w:w="0" w:type="dxa"/>
            </w:tcMar>
            <w:vAlign w:val="center"/>
          </w:tcPr>
          <w:p w:rsidR="003F182E" w:rsidRPr="00166C4C" w:rsidRDefault="003F182E" w:rsidP="00961F2C">
            <w:pPr>
              <w:jc w:val="center"/>
              <w:rPr>
                <w:rFonts w:ascii="Arial Narrow" w:hAnsi="Arial Narrow"/>
                <w:color w:val="0088BB"/>
                <w:lang w:val="en-US"/>
              </w:rPr>
            </w:pPr>
            <w:r w:rsidRPr="00166C4C">
              <w:rPr>
                <w:rFonts w:ascii="Arial Narrow" w:hAnsi="Arial Narrow"/>
                <w:color w:val="0088BB"/>
              </w:rPr>
              <w:t xml:space="preserve"> в % к 01.</w:t>
            </w:r>
            <w:r w:rsidR="004314A6" w:rsidRPr="00166C4C">
              <w:rPr>
                <w:rFonts w:ascii="Arial Narrow" w:hAnsi="Arial Narrow"/>
                <w:color w:val="0088BB"/>
              </w:rPr>
              <w:t>1</w:t>
            </w:r>
            <w:r w:rsidR="00C52B7D" w:rsidRPr="00166C4C">
              <w:rPr>
                <w:rFonts w:ascii="Arial Narrow" w:hAnsi="Arial Narrow"/>
                <w:color w:val="0088BB"/>
              </w:rPr>
              <w:t>1</w:t>
            </w:r>
            <w:r w:rsidRPr="00166C4C">
              <w:rPr>
                <w:rFonts w:ascii="Arial Narrow" w:hAnsi="Arial Narrow"/>
                <w:color w:val="0088BB"/>
              </w:rPr>
              <w:t>.201</w:t>
            </w:r>
            <w:r w:rsidR="008069EA" w:rsidRPr="00166C4C">
              <w:rPr>
                <w:rFonts w:ascii="Arial Narrow" w:hAnsi="Arial Narrow"/>
                <w:color w:val="0088BB"/>
              </w:rPr>
              <w:t>8</w:t>
            </w:r>
          </w:p>
        </w:tc>
        <w:tc>
          <w:tcPr>
            <w:tcW w:w="791" w:type="pct"/>
            <w:gridSpan w:val="2"/>
            <w:tcBorders>
              <w:bottom w:val="single" w:sz="2" w:space="0" w:color="auto"/>
            </w:tcBorders>
            <w:shd w:val="clear" w:color="auto" w:fill="auto"/>
            <w:tcMar>
              <w:top w:w="28" w:type="dxa"/>
              <w:left w:w="0" w:type="dxa"/>
              <w:bottom w:w="28" w:type="dxa"/>
              <w:right w:w="0" w:type="dxa"/>
            </w:tcMar>
            <w:vAlign w:val="center"/>
          </w:tcPr>
          <w:p w:rsidR="003F182E" w:rsidRPr="00166C4C" w:rsidRDefault="003F182E" w:rsidP="00B50629">
            <w:pPr>
              <w:jc w:val="center"/>
              <w:rPr>
                <w:rFonts w:ascii="Arial Narrow" w:hAnsi="Arial Narrow"/>
                <w:color w:val="0088BB"/>
              </w:rPr>
            </w:pPr>
            <w:r w:rsidRPr="00166C4C">
              <w:rPr>
                <w:rFonts w:ascii="Arial Narrow" w:hAnsi="Arial Narrow"/>
                <w:color w:val="0088BB"/>
              </w:rPr>
              <w:t>01.</w:t>
            </w:r>
            <w:r w:rsidR="00C52B7D" w:rsidRPr="00166C4C">
              <w:rPr>
                <w:rFonts w:ascii="Arial Narrow" w:hAnsi="Arial Narrow"/>
                <w:color w:val="0088BB"/>
              </w:rPr>
              <w:t>10</w:t>
            </w:r>
            <w:r w:rsidRPr="00166C4C">
              <w:rPr>
                <w:rFonts w:ascii="Arial Narrow" w:hAnsi="Arial Narrow"/>
                <w:color w:val="0088BB"/>
              </w:rPr>
              <w:t>.20</w:t>
            </w:r>
            <w:r w:rsidR="009230F0" w:rsidRPr="00166C4C">
              <w:rPr>
                <w:rFonts w:ascii="Arial Narrow" w:hAnsi="Arial Narrow"/>
                <w:color w:val="0088BB"/>
                <w:lang w:val="en-US"/>
              </w:rPr>
              <w:t>19</w:t>
            </w:r>
          </w:p>
        </w:tc>
        <w:tc>
          <w:tcPr>
            <w:tcW w:w="704" w:type="pct"/>
            <w:gridSpan w:val="2"/>
            <w:tcBorders>
              <w:bottom w:val="single" w:sz="2" w:space="0" w:color="auto"/>
            </w:tcBorders>
            <w:shd w:val="clear" w:color="auto" w:fill="auto"/>
            <w:tcMar>
              <w:top w:w="28" w:type="dxa"/>
              <w:left w:w="0" w:type="dxa"/>
              <w:bottom w:w="28" w:type="dxa"/>
              <w:right w:w="0" w:type="dxa"/>
            </w:tcMar>
            <w:vAlign w:val="center"/>
          </w:tcPr>
          <w:p w:rsidR="003F182E" w:rsidRPr="00166C4C" w:rsidRDefault="003F182E" w:rsidP="00961F2C">
            <w:pPr>
              <w:jc w:val="center"/>
              <w:rPr>
                <w:rFonts w:ascii="Arial Narrow" w:hAnsi="Arial Narrow"/>
                <w:color w:val="0088BB"/>
                <w:lang w:val="en-US"/>
              </w:rPr>
            </w:pPr>
            <w:r w:rsidRPr="00166C4C">
              <w:rPr>
                <w:rFonts w:ascii="Arial Narrow" w:hAnsi="Arial Narrow"/>
                <w:color w:val="0088BB"/>
              </w:rPr>
              <w:t>01.</w:t>
            </w:r>
            <w:r w:rsidR="004314A6" w:rsidRPr="00166C4C">
              <w:rPr>
                <w:rFonts w:ascii="Arial Narrow" w:hAnsi="Arial Narrow"/>
                <w:color w:val="0088BB"/>
              </w:rPr>
              <w:t>1</w:t>
            </w:r>
            <w:r w:rsidR="00C52B7D" w:rsidRPr="00166C4C">
              <w:rPr>
                <w:rFonts w:ascii="Arial Narrow" w:hAnsi="Arial Narrow"/>
                <w:color w:val="0088BB"/>
              </w:rPr>
              <w:t>1</w:t>
            </w:r>
            <w:r w:rsidRPr="00166C4C">
              <w:rPr>
                <w:rFonts w:ascii="Arial Narrow" w:hAnsi="Arial Narrow"/>
                <w:color w:val="0088BB"/>
              </w:rPr>
              <w:t>.201</w:t>
            </w:r>
            <w:r w:rsidR="008069EA" w:rsidRPr="00166C4C">
              <w:rPr>
                <w:rFonts w:ascii="Arial Narrow" w:hAnsi="Arial Narrow"/>
                <w:color w:val="0088BB"/>
              </w:rPr>
              <w:t>8</w:t>
            </w:r>
          </w:p>
        </w:tc>
      </w:tr>
      <w:tr w:rsidR="003F182E" w:rsidRPr="00166C4C" w:rsidTr="000D439E">
        <w:trPr>
          <w:cantSplit/>
          <w:trHeight w:val="20"/>
        </w:trPr>
        <w:tc>
          <w:tcPr>
            <w:tcW w:w="969" w:type="pct"/>
            <w:vMerge/>
            <w:tcBorders>
              <w:bottom w:val="single" w:sz="12" w:space="0" w:color="0088BB"/>
            </w:tcBorders>
            <w:shd w:val="clear" w:color="auto" w:fill="auto"/>
            <w:tcMar>
              <w:top w:w="28" w:type="dxa"/>
              <w:left w:w="0" w:type="dxa"/>
              <w:bottom w:w="28" w:type="dxa"/>
              <w:right w:w="0" w:type="dxa"/>
            </w:tcMar>
            <w:vAlign w:val="center"/>
          </w:tcPr>
          <w:p w:rsidR="003F182E" w:rsidRPr="00166C4C" w:rsidRDefault="003F182E" w:rsidP="00785EBD">
            <w:pPr>
              <w:autoSpaceDE w:val="0"/>
              <w:autoSpaceDN w:val="0"/>
              <w:spacing w:before="56" w:after="56"/>
              <w:ind w:left="56" w:right="56"/>
              <w:jc w:val="center"/>
              <w:rPr>
                <w:rFonts w:ascii="Arial Narrow" w:hAnsi="Arial Narrow"/>
                <w:color w:val="0088BB"/>
              </w:rPr>
            </w:pPr>
          </w:p>
        </w:tc>
        <w:tc>
          <w:tcPr>
            <w:tcW w:w="445" w:type="pct"/>
            <w:tcBorders>
              <w:bottom w:val="single" w:sz="12" w:space="0" w:color="0088BB"/>
            </w:tcBorders>
            <w:shd w:val="clear" w:color="auto" w:fill="auto"/>
            <w:tcMar>
              <w:top w:w="28" w:type="dxa"/>
              <w:left w:w="0" w:type="dxa"/>
              <w:bottom w:w="28" w:type="dxa"/>
              <w:right w:w="0" w:type="dxa"/>
            </w:tcMar>
            <w:vAlign w:val="center"/>
          </w:tcPr>
          <w:p w:rsidR="003F182E" w:rsidRPr="00166C4C" w:rsidRDefault="003F182E" w:rsidP="00372C01">
            <w:pPr>
              <w:autoSpaceDE w:val="0"/>
              <w:autoSpaceDN w:val="0"/>
              <w:spacing w:before="56" w:after="56"/>
              <w:ind w:left="56" w:right="56"/>
              <w:jc w:val="center"/>
              <w:rPr>
                <w:rFonts w:ascii="Arial Narrow" w:hAnsi="Arial Narrow"/>
                <w:color w:val="0088BB"/>
              </w:rPr>
            </w:pPr>
            <w:r w:rsidRPr="00166C4C">
              <w:rPr>
                <w:rFonts w:ascii="Arial Narrow" w:hAnsi="Arial Narrow"/>
                <w:color w:val="0088BB"/>
              </w:rPr>
              <w:t>Всего</w:t>
            </w:r>
          </w:p>
        </w:tc>
        <w:tc>
          <w:tcPr>
            <w:tcW w:w="351" w:type="pct"/>
            <w:tcBorders>
              <w:bottom w:val="single" w:sz="12" w:space="0" w:color="0088BB"/>
            </w:tcBorders>
            <w:shd w:val="clear" w:color="auto" w:fill="D9D9D9" w:themeFill="background1" w:themeFillShade="D9"/>
            <w:tcMar>
              <w:top w:w="28" w:type="dxa"/>
              <w:left w:w="0" w:type="dxa"/>
              <w:bottom w:w="28" w:type="dxa"/>
              <w:right w:w="0" w:type="dxa"/>
            </w:tcMar>
            <w:vAlign w:val="center"/>
          </w:tcPr>
          <w:p w:rsidR="003F182E" w:rsidRPr="00166C4C" w:rsidRDefault="007E123A" w:rsidP="00372C01">
            <w:pPr>
              <w:autoSpaceDE w:val="0"/>
              <w:autoSpaceDN w:val="0"/>
              <w:spacing w:before="56" w:after="56"/>
              <w:ind w:left="56" w:right="56"/>
              <w:jc w:val="center"/>
              <w:rPr>
                <w:rFonts w:ascii="Arial Narrow" w:hAnsi="Arial Narrow"/>
                <w:color w:val="0088BB"/>
              </w:rPr>
            </w:pPr>
            <w:r w:rsidRPr="00166C4C">
              <w:rPr>
                <w:rFonts w:ascii="Arial Narrow" w:hAnsi="Arial Narrow" w:cs="Tahoma"/>
                <w:color w:val="0088BB"/>
              </w:rPr>
              <w:t>на 1 жителя старше</w:t>
            </w:r>
            <w:r w:rsidRPr="00166C4C">
              <w:rPr>
                <w:rFonts w:ascii="Arial Narrow" w:hAnsi="Arial Narrow" w:cs="Tahoma"/>
                <w:color w:val="0088BB"/>
              </w:rPr>
              <w:br/>
              <w:t xml:space="preserve"> 16 лет, </w:t>
            </w:r>
            <w:r w:rsidRPr="00166C4C">
              <w:rPr>
                <w:rFonts w:ascii="Arial Narrow" w:hAnsi="Arial Narrow" w:cs="Tahoma"/>
                <w:color w:val="0088BB"/>
              </w:rPr>
              <w:br/>
              <w:t>тыс. руб.</w:t>
            </w:r>
          </w:p>
        </w:tc>
        <w:tc>
          <w:tcPr>
            <w:tcW w:w="346" w:type="pct"/>
            <w:tcBorders>
              <w:bottom w:val="single" w:sz="12" w:space="0" w:color="0088BB"/>
            </w:tcBorders>
            <w:shd w:val="clear" w:color="auto" w:fill="auto"/>
            <w:vAlign w:val="center"/>
          </w:tcPr>
          <w:p w:rsidR="007E123A" w:rsidRPr="00166C4C" w:rsidRDefault="007E123A" w:rsidP="00372C01">
            <w:pPr>
              <w:autoSpaceDE w:val="0"/>
              <w:autoSpaceDN w:val="0"/>
              <w:spacing w:before="56" w:after="56"/>
              <w:ind w:left="56" w:right="56"/>
              <w:jc w:val="center"/>
              <w:rPr>
                <w:rFonts w:ascii="Arial Narrow" w:hAnsi="Arial Narrow"/>
                <w:color w:val="0088BB"/>
              </w:rPr>
            </w:pPr>
            <w:r w:rsidRPr="00166C4C">
              <w:rPr>
                <w:rFonts w:ascii="Arial Narrow" w:hAnsi="Arial Narrow"/>
                <w:color w:val="0088BB"/>
              </w:rPr>
              <w:t xml:space="preserve">в </w:t>
            </w:r>
            <w:proofErr w:type="spellStart"/>
            <w:r w:rsidRPr="00166C4C">
              <w:rPr>
                <w:rFonts w:ascii="Arial Narrow" w:hAnsi="Arial Narrow"/>
                <w:color w:val="0088BB"/>
              </w:rPr>
              <w:t>т.ч</w:t>
            </w:r>
            <w:proofErr w:type="spellEnd"/>
            <w:r w:rsidRPr="00166C4C">
              <w:rPr>
                <w:rFonts w:ascii="Arial Narrow" w:hAnsi="Arial Narrow"/>
                <w:color w:val="0088BB"/>
              </w:rPr>
              <w:t>. в</w:t>
            </w:r>
          </w:p>
          <w:p w:rsidR="003F182E" w:rsidRPr="00166C4C" w:rsidRDefault="007E123A" w:rsidP="00372C01">
            <w:pPr>
              <w:autoSpaceDE w:val="0"/>
              <w:autoSpaceDN w:val="0"/>
              <w:spacing w:before="56" w:after="56"/>
              <w:ind w:left="56" w:right="56"/>
              <w:jc w:val="center"/>
              <w:rPr>
                <w:rFonts w:ascii="Arial Narrow" w:hAnsi="Arial Narrow"/>
                <w:color w:val="0088BB"/>
              </w:rPr>
            </w:pPr>
            <w:r w:rsidRPr="00166C4C">
              <w:rPr>
                <w:rFonts w:ascii="Arial Narrow" w:hAnsi="Arial Narrow"/>
                <w:color w:val="0088BB"/>
              </w:rPr>
              <w:t>инвалюте</w:t>
            </w:r>
          </w:p>
        </w:tc>
        <w:tc>
          <w:tcPr>
            <w:tcW w:w="346" w:type="pct"/>
            <w:tcBorders>
              <w:bottom w:val="single" w:sz="12" w:space="0" w:color="0088BB"/>
            </w:tcBorders>
            <w:shd w:val="clear" w:color="auto" w:fill="auto"/>
            <w:tcMar>
              <w:top w:w="28" w:type="dxa"/>
              <w:left w:w="0" w:type="dxa"/>
              <w:bottom w:w="28" w:type="dxa"/>
              <w:right w:w="0" w:type="dxa"/>
            </w:tcMar>
            <w:vAlign w:val="center"/>
          </w:tcPr>
          <w:p w:rsidR="003F182E" w:rsidRPr="00166C4C" w:rsidRDefault="003F182E" w:rsidP="00372C01">
            <w:pPr>
              <w:autoSpaceDE w:val="0"/>
              <w:autoSpaceDN w:val="0"/>
              <w:spacing w:before="56" w:after="56"/>
              <w:ind w:left="56" w:right="56"/>
              <w:jc w:val="center"/>
              <w:rPr>
                <w:rFonts w:ascii="Arial Narrow" w:hAnsi="Arial Narrow"/>
                <w:color w:val="0088BB"/>
              </w:rPr>
            </w:pPr>
            <w:r w:rsidRPr="00166C4C">
              <w:rPr>
                <w:rFonts w:ascii="Arial Narrow" w:hAnsi="Arial Narrow"/>
                <w:color w:val="0088BB"/>
              </w:rPr>
              <w:t>Всего</w:t>
            </w:r>
          </w:p>
        </w:tc>
        <w:tc>
          <w:tcPr>
            <w:tcW w:w="346" w:type="pct"/>
            <w:tcBorders>
              <w:bottom w:val="single" w:sz="12" w:space="0" w:color="0088BB"/>
            </w:tcBorders>
            <w:shd w:val="clear" w:color="auto" w:fill="auto"/>
            <w:tcMar>
              <w:top w:w="28" w:type="dxa"/>
              <w:left w:w="0" w:type="dxa"/>
              <w:bottom w:w="28" w:type="dxa"/>
              <w:right w:w="0" w:type="dxa"/>
            </w:tcMar>
            <w:vAlign w:val="center"/>
          </w:tcPr>
          <w:p w:rsidR="003F182E" w:rsidRPr="00166C4C" w:rsidRDefault="003F182E" w:rsidP="00372C01">
            <w:pPr>
              <w:autoSpaceDE w:val="0"/>
              <w:autoSpaceDN w:val="0"/>
              <w:spacing w:before="56" w:after="56"/>
              <w:ind w:left="56" w:right="56"/>
              <w:jc w:val="center"/>
              <w:rPr>
                <w:rFonts w:ascii="Arial Narrow" w:hAnsi="Arial Narrow"/>
                <w:color w:val="0088BB"/>
              </w:rPr>
            </w:pPr>
            <w:r w:rsidRPr="00166C4C">
              <w:rPr>
                <w:rFonts w:ascii="Arial Narrow" w:hAnsi="Arial Narrow"/>
                <w:color w:val="0088BB"/>
              </w:rPr>
              <w:t xml:space="preserve">в </w:t>
            </w:r>
            <w:proofErr w:type="spellStart"/>
            <w:r w:rsidRPr="00166C4C">
              <w:rPr>
                <w:rFonts w:ascii="Arial Narrow" w:hAnsi="Arial Narrow"/>
                <w:color w:val="0088BB"/>
              </w:rPr>
              <w:t>т.ч</w:t>
            </w:r>
            <w:proofErr w:type="spellEnd"/>
            <w:r w:rsidRPr="00166C4C">
              <w:rPr>
                <w:rFonts w:ascii="Arial Narrow" w:hAnsi="Arial Narrow"/>
                <w:color w:val="0088BB"/>
              </w:rPr>
              <w:t>. в</w:t>
            </w:r>
          </w:p>
          <w:p w:rsidR="003F182E" w:rsidRPr="00166C4C" w:rsidRDefault="003F182E" w:rsidP="00372C01">
            <w:pPr>
              <w:autoSpaceDE w:val="0"/>
              <w:autoSpaceDN w:val="0"/>
              <w:spacing w:before="56" w:after="56"/>
              <w:ind w:left="56" w:right="56"/>
              <w:jc w:val="center"/>
              <w:rPr>
                <w:rFonts w:ascii="Arial Narrow" w:hAnsi="Arial Narrow"/>
                <w:color w:val="0088BB"/>
              </w:rPr>
            </w:pPr>
            <w:r w:rsidRPr="00166C4C">
              <w:rPr>
                <w:rFonts w:ascii="Arial Narrow" w:hAnsi="Arial Narrow"/>
                <w:color w:val="0088BB"/>
              </w:rPr>
              <w:t>инвалюте</w:t>
            </w:r>
          </w:p>
        </w:tc>
        <w:tc>
          <w:tcPr>
            <w:tcW w:w="351" w:type="pct"/>
            <w:tcBorders>
              <w:bottom w:val="single" w:sz="12" w:space="0" w:color="0088BB"/>
            </w:tcBorders>
            <w:shd w:val="clear" w:color="auto" w:fill="auto"/>
            <w:tcMar>
              <w:top w:w="28" w:type="dxa"/>
              <w:left w:w="0" w:type="dxa"/>
              <w:bottom w:w="28" w:type="dxa"/>
              <w:right w:w="0" w:type="dxa"/>
            </w:tcMar>
            <w:vAlign w:val="center"/>
          </w:tcPr>
          <w:p w:rsidR="003F182E" w:rsidRPr="00166C4C" w:rsidRDefault="003F182E" w:rsidP="00372C01">
            <w:pPr>
              <w:autoSpaceDE w:val="0"/>
              <w:autoSpaceDN w:val="0"/>
              <w:spacing w:before="56" w:after="56"/>
              <w:ind w:left="56" w:right="56"/>
              <w:jc w:val="center"/>
              <w:rPr>
                <w:rFonts w:ascii="Arial Narrow" w:hAnsi="Arial Narrow"/>
                <w:color w:val="0088BB"/>
              </w:rPr>
            </w:pPr>
            <w:r w:rsidRPr="00166C4C">
              <w:rPr>
                <w:rFonts w:ascii="Arial Narrow" w:hAnsi="Arial Narrow"/>
                <w:color w:val="0088BB"/>
              </w:rPr>
              <w:t>Всего</w:t>
            </w:r>
          </w:p>
        </w:tc>
        <w:tc>
          <w:tcPr>
            <w:tcW w:w="351" w:type="pct"/>
            <w:tcBorders>
              <w:bottom w:val="single" w:sz="12" w:space="0" w:color="0088BB"/>
            </w:tcBorders>
            <w:shd w:val="clear" w:color="auto" w:fill="auto"/>
            <w:tcMar>
              <w:top w:w="28" w:type="dxa"/>
              <w:left w:w="0" w:type="dxa"/>
              <w:bottom w:w="28" w:type="dxa"/>
              <w:right w:w="0" w:type="dxa"/>
            </w:tcMar>
            <w:vAlign w:val="center"/>
          </w:tcPr>
          <w:p w:rsidR="003F182E" w:rsidRPr="00166C4C" w:rsidRDefault="003F182E" w:rsidP="00372C01">
            <w:pPr>
              <w:autoSpaceDE w:val="0"/>
              <w:autoSpaceDN w:val="0"/>
              <w:spacing w:before="56" w:after="56"/>
              <w:ind w:left="56" w:right="56"/>
              <w:jc w:val="center"/>
              <w:rPr>
                <w:rFonts w:ascii="Arial Narrow" w:hAnsi="Arial Narrow"/>
                <w:color w:val="0088BB"/>
              </w:rPr>
            </w:pPr>
            <w:r w:rsidRPr="00166C4C">
              <w:rPr>
                <w:rFonts w:ascii="Arial Narrow" w:hAnsi="Arial Narrow"/>
                <w:color w:val="0088BB"/>
              </w:rPr>
              <w:t xml:space="preserve">в </w:t>
            </w:r>
            <w:proofErr w:type="spellStart"/>
            <w:r w:rsidRPr="00166C4C">
              <w:rPr>
                <w:rFonts w:ascii="Arial Narrow" w:hAnsi="Arial Narrow"/>
                <w:color w:val="0088BB"/>
              </w:rPr>
              <w:t>т.ч</w:t>
            </w:r>
            <w:proofErr w:type="spellEnd"/>
            <w:r w:rsidRPr="00166C4C">
              <w:rPr>
                <w:rFonts w:ascii="Arial Narrow" w:hAnsi="Arial Narrow"/>
                <w:color w:val="0088BB"/>
              </w:rPr>
              <w:t>. в</w:t>
            </w:r>
          </w:p>
          <w:p w:rsidR="003F182E" w:rsidRPr="00166C4C" w:rsidRDefault="003F182E" w:rsidP="00372C01">
            <w:pPr>
              <w:autoSpaceDE w:val="0"/>
              <w:autoSpaceDN w:val="0"/>
              <w:spacing w:before="56" w:after="56"/>
              <w:ind w:left="56" w:right="56"/>
              <w:jc w:val="center"/>
              <w:rPr>
                <w:rFonts w:ascii="Arial Narrow" w:hAnsi="Arial Narrow"/>
                <w:color w:val="0088BB"/>
              </w:rPr>
            </w:pPr>
            <w:r w:rsidRPr="00166C4C">
              <w:rPr>
                <w:rFonts w:ascii="Arial Narrow" w:hAnsi="Arial Narrow"/>
                <w:color w:val="0088BB"/>
              </w:rPr>
              <w:t>инвалюте</w:t>
            </w:r>
          </w:p>
        </w:tc>
        <w:tc>
          <w:tcPr>
            <w:tcW w:w="395" w:type="pct"/>
            <w:tcBorders>
              <w:bottom w:val="single" w:sz="12" w:space="0" w:color="0088BB"/>
            </w:tcBorders>
            <w:shd w:val="clear" w:color="auto" w:fill="auto"/>
            <w:tcMar>
              <w:top w:w="28" w:type="dxa"/>
              <w:left w:w="0" w:type="dxa"/>
              <w:bottom w:w="28" w:type="dxa"/>
              <w:right w:w="0" w:type="dxa"/>
            </w:tcMar>
            <w:vAlign w:val="center"/>
          </w:tcPr>
          <w:p w:rsidR="003F182E" w:rsidRPr="00166C4C" w:rsidRDefault="003F182E" w:rsidP="00372C01">
            <w:pPr>
              <w:autoSpaceDE w:val="0"/>
              <w:autoSpaceDN w:val="0"/>
              <w:spacing w:before="56" w:after="56"/>
              <w:ind w:left="56" w:right="56"/>
              <w:jc w:val="center"/>
              <w:rPr>
                <w:rFonts w:ascii="Arial Narrow" w:hAnsi="Arial Narrow"/>
                <w:color w:val="0088BB"/>
              </w:rPr>
            </w:pPr>
            <w:r w:rsidRPr="00166C4C">
              <w:rPr>
                <w:rFonts w:ascii="Arial Narrow" w:hAnsi="Arial Narrow"/>
                <w:color w:val="0088BB"/>
              </w:rPr>
              <w:t>Всего</w:t>
            </w:r>
          </w:p>
        </w:tc>
        <w:tc>
          <w:tcPr>
            <w:tcW w:w="396" w:type="pct"/>
            <w:tcBorders>
              <w:bottom w:val="single" w:sz="12" w:space="0" w:color="0088BB"/>
            </w:tcBorders>
            <w:shd w:val="clear" w:color="auto" w:fill="auto"/>
            <w:tcMar>
              <w:top w:w="28" w:type="dxa"/>
              <w:left w:w="0" w:type="dxa"/>
              <w:bottom w:w="28" w:type="dxa"/>
              <w:right w:w="0" w:type="dxa"/>
            </w:tcMar>
            <w:vAlign w:val="center"/>
          </w:tcPr>
          <w:p w:rsidR="003F182E" w:rsidRPr="00166C4C" w:rsidRDefault="003F182E" w:rsidP="00372C01">
            <w:pPr>
              <w:autoSpaceDE w:val="0"/>
              <w:autoSpaceDN w:val="0"/>
              <w:jc w:val="center"/>
              <w:rPr>
                <w:rFonts w:ascii="Arial Narrow" w:hAnsi="Arial Narrow"/>
                <w:color w:val="0088BB"/>
              </w:rPr>
            </w:pPr>
            <w:r w:rsidRPr="00166C4C">
              <w:rPr>
                <w:rFonts w:ascii="Arial Narrow" w:hAnsi="Arial Narrow"/>
                <w:color w:val="0088BB"/>
              </w:rPr>
              <w:t xml:space="preserve">в </w:t>
            </w:r>
            <w:proofErr w:type="spellStart"/>
            <w:r w:rsidRPr="00166C4C">
              <w:rPr>
                <w:rFonts w:ascii="Arial Narrow" w:hAnsi="Arial Narrow"/>
                <w:color w:val="0088BB"/>
              </w:rPr>
              <w:t>т.ч</w:t>
            </w:r>
            <w:proofErr w:type="spellEnd"/>
            <w:r w:rsidRPr="00166C4C">
              <w:rPr>
                <w:rFonts w:ascii="Arial Narrow" w:hAnsi="Arial Narrow"/>
                <w:color w:val="0088BB"/>
              </w:rPr>
              <w:t>. в</w:t>
            </w:r>
          </w:p>
          <w:p w:rsidR="003F182E" w:rsidRPr="00166C4C" w:rsidRDefault="003F182E" w:rsidP="00372C01">
            <w:pPr>
              <w:autoSpaceDE w:val="0"/>
              <w:autoSpaceDN w:val="0"/>
              <w:jc w:val="center"/>
              <w:rPr>
                <w:rFonts w:ascii="Arial Narrow" w:hAnsi="Arial Narrow"/>
                <w:color w:val="0088BB"/>
              </w:rPr>
            </w:pPr>
            <w:r w:rsidRPr="00166C4C">
              <w:rPr>
                <w:rFonts w:ascii="Arial Narrow" w:hAnsi="Arial Narrow"/>
                <w:color w:val="0088BB"/>
              </w:rPr>
              <w:t>инвалюте</w:t>
            </w:r>
          </w:p>
        </w:tc>
        <w:tc>
          <w:tcPr>
            <w:tcW w:w="352" w:type="pct"/>
            <w:tcBorders>
              <w:bottom w:val="single" w:sz="12" w:space="0" w:color="0088BB"/>
            </w:tcBorders>
            <w:shd w:val="clear" w:color="auto" w:fill="auto"/>
            <w:tcMar>
              <w:top w:w="28" w:type="dxa"/>
              <w:left w:w="0" w:type="dxa"/>
              <w:bottom w:w="28" w:type="dxa"/>
              <w:right w:w="0" w:type="dxa"/>
            </w:tcMar>
            <w:vAlign w:val="center"/>
          </w:tcPr>
          <w:p w:rsidR="003F182E" w:rsidRPr="00166C4C" w:rsidRDefault="003F182E" w:rsidP="00372C01">
            <w:pPr>
              <w:autoSpaceDE w:val="0"/>
              <w:autoSpaceDN w:val="0"/>
              <w:spacing w:before="56" w:after="56"/>
              <w:ind w:left="56" w:right="56"/>
              <w:jc w:val="center"/>
              <w:rPr>
                <w:rFonts w:ascii="Arial Narrow" w:hAnsi="Arial Narrow"/>
                <w:color w:val="0088BB"/>
              </w:rPr>
            </w:pPr>
            <w:r w:rsidRPr="00166C4C">
              <w:rPr>
                <w:rFonts w:ascii="Arial Narrow" w:hAnsi="Arial Narrow"/>
                <w:color w:val="0088BB"/>
              </w:rPr>
              <w:t>Всего</w:t>
            </w:r>
          </w:p>
        </w:tc>
        <w:tc>
          <w:tcPr>
            <w:tcW w:w="352" w:type="pct"/>
            <w:tcBorders>
              <w:bottom w:val="single" w:sz="12" w:space="0" w:color="0088BB"/>
            </w:tcBorders>
            <w:shd w:val="clear" w:color="auto" w:fill="auto"/>
            <w:tcMar>
              <w:top w:w="28" w:type="dxa"/>
              <w:left w:w="0" w:type="dxa"/>
              <w:bottom w:w="28" w:type="dxa"/>
              <w:right w:w="0" w:type="dxa"/>
            </w:tcMar>
            <w:vAlign w:val="center"/>
          </w:tcPr>
          <w:p w:rsidR="003F182E" w:rsidRPr="00166C4C" w:rsidRDefault="003F182E" w:rsidP="00372C01">
            <w:pPr>
              <w:autoSpaceDE w:val="0"/>
              <w:autoSpaceDN w:val="0"/>
              <w:spacing w:before="56" w:after="56"/>
              <w:ind w:left="56" w:right="56"/>
              <w:jc w:val="center"/>
              <w:rPr>
                <w:rFonts w:ascii="Arial Narrow" w:hAnsi="Arial Narrow"/>
                <w:color w:val="0088BB"/>
              </w:rPr>
            </w:pPr>
            <w:r w:rsidRPr="00166C4C">
              <w:rPr>
                <w:rFonts w:ascii="Arial Narrow" w:hAnsi="Arial Narrow"/>
                <w:color w:val="0088BB"/>
              </w:rPr>
              <w:t xml:space="preserve">в </w:t>
            </w:r>
            <w:proofErr w:type="spellStart"/>
            <w:r w:rsidRPr="00166C4C">
              <w:rPr>
                <w:rFonts w:ascii="Arial Narrow" w:hAnsi="Arial Narrow"/>
                <w:color w:val="0088BB"/>
              </w:rPr>
              <w:t>т.ч</w:t>
            </w:r>
            <w:proofErr w:type="spellEnd"/>
            <w:r w:rsidRPr="00166C4C">
              <w:rPr>
                <w:rFonts w:ascii="Arial Narrow" w:hAnsi="Arial Narrow"/>
                <w:color w:val="0088BB"/>
              </w:rPr>
              <w:t>. в</w:t>
            </w:r>
          </w:p>
          <w:p w:rsidR="003F182E" w:rsidRPr="00166C4C" w:rsidRDefault="003F182E" w:rsidP="00372C01">
            <w:pPr>
              <w:autoSpaceDE w:val="0"/>
              <w:autoSpaceDN w:val="0"/>
              <w:spacing w:before="56" w:after="56"/>
              <w:ind w:left="56" w:right="56"/>
              <w:jc w:val="center"/>
              <w:rPr>
                <w:rFonts w:ascii="Arial Narrow" w:hAnsi="Arial Narrow"/>
                <w:color w:val="0088BB"/>
              </w:rPr>
            </w:pPr>
            <w:r w:rsidRPr="00166C4C">
              <w:rPr>
                <w:rFonts w:ascii="Arial Narrow" w:hAnsi="Arial Narrow"/>
                <w:color w:val="0088BB"/>
              </w:rPr>
              <w:t>инвалюте</w:t>
            </w:r>
          </w:p>
        </w:tc>
      </w:tr>
      <w:tr w:rsidR="007A7E4B" w:rsidRPr="00166C4C" w:rsidTr="007F3298">
        <w:trPr>
          <w:cantSplit/>
          <w:trHeight w:val="20"/>
        </w:trPr>
        <w:tc>
          <w:tcPr>
            <w:tcW w:w="969" w:type="pct"/>
            <w:tcBorders>
              <w:top w:val="single" w:sz="12" w:space="0" w:color="0088BB"/>
            </w:tcBorders>
            <w:shd w:val="clear" w:color="auto" w:fill="auto"/>
            <w:vAlign w:val="center"/>
          </w:tcPr>
          <w:p w:rsidR="007A7E4B" w:rsidRPr="00166C4C" w:rsidRDefault="007A7E4B">
            <w:pPr>
              <w:rPr>
                <w:rFonts w:ascii="Arial Narrow" w:hAnsi="Arial Narrow" w:cs="Times New Roman CYR"/>
                <w:color w:val="000000"/>
              </w:rPr>
            </w:pPr>
            <w:r w:rsidRPr="00166C4C">
              <w:rPr>
                <w:rFonts w:ascii="Arial Narrow" w:hAnsi="Arial Narrow" w:cs="Times New Roman CYR"/>
                <w:color w:val="000000"/>
              </w:rPr>
              <w:t>РОССИЙСКАЯ ФЕДЕРАЦИЯ</w:t>
            </w:r>
          </w:p>
        </w:tc>
        <w:tc>
          <w:tcPr>
            <w:tcW w:w="445" w:type="pct"/>
            <w:tcBorders>
              <w:top w:val="single" w:sz="12" w:space="0" w:color="0088BB"/>
            </w:tcBorders>
            <w:shd w:val="clear" w:color="auto" w:fill="auto"/>
            <w:tcMar>
              <w:top w:w="28" w:type="dxa"/>
              <w:left w:w="85" w:type="dxa"/>
              <w:bottom w:w="28" w:type="dxa"/>
              <w:right w:w="85"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29 501 602</w:t>
            </w:r>
          </w:p>
        </w:tc>
        <w:tc>
          <w:tcPr>
            <w:tcW w:w="351" w:type="pct"/>
            <w:tcBorders>
              <w:top w:val="single" w:sz="12" w:space="0" w:color="0088BB"/>
            </w:tcBorders>
            <w:shd w:val="clear" w:color="auto" w:fill="D9D9D9" w:themeFill="background1" w:themeFillShade="D9"/>
            <w:tcMar>
              <w:top w:w="28" w:type="dxa"/>
              <w:bottom w:w="28" w:type="dxa"/>
            </w:tcMar>
            <w:vAlign w:val="center"/>
          </w:tcPr>
          <w:p w:rsidR="007A7E4B" w:rsidRPr="00166C4C" w:rsidRDefault="007A7E4B">
            <w:pPr>
              <w:jc w:val="right"/>
              <w:rPr>
                <w:rFonts w:ascii="Arial Narrow" w:hAnsi="Arial Narrow" w:cs="Arial CYR"/>
                <w:color w:val="000000"/>
              </w:rPr>
            </w:pPr>
            <w:r w:rsidRPr="00166C4C">
              <w:rPr>
                <w:rFonts w:ascii="Arial Narrow" w:hAnsi="Arial Narrow" w:cs="Arial CYR"/>
                <w:color w:val="000000"/>
              </w:rPr>
              <w:t>246,0</w:t>
            </w:r>
          </w:p>
        </w:tc>
        <w:tc>
          <w:tcPr>
            <w:tcW w:w="346" w:type="pct"/>
            <w:tcBorders>
              <w:top w:val="single" w:sz="12" w:space="0" w:color="0088BB"/>
            </w:tcBorders>
            <w:shd w:val="clear" w:color="auto" w:fill="auto"/>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6 258 612</w:t>
            </w:r>
          </w:p>
        </w:tc>
        <w:tc>
          <w:tcPr>
            <w:tcW w:w="346" w:type="pct"/>
            <w:tcBorders>
              <w:top w:val="single" w:sz="12" w:space="0" w:color="0088BB"/>
            </w:tcBorders>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100,1</w:t>
            </w:r>
          </w:p>
        </w:tc>
        <w:tc>
          <w:tcPr>
            <w:tcW w:w="346" w:type="pct"/>
            <w:tcBorders>
              <w:top w:val="single" w:sz="12" w:space="0" w:color="0088BB"/>
            </w:tcBorders>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98,9</w:t>
            </w:r>
          </w:p>
        </w:tc>
        <w:tc>
          <w:tcPr>
            <w:tcW w:w="351" w:type="pct"/>
            <w:tcBorders>
              <w:top w:val="single" w:sz="12" w:space="0" w:color="0088BB"/>
            </w:tcBorders>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108,6</w:t>
            </w:r>
          </w:p>
        </w:tc>
        <w:tc>
          <w:tcPr>
            <w:tcW w:w="351" w:type="pct"/>
            <w:tcBorders>
              <w:top w:val="single" w:sz="12" w:space="0" w:color="0088BB"/>
            </w:tcBorders>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108,6</w:t>
            </w:r>
          </w:p>
        </w:tc>
        <w:tc>
          <w:tcPr>
            <w:tcW w:w="395" w:type="pct"/>
            <w:tcBorders>
              <w:top w:val="single" w:sz="12" w:space="0" w:color="0088BB"/>
            </w:tcBorders>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29 473 837</w:t>
            </w:r>
          </w:p>
        </w:tc>
        <w:tc>
          <w:tcPr>
            <w:tcW w:w="396" w:type="pct"/>
            <w:tcBorders>
              <w:top w:val="single" w:sz="12" w:space="0" w:color="0088BB"/>
            </w:tcBorders>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6 326 347</w:t>
            </w:r>
          </w:p>
        </w:tc>
        <w:tc>
          <w:tcPr>
            <w:tcW w:w="352" w:type="pct"/>
            <w:tcBorders>
              <w:top w:val="single" w:sz="12" w:space="0" w:color="0088BB"/>
            </w:tcBorders>
            <w:shd w:val="clear" w:color="auto" w:fill="auto"/>
            <w:tcMar>
              <w:top w:w="28" w:type="dxa"/>
              <w:left w:w="28" w:type="dxa"/>
              <w:bottom w:w="28" w:type="dxa"/>
              <w:right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27 170 385</w:t>
            </w:r>
          </w:p>
        </w:tc>
        <w:tc>
          <w:tcPr>
            <w:tcW w:w="352" w:type="pct"/>
            <w:tcBorders>
              <w:top w:val="single" w:sz="12" w:space="0" w:color="0088BB"/>
            </w:tcBorders>
            <w:shd w:val="clear" w:color="auto" w:fill="auto"/>
            <w:tcMar>
              <w:top w:w="28" w:type="dxa"/>
              <w:left w:w="85" w:type="dxa"/>
              <w:bottom w:w="28" w:type="dxa"/>
              <w:right w:w="85"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5 764 321</w:t>
            </w:r>
          </w:p>
        </w:tc>
      </w:tr>
      <w:tr w:rsidR="007A7E4B" w:rsidRPr="00166C4C" w:rsidTr="007F3298">
        <w:trPr>
          <w:cantSplit/>
          <w:trHeight w:val="20"/>
        </w:trPr>
        <w:tc>
          <w:tcPr>
            <w:tcW w:w="969" w:type="pct"/>
            <w:shd w:val="clear" w:color="auto" w:fill="auto"/>
            <w:vAlign w:val="center"/>
          </w:tcPr>
          <w:p w:rsidR="007A7E4B" w:rsidRPr="00166C4C" w:rsidRDefault="007A7E4B">
            <w:pPr>
              <w:rPr>
                <w:rFonts w:ascii="Arial Narrow" w:hAnsi="Arial Narrow" w:cs="Times New Roman CYR"/>
                <w:color w:val="000000"/>
              </w:rPr>
            </w:pPr>
            <w:r w:rsidRPr="00166C4C">
              <w:rPr>
                <w:rFonts w:ascii="Arial Narrow" w:hAnsi="Arial Narrow" w:cs="Times New Roman CYR"/>
                <w:color w:val="000000"/>
              </w:rPr>
              <w:t>ПРИВОЛЖСКИЙ ФЕДЕРАЛЬНЫЙ ОКРУГ</w:t>
            </w:r>
          </w:p>
        </w:tc>
        <w:tc>
          <w:tcPr>
            <w:tcW w:w="445" w:type="pct"/>
            <w:shd w:val="clear" w:color="auto" w:fill="auto"/>
            <w:tcMar>
              <w:top w:w="28" w:type="dxa"/>
              <w:left w:w="85" w:type="dxa"/>
              <w:bottom w:w="28" w:type="dxa"/>
              <w:right w:w="85"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3 772 353</w:t>
            </w:r>
          </w:p>
        </w:tc>
        <w:tc>
          <w:tcPr>
            <w:tcW w:w="351" w:type="pct"/>
            <w:shd w:val="clear" w:color="auto" w:fill="D9D9D9" w:themeFill="background1" w:themeFillShade="D9"/>
            <w:tcMar>
              <w:top w:w="28" w:type="dxa"/>
              <w:bottom w:w="28" w:type="dxa"/>
            </w:tcMar>
            <w:vAlign w:val="center"/>
          </w:tcPr>
          <w:p w:rsidR="007A7E4B" w:rsidRPr="00166C4C" w:rsidRDefault="007A7E4B">
            <w:pPr>
              <w:jc w:val="right"/>
              <w:rPr>
                <w:rFonts w:ascii="Arial Narrow" w:hAnsi="Arial Narrow" w:cs="Arial CYR"/>
                <w:color w:val="000000"/>
              </w:rPr>
            </w:pPr>
            <w:r w:rsidRPr="00166C4C">
              <w:rPr>
                <w:rFonts w:ascii="Arial Narrow" w:hAnsi="Arial Narrow" w:cs="Arial CYR"/>
                <w:color w:val="000000"/>
              </w:rPr>
              <w:t>157,1</w:t>
            </w:r>
          </w:p>
        </w:tc>
        <w:tc>
          <w:tcPr>
            <w:tcW w:w="346" w:type="pct"/>
            <w:shd w:val="clear" w:color="auto" w:fill="auto"/>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433 987</w:t>
            </w:r>
          </w:p>
        </w:tc>
        <w:tc>
          <w:tcPr>
            <w:tcW w:w="346"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100,0</w:t>
            </w:r>
          </w:p>
        </w:tc>
        <w:tc>
          <w:tcPr>
            <w:tcW w:w="346"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99,4</w:t>
            </w:r>
          </w:p>
        </w:tc>
        <w:tc>
          <w:tcPr>
            <w:tcW w:w="351"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108,4</w:t>
            </w:r>
          </w:p>
        </w:tc>
        <w:tc>
          <w:tcPr>
            <w:tcW w:w="351"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108,4</w:t>
            </w:r>
          </w:p>
        </w:tc>
        <w:tc>
          <w:tcPr>
            <w:tcW w:w="395"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3 772 623</w:t>
            </w:r>
          </w:p>
        </w:tc>
        <w:tc>
          <w:tcPr>
            <w:tcW w:w="396"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436 418</w:t>
            </w:r>
          </w:p>
        </w:tc>
        <w:tc>
          <w:tcPr>
            <w:tcW w:w="352"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3 479 888</w:t>
            </w:r>
          </w:p>
        </w:tc>
        <w:tc>
          <w:tcPr>
            <w:tcW w:w="352"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400 321</w:t>
            </w:r>
          </w:p>
        </w:tc>
      </w:tr>
      <w:tr w:rsidR="007A7E4B" w:rsidRPr="00166C4C" w:rsidTr="007F3298">
        <w:trPr>
          <w:cantSplit/>
          <w:trHeight w:val="20"/>
        </w:trPr>
        <w:tc>
          <w:tcPr>
            <w:tcW w:w="969" w:type="pct"/>
            <w:shd w:val="clear" w:color="auto" w:fill="auto"/>
            <w:vAlign w:val="center"/>
          </w:tcPr>
          <w:p w:rsidR="007A7E4B" w:rsidRPr="00166C4C" w:rsidRDefault="007A7E4B">
            <w:pPr>
              <w:rPr>
                <w:rFonts w:ascii="Arial Narrow" w:hAnsi="Arial Narrow" w:cs="Times New Roman CYR"/>
                <w:color w:val="000000"/>
              </w:rPr>
            </w:pPr>
            <w:r w:rsidRPr="00166C4C">
              <w:rPr>
                <w:rFonts w:ascii="Arial Narrow" w:hAnsi="Arial Narrow" w:cs="Times New Roman CYR"/>
                <w:color w:val="000000"/>
              </w:rPr>
              <w:t>Самарская область</w:t>
            </w:r>
          </w:p>
        </w:tc>
        <w:tc>
          <w:tcPr>
            <w:tcW w:w="445" w:type="pct"/>
            <w:shd w:val="clear" w:color="auto" w:fill="auto"/>
            <w:tcMar>
              <w:top w:w="28" w:type="dxa"/>
              <w:left w:w="85" w:type="dxa"/>
              <w:bottom w:w="28" w:type="dxa"/>
              <w:right w:w="85"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571 053</w:t>
            </w:r>
          </w:p>
        </w:tc>
        <w:tc>
          <w:tcPr>
            <w:tcW w:w="351" w:type="pct"/>
            <w:shd w:val="clear" w:color="auto" w:fill="D9D9D9" w:themeFill="background1" w:themeFillShade="D9"/>
            <w:tcMar>
              <w:top w:w="28" w:type="dxa"/>
              <w:bottom w:w="28" w:type="dxa"/>
            </w:tcMar>
            <w:vAlign w:val="center"/>
          </w:tcPr>
          <w:p w:rsidR="007A7E4B" w:rsidRPr="00166C4C" w:rsidRDefault="007A7E4B">
            <w:pPr>
              <w:jc w:val="right"/>
              <w:rPr>
                <w:rFonts w:ascii="Arial Narrow" w:hAnsi="Arial Narrow" w:cs="Arial CYR"/>
                <w:color w:val="000000"/>
              </w:rPr>
            </w:pPr>
            <w:r w:rsidRPr="00166C4C">
              <w:rPr>
                <w:rFonts w:ascii="Arial Narrow" w:hAnsi="Arial Narrow" w:cs="Arial CYR"/>
                <w:color w:val="000000"/>
              </w:rPr>
              <w:t>216,1</w:t>
            </w:r>
          </w:p>
        </w:tc>
        <w:tc>
          <w:tcPr>
            <w:tcW w:w="346" w:type="pct"/>
            <w:shd w:val="clear" w:color="auto" w:fill="auto"/>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93 900</w:t>
            </w:r>
          </w:p>
        </w:tc>
        <w:tc>
          <w:tcPr>
            <w:tcW w:w="346"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100,0</w:t>
            </w:r>
          </w:p>
        </w:tc>
        <w:tc>
          <w:tcPr>
            <w:tcW w:w="346"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99,8</w:t>
            </w:r>
          </w:p>
        </w:tc>
        <w:tc>
          <w:tcPr>
            <w:tcW w:w="351"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105,9</w:t>
            </w:r>
          </w:p>
        </w:tc>
        <w:tc>
          <w:tcPr>
            <w:tcW w:w="351"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109,3</w:t>
            </w:r>
          </w:p>
        </w:tc>
        <w:tc>
          <w:tcPr>
            <w:tcW w:w="395"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571 309</w:t>
            </w:r>
          </w:p>
        </w:tc>
        <w:tc>
          <w:tcPr>
            <w:tcW w:w="396"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94 100</w:t>
            </w:r>
          </w:p>
        </w:tc>
        <w:tc>
          <w:tcPr>
            <w:tcW w:w="352"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539 267</w:t>
            </w:r>
          </w:p>
        </w:tc>
        <w:tc>
          <w:tcPr>
            <w:tcW w:w="352"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85 891</w:t>
            </w:r>
          </w:p>
        </w:tc>
      </w:tr>
      <w:tr w:rsidR="007A7E4B" w:rsidRPr="00166C4C" w:rsidTr="007F3298">
        <w:trPr>
          <w:cantSplit/>
          <w:trHeight w:val="20"/>
        </w:trPr>
        <w:tc>
          <w:tcPr>
            <w:tcW w:w="969" w:type="pct"/>
            <w:shd w:val="clear" w:color="auto" w:fill="auto"/>
            <w:vAlign w:val="center"/>
          </w:tcPr>
          <w:p w:rsidR="007A7E4B" w:rsidRPr="00166C4C" w:rsidRDefault="007A7E4B">
            <w:pPr>
              <w:rPr>
                <w:rFonts w:ascii="Arial Narrow" w:hAnsi="Arial Narrow" w:cs="Times New Roman CYR"/>
                <w:color w:val="000000"/>
              </w:rPr>
            </w:pPr>
            <w:r w:rsidRPr="00166C4C">
              <w:rPr>
                <w:rFonts w:ascii="Arial Narrow" w:hAnsi="Arial Narrow" w:cs="Times New Roman CYR"/>
                <w:color w:val="000000"/>
              </w:rPr>
              <w:t>Нижегородская область</w:t>
            </w:r>
          </w:p>
        </w:tc>
        <w:tc>
          <w:tcPr>
            <w:tcW w:w="445" w:type="pct"/>
            <w:shd w:val="clear" w:color="auto" w:fill="auto"/>
            <w:tcMar>
              <w:top w:w="28" w:type="dxa"/>
              <w:left w:w="85" w:type="dxa"/>
              <w:bottom w:w="28" w:type="dxa"/>
              <w:right w:w="85"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541</w:t>
            </w:r>
            <w:r w:rsidR="00166C4C" w:rsidRPr="00166C4C">
              <w:rPr>
                <w:rFonts w:ascii="Arial Narrow" w:hAnsi="Arial Narrow" w:cs="Times New Roman CYR"/>
                <w:color w:val="000000"/>
              </w:rPr>
              <w:t> </w:t>
            </w:r>
            <w:r w:rsidRPr="00166C4C">
              <w:rPr>
                <w:rFonts w:ascii="Arial Narrow" w:hAnsi="Arial Narrow" w:cs="Times New Roman CYR"/>
                <w:color w:val="000000"/>
              </w:rPr>
              <w:t>517</w:t>
            </w:r>
          </w:p>
        </w:tc>
        <w:tc>
          <w:tcPr>
            <w:tcW w:w="351" w:type="pct"/>
            <w:shd w:val="clear" w:color="auto" w:fill="D9D9D9" w:themeFill="background1" w:themeFillShade="D9"/>
            <w:tcMar>
              <w:top w:w="28" w:type="dxa"/>
              <w:bottom w:w="28" w:type="dxa"/>
            </w:tcMar>
            <w:vAlign w:val="center"/>
          </w:tcPr>
          <w:p w:rsidR="007A7E4B" w:rsidRPr="00166C4C" w:rsidRDefault="007A7E4B">
            <w:pPr>
              <w:jc w:val="right"/>
              <w:rPr>
                <w:rFonts w:ascii="Arial Narrow" w:hAnsi="Arial Narrow" w:cs="Arial CYR"/>
                <w:color w:val="000000"/>
              </w:rPr>
            </w:pPr>
            <w:r w:rsidRPr="00166C4C">
              <w:rPr>
                <w:rFonts w:ascii="Arial Narrow" w:hAnsi="Arial Narrow" w:cs="Arial CYR"/>
                <w:color w:val="000000"/>
              </w:rPr>
              <w:t>202,0</w:t>
            </w:r>
          </w:p>
        </w:tc>
        <w:tc>
          <w:tcPr>
            <w:tcW w:w="346" w:type="pct"/>
            <w:shd w:val="clear" w:color="auto" w:fill="auto"/>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64</w:t>
            </w:r>
            <w:r w:rsidR="00166C4C" w:rsidRPr="00166C4C">
              <w:rPr>
                <w:rFonts w:ascii="Arial Narrow" w:hAnsi="Arial Narrow" w:cs="Times New Roman CYR"/>
                <w:color w:val="000000"/>
              </w:rPr>
              <w:t> </w:t>
            </w:r>
            <w:r w:rsidRPr="00166C4C">
              <w:rPr>
                <w:rFonts w:ascii="Arial Narrow" w:hAnsi="Arial Narrow" w:cs="Times New Roman CYR"/>
                <w:color w:val="000000"/>
              </w:rPr>
              <w:t>242</w:t>
            </w:r>
          </w:p>
        </w:tc>
        <w:tc>
          <w:tcPr>
            <w:tcW w:w="346"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100,1</w:t>
            </w:r>
          </w:p>
        </w:tc>
        <w:tc>
          <w:tcPr>
            <w:tcW w:w="346"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99,4</w:t>
            </w:r>
          </w:p>
        </w:tc>
        <w:tc>
          <w:tcPr>
            <w:tcW w:w="351"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108,8</w:t>
            </w:r>
          </w:p>
        </w:tc>
        <w:tc>
          <w:tcPr>
            <w:tcW w:w="351"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108,4</w:t>
            </w:r>
          </w:p>
        </w:tc>
        <w:tc>
          <w:tcPr>
            <w:tcW w:w="395"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541 107</w:t>
            </w:r>
          </w:p>
        </w:tc>
        <w:tc>
          <w:tcPr>
            <w:tcW w:w="396"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64 657</w:t>
            </w:r>
          </w:p>
        </w:tc>
        <w:tc>
          <w:tcPr>
            <w:tcW w:w="352"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497 711</w:t>
            </w:r>
          </w:p>
        </w:tc>
        <w:tc>
          <w:tcPr>
            <w:tcW w:w="352"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59 250</w:t>
            </w:r>
          </w:p>
        </w:tc>
      </w:tr>
      <w:tr w:rsidR="007A7E4B" w:rsidRPr="00166C4C" w:rsidTr="004314A6">
        <w:trPr>
          <w:cantSplit/>
          <w:trHeight w:val="20"/>
        </w:trPr>
        <w:tc>
          <w:tcPr>
            <w:tcW w:w="969" w:type="pct"/>
            <w:tcBorders>
              <w:bottom w:val="single" w:sz="2" w:space="0" w:color="auto"/>
            </w:tcBorders>
            <w:shd w:val="clear" w:color="auto" w:fill="auto"/>
            <w:vAlign w:val="center"/>
          </w:tcPr>
          <w:p w:rsidR="007A7E4B" w:rsidRPr="00166C4C" w:rsidRDefault="007A7E4B">
            <w:pPr>
              <w:rPr>
                <w:rFonts w:ascii="Arial Narrow" w:hAnsi="Arial Narrow" w:cs="Times New Roman CYR"/>
                <w:color w:val="000000"/>
              </w:rPr>
            </w:pPr>
            <w:r w:rsidRPr="00166C4C">
              <w:rPr>
                <w:rFonts w:ascii="Arial Narrow" w:hAnsi="Arial Narrow" w:cs="Times New Roman CYR"/>
                <w:color w:val="000000"/>
              </w:rPr>
              <w:t>Республика Татарстан</w:t>
            </w:r>
          </w:p>
        </w:tc>
        <w:tc>
          <w:tcPr>
            <w:tcW w:w="445" w:type="pct"/>
            <w:tcBorders>
              <w:bottom w:val="single" w:sz="2" w:space="0" w:color="auto"/>
            </w:tcBorders>
            <w:shd w:val="clear" w:color="auto" w:fill="auto"/>
            <w:tcMar>
              <w:top w:w="28" w:type="dxa"/>
              <w:left w:w="85" w:type="dxa"/>
              <w:bottom w:w="28" w:type="dxa"/>
              <w:right w:w="85"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609 503</w:t>
            </w:r>
          </w:p>
        </w:tc>
        <w:tc>
          <w:tcPr>
            <w:tcW w:w="351" w:type="pct"/>
            <w:tcBorders>
              <w:bottom w:val="single" w:sz="2" w:space="0" w:color="auto"/>
            </w:tcBorders>
            <w:shd w:val="clear" w:color="auto" w:fill="D9D9D9" w:themeFill="background1" w:themeFillShade="D9"/>
            <w:tcMar>
              <w:top w:w="28" w:type="dxa"/>
              <w:bottom w:w="28" w:type="dxa"/>
            </w:tcMar>
            <w:vAlign w:val="center"/>
          </w:tcPr>
          <w:p w:rsidR="007A7E4B" w:rsidRPr="00166C4C" w:rsidRDefault="007A7E4B">
            <w:pPr>
              <w:jc w:val="right"/>
              <w:rPr>
                <w:rFonts w:ascii="Arial Narrow" w:hAnsi="Arial Narrow" w:cs="Arial CYR"/>
                <w:color w:val="000000"/>
              </w:rPr>
            </w:pPr>
            <w:r w:rsidRPr="00166C4C">
              <w:rPr>
                <w:rFonts w:ascii="Arial Narrow" w:hAnsi="Arial Narrow" w:cs="Arial CYR"/>
                <w:color w:val="000000"/>
              </w:rPr>
              <w:t>193,0</w:t>
            </w:r>
          </w:p>
        </w:tc>
        <w:tc>
          <w:tcPr>
            <w:tcW w:w="346" w:type="pct"/>
            <w:tcBorders>
              <w:bottom w:val="single" w:sz="2" w:space="0" w:color="auto"/>
            </w:tcBorders>
            <w:shd w:val="clear" w:color="auto" w:fill="auto"/>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94 400</w:t>
            </w:r>
          </w:p>
        </w:tc>
        <w:tc>
          <w:tcPr>
            <w:tcW w:w="346" w:type="pct"/>
            <w:tcBorders>
              <w:bottom w:val="single" w:sz="2" w:space="0" w:color="auto"/>
            </w:tcBorders>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100,2</w:t>
            </w:r>
          </w:p>
        </w:tc>
        <w:tc>
          <w:tcPr>
            <w:tcW w:w="346" w:type="pct"/>
            <w:tcBorders>
              <w:bottom w:val="single" w:sz="2" w:space="0" w:color="auto"/>
            </w:tcBorders>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99,4</w:t>
            </w:r>
          </w:p>
        </w:tc>
        <w:tc>
          <w:tcPr>
            <w:tcW w:w="351" w:type="pct"/>
            <w:tcBorders>
              <w:bottom w:val="single" w:sz="2" w:space="0" w:color="auto"/>
            </w:tcBorders>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108,1</w:t>
            </w:r>
          </w:p>
        </w:tc>
        <w:tc>
          <w:tcPr>
            <w:tcW w:w="351" w:type="pct"/>
            <w:tcBorders>
              <w:bottom w:val="single" w:sz="2" w:space="0" w:color="auto"/>
            </w:tcBorders>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110,0</w:t>
            </w:r>
          </w:p>
        </w:tc>
        <w:tc>
          <w:tcPr>
            <w:tcW w:w="395" w:type="pct"/>
            <w:tcBorders>
              <w:bottom w:val="single" w:sz="2" w:space="0" w:color="auto"/>
            </w:tcBorders>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608 293</w:t>
            </w:r>
          </w:p>
        </w:tc>
        <w:tc>
          <w:tcPr>
            <w:tcW w:w="396" w:type="pct"/>
            <w:tcBorders>
              <w:bottom w:val="single" w:sz="2" w:space="0" w:color="auto"/>
            </w:tcBorders>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94 977</w:t>
            </w:r>
          </w:p>
        </w:tc>
        <w:tc>
          <w:tcPr>
            <w:tcW w:w="352" w:type="pct"/>
            <w:tcBorders>
              <w:bottom w:val="single" w:sz="2" w:space="0" w:color="auto"/>
            </w:tcBorders>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564 066</w:t>
            </w:r>
          </w:p>
        </w:tc>
        <w:tc>
          <w:tcPr>
            <w:tcW w:w="352" w:type="pct"/>
            <w:tcBorders>
              <w:bottom w:val="single" w:sz="2" w:space="0" w:color="auto"/>
            </w:tcBorders>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85 792</w:t>
            </w:r>
          </w:p>
        </w:tc>
      </w:tr>
      <w:tr w:rsidR="007A7E4B" w:rsidRPr="00166C4C" w:rsidTr="004314A6">
        <w:trPr>
          <w:cantSplit/>
          <w:trHeight w:val="20"/>
        </w:trPr>
        <w:tc>
          <w:tcPr>
            <w:tcW w:w="969" w:type="pct"/>
            <w:shd w:val="clear" w:color="auto" w:fill="FFFFFF" w:themeFill="background1"/>
            <w:vAlign w:val="center"/>
          </w:tcPr>
          <w:p w:rsidR="007A7E4B" w:rsidRPr="00166C4C" w:rsidRDefault="007A7E4B">
            <w:pPr>
              <w:rPr>
                <w:rFonts w:ascii="Arial Narrow" w:hAnsi="Arial Narrow" w:cs="Times New Roman CYR"/>
                <w:color w:val="000000"/>
              </w:rPr>
            </w:pPr>
            <w:r w:rsidRPr="00166C4C">
              <w:rPr>
                <w:rFonts w:ascii="Arial Narrow" w:hAnsi="Arial Narrow" w:cs="Times New Roman CYR"/>
                <w:color w:val="000000"/>
              </w:rPr>
              <w:t>Пермский край</w:t>
            </w:r>
          </w:p>
        </w:tc>
        <w:tc>
          <w:tcPr>
            <w:tcW w:w="445" w:type="pct"/>
            <w:shd w:val="clear" w:color="auto" w:fill="FFFFFF" w:themeFill="background1"/>
            <w:tcMar>
              <w:top w:w="28" w:type="dxa"/>
              <w:left w:w="85" w:type="dxa"/>
              <w:bottom w:w="28" w:type="dxa"/>
              <w:right w:w="85"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340 429</w:t>
            </w:r>
          </w:p>
        </w:tc>
        <w:tc>
          <w:tcPr>
            <w:tcW w:w="351" w:type="pct"/>
            <w:shd w:val="clear" w:color="auto" w:fill="D9D9D9" w:themeFill="background1" w:themeFillShade="D9"/>
            <w:tcMar>
              <w:top w:w="28" w:type="dxa"/>
              <w:bottom w:w="28" w:type="dxa"/>
            </w:tcMar>
            <w:vAlign w:val="center"/>
          </w:tcPr>
          <w:p w:rsidR="007A7E4B" w:rsidRPr="00166C4C" w:rsidRDefault="007A7E4B">
            <w:pPr>
              <w:jc w:val="right"/>
              <w:rPr>
                <w:rFonts w:ascii="Arial Narrow" w:hAnsi="Arial Narrow" w:cs="Arial CYR"/>
                <w:color w:val="000000"/>
              </w:rPr>
            </w:pPr>
            <w:r w:rsidRPr="00166C4C">
              <w:rPr>
                <w:rFonts w:ascii="Arial Narrow" w:hAnsi="Arial Narrow" w:cs="Arial CYR"/>
                <w:color w:val="000000"/>
              </w:rPr>
              <w:t>163,2</w:t>
            </w:r>
          </w:p>
        </w:tc>
        <w:tc>
          <w:tcPr>
            <w:tcW w:w="346" w:type="pct"/>
            <w:shd w:val="clear" w:color="auto" w:fill="FFFFFF" w:themeFill="background1"/>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44 018</w:t>
            </w:r>
          </w:p>
        </w:tc>
        <w:tc>
          <w:tcPr>
            <w:tcW w:w="346" w:type="pct"/>
            <w:shd w:val="clear" w:color="auto" w:fill="FFFFFF" w:themeFill="background1"/>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99,8</w:t>
            </w:r>
          </w:p>
        </w:tc>
        <w:tc>
          <w:tcPr>
            <w:tcW w:w="346" w:type="pct"/>
            <w:shd w:val="clear" w:color="auto" w:fill="FFFFFF" w:themeFill="background1"/>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100,3</w:t>
            </w:r>
          </w:p>
        </w:tc>
        <w:tc>
          <w:tcPr>
            <w:tcW w:w="351" w:type="pct"/>
            <w:shd w:val="clear" w:color="auto" w:fill="FFFFFF" w:themeFill="background1"/>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105,4</w:t>
            </w:r>
          </w:p>
        </w:tc>
        <w:tc>
          <w:tcPr>
            <w:tcW w:w="351" w:type="pct"/>
            <w:shd w:val="clear" w:color="auto" w:fill="FFFFFF" w:themeFill="background1"/>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105,0</w:t>
            </w:r>
          </w:p>
        </w:tc>
        <w:tc>
          <w:tcPr>
            <w:tcW w:w="395" w:type="pct"/>
            <w:shd w:val="clear" w:color="auto" w:fill="FFFFFF" w:themeFill="background1"/>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340 985</w:t>
            </w:r>
          </w:p>
        </w:tc>
        <w:tc>
          <w:tcPr>
            <w:tcW w:w="396" w:type="pct"/>
            <w:shd w:val="clear" w:color="auto" w:fill="FFFFFF" w:themeFill="background1"/>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43 890</w:t>
            </w:r>
          </w:p>
        </w:tc>
        <w:tc>
          <w:tcPr>
            <w:tcW w:w="352" w:type="pct"/>
            <w:shd w:val="clear" w:color="auto" w:fill="FFFFFF" w:themeFill="background1"/>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322 882</w:t>
            </w:r>
          </w:p>
        </w:tc>
        <w:tc>
          <w:tcPr>
            <w:tcW w:w="352" w:type="pct"/>
            <w:shd w:val="clear" w:color="auto" w:fill="FFFFFF" w:themeFill="background1"/>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41 910</w:t>
            </w:r>
          </w:p>
        </w:tc>
      </w:tr>
      <w:tr w:rsidR="007A7E4B" w:rsidRPr="00166C4C" w:rsidTr="007F3298">
        <w:trPr>
          <w:cantSplit/>
          <w:trHeight w:val="20"/>
        </w:trPr>
        <w:tc>
          <w:tcPr>
            <w:tcW w:w="969" w:type="pct"/>
            <w:shd w:val="clear" w:color="auto" w:fill="auto"/>
            <w:vAlign w:val="center"/>
          </w:tcPr>
          <w:p w:rsidR="007A7E4B" w:rsidRPr="00166C4C" w:rsidRDefault="007A7E4B">
            <w:pPr>
              <w:rPr>
                <w:rFonts w:ascii="Arial Narrow" w:hAnsi="Arial Narrow" w:cs="Times New Roman CYR"/>
                <w:color w:val="000000"/>
              </w:rPr>
            </w:pPr>
            <w:r w:rsidRPr="00166C4C">
              <w:rPr>
                <w:rFonts w:ascii="Arial Narrow" w:hAnsi="Arial Narrow" w:cs="Times New Roman CYR"/>
                <w:color w:val="000000"/>
              </w:rPr>
              <w:t>Чувашская Республика</w:t>
            </w:r>
          </w:p>
        </w:tc>
        <w:tc>
          <w:tcPr>
            <w:tcW w:w="445" w:type="pct"/>
            <w:shd w:val="clear" w:color="auto" w:fill="auto"/>
            <w:tcMar>
              <w:top w:w="28" w:type="dxa"/>
              <w:left w:w="85" w:type="dxa"/>
              <w:bottom w:w="28" w:type="dxa"/>
              <w:right w:w="85"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135 118</w:t>
            </w:r>
          </w:p>
        </w:tc>
        <w:tc>
          <w:tcPr>
            <w:tcW w:w="351" w:type="pct"/>
            <w:shd w:val="clear" w:color="auto" w:fill="D9D9D9" w:themeFill="background1" w:themeFillShade="D9"/>
            <w:tcMar>
              <w:top w:w="28" w:type="dxa"/>
              <w:bottom w:w="28" w:type="dxa"/>
            </w:tcMar>
            <w:vAlign w:val="center"/>
          </w:tcPr>
          <w:p w:rsidR="007A7E4B" w:rsidRPr="00166C4C" w:rsidRDefault="007A7E4B">
            <w:pPr>
              <w:jc w:val="right"/>
              <w:rPr>
                <w:rFonts w:ascii="Arial Narrow" w:hAnsi="Arial Narrow" w:cs="Arial CYR"/>
                <w:color w:val="000000"/>
              </w:rPr>
            </w:pPr>
            <w:r w:rsidRPr="00166C4C">
              <w:rPr>
                <w:rFonts w:ascii="Arial Narrow" w:hAnsi="Arial Narrow" w:cs="Arial CYR"/>
                <w:color w:val="000000"/>
              </w:rPr>
              <w:t>136,4</w:t>
            </w:r>
          </w:p>
        </w:tc>
        <w:tc>
          <w:tcPr>
            <w:tcW w:w="346" w:type="pct"/>
            <w:shd w:val="clear" w:color="auto" w:fill="auto"/>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12 153</w:t>
            </w:r>
          </w:p>
        </w:tc>
        <w:tc>
          <w:tcPr>
            <w:tcW w:w="346"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100,8</w:t>
            </w:r>
          </w:p>
        </w:tc>
        <w:tc>
          <w:tcPr>
            <w:tcW w:w="346"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99,4</w:t>
            </w:r>
          </w:p>
        </w:tc>
        <w:tc>
          <w:tcPr>
            <w:tcW w:w="351"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110,2</w:t>
            </w:r>
          </w:p>
        </w:tc>
        <w:tc>
          <w:tcPr>
            <w:tcW w:w="351"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122,2</w:t>
            </w:r>
          </w:p>
        </w:tc>
        <w:tc>
          <w:tcPr>
            <w:tcW w:w="395"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134 074</w:t>
            </w:r>
          </w:p>
        </w:tc>
        <w:tc>
          <w:tcPr>
            <w:tcW w:w="396"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12 225</w:t>
            </w:r>
          </w:p>
        </w:tc>
        <w:tc>
          <w:tcPr>
            <w:tcW w:w="352"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122 635</w:t>
            </w:r>
          </w:p>
        </w:tc>
        <w:tc>
          <w:tcPr>
            <w:tcW w:w="352"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9 944</w:t>
            </w:r>
          </w:p>
        </w:tc>
      </w:tr>
      <w:tr w:rsidR="007A7E4B" w:rsidRPr="00166C4C" w:rsidTr="007F3298">
        <w:trPr>
          <w:cantSplit/>
          <w:trHeight w:val="20"/>
        </w:trPr>
        <w:tc>
          <w:tcPr>
            <w:tcW w:w="969" w:type="pct"/>
            <w:shd w:val="clear" w:color="auto" w:fill="auto"/>
            <w:vAlign w:val="center"/>
          </w:tcPr>
          <w:p w:rsidR="007A7E4B" w:rsidRPr="00166C4C" w:rsidRDefault="007A7E4B">
            <w:pPr>
              <w:rPr>
                <w:rFonts w:ascii="Arial Narrow" w:hAnsi="Arial Narrow" w:cs="Times New Roman CYR"/>
                <w:color w:val="000000"/>
              </w:rPr>
            </w:pPr>
            <w:r w:rsidRPr="00166C4C">
              <w:rPr>
                <w:rFonts w:ascii="Arial Narrow" w:hAnsi="Arial Narrow" w:cs="Times New Roman CYR"/>
                <w:color w:val="000000"/>
              </w:rPr>
              <w:t>Саратовская область</w:t>
            </w:r>
          </w:p>
        </w:tc>
        <w:tc>
          <w:tcPr>
            <w:tcW w:w="445" w:type="pct"/>
            <w:shd w:val="clear" w:color="auto" w:fill="auto"/>
            <w:tcMar>
              <w:top w:w="28" w:type="dxa"/>
              <w:left w:w="85" w:type="dxa"/>
              <w:bottom w:w="28" w:type="dxa"/>
              <w:right w:w="85"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276 283</w:t>
            </w:r>
          </w:p>
        </w:tc>
        <w:tc>
          <w:tcPr>
            <w:tcW w:w="351" w:type="pct"/>
            <w:shd w:val="clear" w:color="auto" w:fill="D9D9D9" w:themeFill="background1" w:themeFillShade="D9"/>
            <w:tcMar>
              <w:top w:w="28" w:type="dxa"/>
              <w:bottom w:w="28" w:type="dxa"/>
            </w:tcMar>
            <w:vAlign w:val="center"/>
          </w:tcPr>
          <w:p w:rsidR="007A7E4B" w:rsidRPr="00166C4C" w:rsidRDefault="007A7E4B">
            <w:pPr>
              <w:jc w:val="right"/>
              <w:rPr>
                <w:rFonts w:ascii="Arial Narrow" w:hAnsi="Arial Narrow" w:cs="Arial CYR"/>
                <w:color w:val="000000"/>
              </w:rPr>
            </w:pPr>
            <w:r w:rsidRPr="00166C4C">
              <w:rPr>
                <w:rFonts w:ascii="Arial Narrow" w:hAnsi="Arial Narrow" w:cs="Arial CYR"/>
                <w:color w:val="000000"/>
              </w:rPr>
              <w:t>135,7</w:t>
            </w:r>
          </w:p>
        </w:tc>
        <w:tc>
          <w:tcPr>
            <w:tcW w:w="346" w:type="pct"/>
            <w:shd w:val="clear" w:color="auto" w:fill="auto"/>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23 865</w:t>
            </w:r>
          </w:p>
        </w:tc>
        <w:tc>
          <w:tcPr>
            <w:tcW w:w="346"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100,0</w:t>
            </w:r>
          </w:p>
        </w:tc>
        <w:tc>
          <w:tcPr>
            <w:tcW w:w="346"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99,6</w:t>
            </w:r>
          </w:p>
        </w:tc>
        <w:tc>
          <w:tcPr>
            <w:tcW w:w="351"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115,5</w:t>
            </w:r>
          </w:p>
        </w:tc>
        <w:tc>
          <w:tcPr>
            <w:tcW w:w="351"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100,4</w:t>
            </w:r>
          </w:p>
        </w:tc>
        <w:tc>
          <w:tcPr>
            <w:tcW w:w="395"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276 230</w:t>
            </w:r>
          </w:p>
        </w:tc>
        <w:tc>
          <w:tcPr>
            <w:tcW w:w="396"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23 952</w:t>
            </w:r>
          </w:p>
        </w:tc>
        <w:tc>
          <w:tcPr>
            <w:tcW w:w="352"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239 144</w:t>
            </w:r>
          </w:p>
        </w:tc>
        <w:tc>
          <w:tcPr>
            <w:tcW w:w="352"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23 765</w:t>
            </w:r>
          </w:p>
        </w:tc>
      </w:tr>
      <w:tr w:rsidR="007A7E4B" w:rsidRPr="00166C4C" w:rsidTr="008C5AD8">
        <w:trPr>
          <w:cantSplit/>
          <w:trHeight w:val="20"/>
        </w:trPr>
        <w:tc>
          <w:tcPr>
            <w:tcW w:w="969" w:type="pct"/>
            <w:tcBorders>
              <w:bottom w:val="single" w:sz="2" w:space="0" w:color="auto"/>
            </w:tcBorders>
            <w:shd w:val="clear" w:color="auto" w:fill="auto"/>
            <w:vAlign w:val="center"/>
          </w:tcPr>
          <w:p w:rsidR="007A7E4B" w:rsidRPr="00166C4C" w:rsidRDefault="007A7E4B">
            <w:pPr>
              <w:rPr>
                <w:rFonts w:ascii="Arial Narrow" w:hAnsi="Arial Narrow" w:cs="Times New Roman CYR"/>
                <w:color w:val="000000"/>
              </w:rPr>
            </w:pPr>
            <w:r w:rsidRPr="00166C4C">
              <w:rPr>
                <w:rFonts w:ascii="Arial Narrow" w:hAnsi="Arial Narrow" w:cs="Times New Roman CYR"/>
                <w:color w:val="000000"/>
              </w:rPr>
              <w:t>Удмуртская Республика</w:t>
            </w:r>
          </w:p>
        </w:tc>
        <w:tc>
          <w:tcPr>
            <w:tcW w:w="445" w:type="pct"/>
            <w:tcBorders>
              <w:bottom w:val="single" w:sz="2" w:space="0" w:color="auto"/>
            </w:tcBorders>
            <w:shd w:val="clear" w:color="auto" w:fill="auto"/>
            <w:tcMar>
              <w:top w:w="28" w:type="dxa"/>
              <w:left w:w="85" w:type="dxa"/>
              <w:bottom w:w="28" w:type="dxa"/>
              <w:right w:w="85"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158 972</w:t>
            </w:r>
          </w:p>
        </w:tc>
        <w:tc>
          <w:tcPr>
            <w:tcW w:w="351" w:type="pct"/>
            <w:tcBorders>
              <w:bottom w:val="single" w:sz="2" w:space="0" w:color="auto"/>
            </w:tcBorders>
            <w:shd w:val="clear" w:color="auto" w:fill="D9D9D9" w:themeFill="background1" w:themeFillShade="D9"/>
            <w:tcMar>
              <w:top w:w="28" w:type="dxa"/>
              <w:bottom w:w="28" w:type="dxa"/>
            </w:tcMar>
            <w:vAlign w:val="center"/>
          </w:tcPr>
          <w:p w:rsidR="007A7E4B" w:rsidRPr="00166C4C" w:rsidRDefault="007A7E4B">
            <w:pPr>
              <w:jc w:val="right"/>
              <w:rPr>
                <w:rFonts w:ascii="Arial Narrow" w:hAnsi="Arial Narrow" w:cs="Arial CYR"/>
                <w:color w:val="000000"/>
              </w:rPr>
            </w:pPr>
            <w:r w:rsidRPr="00166C4C">
              <w:rPr>
                <w:rFonts w:ascii="Arial Narrow" w:hAnsi="Arial Narrow" w:cs="Arial CYR"/>
                <w:color w:val="000000"/>
              </w:rPr>
              <w:t>132,5</w:t>
            </w:r>
          </w:p>
        </w:tc>
        <w:tc>
          <w:tcPr>
            <w:tcW w:w="346" w:type="pct"/>
            <w:tcBorders>
              <w:bottom w:val="single" w:sz="2" w:space="0" w:color="auto"/>
            </w:tcBorders>
            <w:shd w:val="clear" w:color="auto" w:fill="auto"/>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14 501</w:t>
            </w:r>
          </w:p>
        </w:tc>
        <w:tc>
          <w:tcPr>
            <w:tcW w:w="346" w:type="pct"/>
            <w:tcBorders>
              <w:bottom w:val="single" w:sz="2" w:space="0" w:color="auto"/>
            </w:tcBorders>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99,4</w:t>
            </w:r>
          </w:p>
        </w:tc>
        <w:tc>
          <w:tcPr>
            <w:tcW w:w="346" w:type="pct"/>
            <w:tcBorders>
              <w:bottom w:val="single" w:sz="2" w:space="0" w:color="auto"/>
            </w:tcBorders>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96,1</w:t>
            </w:r>
          </w:p>
        </w:tc>
        <w:tc>
          <w:tcPr>
            <w:tcW w:w="351" w:type="pct"/>
            <w:tcBorders>
              <w:bottom w:val="single" w:sz="2" w:space="0" w:color="auto"/>
            </w:tcBorders>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108,2</w:t>
            </w:r>
          </w:p>
        </w:tc>
        <w:tc>
          <w:tcPr>
            <w:tcW w:w="351" w:type="pct"/>
            <w:tcBorders>
              <w:bottom w:val="single" w:sz="2" w:space="0" w:color="auto"/>
            </w:tcBorders>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112,3</w:t>
            </w:r>
          </w:p>
        </w:tc>
        <w:tc>
          <w:tcPr>
            <w:tcW w:w="395" w:type="pct"/>
            <w:tcBorders>
              <w:bottom w:val="single" w:sz="2" w:space="0" w:color="auto"/>
            </w:tcBorders>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159 932</w:t>
            </w:r>
          </w:p>
        </w:tc>
        <w:tc>
          <w:tcPr>
            <w:tcW w:w="396" w:type="pct"/>
            <w:tcBorders>
              <w:bottom w:val="single" w:sz="2" w:space="0" w:color="auto"/>
            </w:tcBorders>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15 087</w:t>
            </w:r>
          </w:p>
        </w:tc>
        <w:tc>
          <w:tcPr>
            <w:tcW w:w="352" w:type="pct"/>
            <w:tcBorders>
              <w:bottom w:val="single" w:sz="2" w:space="0" w:color="auto"/>
            </w:tcBorders>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146 951</w:t>
            </w:r>
          </w:p>
        </w:tc>
        <w:tc>
          <w:tcPr>
            <w:tcW w:w="352" w:type="pct"/>
            <w:tcBorders>
              <w:bottom w:val="single" w:sz="2" w:space="0" w:color="auto"/>
            </w:tcBorders>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12 916</w:t>
            </w:r>
          </w:p>
        </w:tc>
      </w:tr>
      <w:tr w:rsidR="007A7E4B" w:rsidRPr="00166C4C" w:rsidTr="008C5AD8">
        <w:trPr>
          <w:cantSplit/>
          <w:trHeight w:val="20"/>
        </w:trPr>
        <w:tc>
          <w:tcPr>
            <w:tcW w:w="969" w:type="pct"/>
            <w:shd w:val="clear" w:color="auto" w:fill="FFFFFF" w:themeFill="background1"/>
            <w:vAlign w:val="center"/>
          </w:tcPr>
          <w:p w:rsidR="007A7E4B" w:rsidRPr="00166C4C" w:rsidRDefault="007A7E4B">
            <w:pPr>
              <w:rPr>
                <w:rFonts w:ascii="Arial Narrow" w:hAnsi="Arial Narrow" w:cs="Times New Roman CYR"/>
                <w:color w:val="000000"/>
              </w:rPr>
            </w:pPr>
            <w:r w:rsidRPr="00166C4C">
              <w:rPr>
                <w:rFonts w:ascii="Arial Narrow" w:hAnsi="Arial Narrow" w:cs="Times New Roman CYR"/>
                <w:color w:val="000000"/>
              </w:rPr>
              <w:t>Кировская область</w:t>
            </w:r>
          </w:p>
        </w:tc>
        <w:tc>
          <w:tcPr>
            <w:tcW w:w="445" w:type="pct"/>
            <w:shd w:val="clear" w:color="auto" w:fill="FFFFFF" w:themeFill="background1"/>
            <w:tcMar>
              <w:top w:w="28" w:type="dxa"/>
              <w:left w:w="85" w:type="dxa"/>
              <w:bottom w:w="28" w:type="dxa"/>
              <w:right w:w="85"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135 120</w:t>
            </w:r>
          </w:p>
        </w:tc>
        <w:tc>
          <w:tcPr>
            <w:tcW w:w="351" w:type="pct"/>
            <w:shd w:val="clear" w:color="auto" w:fill="D9D9D9" w:themeFill="background1" w:themeFillShade="D9"/>
            <w:tcMar>
              <w:top w:w="28" w:type="dxa"/>
              <w:bottom w:w="28" w:type="dxa"/>
            </w:tcMar>
            <w:vAlign w:val="center"/>
          </w:tcPr>
          <w:p w:rsidR="007A7E4B" w:rsidRPr="00166C4C" w:rsidRDefault="007A7E4B">
            <w:pPr>
              <w:jc w:val="right"/>
              <w:rPr>
                <w:rFonts w:ascii="Arial Narrow" w:hAnsi="Arial Narrow" w:cs="Arial CYR"/>
                <w:color w:val="000000"/>
              </w:rPr>
            </w:pPr>
            <w:r w:rsidRPr="00166C4C">
              <w:rPr>
                <w:rFonts w:ascii="Arial Narrow" w:hAnsi="Arial Narrow" w:cs="Arial CYR"/>
                <w:color w:val="000000"/>
              </w:rPr>
              <w:t>129,2</w:t>
            </w:r>
          </w:p>
        </w:tc>
        <w:tc>
          <w:tcPr>
            <w:tcW w:w="346" w:type="pct"/>
            <w:shd w:val="clear" w:color="auto" w:fill="FFFFFF" w:themeFill="background1"/>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8 725</w:t>
            </w:r>
          </w:p>
        </w:tc>
        <w:tc>
          <w:tcPr>
            <w:tcW w:w="346" w:type="pct"/>
            <w:shd w:val="clear" w:color="auto" w:fill="FFFFFF" w:themeFill="background1"/>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99,8</w:t>
            </w:r>
          </w:p>
        </w:tc>
        <w:tc>
          <w:tcPr>
            <w:tcW w:w="346" w:type="pct"/>
            <w:shd w:val="clear" w:color="auto" w:fill="FFFFFF" w:themeFill="background1"/>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98,3</w:t>
            </w:r>
          </w:p>
        </w:tc>
        <w:tc>
          <w:tcPr>
            <w:tcW w:w="351" w:type="pct"/>
            <w:shd w:val="clear" w:color="auto" w:fill="FFFFFF" w:themeFill="background1"/>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108,4</w:t>
            </w:r>
          </w:p>
        </w:tc>
        <w:tc>
          <w:tcPr>
            <w:tcW w:w="351" w:type="pct"/>
            <w:shd w:val="clear" w:color="auto" w:fill="FFFFFF" w:themeFill="background1"/>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108,1</w:t>
            </w:r>
          </w:p>
        </w:tc>
        <w:tc>
          <w:tcPr>
            <w:tcW w:w="395" w:type="pct"/>
            <w:shd w:val="clear" w:color="auto" w:fill="FFFFFF" w:themeFill="background1"/>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135 426</w:t>
            </w:r>
          </w:p>
        </w:tc>
        <w:tc>
          <w:tcPr>
            <w:tcW w:w="396" w:type="pct"/>
            <w:shd w:val="clear" w:color="auto" w:fill="FFFFFF" w:themeFill="background1"/>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8 874</w:t>
            </w:r>
          </w:p>
        </w:tc>
        <w:tc>
          <w:tcPr>
            <w:tcW w:w="352" w:type="pct"/>
            <w:shd w:val="clear" w:color="auto" w:fill="FFFFFF" w:themeFill="background1"/>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124 665</w:t>
            </w:r>
          </w:p>
        </w:tc>
        <w:tc>
          <w:tcPr>
            <w:tcW w:w="352" w:type="pct"/>
            <w:shd w:val="clear" w:color="auto" w:fill="FFFFFF" w:themeFill="background1"/>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8 073</w:t>
            </w:r>
          </w:p>
        </w:tc>
      </w:tr>
      <w:tr w:rsidR="007A7E4B" w:rsidRPr="00166C4C" w:rsidTr="007F3298">
        <w:trPr>
          <w:cantSplit/>
          <w:trHeight w:val="20"/>
        </w:trPr>
        <w:tc>
          <w:tcPr>
            <w:tcW w:w="969" w:type="pct"/>
            <w:shd w:val="clear" w:color="auto" w:fill="auto"/>
            <w:vAlign w:val="center"/>
          </w:tcPr>
          <w:p w:rsidR="007A7E4B" w:rsidRPr="00166C4C" w:rsidRDefault="007A7E4B">
            <w:pPr>
              <w:rPr>
                <w:rFonts w:ascii="Arial Narrow" w:hAnsi="Arial Narrow" w:cs="Times New Roman CYR"/>
                <w:color w:val="000000"/>
              </w:rPr>
            </w:pPr>
            <w:r w:rsidRPr="00166C4C">
              <w:rPr>
                <w:rFonts w:ascii="Arial Narrow" w:hAnsi="Arial Narrow" w:cs="Times New Roman CYR"/>
                <w:color w:val="000000"/>
              </w:rPr>
              <w:t>Ульяновская область</w:t>
            </w:r>
          </w:p>
        </w:tc>
        <w:tc>
          <w:tcPr>
            <w:tcW w:w="445" w:type="pct"/>
            <w:shd w:val="clear" w:color="auto" w:fill="auto"/>
            <w:tcMar>
              <w:top w:w="28" w:type="dxa"/>
              <w:left w:w="85" w:type="dxa"/>
              <w:bottom w:w="28" w:type="dxa"/>
              <w:right w:w="85"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133 563</w:t>
            </w:r>
          </w:p>
        </w:tc>
        <w:tc>
          <w:tcPr>
            <w:tcW w:w="351" w:type="pct"/>
            <w:shd w:val="clear" w:color="auto" w:fill="D9D9D9" w:themeFill="background1" w:themeFillShade="D9"/>
            <w:tcMar>
              <w:top w:w="28" w:type="dxa"/>
              <w:bottom w:w="28" w:type="dxa"/>
            </w:tcMar>
            <w:vAlign w:val="center"/>
          </w:tcPr>
          <w:p w:rsidR="007A7E4B" w:rsidRPr="00166C4C" w:rsidRDefault="007A7E4B">
            <w:pPr>
              <w:jc w:val="right"/>
              <w:rPr>
                <w:rFonts w:ascii="Arial Narrow" w:hAnsi="Arial Narrow" w:cs="Arial CYR"/>
                <w:color w:val="000000"/>
              </w:rPr>
            </w:pPr>
            <w:r w:rsidRPr="00166C4C">
              <w:rPr>
                <w:rFonts w:ascii="Arial Narrow" w:hAnsi="Arial Narrow" w:cs="Arial CYR"/>
                <w:color w:val="000000"/>
              </w:rPr>
              <w:t>128,6</w:t>
            </w:r>
          </w:p>
        </w:tc>
        <w:tc>
          <w:tcPr>
            <w:tcW w:w="346" w:type="pct"/>
            <w:shd w:val="clear" w:color="auto" w:fill="auto"/>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8 942</w:t>
            </w:r>
          </w:p>
        </w:tc>
        <w:tc>
          <w:tcPr>
            <w:tcW w:w="346"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100,2</w:t>
            </w:r>
          </w:p>
        </w:tc>
        <w:tc>
          <w:tcPr>
            <w:tcW w:w="346"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99,0</w:t>
            </w:r>
          </w:p>
        </w:tc>
        <w:tc>
          <w:tcPr>
            <w:tcW w:w="351"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105,6</w:t>
            </w:r>
          </w:p>
        </w:tc>
        <w:tc>
          <w:tcPr>
            <w:tcW w:w="351"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103,3</w:t>
            </w:r>
          </w:p>
        </w:tc>
        <w:tc>
          <w:tcPr>
            <w:tcW w:w="395"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133 239</w:t>
            </w:r>
          </w:p>
        </w:tc>
        <w:tc>
          <w:tcPr>
            <w:tcW w:w="396"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9 034</w:t>
            </w:r>
          </w:p>
        </w:tc>
        <w:tc>
          <w:tcPr>
            <w:tcW w:w="352"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126 472</w:t>
            </w:r>
          </w:p>
        </w:tc>
        <w:tc>
          <w:tcPr>
            <w:tcW w:w="352"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8 659</w:t>
            </w:r>
          </w:p>
        </w:tc>
      </w:tr>
      <w:tr w:rsidR="007A7E4B" w:rsidRPr="00166C4C" w:rsidTr="007F3298">
        <w:trPr>
          <w:cantSplit/>
          <w:trHeight w:val="20"/>
        </w:trPr>
        <w:tc>
          <w:tcPr>
            <w:tcW w:w="969" w:type="pct"/>
            <w:shd w:val="clear" w:color="auto" w:fill="auto"/>
            <w:vAlign w:val="center"/>
          </w:tcPr>
          <w:p w:rsidR="007A7E4B" w:rsidRPr="00166C4C" w:rsidRDefault="007A7E4B">
            <w:pPr>
              <w:rPr>
                <w:rFonts w:ascii="Arial Narrow" w:hAnsi="Arial Narrow" w:cs="Times New Roman CYR"/>
                <w:color w:val="000000"/>
              </w:rPr>
            </w:pPr>
            <w:r w:rsidRPr="00166C4C">
              <w:rPr>
                <w:rFonts w:ascii="Arial Narrow" w:hAnsi="Arial Narrow" w:cs="Times New Roman CYR"/>
                <w:color w:val="000000"/>
              </w:rPr>
              <w:t>Пензенская область</w:t>
            </w:r>
          </w:p>
        </w:tc>
        <w:tc>
          <w:tcPr>
            <w:tcW w:w="445" w:type="pct"/>
            <w:shd w:val="clear" w:color="auto" w:fill="auto"/>
            <w:tcMar>
              <w:top w:w="28" w:type="dxa"/>
              <w:left w:w="85" w:type="dxa"/>
              <w:bottom w:w="28" w:type="dxa"/>
              <w:right w:w="85"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141 099</w:t>
            </w:r>
          </w:p>
        </w:tc>
        <w:tc>
          <w:tcPr>
            <w:tcW w:w="351" w:type="pct"/>
            <w:shd w:val="clear" w:color="auto" w:fill="D9D9D9" w:themeFill="background1" w:themeFillShade="D9"/>
            <w:tcMar>
              <w:top w:w="28" w:type="dxa"/>
              <w:bottom w:w="28" w:type="dxa"/>
            </w:tcMar>
            <w:vAlign w:val="center"/>
          </w:tcPr>
          <w:p w:rsidR="007A7E4B" w:rsidRPr="00166C4C" w:rsidRDefault="007A7E4B">
            <w:pPr>
              <w:jc w:val="right"/>
              <w:rPr>
                <w:rFonts w:ascii="Arial Narrow" w:hAnsi="Arial Narrow" w:cs="Arial CYR"/>
                <w:color w:val="000000"/>
              </w:rPr>
            </w:pPr>
            <w:r w:rsidRPr="00166C4C">
              <w:rPr>
                <w:rFonts w:ascii="Arial Narrow" w:hAnsi="Arial Narrow" w:cs="Arial CYR"/>
                <w:color w:val="000000"/>
              </w:rPr>
              <w:t>127,1</w:t>
            </w:r>
          </w:p>
        </w:tc>
        <w:tc>
          <w:tcPr>
            <w:tcW w:w="346" w:type="pct"/>
            <w:shd w:val="clear" w:color="auto" w:fill="auto"/>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7 876</w:t>
            </w:r>
          </w:p>
        </w:tc>
        <w:tc>
          <w:tcPr>
            <w:tcW w:w="346"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100,1</w:t>
            </w:r>
          </w:p>
        </w:tc>
        <w:tc>
          <w:tcPr>
            <w:tcW w:w="346"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100,9</w:t>
            </w:r>
          </w:p>
        </w:tc>
        <w:tc>
          <w:tcPr>
            <w:tcW w:w="351"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111,4</w:t>
            </w:r>
          </w:p>
        </w:tc>
        <w:tc>
          <w:tcPr>
            <w:tcW w:w="351"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104,7</w:t>
            </w:r>
          </w:p>
        </w:tc>
        <w:tc>
          <w:tcPr>
            <w:tcW w:w="395"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140 904</w:t>
            </w:r>
          </w:p>
        </w:tc>
        <w:tc>
          <w:tcPr>
            <w:tcW w:w="396"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7 809</w:t>
            </w:r>
          </w:p>
        </w:tc>
        <w:tc>
          <w:tcPr>
            <w:tcW w:w="352"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126 684</w:t>
            </w:r>
          </w:p>
        </w:tc>
        <w:tc>
          <w:tcPr>
            <w:tcW w:w="352"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7 523</w:t>
            </w:r>
          </w:p>
        </w:tc>
      </w:tr>
      <w:tr w:rsidR="007A7E4B" w:rsidRPr="00166C4C" w:rsidTr="004314A6">
        <w:trPr>
          <w:cantSplit/>
          <w:trHeight w:val="20"/>
        </w:trPr>
        <w:tc>
          <w:tcPr>
            <w:tcW w:w="969" w:type="pct"/>
            <w:tcBorders>
              <w:bottom w:val="single" w:sz="2" w:space="0" w:color="auto"/>
            </w:tcBorders>
            <w:shd w:val="clear" w:color="auto" w:fill="auto"/>
            <w:vAlign w:val="center"/>
          </w:tcPr>
          <w:p w:rsidR="007A7E4B" w:rsidRPr="00166C4C" w:rsidRDefault="007A7E4B">
            <w:pPr>
              <w:rPr>
                <w:rFonts w:ascii="Arial Narrow" w:hAnsi="Arial Narrow" w:cs="Times New Roman CYR"/>
                <w:color w:val="000000"/>
              </w:rPr>
            </w:pPr>
            <w:r w:rsidRPr="00166C4C">
              <w:rPr>
                <w:rFonts w:ascii="Arial Narrow" w:hAnsi="Arial Narrow" w:cs="Times New Roman CYR"/>
                <w:color w:val="000000"/>
              </w:rPr>
              <w:t>Оренбургская область</w:t>
            </w:r>
          </w:p>
        </w:tc>
        <w:tc>
          <w:tcPr>
            <w:tcW w:w="445" w:type="pct"/>
            <w:tcBorders>
              <w:bottom w:val="single" w:sz="2" w:space="0" w:color="auto"/>
            </w:tcBorders>
            <w:shd w:val="clear" w:color="auto" w:fill="auto"/>
            <w:tcMar>
              <w:top w:w="28" w:type="dxa"/>
              <w:left w:w="85" w:type="dxa"/>
              <w:bottom w:w="28" w:type="dxa"/>
              <w:right w:w="85"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198 557</w:t>
            </w:r>
          </w:p>
        </w:tc>
        <w:tc>
          <w:tcPr>
            <w:tcW w:w="351" w:type="pct"/>
            <w:tcBorders>
              <w:bottom w:val="single" w:sz="2" w:space="0" w:color="auto"/>
            </w:tcBorders>
            <w:shd w:val="clear" w:color="auto" w:fill="D9D9D9" w:themeFill="background1" w:themeFillShade="D9"/>
            <w:tcMar>
              <w:top w:w="28" w:type="dxa"/>
              <w:bottom w:w="28" w:type="dxa"/>
            </w:tcMar>
            <w:vAlign w:val="center"/>
          </w:tcPr>
          <w:p w:rsidR="007A7E4B" w:rsidRPr="00166C4C" w:rsidRDefault="007A7E4B">
            <w:pPr>
              <w:jc w:val="right"/>
              <w:rPr>
                <w:rFonts w:ascii="Arial Narrow" w:hAnsi="Arial Narrow" w:cs="Arial CYR"/>
                <w:color w:val="000000"/>
              </w:rPr>
            </w:pPr>
            <w:r w:rsidRPr="00166C4C">
              <w:rPr>
                <w:rFonts w:ascii="Arial Narrow" w:hAnsi="Arial Narrow" w:cs="Arial CYR"/>
                <w:color w:val="000000"/>
              </w:rPr>
              <w:t>126,3</w:t>
            </w:r>
          </w:p>
        </w:tc>
        <w:tc>
          <w:tcPr>
            <w:tcW w:w="346" w:type="pct"/>
            <w:tcBorders>
              <w:bottom w:val="single" w:sz="2" w:space="0" w:color="auto"/>
            </w:tcBorders>
            <w:shd w:val="clear" w:color="auto" w:fill="auto"/>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16 065</w:t>
            </w:r>
          </w:p>
        </w:tc>
        <w:tc>
          <w:tcPr>
            <w:tcW w:w="346" w:type="pct"/>
            <w:tcBorders>
              <w:bottom w:val="single" w:sz="2" w:space="0" w:color="auto"/>
            </w:tcBorders>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99,6</w:t>
            </w:r>
          </w:p>
        </w:tc>
        <w:tc>
          <w:tcPr>
            <w:tcW w:w="346" w:type="pct"/>
            <w:tcBorders>
              <w:bottom w:val="single" w:sz="2" w:space="0" w:color="auto"/>
            </w:tcBorders>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99,0</w:t>
            </w:r>
          </w:p>
        </w:tc>
        <w:tc>
          <w:tcPr>
            <w:tcW w:w="351" w:type="pct"/>
            <w:tcBorders>
              <w:bottom w:val="single" w:sz="2" w:space="0" w:color="auto"/>
            </w:tcBorders>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110,5</w:t>
            </w:r>
          </w:p>
        </w:tc>
        <w:tc>
          <w:tcPr>
            <w:tcW w:w="351" w:type="pct"/>
            <w:tcBorders>
              <w:bottom w:val="single" w:sz="2" w:space="0" w:color="auto"/>
            </w:tcBorders>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113,4</w:t>
            </w:r>
          </w:p>
        </w:tc>
        <w:tc>
          <w:tcPr>
            <w:tcW w:w="395" w:type="pct"/>
            <w:tcBorders>
              <w:bottom w:val="single" w:sz="2" w:space="0" w:color="auto"/>
            </w:tcBorders>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199 288</w:t>
            </w:r>
          </w:p>
        </w:tc>
        <w:tc>
          <w:tcPr>
            <w:tcW w:w="396" w:type="pct"/>
            <w:tcBorders>
              <w:bottom w:val="single" w:sz="2" w:space="0" w:color="auto"/>
            </w:tcBorders>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16 232</w:t>
            </w:r>
          </w:p>
        </w:tc>
        <w:tc>
          <w:tcPr>
            <w:tcW w:w="352" w:type="pct"/>
            <w:tcBorders>
              <w:bottom w:val="single" w:sz="2" w:space="0" w:color="auto"/>
            </w:tcBorders>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179 652</w:t>
            </w:r>
          </w:p>
        </w:tc>
        <w:tc>
          <w:tcPr>
            <w:tcW w:w="352" w:type="pct"/>
            <w:tcBorders>
              <w:bottom w:val="single" w:sz="2" w:space="0" w:color="auto"/>
            </w:tcBorders>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14 163</w:t>
            </w:r>
          </w:p>
        </w:tc>
      </w:tr>
      <w:tr w:rsidR="007A7E4B" w:rsidRPr="00166C4C" w:rsidTr="004314A6">
        <w:trPr>
          <w:cantSplit/>
          <w:trHeight w:val="20"/>
        </w:trPr>
        <w:tc>
          <w:tcPr>
            <w:tcW w:w="969" w:type="pct"/>
            <w:shd w:val="clear" w:color="auto" w:fill="D9D9D9" w:themeFill="background1" w:themeFillShade="D9"/>
            <w:vAlign w:val="center"/>
          </w:tcPr>
          <w:p w:rsidR="007A7E4B" w:rsidRPr="00166C4C" w:rsidRDefault="007A7E4B">
            <w:pPr>
              <w:rPr>
                <w:rFonts w:ascii="Arial Narrow" w:hAnsi="Arial Narrow" w:cs="Times New Roman CYR"/>
                <w:color w:val="000000"/>
              </w:rPr>
            </w:pPr>
            <w:r w:rsidRPr="00166C4C">
              <w:rPr>
                <w:rFonts w:ascii="Arial Narrow" w:hAnsi="Arial Narrow" w:cs="Times New Roman CYR"/>
                <w:color w:val="000000"/>
              </w:rPr>
              <w:t>Республика Башкортостан</w:t>
            </w:r>
          </w:p>
        </w:tc>
        <w:tc>
          <w:tcPr>
            <w:tcW w:w="445" w:type="pct"/>
            <w:shd w:val="clear" w:color="auto" w:fill="D9D9D9" w:themeFill="background1" w:themeFillShade="D9"/>
            <w:tcMar>
              <w:top w:w="28" w:type="dxa"/>
              <w:left w:w="85" w:type="dxa"/>
              <w:bottom w:w="28" w:type="dxa"/>
              <w:right w:w="85"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399 359</w:t>
            </w:r>
          </w:p>
        </w:tc>
        <w:tc>
          <w:tcPr>
            <w:tcW w:w="351" w:type="pct"/>
            <w:shd w:val="clear" w:color="auto" w:fill="D9D9D9" w:themeFill="background1" w:themeFillShade="D9"/>
            <w:tcMar>
              <w:top w:w="28" w:type="dxa"/>
              <w:bottom w:w="28" w:type="dxa"/>
            </w:tcMar>
            <w:vAlign w:val="center"/>
          </w:tcPr>
          <w:p w:rsidR="007A7E4B" w:rsidRPr="00166C4C" w:rsidRDefault="007A7E4B">
            <w:pPr>
              <w:jc w:val="right"/>
              <w:rPr>
                <w:rFonts w:ascii="Arial Narrow" w:hAnsi="Arial Narrow" w:cs="Arial CYR"/>
                <w:color w:val="000000"/>
              </w:rPr>
            </w:pPr>
            <w:r w:rsidRPr="00166C4C">
              <w:rPr>
                <w:rFonts w:ascii="Arial Narrow" w:hAnsi="Arial Narrow" w:cs="Arial CYR"/>
                <w:color w:val="000000"/>
              </w:rPr>
              <w:t>123,5</w:t>
            </w:r>
          </w:p>
        </w:tc>
        <w:tc>
          <w:tcPr>
            <w:tcW w:w="346" w:type="pct"/>
            <w:shd w:val="clear" w:color="auto" w:fill="D9D9D9" w:themeFill="background1" w:themeFillShade="D9"/>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38 654</w:t>
            </w:r>
          </w:p>
        </w:tc>
        <w:tc>
          <w:tcPr>
            <w:tcW w:w="346" w:type="pct"/>
            <w:shd w:val="clear" w:color="auto" w:fill="D9D9D9" w:themeFill="background1" w:themeFillShade="D9"/>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99,7</w:t>
            </w:r>
          </w:p>
        </w:tc>
        <w:tc>
          <w:tcPr>
            <w:tcW w:w="346" w:type="pct"/>
            <w:shd w:val="clear" w:color="auto" w:fill="D9D9D9" w:themeFill="background1" w:themeFillShade="D9"/>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99,2</w:t>
            </w:r>
          </w:p>
        </w:tc>
        <w:tc>
          <w:tcPr>
            <w:tcW w:w="351" w:type="pct"/>
            <w:shd w:val="clear" w:color="auto" w:fill="D9D9D9" w:themeFill="background1" w:themeFillShade="D9"/>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107,6</w:t>
            </w:r>
          </w:p>
        </w:tc>
        <w:tc>
          <w:tcPr>
            <w:tcW w:w="351" w:type="pct"/>
            <w:shd w:val="clear" w:color="auto" w:fill="D9D9D9" w:themeFill="background1" w:themeFillShade="D9"/>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105,8</w:t>
            </w:r>
          </w:p>
        </w:tc>
        <w:tc>
          <w:tcPr>
            <w:tcW w:w="395" w:type="pct"/>
            <w:shd w:val="clear" w:color="auto" w:fill="D9D9D9" w:themeFill="background1" w:themeFillShade="D9"/>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400 364</w:t>
            </w:r>
          </w:p>
        </w:tc>
        <w:tc>
          <w:tcPr>
            <w:tcW w:w="396" w:type="pct"/>
            <w:shd w:val="clear" w:color="auto" w:fill="D9D9D9" w:themeFill="background1" w:themeFillShade="D9"/>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38 979</w:t>
            </w:r>
          </w:p>
        </w:tc>
        <w:tc>
          <w:tcPr>
            <w:tcW w:w="352" w:type="pct"/>
            <w:shd w:val="clear" w:color="auto" w:fill="D9D9D9" w:themeFill="background1" w:themeFillShade="D9"/>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371 218</w:t>
            </w:r>
          </w:p>
        </w:tc>
        <w:tc>
          <w:tcPr>
            <w:tcW w:w="352" w:type="pct"/>
            <w:shd w:val="clear" w:color="auto" w:fill="D9D9D9" w:themeFill="background1" w:themeFillShade="D9"/>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36 534</w:t>
            </w:r>
          </w:p>
        </w:tc>
      </w:tr>
      <w:tr w:rsidR="007A7E4B" w:rsidRPr="00166C4C" w:rsidTr="007F3298">
        <w:trPr>
          <w:cantSplit/>
          <w:trHeight w:val="20"/>
        </w:trPr>
        <w:tc>
          <w:tcPr>
            <w:tcW w:w="969" w:type="pct"/>
            <w:shd w:val="clear" w:color="auto" w:fill="auto"/>
            <w:vAlign w:val="center"/>
          </w:tcPr>
          <w:p w:rsidR="007A7E4B" w:rsidRPr="00166C4C" w:rsidRDefault="007A7E4B">
            <w:pPr>
              <w:rPr>
                <w:rFonts w:ascii="Arial Narrow" w:hAnsi="Arial Narrow" w:cs="Times New Roman CYR"/>
                <w:color w:val="000000"/>
              </w:rPr>
            </w:pPr>
            <w:r w:rsidRPr="00166C4C">
              <w:rPr>
                <w:rFonts w:ascii="Arial Narrow" w:hAnsi="Arial Narrow" w:cs="Times New Roman CYR"/>
                <w:color w:val="000000"/>
              </w:rPr>
              <w:t>Республика Мордовия</w:t>
            </w:r>
          </w:p>
        </w:tc>
        <w:tc>
          <w:tcPr>
            <w:tcW w:w="445" w:type="pct"/>
            <w:shd w:val="clear" w:color="auto" w:fill="auto"/>
            <w:tcMar>
              <w:top w:w="28" w:type="dxa"/>
              <w:left w:w="85" w:type="dxa"/>
              <w:bottom w:w="28" w:type="dxa"/>
              <w:right w:w="85"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72 769</w:t>
            </w:r>
          </w:p>
        </w:tc>
        <w:tc>
          <w:tcPr>
            <w:tcW w:w="351" w:type="pct"/>
            <w:shd w:val="clear" w:color="auto" w:fill="D9D9D9" w:themeFill="background1" w:themeFillShade="D9"/>
            <w:tcMar>
              <w:top w:w="28" w:type="dxa"/>
              <w:bottom w:w="28" w:type="dxa"/>
            </w:tcMar>
            <w:vAlign w:val="center"/>
          </w:tcPr>
          <w:p w:rsidR="007A7E4B" w:rsidRPr="00166C4C" w:rsidRDefault="007A7E4B">
            <w:pPr>
              <w:jc w:val="right"/>
              <w:rPr>
                <w:rFonts w:ascii="Arial Narrow" w:hAnsi="Arial Narrow" w:cs="Arial CYR"/>
                <w:color w:val="000000"/>
              </w:rPr>
            </w:pPr>
            <w:r w:rsidRPr="00166C4C">
              <w:rPr>
                <w:rFonts w:ascii="Arial Narrow" w:hAnsi="Arial Narrow" w:cs="Arial CYR"/>
                <w:color w:val="000000"/>
              </w:rPr>
              <w:t>107,8</w:t>
            </w:r>
          </w:p>
        </w:tc>
        <w:tc>
          <w:tcPr>
            <w:tcW w:w="346" w:type="pct"/>
            <w:shd w:val="clear" w:color="auto" w:fill="auto"/>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3 724</w:t>
            </w:r>
          </w:p>
        </w:tc>
        <w:tc>
          <w:tcPr>
            <w:tcW w:w="346"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100,4</w:t>
            </w:r>
          </w:p>
        </w:tc>
        <w:tc>
          <w:tcPr>
            <w:tcW w:w="346"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100,1</w:t>
            </w:r>
          </w:p>
        </w:tc>
        <w:tc>
          <w:tcPr>
            <w:tcW w:w="351"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111,5</w:t>
            </w:r>
          </w:p>
        </w:tc>
        <w:tc>
          <w:tcPr>
            <w:tcW w:w="351"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110,8</w:t>
            </w:r>
          </w:p>
        </w:tc>
        <w:tc>
          <w:tcPr>
            <w:tcW w:w="395"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72 504</w:t>
            </w:r>
          </w:p>
        </w:tc>
        <w:tc>
          <w:tcPr>
            <w:tcW w:w="396"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3 722</w:t>
            </w:r>
          </w:p>
        </w:tc>
        <w:tc>
          <w:tcPr>
            <w:tcW w:w="352"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65 262</w:t>
            </w:r>
          </w:p>
        </w:tc>
        <w:tc>
          <w:tcPr>
            <w:tcW w:w="352"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3 361</w:t>
            </w:r>
          </w:p>
        </w:tc>
      </w:tr>
      <w:tr w:rsidR="007A7E4B" w:rsidRPr="00166C4C" w:rsidTr="007F3298">
        <w:trPr>
          <w:cantSplit/>
          <w:trHeight w:val="20"/>
        </w:trPr>
        <w:tc>
          <w:tcPr>
            <w:tcW w:w="969" w:type="pct"/>
            <w:shd w:val="clear" w:color="auto" w:fill="auto"/>
            <w:vAlign w:val="center"/>
          </w:tcPr>
          <w:p w:rsidR="007A7E4B" w:rsidRPr="00166C4C" w:rsidRDefault="007A7E4B">
            <w:pPr>
              <w:rPr>
                <w:rFonts w:ascii="Arial Narrow" w:hAnsi="Arial Narrow" w:cs="Times New Roman CYR"/>
                <w:color w:val="000000"/>
              </w:rPr>
            </w:pPr>
            <w:r w:rsidRPr="00166C4C">
              <w:rPr>
                <w:rFonts w:ascii="Arial Narrow" w:hAnsi="Arial Narrow" w:cs="Times New Roman CYR"/>
                <w:color w:val="000000"/>
              </w:rPr>
              <w:t>Республика Марий Эл</w:t>
            </w:r>
          </w:p>
        </w:tc>
        <w:tc>
          <w:tcPr>
            <w:tcW w:w="445" w:type="pct"/>
            <w:shd w:val="clear" w:color="auto" w:fill="auto"/>
            <w:tcMar>
              <w:top w:w="28" w:type="dxa"/>
              <w:left w:w="85" w:type="dxa"/>
              <w:bottom w:w="28" w:type="dxa"/>
              <w:right w:w="85"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59 009</w:t>
            </w:r>
          </w:p>
        </w:tc>
        <w:tc>
          <w:tcPr>
            <w:tcW w:w="351" w:type="pct"/>
            <w:shd w:val="clear" w:color="auto" w:fill="D9D9D9" w:themeFill="background1" w:themeFillShade="D9"/>
            <w:tcMar>
              <w:top w:w="28" w:type="dxa"/>
              <w:bottom w:w="28" w:type="dxa"/>
            </w:tcMar>
            <w:vAlign w:val="center"/>
          </w:tcPr>
          <w:p w:rsidR="007A7E4B" w:rsidRPr="00166C4C" w:rsidRDefault="007A7E4B">
            <w:pPr>
              <w:jc w:val="right"/>
              <w:rPr>
                <w:rFonts w:ascii="Arial Narrow" w:hAnsi="Arial Narrow" w:cs="Arial CYR"/>
                <w:color w:val="000000"/>
              </w:rPr>
            </w:pPr>
            <w:r w:rsidRPr="00166C4C">
              <w:rPr>
                <w:rFonts w:ascii="Arial Narrow" w:hAnsi="Arial Narrow" w:cs="Arial CYR"/>
                <w:color w:val="000000"/>
              </w:rPr>
              <w:t>107,6</w:t>
            </w:r>
          </w:p>
        </w:tc>
        <w:tc>
          <w:tcPr>
            <w:tcW w:w="346" w:type="pct"/>
            <w:shd w:val="clear" w:color="auto" w:fill="auto"/>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2 920</w:t>
            </w:r>
          </w:p>
        </w:tc>
        <w:tc>
          <w:tcPr>
            <w:tcW w:w="346"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100,1</w:t>
            </w:r>
          </w:p>
        </w:tc>
        <w:tc>
          <w:tcPr>
            <w:tcW w:w="346"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101,4</w:t>
            </w:r>
          </w:p>
        </w:tc>
        <w:tc>
          <w:tcPr>
            <w:tcW w:w="351"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110,8</w:t>
            </w:r>
          </w:p>
        </w:tc>
        <w:tc>
          <w:tcPr>
            <w:tcW w:w="351"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114,9</w:t>
            </w:r>
          </w:p>
        </w:tc>
        <w:tc>
          <w:tcPr>
            <w:tcW w:w="395"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58 970</w:t>
            </w:r>
          </w:p>
        </w:tc>
        <w:tc>
          <w:tcPr>
            <w:tcW w:w="396"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2 881</w:t>
            </w:r>
          </w:p>
        </w:tc>
        <w:tc>
          <w:tcPr>
            <w:tcW w:w="352"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53 280</w:t>
            </w:r>
          </w:p>
        </w:tc>
        <w:tc>
          <w:tcPr>
            <w:tcW w:w="352"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2 541</w:t>
            </w:r>
          </w:p>
        </w:tc>
      </w:tr>
      <w:tr w:rsidR="007A7E4B" w:rsidRPr="00166C4C" w:rsidTr="007F3298">
        <w:trPr>
          <w:cantSplit/>
          <w:trHeight w:val="20"/>
        </w:trPr>
        <w:tc>
          <w:tcPr>
            <w:tcW w:w="969" w:type="pct"/>
            <w:shd w:val="clear" w:color="auto" w:fill="auto"/>
            <w:vAlign w:val="center"/>
          </w:tcPr>
          <w:p w:rsidR="007A7E4B" w:rsidRPr="00166C4C" w:rsidRDefault="007A7E4B">
            <w:pPr>
              <w:rPr>
                <w:rFonts w:ascii="Arial Narrow" w:hAnsi="Arial Narrow" w:cs="Times New Roman CYR"/>
                <w:color w:val="000000"/>
              </w:rPr>
            </w:pPr>
            <w:r w:rsidRPr="00166C4C">
              <w:rPr>
                <w:rFonts w:ascii="Arial Narrow" w:hAnsi="Arial Narrow" w:cs="Times New Roman CYR"/>
                <w:color w:val="000000"/>
              </w:rPr>
              <w:t>УРАЛЬСКИЙ ФЕДЕРАЛЬНЫЙ ОКРУГ</w:t>
            </w:r>
          </w:p>
        </w:tc>
        <w:tc>
          <w:tcPr>
            <w:tcW w:w="445" w:type="pct"/>
            <w:shd w:val="clear" w:color="auto" w:fill="auto"/>
            <w:tcMar>
              <w:top w:w="28" w:type="dxa"/>
              <w:left w:w="85" w:type="dxa"/>
              <w:bottom w:w="28" w:type="dxa"/>
              <w:right w:w="85"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2 057 714</w:t>
            </w:r>
          </w:p>
        </w:tc>
        <w:tc>
          <w:tcPr>
            <w:tcW w:w="351" w:type="pct"/>
            <w:shd w:val="clear" w:color="auto" w:fill="D9D9D9" w:themeFill="background1" w:themeFillShade="D9"/>
            <w:tcMar>
              <w:top w:w="28" w:type="dxa"/>
              <w:bottom w:w="28" w:type="dxa"/>
            </w:tcMar>
            <w:vAlign w:val="center"/>
          </w:tcPr>
          <w:p w:rsidR="007A7E4B" w:rsidRPr="00166C4C" w:rsidRDefault="007A7E4B">
            <w:pPr>
              <w:jc w:val="right"/>
              <w:rPr>
                <w:rFonts w:ascii="Arial Narrow" w:hAnsi="Arial Narrow" w:cs="Arial CYR"/>
                <w:color w:val="000000"/>
              </w:rPr>
            </w:pPr>
            <w:r w:rsidRPr="00166C4C">
              <w:rPr>
                <w:rFonts w:ascii="Arial Narrow" w:hAnsi="Arial Narrow" w:cs="Arial CYR"/>
                <w:color w:val="000000"/>
              </w:rPr>
              <w:t>208,5</w:t>
            </w:r>
          </w:p>
        </w:tc>
        <w:tc>
          <w:tcPr>
            <w:tcW w:w="346" w:type="pct"/>
            <w:shd w:val="clear" w:color="auto" w:fill="auto"/>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328 451</w:t>
            </w:r>
          </w:p>
        </w:tc>
        <w:tc>
          <w:tcPr>
            <w:tcW w:w="346"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99,7</w:t>
            </w:r>
          </w:p>
        </w:tc>
        <w:tc>
          <w:tcPr>
            <w:tcW w:w="346"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98,6</w:t>
            </w:r>
          </w:p>
        </w:tc>
        <w:tc>
          <w:tcPr>
            <w:tcW w:w="351"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108,2</w:t>
            </w:r>
          </w:p>
        </w:tc>
        <w:tc>
          <w:tcPr>
            <w:tcW w:w="351"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105,0</w:t>
            </w:r>
          </w:p>
        </w:tc>
        <w:tc>
          <w:tcPr>
            <w:tcW w:w="395"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2 064 103</w:t>
            </w:r>
          </w:p>
        </w:tc>
        <w:tc>
          <w:tcPr>
            <w:tcW w:w="396"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333 242</w:t>
            </w:r>
          </w:p>
        </w:tc>
        <w:tc>
          <w:tcPr>
            <w:tcW w:w="352"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1 902 329</w:t>
            </w:r>
          </w:p>
        </w:tc>
        <w:tc>
          <w:tcPr>
            <w:tcW w:w="352"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312 704</w:t>
            </w:r>
          </w:p>
        </w:tc>
      </w:tr>
      <w:tr w:rsidR="007A7E4B" w:rsidRPr="00166C4C" w:rsidTr="007F3298">
        <w:trPr>
          <w:cantSplit/>
          <w:trHeight w:val="20"/>
        </w:trPr>
        <w:tc>
          <w:tcPr>
            <w:tcW w:w="969" w:type="pct"/>
            <w:shd w:val="clear" w:color="auto" w:fill="auto"/>
            <w:vAlign w:val="center"/>
          </w:tcPr>
          <w:p w:rsidR="007A7E4B" w:rsidRPr="00166C4C" w:rsidRDefault="007A7E4B">
            <w:pPr>
              <w:rPr>
                <w:rFonts w:ascii="Arial Narrow" w:hAnsi="Arial Narrow" w:cs="Times New Roman CYR"/>
                <w:color w:val="000000"/>
              </w:rPr>
            </w:pPr>
            <w:r w:rsidRPr="00166C4C">
              <w:rPr>
                <w:rFonts w:ascii="Arial Narrow" w:hAnsi="Arial Narrow" w:cs="Times New Roman CYR"/>
                <w:color w:val="000000"/>
              </w:rPr>
              <w:t>Тюменская область</w:t>
            </w:r>
          </w:p>
        </w:tc>
        <w:tc>
          <w:tcPr>
            <w:tcW w:w="445" w:type="pct"/>
            <w:shd w:val="clear" w:color="auto" w:fill="auto"/>
            <w:tcMar>
              <w:top w:w="28" w:type="dxa"/>
              <w:left w:w="85" w:type="dxa"/>
              <w:bottom w:w="28" w:type="dxa"/>
              <w:right w:w="85"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810 267</w:t>
            </w:r>
          </w:p>
        </w:tc>
        <w:tc>
          <w:tcPr>
            <w:tcW w:w="351" w:type="pct"/>
            <w:shd w:val="clear" w:color="auto" w:fill="D9D9D9" w:themeFill="background1" w:themeFillShade="D9"/>
            <w:tcMar>
              <w:top w:w="28" w:type="dxa"/>
              <w:bottom w:w="28" w:type="dxa"/>
            </w:tcMar>
            <w:vAlign w:val="center"/>
          </w:tcPr>
          <w:p w:rsidR="007A7E4B" w:rsidRPr="00166C4C" w:rsidRDefault="007A7E4B">
            <w:pPr>
              <w:jc w:val="right"/>
              <w:rPr>
                <w:rFonts w:ascii="Arial Narrow" w:hAnsi="Arial Narrow" w:cs="Arial CYR"/>
                <w:color w:val="000000"/>
              </w:rPr>
            </w:pPr>
            <w:r w:rsidRPr="00166C4C">
              <w:rPr>
                <w:rFonts w:ascii="Arial Narrow" w:hAnsi="Arial Narrow" w:cs="Arial CYR"/>
                <w:color w:val="000000"/>
              </w:rPr>
              <w:t>280,4</w:t>
            </w:r>
          </w:p>
        </w:tc>
        <w:tc>
          <w:tcPr>
            <w:tcW w:w="346" w:type="pct"/>
            <w:shd w:val="clear" w:color="auto" w:fill="auto"/>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191 301</w:t>
            </w:r>
          </w:p>
        </w:tc>
        <w:tc>
          <w:tcPr>
            <w:tcW w:w="346"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99,6</w:t>
            </w:r>
          </w:p>
        </w:tc>
        <w:tc>
          <w:tcPr>
            <w:tcW w:w="346"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99,2</w:t>
            </w:r>
          </w:p>
        </w:tc>
        <w:tc>
          <w:tcPr>
            <w:tcW w:w="351"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105,8</w:t>
            </w:r>
          </w:p>
        </w:tc>
        <w:tc>
          <w:tcPr>
            <w:tcW w:w="351"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102,4</w:t>
            </w:r>
          </w:p>
        </w:tc>
        <w:tc>
          <w:tcPr>
            <w:tcW w:w="395"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813 425</w:t>
            </w:r>
          </w:p>
        </w:tc>
        <w:tc>
          <w:tcPr>
            <w:tcW w:w="396"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192 829</w:t>
            </w:r>
          </w:p>
        </w:tc>
        <w:tc>
          <w:tcPr>
            <w:tcW w:w="352"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765 917</w:t>
            </w:r>
          </w:p>
        </w:tc>
        <w:tc>
          <w:tcPr>
            <w:tcW w:w="352"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186 878</w:t>
            </w:r>
          </w:p>
        </w:tc>
      </w:tr>
      <w:tr w:rsidR="007A7E4B" w:rsidRPr="00166C4C" w:rsidTr="007F3298">
        <w:trPr>
          <w:cantSplit/>
          <w:trHeight w:val="20"/>
        </w:trPr>
        <w:tc>
          <w:tcPr>
            <w:tcW w:w="969" w:type="pct"/>
            <w:shd w:val="clear" w:color="auto" w:fill="auto"/>
            <w:vAlign w:val="center"/>
          </w:tcPr>
          <w:p w:rsidR="007A7E4B" w:rsidRPr="00166C4C" w:rsidRDefault="007A7E4B">
            <w:pPr>
              <w:rPr>
                <w:rFonts w:ascii="Arial Narrow" w:hAnsi="Arial Narrow" w:cs="Times New Roman CYR"/>
                <w:color w:val="000000"/>
              </w:rPr>
            </w:pPr>
            <w:r w:rsidRPr="00166C4C">
              <w:rPr>
                <w:rFonts w:ascii="Arial Narrow" w:hAnsi="Arial Narrow" w:cs="Times New Roman CYR"/>
                <w:color w:val="000000"/>
              </w:rPr>
              <w:t>Свердловская область</w:t>
            </w:r>
          </w:p>
        </w:tc>
        <w:tc>
          <w:tcPr>
            <w:tcW w:w="445" w:type="pct"/>
            <w:shd w:val="clear" w:color="auto" w:fill="auto"/>
            <w:tcMar>
              <w:top w:w="28" w:type="dxa"/>
              <w:left w:w="85" w:type="dxa"/>
              <w:bottom w:w="28" w:type="dxa"/>
              <w:right w:w="85"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739 620</w:t>
            </w:r>
          </w:p>
        </w:tc>
        <w:tc>
          <w:tcPr>
            <w:tcW w:w="351" w:type="pct"/>
            <w:shd w:val="clear" w:color="auto" w:fill="D9D9D9" w:themeFill="background1" w:themeFillShade="D9"/>
            <w:tcMar>
              <w:top w:w="28" w:type="dxa"/>
              <w:bottom w:w="28" w:type="dxa"/>
            </w:tcMar>
            <w:vAlign w:val="center"/>
          </w:tcPr>
          <w:p w:rsidR="007A7E4B" w:rsidRPr="00166C4C" w:rsidRDefault="007A7E4B">
            <w:pPr>
              <w:jc w:val="right"/>
              <w:rPr>
                <w:rFonts w:ascii="Arial Narrow" w:hAnsi="Arial Narrow" w:cs="Arial CYR"/>
                <w:color w:val="000000"/>
              </w:rPr>
            </w:pPr>
            <w:r w:rsidRPr="00166C4C">
              <w:rPr>
                <w:rFonts w:ascii="Arial Narrow" w:hAnsi="Arial Narrow" w:cs="Arial CYR"/>
                <w:color w:val="000000"/>
              </w:rPr>
              <w:t>211,8</w:t>
            </w:r>
          </w:p>
        </w:tc>
        <w:tc>
          <w:tcPr>
            <w:tcW w:w="346" w:type="pct"/>
            <w:shd w:val="clear" w:color="auto" w:fill="auto"/>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86 469</w:t>
            </w:r>
          </w:p>
        </w:tc>
        <w:tc>
          <w:tcPr>
            <w:tcW w:w="346"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99,8</w:t>
            </w:r>
          </w:p>
        </w:tc>
        <w:tc>
          <w:tcPr>
            <w:tcW w:w="346"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97,7</w:t>
            </w:r>
          </w:p>
        </w:tc>
        <w:tc>
          <w:tcPr>
            <w:tcW w:w="351"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110,1</w:t>
            </w:r>
          </w:p>
        </w:tc>
        <w:tc>
          <w:tcPr>
            <w:tcW w:w="351"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109,7</w:t>
            </w:r>
          </w:p>
        </w:tc>
        <w:tc>
          <w:tcPr>
            <w:tcW w:w="395"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741 466</w:t>
            </w:r>
          </w:p>
        </w:tc>
        <w:tc>
          <w:tcPr>
            <w:tcW w:w="396"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88 460</w:t>
            </w:r>
          </w:p>
        </w:tc>
        <w:tc>
          <w:tcPr>
            <w:tcW w:w="352"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671 774</w:t>
            </w:r>
          </w:p>
        </w:tc>
        <w:tc>
          <w:tcPr>
            <w:tcW w:w="352"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78 815</w:t>
            </w:r>
          </w:p>
        </w:tc>
      </w:tr>
      <w:tr w:rsidR="007A7E4B" w:rsidRPr="00166C4C" w:rsidTr="007F3298">
        <w:trPr>
          <w:cantSplit/>
          <w:trHeight w:val="20"/>
        </w:trPr>
        <w:tc>
          <w:tcPr>
            <w:tcW w:w="969" w:type="pct"/>
            <w:shd w:val="clear" w:color="auto" w:fill="auto"/>
            <w:vAlign w:val="center"/>
          </w:tcPr>
          <w:p w:rsidR="007A7E4B" w:rsidRPr="00166C4C" w:rsidRDefault="007A7E4B">
            <w:pPr>
              <w:rPr>
                <w:rFonts w:ascii="Arial Narrow" w:hAnsi="Arial Narrow" w:cs="Times New Roman CYR"/>
                <w:color w:val="000000"/>
              </w:rPr>
            </w:pPr>
            <w:r w:rsidRPr="00166C4C">
              <w:rPr>
                <w:rFonts w:ascii="Arial Narrow" w:hAnsi="Arial Narrow" w:cs="Times New Roman CYR"/>
                <w:color w:val="000000"/>
              </w:rPr>
              <w:t>Челябинская область</w:t>
            </w:r>
          </w:p>
        </w:tc>
        <w:tc>
          <w:tcPr>
            <w:tcW w:w="445" w:type="pct"/>
            <w:shd w:val="clear" w:color="auto" w:fill="auto"/>
            <w:tcMar>
              <w:top w:w="28" w:type="dxa"/>
              <w:left w:w="85" w:type="dxa"/>
              <w:bottom w:w="28" w:type="dxa"/>
              <w:right w:w="85"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447 401</w:t>
            </w:r>
          </w:p>
        </w:tc>
        <w:tc>
          <w:tcPr>
            <w:tcW w:w="351" w:type="pct"/>
            <w:shd w:val="clear" w:color="auto" w:fill="D9D9D9" w:themeFill="background1" w:themeFillShade="D9"/>
            <w:tcMar>
              <w:top w:w="28" w:type="dxa"/>
              <w:bottom w:w="28" w:type="dxa"/>
            </w:tcMar>
            <w:vAlign w:val="center"/>
          </w:tcPr>
          <w:p w:rsidR="007A7E4B" w:rsidRPr="00166C4C" w:rsidRDefault="007A7E4B">
            <w:pPr>
              <w:jc w:val="right"/>
              <w:rPr>
                <w:rFonts w:ascii="Arial Narrow" w:hAnsi="Arial Narrow" w:cs="Arial CYR"/>
                <w:color w:val="000000"/>
              </w:rPr>
            </w:pPr>
            <w:r w:rsidRPr="00166C4C">
              <w:rPr>
                <w:rFonts w:ascii="Arial Narrow" w:hAnsi="Arial Narrow" w:cs="Arial CYR"/>
                <w:color w:val="000000"/>
              </w:rPr>
              <w:t>159,3</w:t>
            </w:r>
          </w:p>
        </w:tc>
        <w:tc>
          <w:tcPr>
            <w:tcW w:w="346" w:type="pct"/>
            <w:shd w:val="clear" w:color="auto" w:fill="auto"/>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47 248</w:t>
            </w:r>
          </w:p>
        </w:tc>
        <w:tc>
          <w:tcPr>
            <w:tcW w:w="346"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99,7</w:t>
            </w:r>
          </w:p>
        </w:tc>
        <w:tc>
          <w:tcPr>
            <w:tcW w:w="346"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97,5</w:t>
            </w:r>
          </w:p>
        </w:tc>
        <w:tc>
          <w:tcPr>
            <w:tcW w:w="351"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109,8</w:t>
            </w:r>
          </w:p>
        </w:tc>
        <w:tc>
          <w:tcPr>
            <w:tcW w:w="351"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108,7</w:t>
            </w:r>
          </w:p>
        </w:tc>
        <w:tc>
          <w:tcPr>
            <w:tcW w:w="395"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448 664</w:t>
            </w:r>
          </w:p>
        </w:tc>
        <w:tc>
          <w:tcPr>
            <w:tcW w:w="396"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48 448</w:t>
            </w:r>
          </w:p>
        </w:tc>
        <w:tc>
          <w:tcPr>
            <w:tcW w:w="352"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407 497</w:t>
            </w:r>
          </w:p>
        </w:tc>
        <w:tc>
          <w:tcPr>
            <w:tcW w:w="352" w:type="pct"/>
            <w:shd w:val="clear" w:color="auto" w:fill="auto"/>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43 481</w:t>
            </w:r>
          </w:p>
        </w:tc>
      </w:tr>
      <w:tr w:rsidR="007A7E4B" w:rsidRPr="00166C4C" w:rsidTr="007F3298">
        <w:trPr>
          <w:cantSplit/>
          <w:trHeight w:val="20"/>
        </w:trPr>
        <w:tc>
          <w:tcPr>
            <w:tcW w:w="969" w:type="pct"/>
            <w:shd w:val="clear" w:color="auto" w:fill="FFFFFF"/>
            <w:vAlign w:val="center"/>
          </w:tcPr>
          <w:p w:rsidR="007A7E4B" w:rsidRPr="00166C4C" w:rsidRDefault="007A7E4B">
            <w:pPr>
              <w:rPr>
                <w:rFonts w:ascii="Arial Narrow" w:hAnsi="Arial Narrow" w:cs="Times New Roman CYR"/>
                <w:color w:val="000000"/>
              </w:rPr>
            </w:pPr>
            <w:r w:rsidRPr="00166C4C">
              <w:rPr>
                <w:rFonts w:ascii="Arial Narrow" w:hAnsi="Arial Narrow" w:cs="Times New Roman CYR"/>
                <w:color w:val="000000"/>
              </w:rPr>
              <w:t>Курганская область</w:t>
            </w:r>
          </w:p>
        </w:tc>
        <w:tc>
          <w:tcPr>
            <w:tcW w:w="445" w:type="pct"/>
            <w:shd w:val="clear" w:color="auto" w:fill="FFFFFF"/>
            <w:tcMar>
              <w:top w:w="28" w:type="dxa"/>
              <w:left w:w="85" w:type="dxa"/>
              <w:bottom w:w="28" w:type="dxa"/>
              <w:right w:w="85"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60 426</w:t>
            </w:r>
          </w:p>
        </w:tc>
        <w:tc>
          <w:tcPr>
            <w:tcW w:w="351" w:type="pct"/>
            <w:shd w:val="clear" w:color="auto" w:fill="D9D9D9" w:themeFill="background1" w:themeFillShade="D9"/>
            <w:tcMar>
              <w:top w:w="28" w:type="dxa"/>
              <w:bottom w:w="28" w:type="dxa"/>
            </w:tcMar>
            <w:vAlign w:val="center"/>
          </w:tcPr>
          <w:p w:rsidR="007A7E4B" w:rsidRPr="00166C4C" w:rsidRDefault="007A7E4B">
            <w:pPr>
              <w:jc w:val="right"/>
              <w:rPr>
                <w:rFonts w:ascii="Arial Narrow" w:hAnsi="Arial Narrow" w:cs="Arial CYR"/>
                <w:color w:val="000000"/>
              </w:rPr>
            </w:pPr>
            <w:r w:rsidRPr="00166C4C">
              <w:rPr>
                <w:rFonts w:ascii="Arial Narrow" w:hAnsi="Arial Narrow" w:cs="Arial CYR"/>
                <w:color w:val="000000"/>
              </w:rPr>
              <w:t>89,6</w:t>
            </w:r>
          </w:p>
        </w:tc>
        <w:tc>
          <w:tcPr>
            <w:tcW w:w="346" w:type="pct"/>
            <w:shd w:val="clear" w:color="auto" w:fill="auto"/>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3 433</w:t>
            </w:r>
          </w:p>
        </w:tc>
        <w:tc>
          <w:tcPr>
            <w:tcW w:w="346" w:type="pct"/>
            <w:shd w:val="clear" w:color="auto" w:fill="FFFFFF"/>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99,8</w:t>
            </w:r>
          </w:p>
        </w:tc>
        <w:tc>
          <w:tcPr>
            <w:tcW w:w="346" w:type="pct"/>
            <w:shd w:val="clear" w:color="auto" w:fill="FFFFFF"/>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97,9</w:t>
            </w:r>
          </w:p>
        </w:tc>
        <w:tc>
          <w:tcPr>
            <w:tcW w:w="351" w:type="pct"/>
            <w:shd w:val="clear" w:color="auto" w:fill="FFFFFF"/>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105,8</w:t>
            </w:r>
          </w:p>
        </w:tc>
        <w:tc>
          <w:tcPr>
            <w:tcW w:w="351" w:type="pct"/>
            <w:shd w:val="clear" w:color="auto" w:fill="FFFFFF"/>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97,3</w:t>
            </w:r>
          </w:p>
        </w:tc>
        <w:tc>
          <w:tcPr>
            <w:tcW w:w="395" w:type="pct"/>
            <w:shd w:val="clear" w:color="auto" w:fill="FFFFFF"/>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60 547</w:t>
            </w:r>
          </w:p>
        </w:tc>
        <w:tc>
          <w:tcPr>
            <w:tcW w:w="396" w:type="pct"/>
            <w:shd w:val="clear" w:color="auto" w:fill="FFFFFF"/>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3 505</w:t>
            </w:r>
          </w:p>
        </w:tc>
        <w:tc>
          <w:tcPr>
            <w:tcW w:w="352" w:type="pct"/>
            <w:shd w:val="clear" w:color="auto" w:fill="FFFFFF"/>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57 139</w:t>
            </w:r>
          </w:p>
        </w:tc>
        <w:tc>
          <w:tcPr>
            <w:tcW w:w="352" w:type="pct"/>
            <w:shd w:val="clear" w:color="auto" w:fill="FFFFFF"/>
            <w:tcMar>
              <w:top w:w="28" w:type="dxa"/>
              <w:bottom w:w="28" w:type="dxa"/>
            </w:tcMar>
            <w:vAlign w:val="center"/>
          </w:tcPr>
          <w:p w:rsidR="007A7E4B" w:rsidRPr="00166C4C" w:rsidRDefault="007A7E4B">
            <w:pPr>
              <w:jc w:val="right"/>
              <w:rPr>
                <w:rFonts w:ascii="Arial Narrow" w:hAnsi="Arial Narrow" w:cs="Times New Roman CYR"/>
                <w:color w:val="000000"/>
              </w:rPr>
            </w:pPr>
            <w:r w:rsidRPr="00166C4C">
              <w:rPr>
                <w:rFonts w:ascii="Arial Narrow" w:hAnsi="Arial Narrow" w:cs="Times New Roman CYR"/>
                <w:color w:val="000000"/>
              </w:rPr>
              <w:t>3 529</w:t>
            </w:r>
          </w:p>
        </w:tc>
      </w:tr>
    </w:tbl>
    <w:p w:rsidR="00000589" w:rsidRPr="00166C4C" w:rsidRDefault="00000589" w:rsidP="003F182E">
      <w:pPr>
        <w:ind w:right="-171" w:firstLine="8505"/>
        <w:jc w:val="center"/>
        <w:rPr>
          <w:rFonts w:ascii="Arial Narrow" w:hAnsi="Arial Narrow"/>
        </w:rPr>
      </w:pPr>
    </w:p>
    <w:p w:rsidR="009F17F2" w:rsidRPr="00166C4C" w:rsidRDefault="009F17F2" w:rsidP="00516F7C">
      <w:pPr>
        <w:ind w:left="142" w:hanging="142"/>
        <w:rPr>
          <w:rFonts w:ascii="Arial Narrow" w:hAnsi="Arial Narrow"/>
          <w:lang w:val="en-US"/>
        </w:rPr>
        <w:sectPr w:rsidR="009F17F2" w:rsidRPr="00166C4C" w:rsidSect="007A1C4F">
          <w:footnotePr>
            <w:numRestart w:val="eachPage"/>
          </w:footnotePr>
          <w:pgSz w:w="16840" w:h="11907" w:orient="landscape" w:code="9"/>
          <w:pgMar w:top="709" w:right="680" w:bottom="567" w:left="851" w:header="425" w:footer="391" w:gutter="0"/>
          <w:cols w:space="720"/>
          <w:titlePg/>
        </w:sectPr>
      </w:pPr>
    </w:p>
    <w:p w:rsidR="009F17F2" w:rsidRPr="00166C4C" w:rsidRDefault="009F17F2" w:rsidP="00452D39">
      <w:pPr>
        <w:pStyle w:val="20"/>
        <w:jc w:val="center"/>
        <w:rPr>
          <w:rFonts w:ascii="Arial Narrow" w:hAnsi="Arial Narrow" w:cs="Tahoma"/>
          <w:i w:val="0"/>
          <w:color w:val="0088BB"/>
          <w:sz w:val="32"/>
          <w:szCs w:val="28"/>
        </w:rPr>
      </w:pPr>
      <w:bookmarkStart w:id="63" w:name="_Toc224101195"/>
      <w:bookmarkStart w:id="64" w:name="_Toc26869691"/>
      <w:r w:rsidRPr="00166C4C">
        <w:rPr>
          <w:rFonts w:ascii="Arial Narrow" w:hAnsi="Arial Narrow" w:cs="Tahoma"/>
          <w:i w:val="0"/>
          <w:color w:val="0088BB"/>
          <w:sz w:val="32"/>
          <w:szCs w:val="28"/>
        </w:rPr>
        <w:t>5. Предоставление кредитов</w:t>
      </w:r>
      <w:bookmarkEnd w:id="63"/>
      <w:bookmarkEnd w:id="64"/>
    </w:p>
    <w:p w:rsidR="009F17F2" w:rsidRPr="00166C4C" w:rsidRDefault="009F17F2" w:rsidP="0020638E">
      <w:pPr>
        <w:pStyle w:val="3"/>
        <w:spacing w:line="276" w:lineRule="auto"/>
        <w:ind w:firstLine="11907"/>
        <w:rPr>
          <w:rFonts w:ascii="Arial Narrow" w:hAnsi="Arial Narrow" w:cs="Tahoma"/>
          <w:sz w:val="28"/>
        </w:rPr>
      </w:pPr>
      <w:bookmarkStart w:id="65" w:name="_Toc269811843"/>
      <w:bookmarkStart w:id="66" w:name="_Toc26869692"/>
      <w:bookmarkStart w:id="67" w:name="_Toc224101196"/>
      <w:r w:rsidRPr="00166C4C">
        <w:rPr>
          <w:rFonts w:ascii="Arial Narrow" w:hAnsi="Arial Narrow" w:cs="Tahoma"/>
          <w:b/>
          <w:sz w:val="28"/>
        </w:rPr>
        <w:t>График 5.1</w:t>
      </w:r>
      <w:r w:rsidRPr="00166C4C">
        <w:rPr>
          <w:rFonts w:ascii="Arial Narrow" w:hAnsi="Arial Narrow" w:cs="Tahoma"/>
          <w:sz w:val="28"/>
        </w:rPr>
        <w:br/>
        <w:t>Задолженность по кредитам, предоставленным кредитными организациями экономике</w:t>
      </w:r>
      <w:bookmarkEnd w:id="65"/>
      <w:bookmarkEnd w:id="66"/>
    </w:p>
    <w:p w:rsidR="00590997" w:rsidRPr="00166C4C" w:rsidRDefault="00590997" w:rsidP="00590997">
      <w:pPr>
        <w:rPr>
          <w:rFonts w:ascii="Arial Narrow" w:hAnsi="Arial Narrow"/>
        </w:rPr>
      </w:pPr>
    </w:p>
    <w:tbl>
      <w:tblPr>
        <w:tblW w:w="15169" w:type="dxa"/>
        <w:tblInd w:w="2" w:type="dxa"/>
        <w:tblLayout w:type="fixed"/>
        <w:tblLook w:val="01E0" w:firstRow="1" w:lastRow="1" w:firstColumn="1" w:lastColumn="1" w:noHBand="0" w:noVBand="0"/>
      </w:tblPr>
      <w:tblGrid>
        <w:gridCol w:w="7621"/>
        <w:gridCol w:w="7548"/>
      </w:tblGrid>
      <w:tr w:rsidR="009F17F2" w:rsidRPr="00166C4C" w:rsidTr="007B310F">
        <w:trPr>
          <w:trHeight w:val="7190"/>
        </w:trPr>
        <w:tc>
          <w:tcPr>
            <w:tcW w:w="7621" w:type="dxa"/>
          </w:tcPr>
          <w:p w:rsidR="009F17F2" w:rsidRPr="00166C4C" w:rsidRDefault="00757A90" w:rsidP="00400828">
            <w:pPr>
              <w:pStyle w:val="a5"/>
              <w:spacing w:before="0"/>
              <w:rPr>
                <w:rFonts w:ascii="Arial Narrow" w:hAnsi="Arial Narrow"/>
              </w:rPr>
            </w:pPr>
            <w:r w:rsidRPr="00166C4C">
              <w:rPr>
                <w:rFonts w:ascii="Arial Narrow" w:hAnsi="Arial Narrow"/>
                <w:noProof/>
              </w:rPr>
              <w:drawing>
                <wp:inline distT="0" distB="0" distL="0" distR="0" wp14:anchorId="74663001" wp14:editId="0F4C875C">
                  <wp:extent cx="4895850" cy="42576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99938" cy="4261230"/>
                          </a:xfrm>
                          <a:prstGeom prst="rect">
                            <a:avLst/>
                          </a:prstGeom>
                          <a:noFill/>
                        </pic:spPr>
                      </pic:pic>
                    </a:graphicData>
                  </a:graphic>
                </wp:inline>
              </w:drawing>
            </w:r>
          </w:p>
        </w:tc>
        <w:tc>
          <w:tcPr>
            <w:tcW w:w="7548" w:type="dxa"/>
          </w:tcPr>
          <w:p w:rsidR="009F17F2" w:rsidRPr="00166C4C" w:rsidRDefault="00166C4C" w:rsidP="0001561F">
            <w:pPr>
              <w:ind w:left="174"/>
              <w:rPr>
                <w:rFonts w:ascii="Arial Narrow" w:hAnsi="Arial Narrow"/>
                <w:b/>
              </w:rPr>
            </w:pPr>
            <w:bookmarkStart w:id="68" w:name="_MON_1381564271"/>
            <w:bookmarkStart w:id="69" w:name="_MON_1381564340"/>
            <w:bookmarkStart w:id="70" w:name="_MON_1381564400"/>
            <w:bookmarkStart w:id="71" w:name="_MON_1392188587"/>
            <w:bookmarkStart w:id="72" w:name="_MON_1394779319"/>
            <w:bookmarkStart w:id="73" w:name="_MON_1394785197"/>
            <w:bookmarkStart w:id="74" w:name="_MON_1396947829"/>
            <w:bookmarkStart w:id="75" w:name="_MON_1396948025"/>
            <w:bookmarkStart w:id="76" w:name="_MON_1396948235"/>
            <w:bookmarkStart w:id="77" w:name="_MON_1396948253"/>
            <w:bookmarkStart w:id="78" w:name="_MON_1397031124"/>
            <w:bookmarkStart w:id="79" w:name="_MON_1399876368"/>
            <w:bookmarkStart w:id="80" w:name="_MON_1399876409"/>
            <w:bookmarkStart w:id="81" w:name="_MON_1399876658"/>
            <w:bookmarkStart w:id="82" w:name="_MON_1399876931"/>
            <w:bookmarkStart w:id="83" w:name="_MON_1399877108"/>
            <w:bookmarkStart w:id="84" w:name="_MON_1402412517"/>
            <w:bookmarkStart w:id="85" w:name="_MON_1402487901"/>
            <w:bookmarkStart w:id="86" w:name="_MON_1402488199"/>
            <w:bookmarkStart w:id="87" w:name="_MON_1402488301"/>
            <w:bookmarkStart w:id="88" w:name="_MON_1403523973"/>
            <w:bookmarkStart w:id="89" w:name="_MON_1403524026"/>
            <w:bookmarkStart w:id="90" w:name="_MON_1404208060"/>
            <w:bookmarkStart w:id="91" w:name="_MON_1404293397"/>
            <w:bookmarkStart w:id="92" w:name="_MON_1404293546"/>
            <w:bookmarkStart w:id="93" w:name="_MON_1404913240"/>
            <w:bookmarkStart w:id="94" w:name="_MON_1404913351"/>
            <w:bookmarkStart w:id="95" w:name="_MON_1404913586"/>
            <w:bookmarkStart w:id="96" w:name="_MON_1407825369"/>
            <w:bookmarkStart w:id="97" w:name="_MON_1410592917"/>
            <w:bookmarkStart w:id="98" w:name="_MON_1413113637"/>
            <w:bookmarkStart w:id="99" w:name="_MON_1413113962"/>
            <w:bookmarkStart w:id="100" w:name="_MON_1415780691"/>
            <w:bookmarkStart w:id="101" w:name="_MON_1418216138"/>
            <w:bookmarkStart w:id="102" w:name="_MON_1418217327"/>
            <w:bookmarkStart w:id="103" w:name="_MON_1421233415"/>
            <w:bookmarkStart w:id="104" w:name="_MON_1421233495"/>
            <w:bookmarkStart w:id="105" w:name="_MON_1421583516"/>
            <w:bookmarkStart w:id="106" w:name="_MON_1423903606"/>
            <w:bookmarkStart w:id="107" w:name="_MON_1426076178"/>
            <w:bookmarkStart w:id="108" w:name="_MON_1426076871"/>
            <w:bookmarkStart w:id="109" w:name="_MON_1426077201"/>
            <w:bookmarkStart w:id="110" w:name="_MON_1428747603"/>
            <w:bookmarkStart w:id="111" w:name="_MON_1428747733"/>
            <w:bookmarkStart w:id="112" w:name="_MON_1428747801"/>
            <w:bookmarkStart w:id="113" w:name="_MON_1431764349"/>
            <w:bookmarkStart w:id="114" w:name="_MON_1431767531"/>
            <w:bookmarkStart w:id="115" w:name="_MON_1431768014"/>
            <w:bookmarkStart w:id="116" w:name="_MON_1431768073"/>
            <w:bookmarkStart w:id="117" w:name="_MON_1431772050"/>
            <w:bookmarkStart w:id="118" w:name="_MON_1434195025"/>
            <w:bookmarkStart w:id="119" w:name="_MON_1434197025"/>
            <w:bookmarkStart w:id="120" w:name="_MON_1434197040"/>
            <w:bookmarkStart w:id="121" w:name="_MON_1434197084"/>
            <w:bookmarkStart w:id="122" w:name="_MON_1436344188"/>
            <w:bookmarkStart w:id="123" w:name="_MON_1439131045"/>
            <w:bookmarkStart w:id="124" w:name="_MON_1439131092"/>
            <w:bookmarkStart w:id="125" w:name="_MON_1441699316"/>
            <w:bookmarkStart w:id="126" w:name="_MON_1444566765"/>
            <w:bookmarkStart w:id="127" w:name="_MON_1444639716"/>
            <w:bookmarkStart w:id="128" w:name="_MON_1447076303"/>
            <w:bookmarkStart w:id="129" w:name="_MON_1447076506"/>
            <w:bookmarkStart w:id="130" w:name="_MON_1449670356"/>
            <w:bookmarkStart w:id="131" w:name="_MON_1453117367"/>
            <w:bookmarkStart w:id="132" w:name="_MON_1453640512"/>
            <w:bookmarkStart w:id="133" w:name="_MON_1453640604"/>
            <w:bookmarkStart w:id="134" w:name="_MON_1453646824"/>
            <w:bookmarkStart w:id="135" w:name="_MON_1453646966"/>
            <w:bookmarkStart w:id="136" w:name="_MON_1453647190"/>
            <w:bookmarkStart w:id="137" w:name="_MON_1455344078"/>
            <w:bookmarkStart w:id="138" w:name="_MON_1455344267"/>
            <w:bookmarkStart w:id="139" w:name="_MON_1457875601"/>
            <w:bookmarkStart w:id="140" w:name="_MON_1457936206"/>
            <w:bookmarkStart w:id="141" w:name="_MON_1460293038"/>
            <w:bookmarkStart w:id="142" w:name="_MON_1460377326"/>
            <w:bookmarkStart w:id="143" w:name="_MON_1463221963"/>
            <w:bookmarkStart w:id="144" w:name="_MON_1463400662"/>
            <w:bookmarkStart w:id="145" w:name="_MON_1465803685"/>
            <w:bookmarkStart w:id="146" w:name="_MON_1465803859"/>
            <w:bookmarkStart w:id="147" w:name="_MON_1465803947"/>
            <w:bookmarkStart w:id="148" w:name="_MON_1467788288"/>
            <w:bookmarkStart w:id="149" w:name="_MON_1467788379"/>
            <w:bookmarkStart w:id="150" w:name="_MON_1470738872"/>
            <w:bookmarkStart w:id="151" w:name="_MON_1470738961"/>
            <w:bookmarkStart w:id="152" w:name="_MON_1473598753"/>
            <w:bookmarkStart w:id="153" w:name="_MON_1473598967"/>
            <w:bookmarkStart w:id="154" w:name="_MON_1476083779"/>
            <w:bookmarkStart w:id="155" w:name="_MON_1479022548"/>
            <w:bookmarkStart w:id="156" w:name="_MON_1479106687"/>
            <w:bookmarkStart w:id="157" w:name="_MON_1479121348"/>
            <w:bookmarkStart w:id="158" w:name="_MON_1479123942"/>
            <w:bookmarkStart w:id="159" w:name="_MON_1479191998"/>
            <w:bookmarkStart w:id="160" w:name="_MON_1481965629"/>
            <w:bookmarkStart w:id="161" w:name="_MON_1336563820"/>
            <w:bookmarkStart w:id="162" w:name="_MON_1338962195"/>
            <w:bookmarkStart w:id="163" w:name="_MON_1338964977"/>
            <w:bookmarkStart w:id="164" w:name="_MON_1341728779"/>
            <w:bookmarkStart w:id="165" w:name="_MON_1341732958"/>
            <w:bookmarkStart w:id="166" w:name="_MON_1341733430"/>
            <w:bookmarkStart w:id="167" w:name="_MON_1341733626"/>
            <w:bookmarkStart w:id="168" w:name="_MON_1341734667"/>
            <w:bookmarkStart w:id="169" w:name="_MON_1344168333"/>
            <w:bookmarkStart w:id="170" w:name="_MON_1344168506"/>
            <w:bookmarkStart w:id="171" w:name="_MON_1344341419"/>
            <w:bookmarkStart w:id="172" w:name="_MON_1344341526"/>
            <w:bookmarkStart w:id="173" w:name="_MON_1344341565"/>
            <w:bookmarkStart w:id="174" w:name="_MON_1344344811"/>
            <w:bookmarkStart w:id="175" w:name="_MON_1346757221"/>
            <w:bookmarkStart w:id="176" w:name="_MON_1346757987"/>
            <w:bookmarkStart w:id="177" w:name="_MON_1346758155"/>
            <w:bookmarkStart w:id="178" w:name="_MON_1346758194"/>
            <w:bookmarkStart w:id="179" w:name="_MON_1346758265"/>
            <w:bookmarkStart w:id="180" w:name="_MON_1349607352"/>
            <w:bookmarkStart w:id="181" w:name="_MON_1349607723"/>
            <w:bookmarkStart w:id="182" w:name="_MON_1352613224"/>
            <w:bookmarkStart w:id="183" w:name="_MON_1352613463"/>
            <w:bookmarkStart w:id="184" w:name="_MON_1352613489"/>
            <w:bookmarkStart w:id="185" w:name="_MON_1352613567"/>
            <w:bookmarkStart w:id="186" w:name="_MON_1352613591"/>
            <w:bookmarkStart w:id="187" w:name="_MON_1352616305"/>
            <w:bookmarkStart w:id="188" w:name="_MON_1355044866"/>
            <w:bookmarkStart w:id="189" w:name="_MON_1358332531"/>
            <w:bookmarkStart w:id="190" w:name="_MON_1358333049"/>
            <w:bookmarkStart w:id="191" w:name="_MON_1358337607"/>
            <w:bookmarkStart w:id="192" w:name="_MON_1360565426"/>
            <w:bookmarkStart w:id="193" w:name="_MON_1360565996"/>
            <w:bookmarkStart w:id="194" w:name="_MON_1360566250"/>
            <w:bookmarkStart w:id="195" w:name="_MON_1360566461"/>
            <w:bookmarkStart w:id="196" w:name="_MON_1360566526"/>
            <w:bookmarkStart w:id="197" w:name="_MON_1360566636"/>
            <w:bookmarkStart w:id="198" w:name="_MON_1360566752"/>
            <w:bookmarkStart w:id="199" w:name="_MON_1360566825"/>
            <w:bookmarkStart w:id="200" w:name="_MON_1360566944"/>
            <w:bookmarkStart w:id="201" w:name="_MON_1362573200"/>
            <w:bookmarkStart w:id="202" w:name="_MON_1362573393"/>
            <w:bookmarkStart w:id="203" w:name="_MON_1362809411"/>
            <w:bookmarkStart w:id="204" w:name="_MON_1362809585"/>
            <w:bookmarkStart w:id="205" w:name="_MON_1362810531"/>
            <w:bookmarkStart w:id="206" w:name="_MON_1362810901"/>
            <w:bookmarkStart w:id="207" w:name="_MON_1365318001"/>
            <w:bookmarkStart w:id="208" w:name="_MON_1365318192"/>
            <w:bookmarkStart w:id="209" w:name="_MON_1368269657"/>
            <w:bookmarkStart w:id="210" w:name="_MON_1368269996"/>
            <w:bookmarkStart w:id="211" w:name="_MON_1368273014"/>
            <w:bookmarkStart w:id="212" w:name="_MON_1368273525"/>
            <w:bookmarkStart w:id="213" w:name="_MON_1368453345"/>
            <w:bookmarkStart w:id="214" w:name="_MON_1368453397"/>
            <w:bookmarkStart w:id="215" w:name="_MON_1368453507"/>
            <w:bookmarkStart w:id="216" w:name="_MON_1370868634"/>
            <w:bookmarkStart w:id="217" w:name="_MON_1370868796"/>
            <w:bookmarkStart w:id="218" w:name="_MON_1372247186"/>
            <w:bookmarkStart w:id="219" w:name="_MON_1373274146"/>
            <w:bookmarkStart w:id="220" w:name="_MON_1376470239"/>
            <w:bookmarkStart w:id="221" w:name="_MON_1378798097"/>
            <w:bookmarkStart w:id="222" w:name="_MON_1378798182"/>
            <w:bookmarkStart w:id="223" w:name="_MON_1378798289"/>
            <w:bookmarkStart w:id="224" w:name="_MON_1381564139"/>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r>
              <w:rPr>
                <w:rFonts w:ascii="Arial Narrow" w:hAnsi="Arial Narrow"/>
                <w:b/>
                <w:noProof/>
              </w:rPr>
              <w:drawing>
                <wp:inline distT="0" distB="0" distL="0" distR="0" wp14:anchorId="785EC892">
                  <wp:extent cx="4686300" cy="43148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8623" cy="4316964"/>
                          </a:xfrm>
                          <a:prstGeom prst="rect">
                            <a:avLst/>
                          </a:prstGeom>
                          <a:noFill/>
                        </pic:spPr>
                      </pic:pic>
                    </a:graphicData>
                  </a:graphic>
                </wp:inline>
              </w:drawing>
            </w:r>
          </w:p>
        </w:tc>
      </w:tr>
    </w:tbl>
    <w:p w:rsidR="009F17F2" w:rsidRPr="00166C4C" w:rsidRDefault="009F17F2" w:rsidP="0020638E">
      <w:pPr>
        <w:pStyle w:val="3"/>
        <w:ind w:firstLine="11907"/>
        <w:rPr>
          <w:rFonts w:ascii="Arial Narrow" w:hAnsi="Arial Narrow" w:cs="Tahoma"/>
          <w:sz w:val="22"/>
          <w:szCs w:val="22"/>
        </w:rPr>
      </w:pPr>
      <w:bookmarkStart w:id="225" w:name="_Toc26869693"/>
      <w:r w:rsidRPr="00166C4C">
        <w:rPr>
          <w:rFonts w:ascii="Arial Narrow" w:hAnsi="Arial Narrow" w:cs="Tahoma"/>
          <w:b/>
          <w:sz w:val="28"/>
        </w:rPr>
        <w:t>Таблица 5.1</w:t>
      </w:r>
      <w:r w:rsidRPr="00166C4C">
        <w:rPr>
          <w:rFonts w:ascii="Arial Narrow" w:hAnsi="Arial Narrow" w:cs="Tahoma"/>
          <w:sz w:val="28"/>
        </w:rPr>
        <w:br/>
        <w:t>Основные показатели кредитования экономики</w:t>
      </w:r>
      <w:bookmarkEnd w:id="67"/>
      <w:bookmarkEnd w:id="225"/>
      <w:r w:rsidRPr="00166C4C">
        <w:rPr>
          <w:rFonts w:ascii="Arial Narrow" w:hAnsi="Arial Narrow" w:cs="Tahoma"/>
          <w:sz w:val="28"/>
        </w:rPr>
        <w:t xml:space="preserve"> </w:t>
      </w:r>
    </w:p>
    <w:p w:rsidR="00C31F55" w:rsidRPr="00166C4C" w:rsidRDefault="00C31F55" w:rsidP="00C66941">
      <w:pPr>
        <w:ind w:firstLine="14317"/>
        <w:rPr>
          <w:rFonts w:ascii="Arial Narrow" w:hAnsi="Arial Narrow" w:cs="Tahoma"/>
        </w:rPr>
      </w:pPr>
    </w:p>
    <w:p w:rsidR="009F17F2" w:rsidRPr="00166C4C" w:rsidRDefault="009F17F2" w:rsidP="00C66941">
      <w:pPr>
        <w:ind w:firstLine="14317"/>
        <w:rPr>
          <w:rFonts w:ascii="Arial Narrow" w:hAnsi="Arial Narrow" w:cs="Tahoma"/>
        </w:rPr>
      </w:pPr>
      <w:r w:rsidRPr="00166C4C">
        <w:rPr>
          <w:rFonts w:ascii="Arial Narrow" w:hAnsi="Arial Narrow" w:cs="Tahoma"/>
        </w:rPr>
        <w:t>млн руб.</w:t>
      </w:r>
    </w:p>
    <w:p w:rsidR="00F000FA" w:rsidRPr="00166C4C" w:rsidRDefault="00F000FA" w:rsidP="006C11AC">
      <w:pPr>
        <w:rPr>
          <w:rFonts w:ascii="Arial Narrow" w:hAnsi="Arial Narrow"/>
        </w:rPr>
      </w:pPr>
    </w:p>
    <w:tbl>
      <w:tblPr>
        <w:tblW w:w="156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2932"/>
        <w:gridCol w:w="850"/>
        <w:gridCol w:w="916"/>
        <w:gridCol w:w="916"/>
        <w:gridCol w:w="915"/>
        <w:gridCol w:w="916"/>
        <w:gridCol w:w="916"/>
        <w:gridCol w:w="916"/>
        <w:gridCol w:w="957"/>
        <w:gridCol w:w="850"/>
        <w:gridCol w:w="851"/>
        <w:gridCol w:w="851"/>
        <w:gridCol w:w="967"/>
        <w:gridCol w:w="967"/>
        <w:gridCol w:w="967"/>
      </w:tblGrid>
      <w:tr w:rsidR="00DD3FBC" w:rsidRPr="0001561F" w:rsidTr="0001561F">
        <w:trPr>
          <w:trHeight w:val="259"/>
          <w:jc w:val="center"/>
        </w:trPr>
        <w:tc>
          <w:tcPr>
            <w:tcW w:w="2932" w:type="dxa"/>
            <w:vMerge w:val="restart"/>
            <w:tcMar>
              <w:left w:w="28" w:type="dxa"/>
              <w:right w:w="28" w:type="dxa"/>
            </w:tcMar>
            <w:vAlign w:val="center"/>
          </w:tcPr>
          <w:p w:rsidR="00DD3FBC" w:rsidRPr="0001561F" w:rsidRDefault="00DD3FBC" w:rsidP="00DD3FBC">
            <w:pPr>
              <w:rPr>
                <w:rFonts w:ascii="Arial Narrow" w:hAnsi="Arial Narrow" w:cs="Tahoma"/>
                <w:sz w:val="18"/>
                <w:szCs w:val="18"/>
              </w:rPr>
            </w:pPr>
          </w:p>
        </w:tc>
        <w:tc>
          <w:tcPr>
            <w:tcW w:w="6345" w:type="dxa"/>
            <w:gridSpan w:val="7"/>
            <w:vAlign w:val="center"/>
          </w:tcPr>
          <w:p w:rsidR="00DD3FBC" w:rsidRPr="0001561F" w:rsidRDefault="00DD3FBC" w:rsidP="00DD3FBC">
            <w:pPr>
              <w:jc w:val="center"/>
              <w:rPr>
                <w:rFonts w:ascii="Arial Narrow" w:hAnsi="Arial Narrow" w:cs="Tahoma"/>
                <w:b/>
                <w:sz w:val="18"/>
                <w:szCs w:val="18"/>
              </w:rPr>
            </w:pPr>
            <w:r w:rsidRPr="0001561F">
              <w:rPr>
                <w:rFonts w:ascii="Arial Narrow" w:hAnsi="Arial Narrow" w:cs="Tahoma"/>
                <w:b/>
                <w:sz w:val="18"/>
                <w:szCs w:val="18"/>
              </w:rPr>
              <w:t>Республика Башкортостан</w:t>
            </w:r>
          </w:p>
        </w:tc>
        <w:tc>
          <w:tcPr>
            <w:tcW w:w="6410" w:type="dxa"/>
            <w:gridSpan w:val="7"/>
            <w:vAlign w:val="center"/>
          </w:tcPr>
          <w:p w:rsidR="00DD3FBC" w:rsidRPr="0001561F" w:rsidRDefault="00DD3FBC" w:rsidP="00DD3FBC">
            <w:pPr>
              <w:jc w:val="center"/>
              <w:rPr>
                <w:rFonts w:ascii="Arial Narrow" w:hAnsi="Arial Narrow" w:cs="Tahoma"/>
                <w:b/>
                <w:sz w:val="18"/>
                <w:szCs w:val="18"/>
              </w:rPr>
            </w:pPr>
            <w:r w:rsidRPr="0001561F">
              <w:rPr>
                <w:rFonts w:ascii="Arial Narrow" w:hAnsi="Arial Narrow" w:cs="Tahoma"/>
                <w:b/>
                <w:sz w:val="18"/>
                <w:szCs w:val="18"/>
              </w:rPr>
              <w:t>Российская Федерация</w:t>
            </w:r>
          </w:p>
        </w:tc>
      </w:tr>
      <w:tr w:rsidR="00DD3FBC" w:rsidRPr="0001561F" w:rsidTr="0001561F">
        <w:trPr>
          <w:trHeight w:val="193"/>
          <w:jc w:val="center"/>
        </w:trPr>
        <w:tc>
          <w:tcPr>
            <w:tcW w:w="2932" w:type="dxa"/>
            <w:vMerge/>
            <w:tcMar>
              <w:left w:w="28" w:type="dxa"/>
              <w:right w:w="28" w:type="dxa"/>
            </w:tcMar>
            <w:vAlign w:val="center"/>
          </w:tcPr>
          <w:p w:rsidR="00DD3FBC" w:rsidRPr="0001561F" w:rsidRDefault="00DD3FBC" w:rsidP="00DD3FBC">
            <w:pPr>
              <w:rPr>
                <w:rFonts w:ascii="Arial Narrow" w:hAnsi="Arial Narrow" w:cs="Tahoma"/>
                <w:sz w:val="18"/>
                <w:szCs w:val="18"/>
              </w:rPr>
            </w:pPr>
          </w:p>
        </w:tc>
        <w:tc>
          <w:tcPr>
            <w:tcW w:w="850" w:type="dxa"/>
            <w:vMerge w:val="restart"/>
            <w:vAlign w:val="center"/>
          </w:tcPr>
          <w:p w:rsidR="00DD3FBC" w:rsidRPr="0001561F" w:rsidRDefault="00DD3FBC" w:rsidP="00DD3FBC">
            <w:pPr>
              <w:jc w:val="center"/>
              <w:rPr>
                <w:rFonts w:ascii="Arial Narrow" w:hAnsi="Arial Narrow" w:cs="Tahoma"/>
                <w:b/>
                <w:color w:val="0082BB"/>
                <w:sz w:val="18"/>
                <w:szCs w:val="18"/>
                <w:lang w:val="en-US"/>
              </w:rPr>
            </w:pPr>
            <w:r w:rsidRPr="0001561F">
              <w:rPr>
                <w:rFonts w:ascii="Arial Narrow" w:hAnsi="Arial Narrow" w:cs="Times New Roman CYR"/>
                <w:b/>
                <w:color w:val="0082BB"/>
                <w:sz w:val="18"/>
                <w:szCs w:val="18"/>
              </w:rPr>
              <w:t>01.</w:t>
            </w:r>
            <w:r w:rsidRPr="0001561F">
              <w:rPr>
                <w:rFonts w:ascii="Arial Narrow" w:hAnsi="Arial Narrow" w:cs="Times New Roman CYR"/>
                <w:b/>
                <w:color w:val="0082BB"/>
                <w:sz w:val="18"/>
                <w:szCs w:val="18"/>
                <w:lang w:val="en-US"/>
              </w:rPr>
              <w:t>11</w:t>
            </w:r>
            <w:r w:rsidR="0001561F">
              <w:rPr>
                <w:rFonts w:ascii="Arial Narrow" w:hAnsi="Arial Narrow" w:cs="Times New Roman CYR"/>
                <w:b/>
                <w:color w:val="0082BB"/>
                <w:sz w:val="18"/>
                <w:szCs w:val="18"/>
              </w:rPr>
              <w:t>.</w:t>
            </w:r>
            <w:r w:rsidRPr="0001561F">
              <w:rPr>
                <w:rFonts w:ascii="Arial Narrow" w:hAnsi="Arial Narrow" w:cs="Times New Roman CYR"/>
                <w:b/>
                <w:color w:val="0082BB"/>
                <w:sz w:val="18"/>
                <w:szCs w:val="18"/>
              </w:rPr>
              <w:t>1</w:t>
            </w:r>
            <w:r w:rsidRPr="0001561F">
              <w:rPr>
                <w:rFonts w:ascii="Arial Narrow" w:hAnsi="Arial Narrow" w:cs="Times New Roman CYR"/>
                <w:b/>
                <w:color w:val="0082BB"/>
                <w:sz w:val="18"/>
                <w:szCs w:val="18"/>
                <w:lang w:val="en-US"/>
              </w:rPr>
              <w:t>9</w:t>
            </w:r>
          </w:p>
        </w:tc>
        <w:tc>
          <w:tcPr>
            <w:tcW w:w="2747" w:type="dxa"/>
            <w:gridSpan w:val="3"/>
            <w:shd w:val="clear" w:color="auto" w:fill="auto"/>
            <w:vAlign w:val="center"/>
          </w:tcPr>
          <w:p w:rsidR="00DD3FBC" w:rsidRPr="0001561F" w:rsidRDefault="00DD3FBC" w:rsidP="00DD3FBC">
            <w:pPr>
              <w:jc w:val="center"/>
              <w:rPr>
                <w:rFonts w:ascii="Arial Narrow" w:hAnsi="Arial Narrow" w:cs="Tahoma"/>
                <w:sz w:val="18"/>
                <w:szCs w:val="18"/>
              </w:rPr>
            </w:pPr>
            <w:r w:rsidRPr="0001561F">
              <w:rPr>
                <w:rFonts w:ascii="Arial Narrow" w:hAnsi="Arial Narrow" w:cs="Tahoma"/>
                <w:sz w:val="18"/>
                <w:szCs w:val="18"/>
              </w:rPr>
              <w:t>в % к</w:t>
            </w:r>
          </w:p>
        </w:tc>
        <w:tc>
          <w:tcPr>
            <w:tcW w:w="2748" w:type="dxa"/>
            <w:gridSpan w:val="3"/>
            <w:vAlign w:val="center"/>
          </w:tcPr>
          <w:p w:rsidR="00DD3FBC" w:rsidRPr="0001561F" w:rsidRDefault="00DD3FBC" w:rsidP="00DD3FBC">
            <w:pPr>
              <w:jc w:val="center"/>
              <w:rPr>
                <w:rFonts w:ascii="Arial Narrow" w:hAnsi="Arial Narrow" w:cs="Tahoma"/>
                <w:sz w:val="18"/>
                <w:szCs w:val="18"/>
              </w:rPr>
            </w:pPr>
            <w:proofErr w:type="spellStart"/>
            <w:r w:rsidRPr="0001561F">
              <w:rPr>
                <w:rFonts w:ascii="Arial Narrow" w:hAnsi="Arial Narrow" w:cs="Tahoma"/>
                <w:sz w:val="18"/>
                <w:szCs w:val="18"/>
              </w:rPr>
              <w:t>Справочно</w:t>
            </w:r>
            <w:proofErr w:type="spellEnd"/>
            <w:r w:rsidRPr="0001561F">
              <w:rPr>
                <w:rFonts w:ascii="Arial Narrow" w:hAnsi="Arial Narrow" w:cs="Tahoma"/>
                <w:sz w:val="18"/>
                <w:szCs w:val="18"/>
              </w:rPr>
              <w:t>:</w:t>
            </w:r>
          </w:p>
        </w:tc>
        <w:tc>
          <w:tcPr>
            <w:tcW w:w="957" w:type="dxa"/>
            <w:vMerge w:val="restart"/>
            <w:vAlign w:val="center"/>
          </w:tcPr>
          <w:p w:rsidR="00DD3FBC" w:rsidRPr="0001561F" w:rsidRDefault="00DD3FBC" w:rsidP="00DD3FBC">
            <w:pPr>
              <w:jc w:val="center"/>
              <w:rPr>
                <w:rFonts w:ascii="Arial Narrow" w:hAnsi="Arial Narrow" w:cs="Tahoma"/>
                <w:b/>
                <w:color w:val="0082BB"/>
                <w:sz w:val="18"/>
                <w:szCs w:val="18"/>
                <w:lang w:val="en-US"/>
              </w:rPr>
            </w:pPr>
            <w:r w:rsidRPr="0001561F">
              <w:rPr>
                <w:rFonts w:ascii="Arial Narrow" w:hAnsi="Arial Narrow" w:cs="Times New Roman CYR"/>
                <w:b/>
                <w:color w:val="0082BB"/>
                <w:sz w:val="18"/>
                <w:szCs w:val="18"/>
              </w:rPr>
              <w:t>01.</w:t>
            </w:r>
            <w:r w:rsidRPr="0001561F">
              <w:rPr>
                <w:rFonts w:ascii="Arial Narrow" w:hAnsi="Arial Narrow" w:cs="Times New Roman CYR"/>
                <w:b/>
                <w:color w:val="0082BB"/>
                <w:sz w:val="18"/>
                <w:szCs w:val="18"/>
                <w:lang w:val="en-US"/>
              </w:rPr>
              <w:t>11</w:t>
            </w:r>
            <w:r w:rsidRPr="0001561F">
              <w:rPr>
                <w:rFonts w:ascii="Arial Narrow" w:hAnsi="Arial Narrow" w:cs="Times New Roman CYR"/>
                <w:b/>
                <w:color w:val="0082BB"/>
                <w:sz w:val="18"/>
                <w:szCs w:val="18"/>
              </w:rPr>
              <w:t>.1</w:t>
            </w:r>
            <w:r w:rsidRPr="0001561F">
              <w:rPr>
                <w:rFonts w:ascii="Arial Narrow" w:hAnsi="Arial Narrow" w:cs="Times New Roman CYR"/>
                <w:b/>
                <w:color w:val="0082BB"/>
                <w:sz w:val="18"/>
                <w:szCs w:val="18"/>
                <w:lang w:val="en-US"/>
              </w:rPr>
              <w:t>9</w:t>
            </w:r>
          </w:p>
        </w:tc>
        <w:tc>
          <w:tcPr>
            <w:tcW w:w="2552" w:type="dxa"/>
            <w:gridSpan w:val="3"/>
            <w:vAlign w:val="center"/>
          </w:tcPr>
          <w:p w:rsidR="00DD3FBC" w:rsidRPr="0001561F" w:rsidRDefault="00DD3FBC" w:rsidP="00DD3FBC">
            <w:pPr>
              <w:jc w:val="center"/>
              <w:rPr>
                <w:rFonts w:ascii="Arial Narrow" w:hAnsi="Arial Narrow" w:cs="Tahoma"/>
                <w:sz w:val="18"/>
                <w:szCs w:val="18"/>
              </w:rPr>
            </w:pPr>
            <w:r w:rsidRPr="0001561F">
              <w:rPr>
                <w:rFonts w:ascii="Arial Narrow" w:hAnsi="Arial Narrow" w:cs="Tahoma"/>
                <w:sz w:val="18"/>
                <w:szCs w:val="18"/>
              </w:rPr>
              <w:t>в % к</w:t>
            </w:r>
          </w:p>
        </w:tc>
        <w:tc>
          <w:tcPr>
            <w:tcW w:w="2901" w:type="dxa"/>
            <w:gridSpan w:val="3"/>
            <w:vAlign w:val="center"/>
          </w:tcPr>
          <w:p w:rsidR="00DD3FBC" w:rsidRPr="0001561F" w:rsidRDefault="00DD3FBC" w:rsidP="00DD3FBC">
            <w:pPr>
              <w:jc w:val="center"/>
              <w:rPr>
                <w:rFonts w:ascii="Arial Narrow" w:hAnsi="Arial Narrow" w:cs="Tahoma"/>
                <w:sz w:val="18"/>
                <w:szCs w:val="18"/>
              </w:rPr>
            </w:pPr>
            <w:proofErr w:type="spellStart"/>
            <w:r w:rsidRPr="0001561F">
              <w:rPr>
                <w:rFonts w:ascii="Arial Narrow" w:hAnsi="Arial Narrow" w:cs="Tahoma"/>
                <w:sz w:val="18"/>
                <w:szCs w:val="18"/>
              </w:rPr>
              <w:t>Справочно</w:t>
            </w:r>
            <w:proofErr w:type="spellEnd"/>
            <w:r w:rsidRPr="0001561F">
              <w:rPr>
                <w:rFonts w:ascii="Arial Narrow" w:hAnsi="Arial Narrow" w:cs="Tahoma"/>
                <w:sz w:val="18"/>
                <w:szCs w:val="18"/>
              </w:rPr>
              <w:t>:</w:t>
            </w:r>
          </w:p>
        </w:tc>
      </w:tr>
      <w:tr w:rsidR="00DD3FBC" w:rsidRPr="0001561F" w:rsidTr="0001561F">
        <w:trPr>
          <w:trHeight w:val="330"/>
          <w:jc w:val="center"/>
        </w:trPr>
        <w:tc>
          <w:tcPr>
            <w:tcW w:w="2932" w:type="dxa"/>
            <w:vMerge/>
            <w:tcBorders>
              <w:bottom w:val="single" w:sz="18" w:space="0" w:color="0082BB"/>
            </w:tcBorders>
            <w:tcMar>
              <w:left w:w="28" w:type="dxa"/>
              <w:right w:w="28" w:type="dxa"/>
            </w:tcMar>
            <w:vAlign w:val="center"/>
          </w:tcPr>
          <w:p w:rsidR="00DD3FBC" w:rsidRPr="0001561F" w:rsidRDefault="00DD3FBC" w:rsidP="00DD3FBC">
            <w:pPr>
              <w:rPr>
                <w:rFonts w:ascii="Arial Narrow" w:hAnsi="Arial Narrow" w:cs="Tahoma"/>
                <w:sz w:val="18"/>
                <w:szCs w:val="18"/>
              </w:rPr>
            </w:pPr>
          </w:p>
        </w:tc>
        <w:tc>
          <w:tcPr>
            <w:tcW w:w="850" w:type="dxa"/>
            <w:vMerge/>
            <w:tcBorders>
              <w:bottom w:val="single" w:sz="18" w:space="0" w:color="0082BB"/>
            </w:tcBorders>
            <w:vAlign w:val="center"/>
          </w:tcPr>
          <w:p w:rsidR="00DD3FBC" w:rsidRPr="0001561F" w:rsidRDefault="00DD3FBC" w:rsidP="00DD3FBC">
            <w:pPr>
              <w:rPr>
                <w:rFonts w:ascii="Arial Narrow" w:hAnsi="Arial Narrow" w:cs="Tahoma"/>
                <w:color w:val="0082BB"/>
                <w:sz w:val="18"/>
                <w:szCs w:val="18"/>
              </w:rPr>
            </w:pPr>
          </w:p>
        </w:tc>
        <w:tc>
          <w:tcPr>
            <w:tcW w:w="916" w:type="dxa"/>
            <w:tcBorders>
              <w:bottom w:val="single" w:sz="18" w:space="0" w:color="0082BB"/>
            </w:tcBorders>
            <w:shd w:val="clear" w:color="auto" w:fill="auto"/>
            <w:vAlign w:val="center"/>
          </w:tcPr>
          <w:p w:rsidR="00DD3FBC" w:rsidRPr="0001561F" w:rsidRDefault="00DD3FBC" w:rsidP="00DD3FBC">
            <w:pPr>
              <w:jc w:val="center"/>
              <w:rPr>
                <w:rFonts w:ascii="Arial Narrow" w:hAnsi="Arial Narrow" w:cs="Arial"/>
                <w:sz w:val="18"/>
                <w:szCs w:val="18"/>
              </w:rPr>
            </w:pPr>
            <w:r w:rsidRPr="0001561F">
              <w:rPr>
                <w:rFonts w:ascii="Arial Narrow" w:hAnsi="Arial Narrow" w:cs="Arial"/>
                <w:sz w:val="18"/>
                <w:szCs w:val="18"/>
              </w:rPr>
              <w:t>01.</w:t>
            </w:r>
            <w:r w:rsidRPr="0001561F">
              <w:rPr>
                <w:rFonts w:ascii="Arial Narrow" w:hAnsi="Arial Narrow" w:cs="Arial"/>
                <w:sz w:val="18"/>
                <w:szCs w:val="18"/>
                <w:lang w:val="en-US"/>
              </w:rPr>
              <w:t>11</w:t>
            </w:r>
            <w:r w:rsidRPr="0001561F">
              <w:rPr>
                <w:rFonts w:ascii="Arial Narrow" w:hAnsi="Arial Narrow" w:cs="Arial"/>
                <w:sz w:val="18"/>
                <w:szCs w:val="18"/>
              </w:rPr>
              <w:t>.18</w:t>
            </w:r>
          </w:p>
        </w:tc>
        <w:tc>
          <w:tcPr>
            <w:tcW w:w="916" w:type="dxa"/>
            <w:tcBorders>
              <w:bottom w:val="single" w:sz="18" w:space="0" w:color="0082BB"/>
            </w:tcBorders>
            <w:shd w:val="clear" w:color="auto" w:fill="auto"/>
            <w:vAlign w:val="center"/>
          </w:tcPr>
          <w:p w:rsidR="00DD3FBC" w:rsidRPr="0001561F" w:rsidRDefault="00DD3FBC" w:rsidP="00DD3FBC">
            <w:pPr>
              <w:jc w:val="center"/>
              <w:rPr>
                <w:rFonts w:ascii="Arial Narrow" w:hAnsi="Arial Narrow" w:cs="Arial"/>
                <w:sz w:val="18"/>
                <w:szCs w:val="18"/>
              </w:rPr>
            </w:pPr>
            <w:r w:rsidRPr="0001561F">
              <w:rPr>
                <w:rFonts w:ascii="Arial Narrow" w:hAnsi="Arial Narrow" w:cs="Arial"/>
                <w:sz w:val="18"/>
                <w:szCs w:val="18"/>
              </w:rPr>
              <w:t>01.01.19</w:t>
            </w:r>
          </w:p>
        </w:tc>
        <w:tc>
          <w:tcPr>
            <w:tcW w:w="915" w:type="dxa"/>
            <w:tcBorders>
              <w:bottom w:val="single" w:sz="18" w:space="0" w:color="0082BB"/>
            </w:tcBorders>
            <w:shd w:val="clear" w:color="auto" w:fill="auto"/>
            <w:vAlign w:val="center"/>
          </w:tcPr>
          <w:p w:rsidR="00DD3FBC" w:rsidRPr="0001561F" w:rsidRDefault="00DD3FBC" w:rsidP="00DD3FBC">
            <w:pPr>
              <w:jc w:val="center"/>
              <w:rPr>
                <w:rFonts w:ascii="Arial Narrow" w:hAnsi="Arial Narrow" w:cs="Arial"/>
                <w:sz w:val="18"/>
                <w:szCs w:val="18"/>
              </w:rPr>
            </w:pPr>
            <w:r w:rsidRPr="0001561F">
              <w:rPr>
                <w:rFonts w:ascii="Arial Narrow" w:hAnsi="Arial Narrow" w:cs="Arial"/>
                <w:sz w:val="18"/>
                <w:szCs w:val="18"/>
              </w:rPr>
              <w:t>01.</w:t>
            </w:r>
            <w:r w:rsidRPr="0001561F">
              <w:rPr>
                <w:rFonts w:ascii="Arial Narrow" w:hAnsi="Arial Narrow" w:cs="Arial"/>
                <w:sz w:val="18"/>
                <w:szCs w:val="18"/>
                <w:lang w:val="en-US"/>
              </w:rPr>
              <w:t>10</w:t>
            </w:r>
            <w:r w:rsidRPr="0001561F">
              <w:rPr>
                <w:rFonts w:ascii="Arial Narrow" w:hAnsi="Arial Narrow" w:cs="Arial"/>
                <w:sz w:val="18"/>
                <w:szCs w:val="18"/>
              </w:rPr>
              <w:t>.19</w:t>
            </w:r>
          </w:p>
        </w:tc>
        <w:tc>
          <w:tcPr>
            <w:tcW w:w="916" w:type="dxa"/>
            <w:tcBorders>
              <w:bottom w:val="single" w:sz="18" w:space="0" w:color="0082BB"/>
            </w:tcBorders>
            <w:vAlign w:val="center"/>
          </w:tcPr>
          <w:p w:rsidR="00DD3FBC" w:rsidRPr="0001561F" w:rsidRDefault="00DD3FBC" w:rsidP="00DD3FBC">
            <w:pPr>
              <w:jc w:val="center"/>
              <w:rPr>
                <w:rFonts w:ascii="Arial Narrow" w:hAnsi="Arial Narrow" w:cs="Arial"/>
                <w:sz w:val="18"/>
                <w:szCs w:val="18"/>
              </w:rPr>
            </w:pPr>
            <w:r w:rsidRPr="0001561F">
              <w:rPr>
                <w:rFonts w:ascii="Arial Narrow" w:hAnsi="Arial Narrow" w:cs="Arial"/>
                <w:sz w:val="18"/>
                <w:szCs w:val="18"/>
              </w:rPr>
              <w:t>01.</w:t>
            </w:r>
            <w:r w:rsidRPr="0001561F">
              <w:rPr>
                <w:rFonts w:ascii="Arial Narrow" w:hAnsi="Arial Narrow" w:cs="Arial"/>
                <w:sz w:val="18"/>
                <w:szCs w:val="18"/>
                <w:lang w:val="en-US"/>
              </w:rPr>
              <w:t>11</w:t>
            </w:r>
            <w:r w:rsidRPr="0001561F">
              <w:rPr>
                <w:rFonts w:ascii="Arial Narrow" w:hAnsi="Arial Narrow" w:cs="Arial"/>
                <w:sz w:val="18"/>
                <w:szCs w:val="18"/>
              </w:rPr>
              <w:t>.18</w:t>
            </w:r>
          </w:p>
        </w:tc>
        <w:tc>
          <w:tcPr>
            <w:tcW w:w="916" w:type="dxa"/>
            <w:tcBorders>
              <w:bottom w:val="single" w:sz="18" w:space="0" w:color="0082BB"/>
            </w:tcBorders>
            <w:vAlign w:val="center"/>
          </w:tcPr>
          <w:p w:rsidR="00DD3FBC" w:rsidRPr="0001561F" w:rsidRDefault="00DD3FBC" w:rsidP="00DD3FBC">
            <w:pPr>
              <w:jc w:val="center"/>
              <w:rPr>
                <w:rFonts w:ascii="Arial Narrow" w:hAnsi="Arial Narrow" w:cs="Arial"/>
                <w:sz w:val="18"/>
                <w:szCs w:val="18"/>
              </w:rPr>
            </w:pPr>
            <w:r w:rsidRPr="0001561F">
              <w:rPr>
                <w:rFonts w:ascii="Arial Narrow" w:hAnsi="Arial Narrow" w:cs="Arial"/>
                <w:sz w:val="18"/>
                <w:szCs w:val="18"/>
              </w:rPr>
              <w:t>01.01.19</w:t>
            </w:r>
          </w:p>
        </w:tc>
        <w:tc>
          <w:tcPr>
            <w:tcW w:w="916" w:type="dxa"/>
            <w:tcBorders>
              <w:bottom w:val="single" w:sz="18" w:space="0" w:color="0082BB"/>
            </w:tcBorders>
            <w:vAlign w:val="center"/>
          </w:tcPr>
          <w:p w:rsidR="00DD3FBC" w:rsidRPr="0001561F" w:rsidRDefault="00DD3FBC" w:rsidP="00DD3FBC">
            <w:pPr>
              <w:jc w:val="center"/>
              <w:rPr>
                <w:rFonts w:ascii="Arial Narrow" w:hAnsi="Arial Narrow" w:cs="Arial"/>
                <w:sz w:val="18"/>
                <w:szCs w:val="18"/>
              </w:rPr>
            </w:pPr>
            <w:r w:rsidRPr="0001561F">
              <w:rPr>
                <w:rFonts w:ascii="Arial Narrow" w:hAnsi="Arial Narrow" w:cs="Arial"/>
                <w:sz w:val="18"/>
                <w:szCs w:val="18"/>
              </w:rPr>
              <w:t>01.</w:t>
            </w:r>
            <w:r w:rsidRPr="0001561F">
              <w:rPr>
                <w:rFonts w:ascii="Arial Narrow" w:hAnsi="Arial Narrow" w:cs="Arial"/>
                <w:sz w:val="18"/>
                <w:szCs w:val="18"/>
                <w:lang w:val="en-US"/>
              </w:rPr>
              <w:t>10</w:t>
            </w:r>
            <w:r w:rsidRPr="0001561F">
              <w:rPr>
                <w:rFonts w:ascii="Arial Narrow" w:hAnsi="Arial Narrow" w:cs="Arial"/>
                <w:sz w:val="18"/>
                <w:szCs w:val="18"/>
              </w:rPr>
              <w:t>.19</w:t>
            </w:r>
          </w:p>
        </w:tc>
        <w:tc>
          <w:tcPr>
            <w:tcW w:w="957" w:type="dxa"/>
            <w:vMerge/>
            <w:tcBorders>
              <w:bottom w:val="single" w:sz="18" w:space="0" w:color="0082BB"/>
            </w:tcBorders>
            <w:vAlign w:val="center"/>
          </w:tcPr>
          <w:p w:rsidR="00DD3FBC" w:rsidRPr="0001561F" w:rsidRDefault="00DD3FBC" w:rsidP="00DD3FBC">
            <w:pPr>
              <w:rPr>
                <w:rFonts w:ascii="Arial Narrow" w:hAnsi="Arial Narrow" w:cs="Tahoma"/>
                <w:color w:val="0082BB"/>
                <w:sz w:val="18"/>
                <w:szCs w:val="18"/>
              </w:rPr>
            </w:pPr>
          </w:p>
        </w:tc>
        <w:tc>
          <w:tcPr>
            <w:tcW w:w="850" w:type="dxa"/>
            <w:tcBorders>
              <w:bottom w:val="single" w:sz="18" w:space="0" w:color="0082BB"/>
            </w:tcBorders>
            <w:tcMar>
              <w:left w:w="0" w:type="dxa"/>
              <w:right w:w="28" w:type="dxa"/>
            </w:tcMar>
            <w:vAlign w:val="center"/>
          </w:tcPr>
          <w:p w:rsidR="00DD3FBC" w:rsidRPr="0001561F" w:rsidRDefault="00DD3FBC" w:rsidP="00DD3FBC">
            <w:pPr>
              <w:jc w:val="center"/>
              <w:rPr>
                <w:rFonts w:ascii="Arial Narrow" w:hAnsi="Arial Narrow" w:cs="Arial"/>
                <w:sz w:val="18"/>
                <w:szCs w:val="18"/>
              </w:rPr>
            </w:pPr>
            <w:r w:rsidRPr="0001561F">
              <w:rPr>
                <w:rFonts w:ascii="Arial Narrow" w:hAnsi="Arial Narrow" w:cs="Arial"/>
                <w:sz w:val="18"/>
                <w:szCs w:val="18"/>
              </w:rPr>
              <w:t>01.</w:t>
            </w:r>
            <w:r w:rsidRPr="0001561F">
              <w:rPr>
                <w:rFonts w:ascii="Arial Narrow" w:hAnsi="Arial Narrow" w:cs="Arial"/>
                <w:sz w:val="18"/>
                <w:szCs w:val="18"/>
                <w:lang w:val="en-US"/>
              </w:rPr>
              <w:t>11</w:t>
            </w:r>
            <w:r w:rsidRPr="0001561F">
              <w:rPr>
                <w:rFonts w:ascii="Arial Narrow" w:hAnsi="Arial Narrow" w:cs="Arial"/>
                <w:sz w:val="18"/>
                <w:szCs w:val="18"/>
              </w:rPr>
              <w:t>.18</w:t>
            </w:r>
          </w:p>
        </w:tc>
        <w:tc>
          <w:tcPr>
            <w:tcW w:w="851" w:type="dxa"/>
            <w:tcBorders>
              <w:bottom w:val="single" w:sz="18" w:space="0" w:color="0082BB"/>
            </w:tcBorders>
            <w:tcMar>
              <w:left w:w="0" w:type="dxa"/>
              <w:right w:w="28" w:type="dxa"/>
            </w:tcMar>
            <w:vAlign w:val="center"/>
          </w:tcPr>
          <w:p w:rsidR="00DD3FBC" w:rsidRPr="0001561F" w:rsidRDefault="00DD3FBC" w:rsidP="00DD3FBC">
            <w:pPr>
              <w:jc w:val="center"/>
              <w:rPr>
                <w:rFonts w:ascii="Arial Narrow" w:hAnsi="Arial Narrow" w:cs="Arial"/>
                <w:sz w:val="18"/>
                <w:szCs w:val="18"/>
              </w:rPr>
            </w:pPr>
            <w:r w:rsidRPr="0001561F">
              <w:rPr>
                <w:rFonts w:ascii="Arial Narrow" w:hAnsi="Arial Narrow" w:cs="Arial"/>
                <w:sz w:val="18"/>
                <w:szCs w:val="18"/>
              </w:rPr>
              <w:t>01.01.19</w:t>
            </w:r>
          </w:p>
        </w:tc>
        <w:tc>
          <w:tcPr>
            <w:tcW w:w="851" w:type="dxa"/>
            <w:tcBorders>
              <w:bottom w:val="single" w:sz="18" w:space="0" w:color="0082BB"/>
            </w:tcBorders>
            <w:tcMar>
              <w:left w:w="0" w:type="dxa"/>
              <w:right w:w="28" w:type="dxa"/>
            </w:tcMar>
            <w:vAlign w:val="center"/>
          </w:tcPr>
          <w:p w:rsidR="00DD3FBC" w:rsidRPr="0001561F" w:rsidRDefault="00DD3FBC" w:rsidP="00DD3FBC">
            <w:pPr>
              <w:jc w:val="center"/>
              <w:rPr>
                <w:rFonts w:ascii="Arial Narrow" w:hAnsi="Arial Narrow" w:cs="Arial"/>
                <w:sz w:val="18"/>
                <w:szCs w:val="18"/>
              </w:rPr>
            </w:pPr>
            <w:r w:rsidRPr="0001561F">
              <w:rPr>
                <w:rFonts w:ascii="Arial Narrow" w:hAnsi="Arial Narrow" w:cs="Arial"/>
                <w:sz w:val="18"/>
                <w:szCs w:val="18"/>
              </w:rPr>
              <w:t>01.</w:t>
            </w:r>
            <w:r w:rsidRPr="0001561F">
              <w:rPr>
                <w:rFonts w:ascii="Arial Narrow" w:hAnsi="Arial Narrow" w:cs="Arial"/>
                <w:sz w:val="18"/>
                <w:szCs w:val="18"/>
                <w:lang w:val="en-US"/>
              </w:rPr>
              <w:t>10</w:t>
            </w:r>
            <w:r w:rsidRPr="0001561F">
              <w:rPr>
                <w:rFonts w:ascii="Arial Narrow" w:hAnsi="Arial Narrow" w:cs="Arial"/>
                <w:sz w:val="18"/>
                <w:szCs w:val="18"/>
              </w:rPr>
              <w:t>.19</w:t>
            </w:r>
          </w:p>
        </w:tc>
        <w:tc>
          <w:tcPr>
            <w:tcW w:w="967" w:type="dxa"/>
            <w:tcBorders>
              <w:bottom w:val="single" w:sz="18" w:space="0" w:color="0082BB"/>
            </w:tcBorders>
            <w:vAlign w:val="center"/>
          </w:tcPr>
          <w:p w:rsidR="00DD3FBC" w:rsidRPr="0001561F" w:rsidRDefault="00DD3FBC" w:rsidP="00DD3FBC">
            <w:pPr>
              <w:jc w:val="center"/>
              <w:rPr>
                <w:rFonts w:ascii="Arial Narrow" w:hAnsi="Arial Narrow" w:cs="Arial"/>
                <w:sz w:val="18"/>
                <w:szCs w:val="18"/>
              </w:rPr>
            </w:pPr>
            <w:r w:rsidRPr="0001561F">
              <w:rPr>
                <w:rFonts w:ascii="Arial Narrow" w:hAnsi="Arial Narrow" w:cs="Arial"/>
                <w:sz w:val="18"/>
                <w:szCs w:val="18"/>
              </w:rPr>
              <w:t>01.</w:t>
            </w:r>
            <w:r w:rsidRPr="0001561F">
              <w:rPr>
                <w:rFonts w:ascii="Arial Narrow" w:hAnsi="Arial Narrow" w:cs="Arial"/>
                <w:sz w:val="18"/>
                <w:szCs w:val="18"/>
                <w:lang w:val="en-US"/>
              </w:rPr>
              <w:t>11</w:t>
            </w:r>
            <w:r w:rsidRPr="0001561F">
              <w:rPr>
                <w:rFonts w:ascii="Arial Narrow" w:hAnsi="Arial Narrow" w:cs="Arial"/>
                <w:sz w:val="18"/>
                <w:szCs w:val="18"/>
              </w:rPr>
              <w:t>.18</w:t>
            </w:r>
          </w:p>
        </w:tc>
        <w:tc>
          <w:tcPr>
            <w:tcW w:w="967" w:type="dxa"/>
            <w:tcBorders>
              <w:bottom w:val="single" w:sz="18" w:space="0" w:color="0082BB"/>
            </w:tcBorders>
            <w:vAlign w:val="center"/>
          </w:tcPr>
          <w:p w:rsidR="00DD3FBC" w:rsidRPr="0001561F" w:rsidRDefault="00DD3FBC" w:rsidP="00DD3FBC">
            <w:pPr>
              <w:jc w:val="center"/>
              <w:rPr>
                <w:rFonts w:ascii="Arial Narrow" w:hAnsi="Arial Narrow" w:cs="Arial"/>
                <w:sz w:val="18"/>
                <w:szCs w:val="18"/>
              </w:rPr>
            </w:pPr>
            <w:r w:rsidRPr="0001561F">
              <w:rPr>
                <w:rFonts w:ascii="Arial Narrow" w:hAnsi="Arial Narrow" w:cs="Arial"/>
                <w:sz w:val="18"/>
                <w:szCs w:val="18"/>
              </w:rPr>
              <w:t>01.01.19</w:t>
            </w:r>
          </w:p>
        </w:tc>
        <w:tc>
          <w:tcPr>
            <w:tcW w:w="967" w:type="dxa"/>
            <w:tcBorders>
              <w:bottom w:val="single" w:sz="18" w:space="0" w:color="0082BB"/>
            </w:tcBorders>
            <w:vAlign w:val="center"/>
          </w:tcPr>
          <w:p w:rsidR="00DD3FBC" w:rsidRPr="0001561F" w:rsidRDefault="00DD3FBC" w:rsidP="00DD3FBC">
            <w:pPr>
              <w:jc w:val="center"/>
              <w:rPr>
                <w:rFonts w:ascii="Arial Narrow" w:hAnsi="Arial Narrow" w:cs="Arial"/>
                <w:sz w:val="18"/>
                <w:szCs w:val="18"/>
              </w:rPr>
            </w:pPr>
            <w:r w:rsidRPr="0001561F">
              <w:rPr>
                <w:rFonts w:ascii="Arial Narrow" w:hAnsi="Arial Narrow" w:cs="Arial"/>
                <w:sz w:val="18"/>
                <w:szCs w:val="18"/>
              </w:rPr>
              <w:t>01.</w:t>
            </w:r>
            <w:r w:rsidRPr="0001561F">
              <w:rPr>
                <w:rFonts w:ascii="Arial Narrow" w:hAnsi="Arial Narrow" w:cs="Arial"/>
                <w:sz w:val="18"/>
                <w:szCs w:val="18"/>
                <w:lang w:val="en-US"/>
              </w:rPr>
              <w:t>10</w:t>
            </w:r>
            <w:r w:rsidRPr="0001561F">
              <w:rPr>
                <w:rFonts w:ascii="Arial Narrow" w:hAnsi="Arial Narrow" w:cs="Arial"/>
                <w:sz w:val="18"/>
                <w:szCs w:val="18"/>
              </w:rPr>
              <w:t>.19</w:t>
            </w:r>
          </w:p>
        </w:tc>
      </w:tr>
      <w:tr w:rsidR="00DD3FBC" w:rsidRPr="0001561F" w:rsidTr="0001561F">
        <w:trPr>
          <w:trHeight w:val="330"/>
          <w:jc w:val="center"/>
        </w:trPr>
        <w:tc>
          <w:tcPr>
            <w:tcW w:w="2932" w:type="dxa"/>
            <w:tcBorders>
              <w:top w:val="single" w:sz="18" w:space="0" w:color="0082BB"/>
            </w:tcBorders>
            <w:shd w:val="clear" w:color="auto" w:fill="auto"/>
            <w:tcMar>
              <w:left w:w="28" w:type="dxa"/>
              <w:right w:w="28" w:type="dxa"/>
            </w:tcMar>
            <w:vAlign w:val="center"/>
          </w:tcPr>
          <w:p w:rsidR="00DD3FBC" w:rsidRPr="0001561F" w:rsidRDefault="00DD3FBC" w:rsidP="00DD3FBC">
            <w:pPr>
              <w:rPr>
                <w:rFonts w:ascii="Arial Narrow" w:hAnsi="Arial Narrow" w:cs="Tahoma"/>
                <w:b/>
                <w:bCs/>
                <w:sz w:val="18"/>
                <w:szCs w:val="18"/>
              </w:rPr>
            </w:pPr>
            <w:r w:rsidRPr="0001561F">
              <w:rPr>
                <w:rFonts w:ascii="Arial Narrow" w:hAnsi="Arial Narrow" w:cs="Tahoma"/>
                <w:b/>
                <w:bCs/>
                <w:sz w:val="18"/>
                <w:szCs w:val="18"/>
              </w:rPr>
              <w:t>Остатки кредитных вложений в экономику</w:t>
            </w:r>
          </w:p>
        </w:tc>
        <w:tc>
          <w:tcPr>
            <w:tcW w:w="850" w:type="dxa"/>
            <w:tcBorders>
              <w:top w:val="single" w:sz="18" w:space="0" w:color="0082BB"/>
            </w:tcBorders>
            <w:shd w:val="clear" w:color="auto" w:fill="auto"/>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826 920,6</w:t>
            </w:r>
          </w:p>
        </w:tc>
        <w:tc>
          <w:tcPr>
            <w:tcW w:w="916" w:type="dxa"/>
            <w:tcBorders>
              <w:top w:val="single" w:sz="18" w:space="0" w:color="0082BB"/>
            </w:tcBorders>
            <w:shd w:val="clear" w:color="auto" w:fill="auto"/>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109,7</w:t>
            </w:r>
          </w:p>
        </w:tc>
        <w:tc>
          <w:tcPr>
            <w:tcW w:w="916" w:type="dxa"/>
            <w:tcBorders>
              <w:top w:val="single" w:sz="18" w:space="0" w:color="0082BB"/>
            </w:tcBorders>
            <w:shd w:val="clear" w:color="auto" w:fill="auto"/>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107,5</w:t>
            </w:r>
          </w:p>
        </w:tc>
        <w:tc>
          <w:tcPr>
            <w:tcW w:w="915" w:type="dxa"/>
            <w:tcBorders>
              <w:top w:val="single" w:sz="18" w:space="0" w:color="0082BB"/>
            </w:tcBorders>
            <w:shd w:val="clear" w:color="auto" w:fill="auto"/>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101,2</w:t>
            </w:r>
          </w:p>
        </w:tc>
        <w:tc>
          <w:tcPr>
            <w:tcW w:w="916" w:type="dxa"/>
            <w:tcBorders>
              <w:top w:val="single" w:sz="18" w:space="0" w:color="0082BB"/>
            </w:tcBorders>
            <w:shd w:val="clear" w:color="auto" w:fill="auto"/>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753 867,8</w:t>
            </w:r>
          </w:p>
        </w:tc>
        <w:tc>
          <w:tcPr>
            <w:tcW w:w="916" w:type="dxa"/>
            <w:tcBorders>
              <w:top w:val="single" w:sz="18" w:space="0" w:color="0082BB"/>
            </w:tcBorders>
            <w:shd w:val="clear" w:color="auto" w:fill="auto"/>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769 406,8</w:t>
            </w:r>
          </w:p>
        </w:tc>
        <w:tc>
          <w:tcPr>
            <w:tcW w:w="916" w:type="dxa"/>
            <w:tcBorders>
              <w:top w:val="single" w:sz="18" w:space="0" w:color="0082BB"/>
            </w:tcBorders>
            <w:shd w:val="clear" w:color="auto" w:fill="auto"/>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817 333,6</w:t>
            </w:r>
          </w:p>
        </w:tc>
        <w:tc>
          <w:tcPr>
            <w:tcW w:w="957" w:type="dxa"/>
            <w:tcBorders>
              <w:top w:val="single" w:sz="18" w:space="0" w:color="0082BB"/>
            </w:tcBorders>
            <w:shd w:val="clear" w:color="auto" w:fill="auto"/>
            <w:tcMar>
              <w:left w:w="0" w:type="dxa"/>
              <w:right w:w="28" w:type="dxa"/>
            </w:tcMar>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50 169 257,8</w:t>
            </w:r>
          </w:p>
        </w:tc>
        <w:tc>
          <w:tcPr>
            <w:tcW w:w="850" w:type="dxa"/>
            <w:tcBorders>
              <w:top w:val="single" w:sz="18" w:space="0" w:color="0082BB"/>
            </w:tcBorders>
            <w:shd w:val="clear" w:color="auto" w:fill="auto"/>
            <w:tcMar>
              <w:left w:w="0" w:type="dxa"/>
              <w:right w:w="28" w:type="dxa"/>
            </w:tcMar>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108,4</w:t>
            </w:r>
          </w:p>
        </w:tc>
        <w:tc>
          <w:tcPr>
            <w:tcW w:w="851" w:type="dxa"/>
            <w:tcBorders>
              <w:top w:val="single" w:sz="18" w:space="0" w:color="0082BB"/>
            </w:tcBorders>
            <w:shd w:val="clear" w:color="auto" w:fill="auto"/>
            <w:tcMar>
              <w:left w:w="0" w:type="dxa"/>
              <w:right w:w="28" w:type="dxa"/>
            </w:tcMar>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106,5</w:t>
            </w:r>
          </w:p>
        </w:tc>
        <w:tc>
          <w:tcPr>
            <w:tcW w:w="851" w:type="dxa"/>
            <w:tcBorders>
              <w:top w:val="single" w:sz="18" w:space="0" w:color="0082BB"/>
            </w:tcBorders>
            <w:shd w:val="clear" w:color="auto" w:fill="auto"/>
            <w:tcMar>
              <w:left w:w="0" w:type="dxa"/>
              <w:right w:w="28" w:type="dxa"/>
            </w:tcMar>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100,9</w:t>
            </w:r>
          </w:p>
        </w:tc>
        <w:tc>
          <w:tcPr>
            <w:tcW w:w="967" w:type="dxa"/>
            <w:tcBorders>
              <w:top w:val="single" w:sz="18" w:space="0" w:color="0082BB"/>
            </w:tcBorders>
            <w:shd w:val="clear" w:color="auto" w:fill="auto"/>
            <w:tcMar>
              <w:left w:w="0" w:type="dxa"/>
              <w:right w:w="28" w:type="dxa"/>
            </w:tcMar>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46 279 461,5</w:t>
            </w:r>
          </w:p>
        </w:tc>
        <w:tc>
          <w:tcPr>
            <w:tcW w:w="967" w:type="dxa"/>
            <w:tcBorders>
              <w:top w:val="single" w:sz="18" w:space="0" w:color="0082BB"/>
            </w:tcBorders>
            <w:shd w:val="clear" w:color="auto" w:fill="auto"/>
            <w:tcMar>
              <w:left w:w="0" w:type="dxa"/>
              <w:right w:w="28" w:type="dxa"/>
            </w:tcMar>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47 085 388,1</w:t>
            </w:r>
          </w:p>
        </w:tc>
        <w:tc>
          <w:tcPr>
            <w:tcW w:w="967" w:type="dxa"/>
            <w:tcBorders>
              <w:top w:val="single" w:sz="18" w:space="0" w:color="0082BB"/>
            </w:tcBorders>
            <w:shd w:val="clear" w:color="auto" w:fill="auto"/>
            <w:tcMar>
              <w:left w:w="0" w:type="dxa"/>
              <w:right w:w="28" w:type="dxa"/>
            </w:tcMar>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49 723 215,5</w:t>
            </w:r>
          </w:p>
        </w:tc>
      </w:tr>
      <w:tr w:rsidR="00DD3FBC" w:rsidRPr="0001561F" w:rsidTr="0001561F">
        <w:trPr>
          <w:trHeight w:val="277"/>
          <w:jc w:val="center"/>
        </w:trPr>
        <w:tc>
          <w:tcPr>
            <w:tcW w:w="2932" w:type="dxa"/>
            <w:shd w:val="clear" w:color="auto" w:fill="auto"/>
            <w:tcMar>
              <w:left w:w="28" w:type="dxa"/>
              <w:right w:w="28" w:type="dxa"/>
            </w:tcMar>
            <w:vAlign w:val="center"/>
          </w:tcPr>
          <w:p w:rsidR="00DD3FBC" w:rsidRPr="0001561F" w:rsidRDefault="00DD3FBC" w:rsidP="00DD3FBC">
            <w:pPr>
              <w:rPr>
                <w:rFonts w:ascii="Arial Narrow" w:hAnsi="Arial Narrow" w:cs="Tahoma"/>
                <w:b/>
                <w:bCs/>
                <w:i/>
                <w:iCs/>
                <w:sz w:val="18"/>
                <w:szCs w:val="18"/>
              </w:rPr>
            </w:pPr>
            <w:r w:rsidRPr="0001561F">
              <w:rPr>
                <w:rFonts w:ascii="Arial Narrow" w:hAnsi="Arial Narrow" w:cs="Tahoma"/>
                <w:b/>
                <w:bCs/>
                <w:i/>
                <w:iCs/>
                <w:sz w:val="18"/>
                <w:szCs w:val="18"/>
              </w:rPr>
              <w:t>в том числе в инвалюте</w:t>
            </w:r>
          </w:p>
        </w:tc>
        <w:tc>
          <w:tcPr>
            <w:tcW w:w="850" w:type="dxa"/>
            <w:shd w:val="clear" w:color="auto" w:fill="auto"/>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47 437,8</w:t>
            </w:r>
          </w:p>
        </w:tc>
        <w:tc>
          <w:tcPr>
            <w:tcW w:w="916" w:type="dxa"/>
            <w:shd w:val="clear" w:color="auto" w:fill="auto"/>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83,4</w:t>
            </w:r>
          </w:p>
        </w:tc>
        <w:tc>
          <w:tcPr>
            <w:tcW w:w="916" w:type="dxa"/>
            <w:shd w:val="clear" w:color="auto" w:fill="auto"/>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91,8</w:t>
            </w:r>
          </w:p>
        </w:tc>
        <w:tc>
          <w:tcPr>
            <w:tcW w:w="915" w:type="dxa"/>
            <w:shd w:val="clear" w:color="auto" w:fill="auto"/>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101,4</w:t>
            </w:r>
          </w:p>
        </w:tc>
        <w:tc>
          <w:tcPr>
            <w:tcW w:w="916" w:type="dxa"/>
            <w:shd w:val="clear" w:color="auto" w:fill="auto"/>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56 912,7</w:t>
            </w:r>
          </w:p>
        </w:tc>
        <w:tc>
          <w:tcPr>
            <w:tcW w:w="916" w:type="dxa"/>
            <w:shd w:val="clear" w:color="auto" w:fill="auto"/>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51 687,9</w:t>
            </w:r>
          </w:p>
        </w:tc>
        <w:tc>
          <w:tcPr>
            <w:tcW w:w="916" w:type="dxa"/>
            <w:shd w:val="clear" w:color="auto" w:fill="auto"/>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46 781,4</w:t>
            </w:r>
          </w:p>
        </w:tc>
        <w:tc>
          <w:tcPr>
            <w:tcW w:w="957" w:type="dxa"/>
            <w:shd w:val="clear" w:color="auto" w:fill="auto"/>
            <w:tcMar>
              <w:left w:w="0" w:type="dxa"/>
              <w:right w:w="28" w:type="dxa"/>
            </w:tcMar>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5 624 852,7</w:t>
            </w:r>
          </w:p>
        </w:tc>
        <w:tc>
          <w:tcPr>
            <w:tcW w:w="850" w:type="dxa"/>
            <w:shd w:val="clear" w:color="auto" w:fill="auto"/>
            <w:tcMar>
              <w:left w:w="0" w:type="dxa"/>
              <w:right w:w="28" w:type="dxa"/>
            </w:tcMar>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85,1</w:t>
            </w:r>
          </w:p>
        </w:tc>
        <w:tc>
          <w:tcPr>
            <w:tcW w:w="851" w:type="dxa"/>
            <w:shd w:val="clear" w:color="auto" w:fill="auto"/>
            <w:tcMar>
              <w:left w:w="0" w:type="dxa"/>
              <w:right w:w="28" w:type="dxa"/>
            </w:tcMar>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85,6</w:t>
            </w:r>
          </w:p>
        </w:tc>
        <w:tc>
          <w:tcPr>
            <w:tcW w:w="851" w:type="dxa"/>
            <w:shd w:val="clear" w:color="auto" w:fill="auto"/>
            <w:tcMar>
              <w:left w:w="0" w:type="dxa"/>
              <w:right w:w="28" w:type="dxa"/>
            </w:tcMar>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101,6</w:t>
            </w:r>
          </w:p>
        </w:tc>
        <w:tc>
          <w:tcPr>
            <w:tcW w:w="967" w:type="dxa"/>
            <w:shd w:val="clear" w:color="auto" w:fill="auto"/>
            <w:tcMar>
              <w:left w:w="0" w:type="dxa"/>
              <w:right w:w="28" w:type="dxa"/>
            </w:tcMar>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6 613 252,1</w:t>
            </w:r>
          </w:p>
        </w:tc>
        <w:tc>
          <w:tcPr>
            <w:tcW w:w="967" w:type="dxa"/>
            <w:shd w:val="clear" w:color="auto" w:fill="auto"/>
            <w:tcMar>
              <w:left w:w="0" w:type="dxa"/>
              <w:right w:w="28" w:type="dxa"/>
            </w:tcMar>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6 571 907,1</w:t>
            </w:r>
          </w:p>
        </w:tc>
        <w:tc>
          <w:tcPr>
            <w:tcW w:w="967" w:type="dxa"/>
            <w:shd w:val="clear" w:color="auto" w:fill="auto"/>
            <w:tcMar>
              <w:left w:w="0" w:type="dxa"/>
              <w:right w:w="28" w:type="dxa"/>
            </w:tcMar>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5 533 814,9</w:t>
            </w:r>
          </w:p>
        </w:tc>
      </w:tr>
      <w:tr w:rsidR="00DD3FBC" w:rsidRPr="0001561F" w:rsidTr="0001561F">
        <w:trPr>
          <w:trHeight w:val="286"/>
          <w:jc w:val="center"/>
        </w:trPr>
        <w:tc>
          <w:tcPr>
            <w:tcW w:w="2932" w:type="dxa"/>
            <w:shd w:val="clear" w:color="auto" w:fill="auto"/>
            <w:tcMar>
              <w:left w:w="28" w:type="dxa"/>
              <w:right w:w="28" w:type="dxa"/>
            </w:tcMar>
            <w:vAlign w:val="center"/>
          </w:tcPr>
          <w:p w:rsidR="00DD3FBC" w:rsidRPr="0001561F" w:rsidRDefault="00DD3FBC" w:rsidP="00DD3FBC">
            <w:pPr>
              <w:rPr>
                <w:rFonts w:ascii="Arial Narrow" w:hAnsi="Arial Narrow" w:cs="Tahoma"/>
                <w:b/>
                <w:bCs/>
                <w:sz w:val="18"/>
                <w:szCs w:val="18"/>
              </w:rPr>
            </w:pPr>
            <w:r w:rsidRPr="0001561F">
              <w:rPr>
                <w:rFonts w:ascii="Arial Narrow" w:hAnsi="Arial Narrow" w:cs="Tahoma"/>
                <w:b/>
                <w:bCs/>
                <w:sz w:val="18"/>
                <w:szCs w:val="18"/>
              </w:rPr>
              <w:t xml:space="preserve">1.кредиты ЮЛ и ИП </w:t>
            </w:r>
          </w:p>
        </w:tc>
        <w:tc>
          <w:tcPr>
            <w:tcW w:w="850" w:type="dxa"/>
            <w:shd w:val="clear" w:color="auto" w:fill="auto"/>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357 831,6</w:t>
            </w:r>
          </w:p>
        </w:tc>
        <w:tc>
          <w:tcPr>
            <w:tcW w:w="916" w:type="dxa"/>
            <w:shd w:val="clear" w:color="auto" w:fill="auto"/>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98,2</w:t>
            </w:r>
          </w:p>
        </w:tc>
        <w:tc>
          <w:tcPr>
            <w:tcW w:w="916" w:type="dxa"/>
            <w:shd w:val="clear" w:color="auto" w:fill="auto"/>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98,1</w:t>
            </w:r>
          </w:p>
        </w:tc>
        <w:tc>
          <w:tcPr>
            <w:tcW w:w="915" w:type="dxa"/>
            <w:shd w:val="clear" w:color="auto" w:fill="auto"/>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101,2</w:t>
            </w:r>
          </w:p>
        </w:tc>
        <w:tc>
          <w:tcPr>
            <w:tcW w:w="916" w:type="dxa"/>
            <w:shd w:val="clear" w:color="auto" w:fill="auto"/>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364 530,5</w:t>
            </w:r>
          </w:p>
        </w:tc>
        <w:tc>
          <w:tcPr>
            <w:tcW w:w="916" w:type="dxa"/>
            <w:shd w:val="clear" w:color="auto" w:fill="auto"/>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364 851,9</w:t>
            </w:r>
          </w:p>
        </w:tc>
        <w:tc>
          <w:tcPr>
            <w:tcW w:w="916" w:type="dxa"/>
            <w:shd w:val="clear" w:color="auto" w:fill="auto"/>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353 541,7</w:t>
            </w:r>
          </w:p>
        </w:tc>
        <w:tc>
          <w:tcPr>
            <w:tcW w:w="957" w:type="dxa"/>
            <w:shd w:val="clear" w:color="auto" w:fill="auto"/>
            <w:tcMar>
              <w:left w:w="0" w:type="dxa"/>
              <w:right w:w="28" w:type="dxa"/>
            </w:tcMar>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33 010 028,0</w:t>
            </w:r>
          </w:p>
        </w:tc>
        <w:tc>
          <w:tcPr>
            <w:tcW w:w="850" w:type="dxa"/>
            <w:shd w:val="clear" w:color="auto" w:fill="auto"/>
            <w:tcMar>
              <w:left w:w="0" w:type="dxa"/>
              <w:right w:w="28" w:type="dxa"/>
            </w:tcMar>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103,5</w:t>
            </w:r>
          </w:p>
        </w:tc>
        <w:tc>
          <w:tcPr>
            <w:tcW w:w="851" w:type="dxa"/>
            <w:shd w:val="clear" w:color="auto" w:fill="auto"/>
            <w:tcMar>
              <w:left w:w="0" w:type="dxa"/>
              <w:right w:w="28" w:type="dxa"/>
            </w:tcMar>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102,4</w:t>
            </w:r>
          </w:p>
        </w:tc>
        <w:tc>
          <w:tcPr>
            <w:tcW w:w="851" w:type="dxa"/>
            <w:shd w:val="clear" w:color="auto" w:fill="auto"/>
            <w:tcMar>
              <w:left w:w="0" w:type="dxa"/>
              <w:right w:w="28" w:type="dxa"/>
            </w:tcMar>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100,9</w:t>
            </w:r>
          </w:p>
        </w:tc>
        <w:tc>
          <w:tcPr>
            <w:tcW w:w="967" w:type="dxa"/>
            <w:shd w:val="clear" w:color="auto" w:fill="auto"/>
            <w:tcMar>
              <w:left w:w="0" w:type="dxa"/>
              <w:right w:w="28" w:type="dxa"/>
            </w:tcMar>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31 906 464,9</w:t>
            </w:r>
          </w:p>
        </w:tc>
        <w:tc>
          <w:tcPr>
            <w:tcW w:w="967" w:type="dxa"/>
            <w:shd w:val="clear" w:color="auto" w:fill="auto"/>
            <w:tcMar>
              <w:left w:w="0" w:type="dxa"/>
              <w:right w:w="28" w:type="dxa"/>
            </w:tcMar>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32 228 763,4</w:t>
            </w:r>
          </w:p>
        </w:tc>
        <w:tc>
          <w:tcPr>
            <w:tcW w:w="967" w:type="dxa"/>
            <w:shd w:val="clear" w:color="auto" w:fill="auto"/>
            <w:tcMar>
              <w:left w:w="0" w:type="dxa"/>
              <w:right w:w="28" w:type="dxa"/>
            </w:tcMar>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32 706 794,4</w:t>
            </w:r>
          </w:p>
        </w:tc>
      </w:tr>
      <w:tr w:rsidR="00DD3FBC" w:rsidRPr="0001561F" w:rsidTr="0001561F">
        <w:trPr>
          <w:trHeight w:val="330"/>
          <w:jc w:val="center"/>
        </w:trPr>
        <w:tc>
          <w:tcPr>
            <w:tcW w:w="2932" w:type="dxa"/>
            <w:shd w:val="clear" w:color="auto" w:fill="auto"/>
            <w:tcMar>
              <w:left w:w="28" w:type="dxa"/>
              <w:right w:w="28" w:type="dxa"/>
            </w:tcMar>
            <w:vAlign w:val="center"/>
          </w:tcPr>
          <w:p w:rsidR="00DD3FBC" w:rsidRPr="0001561F" w:rsidRDefault="00DD3FBC" w:rsidP="00DD3FBC">
            <w:pPr>
              <w:rPr>
                <w:rFonts w:ascii="Arial Narrow" w:hAnsi="Arial Narrow" w:cs="Tahoma"/>
                <w:sz w:val="18"/>
                <w:szCs w:val="18"/>
              </w:rPr>
            </w:pPr>
            <w:r w:rsidRPr="0001561F">
              <w:rPr>
                <w:rFonts w:ascii="Arial Narrow" w:hAnsi="Arial Narrow" w:cs="Tahoma"/>
                <w:sz w:val="18"/>
                <w:szCs w:val="18"/>
              </w:rPr>
              <w:t>уд. вес в остатках кредитов экономике, %</w:t>
            </w:r>
          </w:p>
        </w:tc>
        <w:tc>
          <w:tcPr>
            <w:tcW w:w="850" w:type="dxa"/>
            <w:shd w:val="clear" w:color="auto" w:fill="auto"/>
            <w:vAlign w:val="center"/>
          </w:tcPr>
          <w:p w:rsidR="00DD3FBC" w:rsidRPr="0001561F" w:rsidRDefault="00DD3FBC" w:rsidP="00DD3FBC">
            <w:pPr>
              <w:jc w:val="right"/>
              <w:rPr>
                <w:rFonts w:ascii="Arial Narrow" w:hAnsi="Arial Narrow" w:cs="Arial"/>
                <w:color w:val="000000"/>
                <w:sz w:val="18"/>
                <w:szCs w:val="18"/>
              </w:rPr>
            </w:pPr>
            <w:r w:rsidRPr="0001561F">
              <w:rPr>
                <w:rFonts w:ascii="Arial Narrow" w:hAnsi="Arial Narrow" w:cs="Arial"/>
                <w:color w:val="000000"/>
                <w:sz w:val="18"/>
                <w:szCs w:val="18"/>
              </w:rPr>
              <w:t>43,3</w:t>
            </w:r>
          </w:p>
        </w:tc>
        <w:tc>
          <w:tcPr>
            <w:tcW w:w="916" w:type="dxa"/>
            <w:shd w:val="clear" w:color="auto" w:fill="auto"/>
            <w:vAlign w:val="center"/>
          </w:tcPr>
          <w:p w:rsidR="00DD3FBC" w:rsidRPr="0001561F" w:rsidRDefault="00DD3FBC" w:rsidP="00DD3FBC">
            <w:pPr>
              <w:jc w:val="right"/>
              <w:rPr>
                <w:rFonts w:ascii="Arial Narrow" w:hAnsi="Arial Narrow" w:cs="Arial"/>
                <w:color w:val="000000"/>
                <w:sz w:val="18"/>
                <w:szCs w:val="18"/>
              </w:rPr>
            </w:pPr>
            <w:r w:rsidRPr="0001561F">
              <w:rPr>
                <w:rFonts w:ascii="Arial Narrow" w:hAnsi="Arial Narrow" w:cs="Arial"/>
                <w:color w:val="000000"/>
                <w:sz w:val="18"/>
                <w:szCs w:val="18"/>
              </w:rPr>
              <w:t>-</w:t>
            </w:r>
          </w:p>
        </w:tc>
        <w:tc>
          <w:tcPr>
            <w:tcW w:w="916" w:type="dxa"/>
            <w:shd w:val="clear" w:color="auto" w:fill="auto"/>
            <w:vAlign w:val="center"/>
          </w:tcPr>
          <w:p w:rsidR="00DD3FBC" w:rsidRPr="0001561F" w:rsidRDefault="00DD3FBC" w:rsidP="00DD3FBC">
            <w:pPr>
              <w:jc w:val="right"/>
              <w:rPr>
                <w:rFonts w:ascii="Arial Narrow" w:hAnsi="Arial Narrow" w:cs="Arial"/>
                <w:color w:val="000000"/>
                <w:sz w:val="18"/>
                <w:szCs w:val="18"/>
              </w:rPr>
            </w:pPr>
            <w:r w:rsidRPr="0001561F">
              <w:rPr>
                <w:rFonts w:ascii="Arial Narrow" w:hAnsi="Arial Narrow" w:cs="Arial"/>
                <w:color w:val="000000"/>
                <w:sz w:val="18"/>
                <w:szCs w:val="18"/>
              </w:rPr>
              <w:t>-</w:t>
            </w:r>
          </w:p>
        </w:tc>
        <w:tc>
          <w:tcPr>
            <w:tcW w:w="915" w:type="dxa"/>
            <w:shd w:val="clear" w:color="auto" w:fill="auto"/>
            <w:vAlign w:val="center"/>
          </w:tcPr>
          <w:p w:rsidR="00DD3FBC" w:rsidRPr="0001561F" w:rsidRDefault="00DD3FBC" w:rsidP="00DD3FBC">
            <w:pPr>
              <w:jc w:val="right"/>
              <w:rPr>
                <w:rFonts w:ascii="Arial Narrow" w:hAnsi="Arial Narrow" w:cs="Arial"/>
                <w:color w:val="000000"/>
                <w:sz w:val="18"/>
                <w:szCs w:val="18"/>
              </w:rPr>
            </w:pPr>
            <w:r w:rsidRPr="0001561F">
              <w:rPr>
                <w:rFonts w:ascii="Arial Narrow" w:hAnsi="Arial Narrow" w:cs="Arial"/>
                <w:color w:val="000000"/>
                <w:sz w:val="18"/>
                <w:szCs w:val="18"/>
              </w:rPr>
              <w:t>-</w:t>
            </w:r>
          </w:p>
        </w:tc>
        <w:tc>
          <w:tcPr>
            <w:tcW w:w="916" w:type="dxa"/>
            <w:shd w:val="clear" w:color="auto" w:fill="auto"/>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48,4</w:t>
            </w:r>
          </w:p>
        </w:tc>
        <w:tc>
          <w:tcPr>
            <w:tcW w:w="916" w:type="dxa"/>
            <w:shd w:val="clear" w:color="auto" w:fill="auto"/>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47,4</w:t>
            </w:r>
          </w:p>
        </w:tc>
        <w:tc>
          <w:tcPr>
            <w:tcW w:w="916" w:type="dxa"/>
            <w:shd w:val="clear" w:color="auto" w:fill="auto"/>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43,3</w:t>
            </w:r>
          </w:p>
        </w:tc>
        <w:tc>
          <w:tcPr>
            <w:tcW w:w="957" w:type="dxa"/>
            <w:shd w:val="clear" w:color="auto" w:fill="auto"/>
            <w:tcMar>
              <w:left w:w="0" w:type="dxa"/>
              <w:right w:w="28" w:type="dxa"/>
            </w:tcMar>
            <w:vAlign w:val="center"/>
          </w:tcPr>
          <w:p w:rsidR="00DD3FBC" w:rsidRPr="0001561F" w:rsidRDefault="00DD3FBC" w:rsidP="00DD3FBC">
            <w:pPr>
              <w:jc w:val="right"/>
              <w:rPr>
                <w:rFonts w:ascii="Arial Narrow" w:hAnsi="Arial Narrow" w:cs="Arial"/>
                <w:color w:val="000000"/>
                <w:sz w:val="18"/>
                <w:szCs w:val="18"/>
              </w:rPr>
            </w:pPr>
            <w:r w:rsidRPr="0001561F">
              <w:rPr>
                <w:rFonts w:ascii="Arial Narrow" w:hAnsi="Arial Narrow" w:cs="Arial"/>
                <w:color w:val="000000"/>
                <w:sz w:val="18"/>
                <w:szCs w:val="18"/>
              </w:rPr>
              <w:t>65,8</w:t>
            </w:r>
          </w:p>
        </w:tc>
        <w:tc>
          <w:tcPr>
            <w:tcW w:w="850" w:type="dxa"/>
            <w:shd w:val="clear" w:color="auto" w:fill="auto"/>
            <w:tcMar>
              <w:left w:w="0" w:type="dxa"/>
              <w:right w:w="28" w:type="dxa"/>
            </w:tcMar>
            <w:vAlign w:val="center"/>
          </w:tcPr>
          <w:p w:rsidR="00DD3FBC" w:rsidRPr="0001561F" w:rsidRDefault="00DD3FBC" w:rsidP="00DD3FBC">
            <w:pPr>
              <w:jc w:val="right"/>
              <w:rPr>
                <w:rFonts w:ascii="Arial Narrow" w:hAnsi="Arial Narrow" w:cs="Arial"/>
                <w:color w:val="000000"/>
                <w:sz w:val="18"/>
                <w:szCs w:val="18"/>
              </w:rPr>
            </w:pPr>
            <w:r w:rsidRPr="0001561F">
              <w:rPr>
                <w:rFonts w:ascii="Arial Narrow" w:hAnsi="Arial Narrow" w:cs="Arial"/>
                <w:color w:val="000000"/>
                <w:sz w:val="18"/>
                <w:szCs w:val="18"/>
              </w:rPr>
              <w:t>-</w:t>
            </w:r>
          </w:p>
        </w:tc>
        <w:tc>
          <w:tcPr>
            <w:tcW w:w="851" w:type="dxa"/>
            <w:shd w:val="clear" w:color="auto" w:fill="auto"/>
            <w:tcMar>
              <w:left w:w="0" w:type="dxa"/>
              <w:right w:w="28" w:type="dxa"/>
            </w:tcMar>
            <w:vAlign w:val="center"/>
          </w:tcPr>
          <w:p w:rsidR="00DD3FBC" w:rsidRPr="0001561F" w:rsidRDefault="00DD3FBC" w:rsidP="00DD3FBC">
            <w:pPr>
              <w:jc w:val="right"/>
              <w:rPr>
                <w:rFonts w:ascii="Arial Narrow" w:hAnsi="Arial Narrow" w:cs="Arial"/>
                <w:color w:val="000000"/>
                <w:sz w:val="18"/>
                <w:szCs w:val="18"/>
              </w:rPr>
            </w:pPr>
            <w:r w:rsidRPr="0001561F">
              <w:rPr>
                <w:rFonts w:ascii="Arial Narrow" w:hAnsi="Arial Narrow" w:cs="Arial"/>
                <w:color w:val="000000"/>
                <w:sz w:val="18"/>
                <w:szCs w:val="18"/>
              </w:rPr>
              <w:t>-</w:t>
            </w:r>
          </w:p>
        </w:tc>
        <w:tc>
          <w:tcPr>
            <w:tcW w:w="851" w:type="dxa"/>
            <w:shd w:val="clear" w:color="auto" w:fill="auto"/>
            <w:tcMar>
              <w:left w:w="0" w:type="dxa"/>
              <w:right w:w="28" w:type="dxa"/>
            </w:tcMar>
            <w:vAlign w:val="center"/>
          </w:tcPr>
          <w:p w:rsidR="00DD3FBC" w:rsidRPr="0001561F" w:rsidRDefault="00DD3FBC" w:rsidP="00DD3FBC">
            <w:pPr>
              <w:jc w:val="right"/>
              <w:rPr>
                <w:rFonts w:ascii="Arial Narrow" w:hAnsi="Arial Narrow" w:cs="Arial"/>
                <w:color w:val="000000"/>
                <w:sz w:val="18"/>
                <w:szCs w:val="18"/>
              </w:rPr>
            </w:pPr>
            <w:r w:rsidRPr="0001561F">
              <w:rPr>
                <w:rFonts w:ascii="Arial Narrow" w:hAnsi="Arial Narrow" w:cs="Arial"/>
                <w:color w:val="000000"/>
                <w:sz w:val="18"/>
                <w:szCs w:val="18"/>
              </w:rPr>
              <w:t>-</w:t>
            </w:r>
          </w:p>
        </w:tc>
        <w:tc>
          <w:tcPr>
            <w:tcW w:w="967" w:type="dxa"/>
            <w:shd w:val="clear" w:color="auto" w:fill="auto"/>
            <w:tcMar>
              <w:left w:w="0" w:type="dxa"/>
              <w:right w:w="28" w:type="dxa"/>
            </w:tcMar>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68,9</w:t>
            </w:r>
          </w:p>
        </w:tc>
        <w:tc>
          <w:tcPr>
            <w:tcW w:w="967" w:type="dxa"/>
            <w:shd w:val="clear" w:color="auto" w:fill="auto"/>
            <w:tcMar>
              <w:left w:w="0" w:type="dxa"/>
              <w:right w:w="28" w:type="dxa"/>
            </w:tcMar>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68,4</w:t>
            </w:r>
          </w:p>
        </w:tc>
        <w:tc>
          <w:tcPr>
            <w:tcW w:w="967" w:type="dxa"/>
            <w:shd w:val="clear" w:color="auto" w:fill="auto"/>
            <w:tcMar>
              <w:left w:w="0" w:type="dxa"/>
              <w:right w:w="28" w:type="dxa"/>
            </w:tcMar>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65,8</w:t>
            </w:r>
          </w:p>
        </w:tc>
      </w:tr>
      <w:tr w:rsidR="00DD3FBC" w:rsidRPr="0001561F" w:rsidTr="0001561F">
        <w:trPr>
          <w:trHeight w:val="366"/>
          <w:jc w:val="center"/>
        </w:trPr>
        <w:tc>
          <w:tcPr>
            <w:tcW w:w="2932" w:type="dxa"/>
            <w:shd w:val="clear" w:color="auto" w:fill="auto"/>
            <w:tcMar>
              <w:left w:w="28" w:type="dxa"/>
              <w:right w:w="28" w:type="dxa"/>
            </w:tcMar>
            <w:vAlign w:val="center"/>
          </w:tcPr>
          <w:p w:rsidR="00DD3FBC" w:rsidRPr="0001561F" w:rsidRDefault="00DD3FBC" w:rsidP="00DD3FBC">
            <w:pPr>
              <w:rPr>
                <w:rFonts w:ascii="Arial Narrow" w:hAnsi="Arial Narrow" w:cs="Tahoma"/>
                <w:i/>
                <w:iCs/>
                <w:sz w:val="18"/>
                <w:szCs w:val="18"/>
              </w:rPr>
            </w:pPr>
            <w:r w:rsidRPr="0001561F">
              <w:rPr>
                <w:rFonts w:ascii="Arial Narrow" w:hAnsi="Arial Narrow" w:cs="Tahoma"/>
                <w:i/>
                <w:iCs/>
                <w:sz w:val="18"/>
                <w:szCs w:val="18"/>
              </w:rPr>
              <w:t>в том  числе в инвалюте</w:t>
            </w:r>
          </w:p>
        </w:tc>
        <w:tc>
          <w:tcPr>
            <w:tcW w:w="850" w:type="dxa"/>
            <w:shd w:val="clear" w:color="auto" w:fill="auto"/>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47 203,5</w:t>
            </w:r>
          </w:p>
        </w:tc>
        <w:tc>
          <w:tcPr>
            <w:tcW w:w="916" w:type="dxa"/>
            <w:shd w:val="clear" w:color="auto" w:fill="auto"/>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83,6</w:t>
            </w:r>
          </w:p>
        </w:tc>
        <w:tc>
          <w:tcPr>
            <w:tcW w:w="916" w:type="dxa"/>
            <w:shd w:val="clear" w:color="auto" w:fill="auto"/>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91,9</w:t>
            </w:r>
          </w:p>
        </w:tc>
        <w:tc>
          <w:tcPr>
            <w:tcW w:w="915" w:type="dxa"/>
            <w:shd w:val="clear" w:color="auto" w:fill="auto"/>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101,4</w:t>
            </w:r>
          </w:p>
        </w:tc>
        <w:tc>
          <w:tcPr>
            <w:tcW w:w="916" w:type="dxa"/>
            <w:shd w:val="clear" w:color="auto" w:fill="auto"/>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56 433,5</w:t>
            </w:r>
          </w:p>
        </w:tc>
        <w:tc>
          <w:tcPr>
            <w:tcW w:w="916" w:type="dxa"/>
            <w:shd w:val="clear" w:color="auto" w:fill="auto"/>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51 378,9</w:t>
            </w:r>
          </w:p>
        </w:tc>
        <w:tc>
          <w:tcPr>
            <w:tcW w:w="916" w:type="dxa"/>
            <w:shd w:val="clear" w:color="auto" w:fill="auto"/>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46 547,4</w:t>
            </w:r>
          </w:p>
        </w:tc>
        <w:tc>
          <w:tcPr>
            <w:tcW w:w="957" w:type="dxa"/>
            <w:shd w:val="clear" w:color="auto" w:fill="auto"/>
            <w:tcMar>
              <w:left w:w="0" w:type="dxa"/>
              <w:right w:w="28" w:type="dxa"/>
            </w:tcMar>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5 543 497,9</w:t>
            </w:r>
          </w:p>
        </w:tc>
        <w:tc>
          <w:tcPr>
            <w:tcW w:w="850" w:type="dxa"/>
            <w:shd w:val="clear" w:color="auto" w:fill="auto"/>
            <w:tcMar>
              <w:left w:w="0" w:type="dxa"/>
              <w:right w:w="28" w:type="dxa"/>
            </w:tcMar>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85,0</w:t>
            </w:r>
          </w:p>
        </w:tc>
        <w:tc>
          <w:tcPr>
            <w:tcW w:w="851" w:type="dxa"/>
            <w:shd w:val="clear" w:color="auto" w:fill="auto"/>
            <w:tcMar>
              <w:left w:w="0" w:type="dxa"/>
              <w:right w:w="28" w:type="dxa"/>
            </w:tcMar>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85,7</w:t>
            </w:r>
          </w:p>
        </w:tc>
        <w:tc>
          <w:tcPr>
            <w:tcW w:w="851" w:type="dxa"/>
            <w:shd w:val="clear" w:color="auto" w:fill="auto"/>
            <w:tcMar>
              <w:left w:w="0" w:type="dxa"/>
              <w:right w:w="28" w:type="dxa"/>
            </w:tcMar>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101,7</w:t>
            </w:r>
          </w:p>
        </w:tc>
        <w:tc>
          <w:tcPr>
            <w:tcW w:w="967" w:type="dxa"/>
            <w:shd w:val="clear" w:color="auto" w:fill="auto"/>
            <w:tcMar>
              <w:left w:w="0" w:type="dxa"/>
              <w:right w:w="28" w:type="dxa"/>
            </w:tcMar>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6 523 656,1</w:t>
            </w:r>
          </w:p>
        </w:tc>
        <w:tc>
          <w:tcPr>
            <w:tcW w:w="967" w:type="dxa"/>
            <w:shd w:val="clear" w:color="auto" w:fill="auto"/>
            <w:tcMar>
              <w:left w:w="0" w:type="dxa"/>
              <w:right w:w="28" w:type="dxa"/>
            </w:tcMar>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6 467 944,7</w:t>
            </w:r>
          </w:p>
        </w:tc>
        <w:tc>
          <w:tcPr>
            <w:tcW w:w="967" w:type="dxa"/>
            <w:shd w:val="clear" w:color="auto" w:fill="auto"/>
            <w:tcMar>
              <w:left w:w="0" w:type="dxa"/>
              <w:right w:w="28" w:type="dxa"/>
            </w:tcMar>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5 450 420,3</w:t>
            </w:r>
          </w:p>
        </w:tc>
      </w:tr>
      <w:tr w:rsidR="00DD3FBC" w:rsidRPr="0001561F" w:rsidTr="0001561F">
        <w:trPr>
          <w:trHeight w:val="330"/>
          <w:jc w:val="center"/>
        </w:trPr>
        <w:tc>
          <w:tcPr>
            <w:tcW w:w="2932" w:type="dxa"/>
            <w:shd w:val="clear" w:color="auto" w:fill="auto"/>
            <w:tcMar>
              <w:left w:w="28" w:type="dxa"/>
              <w:right w:w="28" w:type="dxa"/>
            </w:tcMar>
            <w:vAlign w:val="center"/>
          </w:tcPr>
          <w:p w:rsidR="00DD3FBC" w:rsidRPr="0001561F" w:rsidRDefault="00DD3FBC" w:rsidP="00DD3FBC">
            <w:pPr>
              <w:rPr>
                <w:rFonts w:ascii="Arial Narrow" w:hAnsi="Arial Narrow" w:cs="Tahoma"/>
                <w:b/>
                <w:bCs/>
                <w:sz w:val="18"/>
                <w:szCs w:val="18"/>
              </w:rPr>
            </w:pPr>
            <w:r w:rsidRPr="0001561F">
              <w:rPr>
                <w:rFonts w:ascii="Arial Narrow" w:hAnsi="Arial Narrow" w:cs="Tahoma"/>
                <w:b/>
                <w:bCs/>
                <w:sz w:val="18"/>
                <w:szCs w:val="18"/>
              </w:rPr>
              <w:t xml:space="preserve">2. кредиты ФЛ </w:t>
            </w:r>
          </w:p>
        </w:tc>
        <w:tc>
          <w:tcPr>
            <w:tcW w:w="850" w:type="dxa"/>
            <w:shd w:val="clear" w:color="auto" w:fill="auto"/>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469 088,9</w:t>
            </w:r>
          </w:p>
        </w:tc>
        <w:tc>
          <w:tcPr>
            <w:tcW w:w="916" w:type="dxa"/>
            <w:shd w:val="clear" w:color="auto" w:fill="auto"/>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120,5</w:t>
            </w:r>
          </w:p>
        </w:tc>
        <w:tc>
          <w:tcPr>
            <w:tcW w:w="916" w:type="dxa"/>
            <w:shd w:val="clear" w:color="auto" w:fill="auto"/>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116,0</w:t>
            </w:r>
          </w:p>
        </w:tc>
        <w:tc>
          <w:tcPr>
            <w:tcW w:w="915" w:type="dxa"/>
            <w:shd w:val="clear" w:color="auto" w:fill="auto"/>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101,1</w:t>
            </w:r>
          </w:p>
        </w:tc>
        <w:tc>
          <w:tcPr>
            <w:tcW w:w="916" w:type="dxa"/>
            <w:shd w:val="clear" w:color="auto" w:fill="auto"/>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389 337,3</w:t>
            </w:r>
          </w:p>
        </w:tc>
        <w:tc>
          <w:tcPr>
            <w:tcW w:w="916" w:type="dxa"/>
            <w:shd w:val="clear" w:color="auto" w:fill="auto"/>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404 555,0</w:t>
            </w:r>
          </w:p>
        </w:tc>
        <w:tc>
          <w:tcPr>
            <w:tcW w:w="916" w:type="dxa"/>
            <w:shd w:val="clear" w:color="auto" w:fill="auto"/>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463 791,9</w:t>
            </w:r>
          </w:p>
        </w:tc>
        <w:tc>
          <w:tcPr>
            <w:tcW w:w="957" w:type="dxa"/>
            <w:shd w:val="clear" w:color="auto" w:fill="auto"/>
            <w:tcMar>
              <w:left w:w="0" w:type="dxa"/>
              <w:right w:w="28" w:type="dxa"/>
            </w:tcMar>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17 159 229,8</w:t>
            </w:r>
          </w:p>
        </w:tc>
        <w:tc>
          <w:tcPr>
            <w:tcW w:w="850" w:type="dxa"/>
            <w:shd w:val="clear" w:color="auto" w:fill="auto"/>
            <w:tcMar>
              <w:left w:w="0" w:type="dxa"/>
              <w:right w:w="28" w:type="dxa"/>
            </w:tcMar>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119,4</w:t>
            </w:r>
          </w:p>
        </w:tc>
        <w:tc>
          <w:tcPr>
            <w:tcW w:w="851" w:type="dxa"/>
            <w:shd w:val="clear" w:color="auto" w:fill="auto"/>
            <w:tcMar>
              <w:left w:w="0" w:type="dxa"/>
              <w:right w:w="28" w:type="dxa"/>
            </w:tcMar>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115,5</w:t>
            </w:r>
          </w:p>
        </w:tc>
        <w:tc>
          <w:tcPr>
            <w:tcW w:w="851" w:type="dxa"/>
            <w:shd w:val="clear" w:color="auto" w:fill="auto"/>
            <w:tcMar>
              <w:left w:w="0" w:type="dxa"/>
              <w:right w:w="28" w:type="dxa"/>
            </w:tcMar>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100,8</w:t>
            </w:r>
          </w:p>
        </w:tc>
        <w:tc>
          <w:tcPr>
            <w:tcW w:w="967" w:type="dxa"/>
            <w:shd w:val="clear" w:color="auto" w:fill="auto"/>
            <w:tcMar>
              <w:left w:w="0" w:type="dxa"/>
              <w:right w:w="28" w:type="dxa"/>
            </w:tcMar>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14 372 996,5</w:t>
            </w:r>
          </w:p>
        </w:tc>
        <w:tc>
          <w:tcPr>
            <w:tcW w:w="967" w:type="dxa"/>
            <w:shd w:val="clear" w:color="auto" w:fill="auto"/>
            <w:tcMar>
              <w:left w:w="0" w:type="dxa"/>
              <w:right w:w="28" w:type="dxa"/>
            </w:tcMar>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14 856 624,6</w:t>
            </w:r>
          </w:p>
        </w:tc>
        <w:tc>
          <w:tcPr>
            <w:tcW w:w="967" w:type="dxa"/>
            <w:shd w:val="clear" w:color="auto" w:fill="auto"/>
            <w:tcMar>
              <w:left w:w="0" w:type="dxa"/>
              <w:right w:w="28" w:type="dxa"/>
            </w:tcMar>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17 016 421,0</w:t>
            </w:r>
          </w:p>
        </w:tc>
      </w:tr>
      <w:tr w:rsidR="00DD3FBC" w:rsidRPr="0001561F" w:rsidTr="0001561F">
        <w:trPr>
          <w:trHeight w:val="330"/>
          <w:jc w:val="center"/>
        </w:trPr>
        <w:tc>
          <w:tcPr>
            <w:tcW w:w="2932" w:type="dxa"/>
            <w:shd w:val="clear" w:color="auto" w:fill="auto"/>
            <w:tcMar>
              <w:left w:w="28" w:type="dxa"/>
              <w:right w:w="28" w:type="dxa"/>
            </w:tcMar>
            <w:vAlign w:val="center"/>
          </w:tcPr>
          <w:p w:rsidR="00DD3FBC" w:rsidRPr="0001561F" w:rsidRDefault="00DD3FBC" w:rsidP="00DD3FBC">
            <w:pPr>
              <w:rPr>
                <w:rFonts w:ascii="Arial Narrow" w:hAnsi="Arial Narrow" w:cs="Tahoma"/>
                <w:sz w:val="18"/>
                <w:szCs w:val="18"/>
              </w:rPr>
            </w:pPr>
            <w:r w:rsidRPr="0001561F">
              <w:rPr>
                <w:rFonts w:ascii="Arial Narrow" w:hAnsi="Arial Narrow" w:cs="Tahoma"/>
                <w:sz w:val="18"/>
                <w:szCs w:val="18"/>
              </w:rPr>
              <w:t>уд. вес в остатках кредитов экономике, %</w:t>
            </w:r>
          </w:p>
        </w:tc>
        <w:tc>
          <w:tcPr>
            <w:tcW w:w="850" w:type="dxa"/>
            <w:shd w:val="clear" w:color="auto" w:fill="auto"/>
            <w:vAlign w:val="center"/>
          </w:tcPr>
          <w:p w:rsidR="00DD3FBC" w:rsidRPr="0001561F" w:rsidRDefault="00DD3FBC" w:rsidP="00DD3FBC">
            <w:pPr>
              <w:jc w:val="right"/>
              <w:rPr>
                <w:rFonts w:ascii="Arial Narrow" w:hAnsi="Arial Narrow" w:cs="Arial"/>
                <w:color w:val="000000"/>
                <w:sz w:val="18"/>
                <w:szCs w:val="18"/>
              </w:rPr>
            </w:pPr>
            <w:r w:rsidRPr="0001561F">
              <w:rPr>
                <w:rFonts w:ascii="Arial Narrow" w:hAnsi="Arial Narrow" w:cs="Arial"/>
                <w:color w:val="000000"/>
                <w:sz w:val="18"/>
                <w:szCs w:val="18"/>
              </w:rPr>
              <w:t>56,7</w:t>
            </w:r>
          </w:p>
        </w:tc>
        <w:tc>
          <w:tcPr>
            <w:tcW w:w="916" w:type="dxa"/>
            <w:shd w:val="clear" w:color="auto" w:fill="auto"/>
            <w:vAlign w:val="center"/>
          </w:tcPr>
          <w:p w:rsidR="00DD3FBC" w:rsidRPr="0001561F" w:rsidRDefault="00DD3FBC" w:rsidP="00DD3FBC">
            <w:pPr>
              <w:jc w:val="right"/>
              <w:rPr>
                <w:rFonts w:ascii="Arial Narrow" w:hAnsi="Arial Narrow" w:cs="Arial"/>
                <w:color w:val="000000"/>
                <w:sz w:val="18"/>
                <w:szCs w:val="18"/>
              </w:rPr>
            </w:pPr>
            <w:r w:rsidRPr="0001561F">
              <w:rPr>
                <w:rFonts w:ascii="Arial Narrow" w:hAnsi="Arial Narrow" w:cs="Arial"/>
                <w:color w:val="000000"/>
                <w:sz w:val="18"/>
                <w:szCs w:val="18"/>
              </w:rPr>
              <w:t>-</w:t>
            </w:r>
          </w:p>
        </w:tc>
        <w:tc>
          <w:tcPr>
            <w:tcW w:w="916" w:type="dxa"/>
            <w:shd w:val="clear" w:color="auto" w:fill="auto"/>
            <w:vAlign w:val="center"/>
          </w:tcPr>
          <w:p w:rsidR="00DD3FBC" w:rsidRPr="0001561F" w:rsidRDefault="00DD3FBC" w:rsidP="00DD3FBC">
            <w:pPr>
              <w:jc w:val="right"/>
              <w:rPr>
                <w:rFonts w:ascii="Arial Narrow" w:hAnsi="Arial Narrow" w:cs="Arial"/>
                <w:color w:val="000000"/>
                <w:sz w:val="18"/>
                <w:szCs w:val="18"/>
              </w:rPr>
            </w:pPr>
            <w:r w:rsidRPr="0001561F">
              <w:rPr>
                <w:rFonts w:ascii="Arial Narrow" w:hAnsi="Arial Narrow" w:cs="Arial"/>
                <w:color w:val="000000"/>
                <w:sz w:val="18"/>
                <w:szCs w:val="18"/>
              </w:rPr>
              <w:t>-</w:t>
            </w:r>
          </w:p>
        </w:tc>
        <w:tc>
          <w:tcPr>
            <w:tcW w:w="915" w:type="dxa"/>
            <w:shd w:val="clear" w:color="auto" w:fill="auto"/>
            <w:vAlign w:val="center"/>
          </w:tcPr>
          <w:p w:rsidR="00DD3FBC" w:rsidRPr="0001561F" w:rsidRDefault="00DD3FBC" w:rsidP="00DD3FBC">
            <w:pPr>
              <w:jc w:val="right"/>
              <w:rPr>
                <w:rFonts w:ascii="Arial Narrow" w:hAnsi="Arial Narrow" w:cs="Arial"/>
                <w:color w:val="000000"/>
                <w:sz w:val="18"/>
                <w:szCs w:val="18"/>
              </w:rPr>
            </w:pPr>
            <w:r w:rsidRPr="0001561F">
              <w:rPr>
                <w:rFonts w:ascii="Arial Narrow" w:hAnsi="Arial Narrow" w:cs="Arial"/>
                <w:color w:val="000000"/>
                <w:sz w:val="18"/>
                <w:szCs w:val="18"/>
              </w:rPr>
              <w:t>-</w:t>
            </w:r>
          </w:p>
        </w:tc>
        <w:tc>
          <w:tcPr>
            <w:tcW w:w="916" w:type="dxa"/>
            <w:shd w:val="clear" w:color="auto" w:fill="auto"/>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51,6</w:t>
            </w:r>
          </w:p>
        </w:tc>
        <w:tc>
          <w:tcPr>
            <w:tcW w:w="916" w:type="dxa"/>
            <w:shd w:val="clear" w:color="auto" w:fill="auto"/>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52,6</w:t>
            </w:r>
          </w:p>
        </w:tc>
        <w:tc>
          <w:tcPr>
            <w:tcW w:w="916" w:type="dxa"/>
            <w:shd w:val="clear" w:color="auto" w:fill="auto"/>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56,7</w:t>
            </w:r>
          </w:p>
        </w:tc>
        <w:tc>
          <w:tcPr>
            <w:tcW w:w="957" w:type="dxa"/>
            <w:shd w:val="clear" w:color="auto" w:fill="auto"/>
            <w:tcMar>
              <w:left w:w="0" w:type="dxa"/>
              <w:right w:w="28" w:type="dxa"/>
            </w:tcMar>
            <w:vAlign w:val="center"/>
          </w:tcPr>
          <w:p w:rsidR="00DD3FBC" w:rsidRPr="0001561F" w:rsidRDefault="00DD3FBC" w:rsidP="00DD3FBC">
            <w:pPr>
              <w:jc w:val="right"/>
              <w:rPr>
                <w:rFonts w:ascii="Arial Narrow" w:hAnsi="Arial Narrow" w:cs="Arial"/>
                <w:color w:val="000000"/>
                <w:sz w:val="18"/>
                <w:szCs w:val="18"/>
              </w:rPr>
            </w:pPr>
            <w:r w:rsidRPr="0001561F">
              <w:rPr>
                <w:rFonts w:ascii="Arial Narrow" w:hAnsi="Arial Narrow" w:cs="Arial"/>
                <w:color w:val="000000"/>
                <w:sz w:val="18"/>
                <w:szCs w:val="18"/>
              </w:rPr>
              <w:t>34,2</w:t>
            </w:r>
          </w:p>
        </w:tc>
        <w:tc>
          <w:tcPr>
            <w:tcW w:w="850" w:type="dxa"/>
            <w:shd w:val="clear" w:color="auto" w:fill="auto"/>
            <w:tcMar>
              <w:left w:w="0" w:type="dxa"/>
              <w:right w:w="28" w:type="dxa"/>
            </w:tcMar>
            <w:vAlign w:val="center"/>
          </w:tcPr>
          <w:p w:rsidR="00DD3FBC" w:rsidRPr="0001561F" w:rsidRDefault="00DD3FBC" w:rsidP="00DD3FBC">
            <w:pPr>
              <w:jc w:val="right"/>
              <w:rPr>
                <w:rFonts w:ascii="Arial Narrow" w:hAnsi="Arial Narrow" w:cs="Arial"/>
                <w:color w:val="000000"/>
                <w:sz w:val="18"/>
                <w:szCs w:val="18"/>
              </w:rPr>
            </w:pPr>
            <w:r w:rsidRPr="0001561F">
              <w:rPr>
                <w:rFonts w:ascii="Arial Narrow" w:hAnsi="Arial Narrow" w:cs="Arial"/>
                <w:color w:val="000000"/>
                <w:sz w:val="18"/>
                <w:szCs w:val="18"/>
              </w:rPr>
              <w:t>-</w:t>
            </w:r>
          </w:p>
        </w:tc>
        <w:tc>
          <w:tcPr>
            <w:tcW w:w="851" w:type="dxa"/>
            <w:shd w:val="clear" w:color="auto" w:fill="auto"/>
            <w:tcMar>
              <w:left w:w="0" w:type="dxa"/>
              <w:right w:w="28" w:type="dxa"/>
            </w:tcMar>
            <w:vAlign w:val="center"/>
          </w:tcPr>
          <w:p w:rsidR="00DD3FBC" w:rsidRPr="0001561F" w:rsidRDefault="00DD3FBC" w:rsidP="00DD3FBC">
            <w:pPr>
              <w:jc w:val="right"/>
              <w:rPr>
                <w:rFonts w:ascii="Arial Narrow" w:hAnsi="Arial Narrow" w:cs="Arial"/>
                <w:color w:val="000000"/>
                <w:sz w:val="18"/>
                <w:szCs w:val="18"/>
              </w:rPr>
            </w:pPr>
            <w:r w:rsidRPr="0001561F">
              <w:rPr>
                <w:rFonts w:ascii="Arial Narrow" w:hAnsi="Arial Narrow" w:cs="Arial"/>
                <w:color w:val="000000"/>
                <w:sz w:val="18"/>
                <w:szCs w:val="18"/>
              </w:rPr>
              <w:t>-</w:t>
            </w:r>
          </w:p>
        </w:tc>
        <w:tc>
          <w:tcPr>
            <w:tcW w:w="851" w:type="dxa"/>
            <w:shd w:val="clear" w:color="auto" w:fill="auto"/>
            <w:tcMar>
              <w:left w:w="0" w:type="dxa"/>
              <w:right w:w="28" w:type="dxa"/>
            </w:tcMar>
            <w:vAlign w:val="center"/>
          </w:tcPr>
          <w:p w:rsidR="00DD3FBC" w:rsidRPr="0001561F" w:rsidRDefault="00DD3FBC" w:rsidP="00DD3FBC">
            <w:pPr>
              <w:jc w:val="right"/>
              <w:rPr>
                <w:rFonts w:ascii="Arial Narrow" w:hAnsi="Arial Narrow" w:cs="Arial"/>
                <w:color w:val="000000"/>
                <w:sz w:val="18"/>
                <w:szCs w:val="18"/>
              </w:rPr>
            </w:pPr>
            <w:r w:rsidRPr="0001561F">
              <w:rPr>
                <w:rFonts w:ascii="Arial Narrow" w:hAnsi="Arial Narrow" w:cs="Arial"/>
                <w:color w:val="000000"/>
                <w:sz w:val="18"/>
                <w:szCs w:val="18"/>
              </w:rPr>
              <w:t>-</w:t>
            </w:r>
          </w:p>
        </w:tc>
        <w:tc>
          <w:tcPr>
            <w:tcW w:w="967" w:type="dxa"/>
            <w:shd w:val="clear" w:color="auto" w:fill="auto"/>
            <w:tcMar>
              <w:left w:w="0" w:type="dxa"/>
              <w:right w:w="28" w:type="dxa"/>
            </w:tcMar>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31,1</w:t>
            </w:r>
          </w:p>
        </w:tc>
        <w:tc>
          <w:tcPr>
            <w:tcW w:w="967" w:type="dxa"/>
            <w:shd w:val="clear" w:color="auto" w:fill="auto"/>
            <w:tcMar>
              <w:left w:w="0" w:type="dxa"/>
              <w:right w:w="28" w:type="dxa"/>
            </w:tcMar>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31,6</w:t>
            </w:r>
          </w:p>
        </w:tc>
        <w:tc>
          <w:tcPr>
            <w:tcW w:w="967" w:type="dxa"/>
            <w:shd w:val="clear" w:color="auto" w:fill="auto"/>
            <w:tcMar>
              <w:left w:w="0" w:type="dxa"/>
              <w:right w:w="28" w:type="dxa"/>
            </w:tcMar>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34,2</w:t>
            </w:r>
          </w:p>
        </w:tc>
      </w:tr>
      <w:tr w:rsidR="00DD3FBC" w:rsidRPr="0001561F" w:rsidTr="0001561F">
        <w:trPr>
          <w:trHeight w:val="229"/>
          <w:jc w:val="center"/>
        </w:trPr>
        <w:tc>
          <w:tcPr>
            <w:tcW w:w="2932" w:type="dxa"/>
            <w:shd w:val="clear" w:color="auto" w:fill="auto"/>
            <w:tcMar>
              <w:left w:w="28" w:type="dxa"/>
              <w:right w:w="28" w:type="dxa"/>
            </w:tcMar>
            <w:vAlign w:val="center"/>
          </w:tcPr>
          <w:p w:rsidR="00DD3FBC" w:rsidRPr="0001561F" w:rsidRDefault="00DD3FBC" w:rsidP="00DD3FBC">
            <w:pPr>
              <w:rPr>
                <w:rFonts w:ascii="Arial Narrow" w:hAnsi="Arial Narrow" w:cs="Tahoma"/>
                <w:i/>
                <w:iCs/>
                <w:sz w:val="18"/>
                <w:szCs w:val="18"/>
              </w:rPr>
            </w:pPr>
            <w:r w:rsidRPr="0001561F">
              <w:rPr>
                <w:rFonts w:ascii="Arial Narrow" w:hAnsi="Arial Narrow" w:cs="Tahoma"/>
                <w:i/>
                <w:iCs/>
                <w:sz w:val="18"/>
                <w:szCs w:val="18"/>
              </w:rPr>
              <w:t>в том  числе в инвалюте</w:t>
            </w:r>
          </w:p>
        </w:tc>
        <w:tc>
          <w:tcPr>
            <w:tcW w:w="850" w:type="dxa"/>
            <w:shd w:val="clear" w:color="auto" w:fill="auto"/>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234,3</w:t>
            </w:r>
          </w:p>
        </w:tc>
        <w:tc>
          <w:tcPr>
            <w:tcW w:w="916" w:type="dxa"/>
            <w:shd w:val="clear" w:color="auto" w:fill="auto"/>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48,9</w:t>
            </w:r>
          </w:p>
        </w:tc>
        <w:tc>
          <w:tcPr>
            <w:tcW w:w="916" w:type="dxa"/>
            <w:shd w:val="clear" w:color="auto" w:fill="auto"/>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75,8</w:t>
            </w:r>
          </w:p>
        </w:tc>
        <w:tc>
          <w:tcPr>
            <w:tcW w:w="915" w:type="dxa"/>
            <w:shd w:val="clear" w:color="auto" w:fill="auto"/>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100,2</w:t>
            </w:r>
          </w:p>
        </w:tc>
        <w:tc>
          <w:tcPr>
            <w:tcW w:w="916" w:type="dxa"/>
            <w:shd w:val="clear" w:color="auto" w:fill="auto"/>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479,2</w:t>
            </w:r>
          </w:p>
        </w:tc>
        <w:tc>
          <w:tcPr>
            <w:tcW w:w="916" w:type="dxa"/>
            <w:shd w:val="clear" w:color="auto" w:fill="auto"/>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308,9</w:t>
            </w:r>
          </w:p>
        </w:tc>
        <w:tc>
          <w:tcPr>
            <w:tcW w:w="916" w:type="dxa"/>
            <w:shd w:val="clear" w:color="auto" w:fill="auto"/>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234,0</w:t>
            </w:r>
          </w:p>
        </w:tc>
        <w:tc>
          <w:tcPr>
            <w:tcW w:w="957" w:type="dxa"/>
            <w:shd w:val="clear" w:color="auto" w:fill="auto"/>
            <w:tcMar>
              <w:left w:w="0" w:type="dxa"/>
              <w:right w:w="28" w:type="dxa"/>
            </w:tcMar>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81 354,9</w:t>
            </w:r>
          </w:p>
        </w:tc>
        <w:tc>
          <w:tcPr>
            <w:tcW w:w="850" w:type="dxa"/>
            <w:shd w:val="clear" w:color="auto" w:fill="auto"/>
            <w:tcMar>
              <w:left w:w="0" w:type="dxa"/>
              <w:right w:w="28" w:type="dxa"/>
            </w:tcMar>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90,8</w:t>
            </w:r>
          </w:p>
        </w:tc>
        <w:tc>
          <w:tcPr>
            <w:tcW w:w="851" w:type="dxa"/>
            <w:shd w:val="clear" w:color="auto" w:fill="auto"/>
            <w:tcMar>
              <w:left w:w="0" w:type="dxa"/>
              <w:right w:w="28" w:type="dxa"/>
            </w:tcMar>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78,3</w:t>
            </w:r>
          </w:p>
        </w:tc>
        <w:tc>
          <w:tcPr>
            <w:tcW w:w="851" w:type="dxa"/>
            <w:shd w:val="clear" w:color="auto" w:fill="auto"/>
            <w:tcMar>
              <w:left w:w="0" w:type="dxa"/>
              <w:right w:w="28" w:type="dxa"/>
            </w:tcMar>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97,6</w:t>
            </w:r>
          </w:p>
        </w:tc>
        <w:tc>
          <w:tcPr>
            <w:tcW w:w="967" w:type="dxa"/>
            <w:shd w:val="clear" w:color="auto" w:fill="auto"/>
            <w:tcMar>
              <w:left w:w="0" w:type="dxa"/>
              <w:right w:w="28" w:type="dxa"/>
            </w:tcMar>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89 596,0</w:t>
            </w:r>
          </w:p>
        </w:tc>
        <w:tc>
          <w:tcPr>
            <w:tcW w:w="967" w:type="dxa"/>
            <w:shd w:val="clear" w:color="auto" w:fill="auto"/>
            <w:tcMar>
              <w:left w:w="0" w:type="dxa"/>
              <w:right w:w="28" w:type="dxa"/>
            </w:tcMar>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103 962,4</w:t>
            </w:r>
          </w:p>
        </w:tc>
        <w:tc>
          <w:tcPr>
            <w:tcW w:w="967" w:type="dxa"/>
            <w:shd w:val="clear" w:color="auto" w:fill="auto"/>
            <w:tcMar>
              <w:left w:w="0" w:type="dxa"/>
              <w:right w:w="28" w:type="dxa"/>
            </w:tcMar>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83 394,5</w:t>
            </w:r>
          </w:p>
        </w:tc>
      </w:tr>
      <w:tr w:rsidR="00DD3FBC" w:rsidRPr="0001561F" w:rsidTr="0001561F">
        <w:trPr>
          <w:trHeight w:val="330"/>
          <w:jc w:val="center"/>
        </w:trPr>
        <w:tc>
          <w:tcPr>
            <w:tcW w:w="2932" w:type="dxa"/>
            <w:shd w:val="clear" w:color="auto" w:fill="auto"/>
            <w:tcMar>
              <w:left w:w="28" w:type="dxa"/>
              <w:right w:w="28" w:type="dxa"/>
            </w:tcMar>
            <w:vAlign w:val="center"/>
          </w:tcPr>
          <w:p w:rsidR="00DD3FBC" w:rsidRPr="0001561F" w:rsidRDefault="00DD3FBC" w:rsidP="00DD3FBC">
            <w:pPr>
              <w:rPr>
                <w:rFonts w:ascii="Arial Narrow" w:hAnsi="Arial Narrow" w:cs="Tahoma"/>
                <w:b/>
                <w:bCs/>
                <w:sz w:val="18"/>
                <w:szCs w:val="18"/>
              </w:rPr>
            </w:pPr>
            <w:r w:rsidRPr="0001561F">
              <w:rPr>
                <w:rFonts w:ascii="Arial Narrow" w:hAnsi="Arial Narrow" w:cs="Tahoma"/>
                <w:b/>
                <w:bCs/>
                <w:sz w:val="18"/>
                <w:szCs w:val="18"/>
              </w:rPr>
              <w:t>3</w:t>
            </w:r>
            <w:r w:rsidRPr="0001561F">
              <w:rPr>
                <w:rFonts w:ascii="Arial Narrow" w:hAnsi="Arial Narrow" w:cs="Tahoma"/>
                <w:b/>
                <w:bCs/>
                <w:sz w:val="18"/>
                <w:szCs w:val="18"/>
                <w:lang w:val="en-US"/>
              </w:rPr>
              <w:t>.</w:t>
            </w:r>
            <w:r w:rsidRPr="0001561F">
              <w:rPr>
                <w:rFonts w:ascii="Arial Narrow" w:hAnsi="Arial Narrow" w:cs="Tahoma"/>
                <w:b/>
                <w:bCs/>
                <w:sz w:val="18"/>
                <w:szCs w:val="18"/>
              </w:rPr>
              <w:t xml:space="preserve">просроченные кредиты </w:t>
            </w:r>
          </w:p>
        </w:tc>
        <w:tc>
          <w:tcPr>
            <w:tcW w:w="850" w:type="dxa"/>
            <w:shd w:val="clear" w:color="auto" w:fill="auto"/>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43 066,4</w:t>
            </w:r>
          </w:p>
        </w:tc>
        <w:tc>
          <w:tcPr>
            <w:tcW w:w="916" w:type="dxa"/>
            <w:shd w:val="clear" w:color="auto" w:fill="auto"/>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114,0</w:t>
            </w:r>
          </w:p>
        </w:tc>
        <w:tc>
          <w:tcPr>
            <w:tcW w:w="916" w:type="dxa"/>
            <w:shd w:val="clear" w:color="auto" w:fill="auto"/>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109,0</w:t>
            </w:r>
          </w:p>
        </w:tc>
        <w:tc>
          <w:tcPr>
            <w:tcW w:w="915" w:type="dxa"/>
            <w:shd w:val="clear" w:color="auto" w:fill="auto"/>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98,9</w:t>
            </w:r>
          </w:p>
        </w:tc>
        <w:tc>
          <w:tcPr>
            <w:tcW w:w="916" w:type="dxa"/>
            <w:shd w:val="clear" w:color="auto" w:fill="auto"/>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37 783,0</w:t>
            </w:r>
          </w:p>
        </w:tc>
        <w:tc>
          <w:tcPr>
            <w:tcW w:w="916" w:type="dxa"/>
            <w:shd w:val="clear" w:color="auto" w:fill="auto"/>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39 506,7</w:t>
            </w:r>
          </w:p>
        </w:tc>
        <w:tc>
          <w:tcPr>
            <w:tcW w:w="916" w:type="dxa"/>
            <w:shd w:val="clear" w:color="auto" w:fill="auto"/>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43 531,2</w:t>
            </w:r>
          </w:p>
        </w:tc>
        <w:tc>
          <w:tcPr>
            <w:tcW w:w="957" w:type="dxa"/>
            <w:shd w:val="clear" w:color="auto" w:fill="auto"/>
            <w:tcMar>
              <w:left w:w="0" w:type="dxa"/>
              <w:right w:w="28" w:type="dxa"/>
            </w:tcMar>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3 140 890,1</w:t>
            </w:r>
          </w:p>
        </w:tc>
        <w:tc>
          <w:tcPr>
            <w:tcW w:w="850" w:type="dxa"/>
            <w:shd w:val="clear" w:color="auto" w:fill="auto"/>
            <w:tcMar>
              <w:left w:w="0" w:type="dxa"/>
              <w:right w:w="28" w:type="dxa"/>
            </w:tcMar>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106,3</w:t>
            </w:r>
          </w:p>
        </w:tc>
        <w:tc>
          <w:tcPr>
            <w:tcW w:w="851" w:type="dxa"/>
            <w:shd w:val="clear" w:color="auto" w:fill="auto"/>
            <w:tcMar>
              <w:left w:w="0" w:type="dxa"/>
              <w:right w:w="28" w:type="dxa"/>
            </w:tcMar>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109,9</w:t>
            </w:r>
          </w:p>
        </w:tc>
        <w:tc>
          <w:tcPr>
            <w:tcW w:w="851" w:type="dxa"/>
            <w:shd w:val="clear" w:color="auto" w:fill="auto"/>
            <w:tcMar>
              <w:left w:w="0" w:type="dxa"/>
              <w:right w:w="28" w:type="dxa"/>
            </w:tcMar>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99,1</w:t>
            </w:r>
          </w:p>
        </w:tc>
        <w:tc>
          <w:tcPr>
            <w:tcW w:w="967" w:type="dxa"/>
            <w:shd w:val="clear" w:color="auto" w:fill="auto"/>
            <w:tcMar>
              <w:left w:w="0" w:type="dxa"/>
              <w:right w:w="28" w:type="dxa"/>
            </w:tcMar>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2 954 423,5</w:t>
            </w:r>
          </w:p>
        </w:tc>
        <w:tc>
          <w:tcPr>
            <w:tcW w:w="967" w:type="dxa"/>
            <w:shd w:val="clear" w:color="auto" w:fill="auto"/>
            <w:tcMar>
              <w:left w:w="0" w:type="dxa"/>
              <w:right w:w="28" w:type="dxa"/>
            </w:tcMar>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2 857 174,5</w:t>
            </w:r>
          </w:p>
        </w:tc>
        <w:tc>
          <w:tcPr>
            <w:tcW w:w="967" w:type="dxa"/>
            <w:shd w:val="clear" w:color="auto" w:fill="auto"/>
            <w:tcMar>
              <w:left w:w="0" w:type="dxa"/>
              <w:right w:w="28" w:type="dxa"/>
            </w:tcMar>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3 169 456,2</w:t>
            </w:r>
          </w:p>
        </w:tc>
      </w:tr>
      <w:tr w:rsidR="00DD3FBC" w:rsidRPr="0001561F" w:rsidTr="0001561F">
        <w:trPr>
          <w:trHeight w:val="330"/>
          <w:jc w:val="center"/>
        </w:trPr>
        <w:tc>
          <w:tcPr>
            <w:tcW w:w="2932" w:type="dxa"/>
            <w:shd w:val="clear" w:color="auto" w:fill="auto"/>
            <w:tcMar>
              <w:left w:w="28" w:type="dxa"/>
              <w:right w:w="28" w:type="dxa"/>
            </w:tcMar>
            <w:vAlign w:val="center"/>
          </w:tcPr>
          <w:p w:rsidR="00DD3FBC" w:rsidRPr="0001561F" w:rsidRDefault="00DD3FBC" w:rsidP="00DD3FBC">
            <w:pPr>
              <w:rPr>
                <w:rFonts w:ascii="Arial Narrow" w:hAnsi="Arial Narrow" w:cs="Tahoma"/>
                <w:sz w:val="18"/>
                <w:szCs w:val="18"/>
              </w:rPr>
            </w:pPr>
            <w:r w:rsidRPr="0001561F">
              <w:rPr>
                <w:rFonts w:ascii="Arial Narrow" w:hAnsi="Arial Narrow" w:cs="Tahoma"/>
                <w:sz w:val="18"/>
                <w:szCs w:val="18"/>
              </w:rPr>
              <w:t>удельный вес в остатках кредитов экономике, %</w:t>
            </w:r>
          </w:p>
        </w:tc>
        <w:tc>
          <w:tcPr>
            <w:tcW w:w="850" w:type="dxa"/>
            <w:shd w:val="clear" w:color="auto" w:fill="auto"/>
            <w:vAlign w:val="center"/>
          </w:tcPr>
          <w:p w:rsidR="00DD3FBC" w:rsidRPr="0001561F" w:rsidRDefault="00DD3FBC" w:rsidP="00DD3FBC">
            <w:pPr>
              <w:jc w:val="right"/>
              <w:rPr>
                <w:rFonts w:ascii="Arial Narrow" w:hAnsi="Arial Narrow" w:cs="Arial"/>
                <w:color w:val="000000"/>
                <w:sz w:val="18"/>
                <w:szCs w:val="18"/>
              </w:rPr>
            </w:pPr>
            <w:r w:rsidRPr="0001561F">
              <w:rPr>
                <w:rFonts w:ascii="Arial Narrow" w:hAnsi="Arial Narrow" w:cs="Arial"/>
                <w:color w:val="000000"/>
                <w:sz w:val="18"/>
                <w:szCs w:val="18"/>
              </w:rPr>
              <w:t>5,2</w:t>
            </w:r>
          </w:p>
        </w:tc>
        <w:tc>
          <w:tcPr>
            <w:tcW w:w="916" w:type="dxa"/>
            <w:shd w:val="clear" w:color="auto" w:fill="auto"/>
            <w:vAlign w:val="center"/>
          </w:tcPr>
          <w:p w:rsidR="00DD3FBC" w:rsidRPr="0001561F" w:rsidRDefault="00DD3FBC" w:rsidP="00DD3FBC">
            <w:pPr>
              <w:jc w:val="right"/>
              <w:rPr>
                <w:rFonts w:ascii="Arial Narrow" w:hAnsi="Arial Narrow" w:cs="Arial"/>
                <w:color w:val="000000"/>
                <w:sz w:val="18"/>
                <w:szCs w:val="18"/>
              </w:rPr>
            </w:pPr>
            <w:r w:rsidRPr="0001561F">
              <w:rPr>
                <w:rFonts w:ascii="Arial Narrow" w:hAnsi="Arial Narrow" w:cs="Arial"/>
                <w:color w:val="000000"/>
                <w:sz w:val="18"/>
                <w:szCs w:val="18"/>
              </w:rPr>
              <w:t>-</w:t>
            </w:r>
          </w:p>
        </w:tc>
        <w:tc>
          <w:tcPr>
            <w:tcW w:w="916" w:type="dxa"/>
            <w:shd w:val="clear" w:color="auto" w:fill="auto"/>
            <w:vAlign w:val="center"/>
          </w:tcPr>
          <w:p w:rsidR="00DD3FBC" w:rsidRPr="0001561F" w:rsidRDefault="00DD3FBC" w:rsidP="00DD3FBC">
            <w:pPr>
              <w:jc w:val="right"/>
              <w:rPr>
                <w:rFonts w:ascii="Arial Narrow" w:hAnsi="Arial Narrow" w:cs="Arial"/>
                <w:color w:val="000000"/>
                <w:sz w:val="18"/>
                <w:szCs w:val="18"/>
              </w:rPr>
            </w:pPr>
            <w:r w:rsidRPr="0001561F">
              <w:rPr>
                <w:rFonts w:ascii="Arial Narrow" w:hAnsi="Arial Narrow" w:cs="Arial"/>
                <w:color w:val="000000"/>
                <w:sz w:val="18"/>
                <w:szCs w:val="18"/>
              </w:rPr>
              <w:t>-</w:t>
            </w:r>
          </w:p>
        </w:tc>
        <w:tc>
          <w:tcPr>
            <w:tcW w:w="915" w:type="dxa"/>
            <w:shd w:val="clear" w:color="auto" w:fill="auto"/>
            <w:vAlign w:val="center"/>
          </w:tcPr>
          <w:p w:rsidR="00DD3FBC" w:rsidRPr="0001561F" w:rsidRDefault="00DD3FBC" w:rsidP="00DD3FBC">
            <w:pPr>
              <w:jc w:val="right"/>
              <w:rPr>
                <w:rFonts w:ascii="Arial Narrow" w:hAnsi="Arial Narrow" w:cs="Arial"/>
                <w:color w:val="000000"/>
                <w:sz w:val="18"/>
                <w:szCs w:val="18"/>
              </w:rPr>
            </w:pPr>
            <w:r w:rsidRPr="0001561F">
              <w:rPr>
                <w:rFonts w:ascii="Arial Narrow" w:hAnsi="Arial Narrow" w:cs="Arial"/>
                <w:color w:val="000000"/>
                <w:sz w:val="18"/>
                <w:szCs w:val="18"/>
              </w:rPr>
              <w:t>-</w:t>
            </w:r>
          </w:p>
        </w:tc>
        <w:tc>
          <w:tcPr>
            <w:tcW w:w="916" w:type="dxa"/>
            <w:shd w:val="clear" w:color="auto" w:fill="auto"/>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5,0</w:t>
            </w:r>
          </w:p>
        </w:tc>
        <w:tc>
          <w:tcPr>
            <w:tcW w:w="916" w:type="dxa"/>
            <w:shd w:val="clear" w:color="auto" w:fill="auto"/>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5,1</w:t>
            </w:r>
          </w:p>
        </w:tc>
        <w:tc>
          <w:tcPr>
            <w:tcW w:w="916" w:type="dxa"/>
            <w:shd w:val="clear" w:color="auto" w:fill="auto"/>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5,3</w:t>
            </w:r>
          </w:p>
        </w:tc>
        <w:tc>
          <w:tcPr>
            <w:tcW w:w="957" w:type="dxa"/>
            <w:shd w:val="clear" w:color="auto" w:fill="auto"/>
            <w:tcMar>
              <w:left w:w="0" w:type="dxa"/>
              <w:right w:w="28" w:type="dxa"/>
            </w:tcMar>
            <w:vAlign w:val="center"/>
          </w:tcPr>
          <w:p w:rsidR="00DD3FBC" w:rsidRPr="0001561F" w:rsidRDefault="00DD3FBC" w:rsidP="00DD3FBC">
            <w:pPr>
              <w:jc w:val="right"/>
              <w:rPr>
                <w:rFonts w:ascii="Arial Narrow" w:hAnsi="Arial Narrow" w:cs="Arial"/>
                <w:color w:val="000000"/>
                <w:sz w:val="18"/>
                <w:szCs w:val="18"/>
              </w:rPr>
            </w:pPr>
            <w:r w:rsidRPr="0001561F">
              <w:rPr>
                <w:rFonts w:ascii="Arial Narrow" w:hAnsi="Arial Narrow" w:cs="Arial"/>
                <w:color w:val="000000"/>
                <w:sz w:val="18"/>
                <w:szCs w:val="18"/>
              </w:rPr>
              <w:t>6,3</w:t>
            </w:r>
          </w:p>
        </w:tc>
        <w:tc>
          <w:tcPr>
            <w:tcW w:w="850" w:type="dxa"/>
            <w:shd w:val="clear" w:color="auto" w:fill="auto"/>
            <w:tcMar>
              <w:left w:w="0" w:type="dxa"/>
              <w:right w:w="28" w:type="dxa"/>
            </w:tcMar>
            <w:vAlign w:val="center"/>
          </w:tcPr>
          <w:p w:rsidR="00DD3FBC" w:rsidRPr="0001561F" w:rsidRDefault="00DD3FBC" w:rsidP="00DD3FBC">
            <w:pPr>
              <w:jc w:val="right"/>
              <w:rPr>
                <w:rFonts w:ascii="Arial Narrow" w:hAnsi="Arial Narrow" w:cs="Arial"/>
                <w:color w:val="000000"/>
                <w:sz w:val="18"/>
                <w:szCs w:val="18"/>
              </w:rPr>
            </w:pPr>
            <w:r w:rsidRPr="0001561F">
              <w:rPr>
                <w:rFonts w:ascii="Arial Narrow" w:hAnsi="Arial Narrow" w:cs="Arial"/>
                <w:color w:val="000000"/>
                <w:sz w:val="18"/>
                <w:szCs w:val="18"/>
              </w:rPr>
              <w:t>-</w:t>
            </w:r>
          </w:p>
        </w:tc>
        <w:tc>
          <w:tcPr>
            <w:tcW w:w="851" w:type="dxa"/>
            <w:shd w:val="clear" w:color="auto" w:fill="auto"/>
            <w:tcMar>
              <w:left w:w="0" w:type="dxa"/>
              <w:right w:w="28" w:type="dxa"/>
            </w:tcMar>
            <w:vAlign w:val="center"/>
          </w:tcPr>
          <w:p w:rsidR="00DD3FBC" w:rsidRPr="0001561F" w:rsidRDefault="00DD3FBC" w:rsidP="00DD3FBC">
            <w:pPr>
              <w:jc w:val="right"/>
              <w:rPr>
                <w:rFonts w:ascii="Arial Narrow" w:hAnsi="Arial Narrow" w:cs="Arial"/>
                <w:color w:val="000000"/>
                <w:sz w:val="18"/>
                <w:szCs w:val="18"/>
              </w:rPr>
            </w:pPr>
            <w:r w:rsidRPr="0001561F">
              <w:rPr>
                <w:rFonts w:ascii="Arial Narrow" w:hAnsi="Arial Narrow" w:cs="Arial"/>
                <w:color w:val="000000"/>
                <w:sz w:val="18"/>
                <w:szCs w:val="18"/>
              </w:rPr>
              <w:t>-</w:t>
            </w:r>
          </w:p>
        </w:tc>
        <w:tc>
          <w:tcPr>
            <w:tcW w:w="851" w:type="dxa"/>
            <w:shd w:val="clear" w:color="auto" w:fill="auto"/>
            <w:tcMar>
              <w:left w:w="0" w:type="dxa"/>
              <w:right w:w="28" w:type="dxa"/>
            </w:tcMar>
            <w:vAlign w:val="center"/>
          </w:tcPr>
          <w:p w:rsidR="00DD3FBC" w:rsidRPr="0001561F" w:rsidRDefault="00DD3FBC" w:rsidP="00DD3FBC">
            <w:pPr>
              <w:jc w:val="right"/>
              <w:rPr>
                <w:rFonts w:ascii="Arial Narrow" w:hAnsi="Arial Narrow" w:cs="Arial"/>
                <w:color w:val="000000"/>
                <w:sz w:val="18"/>
                <w:szCs w:val="18"/>
              </w:rPr>
            </w:pPr>
            <w:r w:rsidRPr="0001561F">
              <w:rPr>
                <w:rFonts w:ascii="Arial Narrow" w:hAnsi="Arial Narrow" w:cs="Arial"/>
                <w:color w:val="000000"/>
                <w:sz w:val="18"/>
                <w:szCs w:val="18"/>
              </w:rPr>
              <w:t>-</w:t>
            </w:r>
          </w:p>
        </w:tc>
        <w:tc>
          <w:tcPr>
            <w:tcW w:w="967" w:type="dxa"/>
            <w:shd w:val="clear" w:color="auto" w:fill="auto"/>
            <w:tcMar>
              <w:left w:w="0" w:type="dxa"/>
              <w:right w:w="28" w:type="dxa"/>
            </w:tcMar>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6,4</w:t>
            </w:r>
          </w:p>
        </w:tc>
        <w:tc>
          <w:tcPr>
            <w:tcW w:w="967" w:type="dxa"/>
            <w:shd w:val="clear" w:color="auto" w:fill="auto"/>
            <w:tcMar>
              <w:left w:w="0" w:type="dxa"/>
              <w:right w:w="28" w:type="dxa"/>
            </w:tcMar>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6,1</w:t>
            </w:r>
          </w:p>
        </w:tc>
        <w:tc>
          <w:tcPr>
            <w:tcW w:w="967" w:type="dxa"/>
            <w:shd w:val="clear" w:color="auto" w:fill="auto"/>
            <w:tcMar>
              <w:left w:w="0" w:type="dxa"/>
              <w:right w:w="28" w:type="dxa"/>
            </w:tcMar>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6,4</w:t>
            </w:r>
          </w:p>
        </w:tc>
      </w:tr>
      <w:tr w:rsidR="00DD3FBC" w:rsidRPr="0001561F" w:rsidTr="0001561F">
        <w:trPr>
          <w:trHeight w:val="189"/>
          <w:jc w:val="center"/>
        </w:trPr>
        <w:tc>
          <w:tcPr>
            <w:tcW w:w="2932" w:type="dxa"/>
            <w:shd w:val="clear" w:color="auto" w:fill="auto"/>
            <w:tcMar>
              <w:left w:w="28" w:type="dxa"/>
              <w:right w:w="28" w:type="dxa"/>
            </w:tcMar>
            <w:vAlign w:val="center"/>
          </w:tcPr>
          <w:p w:rsidR="00DD3FBC" w:rsidRPr="0001561F" w:rsidRDefault="00DD3FBC" w:rsidP="00DD3FBC">
            <w:pPr>
              <w:rPr>
                <w:rFonts w:ascii="Arial Narrow" w:hAnsi="Arial Narrow" w:cs="Tahoma"/>
                <w:i/>
                <w:iCs/>
                <w:sz w:val="18"/>
                <w:szCs w:val="18"/>
              </w:rPr>
            </w:pPr>
            <w:r w:rsidRPr="0001561F">
              <w:rPr>
                <w:rFonts w:ascii="Arial Narrow" w:hAnsi="Arial Narrow" w:cs="Tahoma"/>
                <w:i/>
                <w:iCs/>
                <w:sz w:val="18"/>
                <w:szCs w:val="18"/>
              </w:rPr>
              <w:t>в том  числе в инвалюте</w:t>
            </w:r>
          </w:p>
        </w:tc>
        <w:tc>
          <w:tcPr>
            <w:tcW w:w="850" w:type="dxa"/>
            <w:shd w:val="clear" w:color="auto" w:fill="auto"/>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2 071,6</w:t>
            </w:r>
          </w:p>
        </w:tc>
        <w:tc>
          <w:tcPr>
            <w:tcW w:w="916" w:type="dxa"/>
            <w:shd w:val="clear" w:color="auto" w:fill="auto"/>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349,9</w:t>
            </w:r>
          </w:p>
        </w:tc>
        <w:tc>
          <w:tcPr>
            <w:tcW w:w="916" w:type="dxa"/>
            <w:shd w:val="clear" w:color="auto" w:fill="auto"/>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353,2</w:t>
            </w:r>
          </w:p>
        </w:tc>
        <w:tc>
          <w:tcPr>
            <w:tcW w:w="915" w:type="dxa"/>
            <w:shd w:val="clear" w:color="auto" w:fill="auto"/>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85,5</w:t>
            </w:r>
          </w:p>
        </w:tc>
        <w:tc>
          <w:tcPr>
            <w:tcW w:w="916" w:type="dxa"/>
            <w:shd w:val="clear" w:color="auto" w:fill="auto"/>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592,0</w:t>
            </w:r>
          </w:p>
        </w:tc>
        <w:tc>
          <w:tcPr>
            <w:tcW w:w="916" w:type="dxa"/>
            <w:shd w:val="clear" w:color="auto" w:fill="auto"/>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586,5</w:t>
            </w:r>
          </w:p>
        </w:tc>
        <w:tc>
          <w:tcPr>
            <w:tcW w:w="916" w:type="dxa"/>
            <w:shd w:val="clear" w:color="auto" w:fill="auto"/>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2 423,5</w:t>
            </w:r>
          </w:p>
        </w:tc>
        <w:tc>
          <w:tcPr>
            <w:tcW w:w="957" w:type="dxa"/>
            <w:shd w:val="clear" w:color="auto" w:fill="auto"/>
            <w:tcMar>
              <w:left w:w="0" w:type="dxa"/>
              <w:right w:w="28" w:type="dxa"/>
            </w:tcMar>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213 177,8</w:t>
            </w:r>
          </w:p>
        </w:tc>
        <w:tc>
          <w:tcPr>
            <w:tcW w:w="850" w:type="dxa"/>
            <w:shd w:val="clear" w:color="auto" w:fill="auto"/>
            <w:tcMar>
              <w:left w:w="0" w:type="dxa"/>
              <w:right w:w="28" w:type="dxa"/>
            </w:tcMar>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102,6</w:t>
            </w:r>
          </w:p>
        </w:tc>
        <w:tc>
          <w:tcPr>
            <w:tcW w:w="851" w:type="dxa"/>
            <w:shd w:val="clear" w:color="auto" w:fill="auto"/>
            <w:tcMar>
              <w:left w:w="0" w:type="dxa"/>
              <w:right w:w="28" w:type="dxa"/>
            </w:tcMar>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93,2</w:t>
            </w:r>
          </w:p>
        </w:tc>
        <w:tc>
          <w:tcPr>
            <w:tcW w:w="851" w:type="dxa"/>
            <w:shd w:val="clear" w:color="auto" w:fill="auto"/>
            <w:tcMar>
              <w:left w:w="0" w:type="dxa"/>
              <w:right w:w="28" w:type="dxa"/>
            </w:tcMar>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101,9</w:t>
            </w:r>
          </w:p>
        </w:tc>
        <w:tc>
          <w:tcPr>
            <w:tcW w:w="967" w:type="dxa"/>
            <w:shd w:val="clear" w:color="auto" w:fill="auto"/>
            <w:tcMar>
              <w:left w:w="0" w:type="dxa"/>
              <w:right w:w="28" w:type="dxa"/>
            </w:tcMar>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207 830,5</w:t>
            </w:r>
          </w:p>
        </w:tc>
        <w:tc>
          <w:tcPr>
            <w:tcW w:w="967" w:type="dxa"/>
            <w:shd w:val="clear" w:color="auto" w:fill="auto"/>
            <w:tcMar>
              <w:left w:w="0" w:type="dxa"/>
              <w:right w:w="28" w:type="dxa"/>
            </w:tcMar>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228 853,2</w:t>
            </w:r>
          </w:p>
        </w:tc>
        <w:tc>
          <w:tcPr>
            <w:tcW w:w="967" w:type="dxa"/>
            <w:shd w:val="clear" w:color="auto" w:fill="auto"/>
            <w:tcMar>
              <w:left w:w="0" w:type="dxa"/>
              <w:right w:w="28" w:type="dxa"/>
            </w:tcMar>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209 231,3</w:t>
            </w:r>
          </w:p>
        </w:tc>
      </w:tr>
      <w:tr w:rsidR="00DD3FBC" w:rsidRPr="0001561F" w:rsidTr="0001561F">
        <w:trPr>
          <w:trHeight w:val="332"/>
          <w:jc w:val="center"/>
        </w:trPr>
        <w:tc>
          <w:tcPr>
            <w:tcW w:w="2932" w:type="dxa"/>
            <w:shd w:val="clear" w:color="auto" w:fill="auto"/>
            <w:tcMar>
              <w:left w:w="28" w:type="dxa"/>
              <w:right w:w="28" w:type="dxa"/>
            </w:tcMar>
            <w:vAlign w:val="center"/>
          </w:tcPr>
          <w:p w:rsidR="00DD3FBC" w:rsidRPr="0001561F" w:rsidRDefault="00DD3FBC" w:rsidP="00DD3FBC">
            <w:pPr>
              <w:rPr>
                <w:rFonts w:ascii="Arial Narrow" w:hAnsi="Arial Narrow" w:cs="Tahoma"/>
                <w:b/>
                <w:bCs/>
                <w:sz w:val="18"/>
                <w:szCs w:val="18"/>
              </w:rPr>
            </w:pPr>
            <w:r w:rsidRPr="0001561F">
              <w:rPr>
                <w:rFonts w:ascii="Arial Narrow" w:hAnsi="Arial Narrow" w:cs="Tahoma"/>
                <w:b/>
                <w:bCs/>
                <w:sz w:val="18"/>
                <w:szCs w:val="18"/>
              </w:rPr>
              <w:t>3.1. просроченные кредиты ЮЛ и ИП</w:t>
            </w:r>
          </w:p>
        </w:tc>
        <w:tc>
          <w:tcPr>
            <w:tcW w:w="850" w:type="dxa"/>
            <w:shd w:val="clear" w:color="auto" w:fill="auto"/>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24 297,7</w:t>
            </w:r>
          </w:p>
        </w:tc>
        <w:tc>
          <w:tcPr>
            <w:tcW w:w="916" w:type="dxa"/>
            <w:shd w:val="clear" w:color="auto" w:fill="auto"/>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132,0</w:t>
            </w:r>
          </w:p>
        </w:tc>
        <w:tc>
          <w:tcPr>
            <w:tcW w:w="916" w:type="dxa"/>
            <w:shd w:val="clear" w:color="auto" w:fill="auto"/>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113,1</w:t>
            </w:r>
          </w:p>
        </w:tc>
        <w:tc>
          <w:tcPr>
            <w:tcW w:w="915" w:type="dxa"/>
            <w:shd w:val="clear" w:color="auto" w:fill="auto"/>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97,3</w:t>
            </w:r>
          </w:p>
        </w:tc>
        <w:tc>
          <w:tcPr>
            <w:tcW w:w="916" w:type="dxa"/>
            <w:shd w:val="clear" w:color="auto" w:fill="auto"/>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18 412,8</w:t>
            </w:r>
          </w:p>
        </w:tc>
        <w:tc>
          <w:tcPr>
            <w:tcW w:w="916" w:type="dxa"/>
            <w:shd w:val="clear" w:color="auto" w:fill="auto"/>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21 484,5</w:t>
            </w:r>
          </w:p>
        </w:tc>
        <w:tc>
          <w:tcPr>
            <w:tcW w:w="916" w:type="dxa"/>
            <w:shd w:val="clear" w:color="auto" w:fill="auto"/>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24 977,5</w:t>
            </w:r>
          </w:p>
        </w:tc>
        <w:tc>
          <w:tcPr>
            <w:tcW w:w="957" w:type="dxa"/>
            <w:shd w:val="clear" w:color="auto" w:fill="auto"/>
            <w:tcMar>
              <w:left w:w="0" w:type="dxa"/>
              <w:right w:w="28" w:type="dxa"/>
            </w:tcMar>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2 381 348,8</w:t>
            </w:r>
          </w:p>
        </w:tc>
        <w:tc>
          <w:tcPr>
            <w:tcW w:w="850" w:type="dxa"/>
            <w:shd w:val="clear" w:color="auto" w:fill="auto"/>
            <w:tcMar>
              <w:left w:w="0" w:type="dxa"/>
              <w:right w:w="28" w:type="dxa"/>
            </w:tcMar>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111,0</w:t>
            </w:r>
          </w:p>
        </w:tc>
        <w:tc>
          <w:tcPr>
            <w:tcW w:w="851" w:type="dxa"/>
            <w:shd w:val="clear" w:color="auto" w:fill="auto"/>
            <w:tcMar>
              <w:left w:w="0" w:type="dxa"/>
              <w:right w:w="28" w:type="dxa"/>
            </w:tcMar>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113,4</w:t>
            </w:r>
          </w:p>
        </w:tc>
        <w:tc>
          <w:tcPr>
            <w:tcW w:w="851" w:type="dxa"/>
            <w:shd w:val="clear" w:color="auto" w:fill="auto"/>
            <w:tcMar>
              <w:left w:w="0" w:type="dxa"/>
              <w:right w:w="28" w:type="dxa"/>
            </w:tcMar>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98,7</w:t>
            </w:r>
          </w:p>
        </w:tc>
        <w:tc>
          <w:tcPr>
            <w:tcW w:w="967" w:type="dxa"/>
            <w:shd w:val="clear" w:color="auto" w:fill="auto"/>
            <w:tcMar>
              <w:left w:w="0" w:type="dxa"/>
              <w:right w:w="28" w:type="dxa"/>
            </w:tcMar>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2 144 634,2</w:t>
            </w:r>
          </w:p>
        </w:tc>
        <w:tc>
          <w:tcPr>
            <w:tcW w:w="967" w:type="dxa"/>
            <w:shd w:val="clear" w:color="auto" w:fill="auto"/>
            <w:tcMar>
              <w:left w:w="0" w:type="dxa"/>
              <w:right w:w="28" w:type="dxa"/>
            </w:tcMar>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2 099 605,3</w:t>
            </w:r>
          </w:p>
        </w:tc>
        <w:tc>
          <w:tcPr>
            <w:tcW w:w="967" w:type="dxa"/>
            <w:shd w:val="clear" w:color="auto" w:fill="auto"/>
            <w:tcMar>
              <w:left w:w="0" w:type="dxa"/>
              <w:right w:w="28" w:type="dxa"/>
            </w:tcMar>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2 412 943,8</w:t>
            </w:r>
          </w:p>
        </w:tc>
      </w:tr>
      <w:tr w:rsidR="00DD3FBC" w:rsidRPr="0001561F" w:rsidTr="0001561F">
        <w:trPr>
          <w:trHeight w:val="533"/>
          <w:jc w:val="center"/>
        </w:trPr>
        <w:tc>
          <w:tcPr>
            <w:tcW w:w="2932" w:type="dxa"/>
            <w:tcBorders>
              <w:bottom w:val="single" w:sz="4" w:space="0" w:color="000000"/>
            </w:tcBorders>
            <w:shd w:val="clear" w:color="auto" w:fill="auto"/>
            <w:tcMar>
              <w:left w:w="28" w:type="dxa"/>
              <w:right w:w="28" w:type="dxa"/>
            </w:tcMar>
            <w:vAlign w:val="center"/>
          </w:tcPr>
          <w:p w:rsidR="00DD3FBC" w:rsidRPr="0001561F" w:rsidRDefault="00DD3FBC" w:rsidP="00DD3FBC">
            <w:pPr>
              <w:rPr>
                <w:rFonts w:ascii="Arial Narrow" w:hAnsi="Arial Narrow" w:cs="Tahoma"/>
                <w:sz w:val="18"/>
                <w:szCs w:val="18"/>
              </w:rPr>
            </w:pPr>
            <w:r w:rsidRPr="0001561F">
              <w:rPr>
                <w:rFonts w:ascii="Arial Narrow" w:hAnsi="Arial Narrow" w:cs="Tahoma"/>
                <w:sz w:val="18"/>
                <w:szCs w:val="18"/>
              </w:rPr>
              <w:t>удельный вес в остатках кредитов ЮЛ и ИП, %</w:t>
            </w:r>
          </w:p>
        </w:tc>
        <w:tc>
          <w:tcPr>
            <w:tcW w:w="850" w:type="dxa"/>
            <w:tcBorders>
              <w:bottom w:val="single" w:sz="4" w:space="0" w:color="000000"/>
            </w:tcBorders>
            <w:shd w:val="clear" w:color="auto" w:fill="auto"/>
            <w:vAlign w:val="center"/>
          </w:tcPr>
          <w:p w:rsidR="00DD3FBC" w:rsidRPr="0001561F" w:rsidRDefault="00DD3FBC" w:rsidP="00DD3FBC">
            <w:pPr>
              <w:jc w:val="right"/>
              <w:rPr>
                <w:rFonts w:ascii="Arial Narrow" w:hAnsi="Arial Narrow" w:cs="Arial"/>
                <w:color w:val="000000"/>
                <w:sz w:val="18"/>
                <w:szCs w:val="18"/>
              </w:rPr>
            </w:pPr>
            <w:r w:rsidRPr="0001561F">
              <w:rPr>
                <w:rFonts w:ascii="Arial Narrow" w:hAnsi="Arial Narrow" w:cs="Arial"/>
                <w:color w:val="000000"/>
                <w:sz w:val="18"/>
                <w:szCs w:val="18"/>
              </w:rPr>
              <w:t>6,8</w:t>
            </w:r>
          </w:p>
        </w:tc>
        <w:tc>
          <w:tcPr>
            <w:tcW w:w="916" w:type="dxa"/>
            <w:tcBorders>
              <w:bottom w:val="single" w:sz="4" w:space="0" w:color="000000"/>
            </w:tcBorders>
            <w:shd w:val="clear" w:color="auto" w:fill="auto"/>
            <w:vAlign w:val="center"/>
          </w:tcPr>
          <w:p w:rsidR="00DD3FBC" w:rsidRPr="0001561F" w:rsidRDefault="00DD3FBC" w:rsidP="00DD3FBC">
            <w:pPr>
              <w:jc w:val="right"/>
              <w:rPr>
                <w:rFonts w:ascii="Arial Narrow" w:hAnsi="Arial Narrow" w:cs="Arial"/>
                <w:color w:val="000000"/>
                <w:sz w:val="18"/>
                <w:szCs w:val="18"/>
              </w:rPr>
            </w:pPr>
            <w:r w:rsidRPr="0001561F">
              <w:rPr>
                <w:rFonts w:ascii="Arial Narrow" w:hAnsi="Arial Narrow" w:cs="Arial"/>
                <w:color w:val="000000"/>
                <w:sz w:val="18"/>
                <w:szCs w:val="18"/>
              </w:rPr>
              <w:t>-</w:t>
            </w:r>
          </w:p>
        </w:tc>
        <w:tc>
          <w:tcPr>
            <w:tcW w:w="916" w:type="dxa"/>
            <w:tcBorders>
              <w:bottom w:val="single" w:sz="4" w:space="0" w:color="000000"/>
            </w:tcBorders>
            <w:shd w:val="clear" w:color="auto" w:fill="auto"/>
            <w:vAlign w:val="center"/>
          </w:tcPr>
          <w:p w:rsidR="00DD3FBC" w:rsidRPr="0001561F" w:rsidRDefault="00DD3FBC" w:rsidP="00DD3FBC">
            <w:pPr>
              <w:jc w:val="right"/>
              <w:rPr>
                <w:rFonts w:ascii="Arial Narrow" w:hAnsi="Arial Narrow" w:cs="Arial"/>
                <w:color w:val="000000"/>
                <w:sz w:val="18"/>
                <w:szCs w:val="18"/>
              </w:rPr>
            </w:pPr>
            <w:r w:rsidRPr="0001561F">
              <w:rPr>
                <w:rFonts w:ascii="Arial Narrow" w:hAnsi="Arial Narrow" w:cs="Arial"/>
                <w:color w:val="000000"/>
                <w:sz w:val="18"/>
                <w:szCs w:val="18"/>
              </w:rPr>
              <w:t>-</w:t>
            </w:r>
          </w:p>
        </w:tc>
        <w:tc>
          <w:tcPr>
            <w:tcW w:w="915" w:type="dxa"/>
            <w:tcBorders>
              <w:bottom w:val="single" w:sz="4" w:space="0" w:color="000000"/>
            </w:tcBorders>
            <w:shd w:val="clear" w:color="auto" w:fill="auto"/>
            <w:vAlign w:val="center"/>
          </w:tcPr>
          <w:p w:rsidR="00DD3FBC" w:rsidRPr="0001561F" w:rsidRDefault="00DD3FBC" w:rsidP="00DD3FBC">
            <w:pPr>
              <w:jc w:val="right"/>
              <w:rPr>
                <w:rFonts w:ascii="Arial Narrow" w:hAnsi="Arial Narrow" w:cs="Arial"/>
                <w:color w:val="000000"/>
                <w:sz w:val="18"/>
                <w:szCs w:val="18"/>
              </w:rPr>
            </w:pPr>
            <w:r w:rsidRPr="0001561F">
              <w:rPr>
                <w:rFonts w:ascii="Arial Narrow" w:hAnsi="Arial Narrow" w:cs="Arial"/>
                <w:color w:val="000000"/>
                <w:sz w:val="18"/>
                <w:szCs w:val="18"/>
              </w:rPr>
              <w:t>-</w:t>
            </w:r>
          </w:p>
        </w:tc>
        <w:tc>
          <w:tcPr>
            <w:tcW w:w="916" w:type="dxa"/>
            <w:tcBorders>
              <w:bottom w:val="single" w:sz="4" w:space="0" w:color="000000"/>
            </w:tcBorders>
            <w:shd w:val="clear" w:color="auto" w:fill="auto"/>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5,1</w:t>
            </w:r>
          </w:p>
        </w:tc>
        <w:tc>
          <w:tcPr>
            <w:tcW w:w="916" w:type="dxa"/>
            <w:tcBorders>
              <w:bottom w:val="single" w:sz="4" w:space="0" w:color="000000"/>
            </w:tcBorders>
            <w:shd w:val="clear" w:color="auto" w:fill="auto"/>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5,9</w:t>
            </w:r>
          </w:p>
        </w:tc>
        <w:tc>
          <w:tcPr>
            <w:tcW w:w="916" w:type="dxa"/>
            <w:tcBorders>
              <w:bottom w:val="single" w:sz="4" w:space="0" w:color="000000"/>
            </w:tcBorders>
            <w:shd w:val="clear" w:color="auto" w:fill="auto"/>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7,1</w:t>
            </w:r>
          </w:p>
        </w:tc>
        <w:tc>
          <w:tcPr>
            <w:tcW w:w="957" w:type="dxa"/>
            <w:tcBorders>
              <w:bottom w:val="single" w:sz="4" w:space="0" w:color="000000"/>
            </w:tcBorders>
            <w:shd w:val="clear" w:color="auto" w:fill="auto"/>
            <w:tcMar>
              <w:left w:w="0" w:type="dxa"/>
              <w:right w:w="28" w:type="dxa"/>
            </w:tcMar>
            <w:vAlign w:val="center"/>
          </w:tcPr>
          <w:p w:rsidR="00DD3FBC" w:rsidRPr="0001561F" w:rsidRDefault="00DD3FBC" w:rsidP="00DD3FBC">
            <w:pPr>
              <w:jc w:val="right"/>
              <w:rPr>
                <w:rFonts w:ascii="Arial Narrow" w:hAnsi="Arial Narrow" w:cs="Arial"/>
                <w:color w:val="000000"/>
                <w:sz w:val="18"/>
                <w:szCs w:val="18"/>
              </w:rPr>
            </w:pPr>
            <w:r w:rsidRPr="0001561F">
              <w:rPr>
                <w:rFonts w:ascii="Arial Narrow" w:hAnsi="Arial Narrow" w:cs="Arial"/>
                <w:color w:val="000000"/>
                <w:sz w:val="18"/>
                <w:szCs w:val="18"/>
              </w:rPr>
              <w:t>7,2</w:t>
            </w:r>
          </w:p>
        </w:tc>
        <w:tc>
          <w:tcPr>
            <w:tcW w:w="850" w:type="dxa"/>
            <w:tcBorders>
              <w:bottom w:val="single" w:sz="4" w:space="0" w:color="000000"/>
            </w:tcBorders>
            <w:shd w:val="clear" w:color="auto" w:fill="auto"/>
            <w:tcMar>
              <w:left w:w="0" w:type="dxa"/>
              <w:right w:w="28" w:type="dxa"/>
            </w:tcMar>
            <w:vAlign w:val="center"/>
          </w:tcPr>
          <w:p w:rsidR="00DD3FBC" w:rsidRPr="0001561F" w:rsidRDefault="00DD3FBC" w:rsidP="00DD3FBC">
            <w:pPr>
              <w:jc w:val="right"/>
              <w:rPr>
                <w:rFonts w:ascii="Arial Narrow" w:hAnsi="Arial Narrow" w:cs="Arial"/>
                <w:color w:val="000000"/>
                <w:sz w:val="18"/>
                <w:szCs w:val="18"/>
              </w:rPr>
            </w:pPr>
            <w:r w:rsidRPr="0001561F">
              <w:rPr>
                <w:rFonts w:ascii="Arial Narrow" w:hAnsi="Arial Narrow" w:cs="Arial"/>
                <w:color w:val="000000"/>
                <w:sz w:val="18"/>
                <w:szCs w:val="18"/>
              </w:rPr>
              <w:t>-</w:t>
            </w:r>
          </w:p>
        </w:tc>
        <w:tc>
          <w:tcPr>
            <w:tcW w:w="851" w:type="dxa"/>
            <w:tcBorders>
              <w:bottom w:val="single" w:sz="4" w:space="0" w:color="000000"/>
            </w:tcBorders>
            <w:shd w:val="clear" w:color="auto" w:fill="auto"/>
            <w:tcMar>
              <w:left w:w="0" w:type="dxa"/>
              <w:right w:w="28" w:type="dxa"/>
            </w:tcMar>
            <w:vAlign w:val="center"/>
          </w:tcPr>
          <w:p w:rsidR="00DD3FBC" w:rsidRPr="0001561F" w:rsidRDefault="00DD3FBC" w:rsidP="00DD3FBC">
            <w:pPr>
              <w:jc w:val="right"/>
              <w:rPr>
                <w:rFonts w:ascii="Arial Narrow" w:hAnsi="Arial Narrow" w:cs="Arial"/>
                <w:color w:val="000000"/>
                <w:sz w:val="18"/>
                <w:szCs w:val="18"/>
              </w:rPr>
            </w:pPr>
            <w:r w:rsidRPr="0001561F">
              <w:rPr>
                <w:rFonts w:ascii="Arial Narrow" w:hAnsi="Arial Narrow" w:cs="Arial"/>
                <w:color w:val="000000"/>
                <w:sz w:val="18"/>
                <w:szCs w:val="18"/>
              </w:rPr>
              <w:t>-</w:t>
            </w:r>
          </w:p>
        </w:tc>
        <w:tc>
          <w:tcPr>
            <w:tcW w:w="851" w:type="dxa"/>
            <w:tcBorders>
              <w:bottom w:val="single" w:sz="4" w:space="0" w:color="000000"/>
            </w:tcBorders>
            <w:shd w:val="clear" w:color="auto" w:fill="auto"/>
            <w:tcMar>
              <w:left w:w="0" w:type="dxa"/>
              <w:right w:w="28" w:type="dxa"/>
            </w:tcMar>
            <w:vAlign w:val="center"/>
          </w:tcPr>
          <w:p w:rsidR="00DD3FBC" w:rsidRPr="0001561F" w:rsidRDefault="00DD3FBC" w:rsidP="00DD3FBC">
            <w:pPr>
              <w:jc w:val="right"/>
              <w:rPr>
                <w:rFonts w:ascii="Arial Narrow" w:hAnsi="Arial Narrow" w:cs="Arial"/>
                <w:color w:val="000000"/>
                <w:sz w:val="18"/>
                <w:szCs w:val="18"/>
              </w:rPr>
            </w:pPr>
            <w:r w:rsidRPr="0001561F">
              <w:rPr>
                <w:rFonts w:ascii="Arial Narrow" w:hAnsi="Arial Narrow" w:cs="Arial"/>
                <w:color w:val="000000"/>
                <w:sz w:val="18"/>
                <w:szCs w:val="18"/>
              </w:rPr>
              <w:t>-</w:t>
            </w:r>
          </w:p>
        </w:tc>
        <w:tc>
          <w:tcPr>
            <w:tcW w:w="967" w:type="dxa"/>
            <w:tcBorders>
              <w:bottom w:val="single" w:sz="4" w:space="0" w:color="000000"/>
            </w:tcBorders>
            <w:shd w:val="clear" w:color="auto" w:fill="auto"/>
            <w:tcMar>
              <w:left w:w="0" w:type="dxa"/>
              <w:right w:w="28" w:type="dxa"/>
            </w:tcMar>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6,7</w:t>
            </w:r>
          </w:p>
        </w:tc>
        <w:tc>
          <w:tcPr>
            <w:tcW w:w="967" w:type="dxa"/>
            <w:tcBorders>
              <w:bottom w:val="single" w:sz="4" w:space="0" w:color="000000"/>
            </w:tcBorders>
            <w:shd w:val="clear" w:color="auto" w:fill="auto"/>
            <w:tcMar>
              <w:left w:w="0" w:type="dxa"/>
              <w:right w:w="28" w:type="dxa"/>
            </w:tcMar>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6,5</w:t>
            </w:r>
          </w:p>
        </w:tc>
        <w:tc>
          <w:tcPr>
            <w:tcW w:w="967" w:type="dxa"/>
            <w:tcBorders>
              <w:bottom w:val="single" w:sz="4" w:space="0" w:color="000000"/>
            </w:tcBorders>
            <w:shd w:val="clear" w:color="auto" w:fill="auto"/>
            <w:tcMar>
              <w:left w:w="0" w:type="dxa"/>
              <w:right w:w="28" w:type="dxa"/>
            </w:tcMar>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7,4</w:t>
            </w:r>
          </w:p>
        </w:tc>
      </w:tr>
      <w:tr w:rsidR="00DD3FBC" w:rsidRPr="0001561F" w:rsidTr="0001561F">
        <w:trPr>
          <w:trHeight w:val="330"/>
          <w:jc w:val="center"/>
        </w:trPr>
        <w:tc>
          <w:tcPr>
            <w:tcW w:w="2932" w:type="dxa"/>
            <w:shd w:val="clear" w:color="auto" w:fill="auto"/>
            <w:tcMar>
              <w:left w:w="28" w:type="dxa"/>
              <w:right w:w="28" w:type="dxa"/>
            </w:tcMar>
            <w:vAlign w:val="center"/>
          </w:tcPr>
          <w:p w:rsidR="00DD3FBC" w:rsidRPr="0001561F" w:rsidRDefault="00DD3FBC" w:rsidP="00DD3FBC">
            <w:pPr>
              <w:rPr>
                <w:rFonts w:ascii="Arial Narrow" w:hAnsi="Arial Narrow" w:cs="Tahoma"/>
                <w:b/>
                <w:bCs/>
                <w:sz w:val="18"/>
                <w:szCs w:val="18"/>
              </w:rPr>
            </w:pPr>
            <w:r w:rsidRPr="0001561F">
              <w:rPr>
                <w:rFonts w:ascii="Arial Narrow" w:hAnsi="Arial Narrow" w:cs="Tahoma"/>
                <w:i/>
                <w:iCs/>
                <w:sz w:val="18"/>
                <w:szCs w:val="18"/>
              </w:rPr>
              <w:t>в том  числе в инвалюте</w:t>
            </w:r>
          </w:p>
        </w:tc>
        <w:tc>
          <w:tcPr>
            <w:tcW w:w="850" w:type="dxa"/>
            <w:shd w:val="clear" w:color="auto" w:fill="auto"/>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1 852,3</w:t>
            </w:r>
          </w:p>
        </w:tc>
        <w:tc>
          <w:tcPr>
            <w:tcW w:w="916" w:type="dxa"/>
            <w:shd w:val="clear" w:color="auto" w:fill="auto"/>
            <w:vAlign w:val="center"/>
          </w:tcPr>
          <w:p w:rsidR="00DD3FBC" w:rsidRPr="0001561F" w:rsidRDefault="00DD3FBC" w:rsidP="00DD3FBC">
            <w:pPr>
              <w:jc w:val="right"/>
              <w:rPr>
                <w:rFonts w:ascii="Arial Narrow" w:hAnsi="Arial Narrow" w:cs="Arial"/>
                <w:b/>
                <w:bCs/>
                <w:i/>
                <w:iCs/>
                <w:color w:val="000000"/>
                <w:sz w:val="18"/>
                <w:szCs w:val="18"/>
              </w:rPr>
            </w:pPr>
            <w:r w:rsidRPr="0001561F">
              <w:rPr>
                <w:rFonts w:ascii="Arial Narrow" w:hAnsi="Arial Narrow" w:cs="Arial"/>
                <w:b/>
                <w:bCs/>
                <w:i/>
                <w:iCs/>
                <w:color w:val="000000"/>
                <w:sz w:val="18"/>
                <w:szCs w:val="18"/>
              </w:rPr>
              <w:t>453,9</w:t>
            </w:r>
          </w:p>
        </w:tc>
        <w:tc>
          <w:tcPr>
            <w:tcW w:w="916" w:type="dxa"/>
            <w:shd w:val="clear" w:color="auto" w:fill="auto"/>
            <w:vAlign w:val="center"/>
          </w:tcPr>
          <w:p w:rsidR="00DD3FBC" w:rsidRPr="0001561F" w:rsidRDefault="00DD3FBC" w:rsidP="00DD3FBC">
            <w:pPr>
              <w:jc w:val="right"/>
              <w:rPr>
                <w:rFonts w:ascii="Arial Narrow" w:hAnsi="Arial Narrow" w:cs="Arial"/>
                <w:b/>
                <w:bCs/>
                <w:i/>
                <w:iCs/>
                <w:color w:val="000000"/>
                <w:sz w:val="18"/>
                <w:szCs w:val="18"/>
              </w:rPr>
            </w:pPr>
            <w:r w:rsidRPr="0001561F">
              <w:rPr>
                <w:rFonts w:ascii="Arial Narrow" w:hAnsi="Arial Narrow" w:cs="Arial"/>
                <w:b/>
                <w:bCs/>
                <w:i/>
                <w:iCs/>
                <w:color w:val="000000"/>
                <w:sz w:val="18"/>
                <w:szCs w:val="18"/>
              </w:rPr>
              <w:t>489,6</w:t>
            </w:r>
          </w:p>
        </w:tc>
        <w:tc>
          <w:tcPr>
            <w:tcW w:w="915" w:type="dxa"/>
            <w:shd w:val="clear" w:color="auto" w:fill="auto"/>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84,1</w:t>
            </w:r>
          </w:p>
        </w:tc>
        <w:tc>
          <w:tcPr>
            <w:tcW w:w="916" w:type="dxa"/>
            <w:shd w:val="clear" w:color="auto" w:fill="auto"/>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408,1</w:t>
            </w:r>
          </w:p>
        </w:tc>
        <w:tc>
          <w:tcPr>
            <w:tcW w:w="916" w:type="dxa"/>
            <w:shd w:val="clear" w:color="auto" w:fill="auto"/>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378,3</w:t>
            </w:r>
          </w:p>
        </w:tc>
        <w:tc>
          <w:tcPr>
            <w:tcW w:w="916" w:type="dxa"/>
            <w:shd w:val="clear" w:color="auto" w:fill="auto"/>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2 202,8</w:t>
            </w:r>
          </w:p>
        </w:tc>
        <w:tc>
          <w:tcPr>
            <w:tcW w:w="957" w:type="dxa"/>
            <w:shd w:val="clear" w:color="auto" w:fill="auto"/>
            <w:tcMar>
              <w:left w:w="0" w:type="dxa"/>
              <w:right w:w="28" w:type="dxa"/>
            </w:tcMar>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190 106,5</w:t>
            </w:r>
          </w:p>
        </w:tc>
        <w:tc>
          <w:tcPr>
            <w:tcW w:w="850" w:type="dxa"/>
            <w:shd w:val="clear" w:color="auto" w:fill="auto"/>
            <w:tcMar>
              <w:left w:w="0" w:type="dxa"/>
              <w:right w:w="28" w:type="dxa"/>
            </w:tcMar>
            <w:vAlign w:val="center"/>
          </w:tcPr>
          <w:p w:rsidR="00DD3FBC" w:rsidRPr="0001561F" w:rsidRDefault="00DD3FBC" w:rsidP="00DD3FBC">
            <w:pPr>
              <w:jc w:val="right"/>
              <w:rPr>
                <w:rFonts w:ascii="Arial Narrow" w:hAnsi="Arial Narrow" w:cs="Arial"/>
                <w:b/>
                <w:bCs/>
                <w:i/>
                <w:iCs/>
                <w:color w:val="000000"/>
                <w:sz w:val="18"/>
                <w:szCs w:val="18"/>
              </w:rPr>
            </w:pPr>
            <w:r w:rsidRPr="0001561F">
              <w:rPr>
                <w:rFonts w:ascii="Arial Narrow" w:hAnsi="Arial Narrow" w:cs="Arial"/>
                <w:b/>
                <w:bCs/>
                <w:i/>
                <w:iCs/>
                <w:color w:val="000000"/>
                <w:sz w:val="18"/>
                <w:szCs w:val="18"/>
              </w:rPr>
              <w:t>106,1</w:t>
            </w:r>
          </w:p>
        </w:tc>
        <w:tc>
          <w:tcPr>
            <w:tcW w:w="851" w:type="dxa"/>
            <w:shd w:val="clear" w:color="auto" w:fill="auto"/>
            <w:tcMar>
              <w:left w:w="0" w:type="dxa"/>
              <w:right w:w="28" w:type="dxa"/>
            </w:tcMar>
            <w:vAlign w:val="center"/>
          </w:tcPr>
          <w:p w:rsidR="00DD3FBC" w:rsidRPr="0001561F" w:rsidRDefault="00DD3FBC" w:rsidP="00DD3FBC">
            <w:pPr>
              <w:jc w:val="right"/>
              <w:rPr>
                <w:rFonts w:ascii="Arial Narrow" w:hAnsi="Arial Narrow" w:cs="Arial"/>
                <w:b/>
                <w:bCs/>
                <w:i/>
                <w:iCs/>
                <w:color w:val="000000"/>
                <w:sz w:val="18"/>
                <w:szCs w:val="18"/>
              </w:rPr>
            </w:pPr>
            <w:r w:rsidRPr="0001561F">
              <w:rPr>
                <w:rFonts w:ascii="Arial Narrow" w:hAnsi="Arial Narrow" w:cs="Arial"/>
                <w:b/>
                <w:bCs/>
                <w:i/>
                <w:iCs/>
                <w:color w:val="000000"/>
                <w:sz w:val="18"/>
                <w:szCs w:val="18"/>
              </w:rPr>
              <w:t>94,9</w:t>
            </w:r>
          </w:p>
        </w:tc>
        <w:tc>
          <w:tcPr>
            <w:tcW w:w="851" w:type="dxa"/>
            <w:shd w:val="clear" w:color="auto" w:fill="auto"/>
            <w:tcMar>
              <w:left w:w="0" w:type="dxa"/>
              <w:right w:w="28" w:type="dxa"/>
            </w:tcMar>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102,6</w:t>
            </w:r>
          </w:p>
        </w:tc>
        <w:tc>
          <w:tcPr>
            <w:tcW w:w="967" w:type="dxa"/>
            <w:shd w:val="clear" w:color="auto" w:fill="auto"/>
            <w:tcMar>
              <w:left w:w="0" w:type="dxa"/>
              <w:right w:w="28" w:type="dxa"/>
            </w:tcMar>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179 192,7</w:t>
            </w:r>
          </w:p>
        </w:tc>
        <w:tc>
          <w:tcPr>
            <w:tcW w:w="967" w:type="dxa"/>
            <w:shd w:val="clear" w:color="auto" w:fill="auto"/>
            <w:tcMar>
              <w:left w:w="0" w:type="dxa"/>
              <w:right w:w="28" w:type="dxa"/>
            </w:tcMar>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200 298,7</w:t>
            </w:r>
          </w:p>
        </w:tc>
        <w:tc>
          <w:tcPr>
            <w:tcW w:w="967" w:type="dxa"/>
            <w:shd w:val="clear" w:color="auto" w:fill="auto"/>
            <w:tcMar>
              <w:left w:w="0" w:type="dxa"/>
              <w:right w:w="28" w:type="dxa"/>
            </w:tcMar>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185 344,5</w:t>
            </w:r>
          </w:p>
        </w:tc>
      </w:tr>
      <w:tr w:rsidR="00DD3FBC" w:rsidRPr="0001561F" w:rsidTr="0001561F">
        <w:trPr>
          <w:trHeight w:val="330"/>
          <w:jc w:val="center"/>
        </w:trPr>
        <w:tc>
          <w:tcPr>
            <w:tcW w:w="2932" w:type="dxa"/>
            <w:shd w:val="clear" w:color="auto" w:fill="auto"/>
            <w:tcMar>
              <w:left w:w="28" w:type="dxa"/>
              <w:right w:w="28" w:type="dxa"/>
            </w:tcMar>
            <w:vAlign w:val="center"/>
          </w:tcPr>
          <w:p w:rsidR="00DD3FBC" w:rsidRPr="0001561F" w:rsidRDefault="00DD3FBC" w:rsidP="00DD3FBC">
            <w:pPr>
              <w:rPr>
                <w:rFonts w:ascii="Arial Narrow" w:hAnsi="Arial Narrow" w:cs="Tahoma"/>
                <w:b/>
                <w:bCs/>
                <w:sz w:val="18"/>
                <w:szCs w:val="18"/>
              </w:rPr>
            </w:pPr>
            <w:r w:rsidRPr="0001561F">
              <w:rPr>
                <w:rFonts w:ascii="Arial Narrow" w:hAnsi="Arial Narrow" w:cs="Tahoma"/>
                <w:b/>
                <w:bCs/>
                <w:sz w:val="18"/>
                <w:szCs w:val="18"/>
              </w:rPr>
              <w:t>3.2. просроченные кредиты ФЛ</w:t>
            </w:r>
          </w:p>
        </w:tc>
        <w:tc>
          <w:tcPr>
            <w:tcW w:w="850" w:type="dxa"/>
            <w:shd w:val="clear" w:color="auto" w:fill="auto"/>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18 768,8</w:t>
            </w:r>
          </w:p>
        </w:tc>
        <w:tc>
          <w:tcPr>
            <w:tcW w:w="916" w:type="dxa"/>
            <w:shd w:val="clear" w:color="auto" w:fill="auto"/>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96,9</w:t>
            </w:r>
          </w:p>
        </w:tc>
        <w:tc>
          <w:tcPr>
            <w:tcW w:w="916" w:type="dxa"/>
            <w:shd w:val="clear" w:color="auto" w:fill="auto"/>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104,1</w:t>
            </w:r>
          </w:p>
        </w:tc>
        <w:tc>
          <w:tcPr>
            <w:tcW w:w="915" w:type="dxa"/>
            <w:shd w:val="clear" w:color="auto" w:fill="auto"/>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101,2</w:t>
            </w:r>
          </w:p>
        </w:tc>
        <w:tc>
          <w:tcPr>
            <w:tcW w:w="916" w:type="dxa"/>
            <w:shd w:val="clear" w:color="auto" w:fill="auto"/>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19 370,2</w:t>
            </w:r>
          </w:p>
        </w:tc>
        <w:tc>
          <w:tcPr>
            <w:tcW w:w="916" w:type="dxa"/>
            <w:shd w:val="clear" w:color="auto" w:fill="auto"/>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18 022,3</w:t>
            </w:r>
          </w:p>
        </w:tc>
        <w:tc>
          <w:tcPr>
            <w:tcW w:w="916" w:type="dxa"/>
            <w:shd w:val="clear" w:color="auto" w:fill="auto"/>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18 553,7</w:t>
            </w:r>
          </w:p>
        </w:tc>
        <w:tc>
          <w:tcPr>
            <w:tcW w:w="957" w:type="dxa"/>
            <w:shd w:val="clear" w:color="auto" w:fill="auto"/>
            <w:tcMar>
              <w:left w:w="0" w:type="dxa"/>
              <w:right w:w="28" w:type="dxa"/>
            </w:tcMar>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759 541,3</w:t>
            </w:r>
          </w:p>
        </w:tc>
        <w:tc>
          <w:tcPr>
            <w:tcW w:w="850" w:type="dxa"/>
            <w:shd w:val="clear" w:color="auto" w:fill="auto"/>
            <w:tcMar>
              <w:left w:w="0" w:type="dxa"/>
              <w:right w:w="28" w:type="dxa"/>
            </w:tcMar>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93,8</w:t>
            </w:r>
          </w:p>
        </w:tc>
        <w:tc>
          <w:tcPr>
            <w:tcW w:w="851" w:type="dxa"/>
            <w:shd w:val="clear" w:color="auto" w:fill="auto"/>
            <w:tcMar>
              <w:left w:w="0" w:type="dxa"/>
              <w:right w:w="28" w:type="dxa"/>
            </w:tcMar>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100,3</w:t>
            </w:r>
          </w:p>
        </w:tc>
        <w:tc>
          <w:tcPr>
            <w:tcW w:w="851" w:type="dxa"/>
            <w:shd w:val="clear" w:color="auto" w:fill="auto"/>
            <w:tcMar>
              <w:left w:w="0" w:type="dxa"/>
              <w:right w:w="28" w:type="dxa"/>
            </w:tcMar>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100,4</w:t>
            </w:r>
          </w:p>
        </w:tc>
        <w:tc>
          <w:tcPr>
            <w:tcW w:w="967" w:type="dxa"/>
            <w:shd w:val="clear" w:color="auto" w:fill="auto"/>
            <w:tcMar>
              <w:left w:w="0" w:type="dxa"/>
              <w:right w:w="28" w:type="dxa"/>
            </w:tcMar>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809 789,3</w:t>
            </w:r>
          </w:p>
        </w:tc>
        <w:tc>
          <w:tcPr>
            <w:tcW w:w="967" w:type="dxa"/>
            <w:shd w:val="clear" w:color="auto" w:fill="auto"/>
            <w:tcMar>
              <w:left w:w="0" w:type="dxa"/>
              <w:right w:w="28" w:type="dxa"/>
            </w:tcMar>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757 569,3</w:t>
            </w:r>
          </w:p>
        </w:tc>
        <w:tc>
          <w:tcPr>
            <w:tcW w:w="967" w:type="dxa"/>
            <w:shd w:val="clear" w:color="auto" w:fill="auto"/>
            <w:tcMar>
              <w:left w:w="0" w:type="dxa"/>
              <w:right w:w="28" w:type="dxa"/>
            </w:tcMar>
            <w:vAlign w:val="center"/>
          </w:tcPr>
          <w:p w:rsidR="00DD3FBC" w:rsidRPr="0001561F" w:rsidRDefault="00DD3FBC" w:rsidP="00DD3FBC">
            <w:pPr>
              <w:jc w:val="right"/>
              <w:rPr>
                <w:rFonts w:ascii="Arial Narrow" w:hAnsi="Arial Narrow" w:cs="Arial"/>
                <w:b/>
                <w:bCs/>
                <w:color w:val="000000"/>
                <w:sz w:val="18"/>
                <w:szCs w:val="18"/>
              </w:rPr>
            </w:pPr>
            <w:r w:rsidRPr="0001561F">
              <w:rPr>
                <w:rFonts w:ascii="Arial Narrow" w:hAnsi="Arial Narrow" w:cs="Arial"/>
                <w:b/>
                <w:bCs/>
                <w:color w:val="000000"/>
                <w:sz w:val="18"/>
                <w:szCs w:val="18"/>
              </w:rPr>
              <w:t>756 512,4</w:t>
            </w:r>
          </w:p>
        </w:tc>
      </w:tr>
      <w:tr w:rsidR="00DD3FBC" w:rsidRPr="0001561F" w:rsidTr="0001561F">
        <w:trPr>
          <w:trHeight w:val="392"/>
          <w:jc w:val="center"/>
        </w:trPr>
        <w:tc>
          <w:tcPr>
            <w:tcW w:w="2932" w:type="dxa"/>
            <w:shd w:val="clear" w:color="auto" w:fill="auto"/>
            <w:tcMar>
              <w:left w:w="28" w:type="dxa"/>
              <w:right w:w="28" w:type="dxa"/>
            </w:tcMar>
            <w:vAlign w:val="center"/>
          </w:tcPr>
          <w:p w:rsidR="00DD3FBC" w:rsidRPr="0001561F" w:rsidRDefault="00DD3FBC" w:rsidP="00DD3FBC">
            <w:pPr>
              <w:rPr>
                <w:rFonts w:ascii="Arial Narrow" w:hAnsi="Arial Narrow" w:cs="Tahoma"/>
                <w:sz w:val="18"/>
                <w:szCs w:val="18"/>
              </w:rPr>
            </w:pPr>
            <w:r w:rsidRPr="0001561F">
              <w:rPr>
                <w:rFonts w:ascii="Arial Narrow" w:hAnsi="Arial Narrow" w:cs="Tahoma"/>
                <w:sz w:val="18"/>
                <w:szCs w:val="18"/>
              </w:rPr>
              <w:t>удельный вес в остатках кредитов ФЛ, %</w:t>
            </w:r>
          </w:p>
        </w:tc>
        <w:tc>
          <w:tcPr>
            <w:tcW w:w="850" w:type="dxa"/>
            <w:shd w:val="clear" w:color="auto" w:fill="auto"/>
            <w:vAlign w:val="center"/>
          </w:tcPr>
          <w:p w:rsidR="00DD3FBC" w:rsidRPr="0001561F" w:rsidRDefault="00DD3FBC" w:rsidP="00DD3FBC">
            <w:pPr>
              <w:jc w:val="right"/>
              <w:rPr>
                <w:rFonts w:ascii="Arial Narrow" w:hAnsi="Arial Narrow" w:cs="Arial"/>
                <w:color w:val="000000"/>
                <w:sz w:val="18"/>
                <w:szCs w:val="18"/>
              </w:rPr>
            </w:pPr>
            <w:r w:rsidRPr="0001561F">
              <w:rPr>
                <w:rFonts w:ascii="Arial Narrow" w:hAnsi="Arial Narrow" w:cs="Arial"/>
                <w:color w:val="000000"/>
                <w:sz w:val="18"/>
                <w:szCs w:val="18"/>
              </w:rPr>
              <w:t>4,0</w:t>
            </w:r>
          </w:p>
        </w:tc>
        <w:tc>
          <w:tcPr>
            <w:tcW w:w="916" w:type="dxa"/>
            <w:shd w:val="clear" w:color="auto" w:fill="auto"/>
            <w:vAlign w:val="center"/>
          </w:tcPr>
          <w:p w:rsidR="00DD3FBC" w:rsidRPr="0001561F" w:rsidRDefault="00DD3FBC" w:rsidP="00DD3FBC">
            <w:pPr>
              <w:jc w:val="right"/>
              <w:rPr>
                <w:rFonts w:ascii="Arial Narrow" w:hAnsi="Arial Narrow" w:cs="Arial"/>
                <w:color w:val="000000"/>
                <w:sz w:val="18"/>
                <w:szCs w:val="18"/>
              </w:rPr>
            </w:pPr>
            <w:r w:rsidRPr="0001561F">
              <w:rPr>
                <w:rFonts w:ascii="Arial Narrow" w:hAnsi="Arial Narrow" w:cs="Arial"/>
                <w:color w:val="000000"/>
                <w:sz w:val="18"/>
                <w:szCs w:val="18"/>
              </w:rPr>
              <w:t>-</w:t>
            </w:r>
          </w:p>
        </w:tc>
        <w:tc>
          <w:tcPr>
            <w:tcW w:w="916" w:type="dxa"/>
            <w:shd w:val="clear" w:color="auto" w:fill="auto"/>
            <w:vAlign w:val="center"/>
          </w:tcPr>
          <w:p w:rsidR="00DD3FBC" w:rsidRPr="0001561F" w:rsidRDefault="00DD3FBC" w:rsidP="00DD3FBC">
            <w:pPr>
              <w:jc w:val="right"/>
              <w:rPr>
                <w:rFonts w:ascii="Arial Narrow" w:hAnsi="Arial Narrow" w:cs="Arial"/>
                <w:color w:val="000000"/>
                <w:sz w:val="18"/>
                <w:szCs w:val="18"/>
              </w:rPr>
            </w:pPr>
            <w:r w:rsidRPr="0001561F">
              <w:rPr>
                <w:rFonts w:ascii="Arial Narrow" w:hAnsi="Arial Narrow" w:cs="Arial"/>
                <w:color w:val="000000"/>
                <w:sz w:val="18"/>
                <w:szCs w:val="18"/>
              </w:rPr>
              <w:t>-</w:t>
            </w:r>
          </w:p>
        </w:tc>
        <w:tc>
          <w:tcPr>
            <w:tcW w:w="915" w:type="dxa"/>
            <w:shd w:val="clear" w:color="auto" w:fill="auto"/>
            <w:vAlign w:val="center"/>
          </w:tcPr>
          <w:p w:rsidR="00DD3FBC" w:rsidRPr="0001561F" w:rsidRDefault="00DD3FBC" w:rsidP="00DD3FBC">
            <w:pPr>
              <w:jc w:val="right"/>
              <w:rPr>
                <w:rFonts w:ascii="Arial Narrow" w:hAnsi="Arial Narrow" w:cs="Arial"/>
                <w:color w:val="000000"/>
                <w:sz w:val="18"/>
                <w:szCs w:val="18"/>
              </w:rPr>
            </w:pPr>
            <w:r w:rsidRPr="0001561F">
              <w:rPr>
                <w:rFonts w:ascii="Arial Narrow" w:hAnsi="Arial Narrow" w:cs="Arial"/>
                <w:color w:val="000000"/>
                <w:sz w:val="18"/>
                <w:szCs w:val="18"/>
              </w:rPr>
              <w:t>-</w:t>
            </w:r>
          </w:p>
        </w:tc>
        <w:tc>
          <w:tcPr>
            <w:tcW w:w="916" w:type="dxa"/>
            <w:shd w:val="clear" w:color="auto" w:fill="auto"/>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5,0</w:t>
            </w:r>
          </w:p>
        </w:tc>
        <w:tc>
          <w:tcPr>
            <w:tcW w:w="916" w:type="dxa"/>
            <w:shd w:val="clear" w:color="auto" w:fill="auto"/>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4,5</w:t>
            </w:r>
          </w:p>
        </w:tc>
        <w:tc>
          <w:tcPr>
            <w:tcW w:w="916" w:type="dxa"/>
            <w:shd w:val="clear" w:color="auto" w:fill="auto"/>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4,0</w:t>
            </w:r>
          </w:p>
        </w:tc>
        <w:tc>
          <w:tcPr>
            <w:tcW w:w="957" w:type="dxa"/>
            <w:shd w:val="clear" w:color="auto" w:fill="auto"/>
            <w:tcMar>
              <w:left w:w="0" w:type="dxa"/>
              <w:right w:w="28" w:type="dxa"/>
            </w:tcMar>
            <w:vAlign w:val="center"/>
          </w:tcPr>
          <w:p w:rsidR="00DD3FBC" w:rsidRPr="0001561F" w:rsidRDefault="00DD3FBC" w:rsidP="00DD3FBC">
            <w:pPr>
              <w:jc w:val="right"/>
              <w:rPr>
                <w:rFonts w:ascii="Arial Narrow" w:hAnsi="Arial Narrow" w:cs="Arial"/>
                <w:color w:val="000000"/>
                <w:sz w:val="18"/>
                <w:szCs w:val="18"/>
              </w:rPr>
            </w:pPr>
            <w:r w:rsidRPr="0001561F">
              <w:rPr>
                <w:rFonts w:ascii="Arial Narrow" w:hAnsi="Arial Narrow" w:cs="Arial"/>
                <w:color w:val="000000"/>
                <w:sz w:val="18"/>
                <w:szCs w:val="18"/>
              </w:rPr>
              <w:t>4,4</w:t>
            </w:r>
          </w:p>
        </w:tc>
        <w:tc>
          <w:tcPr>
            <w:tcW w:w="850" w:type="dxa"/>
            <w:shd w:val="clear" w:color="auto" w:fill="auto"/>
            <w:tcMar>
              <w:left w:w="0" w:type="dxa"/>
              <w:right w:w="28" w:type="dxa"/>
            </w:tcMar>
            <w:vAlign w:val="center"/>
          </w:tcPr>
          <w:p w:rsidR="00DD3FBC" w:rsidRPr="0001561F" w:rsidRDefault="00DD3FBC" w:rsidP="00DD3FBC">
            <w:pPr>
              <w:jc w:val="right"/>
              <w:rPr>
                <w:rFonts w:ascii="Arial Narrow" w:hAnsi="Arial Narrow" w:cs="Arial"/>
                <w:color w:val="000000"/>
                <w:sz w:val="18"/>
                <w:szCs w:val="18"/>
              </w:rPr>
            </w:pPr>
            <w:r w:rsidRPr="0001561F">
              <w:rPr>
                <w:rFonts w:ascii="Arial Narrow" w:hAnsi="Arial Narrow" w:cs="Arial"/>
                <w:color w:val="000000"/>
                <w:sz w:val="18"/>
                <w:szCs w:val="18"/>
              </w:rPr>
              <w:t>-</w:t>
            </w:r>
          </w:p>
        </w:tc>
        <w:tc>
          <w:tcPr>
            <w:tcW w:w="851" w:type="dxa"/>
            <w:shd w:val="clear" w:color="auto" w:fill="auto"/>
            <w:tcMar>
              <w:left w:w="0" w:type="dxa"/>
              <w:right w:w="28" w:type="dxa"/>
            </w:tcMar>
            <w:vAlign w:val="center"/>
          </w:tcPr>
          <w:p w:rsidR="00DD3FBC" w:rsidRPr="0001561F" w:rsidRDefault="00DD3FBC" w:rsidP="00DD3FBC">
            <w:pPr>
              <w:jc w:val="right"/>
              <w:rPr>
                <w:rFonts w:ascii="Arial Narrow" w:hAnsi="Arial Narrow" w:cs="Arial"/>
                <w:color w:val="000000"/>
                <w:sz w:val="18"/>
                <w:szCs w:val="18"/>
              </w:rPr>
            </w:pPr>
            <w:r w:rsidRPr="0001561F">
              <w:rPr>
                <w:rFonts w:ascii="Arial Narrow" w:hAnsi="Arial Narrow" w:cs="Arial"/>
                <w:color w:val="000000"/>
                <w:sz w:val="18"/>
                <w:szCs w:val="18"/>
              </w:rPr>
              <w:t>-</w:t>
            </w:r>
          </w:p>
        </w:tc>
        <w:tc>
          <w:tcPr>
            <w:tcW w:w="851" w:type="dxa"/>
            <w:shd w:val="clear" w:color="auto" w:fill="auto"/>
            <w:tcMar>
              <w:left w:w="0" w:type="dxa"/>
              <w:right w:w="28" w:type="dxa"/>
            </w:tcMar>
            <w:vAlign w:val="center"/>
          </w:tcPr>
          <w:p w:rsidR="00DD3FBC" w:rsidRPr="0001561F" w:rsidRDefault="00DD3FBC" w:rsidP="00DD3FBC">
            <w:pPr>
              <w:jc w:val="right"/>
              <w:rPr>
                <w:rFonts w:ascii="Arial Narrow" w:hAnsi="Arial Narrow" w:cs="Arial"/>
                <w:color w:val="000000"/>
                <w:sz w:val="18"/>
                <w:szCs w:val="18"/>
              </w:rPr>
            </w:pPr>
            <w:r w:rsidRPr="0001561F">
              <w:rPr>
                <w:rFonts w:ascii="Arial Narrow" w:hAnsi="Arial Narrow" w:cs="Arial"/>
                <w:color w:val="000000"/>
                <w:sz w:val="18"/>
                <w:szCs w:val="18"/>
              </w:rPr>
              <w:t>-</w:t>
            </w:r>
          </w:p>
        </w:tc>
        <w:tc>
          <w:tcPr>
            <w:tcW w:w="967" w:type="dxa"/>
            <w:shd w:val="clear" w:color="auto" w:fill="auto"/>
            <w:tcMar>
              <w:left w:w="0" w:type="dxa"/>
              <w:right w:w="28" w:type="dxa"/>
            </w:tcMar>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5,6</w:t>
            </w:r>
          </w:p>
        </w:tc>
        <w:tc>
          <w:tcPr>
            <w:tcW w:w="967" w:type="dxa"/>
            <w:shd w:val="clear" w:color="auto" w:fill="auto"/>
            <w:tcMar>
              <w:left w:w="0" w:type="dxa"/>
              <w:right w:w="28" w:type="dxa"/>
            </w:tcMar>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5,1</w:t>
            </w:r>
          </w:p>
        </w:tc>
        <w:tc>
          <w:tcPr>
            <w:tcW w:w="967" w:type="dxa"/>
            <w:shd w:val="clear" w:color="auto" w:fill="auto"/>
            <w:tcMar>
              <w:left w:w="0" w:type="dxa"/>
              <w:right w:w="28" w:type="dxa"/>
            </w:tcMar>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4,4</w:t>
            </w:r>
          </w:p>
        </w:tc>
      </w:tr>
      <w:tr w:rsidR="00DD3FBC" w:rsidRPr="0001561F" w:rsidTr="0001561F">
        <w:trPr>
          <w:trHeight w:val="261"/>
          <w:jc w:val="center"/>
        </w:trPr>
        <w:tc>
          <w:tcPr>
            <w:tcW w:w="2932" w:type="dxa"/>
            <w:shd w:val="clear" w:color="auto" w:fill="auto"/>
            <w:tcMar>
              <w:left w:w="28" w:type="dxa"/>
              <w:right w:w="28" w:type="dxa"/>
            </w:tcMar>
            <w:vAlign w:val="center"/>
          </w:tcPr>
          <w:p w:rsidR="00DD3FBC" w:rsidRPr="0001561F" w:rsidRDefault="00DD3FBC" w:rsidP="00DD3FBC">
            <w:pPr>
              <w:rPr>
                <w:rFonts w:ascii="Arial Narrow" w:hAnsi="Arial Narrow" w:cs="Tahoma"/>
                <w:sz w:val="18"/>
                <w:szCs w:val="18"/>
              </w:rPr>
            </w:pPr>
            <w:r w:rsidRPr="0001561F">
              <w:rPr>
                <w:rFonts w:ascii="Arial Narrow" w:hAnsi="Arial Narrow" w:cs="Tahoma"/>
                <w:i/>
                <w:iCs/>
                <w:sz w:val="18"/>
                <w:szCs w:val="18"/>
              </w:rPr>
              <w:t>в том  числе в инвалюте</w:t>
            </w:r>
          </w:p>
        </w:tc>
        <w:tc>
          <w:tcPr>
            <w:tcW w:w="850" w:type="dxa"/>
            <w:shd w:val="clear" w:color="auto" w:fill="auto"/>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219,3</w:t>
            </w:r>
          </w:p>
        </w:tc>
        <w:tc>
          <w:tcPr>
            <w:tcW w:w="916" w:type="dxa"/>
            <w:shd w:val="clear" w:color="auto" w:fill="auto"/>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119,2</w:t>
            </w:r>
          </w:p>
        </w:tc>
        <w:tc>
          <w:tcPr>
            <w:tcW w:w="916" w:type="dxa"/>
            <w:shd w:val="clear" w:color="auto" w:fill="auto"/>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105,3</w:t>
            </w:r>
          </w:p>
        </w:tc>
        <w:tc>
          <w:tcPr>
            <w:tcW w:w="915" w:type="dxa"/>
            <w:shd w:val="clear" w:color="auto" w:fill="auto"/>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99,4</w:t>
            </w:r>
          </w:p>
        </w:tc>
        <w:tc>
          <w:tcPr>
            <w:tcW w:w="916" w:type="dxa"/>
            <w:shd w:val="clear" w:color="auto" w:fill="auto"/>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183,9</w:t>
            </w:r>
          </w:p>
        </w:tc>
        <w:tc>
          <w:tcPr>
            <w:tcW w:w="916" w:type="dxa"/>
            <w:shd w:val="clear" w:color="auto" w:fill="auto"/>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208,2</w:t>
            </w:r>
          </w:p>
        </w:tc>
        <w:tc>
          <w:tcPr>
            <w:tcW w:w="916" w:type="dxa"/>
            <w:shd w:val="clear" w:color="auto" w:fill="auto"/>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220,7</w:t>
            </w:r>
          </w:p>
        </w:tc>
        <w:tc>
          <w:tcPr>
            <w:tcW w:w="957" w:type="dxa"/>
            <w:shd w:val="clear" w:color="auto" w:fill="auto"/>
            <w:tcMar>
              <w:left w:w="0" w:type="dxa"/>
              <w:right w:w="28" w:type="dxa"/>
            </w:tcMar>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23 071,3</w:t>
            </w:r>
          </w:p>
        </w:tc>
        <w:tc>
          <w:tcPr>
            <w:tcW w:w="850" w:type="dxa"/>
            <w:shd w:val="clear" w:color="auto" w:fill="auto"/>
            <w:tcMar>
              <w:left w:w="0" w:type="dxa"/>
              <w:right w:w="28" w:type="dxa"/>
            </w:tcMar>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80,6</w:t>
            </w:r>
          </w:p>
        </w:tc>
        <w:tc>
          <w:tcPr>
            <w:tcW w:w="851" w:type="dxa"/>
            <w:shd w:val="clear" w:color="auto" w:fill="auto"/>
            <w:tcMar>
              <w:left w:w="0" w:type="dxa"/>
              <w:right w:w="28" w:type="dxa"/>
            </w:tcMar>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80,8</w:t>
            </w:r>
          </w:p>
        </w:tc>
        <w:tc>
          <w:tcPr>
            <w:tcW w:w="851" w:type="dxa"/>
            <w:shd w:val="clear" w:color="auto" w:fill="auto"/>
            <w:tcMar>
              <w:left w:w="0" w:type="dxa"/>
              <w:right w:w="28" w:type="dxa"/>
            </w:tcMar>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96,6</w:t>
            </w:r>
          </w:p>
        </w:tc>
        <w:tc>
          <w:tcPr>
            <w:tcW w:w="967" w:type="dxa"/>
            <w:shd w:val="clear" w:color="auto" w:fill="auto"/>
            <w:tcMar>
              <w:left w:w="0" w:type="dxa"/>
              <w:right w:w="28" w:type="dxa"/>
            </w:tcMar>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28 637,8</w:t>
            </w:r>
          </w:p>
        </w:tc>
        <w:tc>
          <w:tcPr>
            <w:tcW w:w="967" w:type="dxa"/>
            <w:shd w:val="clear" w:color="auto" w:fill="auto"/>
            <w:tcMar>
              <w:left w:w="0" w:type="dxa"/>
              <w:right w:w="28" w:type="dxa"/>
            </w:tcMar>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28 554,4</w:t>
            </w:r>
          </w:p>
        </w:tc>
        <w:tc>
          <w:tcPr>
            <w:tcW w:w="967" w:type="dxa"/>
            <w:shd w:val="clear" w:color="auto" w:fill="auto"/>
            <w:tcMar>
              <w:left w:w="0" w:type="dxa"/>
              <w:right w:w="28" w:type="dxa"/>
            </w:tcMar>
            <w:vAlign w:val="center"/>
          </w:tcPr>
          <w:p w:rsidR="00DD3FBC" w:rsidRPr="0001561F" w:rsidRDefault="00DD3FBC" w:rsidP="00DD3FBC">
            <w:pPr>
              <w:jc w:val="right"/>
              <w:rPr>
                <w:rFonts w:ascii="Arial Narrow" w:hAnsi="Arial Narrow" w:cs="Arial"/>
                <w:i/>
                <w:iCs/>
                <w:color w:val="000000"/>
                <w:sz w:val="18"/>
                <w:szCs w:val="18"/>
              </w:rPr>
            </w:pPr>
            <w:r w:rsidRPr="0001561F">
              <w:rPr>
                <w:rFonts w:ascii="Arial Narrow" w:hAnsi="Arial Narrow" w:cs="Arial"/>
                <w:i/>
                <w:iCs/>
                <w:color w:val="000000"/>
                <w:sz w:val="18"/>
                <w:szCs w:val="18"/>
              </w:rPr>
              <w:t>23 886,8</w:t>
            </w:r>
          </w:p>
        </w:tc>
      </w:tr>
    </w:tbl>
    <w:p w:rsidR="009E423A" w:rsidRPr="00166C4C" w:rsidRDefault="009E423A" w:rsidP="006C11AC">
      <w:pPr>
        <w:rPr>
          <w:rFonts w:ascii="Arial Narrow" w:hAnsi="Arial Narrow"/>
        </w:rPr>
        <w:sectPr w:rsidR="009E423A" w:rsidRPr="00166C4C" w:rsidSect="007A1C4F">
          <w:headerReference w:type="default" r:id="rId28"/>
          <w:footnotePr>
            <w:numRestart w:val="eachPage"/>
          </w:footnotePr>
          <w:pgSz w:w="16840" w:h="11907" w:orient="landscape" w:code="9"/>
          <w:pgMar w:top="1134" w:right="851" w:bottom="851" w:left="851" w:header="425" w:footer="391" w:gutter="0"/>
          <w:cols w:space="720"/>
        </w:sectPr>
      </w:pPr>
    </w:p>
    <w:p w:rsidR="009F17F2" w:rsidRPr="00166C4C" w:rsidRDefault="009F17F2" w:rsidP="0020638E">
      <w:pPr>
        <w:pStyle w:val="3"/>
        <w:ind w:firstLine="12616"/>
        <w:rPr>
          <w:rFonts w:ascii="Arial Narrow" w:hAnsi="Arial Narrow" w:cs="Tahoma"/>
          <w:sz w:val="28"/>
        </w:rPr>
      </w:pPr>
      <w:bookmarkStart w:id="226" w:name="_Toc26869694"/>
      <w:bookmarkStart w:id="227" w:name="_Toc510327921"/>
      <w:bookmarkStart w:id="228" w:name="_Toc510413037"/>
      <w:bookmarkStart w:id="229" w:name="_Toc510942530"/>
      <w:bookmarkStart w:id="230" w:name="_Toc529870166"/>
      <w:bookmarkStart w:id="231" w:name="_Toc529939432"/>
      <w:bookmarkStart w:id="232" w:name="_Toc511014669"/>
      <w:bookmarkStart w:id="233" w:name="_Toc516460989"/>
      <w:bookmarkEnd w:id="59"/>
      <w:r w:rsidRPr="00166C4C">
        <w:rPr>
          <w:rFonts w:ascii="Arial Narrow" w:hAnsi="Arial Narrow" w:cs="Tahoma"/>
          <w:b/>
          <w:sz w:val="28"/>
        </w:rPr>
        <w:t>Таблица 5.2</w:t>
      </w:r>
      <w:r w:rsidRPr="00166C4C">
        <w:rPr>
          <w:rFonts w:ascii="Arial Narrow" w:hAnsi="Arial Narrow" w:cs="Tahoma"/>
          <w:b/>
          <w:sz w:val="28"/>
        </w:rPr>
        <w:br/>
      </w:r>
      <w:r w:rsidRPr="00166C4C">
        <w:rPr>
          <w:rFonts w:ascii="Arial Narrow" w:hAnsi="Arial Narrow" w:cs="Tahoma"/>
          <w:sz w:val="28"/>
        </w:rPr>
        <w:t>Задолженность по кредитам, предоставленным кредитными организациями экономике</w:t>
      </w:r>
      <w:bookmarkEnd w:id="226"/>
    </w:p>
    <w:p w:rsidR="009F17F2" w:rsidRPr="00166C4C" w:rsidRDefault="009F17F2" w:rsidP="00C66941">
      <w:pPr>
        <w:ind w:firstLine="14034"/>
        <w:rPr>
          <w:rFonts w:ascii="Arial Narrow" w:hAnsi="Arial Narrow" w:cs="Tahoma"/>
        </w:rPr>
      </w:pPr>
      <w:r w:rsidRPr="00166C4C">
        <w:rPr>
          <w:rFonts w:ascii="Arial Narrow" w:hAnsi="Arial Narrow" w:cs="Tahoma"/>
        </w:rPr>
        <w:t>млн руб.</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tblCellMar>
        <w:tblLook w:val="01E0" w:firstRow="1" w:lastRow="1" w:firstColumn="1" w:lastColumn="1" w:noHBand="0" w:noVBand="0"/>
      </w:tblPr>
      <w:tblGrid>
        <w:gridCol w:w="2376"/>
        <w:gridCol w:w="888"/>
        <w:gridCol w:w="829"/>
        <w:gridCol w:w="821"/>
        <w:gridCol w:w="850"/>
        <w:gridCol w:w="888"/>
        <w:gridCol w:w="889"/>
        <w:gridCol w:w="889"/>
        <w:gridCol w:w="1013"/>
        <w:gridCol w:w="777"/>
        <w:gridCol w:w="814"/>
        <w:gridCol w:w="798"/>
        <w:gridCol w:w="948"/>
        <w:gridCol w:w="1021"/>
        <w:gridCol w:w="1058"/>
      </w:tblGrid>
      <w:tr w:rsidR="00DD3FBC" w:rsidRPr="00166C4C" w:rsidTr="00DD3FBC">
        <w:trPr>
          <w:tblHeader/>
          <w:jc w:val="center"/>
        </w:trPr>
        <w:tc>
          <w:tcPr>
            <w:tcW w:w="2376" w:type="dxa"/>
            <w:vMerge w:val="restart"/>
            <w:shd w:val="clear" w:color="auto" w:fill="auto"/>
            <w:vAlign w:val="center"/>
          </w:tcPr>
          <w:p w:rsidR="00DD3FBC" w:rsidRPr="00166C4C" w:rsidRDefault="00DD3FBC" w:rsidP="00DD3FBC">
            <w:pPr>
              <w:rPr>
                <w:rFonts w:ascii="Arial Narrow" w:hAnsi="Arial Narrow" w:cs="Tahoma"/>
                <w:sz w:val="18"/>
                <w:szCs w:val="18"/>
              </w:rPr>
            </w:pPr>
          </w:p>
          <w:p w:rsidR="00DD3FBC" w:rsidRPr="00166C4C" w:rsidRDefault="00DD3FBC" w:rsidP="00DD3FBC">
            <w:pPr>
              <w:rPr>
                <w:rFonts w:ascii="Arial Narrow" w:hAnsi="Arial Narrow" w:cs="Tahoma"/>
                <w:sz w:val="18"/>
                <w:szCs w:val="18"/>
              </w:rPr>
            </w:pPr>
          </w:p>
        </w:tc>
        <w:tc>
          <w:tcPr>
            <w:tcW w:w="6054" w:type="dxa"/>
            <w:gridSpan w:val="7"/>
            <w:shd w:val="clear" w:color="auto" w:fill="auto"/>
            <w:vAlign w:val="center"/>
          </w:tcPr>
          <w:p w:rsidR="00DD3FBC" w:rsidRPr="00166C4C" w:rsidRDefault="00DD3FBC" w:rsidP="00DD3FBC">
            <w:pPr>
              <w:jc w:val="center"/>
              <w:rPr>
                <w:rFonts w:ascii="Arial Narrow" w:hAnsi="Arial Narrow" w:cs="Tahoma"/>
                <w:b/>
                <w:sz w:val="18"/>
                <w:szCs w:val="18"/>
              </w:rPr>
            </w:pPr>
            <w:r w:rsidRPr="00166C4C">
              <w:rPr>
                <w:rFonts w:ascii="Arial Narrow" w:hAnsi="Arial Narrow" w:cs="Tahoma"/>
                <w:b/>
                <w:sz w:val="18"/>
                <w:szCs w:val="18"/>
              </w:rPr>
              <w:t>Республика Башкортостан</w:t>
            </w:r>
          </w:p>
        </w:tc>
        <w:tc>
          <w:tcPr>
            <w:tcW w:w="6429" w:type="dxa"/>
            <w:gridSpan w:val="7"/>
            <w:shd w:val="clear" w:color="auto" w:fill="auto"/>
            <w:vAlign w:val="center"/>
          </w:tcPr>
          <w:p w:rsidR="00DD3FBC" w:rsidRPr="00166C4C" w:rsidRDefault="00DD3FBC" w:rsidP="00DD3FBC">
            <w:pPr>
              <w:jc w:val="center"/>
              <w:rPr>
                <w:rFonts w:ascii="Arial Narrow" w:hAnsi="Arial Narrow" w:cs="Tahoma"/>
                <w:b/>
                <w:sz w:val="18"/>
                <w:szCs w:val="18"/>
              </w:rPr>
            </w:pPr>
            <w:r w:rsidRPr="00166C4C">
              <w:rPr>
                <w:rFonts w:ascii="Arial Narrow" w:hAnsi="Arial Narrow" w:cs="Tahoma"/>
                <w:b/>
                <w:sz w:val="18"/>
                <w:szCs w:val="18"/>
              </w:rPr>
              <w:t>Российская Федерация</w:t>
            </w:r>
          </w:p>
        </w:tc>
      </w:tr>
      <w:tr w:rsidR="00DD3FBC" w:rsidRPr="00166C4C" w:rsidTr="00DD3FBC">
        <w:trPr>
          <w:tblHeader/>
          <w:jc w:val="center"/>
        </w:trPr>
        <w:tc>
          <w:tcPr>
            <w:tcW w:w="2376" w:type="dxa"/>
            <w:vMerge/>
            <w:shd w:val="clear" w:color="auto" w:fill="auto"/>
            <w:vAlign w:val="center"/>
          </w:tcPr>
          <w:p w:rsidR="00DD3FBC" w:rsidRPr="00166C4C" w:rsidRDefault="00DD3FBC" w:rsidP="00DD3FBC">
            <w:pPr>
              <w:rPr>
                <w:rFonts w:ascii="Arial Narrow" w:hAnsi="Arial Narrow" w:cs="Tahoma"/>
                <w:sz w:val="18"/>
                <w:szCs w:val="18"/>
              </w:rPr>
            </w:pPr>
          </w:p>
        </w:tc>
        <w:tc>
          <w:tcPr>
            <w:tcW w:w="3388" w:type="dxa"/>
            <w:gridSpan w:val="4"/>
            <w:shd w:val="clear" w:color="auto" w:fill="auto"/>
            <w:vAlign w:val="center"/>
          </w:tcPr>
          <w:p w:rsidR="00DD3FBC" w:rsidRPr="00166C4C" w:rsidRDefault="00DD3FBC" w:rsidP="00DD3FBC">
            <w:pPr>
              <w:jc w:val="center"/>
              <w:rPr>
                <w:rFonts w:ascii="Arial Narrow" w:hAnsi="Arial Narrow" w:cs="Tahoma"/>
                <w:b/>
                <w:sz w:val="18"/>
                <w:szCs w:val="18"/>
              </w:rPr>
            </w:pPr>
            <w:r w:rsidRPr="00166C4C">
              <w:rPr>
                <w:rFonts w:ascii="Arial Narrow" w:hAnsi="Arial Narrow" w:cs="Tahoma"/>
                <w:b/>
                <w:sz w:val="18"/>
                <w:szCs w:val="18"/>
              </w:rPr>
              <w:t>01</w:t>
            </w:r>
            <w:r w:rsidRPr="00166C4C">
              <w:rPr>
                <w:rFonts w:ascii="Arial Narrow" w:hAnsi="Arial Narrow" w:cs="Tahoma"/>
                <w:b/>
                <w:sz w:val="18"/>
                <w:szCs w:val="18"/>
                <w:lang w:val="en-US"/>
              </w:rPr>
              <w:t>.11.</w:t>
            </w:r>
            <w:r w:rsidRPr="00166C4C">
              <w:rPr>
                <w:rFonts w:ascii="Arial Narrow" w:hAnsi="Arial Narrow" w:cs="Tahoma"/>
                <w:b/>
                <w:sz w:val="18"/>
                <w:szCs w:val="18"/>
              </w:rPr>
              <w:t>20</w:t>
            </w:r>
            <w:r w:rsidRPr="00166C4C">
              <w:rPr>
                <w:rFonts w:ascii="Arial Narrow" w:hAnsi="Arial Narrow" w:cs="Tahoma"/>
                <w:b/>
                <w:sz w:val="18"/>
                <w:szCs w:val="18"/>
                <w:lang w:val="en-US"/>
              </w:rPr>
              <w:t>1</w:t>
            </w:r>
            <w:r w:rsidRPr="00166C4C">
              <w:rPr>
                <w:rFonts w:ascii="Arial Narrow" w:hAnsi="Arial Narrow" w:cs="Tahoma"/>
                <w:b/>
                <w:sz w:val="18"/>
                <w:szCs w:val="18"/>
              </w:rPr>
              <w:t>9</w:t>
            </w:r>
          </w:p>
        </w:tc>
        <w:tc>
          <w:tcPr>
            <w:tcW w:w="2666" w:type="dxa"/>
            <w:gridSpan w:val="3"/>
            <w:shd w:val="clear" w:color="auto" w:fill="auto"/>
            <w:vAlign w:val="center"/>
          </w:tcPr>
          <w:p w:rsidR="00DD3FBC" w:rsidRPr="00166C4C" w:rsidRDefault="00DD3FBC" w:rsidP="00DD3FBC">
            <w:pPr>
              <w:jc w:val="center"/>
              <w:rPr>
                <w:rFonts w:ascii="Arial Narrow" w:hAnsi="Arial Narrow" w:cs="Tahoma"/>
                <w:sz w:val="18"/>
                <w:szCs w:val="18"/>
              </w:rPr>
            </w:pPr>
            <w:proofErr w:type="spellStart"/>
            <w:r w:rsidRPr="00166C4C">
              <w:rPr>
                <w:rFonts w:ascii="Arial Narrow" w:hAnsi="Arial Narrow" w:cs="Tahoma"/>
                <w:sz w:val="18"/>
                <w:szCs w:val="18"/>
              </w:rPr>
              <w:t>Справочно</w:t>
            </w:r>
            <w:proofErr w:type="spellEnd"/>
            <w:r w:rsidRPr="00166C4C">
              <w:rPr>
                <w:rFonts w:ascii="Arial Narrow" w:hAnsi="Arial Narrow" w:cs="Tahoma"/>
                <w:sz w:val="18"/>
                <w:szCs w:val="18"/>
              </w:rPr>
              <w:t>:</w:t>
            </w:r>
          </w:p>
        </w:tc>
        <w:tc>
          <w:tcPr>
            <w:tcW w:w="3402" w:type="dxa"/>
            <w:gridSpan w:val="4"/>
            <w:shd w:val="clear" w:color="auto" w:fill="auto"/>
            <w:vAlign w:val="center"/>
          </w:tcPr>
          <w:p w:rsidR="00DD3FBC" w:rsidRPr="00166C4C" w:rsidRDefault="00DD3FBC" w:rsidP="00DD3FBC">
            <w:pPr>
              <w:jc w:val="center"/>
              <w:rPr>
                <w:rFonts w:ascii="Arial Narrow" w:hAnsi="Arial Narrow" w:cs="Tahoma"/>
                <w:b/>
                <w:sz w:val="18"/>
                <w:szCs w:val="18"/>
              </w:rPr>
            </w:pPr>
            <w:r w:rsidRPr="00166C4C">
              <w:rPr>
                <w:rFonts w:ascii="Arial Narrow" w:hAnsi="Arial Narrow" w:cs="Tahoma"/>
                <w:b/>
                <w:sz w:val="18"/>
                <w:szCs w:val="18"/>
              </w:rPr>
              <w:t>01.</w:t>
            </w:r>
            <w:r w:rsidRPr="00166C4C">
              <w:rPr>
                <w:rFonts w:ascii="Arial Narrow" w:hAnsi="Arial Narrow" w:cs="Tahoma"/>
                <w:b/>
                <w:sz w:val="18"/>
                <w:szCs w:val="18"/>
                <w:lang w:val="en-US"/>
              </w:rPr>
              <w:t>11</w:t>
            </w:r>
            <w:r w:rsidRPr="00166C4C">
              <w:rPr>
                <w:rFonts w:ascii="Arial Narrow" w:hAnsi="Arial Narrow" w:cs="Tahoma"/>
                <w:b/>
                <w:sz w:val="18"/>
                <w:szCs w:val="18"/>
              </w:rPr>
              <w:t>.2019</w:t>
            </w:r>
          </w:p>
        </w:tc>
        <w:tc>
          <w:tcPr>
            <w:tcW w:w="3027" w:type="dxa"/>
            <w:gridSpan w:val="3"/>
            <w:shd w:val="clear" w:color="auto" w:fill="auto"/>
            <w:vAlign w:val="center"/>
          </w:tcPr>
          <w:p w:rsidR="00DD3FBC" w:rsidRPr="00166C4C" w:rsidRDefault="00DD3FBC" w:rsidP="00DD3FBC">
            <w:pPr>
              <w:jc w:val="center"/>
              <w:rPr>
                <w:rFonts w:ascii="Arial Narrow" w:hAnsi="Arial Narrow" w:cs="Tahoma"/>
                <w:sz w:val="18"/>
                <w:szCs w:val="18"/>
              </w:rPr>
            </w:pPr>
            <w:proofErr w:type="spellStart"/>
            <w:r w:rsidRPr="00166C4C">
              <w:rPr>
                <w:rFonts w:ascii="Arial Narrow" w:hAnsi="Arial Narrow" w:cs="Tahoma"/>
                <w:sz w:val="18"/>
                <w:szCs w:val="18"/>
              </w:rPr>
              <w:t>Справочно</w:t>
            </w:r>
            <w:proofErr w:type="spellEnd"/>
            <w:r w:rsidRPr="00166C4C">
              <w:rPr>
                <w:rFonts w:ascii="Arial Narrow" w:hAnsi="Arial Narrow" w:cs="Tahoma"/>
                <w:sz w:val="18"/>
                <w:szCs w:val="18"/>
              </w:rPr>
              <w:t>:</w:t>
            </w:r>
          </w:p>
        </w:tc>
      </w:tr>
      <w:tr w:rsidR="00DD3FBC" w:rsidRPr="00166C4C" w:rsidTr="00DD3FBC">
        <w:trPr>
          <w:tblHeader/>
          <w:jc w:val="center"/>
        </w:trPr>
        <w:tc>
          <w:tcPr>
            <w:tcW w:w="2376" w:type="dxa"/>
            <w:vMerge/>
            <w:shd w:val="clear" w:color="auto" w:fill="auto"/>
            <w:vAlign w:val="center"/>
          </w:tcPr>
          <w:p w:rsidR="00DD3FBC" w:rsidRPr="00166C4C" w:rsidRDefault="00DD3FBC" w:rsidP="00DD3FBC">
            <w:pPr>
              <w:rPr>
                <w:rFonts w:ascii="Arial Narrow" w:hAnsi="Arial Narrow" w:cs="Tahoma"/>
                <w:sz w:val="18"/>
                <w:szCs w:val="18"/>
              </w:rPr>
            </w:pPr>
          </w:p>
        </w:tc>
        <w:tc>
          <w:tcPr>
            <w:tcW w:w="888" w:type="dxa"/>
            <w:vMerge w:val="restart"/>
            <w:shd w:val="clear" w:color="auto" w:fill="auto"/>
            <w:vAlign w:val="center"/>
          </w:tcPr>
          <w:p w:rsidR="00DD3FBC" w:rsidRPr="00166C4C" w:rsidRDefault="00DD3FBC" w:rsidP="00DD3FBC">
            <w:pPr>
              <w:jc w:val="center"/>
              <w:rPr>
                <w:rFonts w:ascii="Arial Narrow" w:hAnsi="Arial Narrow" w:cs="Tahoma"/>
                <w:b/>
                <w:sz w:val="18"/>
                <w:szCs w:val="18"/>
              </w:rPr>
            </w:pPr>
            <w:r w:rsidRPr="00166C4C">
              <w:rPr>
                <w:rFonts w:ascii="Arial Narrow" w:hAnsi="Arial Narrow" w:cs="Tahoma"/>
                <w:b/>
                <w:sz w:val="18"/>
                <w:szCs w:val="18"/>
              </w:rPr>
              <w:t>Сумма</w:t>
            </w:r>
          </w:p>
        </w:tc>
        <w:tc>
          <w:tcPr>
            <w:tcW w:w="2500" w:type="dxa"/>
            <w:gridSpan w:val="3"/>
            <w:shd w:val="clear" w:color="auto" w:fill="auto"/>
            <w:vAlign w:val="center"/>
          </w:tcPr>
          <w:p w:rsidR="00DD3FBC" w:rsidRPr="00166C4C" w:rsidRDefault="00DD3FBC" w:rsidP="00DD3FBC">
            <w:pPr>
              <w:jc w:val="center"/>
              <w:rPr>
                <w:rFonts w:ascii="Arial Narrow" w:hAnsi="Arial Narrow" w:cs="Tahoma"/>
                <w:sz w:val="18"/>
                <w:szCs w:val="18"/>
              </w:rPr>
            </w:pPr>
            <w:r w:rsidRPr="00166C4C">
              <w:rPr>
                <w:rFonts w:ascii="Arial Narrow" w:hAnsi="Arial Narrow" w:cs="Tahoma"/>
                <w:sz w:val="18"/>
                <w:szCs w:val="18"/>
              </w:rPr>
              <w:t>в % к</w:t>
            </w:r>
          </w:p>
        </w:tc>
        <w:tc>
          <w:tcPr>
            <w:tcW w:w="888" w:type="dxa"/>
            <w:vMerge w:val="restart"/>
            <w:shd w:val="clear" w:color="auto" w:fill="auto"/>
            <w:tcMar>
              <w:left w:w="0" w:type="dxa"/>
              <w:right w:w="0" w:type="dxa"/>
            </w:tcMar>
            <w:vAlign w:val="center"/>
          </w:tcPr>
          <w:p w:rsidR="00DD3FBC" w:rsidRPr="00166C4C" w:rsidRDefault="00DD3FBC" w:rsidP="00DD3FBC">
            <w:pPr>
              <w:jc w:val="center"/>
              <w:rPr>
                <w:rFonts w:ascii="Arial Narrow" w:hAnsi="Arial Narrow" w:cs="Arial"/>
                <w:sz w:val="18"/>
                <w:szCs w:val="18"/>
                <w:lang w:val="en-US"/>
              </w:rPr>
            </w:pPr>
            <w:r w:rsidRPr="00166C4C">
              <w:rPr>
                <w:rFonts w:ascii="Arial Narrow" w:hAnsi="Arial Narrow" w:cs="Arial"/>
                <w:sz w:val="18"/>
                <w:szCs w:val="18"/>
              </w:rPr>
              <w:t>01.</w:t>
            </w:r>
            <w:r w:rsidRPr="00166C4C">
              <w:rPr>
                <w:rFonts w:ascii="Arial Narrow" w:hAnsi="Arial Narrow" w:cs="Arial"/>
                <w:sz w:val="18"/>
                <w:szCs w:val="18"/>
                <w:lang w:val="en-US"/>
              </w:rPr>
              <w:t>11</w:t>
            </w:r>
            <w:r w:rsidRPr="00166C4C">
              <w:rPr>
                <w:rFonts w:ascii="Arial Narrow" w:hAnsi="Arial Narrow" w:cs="Arial"/>
                <w:sz w:val="18"/>
                <w:szCs w:val="18"/>
              </w:rPr>
              <w:t>.1</w:t>
            </w:r>
            <w:r w:rsidRPr="00166C4C">
              <w:rPr>
                <w:rFonts w:ascii="Arial Narrow" w:hAnsi="Arial Narrow" w:cs="Arial"/>
                <w:sz w:val="18"/>
                <w:szCs w:val="18"/>
                <w:lang w:val="en-US"/>
              </w:rPr>
              <w:t>8</w:t>
            </w:r>
          </w:p>
        </w:tc>
        <w:tc>
          <w:tcPr>
            <w:tcW w:w="889" w:type="dxa"/>
            <w:vMerge w:val="restart"/>
            <w:shd w:val="clear" w:color="auto" w:fill="auto"/>
            <w:vAlign w:val="center"/>
          </w:tcPr>
          <w:p w:rsidR="00DD3FBC" w:rsidRPr="00166C4C" w:rsidRDefault="00DD3FBC" w:rsidP="00DD3FBC">
            <w:pPr>
              <w:jc w:val="center"/>
              <w:rPr>
                <w:rFonts w:ascii="Arial Narrow" w:hAnsi="Arial Narrow" w:cs="Arial"/>
                <w:sz w:val="18"/>
                <w:szCs w:val="18"/>
              </w:rPr>
            </w:pPr>
            <w:r w:rsidRPr="00166C4C">
              <w:rPr>
                <w:rFonts w:ascii="Arial Narrow" w:hAnsi="Arial Narrow" w:cs="Arial"/>
                <w:sz w:val="18"/>
                <w:szCs w:val="18"/>
              </w:rPr>
              <w:t>01.01.19</w:t>
            </w:r>
          </w:p>
        </w:tc>
        <w:tc>
          <w:tcPr>
            <w:tcW w:w="889" w:type="dxa"/>
            <w:vMerge w:val="restart"/>
            <w:shd w:val="clear" w:color="auto" w:fill="auto"/>
            <w:vAlign w:val="center"/>
          </w:tcPr>
          <w:p w:rsidR="00DD3FBC" w:rsidRPr="00166C4C" w:rsidRDefault="00DD3FBC" w:rsidP="00DD3FBC">
            <w:pPr>
              <w:jc w:val="center"/>
              <w:rPr>
                <w:rFonts w:ascii="Arial Narrow" w:hAnsi="Arial Narrow" w:cs="Arial"/>
                <w:sz w:val="18"/>
                <w:szCs w:val="18"/>
                <w:lang w:val="en-US"/>
              </w:rPr>
            </w:pPr>
            <w:r w:rsidRPr="00166C4C">
              <w:rPr>
                <w:rFonts w:ascii="Arial Narrow" w:hAnsi="Arial Narrow" w:cs="Arial"/>
                <w:sz w:val="18"/>
                <w:szCs w:val="18"/>
              </w:rPr>
              <w:t>01.</w:t>
            </w:r>
            <w:r w:rsidRPr="00166C4C">
              <w:rPr>
                <w:rFonts w:ascii="Arial Narrow" w:hAnsi="Arial Narrow" w:cs="Arial"/>
                <w:sz w:val="18"/>
                <w:szCs w:val="18"/>
                <w:lang w:val="en-US"/>
              </w:rPr>
              <w:t>10</w:t>
            </w:r>
            <w:r w:rsidRPr="00166C4C">
              <w:rPr>
                <w:rFonts w:ascii="Arial Narrow" w:hAnsi="Arial Narrow" w:cs="Arial"/>
                <w:sz w:val="18"/>
                <w:szCs w:val="18"/>
              </w:rPr>
              <w:t>.1</w:t>
            </w:r>
            <w:r w:rsidRPr="00166C4C">
              <w:rPr>
                <w:rFonts w:ascii="Arial Narrow" w:hAnsi="Arial Narrow" w:cs="Arial"/>
                <w:sz w:val="18"/>
                <w:szCs w:val="18"/>
                <w:lang w:val="en-US"/>
              </w:rPr>
              <w:t>9</w:t>
            </w:r>
          </w:p>
        </w:tc>
        <w:tc>
          <w:tcPr>
            <w:tcW w:w="1013" w:type="dxa"/>
            <w:vMerge w:val="restart"/>
            <w:shd w:val="clear" w:color="auto" w:fill="auto"/>
            <w:vAlign w:val="center"/>
          </w:tcPr>
          <w:p w:rsidR="00DD3FBC" w:rsidRPr="00166C4C" w:rsidRDefault="00DD3FBC" w:rsidP="00DD3FBC">
            <w:pPr>
              <w:jc w:val="center"/>
              <w:rPr>
                <w:rFonts w:ascii="Arial Narrow" w:hAnsi="Arial Narrow" w:cs="Tahoma"/>
                <w:b/>
                <w:sz w:val="18"/>
                <w:szCs w:val="18"/>
              </w:rPr>
            </w:pPr>
            <w:r w:rsidRPr="00166C4C">
              <w:rPr>
                <w:rFonts w:ascii="Arial Narrow" w:hAnsi="Arial Narrow" w:cs="Tahoma"/>
                <w:b/>
                <w:sz w:val="18"/>
                <w:szCs w:val="18"/>
              </w:rPr>
              <w:t>Сумма</w:t>
            </w:r>
          </w:p>
        </w:tc>
        <w:tc>
          <w:tcPr>
            <w:tcW w:w="2389" w:type="dxa"/>
            <w:gridSpan w:val="3"/>
            <w:shd w:val="clear" w:color="auto" w:fill="auto"/>
            <w:vAlign w:val="center"/>
          </w:tcPr>
          <w:p w:rsidR="00DD3FBC" w:rsidRPr="00166C4C" w:rsidRDefault="00DD3FBC" w:rsidP="00DD3FBC">
            <w:pPr>
              <w:jc w:val="center"/>
              <w:rPr>
                <w:rFonts w:ascii="Arial Narrow" w:hAnsi="Arial Narrow" w:cs="Tahoma"/>
                <w:sz w:val="18"/>
                <w:szCs w:val="18"/>
              </w:rPr>
            </w:pPr>
            <w:r w:rsidRPr="00166C4C">
              <w:rPr>
                <w:rFonts w:ascii="Arial Narrow" w:hAnsi="Arial Narrow" w:cs="Tahoma"/>
                <w:sz w:val="18"/>
                <w:szCs w:val="18"/>
              </w:rPr>
              <w:t>в % к</w:t>
            </w:r>
          </w:p>
        </w:tc>
        <w:tc>
          <w:tcPr>
            <w:tcW w:w="948" w:type="dxa"/>
            <w:vMerge w:val="restart"/>
            <w:shd w:val="clear" w:color="auto" w:fill="auto"/>
            <w:vAlign w:val="center"/>
          </w:tcPr>
          <w:p w:rsidR="00DD3FBC" w:rsidRPr="00166C4C" w:rsidRDefault="00DD3FBC" w:rsidP="00DD3FBC">
            <w:pPr>
              <w:jc w:val="center"/>
              <w:rPr>
                <w:rFonts w:ascii="Arial Narrow" w:hAnsi="Arial Narrow" w:cs="Arial"/>
                <w:sz w:val="18"/>
                <w:szCs w:val="18"/>
                <w:lang w:val="en-US"/>
              </w:rPr>
            </w:pPr>
            <w:r w:rsidRPr="00166C4C">
              <w:rPr>
                <w:rFonts w:ascii="Arial Narrow" w:hAnsi="Arial Narrow" w:cs="Arial"/>
                <w:sz w:val="18"/>
                <w:szCs w:val="18"/>
              </w:rPr>
              <w:t>01.</w:t>
            </w:r>
            <w:r w:rsidRPr="00166C4C">
              <w:rPr>
                <w:rFonts w:ascii="Arial Narrow" w:hAnsi="Arial Narrow" w:cs="Arial"/>
                <w:sz w:val="18"/>
                <w:szCs w:val="18"/>
                <w:lang w:val="en-US"/>
              </w:rPr>
              <w:t>11</w:t>
            </w:r>
            <w:r w:rsidRPr="00166C4C">
              <w:rPr>
                <w:rFonts w:ascii="Arial Narrow" w:hAnsi="Arial Narrow" w:cs="Arial"/>
                <w:sz w:val="18"/>
                <w:szCs w:val="18"/>
              </w:rPr>
              <w:t>.1</w:t>
            </w:r>
            <w:r w:rsidRPr="00166C4C">
              <w:rPr>
                <w:rFonts w:ascii="Arial Narrow" w:hAnsi="Arial Narrow" w:cs="Arial"/>
                <w:sz w:val="18"/>
                <w:szCs w:val="18"/>
                <w:lang w:val="en-US"/>
              </w:rPr>
              <w:t>8</w:t>
            </w:r>
          </w:p>
        </w:tc>
        <w:tc>
          <w:tcPr>
            <w:tcW w:w="1021" w:type="dxa"/>
            <w:vMerge w:val="restart"/>
            <w:shd w:val="clear" w:color="auto" w:fill="auto"/>
            <w:vAlign w:val="center"/>
          </w:tcPr>
          <w:p w:rsidR="00DD3FBC" w:rsidRPr="00166C4C" w:rsidRDefault="00DD3FBC" w:rsidP="00DD3FBC">
            <w:pPr>
              <w:jc w:val="center"/>
              <w:rPr>
                <w:rFonts w:ascii="Arial Narrow" w:hAnsi="Arial Narrow" w:cs="Arial"/>
                <w:sz w:val="18"/>
                <w:szCs w:val="18"/>
              </w:rPr>
            </w:pPr>
            <w:r w:rsidRPr="00166C4C">
              <w:rPr>
                <w:rFonts w:ascii="Arial Narrow" w:hAnsi="Arial Narrow" w:cs="Arial"/>
                <w:sz w:val="18"/>
                <w:szCs w:val="18"/>
              </w:rPr>
              <w:t>01.01.19</w:t>
            </w:r>
          </w:p>
        </w:tc>
        <w:tc>
          <w:tcPr>
            <w:tcW w:w="1058" w:type="dxa"/>
            <w:vMerge w:val="restart"/>
            <w:shd w:val="clear" w:color="auto" w:fill="auto"/>
            <w:vAlign w:val="center"/>
          </w:tcPr>
          <w:p w:rsidR="00DD3FBC" w:rsidRPr="00166C4C" w:rsidRDefault="00DD3FBC" w:rsidP="00DD3FBC">
            <w:pPr>
              <w:jc w:val="center"/>
              <w:rPr>
                <w:rFonts w:ascii="Arial Narrow" w:hAnsi="Arial Narrow" w:cs="Arial"/>
                <w:sz w:val="18"/>
                <w:szCs w:val="18"/>
                <w:lang w:val="en-US"/>
              </w:rPr>
            </w:pPr>
            <w:r w:rsidRPr="00166C4C">
              <w:rPr>
                <w:rFonts w:ascii="Arial Narrow" w:hAnsi="Arial Narrow" w:cs="Arial"/>
                <w:sz w:val="18"/>
                <w:szCs w:val="18"/>
              </w:rPr>
              <w:t>01.</w:t>
            </w:r>
            <w:r w:rsidRPr="00166C4C">
              <w:rPr>
                <w:rFonts w:ascii="Arial Narrow" w:hAnsi="Arial Narrow" w:cs="Arial"/>
                <w:sz w:val="18"/>
                <w:szCs w:val="18"/>
                <w:lang w:val="en-US"/>
              </w:rPr>
              <w:t>10</w:t>
            </w:r>
            <w:r w:rsidRPr="00166C4C">
              <w:rPr>
                <w:rFonts w:ascii="Arial Narrow" w:hAnsi="Arial Narrow" w:cs="Arial"/>
                <w:sz w:val="18"/>
                <w:szCs w:val="18"/>
              </w:rPr>
              <w:t>.1</w:t>
            </w:r>
            <w:r w:rsidRPr="00166C4C">
              <w:rPr>
                <w:rFonts w:ascii="Arial Narrow" w:hAnsi="Arial Narrow" w:cs="Arial"/>
                <w:sz w:val="18"/>
                <w:szCs w:val="18"/>
                <w:lang w:val="en-US"/>
              </w:rPr>
              <w:t>9</w:t>
            </w:r>
          </w:p>
        </w:tc>
      </w:tr>
      <w:tr w:rsidR="00DD3FBC" w:rsidRPr="00166C4C" w:rsidTr="00DD3FBC">
        <w:trPr>
          <w:tblHeader/>
          <w:jc w:val="center"/>
        </w:trPr>
        <w:tc>
          <w:tcPr>
            <w:tcW w:w="2376" w:type="dxa"/>
            <w:vMerge/>
            <w:tcBorders>
              <w:bottom w:val="single" w:sz="18" w:space="0" w:color="0082BB"/>
            </w:tcBorders>
            <w:shd w:val="clear" w:color="auto" w:fill="auto"/>
            <w:vAlign w:val="center"/>
          </w:tcPr>
          <w:p w:rsidR="00DD3FBC" w:rsidRPr="00166C4C" w:rsidRDefault="00DD3FBC" w:rsidP="00DD3FBC">
            <w:pPr>
              <w:rPr>
                <w:rFonts w:ascii="Arial Narrow" w:hAnsi="Arial Narrow" w:cs="Tahoma"/>
                <w:sz w:val="18"/>
                <w:szCs w:val="18"/>
              </w:rPr>
            </w:pPr>
          </w:p>
        </w:tc>
        <w:tc>
          <w:tcPr>
            <w:tcW w:w="888" w:type="dxa"/>
            <w:vMerge/>
            <w:tcBorders>
              <w:bottom w:val="single" w:sz="18" w:space="0" w:color="0082BB"/>
            </w:tcBorders>
            <w:shd w:val="clear" w:color="auto" w:fill="auto"/>
            <w:vAlign w:val="center"/>
          </w:tcPr>
          <w:p w:rsidR="00DD3FBC" w:rsidRPr="00166C4C" w:rsidRDefault="00DD3FBC" w:rsidP="00DD3FBC">
            <w:pPr>
              <w:jc w:val="center"/>
              <w:rPr>
                <w:rFonts w:ascii="Arial Narrow" w:hAnsi="Arial Narrow" w:cs="Tahoma"/>
                <w:sz w:val="18"/>
                <w:szCs w:val="18"/>
              </w:rPr>
            </w:pPr>
          </w:p>
        </w:tc>
        <w:tc>
          <w:tcPr>
            <w:tcW w:w="829" w:type="dxa"/>
            <w:tcBorders>
              <w:bottom w:val="single" w:sz="18" w:space="0" w:color="0082BB"/>
            </w:tcBorders>
            <w:shd w:val="clear" w:color="auto" w:fill="auto"/>
            <w:vAlign w:val="center"/>
          </w:tcPr>
          <w:p w:rsidR="00DD3FBC" w:rsidRPr="00166C4C" w:rsidRDefault="00DD3FBC" w:rsidP="00DD3FBC">
            <w:pPr>
              <w:jc w:val="center"/>
              <w:rPr>
                <w:rFonts w:ascii="Arial Narrow" w:hAnsi="Arial Narrow" w:cs="Arial"/>
                <w:sz w:val="18"/>
                <w:szCs w:val="18"/>
                <w:lang w:val="en-US"/>
              </w:rPr>
            </w:pPr>
            <w:r w:rsidRPr="00166C4C">
              <w:rPr>
                <w:rFonts w:ascii="Arial Narrow" w:hAnsi="Arial Narrow" w:cs="Arial"/>
                <w:sz w:val="18"/>
                <w:szCs w:val="18"/>
              </w:rPr>
              <w:t>01.</w:t>
            </w:r>
            <w:r w:rsidRPr="00166C4C">
              <w:rPr>
                <w:rFonts w:ascii="Arial Narrow" w:hAnsi="Arial Narrow" w:cs="Arial"/>
                <w:sz w:val="18"/>
                <w:szCs w:val="18"/>
                <w:lang w:val="en-US"/>
              </w:rPr>
              <w:t>11</w:t>
            </w:r>
            <w:r w:rsidRPr="00166C4C">
              <w:rPr>
                <w:rFonts w:ascii="Arial Narrow" w:hAnsi="Arial Narrow" w:cs="Arial"/>
                <w:sz w:val="18"/>
                <w:szCs w:val="18"/>
              </w:rPr>
              <w:t>.1</w:t>
            </w:r>
            <w:r w:rsidRPr="00166C4C">
              <w:rPr>
                <w:rFonts w:ascii="Arial Narrow" w:hAnsi="Arial Narrow" w:cs="Arial"/>
                <w:sz w:val="18"/>
                <w:szCs w:val="18"/>
                <w:lang w:val="en-US"/>
              </w:rPr>
              <w:t>8</w:t>
            </w:r>
          </w:p>
        </w:tc>
        <w:tc>
          <w:tcPr>
            <w:tcW w:w="821" w:type="dxa"/>
            <w:tcBorders>
              <w:bottom w:val="single" w:sz="18" w:space="0" w:color="0082BB"/>
            </w:tcBorders>
            <w:shd w:val="clear" w:color="auto" w:fill="auto"/>
            <w:vAlign w:val="center"/>
          </w:tcPr>
          <w:p w:rsidR="00DD3FBC" w:rsidRPr="00166C4C" w:rsidRDefault="00DD3FBC" w:rsidP="00DD3FBC">
            <w:pPr>
              <w:jc w:val="center"/>
              <w:rPr>
                <w:rFonts w:ascii="Arial Narrow" w:hAnsi="Arial Narrow" w:cs="Arial"/>
                <w:sz w:val="18"/>
                <w:szCs w:val="18"/>
              </w:rPr>
            </w:pPr>
            <w:r w:rsidRPr="00166C4C">
              <w:rPr>
                <w:rFonts w:ascii="Arial Narrow" w:hAnsi="Arial Narrow" w:cs="Arial"/>
                <w:sz w:val="18"/>
                <w:szCs w:val="18"/>
              </w:rPr>
              <w:t>01.01.19</w:t>
            </w:r>
          </w:p>
        </w:tc>
        <w:tc>
          <w:tcPr>
            <w:tcW w:w="850" w:type="dxa"/>
            <w:tcBorders>
              <w:bottom w:val="single" w:sz="18" w:space="0" w:color="0082BB"/>
            </w:tcBorders>
            <w:shd w:val="clear" w:color="auto" w:fill="auto"/>
            <w:vAlign w:val="center"/>
          </w:tcPr>
          <w:p w:rsidR="00DD3FBC" w:rsidRPr="00166C4C" w:rsidRDefault="00DD3FBC" w:rsidP="00DD3FBC">
            <w:pPr>
              <w:jc w:val="center"/>
              <w:rPr>
                <w:rFonts w:ascii="Arial Narrow" w:hAnsi="Arial Narrow" w:cs="Arial"/>
                <w:sz w:val="18"/>
                <w:szCs w:val="18"/>
                <w:lang w:val="en-US"/>
              </w:rPr>
            </w:pPr>
            <w:r w:rsidRPr="00166C4C">
              <w:rPr>
                <w:rFonts w:ascii="Arial Narrow" w:hAnsi="Arial Narrow" w:cs="Arial"/>
                <w:sz w:val="18"/>
                <w:szCs w:val="18"/>
              </w:rPr>
              <w:t>01.</w:t>
            </w:r>
            <w:r w:rsidRPr="00166C4C">
              <w:rPr>
                <w:rFonts w:ascii="Arial Narrow" w:hAnsi="Arial Narrow" w:cs="Arial"/>
                <w:sz w:val="18"/>
                <w:szCs w:val="18"/>
                <w:lang w:val="en-US"/>
              </w:rPr>
              <w:t>10</w:t>
            </w:r>
            <w:r w:rsidRPr="00166C4C">
              <w:rPr>
                <w:rFonts w:ascii="Arial Narrow" w:hAnsi="Arial Narrow" w:cs="Arial"/>
                <w:sz w:val="18"/>
                <w:szCs w:val="18"/>
              </w:rPr>
              <w:t>.1</w:t>
            </w:r>
            <w:r w:rsidRPr="00166C4C">
              <w:rPr>
                <w:rFonts w:ascii="Arial Narrow" w:hAnsi="Arial Narrow" w:cs="Arial"/>
                <w:sz w:val="18"/>
                <w:szCs w:val="18"/>
                <w:lang w:val="en-US"/>
              </w:rPr>
              <w:t>9</w:t>
            </w:r>
          </w:p>
        </w:tc>
        <w:tc>
          <w:tcPr>
            <w:tcW w:w="888" w:type="dxa"/>
            <w:vMerge/>
            <w:tcBorders>
              <w:bottom w:val="single" w:sz="18" w:space="0" w:color="0082BB"/>
            </w:tcBorders>
            <w:shd w:val="clear" w:color="auto" w:fill="auto"/>
            <w:vAlign w:val="center"/>
          </w:tcPr>
          <w:p w:rsidR="00DD3FBC" w:rsidRPr="00166C4C" w:rsidRDefault="00DD3FBC" w:rsidP="00DD3FBC">
            <w:pPr>
              <w:jc w:val="center"/>
              <w:rPr>
                <w:rFonts w:ascii="Arial Narrow" w:hAnsi="Arial Narrow" w:cs="Tahoma"/>
                <w:sz w:val="18"/>
                <w:szCs w:val="18"/>
              </w:rPr>
            </w:pPr>
          </w:p>
        </w:tc>
        <w:tc>
          <w:tcPr>
            <w:tcW w:w="889" w:type="dxa"/>
            <w:vMerge/>
            <w:tcBorders>
              <w:bottom w:val="single" w:sz="18" w:space="0" w:color="0082BB"/>
            </w:tcBorders>
            <w:shd w:val="clear" w:color="auto" w:fill="auto"/>
            <w:vAlign w:val="center"/>
          </w:tcPr>
          <w:p w:rsidR="00DD3FBC" w:rsidRPr="00166C4C" w:rsidRDefault="00DD3FBC" w:rsidP="00DD3FBC">
            <w:pPr>
              <w:jc w:val="center"/>
              <w:rPr>
                <w:rFonts w:ascii="Arial Narrow" w:hAnsi="Arial Narrow" w:cs="Tahoma"/>
                <w:sz w:val="18"/>
                <w:szCs w:val="18"/>
              </w:rPr>
            </w:pPr>
          </w:p>
        </w:tc>
        <w:tc>
          <w:tcPr>
            <w:tcW w:w="889" w:type="dxa"/>
            <w:vMerge/>
            <w:tcBorders>
              <w:bottom w:val="single" w:sz="18" w:space="0" w:color="0082BB"/>
            </w:tcBorders>
            <w:shd w:val="clear" w:color="auto" w:fill="auto"/>
            <w:vAlign w:val="center"/>
          </w:tcPr>
          <w:p w:rsidR="00DD3FBC" w:rsidRPr="00166C4C" w:rsidRDefault="00DD3FBC" w:rsidP="00DD3FBC">
            <w:pPr>
              <w:jc w:val="center"/>
              <w:rPr>
                <w:rFonts w:ascii="Arial Narrow" w:hAnsi="Arial Narrow" w:cs="Tahoma"/>
                <w:sz w:val="18"/>
                <w:szCs w:val="18"/>
              </w:rPr>
            </w:pPr>
          </w:p>
        </w:tc>
        <w:tc>
          <w:tcPr>
            <w:tcW w:w="1013" w:type="dxa"/>
            <w:vMerge/>
            <w:tcBorders>
              <w:bottom w:val="single" w:sz="18" w:space="0" w:color="0082BB"/>
            </w:tcBorders>
            <w:shd w:val="clear" w:color="auto" w:fill="auto"/>
            <w:vAlign w:val="center"/>
          </w:tcPr>
          <w:p w:rsidR="00DD3FBC" w:rsidRPr="00166C4C" w:rsidRDefault="00DD3FBC" w:rsidP="00DD3FBC">
            <w:pPr>
              <w:jc w:val="center"/>
              <w:rPr>
                <w:rFonts w:ascii="Arial Narrow" w:hAnsi="Arial Narrow" w:cs="Tahoma"/>
                <w:sz w:val="18"/>
                <w:szCs w:val="18"/>
              </w:rPr>
            </w:pPr>
          </w:p>
        </w:tc>
        <w:tc>
          <w:tcPr>
            <w:tcW w:w="777" w:type="dxa"/>
            <w:tcBorders>
              <w:bottom w:val="single" w:sz="18" w:space="0" w:color="0082BB"/>
            </w:tcBorders>
            <w:shd w:val="clear" w:color="auto" w:fill="auto"/>
            <w:tcMar>
              <w:left w:w="28" w:type="dxa"/>
              <w:right w:w="28" w:type="dxa"/>
            </w:tcMar>
            <w:vAlign w:val="center"/>
          </w:tcPr>
          <w:p w:rsidR="00DD3FBC" w:rsidRPr="00166C4C" w:rsidRDefault="00DD3FBC" w:rsidP="00DD3FBC">
            <w:pPr>
              <w:jc w:val="center"/>
              <w:rPr>
                <w:rFonts w:ascii="Arial Narrow" w:hAnsi="Arial Narrow" w:cs="Arial"/>
                <w:sz w:val="18"/>
                <w:szCs w:val="18"/>
                <w:lang w:val="en-US"/>
              </w:rPr>
            </w:pPr>
            <w:r w:rsidRPr="00166C4C">
              <w:rPr>
                <w:rFonts w:ascii="Arial Narrow" w:hAnsi="Arial Narrow" w:cs="Arial"/>
                <w:sz w:val="18"/>
                <w:szCs w:val="18"/>
              </w:rPr>
              <w:t>01.</w:t>
            </w:r>
            <w:r w:rsidRPr="00166C4C">
              <w:rPr>
                <w:rFonts w:ascii="Arial Narrow" w:hAnsi="Arial Narrow" w:cs="Arial"/>
                <w:sz w:val="18"/>
                <w:szCs w:val="18"/>
                <w:lang w:val="en-US"/>
              </w:rPr>
              <w:t>11</w:t>
            </w:r>
            <w:r w:rsidRPr="00166C4C">
              <w:rPr>
                <w:rFonts w:ascii="Arial Narrow" w:hAnsi="Arial Narrow" w:cs="Arial"/>
                <w:sz w:val="18"/>
                <w:szCs w:val="18"/>
              </w:rPr>
              <w:t>.1</w:t>
            </w:r>
            <w:r w:rsidRPr="00166C4C">
              <w:rPr>
                <w:rFonts w:ascii="Arial Narrow" w:hAnsi="Arial Narrow" w:cs="Arial"/>
                <w:sz w:val="18"/>
                <w:szCs w:val="18"/>
                <w:lang w:val="en-US"/>
              </w:rPr>
              <w:t>8</w:t>
            </w:r>
          </w:p>
        </w:tc>
        <w:tc>
          <w:tcPr>
            <w:tcW w:w="814" w:type="dxa"/>
            <w:tcBorders>
              <w:bottom w:val="single" w:sz="18" w:space="0" w:color="0082BB"/>
            </w:tcBorders>
            <w:shd w:val="clear" w:color="auto" w:fill="auto"/>
            <w:vAlign w:val="center"/>
          </w:tcPr>
          <w:p w:rsidR="00DD3FBC" w:rsidRPr="00166C4C" w:rsidRDefault="00DD3FBC" w:rsidP="00DD3FBC">
            <w:pPr>
              <w:jc w:val="center"/>
              <w:rPr>
                <w:rFonts w:ascii="Arial Narrow" w:hAnsi="Arial Narrow" w:cs="Arial"/>
                <w:sz w:val="18"/>
                <w:szCs w:val="18"/>
              </w:rPr>
            </w:pPr>
            <w:r w:rsidRPr="00166C4C">
              <w:rPr>
                <w:rFonts w:ascii="Arial Narrow" w:hAnsi="Arial Narrow" w:cs="Arial"/>
                <w:sz w:val="18"/>
                <w:szCs w:val="18"/>
              </w:rPr>
              <w:t>01.01.19</w:t>
            </w:r>
          </w:p>
        </w:tc>
        <w:tc>
          <w:tcPr>
            <w:tcW w:w="798" w:type="dxa"/>
            <w:tcBorders>
              <w:bottom w:val="single" w:sz="18" w:space="0" w:color="0082BB"/>
            </w:tcBorders>
            <w:shd w:val="clear" w:color="auto" w:fill="auto"/>
            <w:vAlign w:val="center"/>
          </w:tcPr>
          <w:p w:rsidR="00DD3FBC" w:rsidRPr="00166C4C" w:rsidRDefault="00DD3FBC" w:rsidP="00DD3FBC">
            <w:pPr>
              <w:jc w:val="center"/>
              <w:rPr>
                <w:rFonts w:ascii="Arial Narrow" w:hAnsi="Arial Narrow" w:cs="Arial"/>
                <w:sz w:val="18"/>
                <w:szCs w:val="18"/>
                <w:lang w:val="en-US"/>
              </w:rPr>
            </w:pPr>
            <w:r w:rsidRPr="00166C4C">
              <w:rPr>
                <w:rFonts w:ascii="Arial Narrow" w:hAnsi="Arial Narrow" w:cs="Arial"/>
                <w:sz w:val="18"/>
                <w:szCs w:val="18"/>
              </w:rPr>
              <w:t>01.</w:t>
            </w:r>
            <w:r w:rsidRPr="00166C4C">
              <w:rPr>
                <w:rFonts w:ascii="Arial Narrow" w:hAnsi="Arial Narrow" w:cs="Arial"/>
                <w:sz w:val="18"/>
                <w:szCs w:val="18"/>
                <w:lang w:val="en-US"/>
              </w:rPr>
              <w:t>10</w:t>
            </w:r>
            <w:r w:rsidRPr="00166C4C">
              <w:rPr>
                <w:rFonts w:ascii="Arial Narrow" w:hAnsi="Arial Narrow" w:cs="Arial"/>
                <w:sz w:val="18"/>
                <w:szCs w:val="18"/>
              </w:rPr>
              <w:t>.1</w:t>
            </w:r>
            <w:r w:rsidRPr="00166C4C">
              <w:rPr>
                <w:rFonts w:ascii="Arial Narrow" w:hAnsi="Arial Narrow" w:cs="Arial"/>
                <w:sz w:val="18"/>
                <w:szCs w:val="18"/>
                <w:lang w:val="en-US"/>
              </w:rPr>
              <w:t>9</w:t>
            </w:r>
          </w:p>
        </w:tc>
        <w:tc>
          <w:tcPr>
            <w:tcW w:w="948" w:type="dxa"/>
            <w:vMerge/>
            <w:tcBorders>
              <w:bottom w:val="single" w:sz="18" w:space="0" w:color="0082BB"/>
            </w:tcBorders>
            <w:shd w:val="clear" w:color="auto" w:fill="auto"/>
            <w:vAlign w:val="center"/>
          </w:tcPr>
          <w:p w:rsidR="00DD3FBC" w:rsidRPr="00166C4C" w:rsidRDefault="00DD3FBC" w:rsidP="00DD3FBC">
            <w:pPr>
              <w:jc w:val="center"/>
              <w:rPr>
                <w:rFonts w:ascii="Arial Narrow" w:hAnsi="Arial Narrow" w:cs="Tahoma"/>
                <w:sz w:val="18"/>
                <w:szCs w:val="18"/>
              </w:rPr>
            </w:pPr>
          </w:p>
        </w:tc>
        <w:tc>
          <w:tcPr>
            <w:tcW w:w="1021" w:type="dxa"/>
            <w:vMerge/>
            <w:tcBorders>
              <w:bottom w:val="single" w:sz="18" w:space="0" w:color="0082BB"/>
            </w:tcBorders>
            <w:shd w:val="clear" w:color="auto" w:fill="auto"/>
            <w:vAlign w:val="center"/>
          </w:tcPr>
          <w:p w:rsidR="00DD3FBC" w:rsidRPr="00166C4C" w:rsidRDefault="00DD3FBC" w:rsidP="00DD3FBC">
            <w:pPr>
              <w:jc w:val="center"/>
              <w:rPr>
                <w:rFonts w:ascii="Arial Narrow" w:hAnsi="Arial Narrow" w:cs="Tahoma"/>
                <w:sz w:val="18"/>
                <w:szCs w:val="18"/>
              </w:rPr>
            </w:pPr>
          </w:p>
        </w:tc>
        <w:tc>
          <w:tcPr>
            <w:tcW w:w="1058" w:type="dxa"/>
            <w:vMerge/>
            <w:tcBorders>
              <w:bottom w:val="single" w:sz="18" w:space="0" w:color="0082BB"/>
            </w:tcBorders>
            <w:shd w:val="clear" w:color="auto" w:fill="auto"/>
            <w:vAlign w:val="center"/>
          </w:tcPr>
          <w:p w:rsidR="00DD3FBC" w:rsidRPr="00166C4C" w:rsidRDefault="00DD3FBC" w:rsidP="00DD3FBC">
            <w:pPr>
              <w:jc w:val="center"/>
              <w:rPr>
                <w:rFonts w:ascii="Arial Narrow" w:hAnsi="Arial Narrow" w:cs="Tahoma"/>
                <w:sz w:val="18"/>
                <w:szCs w:val="18"/>
              </w:rPr>
            </w:pPr>
          </w:p>
        </w:tc>
      </w:tr>
      <w:tr w:rsidR="00DD3FBC" w:rsidRPr="00166C4C" w:rsidTr="00DD3FBC">
        <w:trPr>
          <w:jc w:val="center"/>
        </w:trPr>
        <w:tc>
          <w:tcPr>
            <w:tcW w:w="2376" w:type="dxa"/>
            <w:tcBorders>
              <w:top w:val="single" w:sz="18" w:space="0" w:color="0082BB"/>
            </w:tcBorders>
            <w:shd w:val="clear" w:color="auto" w:fill="auto"/>
            <w:vAlign w:val="center"/>
          </w:tcPr>
          <w:p w:rsidR="00DD3FBC" w:rsidRPr="00166C4C" w:rsidRDefault="00DD3FBC" w:rsidP="00DD3FBC">
            <w:pPr>
              <w:rPr>
                <w:rFonts w:ascii="Arial Narrow" w:hAnsi="Arial Narrow" w:cs="Tahoma"/>
                <w:b/>
                <w:sz w:val="16"/>
                <w:szCs w:val="16"/>
              </w:rPr>
            </w:pPr>
            <w:r w:rsidRPr="00166C4C">
              <w:rPr>
                <w:rFonts w:ascii="Arial Narrow" w:hAnsi="Arial Narrow" w:cs="Tahoma"/>
                <w:b/>
                <w:sz w:val="16"/>
                <w:szCs w:val="16"/>
              </w:rPr>
              <w:t xml:space="preserve">Задолженность по кредитам  </w:t>
            </w:r>
          </w:p>
        </w:tc>
        <w:tc>
          <w:tcPr>
            <w:tcW w:w="888" w:type="dxa"/>
            <w:tcBorders>
              <w:top w:val="single" w:sz="18" w:space="0" w:color="0082BB"/>
            </w:tcBorders>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826 920,6</w:t>
            </w:r>
          </w:p>
        </w:tc>
        <w:tc>
          <w:tcPr>
            <w:tcW w:w="829" w:type="dxa"/>
            <w:tcBorders>
              <w:top w:val="single" w:sz="18" w:space="0" w:color="0082BB"/>
            </w:tcBorders>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109,7</w:t>
            </w:r>
          </w:p>
        </w:tc>
        <w:tc>
          <w:tcPr>
            <w:tcW w:w="821" w:type="dxa"/>
            <w:tcBorders>
              <w:top w:val="single" w:sz="18" w:space="0" w:color="0082BB"/>
            </w:tcBorders>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107,5</w:t>
            </w:r>
          </w:p>
        </w:tc>
        <w:tc>
          <w:tcPr>
            <w:tcW w:w="850" w:type="dxa"/>
            <w:tcBorders>
              <w:top w:val="single" w:sz="18" w:space="0" w:color="0082BB"/>
            </w:tcBorders>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101,2</w:t>
            </w:r>
          </w:p>
        </w:tc>
        <w:tc>
          <w:tcPr>
            <w:tcW w:w="888" w:type="dxa"/>
            <w:tcBorders>
              <w:top w:val="single" w:sz="18" w:space="0" w:color="0082BB"/>
            </w:tcBorders>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753 867,8</w:t>
            </w:r>
          </w:p>
        </w:tc>
        <w:tc>
          <w:tcPr>
            <w:tcW w:w="889" w:type="dxa"/>
            <w:tcBorders>
              <w:top w:val="single" w:sz="18" w:space="0" w:color="0082BB"/>
            </w:tcBorders>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769 406,8</w:t>
            </w:r>
          </w:p>
        </w:tc>
        <w:tc>
          <w:tcPr>
            <w:tcW w:w="889" w:type="dxa"/>
            <w:tcBorders>
              <w:top w:val="single" w:sz="18" w:space="0" w:color="0082BB"/>
            </w:tcBorders>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817 333,6</w:t>
            </w:r>
          </w:p>
        </w:tc>
        <w:tc>
          <w:tcPr>
            <w:tcW w:w="1013" w:type="dxa"/>
            <w:tcBorders>
              <w:top w:val="single" w:sz="18" w:space="0" w:color="0082BB"/>
            </w:tcBorders>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50 169 257,8</w:t>
            </w:r>
          </w:p>
        </w:tc>
        <w:tc>
          <w:tcPr>
            <w:tcW w:w="777" w:type="dxa"/>
            <w:tcBorders>
              <w:top w:val="single" w:sz="18" w:space="0" w:color="0082BB"/>
            </w:tcBorders>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108,4</w:t>
            </w:r>
          </w:p>
        </w:tc>
        <w:tc>
          <w:tcPr>
            <w:tcW w:w="814" w:type="dxa"/>
            <w:tcBorders>
              <w:top w:val="single" w:sz="18" w:space="0" w:color="0082BB"/>
            </w:tcBorders>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106,5</w:t>
            </w:r>
          </w:p>
        </w:tc>
        <w:tc>
          <w:tcPr>
            <w:tcW w:w="798" w:type="dxa"/>
            <w:tcBorders>
              <w:top w:val="single" w:sz="18" w:space="0" w:color="0082BB"/>
            </w:tcBorders>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100,9</w:t>
            </w:r>
          </w:p>
        </w:tc>
        <w:tc>
          <w:tcPr>
            <w:tcW w:w="948" w:type="dxa"/>
            <w:tcBorders>
              <w:top w:val="single" w:sz="18" w:space="0" w:color="0082BB"/>
            </w:tcBorders>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46 279 461,5</w:t>
            </w:r>
          </w:p>
        </w:tc>
        <w:tc>
          <w:tcPr>
            <w:tcW w:w="1021" w:type="dxa"/>
            <w:tcBorders>
              <w:top w:val="single" w:sz="18" w:space="0" w:color="0082BB"/>
            </w:tcBorders>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47 085 388,1</w:t>
            </w:r>
          </w:p>
        </w:tc>
        <w:tc>
          <w:tcPr>
            <w:tcW w:w="1058" w:type="dxa"/>
            <w:tcBorders>
              <w:top w:val="single" w:sz="18" w:space="0" w:color="0082BB"/>
            </w:tcBorders>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49 723 215,5</w:t>
            </w:r>
          </w:p>
        </w:tc>
      </w:tr>
      <w:tr w:rsidR="00DD3FBC" w:rsidRPr="00166C4C" w:rsidTr="00DD3FBC">
        <w:trPr>
          <w:jc w:val="center"/>
        </w:trPr>
        <w:tc>
          <w:tcPr>
            <w:tcW w:w="2376" w:type="dxa"/>
            <w:shd w:val="clear" w:color="auto" w:fill="auto"/>
            <w:vAlign w:val="center"/>
          </w:tcPr>
          <w:p w:rsidR="00DD3FBC" w:rsidRPr="00166C4C" w:rsidRDefault="00DD3FBC" w:rsidP="00DD3FBC">
            <w:pPr>
              <w:rPr>
                <w:rFonts w:ascii="Arial Narrow" w:hAnsi="Arial Narrow" w:cs="Tahoma"/>
                <w:sz w:val="16"/>
                <w:szCs w:val="16"/>
              </w:rPr>
            </w:pPr>
            <w:r w:rsidRPr="00166C4C">
              <w:rPr>
                <w:rFonts w:ascii="Arial Narrow" w:hAnsi="Arial Narrow" w:cs="Tahoma"/>
                <w:sz w:val="16"/>
                <w:szCs w:val="16"/>
              </w:rPr>
              <w:t>в том числе:</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 </w:t>
            </w:r>
          </w:p>
        </w:tc>
        <w:tc>
          <w:tcPr>
            <w:tcW w:w="82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 </w:t>
            </w:r>
          </w:p>
        </w:tc>
        <w:tc>
          <w:tcPr>
            <w:tcW w:w="8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 </w:t>
            </w:r>
          </w:p>
        </w:tc>
        <w:tc>
          <w:tcPr>
            <w:tcW w:w="850"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 </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 </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 </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 </w:t>
            </w:r>
          </w:p>
        </w:tc>
        <w:tc>
          <w:tcPr>
            <w:tcW w:w="1013"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 </w:t>
            </w:r>
          </w:p>
        </w:tc>
        <w:tc>
          <w:tcPr>
            <w:tcW w:w="777"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 </w:t>
            </w:r>
          </w:p>
        </w:tc>
        <w:tc>
          <w:tcPr>
            <w:tcW w:w="814"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 </w:t>
            </w:r>
          </w:p>
        </w:tc>
        <w:tc>
          <w:tcPr>
            <w:tcW w:w="79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 </w:t>
            </w:r>
          </w:p>
        </w:tc>
        <w:tc>
          <w:tcPr>
            <w:tcW w:w="94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 </w:t>
            </w:r>
          </w:p>
        </w:tc>
        <w:tc>
          <w:tcPr>
            <w:tcW w:w="10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 </w:t>
            </w:r>
          </w:p>
        </w:tc>
        <w:tc>
          <w:tcPr>
            <w:tcW w:w="105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 </w:t>
            </w:r>
          </w:p>
        </w:tc>
      </w:tr>
      <w:tr w:rsidR="00DD3FBC" w:rsidRPr="00166C4C" w:rsidTr="00DD3FBC">
        <w:trPr>
          <w:jc w:val="center"/>
        </w:trPr>
        <w:tc>
          <w:tcPr>
            <w:tcW w:w="2376" w:type="dxa"/>
            <w:shd w:val="clear" w:color="auto" w:fill="auto"/>
            <w:vAlign w:val="center"/>
          </w:tcPr>
          <w:p w:rsidR="00DD3FBC" w:rsidRPr="00166C4C" w:rsidRDefault="00DD3FBC" w:rsidP="00DD3FBC">
            <w:pPr>
              <w:rPr>
                <w:rFonts w:ascii="Arial Narrow" w:hAnsi="Arial Narrow" w:cs="Tahoma"/>
                <w:b/>
                <w:bCs/>
                <w:sz w:val="16"/>
                <w:szCs w:val="16"/>
              </w:rPr>
            </w:pPr>
            <w:r w:rsidRPr="00166C4C">
              <w:rPr>
                <w:rFonts w:ascii="Arial Narrow" w:hAnsi="Arial Narrow" w:cs="Tahoma"/>
                <w:b/>
                <w:bCs/>
                <w:sz w:val="16"/>
                <w:szCs w:val="16"/>
              </w:rPr>
              <w:t xml:space="preserve">1. юридическим лицам и индивидуальным предпринимателям, </w:t>
            </w:r>
          </w:p>
          <w:p w:rsidR="00DD3FBC" w:rsidRPr="00166C4C" w:rsidRDefault="00DD3FBC" w:rsidP="00DD3FBC">
            <w:pPr>
              <w:rPr>
                <w:rFonts w:ascii="Arial Narrow" w:hAnsi="Arial Narrow" w:cs="Tahoma"/>
                <w:b/>
                <w:bCs/>
                <w:sz w:val="16"/>
                <w:szCs w:val="16"/>
              </w:rPr>
            </w:pPr>
            <w:r w:rsidRPr="00166C4C">
              <w:rPr>
                <w:rFonts w:ascii="Arial Narrow" w:hAnsi="Arial Narrow" w:cs="Tahoma"/>
                <w:b/>
                <w:bCs/>
                <w:sz w:val="16"/>
                <w:szCs w:val="16"/>
              </w:rPr>
              <w:t>в том числе:</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357 831,6</w:t>
            </w:r>
          </w:p>
        </w:tc>
        <w:tc>
          <w:tcPr>
            <w:tcW w:w="82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98,2</w:t>
            </w:r>
          </w:p>
        </w:tc>
        <w:tc>
          <w:tcPr>
            <w:tcW w:w="8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98,1</w:t>
            </w:r>
          </w:p>
        </w:tc>
        <w:tc>
          <w:tcPr>
            <w:tcW w:w="850"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101,2</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364 530,5</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364 851,9</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353 541,7</w:t>
            </w:r>
          </w:p>
        </w:tc>
        <w:tc>
          <w:tcPr>
            <w:tcW w:w="1013"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33 010 028,0</w:t>
            </w:r>
          </w:p>
        </w:tc>
        <w:tc>
          <w:tcPr>
            <w:tcW w:w="777"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103,5</w:t>
            </w:r>
          </w:p>
        </w:tc>
        <w:tc>
          <w:tcPr>
            <w:tcW w:w="814"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102,4</w:t>
            </w:r>
          </w:p>
        </w:tc>
        <w:tc>
          <w:tcPr>
            <w:tcW w:w="79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100,9</w:t>
            </w:r>
          </w:p>
        </w:tc>
        <w:tc>
          <w:tcPr>
            <w:tcW w:w="94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31 906 464,9</w:t>
            </w:r>
          </w:p>
        </w:tc>
        <w:tc>
          <w:tcPr>
            <w:tcW w:w="10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32 228 763,4</w:t>
            </w:r>
          </w:p>
        </w:tc>
        <w:tc>
          <w:tcPr>
            <w:tcW w:w="105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32 706 794,4</w:t>
            </w:r>
          </w:p>
        </w:tc>
      </w:tr>
      <w:tr w:rsidR="00DD3FBC" w:rsidRPr="00166C4C" w:rsidTr="00DD3FBC">
        <w:trPr>
          <w:jc w:val="center"/>
        </w:trPr>
        <w:tc>
          <w:tcPr>
            <w:tcW w:w="2376" w:type="dxa"/>
            <w:shd w:val="clear" w:color="auto" w:fill="auto"/>
            <w:vAlign w:val="center"/>
          </w:tcPr>
          <w:p w:rsidR="00DD3FBC" w:rsidRPr="00166C4C" w:rsidRDefault="00DD3FBC" w:rsidP="00DD3FBC">
            <w:pPr>
              <w:rPr>
                <w:rFonts w:ascii="Arial Narrow" w:hAnsi="Arial Narrow" w:cs="Tahoma"/>
                <w:sz w:val="16"/>
                <w:szCs w:val="16"/>
              </w:rPr>
            </w:pPr>
            <w:r w:rsidRPr="00166C4C">
              <w:rPr>
                <w:rFonts w:ascii="Arial Narrow" w:hAnsi="Arial Narrow" w:cs="Tahoma"/>
                <w:sz w:val="16"/>
                <w:szCs w:val="16"/>
              </w:rPr>
              <w:t>удельный вес в общей сумме (%)</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43,3</w:t>
            </w:r>
          </w:p>
        </w:tc>
        <w:tc>
          <w:tcPr>
            <w:tcW w:w="82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50"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48,4</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47,4</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43,3</w:t>
            </w:r>
          </w:p>
        </w:tc>
        <w:tc>
          <w:tcPr>
            <w:tcW w:w="1013"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65,8</w:t>
            </w:r>
          </w:p>
        </w:tc>
        <w:tc>
          <w:tcPr>
            <w:tcW w:w="777"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14"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79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94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68,9</w:t>
            </w:r>
          </w:p>
        </w:tc>
        <w:tc>
          <w:tcPr>
            <w:tcW w:w="10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68,4</w:t>
            </w:r>
          </w:p>
        </w:tc>
        <w:tc>
          <w:tcPr>
            <w:tcW w:w="105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65,8</w:t>
            </w:r>
          </w:p>
        </w:tc>
      </w:tr>
      <w:tr w:rsidR="00DD3FBC" w:rsidRPr="00166C4C" w:rsidTr="00DD3FBC">
        <w:trPr>
          <w:jc w:val="center"/>
        </w:trPr>
        <w:tc>
          <w:tcPr>
            <w:tcW w:w="2376" w:type="dxa"/>
            <w:shd w:val="clear" w:color="auto" w:fill="auto"/>
            <w:vAlign w:val="center"/>
          </w:tcPr>
          <w:p w:rsidR="00DD3FBC" w:rsidRPr="00166C4C" w:rsidRDefault="00DD3FBC" w:rsidP="00DD3FBC">
            <w:pPr>
              <w:rPr>
                <w:rFonts w:ascii="Arial Narrow" w:hAnsi="Arial Narrow" w:cs="Tahoma"/>
                <w:b/>
                <w:bCs/>
                <w:sz w:val="16"/>
                <w:szCs w:val="16"/>
              </w:rPr>
            </w:pPr>
            <w:r w:rsidRPr="00166C4C">
              <w:rPr>
                <w:rFonts w:ascii="Arial Narrow" w:hAnsi="Arial Narrow" w:cs="Tahoma"/>
                <w:b/>
                <w:bCs/>
                <w:sz w:val="16"/>
                <w:szCs w:val="16"/>
              </w:rPr>
              <w:t xml:space="preserve">1.1 по видам экономической </w:t>
            </w:r>
          </w:p>
          <w:p w:rsidR="00DD3FBC" w:rsidRPr="00166C4C" w:rsidRDefault="00DD3FBC" w:rsidP="00DD3FBC">
            <w:pPr>
              <w:rPr>
                <w:rFonts w:ascii="Arial Narrow" w:hAnsi="Arial Narrow" w:cs="Tahoma"/>
                <w:b/>
                <w:bCs/>
                <w:sz w:val="16"/>
                <w:szCs w:val="16"/>
              </w:rPr>
            </w:pPr>
            <w:r w:rsidRPr="00166C4C">
              <w:rPr>
                <w:rFonts w:ascii="Arial Narrow" w:hAnsi="Arial Narrow" w:cs="Tahoma"/>
                <w:b/>
                <w:bCs/>
                <w:sz w:val="16"/>
                <w:szCs w:val="16"/>
              </w:rPr>
              <w:t>деятельности:</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353 405,4</w:t>
            </w:r>
          </w:p>
        </w:tc>
        <w:tc>
          <w:tcPr>
            <w:tcW w:w="82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98,0</w:t>
            </w:r>
          </w:p>
        </w:tc>
        <w:tc>
          <w:tcPr>
            <w:tcW w:w="8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98,0</w:t>
            </w:r>
          </w:p>
        </w:tc>
        <w:tc>
          <w:tcPr>
            <w:tcW w:w="850"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101,1</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360 504,6</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360 675,0</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349 632,5</w:t>
            </w:r>
          </w:p>
        </w:tc>
        <w:tc>
          <w:tcPr>
            <w:tcW w:w="1013"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32 717 747,2</w:t>
            </w:r>
          </w:p>
        </w:tc>
        <w:tc>
          <w:tcPr>
            <w:tcW w:w="777"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103,4</w:t>
            </w:r>
          </w:p>
        </w:tc>
        <w:tc>
          <w:tcPr>
            <w:tcW w:w="814"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102,3</w:t>
            </w:r>
          </w:p>
        </w:tc>
        <w:tc>
          <w:tcPr>
            <w:tcW w:w="79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100,9</w:t>
            </w:r>
          </w:p>
        </w:tc>
        <w:tc>
          <w:tcPr>
            <w:tcW w:w="94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31 643 533,0</w:t>
            </w:r>
          </w:p>
        </w:tc>
        <w:tc>
          <w:tcPr>
            <w:tcW w:w="10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31 975 768,6</w:t>
            </w:r>
          </w:p>
        </w:tc>
        <w:tc>
          <w:tcPr>
            <w:tcW w:w="105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32 418 795,5</w:t>
            </w:r>
          </w:p>
        </w:tc>
      </w:tr>
      <w:tr w:rsidR="00DD3FBC" w:rsidRPr="00166C4C" w:rsidTr="00DD3FBC">
        <w:trPr>
          <w:jc w:val="center"/>
        </w:trPr>
        <w:tc>
          <w:tcPr>
            <w:tcW w:w="2376" w:type="dxa"/>
            <w:shd w:val="clear" w:color="auto" w:fill="auto"/>
            <w:vAlign w:val="center"/>
          </w:tcPr>
          <w:p w:rsidR="00DD3FBC" w:rsidRPr="00166C4C" w:rsidRDefault="00DD3FBC" w:rsidP="00DD3FBC">
            <w:pPr>
              <w:rPr>
                <w:rFonts w:ascii="Arial Narrow" w:hAnsi="Arial Narrow" w:cs="Tahoma"/>
                <w:sz w:val="16"/>
                <w:szCs w:val="16"/>
              </w:rPr>
            </w:pPr>
            <w:r w:rsidRPr="00166C4C">
              <w:rPr>
                <w:rFonts w:ascii="Arial Narrow" w:hAnsi="Arial Narrow" w:cs="Tahoma"/>
                <w:sz w:val="16"/>
                <w:szCs w:val="16"/>
              </w:rPr>
              <w:t>удельный вес в общей сумме (%)</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42,7</w:t>
            </w:r>
          </w:p>
        </w:tc>
        <w:tc>
          <w:tcPr>
            <w:tcW w:w="82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50"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47,8</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46,9</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42,8</w:t>
            </w:r>
          </w:p>
        </w:tc>
        <w:tc>
          <w:tcPr>
            <w:tcW w:w="1013"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65,2</w:t>
            </w:r>
          </w:p>
        </w:tc>
        <w:tc>
          <w:tcPr>
            <w:tcW w:w="777"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14"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79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94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68,4</w:t>
            </w:r>
          </w:p>
        </w:tc>
        <w:tc>
          <w:tcPr>
            <w:tcW w:w="10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67,9</w:t>
            </w:r>
          </w:p>
        </w:tc>
        <w:tc>
          <w:tcPr>
            <w:tcW w:w="105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65,2</w:t>
            </w:r>
          </w:p>
        </w:tc>
      </w:tr>
      <w:tr w:rsidR="00DD3FBC" w:rsidRPr="00166C4C" w:rsidTr="00DD3FBC">
        <w:trPr>
          <w:jc w:val="center"/>
        </w:trPr>
        <w:tc>
          <w:tcPr>
            <w:tcW w:w="2376" w:type="dxa"/>
            <w:shd w:val="clear" w:color="auto" w:fill="auto"/>
            <w:vAlign w:val="center"/>
          </w:tcPr>
          <w:p w:rsidR="00DD3FBC" w:rsidRPr="00166C4C" w:rsidRDefault="00DD3FBC" w:rsidP="00DD3FBC">
            <w:pPr>
              <w:rPr>
                <w:rFonts w:ascii="Arial Narrow" w:hAnsi="Arial Narrow" w:cs="Tahoma"/>
                <w:sz w:val="16"/>
                <w:szCs w:val="16"/>
              </w:rPr>
            </w:pPr>
            <w:r w:rsidRPr="00166C4C">
              <w:rPr>
                <w:rFonts w:ascii="Arial Narrow" w:hAnsi="Arial Narrow" w:cs="Tahoma"/>
                <w:sz w:val="16"/>
                <w:szCs w:val="16"/>
              </w:rPr>
              <w:t>1.1.1 добыча полезных</w:t>
            </w:r>
          </w:p>
          <w:p w:rsidR="00DD3FBC" w:rsidRPr="00166C4C" w:rsidRDefault="00DD3FBC" w:rsidP="00DD3FBC">
            <w:pPr>
              <w:rPr>
                <w:rFonts w:ascii="Arial Narrow" w:hAnsi="Arial Narrow" w:cs="Tahoma"/>
                <w:sz w:val="16"/>
                <w:szCs w:val="16"/>
              </w:rPr>
            </w:pPr>
            <w:r w:rsidRPr="00166C4C">
              <w:rPr>
                <w:rFonts w:ascii="Arial Narrow" w:hAnsi="Arial Narrow" w:cs="Tahoma"/>
                <w:sz w:val="16"/>
                <w:szCs w:val="16"/>
              </w:rPr>
              <w:t>ископаемых</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12 217,7</w:t>
            </w:r>
          </w:p>
        </w:tc>
        <w:tc>
          <w:tcPr>
            <w:tcW w:w="82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52,4</w:t>
            </w:r>
          </w:p>
        </w:tc>
        <w:tc>
          <w:tcPr>
            <w:tcW w:w="8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52,8</w:t>
            </w:r>
          </w:p>
        </w:tc>
        <w:tc>
          <w:tcPr>
            <w:tcW w:w="850"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100,3</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23 304,4</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23 156,1</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12 183,2</w:t>
            </w:r>
          </w:p>
        </w:tc>
        <w:tc>
          <w:tcPr>
            <w:tcW w:w="1013"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1 673 965,5</w:t>
            </w:r>
          </w:p>
        </w:tc>
        <w:tc>
          <w:tcPr>
            <w:tcW w:w="777"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64,7</w:t>
            </w:r>
          </w:p>
        </w:tc>
        <w:tc>
          <w:tcPr>
            <w:tcW w:w="814"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56,7</w:t>
            </w:r>
          </w:p>
        </w:tc>
        <w:tc>
          <w:tcPr>
            <w:tcW w:w="79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101,8</w:t>
            </w:r>
          </w:p>
        </w:tc>
        <w:tc>
          <w:tcPr>
            <w:tcW w:w="94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2 588 216,2</w:t>
            </w:r>
          </w:p>
        </w:tc>
        <w:tc>
          <w:tcPr>
            <w:tcW w:w="10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2 952 236,5</w:t>
            </w:r>
          </w:p>
        </w:tc>
        <w:tc>
          <w:tcPr>
            <w:tcW w:w="105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1 644 018,3</w:t>
            </w:r>
          </w:p>
        </w:tc>
      </w:tr>
      <w:tr w:rsidR="00DD3FBC" w:rsidRPr="00166C4C" w:rsidTr="00DD3FBC">
        <w:trPr>
          <w:jc w:val="center"/>
        </w:trPr>
        <w:tc>
          <w:tcPr>
            <w:tcW w:w="2376" w:type="dxa"/>
            <w:shd w:val="clear" w:color="auto" w:fill="auto"/>
            <w:vAlign w:val="center"/>
          </w:tcPr>
          <w:p w:rsidR="00DD3FBC" w:rsidRPr="00166C4C" w:rsidRDefault="00DD3FBC" w:rsidP="00DD3FBC">
            <w:pPr>
              <w:rPr>
                <w:rFonts w:ascii="Arial Narrow" w:hAnsi="Arial Narrow" w:cs="Tahoma"/>
                <w:sz w:val="16"/>
                <w:szCs w:val="16"/>
              </w:rPr>
            </w:pPr>
            <w:r w:rsidRPr="00166C4C">
              <w:rPr>
                <w:rFonts w:ascii="Arial Narrow" w:hAnsi="Arial Narrow" w:cs="Tahoma"/>
                <w:sz w:val="16"/>
                <w:szCs w:val="16"/>
              </w:rPr>
              <w:t>удельный вес в общей сумме (%)</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1,5</w:t>
            </w:r>
          </w:p>
        </w:tc>
        <w:tc>
          <w:tcPr>
            <w:tcW w:w="82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50"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3,1</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3,0</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1,5</w:t>
            </w:r>
          </w:p>
        </w:tc>
        <w:tc>
          <w:tcPr>
            <w:tcW w:w="1013"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3,3</w:t>
            </w:r>
          </w:p>
        </w:tc>
        <w:tc>
          <w:tcPr>
            <w:tcW w:w="777"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14"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79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94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5,6</w:t>
            </w:r>
          </w:p>
        </w:tc>
        <w:tc>
          <w:tcPr>
            <w:tcW w:w="10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6,3</w:t>
            </w:r>
          </w:p>
        </w:tc>
        <w:tc>
          <w:tcPr>
            <w:tcW w:w="105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3,3</w:t>
            </w:r>
          </w:p>
        </w:tc>
      </w:tr>
      <w:tr w:rsidR="00DD3FBC" w:rsidRPr="00166C4C" w:rsidTr="00DD3FBC">
        <w:trPr>
          <w:jc w:val="center"/>
        </w:trPr>
        <w:tc>
          <w:tcPr>
            <w:tcW w:w="2376" w:type="dxa"/>
            <w:shd w:val="clear" w:color="auto" w:fill="auto"/>
            <w:vAlign w:val="center"/>
          </w:tcPr>
          <w:p w:rsidR="00DD3FBC" w:rsidRPr="00166C4C" w:rsidRDefault="00DD3FBC" w:rsidP="00DD3FBC">
            <w:pPr>
              <w:rPr>
                <w:rFonts w:ascii="Arial Narrow" w:hAnsi="Arial Narrow" w:cs="Tahoma"/>
                <w:sz w:val="16"/>
                <w:szCs w:val="16"/>
              </w:rPr>
            </w:pPr>
            <w:r w:rsidRPr="00166C4C">
              <w:rPr>
                <w:rFonts w:ascii="Arial Narrow" w:hAnsi="Arial Narrow" w:cs="Tahoma"/>
                <w:sz w:val="16"/>
                <w:szCs w:val="16"/>
              </w:rPr>
              <w:t xml:space="preserve">в том числе: добыча топливно-энергетических полезных </w:t>
            </w:r>
          </w:p>
          <w:p w:rsidR="00DD3FBC" w:rsidRPr="00166C4C" w:rsidRDefault="00DD3FBC" w:rsidP="00DD3FBC">
            <w:pPr>
              <w:rPr>
                <w:rFonts w:ascii="Arial Narrow" w:hAnsi="Arial Narrow" w:cs="Tahoma"/>
                <w:sz w:val="16"/>
                <w:szCs w:val="16"/>
              </w:rPr>
            </w:pPr>
            <w:r w:rsidRPr="00166C4C">
              <w:rPr>
                <w:rFonts w:ascii="Arial Narrow" w:hAnsi="Arial Narrow" w:cs="Tahoma"/>
                <w:sz w:val="16"/>
                <w:szCs w:val="16"/>
              </w:rPr>
              <w:t xml:space="preserve"> ископаемых</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1 408,4</w:t>
            </w:r>
          </w:p>
        </w:tc>
        <w:tc>
          <w:tcPr>
            <w:tcW w:w="82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12,5</w:t>
            </w:r>
          </w:p>
        </w:tc>
        <w:tc>
          <w:tcPr>
            <w:tcW w:w="8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12,4</w:t>
            </w:r>
          </w:p>
        </w:tc>
        <w:tc>
          <w:tcPr>
            <w:tcW w:w="850"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95,9</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11 300,7</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11 381,7</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1 468,8</w:t>
            </w:r>
          </w:p>
        </w:tc>
        <w:tc>
          <w:tcPr>
            <w:tcW w:w="1013"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1 299 549,3</w:t>
            </w:r>
          </w:p>
        </w:tc>
        <w:tc>
          <w:tcPr>
            <w:tcW w:w="777"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60,4</w:t>
            </w:r>
          </w:p>
        </w:tc>
        <w:tc>
          <w:tcPr>
            <w:tcW w:w="814"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53,0</w:t>
            </w:r>
          </w:p>
        </w:tc>
        <w:tc>
          <w:tcPr>
            <w:tcW w:w="79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101,2</w:t>
            </w:r>
          </w:p>
        </w:tc>
        <w:tc>
          <w:tcPr>
            <w:tcW w:w="94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2 150 885,5</w:t>
            </w:r>
          </w:p>
        </w:tc>
        <w:tc>
          <w:tcPr>
            <w:tcW w:w="10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2 453 823,0</w:t>
            </w:r>
          </w:p>
        </w:tc>
        <w:tc>
          <w:tcPr>
            <w:tcW w:w="105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1 283 923,7</w:t>
            </w:r>
          </w:p>
        </w:tc>
      </w:tr>
      <w:tr w:rsidR="00DD3FBC" w:rsidRPr="00166C4C" w:rsidTr="00DD3FBC">
        <w:trPr>
          <w:jc w:val="center"/>
        </w:trPr>
        <w:tc>
          <w:tcPr>
            <w:tcW w:w="2376" w:type="dxa"/>
            <w:shd w:val="clear" w:color="auto" w:fill="auto"/>
            <w:vAlign w:val="center"/>
          </w:tcPr>
          <w:p w:rsidR="00DD3FBC" w:rsidRPr="00166C4C" w:rsidRDefault="00DD3FBC" w:rsidP="00DD3FBC">
            <w:pPr>
              <w:rPr>
                <w:rFonts w:ascii="Arial Narrow" w:hAnsi="Arial Narrow" w:cs="Tahoma"/>
                <w:sz w:val="16"/>
                <w:szCs w:val="16"/>
              </w:rPr>
            </w:pPr>
            <w:r w:rsidRPr="00166C4C">
              <w:rPr>
                <w:rFonts w:ascii="Arial Narrow" w:hAnsi="Arial Narrow" w:cs="Tahoma"/>
                <w:sz w:val="16"/>
                <w:szCs w:val="16"/>
              </w:rPr>
              <w:t>удельный вес в общей сумме (%)</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0,2</w:t>
            </w:r>
          </w:p>
        </w:tc>
        <w:tc>
          <w:tcPr>
            <w:tcW w:w="82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50"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1,5</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1,5</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0,2</w:t>
            </w:r>
          </w:p>
        </w:tc>
        <w:tc>
          <w:tcPr>
            <w:tcW w:w="1013"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2,6</w:t>
            </w:r>
          </w:p>
        </w:tc>
        <w:tc>
          <w:tcPr>
            <w:tcW w:w="777"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14"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79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94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4,6</w:t>
            </w:r>
          </w:p>
        </w:tc>
        <w:tc>
          <w:tcPr>
            <w:tcW w:w="10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5,2</w:t>
            </w:r>
          </w:p>
        </w:tc>
        <w:tc>
          <w:tcPr>
            <w:tcW w:w="105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2,6</w:t>
            </w:r>
          </w:p>
        </w:tc>
      </w:tr>
      <w:tr w:rsidR="00DD3FBC" w:rsidRPr="00166C4C" w:rsidTr="00DD3FBC">
        <w:trPr>
          <w:jc w:val="center"/>
        </w:trPr>
        <w:tc>
          <w:tcPr>
            <w:tcW w:w="2376" w:type="dxa"/>
            <w:shd w:val="clear" w:color="auto" w:fill="auto"/>
            <w:vAlign w:val="center"/>
          </w:tcPr>
          <w:p w:rsidR="00DD3FBC" w:rsidRPr="00166C4C" w:rsidRDefault="00DD3FBC" w:rsidP="00DD3FBC">
            <w:pPr>
              <w:rPr>
                <w:rFonts w:ascii="Arial Narrow" w:hAnsi="Arial Narrow" w:cs="Tahoma"/>
                <w:sz w:val="16"/>
                <w:szCs w:val="16"/>
              </w:rPr>
            </w:pPr>
            <w:r w:rsidRPr="00166C4C">
              <w:rPr>
                <w:rFonts w:ascii="Arial Narrow" w:hAnsi="Arial Narrow" w:cs="Tahoma"/>
                <w:sz w:val="16"/>
                <w:szCs w:val="16"/>
              </w:rPr>
              <w:t xml:space="preserve">1.1.2 обрабатывающие </w:t>
            </w:r>
          </w:p>
          <w:p w:rsidR="00DD3FBC" w:rsidRPr="00166C4C" w:rsidRDefault="00DD3FBC" w:rsidP="00DD3FBC">
            <w:pPr>
              <w:rPr>
                <w:rFonts w:ascii="Arial Narrow" w:hAnsi="Arial Narrow" w:cs="Tahoma"/>
                <w:sz w:val="16"/>
                <w:szCs w:val="16"/>
              </w:rPr>
            </w:pPr>
            <w:r w:rsidRPr="00166C4C">
              <w:rPr>
                <w:rFonts w:ascii="Arial Narrow" w:hAnsi="Arial Narrow" w:cs="Tahoma"/>
                <w:sz w:val="16"/>
                <w:szCs w:val="16"/>
              </w:rPr>
              <w:t xml:space="preserve"> производства</w:t>
            </w:r>
            <w:r w:rsidRPr="00166C4C">
              <w:rPr>
                <w:rFonts w:ascii="Arial Narrow" w:hAnsi="Arial Narrow" w:cs="Tahoma"/>
                <w:sz w:val="16"/>
                <w:szCs w:val="16"/>
                <w:lang w:val="en-US"/>
              </w:rPr>
              <w:t xml:space="preserve">, </w:t>
            </w:r>
            <w:r w:rsidRPr="00166C4C">
              <w:rPr>
                <w:rFonts w:ascii="Arial Narrow" w:hAnsi="Arial Narrow" w:cs="Tahoma"/>
                <w:sz w:val="16"/>
                <w:szCs w:val="16"/>
              </w:rPr>
              <w:t>из них:</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191 137,5</w:t>
            </w:r>
          </w:p>
        </w:tc>
        <w:tc>
          <w:tcPr>
            <w:tcW w:w="82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93,6</w:t>
            </w:r>
          </w:p>
        </w:tc>
        <w:tc>
          <w:tcPr>
            <w:tcW w:w="8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93,2</w:t>
            </w:r>
          </w:p>
        </w:tc>
        <w:tc>
          <w:tcPr>
            <w:tcW w:w="850"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99,5</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204 123,9</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205 054,2</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192 011,4</w:t>
            </w:r>
          </w:p>
        </w:tc>
        <w:tc>
          <w:tcPr>
            <w:tcW w:w="1013"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8 319 481,1</w:t>
            </w:r>
          </w:p>
        </w:tc>
        <w:tc>
          <w:tcPr>
            <w:tcW w:w="777"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116,6</w:t>
            </w:r>
          </w:p>
        </w:tc>
        <w:tc>
          <w:tcPr>
            <w:tcW w:w="814"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119,9</w:t>
            </w:r>
          </w:p>
        </w:tc>
        <w:tc>
          <w:tcPr>
            <w:tcW w:w="79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100,1</w:t>
            </w:r>
          </w:p>
        </w:tc>
        <w:tc>
          <w:tcPr>
            <w:tcW w:w="94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7 134 732,2</w:t>
            </w:r>
          </w:p>
        </w:tc>
        <w:tc>
          <w:tcPr>
            <w:tcW w:w="10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6 939 353,6</w:t>
            </w:r>
          </w:p>
        </w:tc>
        <w:tc>
          <w:tcPr>
            <w:tcW w:w="105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8 311 526,4</w:t>
            </w:r>
          </w:p>
        </w:tc>
      </w:tr>
      <w:tr w:rsidR="00DD3FBC" w:rsidRPr="00166C4C" w:rsidTr="00DD3FBC">
        <w:trPr>
          <w:jc w:val="center"/>
        </w:trPr>
        <w:tc>
          <w:tcPr>
            <w:tcW w:w="2376" w:type="dxa"/>
            <w:shd w:val="clear" w:color="auto" w:fill="auto"/>
            <w:vAlign w:val="center"/>
          </w:tcPr>
          <w:p w:rsidR="00DD3FBC" w:rsidRPr="00166C4C" w:rsidRDefault="00DD3FBC" w:rsidP="00DD3FBC">
            <w:pPr>
              <w:rPr>
                <w:rFonts w:ascii="Arial Narrow" w:hAnsi="Arial Narrow" w:cs="Tahoma"/>
                <w:sz w:val="16"/>
                <w:szCs w:val="16"/>
              </w:rPr>
            </w:pPr>
            <w:r w:rsidRPr="00166C4C">
              <w:rPr>
                <w:rFonts w:ascii="Arial Narrow" w:hAnsi="Arial Narrow" w:cs="Tahoma"/>
                <w:sz w:val="16"/>
                <w:szCs w:val="16"/>
              </w:rPr>
              <w:t>удельный вес в общей сумме (%)</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23,1</w:t>
            </w:r>
          </w:p>
        </w:tc>
        <w:tc>
          <w:tcPr>
            <w:tcW w:w="82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50"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27,1</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26,7</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23,5</w:t>
            </w:r>
          </w:p>
        </w:tc>
        <w:tc>
          <w:tcPr>
            <w:tcW w:w="1013"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16,6</w:t>
            </w:r>
          </w:p>
        </w:tc>
        <w:tc>
          <w:tcPr>
            <w:tcW w:w="777"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14"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79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94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15,4</w:t>
            </w:r>
          </w:p>
        </w:tc>
        <w:tc>
          <w:tcPr>
            <w:tcW w:w="10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14,7</w:t>
            </w:r>
          </w:p>
        </w:tc>
        <w:tc>
          <w:tcPr>
            <w:tcW w:w="105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16,7</w:t>
            </w:r>
          </w:p>
        </w:tc>
      </w:tr>
      <w:tr w:rsidR="00DD3FBC" w:rsidRPr="00166C4C" w:rsidTr="00DD3FBC">
        <w:trPr>
          <w:jc w:val="center"/>
        </w:trPr>
        <w:tc>
          <w:tcPr>
            <w:tcW w:w="2376" w:type="dxa"/>
            <w:shd w:val="clear" w:color="auto" w:fill="auto"/>
            <w:vAlign w:val="center"/>
          </w:tcPr>
          <w:p w:rsidR="00DD3FBC" w:rsidRPr="00166C4C" w:rsidRDefault="00DD3FBC" w:rsidP="00DD3FBC">
            <w:pPr>
              <w:rPr>
                <w:rFonts w:ascii="Arial Narrow" w:hAnsi="Arial Narrow" w:cs="Tahoma"/>
                <w:sz w:val="16"/>
                <w:szCs w:val="16"/>
              </w:rPr>
            </w:pPr>
            <w:r w:rsidRPr="00166C4C">
              <w:rPr>
                <w:rFonts w:ascii="Arial Narrow" w:hAnsi="Arial Narrow" w:cs="Tahoma"/>
                <w:sz w:val="16"/>
                <w:szCs w:val="16"/>
              </w:rPr>
              <w:t>производство пищевых продуктов, включая напитки, и табака</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21 368,5</w:t>
            </w:r>
          </w:p>
        </w:tc>
        <w:tc>
          <w:tcPr>
            <w:tcW w:w="82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122,0</w:t>
            </w:r>
          </w:p>
        </w:tc>
        <w:tc>
          <w:tcPr>
            <w:tcW w:w="8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114,4</w:t>
            </w:r>
          </w:p>
        </w:tc>
        <w:tc>
          <w:tcPr>
            <w:tcW w:w="850"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118,7</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17 509,7</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18 672,7</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18 002,3</w:t>
            </w:r>
          </w:p>
        </w:tc>
        <w:tc>
          <w:tcPr>
            <w:tcW w:w="1013"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1 086 553,8</w:t>
            </w:r>
          </w:p>
        </w:tc>
        <w:tc>
          <w:tcPr>
            <w:tcW w:w="777"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113,1</w:t>
            </w:r>
          </w:p>
        </w:tc>
        <w:tc>
          <w:tcPr>
            <w:tcW w:w="814"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121,2</w:t>
            </w:r>
          </w:p>
        </w:tc>
        <w:tc>
          <w:tcPr>
            <w:tcW w:w="79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103,4</w:t>
            </w:r>
          </w:p>
        </w:tc>
        <w:tc>
          <w:tcPr>
            <w:tcW w:w="94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961 122,9</w:t>
            </w:r>
          </w:p>
        </w:tc>
        <w:tc>
          <w:tcPr>
            <w:tcW w:w="10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896 218,8</w:t>
            </w:r>
          </w:p>
        </w:tc>
        <w:tc>
          <w:tcPr>
            <w:tcW w:w="105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1 050 675,5</w:t>
            </w:r>
          </w:p>
        </w:tc>
      </w:tr>
      <w:tr w:rsidR="00DD3FBC" w:rsidRPr="00166C4C" w:rsidTr="00DD3FBC">
        <w:trPr>
          <w:jc w:val="center"/>
        </w:trPr>
        <w:tc>
          <w:tcPr>
            <w:tcW w:w="2376" w:type="dxa"/>
            <w:shd w:val="clear" w:color="auto" w:fill="auto"/>
            <w:vAlign w:val="center"/>
          </w:tcPr>
          <w:p w:rsidR="00DD3FBC" w:rsidRPr="00166C4C" w:rsidRDefault="00DD3FBC" w:rsidP="00DD3FBC">
            <w:pPr>
              <w:rPr>
                <w:rFonts w:ascii="Arial Narrow" w:hAnsi="Arial Narrow" w:cs="Tahoma"/>
                <w:sz w:val="16"/>
                <w:szCs w:val="16"/>
              </w:rPr>
            </w:pPr>
            <w:r w:rsidRPr="00166C4C">
              <w:rPr>
                <w:rFonts w:ascii="Arial Narrow" w:hAnsi="Arial Narrow" w:cs="Tahoma"/>
                <w:sz w:val="16"/>
                <w:szCs w:val="16"/>
              </w:rPr>
              <w:t>удельный вес в общей сумме (%)</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2,6</w:t>
            </w:r>
          </w:p>
        </w:tc>
        <w:tc>
          <w:tcPr>
            <w:tcW w:w="82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50"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2,3</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2,4</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2,2</w:t>
            </w:r>
          </w:p>
        </w:tc>
        <w:tc>
          <w:tcPr>
            <w:tcW w:w="1013"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2,2</w:t>
            </w:r>
          </w:p>
        </w:tc>
        <w:tc>
          <w:tcPr>
            <w:tcW w:w="777"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14"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79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94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2,1</w:t>
            </w:r>
          </w:p>
        </w:tc>
        <w:tc>
          <w:tcPr>
            <w:tcW w:w="10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1,9</w:t>
            </w:r>
          </w:p>
        </w:tc>
        <w:tc>
          <w:tcPr>
            <w:tcW w:w="105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2,1</w:t>
            </w:r>
          </w:p>
        </w:tc>
      </w:tr>
      <w:tr w:rsidR="00DD3FBC" w:rsidRPr="00166C4C" w:rsidTr="00DD3FBC">
        <w:trPr>
          <w:jc w:val="center"/>
        </w:trPr>
        <w:tc>
          <w:tcPr>
            <w:tcW w:w="2376" w:type="dxa"/>
            <w:shd w:val="clear" w:color="auto" w:fill="auto"/>
            <w:vAlign w:val="center"/>
          </w:tcPr>
          <w:p w:rsidR="00DD3FBC" w:rsidRPr="00166C4C" w:rsidRDefault="00DD3FBC" w:rsidP="00DD3FBC">
            <w:pPr>
              <w:rPr>
                <w:rFonts w:ascii="Arial Narrow" w:hAnsi="Arial Narrow" w:cs="Tahoma"/>
                <w:sz w:val="16"/>
                <w:szCs w:val="16"/>
              </w:rPr>
            </w:pPr>
            <w:r w:rsidRPr="00166C4C">
              <w:rPr>
                <w:rFonts w:ascii="Arial Narrow" w:hAnsi="Arial Narrow" w:cs="Tahoma"/>
                <w:sz w:val="16"/>
                <w:szCs w:val="16"/>
              </w:rPr>
              <w:t>обработка древесины и производство изделий из дерева</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4 853,4</w:t>
            </w:r>
          </w:p>
        </w:tc>
        <w:tc>
          <w:tcPr>
            <w:tcW w:w="82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160,1</w:t>
            </w:r>
          </w:p>
        </w:tc>
        <w:tc>
          <w:tcPr>
            <w:tcW w:w="8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160,7</w:t>
            </w:r>
          </w:p>
        </w:tc>
        <w:tc>
          <w:tcPr>
            <w:tcW w:w="850"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101,8</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3 031,4</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3 020,1</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4 765,6</w:t>
            </w:r>
          </w:p>
        </w:tc>
        <w:tc>
          <w:tcPr>
            <w:tcW w:w="1013"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183 306,7</w:t>
            </w:r>
          </w:p>
        </w:tc>
        <w:tc>
          <w:tcPr>
            <w:tcW w:w="777"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108,4</w:t>
            </w:r>
          </w:p>
        </w:tc>
        <w:tc>
          <w:tcPr>
            <w:tcW w:w="814"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110,3</w:t>
            </w:r>
          </w:p>
        </w:tc>
        <w:tc>
          <w:tcPr>
            <w:tcW w:w="79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100,6</w:t>
            </w:r>
          </w:p>
        </w:tc>
        <w:tc>
          <w:tcPr>
            <w:tcW w:w="94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169 135,7</w:t>
            </w:r>
          </w:p>
        </w:tc>
        <w:tc>
          <w:tcPr>
            <w:tcW w:w="10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166 189,7</w:t>
            </w:r>
          </w:p>
        </w:tc>
        <w:tc>
          <w:tcPr>
            <w:tcW w:w="105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182 255,8</w:t>
            </w:r>
          </w:p>
        </w:tc>
      </w:tr>
      <w:tr w:rsidR="00DD3FBC" w:rsidRPr="00166C4C" w:rsidTr="00DD3FBC">
        <w:trPr>
          <w:jc w:val="center"/>
        </w:trPr>
        <w:tc>
          <w:tcPr>
            <w:tcW w:w="2376" w:type="dxa"/>
            <w:shd w:val="clear" w:color="auto" w:fill="auto"/>
            <w:vAlign w:val="center"/>
          </w:tcPr>
          <w:p w:rsidR="00DD3FBC" w:rsidRPr="00166C4C" w:rsidRDefault="00DD3FBC" w:rsidP="00DD3FBC">
            <w:pPr>
              <w:rPr>
                <w:rFonts w:ascii="Arial Narrow" w:hAnsi="Arial Narrow" w:cs="Tahoma"/>
                <w:sz w:val="16"/>
                <w:szCs w:val="16"/>
              </w:rPr>
            </w:pPr>
            <w:r w:rsidRPr="00166C4C">
              <w:rPr>
                <w:rFonts w:ascii="Arial Narrow" w:hAnsi="Arial Narrow" w:cs="Tahoma"/>
                <w:sz w:val="16"/>
                <w:szCs w:val="16"/>
              </w:rPr>
              <w:t>удельный вес в общей сумме (%)</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0,6</w:t>
            </w:r>
          </w:p>
        </w:tc>
        <w:tc>
          <w:tcPr>
            <w:tcW w:w="82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50"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0,4</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0,4</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0,6</w:t>
            </w:r>
          </w:p>
        </w:tc>
        <w:tc>
          <w:tcPr>
            <w:tcW w:w="1013"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0,4</w:t>
            </w:r>
          </w:p>
        </w:tc>
        <w:tc>
          <w:tcPr>
            <w:tcW w:w="777"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14"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79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94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0,4</w:t>
            </w:r>
          </w:p>
        </w:tc>
        <w:tc>
          <w:tcPr>
            <w:tcW w:w="10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0,4</w:t>
            </w:r>
          </w:p>
        </w:tc>
        <w:tc>
          <w:tcPr>
            <w:tcW w:w="105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0,4</w:t>
            </w:r>
          </w:p>
        </w:tc>
      </w:tr>
      <w:tr w:rsidR="00DD3FBC" w:rsidRPr="00166C4C" w:rsidTr="00DD3FBC">
        <w:trPr>
          <w:jc w:val="center"/>
        </w:trPr>
        <w:tc>
          <w:tcPr>
            <w:tcW w:w="2376" w:type="dxa"/>
            <w:shd w:val="clear" w:color="auto" w:fill="auto"/>
            <w:vAlign w:val="center"/>
          </w:tcPr>
          <w:p w:rsidR="00DD3FBC" w:rsidRPr="00166C4C" w:rsidRDefault="00DD3FBC" w:rsidP="00DD3FBC">
            <w:pPr>
              <w:rPr>
                <w:rFonts w:ascii="Arial Narrow" w:hAnsi="Arial Narrow" w:cs="Tahoma"/>
                <w:sz w:val="16"/>
                <w:szCs w:val="16"/>
              </w:rPr>
            </w:pPr>
            <w:r w:rsidRPr="00166C4C">
              <w:rPr>
                <w:rFonts w:ascii="Arial Narrow" w:hAnsi="Arial Narrow" w:cs="Tahoma"/>
                <w:sz w:val="16"/>
                <w:szCs w:val="16"/>
              </w:rPr>
              <w:t>целлюлозно-бумажное производство; издательская и полиграфическая деятельность</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68,0</w:t>
            </w:r>
          </w:p>
        </w:tc>
        <w:tc>
          <w:tcPr>
            <w:tcW w:w="82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19,8</w:t>
            </w:r>
          </w:p>
        </w:tc>
        <w:tc>
          <w:tcPr>
            <w:tcW w:w="8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18,7</w:t>
            </w:r>
          </w:p>
        </w:tc>
        <w:tc>
          <w:tcPr>
            <w:tcW w:w="850"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99,6</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343,4</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364,0</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68,3</w:t>
            </w:r>
          </w:p>
        </w:tc>
        <w:tc>
          <w:tcPr>
            <w:tcW w:w="1013"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237 560,5</w:t>
            </w:r>
          </w:p>
        </w:tc>
        <w:tc>
          <w:tcPr>
            <w:tcW w:w="777"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134,2</w:t>
            </w:r>
          </w:p>
        </w:tc>
        <w:tc>
          <w:tcPr>
            <w:tcW w:w="814"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123,6</w:t>
            </w:r>
          </w:p>
        </w:tc>
        <w:tc>
          <w:tcPr>
            <w:tcW w:w="79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104,8</w:t>
            </w:r>
          </w:p>
        </w:tc>
        <w:tc>
          <w:tcPr>
            <w:tcW w:w="94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176 994,0</w:t>
            </w:r>
          </w:p>
        </w:tc>
        <w:tc>
          <w:tcPr>
            <w:tcW w:w="10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192 251,1</w:t>
            </w:r>
          </w:p>
        </w:tc>
        <w:tc>
          <w:tcPr>
            <w:tcW w:w="105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226 757,5</w:t>
            </w:r>
          </w:p>
        </w:tc>
      </w:tr>
      <w:tr w:rsidR="00DD3FBC" w:rsidRPr="00166C4C" w:rsidTr="00DD3FBC">
        <w:trPr>
          <w:jc w:val="center"/>
        </w:trPr>
        <w:tc>
          <w:tcPr>
            <w:tcW w:w="2376" w:type="dxa"/>
            <w:shd w:val="clear" w:color="auto" w:fill="auto"/>
            <w:vAlign w:val="center"/>
          </w:tcPr>
          <w:p w:rsidR="00DD3FBC" w:rsidRPr="00166C4C" w:rsidRDefault="00DD3FBC" w:rsidP="00DD3FBC">
            <w:pPr>
              <w:rPr>
                <w:rFonts w:ascii="Arial Narrow" w:hAnsi="Arial Narrow" w:cs="Tahoma"/>
                <w:sz w:val="16"/>
                <w:szCs w:val="16"/>
              </w:rPr>
            </w:pPr>
            <w:r w:rsidRPr="00166C4C">
              <w:rPr>
                <w:rFonts w:ascii="Arial Narrow" w:hAnsi="Arial Narrow" w:cs="Tahoma"/>
                <w:sz w:val="16"/>
                <w:szCs w:val="16"/>
              </w:rPr>
              <w:t>удельный вес в общей сумме (%)</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82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50"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1013"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0,5</w:t>
            </w:r>
          </w:p>
        </w:tc>
        <w:tc>
          <w:tcPr>
            <w:tcW w:w="777"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14"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79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94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0,4</w:t>
            </w:r>
          </w:p>
        </w:tc>
        <w:tc>
          <w:tcPr>
            <w:tcW w:w="10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0,4</w:t>
            </w:r>
          </w:p>
        </w:tc>
        <w:tc>
          <w:tcPr>
            <w:tcW w:w="105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0,5</w:t>
            </w:r>
          </w:p>
        </w:tc>
      </w:tr>
      <w:tr w:rsidR="00DD3FBC" w:rsidRPr="00166C4C" w:rsidTr="00DD3FBC">
        <w:trPr>
          <w:jc w:val="center"/>
        </w:trPr>
        <w:tc>
          <w:tcPr>
            <w:tcW w:w="2376" w:type="dxa"/>
            <w:shd w:val="clear" w:color="auto" w:fill="auto"/>
            <w:vAlign w:val="center"/>
          </w:tcPr>
          <w:p w:rsidR="00DD3FBC" w:rsidRPr="00166C4C" w:rsidRDefault="00DD3FBC" w:rsidP="00DD3FBC">
            <w:pPr>
              <w:rPr>
                <w:rFonts w:ascii="Arial Narrow" w:hAnsi="Arial Narrow" w:cs="Tahoma"/>
                <w:sz w:val="16"/>
                <w:szCs w:val="16"/>
              </w:rPr>
            </w:pPr>
            <w:r w:rsidRPr="00166C4C">
              <w:rPr>
                <w:rFonts w:ascii="Arial Narrow" w:hAnsi="Arial Narrow" w:cs="Tahoma"/>
                <w:sz w:val="16"/>
                <w:szCs w:val="16"/>
              </w:rPr>
              <w:t>производство кокса, нефтепродуктов и ядерных материалов</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64 909,6</w:t>
            </w:r>
          </w:p>
        </w:tc>
        <w:tc>
          <w:tcPr>
            <w:tcW w:w="82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82,3</w:t>
            </w:r>
          </w:p>
        </w:tc>
        <w:tc>
          <w:tcPr>
            <w:tcW w:w="8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85,0</w:t>
            </w:r>
          </w:p>
        </w:tc>
        <w:tc>
          <w:tcPr>
            <w:tcW w:w="850"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94,7</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78 848,2</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76 392,2</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68 533,5</w:t>
            </w:r>
          </w:p>
        </w:tc>
        <w:tc>
          <w:tcPr>
            <w:tcW w:w="1013"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1 455 494,0</w:t>
            </w:r>
          </w:p>
        </w:tc>
        <w:tc>
          <w:tcPr>
            <w:tcW w:w="777"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190,1</w:t>
            </w:r>
          </w:p>
        </w:tc>
        <w:tc>
          <w:tcPr>
            <w:tcW w:w="814"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259,8</w:t>
            </w:r>
          </w:p>
        </w:tc>
        <w:tc>
          <w:tcPr>
            <w:tcW w:w="79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93,9</w:t>
            </w:r>
          </w:p>
        </w:tc>
        <w:tc>
          <w:tcPr>
            <w:tcW w:w="94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765 539,3</w:t>
            </w:r>
          </w:p>
        </w:tc>
        <w:tc>
          <w:tcPr>
            <w:tcW w:w="10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560 202,0</w:t>
            </w:r>
          </w:p>
        </w:tc>
        <w:tc>
          <w:tcPr>
            <w:tcW w:w="105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1 550 671,3</w:t>
            </w:r>
          </w:p>
        </w:tc>
      </w:tr>
      <w:tr w:rsidR="00DD3FBC" w:rsidRPr="00166C4C" w:rsidTr="00DD3FBC">
        <w:trPr>
          <w:jc w:val="center"/>
        </w:trPr>
        <w:tc>
          <w:tcPr>
            <w:tcW w:w="2376" w:type="dxa"/>
            <w:shd w:val="clear" w:color="auto" w:fill="auto"/>
            <w:vAlign w:val="center"/>
          </w:tcPr>
          <w:p w:rsidR="00DD3FBC" w:rsidRPr="00166C4C" w:rsidRDefault="00DD3FBC" w:rsidP="00DD3FBC">
            <w:pPr>
              <w:rPr>
                <w:rFonts w:ascii="Arial Narrow" w:hAnsi="Arial Narrow" w:cs="Tahoma"/>
                <w:sz w:val="16"/>
                <w:szCs w:val="16"/>
              </w:rPr>
            </w:pPr>
            <w:r w:rsidRPr="00166C4C">
              <w:rPr>
                <w:rFonts w:ascii="Arial Narrow" w:hAnsi="Arial Narrow" w:cs="Tahoma"/>
                <w:sz w:val="16"/>
                <w:szCs w:val="16"/>
              </w:rPr>
              <w:t>удельный вес в общей сумме (%)</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7,8</w:t>
            </w:r>
          </w:p>
        </w:tc>
        <w:tc>
          <w:tcPr>
            <w:tcW w:w="82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50"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10,5</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9,9</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8,4</w:t>
            </w:r>
          </w:p>
        </w:tc>
        <w:tc>
          <w:tcPr>
            <w:tcW w:w="1013"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2,9</w:t>
            </w:r>
          </w:p>
        </w:tc>
        <w:tc>
          <w:tcPr>
            <w:tcW w:w="777"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14"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79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94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1,7</w:t>
            </w:r>
          </w:p>
        </w:tc>
        <w:tc>
          <w:tcPr>
            <w:tcW w:w="10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1,2</w:t>
            </w:r>
          </w:p>
        </w:tc>
        <w:tc>
          <w:tcPr>
            <w:tcW w:w="105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3,1</w:t>
            </w:r>
          </w:p>
        </w:tc>
      </w:tr>
      <w:tr w:rsidR="00DD3FBC" w:rsidRPr="00166C4C" w:rsidTr="00DD3FBC">
        <w:trPr>
          <w:jc w:val="center"/>
        </w:trPr>
        <w:tc>
          <w:tcPr>
            <w:tcW w:w="2376" w:type="dxa"/>
            <w:shd w:val="clear" w:color="auto" w:fill="auto"/>
            <w:vAlign w:val="center"/>
          </w:tcPr>
          <w:p w:rsidR="00DD3FBC" w:rsidRPr="00166C4C" w:rsidRDefault="00DD3FBC" w:rsidP="00DD3FBC">
            <w:pPr>
              <w:rPr>
                <w:rFonts w:ascii="Arial Narrow" w:hAnsi="Arial Narrow" w:cs="Tahoma"/>
                <w:sz w:val="16"/>
                <w:szCs w:val="16"/>
              </w:rPr>
            </w:pPr>
            <w:r w:rsidRPr="00166C4C">
              <w:rPr>
                <w:rFonts w:ascii="Arial Narrow" w:hAnsi="Arial Narrow" w:cs="Tahoma"/>
                <w:sz w:val="16"/>
                <w:szCs w:val="16"/>
              </w:rPr>
              <w:t>химическое производство</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29 247,6</w:t>
            </w:r>
          </w:p>
        </w:tc>
        <w:tc>
          <w:tcPr>
            <w:tcW w:w="82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93,0</w:t>
            </w:r>
          </w:p>
        </w:tc>
        <w:tc>
          <w:tcPr>
            <w:tcW w:w="8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92,4</w:t>
            </w:r>
          </w:p>
        </w:tc>
        <w:tc>
          <w:tcPr>
            <w:tcW w:w="850"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98,8</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31 436,8</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31 658,9</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29 594,3</w:t>
            </w:r>
          </w:p>
        </w:tc>
        <w:tc>
          <w:tcPr>
            <w:tcW w:w="1013"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870 099,8</w:t>
            </w:r>
          </w:p>
        </w:tc>
        <w:tc>
          <w:tcPr>
            <w:tcW w:w="777"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101,2</w:t>
            </w:r>
          </w:p>
        </w:tc>
        <w:tc>
          <w:tcPr>
            <w:tcW w:w="814"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98,7</w:t>
            </w:r>
          </w:p>
        </w:tc>
        <w:tc>
          <w:tcPr>
            <w:tcW w:w="79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100,9</w:t>
            </w:r>
          </w:p>
        </w:tc>
        <w:tc>
          <w:tcPr>
            <w:tcW w:w="94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859 516,1</w:t>
            </w:r>
          </w:p>
        </w:tc>
        <w:tc>
          <w:tcPr>
            <w:tcW w:w="10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881 849,4</w:t>
            </w:r>
          </w:p>
        </w:tc>
        <w:tc>
          <w:tcPr>
            <w:tcW w:w="105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862 466,7</w:t>
            </w:r>
          </w:p>
        </w:tc>
      </w:tr>
      <w:tr w:rsidR="00DD3FBC" w:rsidRPr="00166C4C" w:rsidTr="00DD3FBC">
        <w:trPr>
          <w:jc w:val="center"/>
        </w:trPr>
        <w:tc>
          <w:tcPr>
            <w:tcW w:w="2376" w:type="dxa"/>
            <w:shd w:val="clear" w:color="auto" w:fill="auto"/>
            <w:vAlign w:val="center"/>
          </w:tcPr>
          <w:p w:rsidR="00DD3FBC" w:rsidRPr="00166C4C" w:rsidRDefault="00DD3FBC" w:rsidP="00DD3FBC">
            <w:pPr>
              <w:rPr>
                <w:rFonts w:ascii="Arial Narrow" w:hAnsi="Arial Narrow" w:cs="Tahoma"/>
                <w:sz w:val="16"/>
                <w:szCs w:val="16"/>
              </w:rPr>
            </w:pPr>
            <w:r w:rsidRPr="00166C4C">
              <w:rPr>
                <w:rFonts w:ascii="Arial Narrow" w:hAnsi="Arial Narrow" w:cs="Tahoma"/>
                <w:sz w:val="16"/>
                <w:szCs w:val="16"/>
              </w:rPr>
              <w:t>удельный вес в общей сумме (%)</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3,5</w:t>
            </w:r>
          </w:p>
        </w:tc>
        <w:tc>
          <w:tcPr>
            <w:tcW w:w="82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50"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4,2</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4,1</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3,6</w:t>
            </w:r>
          </w:p>
        </w:tc>
        <w:tc>
          <w:tcPr>
            <w:tcW w:w="1013"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1,7</w:t>
            </w:r>
          </w:p>
        </w:tc>
        <w:tc>
          <w:tcPr>
            <w:tcW w:w="777"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14"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79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94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1,9</w:t>
            </w:r>
          </w:p>
        </w:tc>
        <w:tc>
          <w:tcPr>
            <w:tcW w:w="10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1,9</w:t>
            </w:r>
          </w:p>
        </w:tc>
        <w:tc>
          <w:tcPr>
            <w:tcW w:w="105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1,7</w:t>
            </w:r>
          </w:p>
        </w:tc>
      </w:tr>
      <w:tr w:rsidR="00DD3FBC" w:rsidRPr="00166C4C" w:rsidTr="00DD3FBC">
        <w:trPr>
          <w:jc w:val="center"/>
        </w:trPr>
        <w:tc>
          <w:tcPr>
            <w:tcW w:w="2376" w:type="dxa"/>
            <w:shd w:val="clear" w:color="auto" w:fill="auto"/>
            <w:vAlign w:val="center"/>
          </w:tcPr>
          <w:p w:rsidR="00DD3FBC" w:rsidRPr="00166C4C" w:rsidRDefault="00DD3FBC" w:rsidP="00DD3FBC">
            <w:pPr>
              <w:rPr>
                <w:rFonts w:ascii="Arial Narrow" w:hAnsi="Arial Narrow" w:cs="Tahoma"/>
                <w:sz w:val="16"/>
                <w:szCs w:val="16"/>
              </w:rPr>
            </w:pPr>
            <w:r w:rsidRPr="00166C4C">
              <w:rPr>
                <w:rFonts w:ascii="Arial Narrow" w:hAnsi="Arial Narrow" w:cs="Tahoma"/>
                <w:sz w:val="16"/>
                <w:szCs w:val="16"/>
              </w:rPr>
              <w:t>производство прочих неметаллических минеральных продуктов</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2 626,6</w:t>
            </w:r>
          </w:p>
        </w:tc>
        <w:tc>
          <w:tcPr>
            <w:tcW w:w="82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64,6</w:t>
            </w:r>
          </w:p>
        </w:tc>
        <w:tc>
          <w:tcPr>
            <w:tcW w:w="8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80,8</w:t>
            </w:r>
          </w:p>
        </w:tc>
        <w:tc>
          <w:tcPr>
            <w:tcW w:w="850"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98,8</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4 063,7</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3 251,9</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2 657,4</w:t>
            </w:r>
          </w:p>
        </w:tc>
        <w:tc>
          <w:tcPr>
            <w:tcW w:w="1013"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366 672,4</w:t>
            </w:r>
          </w:p>
        </w:tc>
        <w:tc>
          <w:tcPr>
            <w:tcW w:w="777"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102,6</w:t>
            </w:r>
          </w:p>
        </w:tc>
        <w:tc>
          <w:tcPr>
            <w:tcW w:w="814"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100,0</w:t>
            </w:r>
          </w:p>
        </w:tc>
        <w:tc>
          <w:tcPr>
            <w:tcW w:w="79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98,8</w:t>
            </w:r>
          </w:p>
        </w:tc>
        <w:tc>
          <w:tcPr>
            <w:tcW w:w="94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357 350,9</w:t>
            </w:r>
          </w:p>
        </w:tc>
        <w:tc>
          <w:tcPr>
            <w:tcW w:w="10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366 791,8</w:t>
            </w:r>
          </w:p>
        </w:tc>
        <w:tc>
          <w:tcPr>
            <w:tcW w:w="105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371 021,2</w:t>
            </w:r>
          </w:p>
        </w:tc>
      </w:tr>
      <w:tr w:rsidR="00DD3FBC" w:rsidRPr="00166C4C" w:rsidTr="00DD3FBC">
        <w:trPr>
          <w:jc w:val="center"/>
        </w:trPr>
        <w:tc>
          <w:tcPr>
            <w:tcW w:w="2376" w:type="dxa"/>
            <w:shd w:val="clear" w:color="auto" w:fill="auto"/>
            <w:vAlign w:val="center"/>
          </w:tcPr>
          <w:p w:rsidR="00DD3FBC" w:rsidRPr="00166C4C" w:rsidRDefault="00DD3FBC" w:rsidP="00DD3FBC">
            <w:pPr>
              <w:rPr>
                <w:rFonts w:ascii="Arial Narrow" w:hAnsi="Arial Narrow" w:cs="Tahoma"/>
                <w:sz w:val="16"/>
                <w:szCs w:val="16"/>
              </w:rPr>
            </w:pPr>
            <w:r w:rsidRPr="00166C4C">
              <w:rPr>
                <w:rFonts w:ascii="Arial Narrow" w:hAnsi="Arial Narrow" w:cs="Tahoma"/>
                <w:sz w:val="16"/>
                <w:szCs w:val="16"/>
              </w:rPr>
              <w:t>удельный вес в общей сумме (%)</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0,3</w:t>
            </w:r>
          </w:p>
        </w:tc>
        <w:tc>
          <w:tcPr>
            <w:tcW w:w="82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50"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0,5</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0,4</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0,3</w:t>
            </w:r>
          </w:p>
        </w:tc>
        <w:tc>
          <w:tcPr>
            <w:tcW w:w="1013"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0,7</w:t>
            </w:r>
          </w:p>
        </w:tc>
        <w:tc>
          <w:tcPr>
            <w:tcW w:w="777"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14"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79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94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0,8</w:t>
            </w:r>
          </w:p>
        </w:tc>
        <w:tc>
          <w:tcPr>
            <w:tcW w:w="10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0,8</w:t>
            </w:r>
          </w:p>
        </w:tc>
        <w:tc>
          <w:tcPr>
            <w:tcW w:w="105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0,7</w:t>
            </w:r>
          </w:p>
        </w:tc>
      </w:tr>
      <w:tr w:rsidR="00DD3FBC" w:rsidRPr="00166C4C" w:rsidTr="00DD3FBC">
        <w:trPr>
          <w:jc w:val="center"/>
        </w:trPr>
        <w:tc>
          <w:tcPr>
            <w:tcW w:w="2376" w:type="dxa"/>
            <w:shd w:val="clear" w:color="auto" w:fill="auto"/>
            <w:vAlign w:val="center"/>
          </w:tcPr>
          <w:p w:rsidR="00DD3FBC" w:rsidRPr="00166C4C" w:rsidRDefault="00DD3FBC" w:rsidP="00DD3FBC">
            <w:pPr>
              <w:rPr>
                <w:rFonts w:ascii="Arial Narrow" w:hAnsi="Arial Narrow" w:cs="Tahoma"/>
                <w:sz w:val="16"/>
                <w:szCs w:val="16"/>
              </w:rPr>
            </w:pPr>
            <w:r w:rsidRPr="00166C4C">
              <w:rPr>
                <w:rFonts w:ascii="Arial Narrow" w:hAnsi="Arial Narrow" w:cs="Tahoma"/>
                <w:sz w:val="16"/>
                <w:szCs w:val="16"/>
              </w:rPr>
              <w:t>металлургическое производство и производство готовых металлических изделий</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4 491,2</w:t>
            </w:r>
          </w:p>
        </w:tc>
        <w:tc>
          <w:tcPr>
            <w:tcW w:w="82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92,7</w:t>
            </w:r>
          </w:p>
        </w:tc>
        <w:tc>
          <w:tcPr>
            <w:tcW w:w="8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90,2</w:t>
            </w:r>
          </w:p>
        </w:tc>
        <w:tc>
          <w:tcPr>
            <w:tcW w:w="850"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97,6</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4 846,2</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4 980,0</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4 603,3</w:t>
            </w:r>
          </w:p>
        </w:tc>
        <w:tc>
          <w:tcPr>
            <w:tcW w:w="1013"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1 549 358,6</w:t>
            </w:r>
          </w:p>
        </w:tc>
        <w:tc>
          <w:tcPr>
            <w:tcW w:w="777"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105,8</w:t>
            </w:r>
          </w:p>
        </w:tc>
        <w:tc>
          <w:tcPr>
            <w:tcW w:w="814"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103,9</w:t>
            </w:r>
          </w:p>
        </w:tc>
        <w:tc>
          <w:tcPr>
            <w:tcW w:w="79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104,4</w:t>
            </w:r>
          </w:p>
        </w:tc>
        <w:tc>
          <w:tcPr>
            <w:tcW w:w="94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1 464 629,7</w:t>
            </w:r>
          </w:p>
        </w:tc>
        <w:tc>
          <w:tcPr>
            <w:tcW w:w="10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1 491 580,8</w:t>
            </w:r>
          </w:p>
        </w:tc>
        <w:tc>
          <w:tcPr>
            <w:tcW w:w="105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1 483 414,3</w:t>
            </w:r>
          </w:p>
        </w:tc>
      </w:tr>
      <w:tr w:rsidR="00DD3FBC" w:rsidRPr="00166C4C" w:rsidTr="00DD3FBC">
        <w:trPr>
          <w:jc w:val="center"/>
        </w:trPr>
        <w:tc>
          <w:tcPr>
            <w:tcW w:w="2376" w:type="dxa"/>
            <w:shd w:val="clear" w:color="auto" w:fill="auto"/>
            <w:vAlign w:val="center"/>
          </w:tcPr>
          <w:p w:rsidR="00DD3FBC" w:rsidRPr="00166C4C" w:rsidRDefault="00DD3FBC" w:rsidP="00DD3FBC">
            <w:pPr>
              <w:rPr>
                <w:rFonts w:ascii="Arial Narrow" w:hAnsi="Arial Narrow" w:cs="Tahoma"/>
                <w:sz w:val="16"/>
                <w:szCs w:val="16"/>
              </w:rPr>
            </w:pPr>
            <w:r w:rsidRPr="00166C4C">
              <w:rPr>
                <w:rFonts w:ascii="Arial Narrow" w:hAnsi="Arial Narrow" w:cs="Tahoma"/>
                <w:sz w:val="16"/>
                <w:szCs w:val="16"/>
              </w:rPr>
              <w:t>удельный вес в общей сумме (%)</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0,5</w:t>
            </w:r>
          </w:p>
        </w:tc>
        <w:tc>
          <w:tcPr>
            <w:tcW w:w="82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50"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0,6</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0,6</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0,6</w:t>
            </w:r>
          </w:p>
        </w:tc>
        <w:tc>
          <w:tcPr>
            <w:tcW w:w="1013"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3,1</w:t>
            </w:r>
          </w:p>
        </w:tc>
        <w:tc>
          <w:tcPr>
            <w:tcW w:w="777"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14"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79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94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3,2</w:t>
            </w:r>
          </w:p>
        </w:tc>
        <w:tc>
          <w:tcPr>
            <w:tcW w:w="10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3,2</w:t>
            </w:r>
          </w:p>
        </w:tc>
        <w:tc>
          <w:tcPr>
            <w:tcW w:w="105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3,0</w:t>
            </w:r>
          </w:p>
        </w:tc>
      </w:tr>
      <w:tr w:rsidR="00DD3FBC" w:rsidRPr="00166C4C" w:rsidTr="00DD3FBC">
        <w:trPr>
          <w:jc w:val="center"/>
        </w:trPr>
        <w:tc>
          <w:tcPr>
            <w:tcW w:w="2376" w:type="dxa"/>
            <w:shd w:val="clear" w:color="auto" w:fill="auto"/>
            <w:vAlign w:val="center"/>
          </w:tcPr>
          <w:p w:rsidR="00DD3FBC" w:rsidRPr="00166C4C" w:rsidRDefault="00DD3FBC" w:rsidP="00DD3FBC">
            <w:pPr>
              <w:rPr>
                <w:rFonts w:ascii="Arial Narrow" w:hAnsi="Arial Narrow" w:cs="Tahoma"/>
                <w:sz w:val="16"/>
                <w:szCs w:val="16"/>
              </w:rPr>
            </w:pPr>
            <w:r w:rsidRPr="00166C4C">
              <w:rPr>
                <w:rFonts w:ascii="Arial Narrow" w:hAnsi="Arial Narrow" w:cs="Tahoma"/>
                <w:sz w:val="16"/>
                <w:szCs w:val="16"/>
              </w:rPr>
              <w:t>производство машин и оборудования, в том числе:</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3 657,2</w:t>
            </w:r>
          </w:p>
        </w:tc>
        <w:tc>
          <w:tcPr>
            <w:tcW w:w="82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100,9</w:t>
            </w:r>
          </w:p>
        </w:tc>
        <w:tc>
          <w:tcPr>
            <w:tcW w:w="8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97,7</w:t>
            </w:r>
          </w:p>
        </w:tc>
        <w:tc>
          <w:tcPr>
            <w:tcW w:w="850"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101,4</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3 623,2</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3 742,3</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3 605,5</w:t>
            </w:r>
          </w:p>
        </w:tc>
        <w:tc>
          <w:tcPr>
            <w:tcW w:w="1013"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592 350,8</w:t>
            </w:r>
          </w:p>
        </w:tc>
        <w:tc>
          <w:tcPr>
            <w:tcW w:w="777"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163,7</w:t>
            </w:r>
          </w:p>
        </w:tc>
        <w:tc>
          <w:tcPr>
            <w:tcW w:w="814"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164,2</w:t>
            </w:r>
          </w:p>
        </w:tc>
        <w:tc>
          <w:tcPr>
            <w:tcW w:w="79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102,1</w:t>
            </w:r>
          </w:p>
        </w:tc>
        <w:tc>
          <w:tcPr>
            <w:tcW w:w="94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361 877,6</w:t>
            </w:r>
          </w:p>
        </w:tc>
        <w:tc>
          <w:tcPr>
            <w:tcW w:w="10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360 799,8</w:t>
            </w:r>
          </w:p>
        </w:tc>
        <w:tc>
          <w:tcPr>
            <w:tcW w:w="105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580 405,6</w:t>
            </w:r>
          </w:p>
        </w:tc>
      </w:tr>
      <w:tr w:rsidR="00DD3FBC" w:rsidRPr="00166C4C" w:rsidTr="00DD3FBC">
        <w:trPr>
          <w:jc w:val="center"/>
        </w:trPr>
        <w:tc>
          <w:tcPr>
            <w:tcW w:w="2376" w:type="dxa"/>
            <w:shd w:val="clear" w:color="auto" w:fill="auto"/>
            <w:vAlign w:val="center"/>
          </w:tcPr>
          <w:p w:rsidR="00DD3FBC" w:rsidRPr="00166C4C" w:rsidRDefault="00DD3FBC" w:rsidP="00DD3FBC">
            <w:pPr>
              <w:rPr>
                <w:rFonts w:ascii="Arial Narrow" w:hAnsi="Arial Narrow" w:cs="Tahoma"/>
                <w:sz w:val="16"/>
                <w:szCs w:val="16"/>
              </w:rPr>
            </w:pPr>
            <w:r w:rsidRPr="00166C4C">
              <w:rPr>
                <w:rFonts w:ascii="Arial Narrow" w:hAnsi="Arial Narrow" w:cs="Tahoma"/>
                <w:sz w:val="16"/>
                <w:szCs w:val="16"/>
              </w:rPr>
              <w:t>удельный вес в общей сумме (%)</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0,4</w:t>
            </w:r>
          </w:p>
        </w:tc>
        <w:tc>
          <w:tcPr>
            <w:tcW w:w="82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50"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0,5</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0,5</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0,4</w:t>
            </w:r>
          </w:p>
        </w:tc>
        <w:tc>
          <w:tcPr>
            <w:tcW w:w="1013"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1,2</w:t>
            </w:r>
          </w:p>
        </w:tc>
        <w:tc>
          <w:tcPr>
            <w:tcW w:w="777"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14"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79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94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0,8</w:t>
            </w:r>
          </w:p>
        </w:tc>
        <w:tc>
          <w:tcPr>
            <w:tcW w:w="10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0,8</w:t>
            </w:r>
          </w:p>
        </w:tc>
        <w:tc>
          <w:tcPr>
            <w:tcW w:w="105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1,2</w:t>
            </w:r>
          </w:p>
        </w:tc>
      </w:tr>
      <w:tr w:rsidR="00DD3FBC" w:rsidRPr="00166C4C" w:rsidTr="00DD3FBC">
        <w:trPr>
          <w:jc w:val="center"/>
        </w:trPr>
        <w:tc>
          <w:tcPr>
            <w:tcW w:w="2376" w:type="dxa"/>
            <w:shd w:val="clear" w:color="auto" w:fill="auto"/>
            <w:vAlign w:val="center"/>
          </w:tcPr>
          <w:p w:rsidR="00DD3FBC" w:rsidRPr="00166C4C" w:rsidRDefault="00DD3FBC" w:rsidP="00DD3FBC">
            <w:pPr>
              <w:rPr>
                <w:rFonts w:ascii="Arial Narrow" w:hAnsi="Arial Narrow" w:cs="Tahoma"/>
                <w:sz w:val="16"/>
                <w:szCs w:val="16"/>
              </w:rPr>
            </w:pPr>
            <w:r w:rsidRPr="00166C4C">
              <w:rPr>
                <w:rFonts w:ascii="Arial Narrow" w:hAnsi="Arial Narrow" w:cs="Tahoma"/>
                <w:sz w:val="16"/>
                <w:szCs w:val="16"/>
              </w:rPr>
              <w:t>производство машин и оборудования для сельского и лесного хозяйства</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82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50"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 </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1013"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7 998,8</w:t>
            </w:r>
          </w:p>
        </w:tc>
        <w:tc>
          <w:tcPr>
            <w:tcW w:w="777"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103,3</w:t>
            </w:r>
          </w:p>
        </w:tc>
        <w:tc>
          <w:tcPr>
            <w:tcW w:w="814"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95,6</w:t>
            </w:r>
          </w:p>
        </w:tc>
        <w:tc>
          <w:tcPr>
            <w:tcW w:w="79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98,0</w:t>
            </w:r>
          </w:p>
        </w:tc>
        <w:tc>
          <w:tcPr>
            <w:tcW w:w="94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7 740,1</w:t>
            </w:r>
          </w:p>
        </w:tc>
        <w:tc>
          <w:tcPr>
            <w:tcW w:w="10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8 367,8</w:t>
            </w:r>
          </w:p>
        </w:tc>
        <w:tc>
          <w:tcPr>
            <w:tcW w:w="105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8 160,6</w:t>
            </w:r>
          </w:p>
        </w:tc>
      </w:tr>
      <w:tr w:rsidR="00DD3FBC" w:rsidRPr="00166C4C" w:rsidTr="00DD3FBC">
        <w:trPr>
          <w:jc w:val="center"/>
        </w:trPr>
        <w:tc>
          <w:tcPr>
            <w:tcW w:w="2376" w:type="dxa"/>
            <w:shd w:val="clear" w:color="auto" w:fill="auto"/>
            <w:vAlign w:val="center"/>
          </w:tcPr>
          <w:p w:rsidR="00DD3FBC" w:rsidRPr="00166C4C" w:rsidRDefault="00DD3FBC" w:rsidP="00DD3FBC">
            <w:pPr>
              <w:rPr>
                <w:rFonts w:ascii="Arial Narrow" w:hAnsi="Arial Narrow" w:cs="Tahoma"/>
                <w:sz w:val="16"/>
                <w:szCs w:val="16"/>
              </w:rPr>
            </w:pPr>
            <w:r w:rsidRPr="00166C4C">
              <w:rPr>
                <w:rFonts w:ascii="Arial Narrow" w:hAnsi="Arial Narrow" w:cs="Tahoma"/>
                <w:sz w:val="16"/>
                <w:szCs w:val="16"/>
              </w:rPr>
              <w:t>удельный вес в общей сумме (%)</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82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50"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 </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 </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1013"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777"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14"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79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94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10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105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0,0</w:t>
            </w:r>
          </w:p>
        </w:tc>
      </w:tr>
      <w:tr w:rsidR="00DD3FBC" w:rsidRPr="00166C4C" w:rsidTr="00DD3FBC">
        <w:trPr>
          <w:jc w:val="center"/>
        </w:trPr>
        <w:tc>
          <w:tcPr>
            <w:tcW w:w="2376" w:type="dxa"/>
            <w:shd w:val="clear" w:color="auto" w:fill="auto"/>
            <w:vAlign w:val="center"/>
          </w:tcPr>
          <w:p w:rsidR="00DD3FBC" w:rsidRPr="00166C4C" w:rsidRDefault="00DD3FBC" w:rsidP="00DD3FBC">
            <w:pPr>
              <w:rPr>
                <w:rFonts w:ascii="Arial Narrow" w:hAnsi="Arial Narrow" w:cs="Tahoma"/>
                <w:sz w:val="16"/>
                <w:szCs w:val="16"/>
              </w:rPr>
            </w:pPr>
            <w:r w:rsidRPr="00166C4C">
              <w:rPr>
                <w:rFonts w:ascii="Arial Narrow" w:hAnsi="Arial Narrow" w:cs="Tahoma"/>
                <w:sz w:val="16"/>
                <w:szCs w:val="16"/>
              </w:rPr>
              <w:t>производство транспортных средств и оборудования, в том числе:</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54 012,1</w:t>
            </w:r>
          </w:p>
        </w:tc>
        <w:tc>
          <w:tcPr>
            <w:tcW w:w="82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97,5</w:t>
            </w:r>
          </w:p>
        </w:tc>
        <w:tc>
          <w:tcPr>
            <w:tcW w:w="8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92,8</w:t>
            </w:r>
          </w:p>
        </w:tc>
        <w:tc>
          <w:tcPr>
            <w:tcW w:w="850"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99,5</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55 407,4</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58 185,0</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54 263,8</w:t>
            </w:r>
          </w:p>
        </w:tc>
        <w:tc>
          <w:tcPr>
            <w:tcW w:w="1013"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1 310 915,0</w:t>
            </w:r>
          </w:p>
        </w:tc>
        <w:tc>
          <w:tcPr>
            <w:tcW w:w="777"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101,5</w:t>
            </w:r>
          </w:p>
        </w:tc>
        <w:tc>
          <w:tcPr>
            <w:tcW w:w="814"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100,8</w:t>
            </w:r>
          </w:p>
        </w:tc>
        <w:tc>
          <w:tcPr>
            <w:tcW w:w="79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100,4</w:t>
            </w:r>
          </w:p>
        </w:tc>
        <w:tc>
          <w:tcPr>
            <w:tcW w:w="94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1 292 168,6</w:t>
            </w:r>
          </w:p>
        </w:tc>
        <w:tc>
          <w:tcPr>
            <w:tcW w:w="10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1 300 746,1</w:t>
            </w:r>
          </w:p>
        </w:tc>
        <w:tc>
          <w:tcPr>
            <w:tcW w:w="105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1 306 126,7</w:t>
            </w:r>
          </w:p>
        </w:tc>
      </w:tr>
      <w:tr w:rsidR="00DD3FBC" w:rsidRPr="00166C4C" w:rsidTr="00DD3FBC">
        <w:trPr>
          <w:jc w:val="center"/>
        </w:trPr>
        <w:tc>
          <w:tcPr>
            <w:tcW w:w="2376" w:type="dxa"/>
            <w:shd w:val="clear" w:color="auto" w:fill="auto"/>
            <w:vAlign w:val="center"/>
          </w:tcPr>
          <w:p w:rsidR="00DD3FBC" w:rsidRPr="00166C4C" w:rsidRDefault="00DD3FBC" w:rsidP="00DD3FBC">
            <w:pPr>
              <w:rPr>
                <w:rFonts w:ascii="Arial Narrow" w:hAnsi="Arial Narrow" w:cs="Tahoma"/>
                <w:sz w:val="16"/>
                <w:szCs w:val="16"/>
              </w:rPr>
            </w:pPr>
            <w:r w:rsidRPr="00166C4C">
              <w:rPr>
                <w:rFonts w:ascii="Arial Narrow" w:hAnsi="Arial Narrow" w:cs="Tahoma"/>
                <w:sz w:val="16"/>
                <w:szCs w:val="16"/>
              </w:rPr>
              <w:t>удельный вес в общей сумме (%)</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6,5</w:t>
            </w:r>
          </w:p>
        </w:tc>
        <w:tc>
          <w:tcPr>
            <w:tcW w:w="82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50"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7,3</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7,6</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6,6</w:t>
            </w:r>
          </w:p>
        </w:tc>
        <w:tc>
          <w:tcPr>
            <w:tcW w:w="1013"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2,6</w:t>
            </w:r>
          </w:p>
        </w:tc>
        <w:tc>
          <w:tcPr>
            <w:tcW w:w="777"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14"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79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94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2,8</w:t>
            </w:r>
          </w:p>
        </w:tc>
        <w:tc>
          <w:tcPr>
            <w:tcW w:w="10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2,8</w:t>
            </w:r>
          </w:p>
        </w:tc>
        <w:tc>
          <w:tcPr>
            <w:tcW w:w="105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2,6</w:t>
            </w:r>
          </w:p>
        </w:tc>
      </w:tr>
      <w:tr w:rsidR="00DD3FBC" w:rsidRPr="00166C4C" w:rsidTr="00DD3FBC">
        <w:trPr>
          <w:jc w:val="center"/>
        </w:trPr>
        <w:tc>
          <w:tcPr>
            <w:tcW w:w="2376" w:type="dxa"/>
            <w:shd w:val="clear" w:color="auto" w:fill="auto"/>
            <w:vAlign w:val="center"/>
          </w:tcPr>
          <w:p w:rsidR="00DD3FBC" w:rsidRPr="00166C4C" w:rsidRDefault="00DD3FBC" w:rsidP="00DD3FBC">
            <w:pPr>
              <w:rPr>
                <w:rFonts w:ascii="Arial Narrow" w:hAnsi="Arial Narrow" w:cs="Tahoma"/>
                <w:sz w:val="16"/>
                <w:szCs w:val="16"/>
              </w:rPr>
            </w:pPr>
            <w:r w:rsidRPr="00166C4C">
              <w:rPr>
                <w:rFonts w:ascii="Arial Narrow" w:hAnsi="Arial Narrow" w:cs="Tahoma"/>
                <w:sz w:val="16"/>
                <w:szCs w:val="16"/>
              </w:rPr>
              <w:t>производство автомобилей</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456,2</w:t>
            </w:r>
          </w:p>
        </w:tc>
        <w:tc>
          <w:tcPr>
            <w:tcW w:w="82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23,1</w:t>
            </w:r>
          </w:p>
        </w:tc>
        <w:tc>
          <w:tcPr>
            <w:tcW w:w="8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18,6</w:t>
            </w:r>
          </w:p>
        </w:tc>
        <w:tc>
          <w:tcPr>
            <w:tcW w:w="850"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107,7</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1 976,0</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2 447,2</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423,7</w:t>
            </w:r>
          </w:p>
        </w:tc>
        <w:tc>
          <w:tcPr>
            <w:tcW w:w="1013"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182 269,2</w:t>
            </w:r>
          </w:p>
        </w:tc>
        <w:tc>
          <w:tcPr>
            <w:tcW w:w="777"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80,2</w:t>
            </w:r>
          </w:p>
        </w:tc>
        <w:tc>
          <w:tcPr>
            <w:tcW w:w="814"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87,6</w:t>
            </w:r>
          </w:p>
        </w:tc>
        <w:tc>
          <w:tcPr>
            <w:tcW w:w="79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93,8</w:t>
            </w:r>
          </w:p>
        </w:tc>
        <w:tc>
          <w:tcPr>
            <w:tcW w:w="94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227 369,0</w:t>
            </w:r>
          </w:p>
        </w:tc>
        <w:tc>
          <w:tcPr>
            <w:tcW w:w="10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208 076,6</w:t>
            </w:r>
          </w:p>
        </w:tc>
        <w:tc>
          <w:tcPr>
            <w:tcW w:w="105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194 262,8</w:t>
            </w:r>
          </w:p>
        </w:tc>
      </w:tr>
      <w:tr w:rsidR="00DD3FBC" w:rsidRPr="00166C4C" w:rsidTr="00DD3FBC">
        <w:trPr>
          <w:jc w:val="center"/>
        </w:trPr>
        <w:tc>
          <w:tcPr>
            <w:tcW w:w="2376" w:type="dxa"/>
            <w:shd w:val="clear" w:color="auto" w:fill="auto"/>
            <w:vAlign w:val="center"/>
          </w:tcPr>
          <w:p w:rsidR="00DD3FBC" w:rsidRPr="00166C4C" w:rsidRDefault="00DD3FBC" w:rsidP="00DD3FBC">
            <w:pPr>
              <w:rPr>
                <w:rFonts w:ascii="Arial Narrow" w:hAnsi="Arial Narrow" w:cs="Tahoma"/>
                <w:sz w:val="16"/>
                <w:szCs w:val="16"/>
              </w:rPr>
            </w:pPr>
            <w:r w:rsidRPr="00166C4C">
              <w:rPr>
                <w:rFonts w:ascii="Arial Narrow" w:hAnsi="Arial Narrow" w:cs="Tahoma"/>
                <w:sz w:val="16"/>
                <w:szCs w:val="16"/>
              </w:rPr>
              <w:t>удельный вес в общей сумме (%)</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0,1</w:t>
            </w:r>
          </w:p>
        </w:tc>
        <w:tc>
          <w:tcPr>
            <w:tcW w:w="82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50"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0,3</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0,3</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0,1</w:t>
            </w:r>
          </w:p>
        </w:tc>
        <w:tc>
          <w:tcPr>
            <w:tcW w:w="1013"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0,4</w:t>
            </w:r>
          </w:p>
        </w:tc>
        <w:tc>
          <w:tcPr>
            <w:tcW w:w="777"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14"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79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94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0,5</w:t>
            </w:r>
          </w:p>
        </w:tc>
        <w:tc>
          <w:tcPr>
            <w:tcW w:w="10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0,4</w:t>
            </w:r>
          </w:p>
        </w:tc>
        <w:tc>
          <w:tcPr>
            <w:tcW w:w="105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0,4</w:t>
            </w:r>
          </w:p>
        </w:tc>
      </w:tr>
      <w:tr w:rsidR="00DD3FBC" w:rsidRPr="00166C4C" w:rsidTr="00DD3FBC">
        <w:trPr>
          <w:jc w:val="center"/>
        </w:trPr>
        <w:tc>
          <w:tcPr>
            <w:tcW w:w="2376" w:type="dxa"/>
            <w:shd w:val="clear" w:color="auto" w:fill="auto"/>
            <w:vAlign w:val="center"/>
          </w:tcPr>
          <w:p w:rsidR="00DD3FBC" w:rsidRPr="00166C4C" w:rsidRDefault="00DD3FBC" w:rsidP="00DD3FBC">
            <w:pPr>
              <w:rPr>
                <w:rFonts w:ascii="Arial Narrow" w:hAnsi="Arial Narrow" w:cs="Tahoma"/>
                <w:sz w:val="16"/>
                <w:szCs w:val="16"/>
              </w:rPr>
            </w:pPr>
            <w:r w:rsidRPr="00166C4C">
              <w:rPr>
                <w:rFonts w:ascii="Arial Narrow" w:hAnsi="Arial Narrow" w:cs="Tahoma"/>
                <w:sz w:val="16"/>
                <w:szCs w:val="16"/>
              </w:rPr>
              <w:t>1.1.3 производство и распределение электроэнергии, газа и</w:t>
            </w:r>
          </w:p>
          <w:p w:rsidR="00DD3FBC" w:rsidRPr="00166C4C" w:rsidRDefault="00DD3FBC" w:rsidP="00DD3FBC">
            <w:pPr>
              <w:rPr>
                <w:rFonts w:ascii="Arial Narrow" w:hAnsi="Arial Narrow" w:cs="Tahoma"/>
                <w:sz w:val="16"/>
                <w:szCs w:val="16"/>
              </w:rPr>
            </w:pPr>
            <w:r w:rsidRPr="00166C4C">
              <w:rPr>
                <w:rFonts w:ascii="Arial Narrow" w:hAnsi="Arial Narrow" w:cs="Tahoma"/>
                <w:sz w:val="16"/>
                <w:szCs w:val="16"/>
              </w:rPr>
              <w:t xml:space="preserve"> воды</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2 131,0</w:t>
            </w:r>
          </w:p>
        </w:tc>
        <w:tc>
          <w:tcPr>
            <w:tcW w:w="82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41,5</w:t>
            </w:r>
          </w:p>
        </w:tc>
        <w:tc>
          <w:tcPr>
            <w:tcW w:w="8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48,6</w:t>
            </w:r>
          </w:p>
        </w:tc>
        <w:tc>
          <w:tcPr>
            <w:tcW w:w="850"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99,1</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5 130,4</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4 387,3</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2 149,6</w:t>
            </w:r>
          </w:p>
        </w:tc>
        <w:tc>
          <w:tcPr>
            <w:tcW w:w="1013"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1 244 970,3</w:t>
            </w:r>
          </w:p>
        </w:tc>
        <w:tc>
          <w:tcPr>
            <w:tcW w:w="777"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94,7</w:t>
            </w:r>
          </w:p>
        </w:tc>
        <w:tc>
          <w:tcPr>
            <w:tcW w:w="814"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93,7</w:t>
            </w:r>
          </w:p>
        </w:tc>
        <w:tc>
          <w:tcPr>
            <w:tcW w:w="79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99,7</w:t>
            </w:r>
          </w:p>
        </w:tc>
        <w:tc>
          <w:tcPr>
            <w:tcW w:w="94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1 315 016,8</w:t>
            </w:r>
          </w:p>
        </w:tc>
        <w:tc>
          <w:tcPr>
            <w:tcW w:w="10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1 329 228,3</w:t>
            </w:r>
          </w:p>
        </w:tc>
        <w:tc>
          <w:tcPr>
            <w:tcW w:w="105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1 248 560,3</w:t>
            </w:r>
          </w:p>
        </w:tc>
      </w:tr>
      <w:tr w:rsidR="00DD3FBC" w:rsidRPr="00166C4C" w:rsidTr="00DD3FBC">
        <w:trPr>
          <w:jc w:val="center"/>
        </w:trPr>
        <w:tc>
          <w:tcPr>
            <w:tcW w:w="2376" w:type="dxa"/>
            <w:shd w:val="clear" w:color="auto" w:fill="auto"/>
            <w:vAlign w:val="center"/>
          </w:tcPr>
          <w:p w:rsidR="00DD3FBC" w:rsidRPr="00166C4C" w:rsidRDefault="00DD3FBC" w:rsidP="00DD3FBC">
            <w:pPr>
              <w:rPr>
                <w:rFonts w:ascii="Arial Narrow" w:hAnsi="Arial Narrow" w:cs="Tahoma"/>
                <w:sz w:val="16"/>
                <w:szCs w:val="16"/>
              </w:rPr>
            </w:pPr>
            <w:r w:rsidRPr="00166C4C">
              <w:rPr>
                <w:rFonts w:ascii="Arial Narrow" w:hAnsi="Arial Narrow" w:cs="Tahoma"/>
                <w:sz w:val="16"/>
                <w:szCs w:val="16"/>
              </w:rPr>
              <w:t>удельный вес в общей сумме (%)</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0,3</w:t>
            </w:r>
          </w:p>
        </w:tc>
        <w:tc>
          <w:tcPr>
            <w:tcW w:w="82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50"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0,7</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0,6</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0,3</w:t>
            </w:r>
          </w:p>
        </w:tc>
        <w:tc>
          <w:tcPr>
            <w:tcW w:w="1013"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2,5</w:t>
            </w:r>
          </w:p>
        </w:tc>
        <w:tc>
          <w:tcPr>
            <w:tcW w:w="777"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14"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79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94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2,8</w:t>
            </w:r>
          </w:p>
        </w:tc>
        <w:tc>
          <w:tcPr>
            <w:tcW w:w="10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2,8</w:t>
            </w:r>
          </w:p>
        </w:tc>
        <w:tc>
          <w:tcPr>
            <w:tcW w:w="105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2,5</w:t>
            </w:r>
          </w:p>
        </w:tc>
      </w:tr>
      <w:tr w:rsidR="00DD3FBC" w:rsidRPr="00166C4C" w:rsidTr="00DD3FBC">
        <w:trPr>
          <w:jc w:val="center"/>
        </w:trPr>
        <w:tc>
          <w:tcPr>
            <w:tcW w:w="2376" w:type="dxa"/>
            <w:shd w:val="clear" w:color="auto" w:fill="auto"/>
            <w:vAlign w:val="center"/>
          </w:tcPr>
          <w:p w:rsidR="00DD3FBC" w:rsidRPr="00166C4C" w:rsidRDefault="00DD3FBC" w:rsidP="00DD3FBC">
            <w:pPr>
              <w:rPr>
                <w:rFonts w:ascii="Arial Narrow" w:hAnsi="Arial Narrow" w:cs="Tahoma"/>
                <w:sz w:val="16"/>
                <w:szCs w:val="16"/>
              </w:rPr>
            </w:pPr>
            <w:r w:rsidRPr="00166C4C">
              <w:rPr>
                <w:rFonts w:ascii="Arial Narrow" w:hAnsi="Arial Narrow" w:cs="Tahoma"/>
                <w:sz w:val="16"/>
                <w:szCs w:val="16"/>
              </w:rPr>
              <w:t>1.1.4 сельское хозяйство, охота и лесное хозяйство, в том числе:</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41 475,6</w:t>
            </w:r>
          </w:p>
        </w:tc>
        <w:tc>
          <w:tcPr>
            <w:tcW w:w="82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112,4</w:t>
            </w:r>
          </w:p>
        </w:tc>
        <w:tc>
          <w:tcPr>
            <w:tcW w:w="8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110,4</w:t>
            </w:r>
          </w:p>
        </w:tc>
        <w:tc>
          <w:tcPr>
            <w:tcW w:w="850"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101,0</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36 915,3</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37 567,4</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41 045,2</w:t>
            </w:r>
          </w:p>
        </w:tc>
        <w:tc>
          <w:tcPr>
            <w:tcW w:w="1013"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1 999 070,9</w:t>
            </w:r>
          </w:p>
        </w:tc>
        <w:tc>
          <w:tcPr>
            <w:tcW w:w="777"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102,9</w:t>
            </w:r>
          </w:p>
        </w:tc>
        <w:tc>
          <w:tcPr>
            <w:tcW w:w="814"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99,4</w:t>
            </w:r>
          </w:p>
        </w:tc>
        <w:tc>
          <w:tcPr>
            <w:tcW w:w="79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98,5</w:t>
            </w:r>
          </w:p>
        </w:tc>
        <w:tc>
          <w:tcPr>
            <w:tcW w:w="94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1 942 947,2</w:t>
            </w:r>
          </w:p>
        </w:tc>
        <w:tc>
          <w:tcPr>
            <w:tcW w:w="10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2 011 359,2</w:t>
            </w:r>
          </w:p>
        </w:tc>
        <w:tc>
          <w:tcPr>
            <w:tcW w:w="105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2 029 945,0</w:t>
            </w:r>
          </w:p>
        </w:tc>
      </w:tr>
      <w:tr w:rsidR="00DD3FBC" w:rsidRPr="00166C4C" w:rsidTr="00DD3FBC">
        <w:trPr>
          <w:jc w:val="center"/>
        </w:trPr>
        <w:tc>
          <w:tcPr>
            <w:tcW w:w="2376" w:type="dxa"/>
            <w:shd w:val="clear" w:color="auto" w:fill="auto"/>
            <w:vAlign w:val="center"/>
          </w:tcPr>
          <w:p w:rsidR="00DD3FBC" w:rsidRPr="00166C4C" w:rsidRDefault="00DD3FBC" w:rsidP="00DD3FBC">
            <w:pPr>
              <w:rPr>
                <w:rFonts w:ascii="Arial Narrow" w:hAnsi="Arial Narrow" w:cs="Tahoma"/>
                <w:sz w:val="16"/>
                <w:szCs w:val="16"/>
              </w:rPr>
            </w:pPr>
            <w:r w:rsidRPr="00166C4C">
              <w:rPr>
                <w:rFonts w:ascii="Arial Narrow" w:hAnsi="Arial Narrow" w:cs="Tahoma"/>
                <w:sz w:val="16"/>
                <w:szCs w:val="16"/>
              </w:rPr>
              <w:t>удельный вес в общей сумме (%)</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5,0</w:t>
            </w:r>
          </w:p>
        </w:tc>
        <w:tc>
          <w:tcPr>
            <w:tcW w:w="82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50"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4,9</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4,9</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5,0</w:t>
            </w:r>
          </w:p>
        </w:tc>
        <w:tc>
          <w:tcPr>
            <w:tcW w:w="1013"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4,0</w:t>
            </w:r>
          </w:p>
        </w:tc>
        <w:tc>
          <w:tcPr>
            <w:tcW w:w="777"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14"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79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94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4,2</w:t>
            </w:r>
          </w:p>
        </w:tc>
        <w:tc>
          <w:tcPr>
            <w:tcW w:w="10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4,3</w:t>
            </w:r>
          </w:p>
        </w:tc>
        <w:tc>
          <w:tcPr>
            <w:tcW w:w="105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4,1</w:t>
            </w:r>
          </w:p>
        </w:tc>
      </w:tr>
      <w:tr w:rsidR="00DD3FBC" w:rsidRPr="00166C4C" w:rsidTr="00DD3FBC">
        <w:trPr>
          <w:jc w:val="center"/>
        </w:trPr>
        <w:tc>
          <w:tcPr>
            <w:tcW w:w="2376" w:type="dxa"/>
            <w:shd w:val="clear" w:color="auto" w:fill="auto"/>
            <w:vAlign w:val="center"/>
          </w:tcPr>
          <w:p w:rsidR="00DD3FBC" w:rsidRPr="00166C4C" w:rsidRDefault="00DD3FBC" w:rsidP="00DD3FBC">
            <w:pPr>
              <w:rPr>
                <w:rFonts w:ascii="Arial Narrow" w:hAnsi="Arial Narrow" w:cs="Tahoma"/>
                <w:sz w:val="16"/>
                <w:szCs w:val="16"/>
              </w:rPr>
            </w:pPr>
            <w:r w:rsidRPr="00166C4C">
              <w:rPr>
                <w:rFonts w:ascii="Arial Narrow" w:hAnsi="Arial Narrow" w:cs="Tahoma"/>
                <w:sz w:val="16"/>
                <w:szCs w:val="16"/>
              </w:rPr>
              <w:t xml:space="preserve">сельское хозяйство, охота и </w:t>
            </w:r>
          </w:p>
          <w:p w:rsidR="00DD3FBC" w:rsidRPr="00166C4C" w:rsidRDefault="00DD3FBC" w:rsidP="00DD3FBC">
            <w:pPr>
              <w:rPr>
                <w:rFonts w:ascii="Arial Narrow" w:hAnsi="Arial Narrow" w:cs="Tahoma"/>
                <w:sz w:val="16"/>
                <w:szCs w:val="16"/>
              </w:rPr>
            </w:pPr>
            <w:r w:rsidRPr="00166C4C">
              <w:rPr>
                <w:rFonts w:ascii="Arial Narrow" w:hAnsi="Arial Narrow" w:cs="Tahoma"/>
                <w:sz w:val="16"/>
                <w:szCs w:val="16"/>
              </w:rPr>
              <w:t>предоставление услуг в этих областях</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41 453,2</w:t>
            </w:r>
          </w:p>
        </w:tc>
        <w:tc>
          <w:tcPr>
            <w:tcW w:w="82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113,0</w:t>
            </w:r>
          </w:p>
        </w:tc>
        <w:tc>
          <w:tcPr>
            <w:tcW w:w="8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111,1</w:t>
            </w:r>
          </w:p>
        </w:tc>
        <w:tc>
          <w:tcPr>
            <w:tcW w:w="850"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101,1</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36 675,7</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37 328,1</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40 985,8</w:t>
            </w:r>
          </w:p>
        </w:tc>
        <w:tc>
          <w:tcPr>
            <w:tcW w:w="1013"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1 963 034,8</w:t>
            </w:r>
          </w:p>
        </w:tc>
        <w:tc>
          <w:tcPr>
            <w:tcW w:w="777"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104,7</w:t>
            </w:r>
          </w:p>
        </w:tc>
        <w:tc>
          <w:tcPr>
            <w:tcW w:w="814"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101,1</w:t>
            </w:r>
          </w:p>
        </w:tc>
        <w:tc>
          <w:tcPr>
            <w:tcW w:w="79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98,4</w:t>
            </w:r>
          </w:p>
        </w:tc>
        <w:tc>
          <w:tcPr>
            <w:tcW w:w="94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1 874 946,5</w:t>
            </w:r>
          </w:p>
        </w:tc>
        <w:tc>
          <w:tcPr>
            <w:tcW w:w="10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1 941 290,9</w:t>
            </w:r>
          </w:p>
        </w:tc>
        <w:tc>
          <w:tcPr>
            <w:tcW w:w="105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1 994 088,1</w:t>
            </w:r>
          </w:p>
        </w:tc>
      </w:tr>
      <w:tr w:rsidR="00DD3FBC" w:rsidRPr="00166C4C" w:rsidTr="00DD3FBC">
        <w:trPr>
          <w:jc w:val="center"/>
        </w:trPr>
        <w:tc>
          <w:tcPr>
            <w:tcW w:w="2376" w:type="dxa"/>
            <w:shd w:val="clear" w:color="auto" w:fill="auto"/>
            <w:vAlign w:val="center"/>
          </w:tcPr>
          <w:p w:rsidR="00DD3FBC" w:rsidRPr="00166C4C" w:rsidRDefault="00DD3FBC" w:rsidP="00DD3FBC">
            <w:pPr>
              <w:rPr>
                <w:rFonts w:ascii="Arial Narrow" w:hAnsi="Arial Narrow" w:cs="Tahoma"/>
                <w:sz w:val="16"/>
                <w:szCs w:val="16"/>
              </w:rPr>
            </w:pPr>
            <w:r w:rsidRPr="00166C4C">
              <w:rPr>
                <w:rFonts w:ascii="Arial Narrow" w:hAnsi="Arial Narrow" w:cs="Tahoma"/>
                <w:sz w:val="16"/>
                <w:szCs w:val="16"/>
              </w:rPr>
              <w:t>удельный вес в общей сумме (%)</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5,0</w:t>
            </w:r>
          </w:p>
        </w:tc>
        <w:tc>
          <w:tcPr>
            <w:tcW w:w="82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50"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4,9</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4,9</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5,0</w:t>
            </w:r>
          </w:p>
        </w:tc>
        <w:tc>
          <w:tcPr>
            <w:tcW w:w="1013"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3,9</w:t>
            </w:r>
          </w:p>
        </w:tc>
        <w:tc>
          <w:tcPr>
            <w:tcW w:w="777"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14"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79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94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4,1</w:t>
            </w:r>
          </w:p>
        </w:tc>
        <w:tc>
          <w:tcPr>
            <w:tcW w:w="10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4,1</w:t>
            </w:r>
          </w:p>
        </w:tc>
        <w:tc>
          <w:tcPr>
            <w:tcW w:w="105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4,0</w:t>
            </w:r>
          </w:p>
        </w:tc>
      </w:tr>
      <w:tr w:rsidR="00DD3FBC" w:rsidRPr="00166C4C" w:rsidTr="00DD3FBC">
        <w:trPr>
          <w:jc w:val="center"/>
        </w:trPr>
        <w:tc>
          <w:tcPr>
            <w:tcW w:w="2376" w:type="dxa"/>
            <w:shd w:val="clear" w:color="auto" w:fill="auto"/>
            <w:vAlign w:val="center"/>
          </w:tcPr>
          <w:p w:rsidR="00DD3FBC" w:rsidRPr="00166C4C" w:rsidRDefault="00DD3FBC" w:rsidP="00DD3FBC">
            <w:pPr>
              <w:rPr>
                <w:rFonts w:ascii="Arial Narrow" w:hAnsi="Arial Narrow" w:cs="Tahoma"/>
                <w:sz w:val="16"/>
                <w:szCs w:val="16"/>
              </w:rPr>
            </w:pPr>
            <w:r w:rsidRPr="00166C4C">
              <w:rPr>
                <w:rFonts w:ascii="Arial Narrow" w:hAnsi="Arial Narrow" w:cs="Tahoma"/>
                <w:sz w:val="16"/>
                <w:szCs w:val="16"/>
              </w:rPr>
              <w:t>1.1.5 строительство, из них:</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17 110,8</w:t>
            </w:r>
          </w:p>
        </w:tc>
        <w:tc>
          <w:tcPr>
            <w:tcW w:w="82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96,8</w:t>
            </w:r>
          </w:p>
        </w:tc>
        <w:tc>
          <w:tcPr>
            <w:tcW w:w="8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102,2</w:t>
            </w:r>
          </w:p>
        </w:tc>
        <w:tc>
          <w:tcPr>
            <w:tcW w:w="850"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99,2</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17 674,6</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16 747,6</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17 246,6</w:t>
            </w:r>
          </w:p>
        </w:tc>
        <w:tc>
          <w:tcPr>
            <w:tcW w:w="1013"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1 386 613,8</w:t>
            </w:r>
          </w:p>
        </w:tc>
        <w:tc>
          <w:tcPr>
            <w:tcW w:w="777"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81,0</w:t>
            </w:r>
          </w:p>
        </w:tc>
        <w:tc>
          <w:tcPr>
            <w:tcW w:w="814"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87,4</w:t>
            </w:r>
          </w:p>
        </w:tc>
        <w:tc>
          <w:tcPr>
            <w:tcW w:w="79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100,8</w:t>
            </w:r>
          </w:p>
        </w:tc>
        <w:tc>
          <w:tcPr>
            <w:tcW w:w="94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1 711 826,6</w:t>
            </w:r>
          </w:p>
        </w:tc>
        <w:tc>
          <w:tcPr>
            <w:tcW w:w="10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1 586 203,7</w:t>
            </w:r>
          </w:p>
        </w:tc>
        <w:tc>
          <w:tcPr>
            <w:tcW w:w="105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1 375 021,3</w:t>
            </w:r>
          </w:p>
        </w:tc>
      </w:tr>
      <w:tr w:rsidR="00DD3FBC" w:rsidRPr="00166C4C" w:rsidTr="00DD3FBC">
        <w:trPr>
          <w:jc w:val="center"/>
        </w:trPr>
        <w:tc>
          <w:tcPr>
            <w:tcW w:w="2376" w:type="dxa"/>
            <w:shd w:val="clear" w:color="auto" w:fill="auto"/>
            <w:vAlign w:val="center"/>
          </w:tcPr>
          <w:p w:rsidR="00DD3FBC" w:rsidRPr="00166C4C" w:rsidRDefault="00DD3FBC" w:rsidP="00DD3FBC">
            <w:pPr>
              <w:rPr>
                <w:rFonts w:ascii="Arial Narrow" w:hAnsi="Arial Narrow" w:cs="Tahoma"/>
                <w:sz w:val="16"/>
                <w:szCs w:val="16"/>
              </w:rPr>
            </w:pPr>
            <w:r w:rsidRPr="00166C4C">
              <w:rPr>
                <w:rFonts w:ascii="Arial Narrow" w:hAnsi="Arial Narrow" w:cs="Tahoma"/>
                <w:sz w:val="16"/>
                <w:szCs w:val="16"/>
              </w:rPr>
              <w:t>удельный вес в общей сумме (%)</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2,1</w:t>
            </w:r>
          </w:p>
        </w:tc>
        <w:tc>
          <w:tcPr>
            <w:tcW w:w="82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50"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2,3</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2,2</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2,1</w:t>
            </w:r>
          </w:p>
        </w:tc>
        <w:tc>
          <w:tcPr>
            <w:tcW w:w="1013"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2,8</w:t>
            </w:r>
          </w:p>
        </w:tc>
        <w:tc>
          <w:tcPr>
            <w:tcW w:w="777"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14"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79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94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3,7</w:t>
            </w:r>
          </w:p>
        </w:tc>
        <w:tc>
          <w:tcPr>
            <w:tcW w:w="10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3,4</w:t>
            </w:r>
          </w:p>
        </w:tc>
        <w:tc>
          <w:tcPr>
            <w:tcW w:w="105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2,8</w:t>
            </w:r>
          </w:p>
        </w:tc>
      </w:tr>
      <w:tr w:rsidR="00DD3FBC" w:rsidRPr="00166C4C" w:rsidTr="00DD3FBC">
        <w:trPr>
          <w:jc w:val="center"/>
        </w:trPr>
        <w:tc>
          <w:tcPr>
            <w:tcW w:w="2376" w:type="dxa"/>
            <w:shd w:val="clear" w:color="auto" w:fill="auto"/>
            <w:vAlign w:val="center"/>
          </w:tcPr>
          <w:p w:rsidR="00DD3FBC" w:rsidRPr="00166C4C" w:rsidRDefault="00DD3FBC" w:rsidP="00DD3FBC">
            <w:pPr>
              <w:rPr>
                <w:rFonts w:ascii="Arial Narrow" w:hAnsi="Arial Narrow" w:cs="Tahoma"/>
                <w:sz w:val="16"/>
                <w:szCs w:val="16"/>
              </w:rPr>
            </w:pPr>
            <w:r w:rsidRPr="00166C4C">
              <w:rPr>
                <w:rFonts w:ascii="Arial Narrow" w:hAnsi="Arial Narrow" w:cs="Tahoma"/>
                <w:sz w:val="16"/>
                <w:szCs w:val="16"/>
              </w:rPr>
              <w:t>строительство зданий и сооружений</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15 056,6</w:t>
            </w:r>
          </w:p>
        </w:tc>
        <w:tc>
          <w:tcPr>
            <w:tcW w:w="82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99,2</w:t>
            </w:r>
          </w:p>
        </w:tc>
        <w:tc>
          <w:tcPr>
            <w:tcW w:w="8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105,9</w:t>
            </w:r>
          </w:p>
        </w:tc>
        <w:tc>
          <w:tcPr>
            <w:tcW w:w="850"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99,6</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15 172,3</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14 215,7</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15 117,3</w:t>
            </w:r>
          </w:p>
        </w:tc>
        <w:tc>
          <w:tcPr>
            <w:tcW w:w="1013"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1 243 931,5</w:t>
            </w:r>
          </w:p>
        </w:tc>
        <w:tc>
          <w:tcPr>
            <w:tcW w:w="777"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85,8</w:t>
            </w:r>
          </w:p>
        </w:tc>
        <w:tc>
          <w:tcPr>
            <w:tcW w:w="814"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92,9</w:t>
            </w:r>
          </w:p>
        </w:tc>
        <w:tc>
          <w:tcPr>
            <w:tcW w:w="79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100,9</w:t>
            </w:r>
          </w:p>
        </w:tc>
        <w:tc>
          <w:tcPr>
            <w:tcW w:w="94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1 449 627,5</w:t>
            </w:r>
          </w:p>
        </w:tc>
        <w:tc>
          <w:tcPr>
            <w:tcW w:w="10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1 339 525,2</w:t>
            </w:r>
          </w:p>
        </w:tc>
        <w:tc>
          <w:tcPr>
            <w:tcW w:w="105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1 232 346,8</w:t>
            </w:r>
          </w:p>
        </w:tc>
      </w:tr>
      <w:tr w:rsidR="00DD3FBC" w:rsidRPr="00166C4C" w:rsidTr="00DD3FBC">
        <w:trPr>
          <w:jc w:val="center"/>
        </w:trPr>
        <w:tc>
          <w:tcPr>
            <w:tcW w:w="2376" w:type="dxa"/>
            <w:shd w:val="clear" w:color="auto" w:fill="auto"/>
            <w:vAlign w:val="center"/>
          </w:tcPr>
          <w:p w:rsidR="00DD3FBC" w:rsidRPr="00166C4C" w:rsidRDefault="00DD3FBC" w:rsidP="00DD3FBC">
            <w:pPr>
              <w:rPr>
                <w:rFonts w:ascii="Arial Narrow" w:hAnsi="Arial Narrow" w:cs="Tahoma"/>
                <w:sz w:val="16"/>
                <w:szCs w:val="16"/>
              </w:rPr>
            </w:pPr>
            <w:r w:rsidRPr="00166C4C">
              <w:rPr>
                <w:rFonts w:ascii="Arial Narrow" w:hAnsi="Arial Narrow" w:cs="Tahoma"/>
                <w:sz w:val="16"/>
                <w:szCs w:val="16"/>
              </w:rPr>
              <w:t>удельный вес в общей сумме (%)</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1,8</w:t>
            </w:r>
          </w:p>
        </w:tc>
        <w:tc>
          <w:tcPr>
            <w:tcW w:w="82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50"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2,0</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1,8</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1,8</w:t>
            </w:r>
          </w:p>
        </w:tc>
        <w:tc>
          <w:tcPr>
            <w:tcW w:w="1013"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2,5</w:t>
            </w:r>
          </w:p>
        </w:tc>
        <w:tc>
          <w:tcPr>
            <w:tcW w:w="777"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14"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79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94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3,1</w:t>
            </w:r>
          </w:p>
        </w:tc>
        <w:tc>
          <w:tcPr>
            <w:tcW w:w="10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2,8</w:t>
            </w:r>
          </w:p>
        </w:tc>
        <w:tc>
          <w:tcPr>
            <w:tcW w:w="105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2,5</w:t>
            </w:r>
          </w:p>
        </w:tc>
      </w:tr>
      <w:tr w:rsidR="00DD3FBC" w:rsidRPr="00166C4C" w:rsidTr="00DD3FBC">
        <w:trPr>
          <w:jc w:val="center"/>
        </w:trPr>
        <w:tc>
          <w:tcPr>
            <w:tcW w:w="2376" w:type="dxa"/>
            <w:shd w:val="clear" w:color="auto" w:fill="auto"/>
            <w:vAlign w:val="center"/>
          </w:tcPr>
          <w:p w:rsidR="00DD3FBC" w:rsidRPr="00166C4C" w:rsidRDefault="00DD3FBC" w:rsidP="00DD3FBC">
            <w:pPr>
              <w:rPr>
                <w:rFonts w:ascii="Arial Narrow" w:hAnsi="Arial Narrow" w:cs="Tahoma"/>
                <w:sz w:val="16"/>
                <w:szCs w:val="16"/>
              </w:rPr>
            </w:pPr>
            <w:r w:rsidRPr="00166C4C">
              <w:rPr>
                <w:rFonts w:ascii="Arial Narrow" w:hAnsi="Arial Narrow" w:cs="Tahoma"/>
                <w:sz w:val="16"/>
                <w:szCs w:val="16"/>
              </w:rPr>
              <w:t>1.1.6 транспорт и связь, из них:</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29 068,9</w:t>
            </w:r>
          </w:p>
        </w:tc>
        <w:tc>
          <w:tcPr>
            <w:tcW w:w="82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520,9</w:t>
            </w:r>
          </w:p>
        </w:tc>
        <w:tc>
          <w:tcPr>
            <w:tcW w:w="8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543,5</w:t>
            </w:r>
          </w:p>
        </w:tc>
        <w:tc>
          <w:tcPr>
            <w:tcW w:w="850"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99,4</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5 580,9</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5 348,3</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29 237,5</w:t>
            </w:r>
          </w:p>
        </w:tc>
        <w:tc>
          <w:tcPr>
            <w:tcW w:w="1013"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2 233 041,1</w:t>
            </w:r>
          </w:p>
        </w:tc>
        <w:tc>
          <w:tcPr>
            <w:tcW w:w="777"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98,4</w:t>
            </w:r>
          </w:p>
        </w:tc>
        <w:tc>
          <w:tcPr>
            <w:tcW w:w="814"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98,4</w:t>
            </w:r>
          </w:p>
        </w:tc>
        <w:tc>
          <w:tcPr>
            <w:tcW w:w="79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100,2</w:t>
            </w:r>
          </w:p>
        </w:tc>
        <w:tc>
          <w:tcPr>
            <w:tcW w:w="94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2 270 226,9</w:t>
            </w:r>
          </w:p>
        </w:tc>
        <w:tc>
          <w:tcPr>
            <w:tcW w:w="10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2 269 713,1</w:t>
            </w:r>
          </w:p>
        </w:tc>
        <w:tc>
          <w:tcPr>
            <w:tcW w:w="105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2 228 768,9</w:t>
            </w:r>
          </w:p>
        </w:tc>
      </w:tr>
      <w:tr w:rsidR="00DD3FBC" w:rsidRPr="00166C4C" w:rsidTr="00DD3FBC">
        <w:trPr>
          <w:jc w:val="center"/>
        </w:trPr>
        <w:tc>
          <w:tcPr>
            <w:tcW w:w="2376" w:type="dxa"/>
            <w:shd w:val="clear" w:color="auto" w:fill="auto"/>
            <w:vAlign w:val="center"/>
          </w:tcPr>
          <w:p w:rsidR="00DD3FBC" w:rsidRPr="00166C4C" w:rsidRDefault="00DD3FBC" w:rsidP="00DD3FBC">
            <w:pPr>
              <w:rPr>
                <w:rFonts w:ascii="Arial Narrow" w:hAnsi="Arial Narrow" w:cs="Tahoma"/>
                <w:sz w:val="16"/>
                <w:szCs w:val="16"/>
              </w:rPr>
            </w:pPr>
            <w:r w:rsidRPr="00166C4C">
              <w:rPr>
                <w:rFonts w:ascii="Arial Narrow" w:hAnsi="Arial Narrow" w:cs="Tahoma"/>
                <w:sz w:val="16"/>
                <w:szCs w:val="16"/>
              </w:rPr>
              <w:t>удельный вес в общей сумме (%)</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3,5</w:t>
            </w:r>
          </w:p>
        </w:tc>
        <w:tc>
          <w:tcPr>
            <w:tcW w:w="82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50"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0,7</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0,7</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3,6</w:t>
            </w:r>
          </w:p>
        </w:tc>
        <w:tc>
          <w:tcPr>
            <w:tcW w:w="1013"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4,5</w:t>
            </w:r>
          </w:p>
        </w:tc>
        <w:tc>
          <w:tcPr>
            <w:tcW w:w="777"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14"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79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94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4,9</w:t>
            </w:r>
          </w:p>
        </w:tc>
        <w:tc>
          <w:tcPr>
            <w:tcW w:w="10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4,8</w:t>
            </w:r>
          </w:p>
        </w:tc>
        <w:tc>
          <w:tcPr>
            <w:tcW w:w="105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4,5</w:t>
            </w:r>
          </w:p>
        </w:tc>
      </w:tr>
      <w:tr w:rsidR="00DD3FBC" w:rsidRPr="00166C4C" w:rsidTr="00DD3FBC">
        <w:trPr>
          <w:jc w:val="center"/>
        </w:trPr>
        <w:tc>
          <w:tcPr>
            <w:tcW w:w="2376" w:type="dxa"/>
            <w:shd w:val="clear" w:color="auto" w:fill="auto"/>
            <w:vAlign w:val="center"/>
          </w:tcPr>
          <w:p w:rsidR="00DD3FBC" w:rsidRPr="00166C4C" w:rsidRDefault="00DD3FBC" w:rsidP="00DD3FBC">
            <w:pPr>
              <w:rPr>
                <w:rFonts w:ascii="Arial Narrow" w:hAnsi="Arial Narrow" w:cs="Tahoma"/>
                <w:sz w:val="16"/>
                <w:szCs w:val="16"/>
              </w:rPr>
            </w:pPr>
            <w:r w:rsidRPr="00166C4C">
              <w:rPr>
                <w:rFonts w:ascii="Arial Narrow" w:hAnsi="Arial Narrow" w:cs="Tahoma"/>
                <w:sz w:val="16"/>
                <w:szCs w:val="16"/>
              </w:rPr>
              <w:t>деятельность воздушного транспорта, подчиняющегося и не подчиняющегося расписанию</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82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50"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 </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 </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1013"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146 852,1</w:t>
            </w:r>
          </w:p>
        </w:tc>
        <w:tc>
          <w:tcPr>
            <w:tcW w:w="777"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99,9</w:t>
            </w:r>
          </w:p>
        </w:tc>
        <w:tc>
          <w:tcPr>
            <w:tcW w:w="814"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99,2</w:t>
            </w:r>
          </w:p>
        </w:tc>
        <w:tc>
          <w:tcPr>
            <w:tcW w:w="79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104,7</w:t>
            </w:r>
          </w:p>
        </w:tc>
        <w:tc>
          <w:tcPr>
            <w:tcW w:w="94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146 967,1</w:t>
            </w:r>
          </w:p>
        </w:tc>
        <w:tc>
          <w:tcPr>
            <w:tcW w:w="10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148 098,9</w:t>
            </w:r>
          </w:p>
        </w:tc>
        <w:tc>
          <w:tcPr>
            <w:tcW w:w="105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140 248,3</w:t>
            </w:r>
          </w:p>
        </w:tc>
      </w:tr>
      <w:tr w:rsidR="00DD3FBC" w:rsidRPr="00166C4C" w:rsidTr="00DD3FBC">
        <w:trPr>
          <w:jc w:val="center"/>
        </w:trPr>
        <w:tc>
          <w:tcPr>
            <w:tcW w:w="2376" w:type="dxa"/>
            <w:shd w:val="clear" w:color="auto" w:fill="auto"/>
            <w:vAlign w:val="center"/>
          </w:tcPr>
          <w:p w:rsidR="00DD3FBC" w:rsidRPr="00166C4C" w:rsidRDefault="00DD3FBC" w:rsidP="00DD3FBC">
            <w:pPr>
              <w:rPr>
                <w:rFonts w:ascii="Arial Narrow" w:hAnsi="Arial Narrow" w:cs="Tahoma"/>
                <w:sz w:val="16"/>
                <w:szCs w:val="16"/>
              </w:rPr>
            </w:pPr>
            <w:r w:rsidRPr="00166C4C">
              <w:rPr>
                <w:rFonts w:ascii="Arial Narrow" w:hAnsi="Arial Narrow" w:cs="Tahoma"/>
                <w:sz w:val="16"/>
                <w:szCs w:val="16"/>
              </w:rPr>
              <w:t>удельный вес в общей сумме (%)</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82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50"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 </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 </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1013"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0,3</w:t>
            </w:r>
          </w:p>
        </w:tc>
        <w:tc>
          <w:tcPr>
            <w:tcW w:w="777"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14"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79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94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0,3</w:t>
            </w:r>
          </w:p>
        </w:tc>
        <w:tc>
          <w:tcPr>
            <w:tcW w:w="10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0,3</w:t>
            </w:r>
          </w:p>
        </w:tc>
        <w:tc>
          <w:tcPr>
            <w:tcW w:w="105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0,3</w:t>
            </w:r>
          </w:p>
        </w:tc>
      </w:tr>
      <w:tr w:rsidR="00DD3FBC" w:rsidRPr="00166C4C" w:rsidTr="00DD3FBC">
        <w:trPr>
          <w:jc w:val="center"/>
        </w:trPr>
        <w:tc>
          <w:tcPr>
            <w:tcW w:w="2376" w:type="dxa"/>
            <w:shd w:val="clear" w:color="auto" w:fill="auto"/>
            <w:vAlign w:val="center"/>
          </w:tcPr>
          <w:p w:rsidR="00DD3FBC" w:rsidRPr="00166C4C" w:rsidRDefault="00DD3FBC" w:rsidP="00DD3FBC">
            <w:pPr>
              <w:rPr>
                <w:rFonts w:ascii="Arial Narrow" w:hAnsi="Arial Narrow" w:cs="Tahoma"/>
                <w:sz w:val="16"/>
                <w:szCs w:val="16"/>
              </w:rPr>
            </w:pPr>
            <w:r w:rsidRPr="00166C4C">
              <w:rPr>
                <w:rFonts w:ascii="Arial Narrow" w:hAnsi="Arial Narrow" w:cs="Tahoma"/>
                <w:sz w:val="16"/>
                <w:szCs w:val="16"/>
              </w:rPr>
              <w:t>1.1.7 оптовая и розничная торговля; ремонт автотранспортных средств, мотоциклов, бытовых изделий и предметов личного пользования</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27 388,1</w:t>
            </w:r>
          </w:p>
        </w:tc>
        <w:tc>
          <w:tcPr>
            <w:tcW w:w="82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89,6</w:t>
            </w:r>
          </w:p>
        </w:tc>
        <w:tc>
          <w:tcPr>
            <w:tcW w:w="8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89,9</w:t>
            </w:r>
          </w:p>
        </w:tc>
        <w:tc>
          <w:tcPr>
            <w:tcW w:w="850"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114,0</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30 578,7</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30 480,3</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24 033,0</w:t>
            </w:r>
          </w:p>
        </w:tc>
        <w:tc>
          <w:tcPr>
            <w:tcW w:w="1013"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4 330 622,3</w:t>
            </w:r>
          </w:p>
        </w:tc>
        <w:tc>
          <w:tcPr>
            <w:tcW w:w="777"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101,9</w:t>
            </w:r>
          </w:p>
        </w:tc>
        <w:tc>
          <w:tcPr>
            <w:tcW w:w="814"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101,3</w:t>
            </w:r>
          </w:p>
        </w:tc>
        <w:tc>
          <w:tcPr>
            <w:tcW w:w="79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102,5</w:t>
            </w:r>
          </w:p>
        </w:tc>
        <w:tc>
          <w:tcPr>
            <w:tcW w:w="94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4 251 187,7</w:t>
            </w:r>
          </w:p>
        </w:tc>
        <w:tc>
          <w:tcPr>
            <w:tcW w:w="10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4 276 503,5</w:t>
            </w:r>
          </w:p>
        </w:tc>
        <w:tc>
          <w:tcPr>
            <w:tcW w:w="105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4 223 787,5</w:t>
            </w:r>
          </w:p>
        </w:tc>
      </w:tr>
      <w:tr w:rsidR="00DD3FBC" w:rsidRPr="00166C4C" w:rsidTr="00DD3FBC">
        <w:trPr>
          <w:jc w:val="center"/>
        </w:trPr>
        <w:tc>
          <w:tcPr>
            <w:tcW w:w="2376" w:type="dxa"/>
            <w:shd w:val="clear" w:color="auto" w:fill="auto"/>
            <w:vAlign w:val="center"/>
          </w:tcPr>
          <w:p w:rsidR="00DD3FBC" w:rsidRPr="00166C4C" w:rsidRDefault="00DD3FBC" w:rsidP="00DD3FBC">
            <w:pPr>
              <w:rPr>
                <w:rFonts w:ascii="Arial Narrow" w:hAnsi="Arial Narrow" w:cs="Tahoma"/>
                <w:sz w:val="16"/>
                <w:szCs w:val="16"/>
              </w:rPr>
            </w:pPr>
            <w:r w:rsidRPr="00166C4C">
              <w:rPr>
                <w:rFonts w:ascii="Arial Narrow" w:hAnsi="Arial Narrow" w:cs="Tahoma"/>
                <w:sz w:val="16"/>
                <w:szCs w:val="16"/>
              </w:rPr>
              <w:t>удельный вес в общей сумме (%)</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3,3</w:t>
            </w:r>
          </w:p>
        </w:tc>
        <w:tc>
          <w:tcPr>
            <w:tcW w:w="82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50"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4,1</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4,0</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2,9</w:t>
            </w:r>
          </w:p>
        </w:tc>
        <w:tc>
          <w:tcPr>
            <w:tcW w:w="1013"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8,6</w:t>
            </w:r>
          </w:p>
        </w:tc>
        <w:tc>
          <w:tcPr>
            <w:tcW w:w="777"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14"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79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94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9,2</w:t>
            </w:r>
          </w:p>
        </w:tc>
        <w:tc>
          <w:tcPr>
            <w:tcW w:w="10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9,1</w:t>
            </w:r>
          </w:p>
        </w:tc>
        <w:tc>
          <w:tcPr>
            <w:tcW w:w="105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8,5</w:t>
            </w:r>
          </w:p>
        </w:tc>
      </w:tr>
      <w:tr w:rsidR="00DD3FBC" w:rsidRPr="00166C4C" w:rsidTr="00DD3FBC">
        <w:trPr>
          <w:jc w:val="center"/>
        </w:trPr>
        <w:tc>
          <w:tcPr>
            <w:tcW w:w="2376" w:type="dxa"/>
            <w:shd w:val="clear" w:color="auto" w:fill="auto"/>
            <w:vAlign w:val="center"/>
          </w:tcPr>
          <w:p w:rsidR="00DD3FBC" w:rsidRPr="00166C4C" w:rsidRDefault="00DD3FBC" w:rsidP="00DD3FBC">
            <w:pPr>
              <w:rPr>
                <w:rFonts w:ascii="Arial Narrow" w:hAnsi="Arial Narrow" w:cs="Tahoma"/>
                <w:sz w:val="16"/>
                <w:szCs w:val="16"/>
              </w:rPr>
            </w:pPr>
            <w:r w:rsidRPr="00166C4C">
              <w:rPr>
                <w:rFonts w:ascii="Arial Narrow" w:hAnsi="Arial Narrow" w:cs="Tahoma"/>
                <w:sz w:val="16"/>
                <w:szCs w:val="16"/>
              </w:rPr>
              <w:t xml:space="preserve">1.1.8 операции с недвижимым </w:t>
            </w:r>
          </w:p>
          <w:p w:rsidR="00DD3FBC" w:rsidRPr="00166C4C" w:rsidRDefault="00DD3FBC" w:rsidP="00DD3FBC">
            <w:pPr>
              <w:rPr>
                <w:rFonts w:ascii="Arial Narrow" w:hAnsi="Arial Narrow" w:cs="Tahoma"/>
                <w:sz w:val="16"/>
                <w:szCs w:val="16"/>
              </w:rPr>
            </w:pPr>
            <w:r w:rsidRPr="00166C4C">
              <w:rPr>
                <w:rFonts w:ascii="Arial Narrow" w:hAnsi="Arial Narrow" w:cs="Tahoma"/>
                <w:sz w:val="16"/>
                <w:szCs w:val="16"/>
              </w:rPr>
              <w:t>имуществом, аренда и предоставление услуг</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26 889,1</w:t>
            </w:r>
          </w:p>
        </w:tc>
        <w:tc>
          <w:tcPr>
            <w:tcW w:w="82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106,2</w:t>
            </w:r>
          </w:p>
        </w:tc>
        <w:tc>
          <w:tcPr>
            <w:tcW w:w="8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104,8</w:t>
            </w:r>
          </w:p>
        </w:tc>
        <w:tc>
          <w:tcPr>
            <w:tcW w:w="850"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103,8</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25 327,1</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25 657,8</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25 908,9</w:t>
            </w:r>
          </w:p>
        </w:tc>
        <w:tc>
          <w:tcPr>
            <w:tcW w:w="1013"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5 225 350,8</w:t>
            </w:r>
          </w:p>
        </w:tc>
        <w:tc>
          <w:tcPr>
            <w:tcW w:w="777"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105,7</w:t>
            </w:r>
          </w:p>
        </w:tc>
        <w:tc>
          <w:tcPr>
            <w:tcW w:w="814"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106,5</w:t>
            </w:r>
          </w:p>
        </w:tc>
        <w:tc>
          <w:tcPr>
            <w:tcW w:w="79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101,7</w:t>
            </w:r>
          </w:p>
        </w:tc>
        <w:tc>
          <w:tcPr>
            <w:tcW w:w="94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4 941 285,2</w:t>
            </w:r>
          </w:p>
        </w:tc>
        <w:tc>
          <w:tcPr>
            <w:tcW w:w="10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4 907 558,4</w:t>
            </w:r>
          </w:p>
        </w:tc>
        <w:tc>
          <w:tcPr>
            <w:tcW w:w="105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5 137 324,9</w:t>
            </w:r>
          </w:p>
        </w:tc>
      </w:tr>
      <w:tr w:rsidR="00DD3FBC" w:rsidRPr="00166C4C" w:rsidTr="00DD3FBC">
        <w:trPr>
          <w:jc w:val="center"/>
        </w:trPr>
        <w:tc>
          <w:tcPr>
            <w:tcW w:w="2376" w:type="dxa"/>
            <w:shd w:val="clear" w:color="auto" w:fill="auto"/>
            <w:vAlign w:val="center"/>
          </w:tcPr>
          <w:p w:rsidR="00DD3FBC" w:rsidRPr="00166C4C" w:rsidRDefault="00DD3FBC" w:rsidP="00DD3FBC">
            <w:pPr>
              <w:rPr>
                <w:rFonts w:ascii="Arial Narrow" w:hAnsi="Arial Narrow" w:cs="Tahoma"/>
                <w:sz w:val="16"/>
                <w:szCs w:val="16"/>
              </w:rPr>
            </w:pPr>
            <w:r w:rsidRPr="00166C4C">
              <w:rPr>
                <w:rFonts w:ascii="Arial Narrow" w:hAnsi="Arial Narrow" w:cs="Tahoma"/>
                <w:sz w:val="16"/>
                <w:szCs w:val="16"/>
              </w:rPr>
              <w:t>удельный вес в общей сумме (%)</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3,3</w:t>
            </w:r>
          </w:p>
        </w:tc>
        <w:tc>
          <w:tcPr>
            <w:tcW w:w="82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50"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3,4</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3,3</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3,2</w:t>
            </w:r>
          </w:p>
        </w:tc>
        <w:tc>
          <w:tcPr>
            <w:tcW w:w="1013"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10,4</w:t>
            </w:r>
          </w:p>
        </w:tc>
        <w:tc>
          <w:tcPr>
            <w:tcW w:w="777"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14"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79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94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10,7</w:t>
            </w:r>
          </w:p>
        </w:tc>
        <w:tc>
          <w:tcPr>
            <w:tcW w:w="10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10,4</w:t>
            </w:r>
          </w:p>
        </w:tc>
        <w:tc>
          <w:tcPr>
            <w:tcW w:w="105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10,3</w:t>
            </w:r>
          </w:p>
        </w:tc>
      </w:tr>
      <w:tr w:rsidR="00DD3FBC" w:rsidRPr="00166C4C" w:rsidTr="00DD3FBC">
        <w:trPr>
          <w:jc w:val="center"/>
        </w:trPr>
        <w:tc>
          <w:tcPr>
            <w:tcW w:w="2376" w:type="dxa"/>
            <w:shd w:val="clear" w:color="auto" w:fill="auto"/>
            <w:vAlign w:val="center"/>
          </w:tcPr>
          <w:p w:rsidR="00DD3FBC" w:rsidRPr="00166C4C" w:rsidRDefault="00DD3FBC" w:rsidP="00DD3FBC">
            <w:pPr>
              <w:rPr>
                <w:rFonts w:ascii="Arial Narrow" w:hAnsi="Arial Narrow" w:cs="Tahoma"/>
                <w:sz w:val="16"/>
                <w:szCs w:val="16"/>
              </w:rPr>
            </w:pPr>
            <w:r w:rsidRPr="00166C4C">
              <w:rPr>
                <w:rFonts w:ascii="Arial Narrow" w:hAnsi="Arial Narrow" w:cs="Tahoma"/>
                <w:sz w:val="16"/>
                <w:szCs w:val="16"/>
              </w:rPr>
              <w:t>1.1.9 прочие виды деятельности</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5 986,6</w:t>
            </w:r>
          </w:p>
        </w:tc>
        <w:tc>
          <w:tcPr>
            <w:tcW w:w="82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50,4</w:t>
            </w:r>
          </w:p>
        </w:tc>
        <w:tc>
          <w:tcPr>
            <w:tcW w:w="8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48,8</w:t>
            </w:r>
          </w:p>
        </w:tc>
        <w:tc>
          <w:tcPr>
            <w:tcW w:w="850"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102,9</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11 869,4</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12 276,1</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5 817,2</w:t>
            </w:r>
          </w:p>
        </w:tc>
        <w:tc>
          <w:tcPr>
            <w:tcW w:w="1013"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6 304 631,4</w:t>
            </w:r>
          </w:p>
        </w:tc>
        <w:tc>
          <w:tcPr>
            <w:tcW w:w="777"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114,9</w:t>
            </w:r>
          </w:p>
        </w:tc>
        <w:tc>
          <w:tcPr>
            <w:tcW w:w="814"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110,5</w:t>
            </w:r>
          </w:p>
        </w:tc>
        <w:tc>
          <w:tcPr>
            <w:tcW w:w="79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101,4</w:t>
            </w:r>
          </w:p>
        </w:tc>
        <w:tc>
          <w:tcPr>
            <w:tcW w:w="94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5 488 094,2</w:t>
            </w:r>
          </w:p>
        </w:tc>
        <w:tc>
          <w:tcPr>
            <w:tcW w:w="10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5 703 612,3</w:t>
            </w:r>
          </w:p>
        </w:tc>
        <w:tc>
          <w:tcPr>
            <w:tcW w:w="105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6 219 842,8</w:t>
            </w:r>
          </w:p>
        </w:tc>
      </w:tr>
      <w:tr w:rsidR="00DD3FBC" w:rsidRPr="00166C4C" w:rsidTr="00DD3FBC">
        <w:trPr>
          <w:jc w:val="center"/>
        </w:trPr>
        <w:tc>
          <w:tcPr>
            <w:tcW w:w="2376" w:type="dxa"/>
            <w:shd w:val="clear" w:color="auto" w:fill="auto"/>
            <w:vAlign w:val="center"/>
          </w:tcPr>
          <w:p w:rsidR="00DD3FBC" w:rsidRPr="00166C4C" w:rsidRDefault="00DD3FBC" w:rsidP="00DD3FBC">
            <w:pPr>
              <w:rPr>
                <w:rFonts w:ascii="Arial Narrow" w:hAnsi="Arial Narrow" w:cs="Tahoma"/>
                <w:sz w:val="16"/>
                <w:szCs w:val="16"/>
              </w:rPr>
            </w:pPr>
            <w:r w:rsidRPr="00166C4C">
              <w:rPr>
                <w:rFonts w:ascii="Arial Narrow" w:hAnsi="Arial Narrow" w:cs="Tahoma"/>
                <w:sz w:val="16"/>
                <w:szCs w:val="16"/>
              </w:rPr>
              <w:t>удельный вес в общей сумме (%)</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0,7</w:t>
            </w:r>
          </w:p>
        </w:tc>
        <w:tc>
          <w:tcPr>
            <w:tcW w:w="82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50"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1,6</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1,6</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0,7</w:t>
            </w:r>
          </w:p>
        </w:tc>
        <w:tc>
          <w:tcPr>
            <w:tcW w:w="1013"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12,6</w:t>
            </w:r>
          </w:p>
        </w:tc>
        <w:tc>
          <w:tcPr>
            <w:tcW w:w="777"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14"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79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94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11,9</w:t>
            </w:r>
          </w:p>
        </w:tc>
        <w:tc>
          <w:tcPr>
            <w:tcW w:w="10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12,1</w:t>
            </w:r>
          </w:p>
        </w:tc>
        <w:tc>
          <w:tcPr>
            <w:tcW w:w="105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12,5</w:t>
            </w:r>
          </w:p>
        </w:tc>
      </w:tr>
      <w:tr w:rsidR="00DD3FBC" w:rsidRPr="00166C4C" w:rsidTr="00DD3FBC">
        <w:trPr>
          <w:jc w:val="center"/>
        </w:trPr>
        <w:tc>
          <w:tcPr>
            <w:tcW w:w="2376" w:type="dxa"/>
            <w:shd w:val="clear" w:color="auto" w:fill="auto"/>
            <w:vAlign w:val="center"/>
          </w:tcPr>
          <w:p w:rsidR="00DD3FBC" w:rsidRPr="00166C4C" w:rsidRDefault="00DD3FBC" w:rsidP="00DD3FBC">
            <w:pPr>
              <w:rPr>
                <w:rFonts w:ascii="Arial Narrow" w:hAnsi="Arial Narrow" w:cs="Tahoma"/>
                <w:b/>
                <w:bCs/>
                <w:sz w:val="16"/>
                <w:szCs w:val="16"/>
              </w:rPr>
            </w:pPr>
            <w:r w:rsidRPr="00166C4C">
              <w:rPr>
                <w:rFonts w:ascii="Arial Narrow" w:hAnsi="Arial Narrow" w:cs="Tahoma"/>
                <w:b/>
                <w:bCs/>
                <w:sz w:val="16"/>
                <w:szCs w:val="16"/>
              </w:rPr>
              <w:t>1.2 на завершение расчетов</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4 426,2</w:t>
            </w:r>
          </w:p>
        </w:tc>
        <w:tc>
          <w:tcPr>
            <w:tcW w:w="82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109,9</w:t>
            </w:r>
          </w:p>
        </w:tc>
        <w:tc>
          <w:tcPr>
            <w:tcW w:w="8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106,0</w:t>
            </w:r>
          </w:p>
        </w:tc>
        <w:tc>
          <w:tcPr>
            <w:tcW w:w="850"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113,2</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4 025,8</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4 176,8</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3 909,2</w:t>
            </w:r>
          </w:p>
        </w:tc>
        <w:tc>
          <w:tcPr>
            <w:tcW w:w="1013"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292 280,7</w:t>
            </w:r>
          </w:p>
        </w:tc>
        <w:tc>
          <w:tcPr>
            <w:tcW w:w="777"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111,2</w:t>
            </w:r>
          </w:p>
        </w:tc>
        <w:tc>
          <w:tcPr>
            <w:tcW w:w="814"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115,5</w:t>
            </w:r>
          </w:p>
        </w:tc>
        <w:tc>
          <w:tcPr>
            <w:tcW w:w="79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101,5</w:t>
            </w:r>
          </w:p>
        </w:tc>
        <w:tc>
          <w:tcPr>
            <w:tcW w:w="94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262 931,9</w:t>
            </w:r>
          </w:p>
        </w:tc>
        <w:tc>
          <w:tcPr>
            <w:tcW w:w="10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252 994,8</w:t>
            </w:r>
          </w:p>
        </w:tc>
        <w:tc>
          <w:tcPr>
            <w:tcW w:w="105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287 998,9</w:t>
            </w:r>
          </w:p>
        </w:tc>
      </w:tr>
      <w:tr w:rsidR="00DD3FBC" w:rsidRPr="00166C4C" w:rsidTr="00DD3FBC">
        <w:trPr>
          <w:jc w:val="center"/>
        </w:trPr>
        <w:tc>
          <w:tcPr>
            <w:tcW w:w="2376" w:type="dxa"/>
            <w:shd w:val="clear" w:color="auto" w:fill="auto"/>
            <w:vAlign w:val="center"/>
          </w:tcPr>
          <w:p w:rsidR="00DD3FBC" w:rsidRPr="00166C4C" w:rsidRDefault="00DD3FBC" w:rsidP="00DD3FBC">
            <w:pPr>
              <w:rPr>
                <w:rFonts w:ascii="Arial Narrow" w:hAnsi="Arial Narrow" w:cs="Tahoma"/>
                <w:sz w:val="16"/>
                <w:szCs w:val="16"/>
              </w:rPr>
            </w:pPr>
            <w:r w:rsidRPr="00166C4C">
              <w:rPr>
                <w:rFonts w:ascii="Arial Narrow" w:hAnsi="Arial Narrow" w:cs="Tahoma"/>
                <w:sz w:val="16"/>
                <w:szCs w:val="16"/>
              </w:rPr>
              <w:t>удельный вес в общей сумме (%)</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0,5</w:t>
            </w:r>
          </w:p>
        </w:tc>
        <w:tc>
          <w:tcPr>
            <w:tcW w:w="82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50"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0,5</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0,5</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0,5</w:t>
            </w:r>
          </w:p>
        </w:tc>
        <w:tc>
          <w:tcPr>
            <w:tcW w:w="1013"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0,6</w:t>
            </w:r>
          </w:p>
        </w:tc>
        <w:tc>
          <w:tcPr>
            <w:tcW w:w="777"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14"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79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94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0,6</w:t>
            </w:r>
          </w:p>
        </w:tc>
        <w:tc>
          <w:tcPr>
            <w:tcW w:w="10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0,5</w:t>
            </w:r>
          </w:p>
        </w:tc>
        <w:tc>
          <w:tcPr>
            <w:tcW w:w="105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0,6</w:t>
            </w:r>
          </w:p>
        </w:tc>
      </w:tr>
      <w:tr w:rsidR="00DD3FBC" w:rsidRPr="00166C4C" w:rsidTr="00DD3FBC">
        <w:trPr>
          <w:jc w:val="center"/>
        </w:trPr>
        <w:tc>
          <w:tcPr>
            <w:tcW w:w="2376" w:type="dxa"/>
            <w:shd w:val="clear" w:color="auto" w:fill="auto"/>
            <w:vAlign w:val="center"/>
          </w:tcPr>
          <w:p w:rsidR="00DD3FBC" w:rsidRPr="00166C4C" w:rsidRDefault="00DD3FBC" w:rsidP="00DD3FBC">
            <w:pPr>
              <w:rPr>
                <w:rFonts w:ascii="Arial Narrow" w:hAnsi="Arial Narrow" w:cs="Tahoma"/>
                <w:b/>
                <w:bCs/>
                <w:sz w:val="16"/>
                <w:szCs w:val="16"/>
              </w:rPr>
            </w:pPr>
            <w:r w:rsidRPr="00166C4C">
              <w:rPr>
                <w:rFonts w:ascii="Arial Narrow" w:hAnsi="Arial Narrow" w:cs="Tahoma"/>
                <w:b/>
                <w:bCs/>
                <w:sz w:val="16"/>
                <w:szCs w:val="16"/>
              </w:rPr>
              <w:t xml:space="preserve">1.3 из общей величины кредитов, предоставленных юридическим лицам и индивидуальным предпринимателям, кредиты субъектам малого и среднего предпринимательства, </w:t>
            </w:r>
          </w:p>
          <w:p w:rsidR="00DD3FBC" w:rsidRPr="00166C4C" w:rsidRDefault="00DD3FBC" w:rsidP="00DD3FBC">
            <w:pPr>
              <w:rPr>
                <w:rFonts w:ascii="Arial Narrow" w:hAnsi="Arial Narrow" w:cs="Tahoma"/>
                <w:b/>
                <w:bCs/>
                <w:sz w:val="16"/>
                <w:szCs w:val="16"/>
              </w:rPr>
            </w:pPr>
            <w:r w:rsidRPr="00166C4C">
              <w:rPr>
                <w:rFonts w:ascii="Arial Narrow" w:hAnsi="Arial Narrow" w:cs="Tahoma"/>
                <w:b/>
                <w:bCs/>
                <w:sz w:val="16"/>
                <w:szCs w:val="16"/>
              </w:rPr>
              <w:t>из них:</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60 666,4</w:t>
            </w:r>
          </w:p>
        </w:tc>
        <w:tc>
          <w:tcPr>
            <w:tcW w:w="82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92,1</w:t>
            </w:r>
          </w:p>
        </w:tc>
        <w:tc>
          <w:tcPr>
            <w:tcW w:w="8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88,5</w:t>
            </w:r>
          </w:p>
        </w:tc>
        <w:tc>
          <w:tcPr>
            <w:tcW w:w="850"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99,8</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65 839,6</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68 540,2</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60 793,9</w:t>
            </w:r>
          </w:p>
        </w:tc>
        <w:tc>
          <w:tcPr>
            <w:tcW w:w="1013"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4 393 317,3</w:t>
            </w:r>
          </w:p>
        </w:tc>
        <w:tc>
          <w:tcPr>
            <w:tcW w:w="777"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104,0</w:t>
            </w:r>
          </w:p>
        </w:tc>
        <w:tc>
          <w:tcPr>
            <w:tcW w:w="814"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104,2</w:t>
            </w:r>
          </w:p>
        </w:tc>
        <w:tc>
          <w:tcPr>
            <w:tcW w:w="79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102,4</w:t>
            </w:r>
          </w:p>
        </w:tc>
        <w:tc>
          <w:tcPr>
            <w:tcW w:w="94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4 223 889,4</w:t>
            </w:r>
          </w:p>
        </w:tc>
        <w:tc>
          <w:tcPr>
            <w:tcW w:w="10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4 214 814,0</w:t>
            </w:r>
          </w:p>
        </w:tc>
        <w:tc>
          <w:tcPr>
            <w:tcW w:w="105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4 292 319,6</w:t>
            </w:r>
          </w:p>
        </w:tc>
      </w:tr>
      <w:tr w:rsidR="00DD3FBC" w:rsidRPr="00166C4C" w:rsidTr="00DD3FBC">
        <w:trPr>
          <w:jc w:val="center"/>
        </w:trPr>
        <w:tc>
          <w:tcPr>
            <w:tcW w:w="2376" w:type="dxa"/>
            <w:shd w:val="clear" w:color="auto" w:fill="auto"/>
            <w:vAlign w:val="center"/>
          </w:tcPr>
          <w:p w:rsidR="00DD3FBC" w:rsidRPr="00166C4C" w:rsidRDefault="00DD3FBC" w:rsidP="00DD3FBC">
            <w:pPr>
              <w:rPr>
                <w:rFonts w:ascii="Arial Narrow" w:hAnsi="Arial Narrow" w:cs="Tahoma"/>
                <w:sz w:val="16"/>
                <w:szCs w:val="16"/>
              </w:rPr>
            </w:pPr>
            <w:r w:rsidRPr="00166C4C">
              <w:rPr>
                <w:rFonts w:ascii="Arial Narrow" w:hAnsi="Arial Narrow" w:cs="Tahoma"/>
                <w:sz w:val="16"/>
                <w:szCs w:val="16"/>
              </w:rPr>
              <w:t>удельный вес в общей сумме (%)</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7,3</w:t>
            </w:r>
          </w:p>
        </w:tc>
        <w:tc>
          <w:tcPr>
            <w:tcW w:w="82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50"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8,7</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8,9</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7,4</w:t>
            </w:r>
          </w:p>
        </w:tc>
        <w:tc>
          <w:tcPr>
            <w:tcW w:w="1013"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8,8</w:t>
            </w:r>
          </w:p>
        </w:tc>
        <w:tc>
          <w:tcPr>
            <w:tcW w:w="777"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14"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79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94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9,1</w:t>
            </w:r>
          </w:p>
        </w:tc>
        <w:tc>
          <w:tcPr>
            <w:tcW w:w="10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9,0</w:t>
            </w:r>
          </w:p>
        </w:tc>
        <w:tc>
          <w:tcPr>
            <w:tcW w:w="105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8,6</w:t>
            </w:r>
          </w:p>
        </w:tc>
      </w:tr>
      <w:tr w:rsidR="00DD3FBC" w:rsidRPr="00166C4C" w:rsidTr="00DD3FBC">
        <w:trPr>
          <w:jc w:val="center"/>
        </w:trPr>
        <w:tc>
          <w:tcPr>
            <w:tcW w:w="2376" w:type="dxa"/>
            <w:shd w:val="clear" w:color="auto" w:fill="auto"/>
            <w:vAlign w:val="center"/>
          </w:tcPr>
          <w:p w:rsidR="00DD3FBC" w:rsidRPr="00166C4C" w:rsidRDefault="00DD3FBC" w:rsidP="00DD3FBC">
            <w:pPr>
              <w:rPr>
                <w:rFonts w:ascii="Arial Narrow" w:hAnsi="Arial Narrow" w:cs="Tahoma"/>
                <w:sz w:val="16"/>
                <w:szCs w:val="16"/>
              </w:rPr>
            </w:pPr>
            <w:r w:rsidRPr="00166C4C">
              <w:rPr>
                <w:rFonts w:ascii="Arial Narrow" w:hAnsi="Arial Narrow" w:cs="Tahoma"/>
                <w:sz w:val="16"/>
                <w:szCs w:val="16"/>
              </w:rPr>
              <w:t xml:space="preserve">1.3.1 индивидуальным </w:t>
            </w:r>
          </w:p>
          <w:p w:rsidR="00DD3FBC" w:rsidRPr="00166C4C" w:rsidRDefault="00DD3FBC" w:rsidP="00DD3FBC">
            <w:pPr>
              <w:rPr>
                <w:rFonts w:ascii="Arial Narrow" w:hAnsi="Arial Narrow" w:cs="Tahoma"/>
                <w:sz w:val="16"/>
                <w:szCs w:val="16"/>
              </w:rPr>
            </w:pPr>
            <w:r w:rsidRPr="00166C4C">
              <w:rPr>
                <w:rFonts w:ascii="Arial Narrow" w:hAnsi="Arial Narrow" w:cs="Tahoma"/>
                <w:sz w:val="16"/>
                <w:szCs w:val="16"/>
              </w:rPr>
              <w:t>предпринимателям</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8 388,3</w:t>
            </w:r>
          </w:p>
        </w:tc>
        <w:tc>
          <w:tcPr>
            <w:tcW w:w="82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102,2</w:t>
            </w:r>
          </w:p>
        </w:tc>
        <w:tc>
          <w:tcPr>
            <w:tcW w:w="8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104,2</w:t>
            </w:r>
          </w:p>
        </w:tc>
        <w:tc>
          <w:tcPr>
            <w:tcW w:w="850"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99,1</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8 209,8</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8 053,8</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8 464,9</w:t>
            </w:r>
          </w:p>
        </w:tc>
        <w:tc>
          <w:tcPr>
            <w:tcW w:w="1013"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444 631,9</w:t>
            </w:r>
          </w:p>
        </w:tc>
        <w:tc>
          <w:tcPr>
            <w:tcW w:w="777"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116,3</w:t>
            </w:r>
          </w:p>
        </w:tc>
        <w:tc>
          <w:tcPr>
            <w:tcW w:w="814"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111,3</w:t>
            </w:r>
          </w:p>
        </w:tc>
        <w:tc>
          <w:tcPr>
            <w:tcW w:w="79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101,4</w:t>
            </w:r>
          </w:p>
        </w:tc>
        <w:tc>
          <w:tcPr>
            <w:tcW w:w="94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382 275,8</w:t>
            </w:r>
          </w:p>
        </w:tc>
        <w:tc>
          <w:tcPr>
            <w:tcW w:w="10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399 523,1</w:t>
            </w:r>
          </w:p>
        </w:tc>
        <w:tc>
          <w:tcPr>
            <w:tcW w:w="105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438 452,2</w:t>
            </w:r>
          </w:p>
        </w:tc>
      </w:tr>
      <w:tr w:rsidR="00DD3FBC" w:rsidRPr="00166C4C" w:rsidTr="00DD3FBC">
        <w:trPr>
          <w:jc w:val="center"/>
        </w:trPr>
        <w:tc>
          <w:tcPr>
            <w:tcW w:w="2376" w:type="dxa"/>
            <w:shd w:val="clear" w:color="auto" w:fill="auto"/>
            <w:vAlign w:val="center"/>
          </w:tcPr>
          <w:p w:rsidR="00DD3FBC" w:rsidRPr="00166C4C" w:rsidRDefault="00DD3FBC" w:rsidP="00DD3FBC">
            <w:pPr>
              <w:rPr>
                <w:rFonts w:ascii="Arial Narrow" w:hAnsi="Arial Narrow" w:cs="Tahoma"/>
                <w:sz w:val="16"/>
                <w:szCs w:val="16"/>
              </w:rPr>
            </w:pPr>
            <w:r w:rsidRPr="00166C4C">
              <w:rPr>
                <w:rFonts w:ascii="Arial Narrow" w:hAnsi="Arial Narrow" w:cs="Tahoma"/>
                <w:sz w:val="16"/>
                <w:szCs w:val="16"/>
              </w:rPr>
              <w:t>удельный вес в общей сумме (%)</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1,0</w:t>
            </w:r>
          </w:p>
        </w:tc>
        <w:tc>
          <w:tcPr>
            <w:tcW w:w="82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50"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1,1</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1,0</w:t>
            </w:r>
          </w:p>
        </w:tc>
        <w:tc>
          <w:tcPr>
            <w:tcW w:w="889"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1,0</w:t>
            </w:r>
          </w:p>
        </w:tc>
        <w:tc>
          <w:tcPr>
            <w:tcW w:w="1013"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0,9</w:t>
            </w:r>
          </w:p>
        </w:tc>
        <w:tc>
          <w:tcPr>
            <w:tcW w:w="777"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14"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79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94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0,8</w:t>
            </w:r>
          </w:p>
        </w:tc>
        <w:tc>
          <w:tcPr>
            <w:tcW w:w="1021"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0,8</w:t>
            </w:r>
          </w:p>
        </w:tc>
        <w:tc>
          <w:tcPr>
            <w:tcW w:w="1058" w:type="dxa"/>
            <w:shd w:val="clear" w:color="auto" w:fill="auto"/>
            <w:tcMar>
              <w:left w:w="0" w:type="dxa"/>
              <w:right w:w="0" w:type="dxa"/>
            </w:tcMar>
            <w:vAlign w:val="center"/>
          </w:tcPr>
          <w:p w:rsidR="00DD3FBC" w:rsidRPr="00166C4C" w:rsidRDefault="00DD3FBC" w:rsidP="00DD3FBC">
            <w:pPr>
              <w:ind w:right="1"/>
              <w:jc w:val="right"/>
              <w:rPr>
                <w:rFonts w:ascii="Arial Narrow" w:hAnsi="Arial Narrow" w:cs="Arial"/>
                <w:color w:val="000000"/>
                <w:sz w:val="18"/>
                <w:szCs w:val="18"/>
              </w:rPr>
            </w:pPr>
            <w:r w:rsidRPr="00166C4C">
              <w:rPr>
                <w:rFonts w:ascii="Arial Narrow" w:hAnsi="Arial Narrow" w:cs="Arial"/>
                <w:color w:val="000000"/>
                <w:sz w:val="18"/>
                <w:szCs w:val="18"/>
              </w:rPr>
              <w:t>0,9</w:t>
            </w:r>
          </w:p>
        </w:tc>
      </w:tr>
      <w:tr w:rsidR="00586183" w:rsidRPr="00166C4C" w:rsidTr="00586183">
        <w:trPr>
          <w:trHeight w:val="318"/>
          <w:jc w:val="center"/>
        </w:trPr>
        <w:tc>
          <w:tcPr>
            <w:tcW w:w="2376" w:type="dxa"/>
            <w:shd w:val="clear" w:color="auto" w:fill="auto"/>
            <w:vAlign w:val="center"/>
          </w:tcPr>
          <w:p w:rsidR="00586183" w:rsidRPr="00166C4C" w:rsidRDefault="00586183" w:rsidP="00586183">
            <w:pPr>
              <w:rPr>
                <w:rFonts w:ascii="Arial Narrow" w:hAnsi="Arial Narrow" w:cs="Tahoma"/>
                <w:b/>
                <w:bCs/>
                <w:sz w:val="16"/>
                <w:szCs w:val="16"/>
              </w:rPr>
            </w:pPr>
            <w:r w:rsidRPr="00166C4C">
              <w:rPr>
                <w:rFonts w:ascii="Arial Narrow" w:hAnsi="Arial Narrow" w:cs="Tahoma"/>
                <w:b/>
                <w:bCs/>
                <w:sz w:val="16"/>
                <w:szCs w:val="16"/>
              </w:rPr>
              <w:t xml:space="preserve">2. физическим лицам </w:t>
            </w:r>
          </w:p>
        </w:tc>
        <w:tc>
          <w:tcPr>
            <w:tcW w:w="888" w:type="dxa"/>
            <w:shd w:val="clear" w:color="auto" w:fill="auto"/>
            <w:tcMar>
              <w:left w:w="0" w:type="dxa"/>
              <w:right w:w="0" w:type="dxa"/>
            </w:tcMar>
            <w:vAlign w:val="center"/>
          </w:tcPr>
          <w:p w:rsidR="00586183" w:rsidRPr="00166C4C" w:rsidRDefault="00586183" w:rsidP="00586183">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469 088,9</w:t>
            </w:r>
          </w:p>
        </w:tc>
        <w:tc>
          <w:tcPr>
            <w:tcW w:w="829" w:type="dxa"/>
            <w:shd w:val="clear" w:color="auto" w:fill="auto"/>
            <w:tcMar>
              <w:left w:w="0" w:type="dxa"/>
              <w:right w:w="0" w:type="dxa"/>
            </w:tcMar>
            <w:vAlign w:val="center"/>
          </w:tcPr>
          <w:p w:rsidR="00586183" w:rsidRDefault="00586183" w:rsidP="00586183">
            <w:pPr>
              <w:autoSpaceDE w:val="0"/>
              <w:autoSpaceDN w:val="0"/>
              <w:adjustRightInd w:val="0"/>
              <w:jc w:val="right"/>
              <w:rPr>
                <w:rFonts w:ascii="Arial Narrow" w:hAnsi="Arial Narrow" w:cs="Arial Narrow"/>
                <w:b/>
                <w:bCs/>
                <w:color w:val="000000"/>
                <w:sz w:val="18"/>
                <w:szCs w:val="18"/>
              </w:rPr>
            </w:pPr>
            <w:r>
              <w:rPr>
                <w:rFonts w:ascii="Arial Narrow" w:hAnsi="Arial Narrow" w:cs="Arial Narrow"/>
                <w:b/>
                <w:bCs/>
                <w:color w:val="000000"/>
                <w:sz w:val="18"/>
                <w:szCs w:val="18"/>
              </w:rPr>
              <w:t>120,5</w:t>
            </w:r>
          </w:p>
        </w:tc>
        <w:tc>
          <w:tcPr>
            <w:tcW w:w="821" w:type="dxa"/>
            <w:shd w:val="clear" w:color="auto" w:fill="auto"/>
            <w:tcMar>
              <w:left w:w="0" w:type="dxa"/>
              <w:right w:w="0" w:type="dxa"/>
            </w:tcMar>
            <w:vAlign w:val="center"/>
          </w:tcPr>
          <w:p w:rsidR="00586183" w:rsidRDefault="00586183" w:rsidP="00586183">
            <w:pPr>
              <w:autoSpaceDE w:val="0"/>
              <w:autoSpaceDN w:val="0"/>
              <w:adjustRightInd w:val="0"/>
              <w:jc w:val="right"/>
              <w:rPr>
                <w:rFonts w:ascii="Arial Narrow" w:hAnsi="Arial Narrow" w:cs="Arial Narrow"/>
                <w:b/>
                <w:bCs/>
                <w:color w:val="000000"/>
                <w:sz w:val="18"/>
                <w:szCs w:val="18"/>
              </w:rPr>
            </w:pPr>
            <w:r>
              <w:rPr>
                <w:rFonts w:ascii="Arial Narrow" w:hAnsi="Arial Narrow" w:cs="Arial Narrow"/>
                <w:b/>
                <w:bCs/>
                <w:color w:val="000000"/>
                <w:sz w:val="18"/>
                <w:szCs w:val="18"/>
              </w:rPr>
              <w:t>116,0</w:t>
            </w:r>
          </w:p>
        </w:tc>
        <w:tc>
          <w:tcPr>
            <w:tcW w:w="850" w:type="dxa"/>
            <w:shd w:val="clear" w:color="auto" w:fill="auto"/>
            <w:tcMar>
              <w:left w:w="0" w:type="dxa"/>
              <w:right w:w="0" w:type="dxa"/>
            </w:tcMar>
            <w:vAlign w:val="center"/>
          </w:tcPr>
          <w:p w:rsidR="00586183" w:rsidRDefault="00586183" w:rsidP="00586183">
            <w:pPr>
              <w:autoSpaceDE w:val="0"/>
              <w:autoSpaceDN w:val="0"/>
              <w:adjustRightInd w:val="0"/>
              <w:jc w:val="right"/>
              <w:rPr>
                <w:rFonts w:ascii="Arial Narrow" w:hAnsi="Arial Narrow" w:cs="Arial Narrow"/>
                <w:b/>
                <w:bCs/>
                <w:color w:val="000000"/>
                <w:sz w:val="18"/>
                <w:szCs w:val="18"/>
              </w:rPr>
            </w:pPr>
            <w:r>
              <w:rPr>
                <w:rFonts w:ascii="Arial Narrow" w:hAnsi="Arial Narrow" w:cs="Arial Narrow"/>
                <w:b/>
                <w:bCs/>
                <w:color w:val="000000"/>
                <w:sz w:val="18"/>
                <w:szCs w:val="18"/>
              </w:rPr>
              <w:t>101,1</w:t>
            </w:r>
          </w:p>
        </w:tc>
        <w:tc>
          <w:tcPr>
            <w:tcW w:w="888" w:type="dxa"/>
            <w:shd w:val="clear" w:color="auto" w:fill="auto"/>
            <w:tcMar>
              <w:left w:w="0" w:type="dxa"/>
              <w:right w:w="0" w:type="dxa"/>
            </w:tcMar>
            <w:vAlign w:val="center"/>
          </w:tcPr>
          <w:p w:rsidR="00586183" w:rsidRPr="00166C4C" w:rsidRDefault="00586183" w:rsidP="00586183">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389 337,3</w:t>
            </w:r>
          </w:p>
        </w:tc>
        <w:tc>
          <w:tcPr>
            <w:tcW w:w="889" w:type="dxa"/>
            <w:shd w:val="clear" w:color="auto" w:fill="auto"/>
            <w:tcMar>
              <w:left w:w="0" w:type="dxa"/>
              <w:right w:w="0" w:type="dxa"/>
            </w:tcMar>
            <w:vAlign w:val="center"/>
          </w:tcPr>
          <w:p w:rsidR="00586183" w:rsidRDefault="00586183" w:rsidP="00586183">
            <w:pPr>
              <w:autoSpaceDE w:val="0"/>
              <w:autoSpaceDN w:val="0"/>
              <w:adjustRightInd w:val="0"/>
              <w:jc w:val="right"/>
              <w:rPr>
                <w:rFonts w:ascii="Arial Narrow" w:hAnsi="Arial Narrow" w:cs="Arial Narrow"/>
                <w:b/>
                <w:bCs/>
                <w:color w:val="000000"/>
                <w:sz w:val="18"/>
                <w:szCs w:val="18"/>
              </w:rPr>
            </w:pPr>
            <w:r>
              <w:rPr>
                <w:rFonts w:ascii="Arial Narrow" w:hAnsi="Arial Narrow" w:cs="Arial Narrow"/>
                <w:b/>
                <w:bCs/>
                <w:color w:val="000000"/>
                <w:sz w:val="18"/>
                <w:szCs w:val="18"/>
              </w:rPr>
              <w:t>404 555,0</w:t>
            </w:r>
          </w:p>
        </w:tc>
        <w:tc>
          <w:tcPr>
            <w:tcW w:w="889" w:type="dxa"/>
            <w:shd w:val="clear" w:color="auto" w:fill="auto"/>
            <w:tcMar>
              <w:left w:w="0" w:type="dxa"/>
              <w:right w:w="0" w:type="dxa"/>
            </w:tcMar>
            <w:vAlign w:val="center"/>
          </w:tcPr>
          <w:p w:rsidR="00586183" w:rsidRDefault="00586183" w:rsidP="00586183">
            <w:pPr>
              <w:autoSpaceDE w:val="0"/>
              <w:autoSpaceDN w:val="0"/>
              <w:adjustRightInd w:val="0"/>
              <w:jc w:val="right"/>
              <w:rPr>
                <w:rFonts w:ascii="Arial Narrow" w:hAnsi="Arial Narrow" w:cs="Arial Narrow"/>
                <w:b/>
                <w:bCs/>
                <w:color w:val="000000"/>
                <w:sz w:val="18"/>
                <w:szCs w:val="18"/>
              </w:rPr>
            </w:pPr>
            <w:r>
              <w:rPr>
                <w:rFonts w:ascii="Arial Narrow" w:hAnsi="Arial Narrow" w:cs="Arial Narrow"/>
                <w:b/>
                <w:bCs/>
                <w:color w:val="000000"/>
                <w:sz w:val="18"/>
                <w:szCs w:val="18"/>
              </w:rPr>
              <w:t>463 791,9</w:t>
            </w:r>
          </w:p>
        </w:tc>
        <w:tc>
          <w:tcPr>
            <w:tcW w:w="1013" w:type="dxa"/>
            <w:shd w:val="clear" w:color="auto" w:fill="auto"/>
            <w:tcMar>
              <w:left w:w="0" w:type="dxa"/>
              <w:right w:w="0" w:type="dxa"/>
            </w:tcMar>
            <w:vAlign w:val="center"/>
          </w:tcPr>
          <w:p w:rsidR="00586183" w:rsidRPr="00166C4C" w:rsidRDefault="00586183" w:rsidP="00586183">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17 159 229,8</w:t>
            </w:r>
          </w:p>
        </w:tc>
        <w:tc>
          <w:tcPr>
            <w:tcW w:w="777" w:type="dxa"/>
            <w:shd w:val="clear" w:color="auto" w:fill="auto"/>
            <w:tcMar>
              <w:left w:w="0" w:type="dxa"/>
              <w:right w:w="0" w:type="dxa"/>
            </w:tcMar>
            <w:vAlign w:val="center"/>
          </w:tcPr>
          <w:p w:rsidR="00586183" w:rsidRPr="00166C4C" w:rsidRDefault="00586183" w:rsidP="00586183">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119,4</w:t>
            </w:r>
          </w:p>
        </w:tc>
        <w:tc>
          <w:tcPr>
            <w:tcW w:w="814" w:type="dxa"/>
            <w:shd w:val="clear" w:color="auto" w:fill="auto"/>
            <w:tcMar>
              <w:left w:w="0" w:type="dxa"/>
              <w:right w:w="0" w:type="dxa"/>
            </w:tcMar>
            <w:vAlign w:val="center"/>
          </w:tcPr>
          <w:p w:rsidR="00586183" w:rsidRPr="00166C4C" w:rsidRDefault="00586183" w:rsidP="00586183">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115,5</w:t>
            </w:r>
          </w:p>
        </w:tc>
        <w:tc>
          <w:tcPr>
            <w:tcW w:w="798" w:type="dxa"/>
            <w:shd w:val="clear" w:color="auto" w:fill="auto"/>
            <w:tcMar>
              <w:left w:w="0" w:type="dxa"/>
              <w:right w:w="0" w:type="dxa"/>
            </w:tcMar>
            <w:vAlign w:val="center"/>
          </w:tcPr>
          <w:p w:rsidR="00586183" w:rsidRPr="00166C4C" w:rsidRDefault="00586183" w:rsidP="00586183">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100,8</w:t>
            </w:r>
          </w:p>
        </w:tc>
        <w:tc>
          <w:tcPr>
            <w:tcW w:w="948" w:type="dxa"/>
            <w:shd w:val="clear" w:color="auto" w:fill="auto"/>
            <w:tcMar>
              <w:left w:w="0" w:type="dxa"/>
              <w:right w:w="0" w:type="dxa"/>
            </w:tcMar>
            <w:vAlign w:val="center"/>
          </w:tcPr>
          <w:p w:rsidR="00586183" w:rsidRPr="00166C4C" w:rsidRDefault="00586183" w:rsidP="00586183">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14 372 996,5</w:t>
            </w:r>
          </w:p>
        </w:tc>
        <w:tc>
          <w:tcPr>
            <w:tcW w:w="1021" w:type="dxa"/>
            <w:shd w:val="clear" w:color="auto" w:fill="auto"/>
            <w:tcMar>
              <w:left w:w="0" w:type="dxa"/>
              <w:right w:w="0" w:type="dxa"/>
            </w:tcMar>
            <w:vAlign w:val="center"/>
          </w:tcPr>
          <w:p w:rsidR="00586183" w:rsidRPr="00166C4C" w:rsidRDefault="00586183" w:rsidP="00586183">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14 856 624,6</w:t>
            </w:r>
          </w:p>
        </w:tc>
        <w:tc>
          <w:tcPr>
            <w:tcW w:w="1058" w:type="dxa"/>
            <w:shd w:val="clear" w:color="auto" w:fill="auto"/>
            <w:tcMar>
              <w:left w:w="0" w:type="dxa"/>
              <w:right w:w="0" w:type="dxa"/>
            </w:tcMar>
            <w:vAlign w:val="center"/>
          </w:tcPr>
          <w:p w:rsidR="00586183" w:rsidRPr="00166C4C" w:rsidRDefault="00586183" w:rsidP="00586183">
            <w:pPr>
              <w:ind w:right="1"/>
              <w:jc w:val="right"/>
              <w:rPr>
                <w:rFonts w:ascii="Arial Narrow" w:hAnsi="Arial Narrow" w:cs="Arial"/>
                <w:b/>
                <w:bCs/>
                <w:color w:val="000000"/>
                <w:sz w:val="18"/>
                <w:szCs w:val="18"/>
              </w:rPr>
            </w:pPr>
            <w:r w:rsidRPr="00166C4C">
              <w:rPr>
                <w:rFonts w:ascii="Arial Narrow" w:hAnsi="Arial Narrow" w:cs="Arial"/>
                <w:b/>
                <w:bCs/>
                <w:color w:val="000000"/>
                <w:sz w:val="18"/>
                <w:szCs w:val="18"/>
              </w:rPr>
              <w:t>17 016 421,0</w:t>
            </w:r>
          </w:p>
        </w:tc>
      </w:tr>
      <w:tr w:rsidR="00586183" w:rsidRPr="00166C4C" w:rsidTr="00586183">
        <w:trPr>
          <w:trHeight w:val="266"/>
          <w:jc w:val="center"/>
        </w:trPr>
        <w:tc>
          <w:tcPr>
            <w:tcW w:w="2376" w:type="dxa"/>
            <w:shd w:val="clear" w:color="auto" w:fill="auto"/>
            <w:vAlign w:val="center"/>
          </w:tcPr>
          <w:p w:rsidR="00586183" w:rsidRPr="00166C4C" w:rsidRDefault="00586183" w:rsidP="00586183">
            <w:pPr>
              <w:rPr>
                <w:rFonts w:ascii="Arial Narrow" w:hAnsi="Arial Narrow" w:cs="Tahoma"/>
                <w:sz w:val="16"/>
                <w:szCs w:val="16"/>
              </w:rPr>
            </w:pPr>
            <w:r w:rsidRPr="00166C4C">
              <w:rPr>
                <w:rFonts w:ascii="Arial Narrow" w:hAnsi="Arial Narrow" w:cs="Tahoma"/>
                <w:sz w:val="16"/>
                <w:szCs w:val="16"/>
              </w:rPr>
              <w:t>удельный вес в общей сумме (%)</w:t>
            </w:r>
          </w:p>
        </w:tc>
        <w:tc>
          <w:tcPr>
            <w:tcW w:w="888" w:type="dxa"/>
            <w:shd w:val="clear" w:color="auto" w:fill="auto"/>
            <w:tcMar>
              <w:left w:w="0" w:type="dxa"/>
              <w:right w:w="0" w:type="dxa"/>
            </w:tcMar>
            <w:vAlign w:val="center"/>
          </w:tcPr>
          <w:p w:rsidR="00586183" w:rsidRPr="00166C4C" w:rsidRDefault="00586183" w:rsidP="00586183">
            <w:pPr>
              <w:ind w:right="1"/>
              <w:jc w:val="right"/>
              <w:rPr>
                <w:rFonts w:ascii="Arial Narrow" w:hAnsi="Arial Narrow" w:cs="Arial"/>
                <w:color w:val="000000"/>
                <w:sz w:val="18"/>
                <w:szCs w:val="18"/>
              </w:rPr>
            </w:pPr>
            <w:r w:rsidRPr="00166C4C">
              <w:rPr>
                <w:rFonts w:ascii="Arial Narrow" w:hAnsi="Arial Narrow" w:cs="Arial"/>
                <w:color w:val="000000"/>
                <w:sz w:val="18"/>
                <w:szCs w:val="18"/>
              </w:rPr>
              <w:t>56,7</w:t>
            </w:r>
          </w:p>
        </w:tc>
        <w:tc>
          <w:tcPr>
            <w:tcW w:w="829" w:type="dxa"/>
            <w:shd w:val="clear" w:color="auto" w:fill="auto"/>
            <w:tcMar>
              <w:left w:w="0" w:type="dxa"/>
              <w:right w:w="0" w:type="dxa"/>
            </w:tcMar>
            <w:vAlign w:val="center"/>
          </w:tcPr>
          <w:p w:rsidR="00586183" w:rsidRDefault="00586183" w:rsidP="00586183">
            <w:pPr>
              <w:autoSpaceDE w:val="0"/>
              <w:autoSpaceDN w:val="0"/>
              <w:adjustRightInd w:val="0"/>
              <w:jc w:val="right"/>
              <w:rPr>
                <w:rFonts w:ascii="Arial Narrow" w:hAnsi="Arial Narrow" w:cs="Arial Narrow"/>
                <w:color w:val="000000"/>
                <w:sz w:val="18"/>
                <w:szCs w:val="18"/>
              </w:rPr>
            </w:pPr>
            <w:r>
              <w:rPr>
                <w:rFonts w:ascii="Arial Narrow" w:hAnsi="Arial Narrow" w:cs="Arial Narrow"/>
                <w:color w:val="000000"/>
                <w:sz w:val="18"/>
                <w:szCs w:val="18"/>
              </w:rPr>
              <w:t>-</w:t>
            </w:r>
          </w:p>
        </w:tc>
        <w:tc>
          <w:tcPr>
            <w:tcW w:w="821" w:type="dxa"/>
            <w:shd w:val="clear" w:color="auto" w:fill="auto"/>
            <w:tcMar>
              <w:left w:w="0" w:type="dxa"/>
              <w:right w:w="0" w:type="dxa"/>
            </w:tcMar>
            <w:vAlign w:val="center"/>
          </w:tcPr>
          <w:p w:rsidR="00586183" w:rsidRDefault="00586183" w:rsidP="00586183">
            <w:pPr>
              <w:autoSpaceDE w:val="0"/>
              <w:autoSpaceDN w:val="0"/>
              <w:adjustRightInd w:val="0"/>
              <w:jc w:val="right"/>
              <w:rPr>
                <w:rFonts w:ascii="Arial Narrow" w:hAnsi="Arial Narrow" w:cs="Arial Narrow"/>
                <w:color w:val="000000"/>
                <w:sz w:val="18"/>
                <w:szCs w:val="18"/>
              </w:rPr>
            </w:pPr>
            <w:r>
              <w:rPr>
                <w:rFonts w:ascii="Arial Narrow" w:hAnsi="Arial Narrow" w:cs="Arial Narrow"/>
                <w:color w:val="000000"/>
                <w:sz w:val="18"/>
                <w:szCs w:val="18"/>
              </w:rPr>
              <w:t>-</w:t>
            </w:r>
          </w:p>
        </w:tc>
        <w:tc>
          <w:tcPr>
            <w:tcW w:w="850" w:type="dxa"/>
            <w:shd w:val="clear" w:color="auto" w:fill="auto"/>
            <w:tcMar>
              <w:left w:w="0" w:type="dxa"/>
              <w:right w:w="0" w:type="dxa"/>
            </w:tcMar>
            <w:vAlign w:val="center"/>
          </w:tcPr>
          <w:p w:rsidR="00586183" w:rsidRDefault="00586183" w:rsidP="00586183">
            <w:pPr>
              <w:autoSpaceDE w:val="0"/>
              <w:autoSpaceDN w:val="0"/>
              <w:adjustRightInd w:val="0"/>
              <w:jc w:val="right"/>
              <w:rPr>
                <w:rFonts w:ascii="Arial Narrow" w:hAnsi="Arial Narrow" w:cs="Arial Narrow"/>
                <w:color w:val="000000"/>
                <w:sz w:val="18"/>
                <w:szCs w:val="18"/>
              </w:rPr>
            </w:pPr>
            <w:r>
              <w:rPr>
                <w:rFonts w:ascii="Arial Narrow" w:hAnsi="Arial Narrow" w:cs="Arial Narrow"/>
                <w:color w:val="000000"/>
                <w:sz w:val="18"/>
                <w:szCs w:val="18"/>
              </w:rPr>
              <w:t>-</w:t>
            </w:r>
          </w:p>
        </w:tc>
        <w:tc>
          <w:tcPr>
            <w:tcW w:w="888" w:type="dxa"/>
            <w:shd w:val="clear" w:color="auto" w:fill="auto"/>
            <w:tcMar>
              <w:left w:w="0" w:type="dxa"/>
              <w:right w:w="0" w:type="dxa"/>
            </w:tcMar>
            <w:vAlign w:val="center"/>
          </w:tcPr>
          <w:p w:rsidR="00586183" w:rsidRPr="00166C4C" w:rsidRDefault="00586183" w:rsidP="00586183">
            <w:pPr>
              <w:ind w:right="1"/>
              <w:jc w:val="right"/>
              <w:rPr>
                <w:rFonts w:ascii="Arial Narrow" w:hAnsi="Arial Narrow" w:cs="Arial"/>
                <w:color w:val="000000"/>
                <w:sz w:val="18"/>
                <w:szCs w:val="18"/>
              </w:rPr>
            </w:pPr>
            <w:r w:rsidRPr="00166C4C">
              <w:rPr>
                <w:rFonts w:ascii="Arial Narrow" w:hAnsi="Arial Narrow" w:cs="Arial"/>
                <w:color w:val="000000"/>
                <w:sz w:val="18"/>
                <w:szCs w:val="18"/>
              </w:rPr>
              <w:t>51,6</w:t>
            </w:r>
          </w:p>
        </w:tc>
        <w:tc>
          <w:tcPr>
            <w:tcW w:w="889" w:type="dxa"/>
            <w:shd w:val="clear" w:color="auto" w:fill="auto"/>
            <w:tcMar>
              <w:left w:w="0" w:type="dxa"/>
              <w:right w:w="0" w:type="dxa"/>
            </w:tcMar>
            <w:vAlign w:val="center"/>
          </w:tcPr>
          <w:p w:rsidR="00586183" w:rsidRDefault="00586183" w:rsidP="00586183">
            <w:pPr>
              <w:autoSpaceDE w:val="0"/>
              <w:autoSpaceDN w:val="0"/>
              <w:adjustRightInd w:val="0"/>
              <w:jc w:val="right"/>
              <w:rPr>
                <w:rFonts w:ascii="Arial Narrow" w:hAnsi="Arial Narrow" w:cs="Arial Narrow"/>
                <w:color w:val="000000"/>
                <w:sz w:val="18"/>
                <w:szCs w:val="18"/>
              </w:rPr>
            </w:pPr>
            <w:r>
              <w:rPr>
                <w:rFonts w:ascii="Arial Narrow" w:hAnsi="Arial Narrow" w:cs="Arial Narrow"/>
                <w:color w:val="000000"/>
                <w:sz w:val="18"/>
                <w:szCs w:val="18"/>
              </w:rPr>
              <w:t>52,6</w:t>
            </w:r>
          </w:p>
        </w:tc>
        <w:tc>
          <w:tcPr>
            <w:tcW w:w="889" w:type="dxa"/>
            <w:shd w:val="clear" w:color="auto" w:fill="auto"/>
            <w:tcMar>
              <w:left w:w="0" w:type="dxa"/>
              <w:right w:w="0" w:type="dxa"/>
            </w:tcMar>
            <w:vAlign w:val="center"/>
          </w:tcPr>
          <w:p w:rsidR="00586183" w:rsidRDefault="00586183" w:rsidP="00586183">
            <w:pPr>
              <w:autoSpaceDE w:val="0"/>
              <w:autoSpaceDN w:val="0"/>
              <w:adjustRightInd w:val="0"/>
              <w:jc w:val="right"/>
              <w:rPr>
                <w:rFonts w:ascii="Arial Narrow" w:hAnsi="Arial Narrow" w:cs="Arial Narrow"/>
                <w:color w:val="000000"/>
                <w:sz w:val="18"/>
                <w:szCs w:val="18"/>
              </w:rPr>
            </w:pPr>
            <w:r>
              <w:rPr>
                <w:rFonts w:ascii="Arial Narrow" w:hAnsi="Arial Narrow" w:cs="Arial Narrow"/>
                <w:color w:val="000000"/>
                <w:sz w:val="18"/>
                <w:szCs w:val="18"/>
              </w:rPr>
              <w:t>56,7</w:t>
            </w:r>
          </w:p>
        </w:tc>
        <w:tc>
          <w:tcPr>
            <w:tcW w:w="1013" w:type="dxa"/>
            <w:shd w:val="clear" w:color="auto" w:fill="auto"/>
            <w:tcMar>
              <w:left w:w="0" w:type="dxa"/>
              <w:right w:w="0" w:type="dxa"/>
            </w:tcMar>
            <w:vAlign w:val="center"/>
          </w:tcPr>
          <w:p w:rsidR="00586183" w:rsidRPr="00166C4C" w:rsidRDefault="00586183" w:rsidP="00586183">
            <w:pPr>
              <w:ind w:right="1"/>
              <w:jc w:val="right"/>
              <w:rPr>
                <w:rFonts w:ascii="Arial Narrow" w:hAnsi="Arial Narrow" w:cs="Arial"/>
                <w:color w:val="000000"/>
                <w:sz w:val="18"/>
                <w:szCs w:val="18"/>
              </w:rPr>
            </w:pPr>
            <w:r w:rsidRPr="00166C4C">
              <w:rPr>
                <w:rFonts w:ascii="Arial Narrow" w:hAnsi="Arial Narrow" w:cs="Arial"/>
                <w:color w:val="000000"/>
                <w:sz w:val="18"/>
                <w:szCs w:val="18"/>
              </w:rPr>
              <w:t>34,2</w:t>
            </w:r>
          </w:p>
        </w:tc>
        <w:tc>
          <w:tcPr>
            <w:tcW w:w="777" w:type="dxa"/>
            <w:shd w:val="clear" w:color="auto" w:fill="auto"/>
            <w:tcMar>
              <w:left w:w="0" w:type="dxa"/>
              <w:right w:w="0" w:type="dxa"/>
            </w:tcMar>
            <w:vAlign w:val="center"/>
          </w:tcPr>
          <w:p w:rsidR="00586183" w:rsidRPr="00166C4C" w:rsidRDefault="00586183" w:rsidP="00586183">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14" w:type="dxa"/>
            <w:shd w:val="clear" w:color="auto" w:fill="auto"/>
            <w:tcMar>
              <w:left w:w="0" w:type="dxa"/>
              <w:right w:w="0" w:type="dxa"/>
            </w:tcMar>
            <w:vAlign w:val="center"/>
          </w:tcPr>
          <w:p w:rsidR="00586183" w:rsidRPr="00166C4C" w:rsidRDefault="00586183" w:rsidP="00586183">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798" w:type="dxa"/>
            <w:shd w:val="clear" w:color="auto" w:fill="auto"/>
            <w:tcMar>
              <w:left w:w="0" w:type="dxa"/>
              <w:right w:w="0" w:type="dxa"/>
            </w:tcMar>
            <w:vAlign w:val="center"/>
          </w:tcPr>
          <w:p w:rsidR="00586183" w:rsidRPr="00166C4C" w:rsidRDefault="00586183" w:rsidP="00586183">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948" w:type="dxa"/>
            <w:shd w:val="clear" w:color="auto" w:fill="auto"/>
            <w:tcMar>
              <w:left w:w="0" w:type="dxa"/>
              <w:right w:w="0" w:type="dxa"/>
            </w:tcMar>
            <w:vAlign w:val="center"/>
          </w:tcPr>
          <w:p w:rsidR="00586183" w:rsidRPr="00166C4C" w:rsidRDefault="00586183" w:rsidP="00586183">
            <w:pPr>
              <w:ind w:right="1"/>
              <w:jc w:val="right"/>
              <w:rPr>
                <w:rFonts w:ascii="Arial Narrow" w:hAnsi="Arial Narrow" w:cs="Arial"/>
                <w:color w:val="000000"/>
                <w:sz w:val="18"/>
                <w:szCs w:val="18"/>
              </w:rPr>
            </w:pPr>
            <w:r w:rsidRPr="00166C4C">
              <w:rPr>
                <w:rFonts w:ascii="Arial Narrow" w:hAnsi="Arial Narrow" w:cs="Arial"/>
                <w:color w:val="000000"/>
                <w:sz w:val="18"/>
                <w:szCs w:val="18"/>
              </w:rPr>
              <w:t>31,1</w:t>
            </w:r>
          </w:p>
        </w:tc>
        <w:tc>
          <w:tcPr>
            <w:tcW w:w="1021" w:type="dxa"/>
            <w:shd w:val="clear" w:color="auto" w:fill="auto"/>
            <w:tcMar>
              <w:left w:w="0" w:type="dxa"/>
              <w:right w:w="0" w:type="dxa"/>
            </w:tcMar>
            <w:vAlign w:val="center"/>
          </w:tcPr>
          <w:p w:rsidR="00586183" w:rsidRPr="00166C4C" w:rsidRDefault="00586183" w:rsidP="00586183">
            <w:pPr>
              <w:ind w:right="1"/>
              <w:jc w:val="right"/>
              <w:rPr>
                <w:rFonts w:ascii="Arial Narrow" w:hAnsi="Arial Narrow" w:cs="Arial"/>
                <w:color w:val="000000"/>
                <w:sz w:val="18"/>
                <w:szCs w:val="18"/>
              </w:rPr>
            </w:pPr>
            <w:r w:rsidRPr="00166C4C">
              <w:rPr>
                <w:rFonts w:ascii="Arial Narrow" w:hAnsi="Arial Narrow" w:cs="Arial"/>
                <w:color w:val="000000"/>
                <w:sz w:val="18"/>
                <w:szCs w:val="18"/>
              </w:rPr>
              <w:t>31,6</w:t>
            </w:r>
          </w:p>
        </w:tc>
        <w:tc>
          <w:tcPr>
            <w:tcW w:w="1058" w:type="dxa"/>
            <w:shd w:val="clear" w:color="auto" w:fill="auto"/>
            <w:tcMar>
              <w:left w:w="0" w:type="dxa"/>
              <w:right w:w="0" w:type="dxa"/>
            </w:tcMar>
            <w:vAlign w:val="center"/>
          </w:tcPr>
          <w:p w:rsidR="00586183" w:rsidRPr="00166C4C" w:rsidRDefault="00586183" w:rsidP="00586183">
            <w:pPr>
              <w:ind w:right="1"/>
              <w:jc w:val="right"/>
              <w:rPr>
                <w:rFonts w:ascii="Arial Narrow" w:hAnsi="Arial Narrow" w:cs="Arial"/>
                <w:color w:val="000000"/>
                <w:sz w:val="18"/>
                <w:szCs w:val="18"/>
              </w:rPr>
            </w:pPr>
            <w:r w:rsidRPr="00166C4C">
              <w:rPr>
                <w:rFonts w:ascii="Arial Narrow" w:hAnsi="Arial Narrow" w:cs="Arial"/>
                <w:color w:val="000000"/>
                <w:sz w:val="18"/>
                <w:szCs w:val="18"/>
              </w:rPr>
              <w:t>34,2</w:t>
            </w:r>
          </w:p>
        </w:tc>
      </w:tr>
      <w:tr w:rsidR="00586183" w:rsidRPr="00166C4C" w:rsidTr="00586183">
        <w:trPr>
          <w:trHeight w:val="142"/>
          <w:jc w:val="center"/>
        </w:trPr>
        <w:tc>
          <w:tcPr>
            <w:tcW w:w="2376" w:type="dxa"/>
            <w:shd w:val="clear" w:color="auto" w:fill="auto"/>
          </w:tcPr>
          <w:p w:rsidR="00586183" w:rsidRPr="00166C4C" w:rsidRDefault="00586183" w:rsidP="00586183">
            <w:pPr>
              <w:rPr>
                <w:rFonts w:ascii="Arial Narrow" w:hAnsi="Arial Narrow" w:cs="Tahoma"/>
                <w:b/>
                <w:sz w:val="16"/>
                <w:szCs w:val="16"/>
              </w:rPr>
            </w:pPr>
            <w:r w:rsidRPr="00166C4C">
              <w:rPr>
                <w:rFonts w:ascii="Arial Narrow" w:hAnsi="Arial Narrow" w:cs="Tahoma"/>
                <w:b/>
                <w:sz w:val="16"/>
                <w:szCs w:val="16"/>
              </w:rPr>
              <w:t>2.1 потребительские кредиты</w:t>
            </w:r>
          </w:p>
        </w:tc>
        <w:tc>
          <w:tcPr>
            <w:tcW w:w="888" w:type="dxa"/>
            <w:shd w:val="clear" w:color="auto" w:fill="auto"/>
            <w:tcMar>
              <w:left w:w="0" w:type="dxa"/>
              <w:right w:w="0" w:type="dxa"/>
            </w:tcMar>
            <w:vAlign w:val="center"/>
          </w:tcPr>
          <w:p w:rsidR="00586183" w:rsidRPr="00166C4C" w:rsidRDefault="00586183" w:rsidP="00586183">
            <w:pPr>
              <w:ind w:right="1"/>
              <w:jc w:val="right"/>
              <w:rPr>
                <w:rFonts w:ascii="Arial Narrow" w:hAnsi="Arial Narrow" w:cs="Arial"/>
                <w:color w:val="000000"/>
                <w:sz w:val="18"/>
                <w:szCs w:val="18"/>
              </w:rPr>
            </w:pPr>
            <w:r w:rsidRPr="00166C4C">
              <w:rPr>
                <w:rFonts w:ascii="Arial Narrow" w:hAnsi="Arial Narrow" w:cs="Arial"/>
                <w:color w:val="000000"/>
                <w:sz w:val="18"/>
                <w:szCs w:val="18"/>
              </w:rPr>
              <w:t>260 436,3</w:t>
            </w:r>
          </w:p>
        </w:tc>
        <w:tc>
          <w:tcPr>
            <w:tcW w:w="829" w:type="dxa"/>
            <w:shd w:val="clear" w:color="auto" w:fill="auto"/>
            <w:tcMar>
              <w:left w:w="0" w:type="dxa"/>
              <w:right w:w="0" w:type="dxa"/>
            </w:tcMar>
            <w:vAlign w:val="center"/>
          </w:tcPr>
          <w:p w:rsidR="00586183" w:rsidRDefault="00586183" w:rsidP="00586183">
            <w:pPr>
              <w:autoSpaceDE w:val="0"/>
              <w:autoSpaceDN w:val="0"/>
              <w:adjustRightInd w:val="0"/>
              <w:jc w:val="right"/>
              <w:rPr>
                <w:rFonts w:ascii="Arial Narrow" w:hAnsi="Arial Narrow" w:cs="Arial Narrow"/>
                <w:color w:val="000000"/>
                <w:sz w:val="18"/>
                <w:szCs w:val="18"/>
              </w:rPr>
            </w:pPr>
            <w:r>
              <w:rPr>
                <w:rFonts w:ascii="Arial Narrow" w:hAnsi="Arial Narrow" w:cs="Arial Narrow"/>
                <w:color w:val="000000"/>
                <w:sz w:val="18"/>
                <w:szCs w:val="18"/>
              </w:rPr>
              <w:t>121,5</w:t>
            </w:r>
          </w:p>
        </w:tc>
        <w:tc>
          <w:tcPr>
            <w:tcW w:w="821" w:type="dxa"/>
            <w:shd w:val="clear" w:color="auto" w:fill="auto"/>
            <w:tcMar>
              <w:left w:w="0" w:type="dxa"/>
              <w:right w:w="0" w:type="dxa"/>
            </w:tcMar>
            <w:vAlign w:val="center"/>
          </w:tcPr>
          <w:p w:rsidR="00586183" w:rsidRDefault="00586183" w:rsidP="00586183">
            <w:pPr>
              <w:autoSpaceDE w:val="0"/>
              <w:autoSpaceDN w:val="0"/>
              <w:adjustRightInd w:val="0"/>
              <w:jc w:val="right"/>
              <w:rPr>
                <w:rFonts w:ascii="Arial Narrow" w:hAnsi="Arial Narrow" w:cs="Arial Narrow"/>
                <w:color w:val="000000"/>
                <w:sz w:val="18"/>
                <w:szCs w:val="18"/>
              </w:rPr>
            </w:pPr>
            <w:r>
              <w:rPr>
                <w:rFonts w:ascii="Arial Narrow" w:hAnsi="Arial Narrow" w:cs="Arial Narrow"/>
                <w:color w:val="000000"/>
                <w:sz w:val="18"/>
                <w:szCs w:val="18"/>
              </w:rPr>
              <w:t>117,3</w:t>
            </w:r>
          </w:p>
        </w:tc>
        <w:tc>
          <w:tcPr>
            <w:tcW w:w="850" w:type="dxa"/>
            <w:shd w:val="clear" w:color="auto" w:fill="auto"/>
            <w:tcMar>
              <w:left w:w="0" w:type="dxa"/>
              <w:right w:w="0" w:type="dxa"/>
            </w:tcMar>
            <w:vAlign w:val="center"/>
          </w:tcPr>
          <w:p w:rsidR="00586183" w:rsidRDefault="00586183" w:rsidP="00586183">
            <w:pPr>
              <w:autoSpaceDE w:val="0"/>
              <w:autoSpaceDN w:val="0"/>
              <w:adjustRightInd w:val="0"/>
              <w:jc w:val="right"/>
              <w:rPr>
                <w:rFonts w:ascii="Arial Narrow" w:hAnsi="Arial Narrow" w:cs="Arial Narrow"/>
                <w:color w:val="000000"/>
                <w:sz w:val="18"/>
                <w:szCs w:val="18"/>
              </w:rPr>
            </w:pPr>
            <w:r>
              <w:rPr>
                <w:rFonts w:ascii="Arial Narrow" w:hAnsi="Arial Narrow" w:cs="Arial Narrow"/>
                <w:color w:val="000000"/>
                <w:sz w:val="18"/>
                <w:szCs w:val="18"/>
              </w:rPr>
              <w:t>101,3</w:t>
            </w:r>
          </w:p>
        </w:tc>
        <w:tc>
          <w:tcPr>
            <w:tcW w:w="888" w:type="dxa"/>
            <w:shd w:val="clear" w:color="auto" w:fill="auto"/>
            <w:tcMar>
              <w:left w:w="0" w:type="dxa"/>
              <w:right w:w="0" w:type="dxa"/>
            </w:tcMar>
            <w:vAlign w:val="center"/>
          </w:tcPr>
          <w:p w:rsidR="00586183" w:rsidRPr="00166C4C" w:rsidRDefault="00586183" w:rsidP="00586183">
            <w:pPr>
              <w:ind w:right="1"/>
              <w:jc w:val="right"/>
              <w:rPr>
                <w:rFonts w:ascii="Arial Narrow" w:hAnsi="Arial Narrow" w:cs="Arial"/>
                <w:color w:val="000000"/>
                <w:sz w:val="18"/>
                <w:szCs w:val="18"/>
              </w:rPr>
            </w:pPr>
            <w:r w:rsidRPr="00166C4C">
              <w:rPr>
                <w:rFonts w:ascii="Arial Narrow" w:hAnsi="Arial Narrow" w:cs="Arial"/>
                <w:color w:val="000000"/>
                <w:sz w:val="18"/>
                <w:szCs w:val="18"/>
              </w:rPr>
              <w:t>214 364,1</w:t>
            </w:r>
          </w:p>
        </w:tc>
        <w:tc>
          <w:tcPr>
            <w:tcW w:w="889" w:type="dxa"/>
            <w:shd w:val="clear" w:color="auto" w:fill="auto"/>
            <w:tcMar>
              <w:left w:w="0" w:type="dxa"/>
              <w:right w:w="0" w:type="dxa"/>
            </w:tcMar>
            <w:vAlign w:val="center"/>
          </w:tcPr>
          <w:p w:rsidR="00586183" w:rsidRDefault="00586183" w:rsidP="00586183">
            <w:pPr>
              <w:autoSpaceDE w:val="0"/>
              <w:autoSpaceDN w:val="0"/>
              <w:adjustRightInd w:val="0"/>
              <w:jc w:val="right"/>
              <w:rPr>
                <w:rFonts w:ascii="Arial Narrow" w:hAnsi="Arial Narrow" w:cs="Arial Narrow"/>
                <w:color w:val="000000"/>
                <w:sz w:val="18"/>
                <w:szCs w:val="18"/>
              </w:rPr>
            </w:pPr>
            <w:r>
              <w:rPr>
                <w:rFonts w:ascii="Arial Narrow" w:hAnsi="Arial Narrow" w:cs="Arial Narrow"/>
                <w:color w:val="000000"/>
                <w:sz w:val="18"/>
                <w:szCs w:val="18"/>
              </w:rPr>
              <w:t>222 072,3</w:t>
            </w:r>
          </w:p>
        </w:tc>
        <w:tc>
          <w:tcPr>
            <w:tcW w:w="889" w:type="dxa"/>
            <w:shd w:val="clear" w:color="auto" w:fill="auto"/>
            <w:tcMar>
              <w:left w:w="0" w:type="dxa"/>
              <w:right w:w="0" w:type="dxa"/>
            </w:tcMar>
            <w:vAlign w:val="center"/>
          </w:tcPr>
          <w:p w:rsidR="00586183" w:rsidRDefault="00586183" w:rsidP="00586183">
            <w:pPr>
              <w:autoSpaceDE w:val="0"/>
              <w:autoSpaceDN w:val="0"/>
              <w:adjustRightInd w:val="0"/>
              <w:jc w:val="right"/>
              <w:rPr>
                <w:rFonts w:ascii="Arial Narrow" w:hAnsi="Arial Narrow" w:cs="Arial Narrow"/>
                <w:color w:val="000000"/>
                <w:sz w:val="18"/>
                <w:szCs w:val="18"/>
              </w:rPr>
            </w:pPr>
            <w:r>
              <w:rPr>
                <w:rFonts w:ascii="Arial Narrow" w:hAnsi="Arial Narrow" w:cs="Arial Narrow"/>
                <w:color w:val="000000"/>
                <w:sz w:val="18"/>
                <w:szCs w:val="18"/>
              </w:rPr>
              <w:t>257 217,9</w:t>
            </w:r>
          </w:p>
        </w:tc>
        <w:tc>
          <w:tcPr>
            <w:tcW w:w="1013" w:type="dxa"/>
            <w:shd w:val="clear" w:color="auto" w:fill="auto"/>
            <w:tcMar>
              <w:left w:w="0" w:type="dxa"/>
              <w:right w:w="0" w:type="dxa"/>
            </w:tcMar>
            <w:vAlign w:val="center"/>
          </w:tcPr>
          <w:p w:rsidR="00586183" w:rsidRPr="00166C4C" w:rsidRDefault="00586183" w:rsidP="00586183">
            <w:pPr>
              <w:ind w:right="1"/>
              <w:jc w:val="right"/>
              <w:rPr>
                <w:rFonts w:ascii="Arial Narrow" w:hAnsi="Arial Narrow" w:cs="Arial"/>
                <w:color w:val="000000"/>
                <w:sz w:val="18"/>
                <w:szCs w:val="18"/>
              </w:rPr>
            </w:pPr>
            <w:r w:rsidRPr="00166C4C">
              <w:rPr>
                <w:rFonts w:ascii="Arial Narrow" w:hAnsi="Arial Narrow" w:cs="Arial"/>
                <w:color w:val="000000"/>
                <w:sz w:val="18"/>
                <w:szCs w:val="18"/>
              </w:rPr>
              <w:t>9 864 201,4</w:t>
            </w:r>
          </w:p>
        </w:tc>
        <w:tc>
          <w:tcPr>
            <w:tcW w:w="777" w:type="dxa"/>
            <w:shd w:val="clear" w:color="auto" w:fill="auto"/>
            <w:tcMar>
              <w:left w:w="0" w:type="dxa"/>
              <w:right w:w="0" w:type="dxa"/>
            </w:tcMar>
            <w:vAlign w:val="center"/>
          </w:tcPr>
          <w:p w:rsidR="00586183" w:rsidRPr="00166C4C" w:rsidRDefault="00586183" w:rsidP="00586183">
            <w:pPr>
              <w:ind w:right="1"/>
              <w:jc w:val="right"/>
              <w:rPr>
                <w:rFonts w:ascii="Arial Narrow" w:hAnsi="Arial Narrow" w:cs="Arial"/>
                <w:color w:val="000000"/>
                <w:sz w:val="18"/>
                <w:szCs w:val="18"/>
              </w:rPr>
            </w:pPr>
            <w:r w:rsidRPr="00166C4C">
              <w:rPr>
                <w:rFonts w:ascii="Arial Narrow" w:hAnsi="Arial Narrow" w:cs="Arial"/>
                <w:color w:val="000000"/>
                <w:sz w:val="18"/>
                <w:szCs w:val="18"/>
              </w:rPr>
              <w:t>121,1</w:t>
            </w:r>
          </w:p>
        </w:tc>
        <w:tc>
          <w:tcPr>
            <w:tcW w:w="814" w:type="dxa"/>
            <w:shd w:val="clear" w:color="auto" w:fill="auto"/>
            <w:tcMar>
              <w:left w:w="0" w:type="dxa"/>
              <w:right w:w="0" w:type="dxa"/>
            </w:tcMar>
            <w:vAlign w:val="center"/>
          </w:tcPr>
          <w:p w:rsidR="00586183" w:rsidRPr="00166C4C" w:rsidRDefault="00586183" w:rsidP="00586183">
            <w:pPr>
              <w:ind w:right="1"/>
              <w:jc w:val="right"/>
              <w:rPr>
                <w:rFonts w:ascii="Arial Narrow" w:hAnsi="Arial Narrow" w:cs="Arial"/>
                <w:color w:val="000000"/>
                <w:sz w:val="18"/>
                <w:szCs w:val="18"/>
              </w:rPr>
            </w:pPr>
            <w:r w:rsidRPr="00166C4C">
              <w:rPr>
                <w:rFonts w:ascii="Arial Narrow" w:hAnsi="Arial Narrow" w:cs="Arial"/>
                <w:color w:val="000000"/>
                <w:sz w:val="18"/>
                <w:szCs w:val="18"/>
              </w:rPr>
              <w:t>117,1</w:t>
            </w:r>
          </w:p>
        </w:tc>
        <w:tc>
          <w:tcPr>
            <w:tcW w:w="798" w:type="dxa"/>
            <w:shd w:val="clear" w:color="auto" w:fill="auto"/>
            <w:tcMar>
              <w:left w:w="0" w:type="dxa"/>
              <w:right w:w="0" w:type="dxa"/>
            </w:tcMar>
            <w:vAlign w:val="center"/>
          </w:tcPr>
          <w:p w:rsidR="00586183" w:rsidRPr="00166C4C" w:rsidRDefault="00586183" w:rsidP="00586183">
            <w:pPr>
              <w:ind w:right="1"/>
              <w:jc w:val="right"/>
              <w:rPr>
                <w:rFonts w:ascii="Arial Narrow" w:hAnsi="Arial Narrow" w:cs="Arial"/>
                <w:color w:val="000000"/>
                <w:sz w:val="18"/>
                <w:szCs w:val="18"/>
              </w:rPr>
            </w:pPr>
            <w:r w:rsidRPr="00166C4C">
              <w:rPr>
                <w:rFonts w:ascii="Arial Narrow" w:hAnsi="Arial Narrow" w:cs="Arial"/>
                <w:color w:val="000000"/>
                <w:sz w:val="18"/>
                <w:szCs w:val="18"/>
              </w:rPr>
              <w:t>101,1</w:t>
            </w:r>
          </w:p>
        </w:tc>
        <w:tc>
          <w:tcPr>
            <w:tcW w:w="948" w:type="dxa"/>
            <w:shd w:val="clear" w:color="auto" w:fill="auto"/>
            <w:tcMar>
              <w:left w:w="0" w:type="dxa"/>
              <w:right w:w="0" w:type="dxa"/>
            </w:tcMar>
            <w:vAlign w:val="center"/>
          </w:tcPr>
          <w:p w:rsidR="00586183" w:rsidRPr="00166C4C" w:rsidRDefault="00586183" w:rsidP="00586183">
            <w:pPr>
              <w:ind w:right="1"/>
              <w:jc w:val="right"/>
              <w:rPr>
                <w:rFonts w:ascii="Arial Narrow" w:hAnsi="Arial Narrow" w:cs="Arial"/>
                <w:color w:val="000000"/>
                <w:sz w:val="18"/>
                <w:szCs w:val="18"/>
              </w:rPr>
            </w:pPr>
            <w:r w:rsidRPr="00166C4C">
              <w:rPr>
                <w:rFonts w:ascii="Arial Narrow" w:hAnsi="Arial Narrow" w:cs="Arial"/>
                <w:color w:val="000000"/>
                <w:sz w:val="18"/>
                <w:szCs w:val="18"/>
              </w:rPr>
              <w:t>8 144 609,2</w:t>
            </w:r>
          </w:p>
        </w:tc>
        <w:tc>
          <w:tcPr>
            <w:tcW w:w="1021" w:type="dxa"/>
            <w:shd w:val="clear" w:color="auto" w:fill="auto"/>
            <w:tcMar>
              <w:left w:w="0" w:type="dxa"/>
              <w:right w:w="0" w:type="dxa"/>
            </w:tcMar>
            <w:vAlign w:val="center"/>
          </w:tcPr>
          <w:p w:rsidR="00586183" w:rsidRPr="00166C4C" w:rsidRDefault="00586183" w:rsidP="00586183">
            <w:pPr>
              <w:ind w:right="1"/>
              <w:jc w:val="right"/>
              <w:rPr>
                <w:rFonts w:ascii="Arial Narrow" w:hAnsi="Arial Narrow" w:cs="Arial"/>
                <w:color w:val="000000"/>
                <w:sz w:val="18"/>
                <w:szCs w:val="18"/>
              </w:rPr>
            </w:pPr>
            <w:r w:rsidRPr="00166C4C">
              <w:rPr>
                <w:rFonts w:ascii="Arial Narrow" w:hAnsi="Arial Narrow" w:cs="Arial"/>
                <w:color w:val="000000"/>
                <w:sz w:val="18"/>
                <w:szCs w:val="18"/>
              </w:rPr>
              <w:t>8 422 473,0</w:t>
            </w:r>
          </w:p>
        </w:tc>
        <w:tc>
          <w:tcPr>
            <w:tcW w:w="1058" w:type="dxa"/>
            <w:shd w:val="clear" w:color="auto" w:fill="auto"/>
            <w:tcMar>
              <w:left w:w="0" w:type="dxa"/>
              <w:right w:w="0" w:type="dxa"/>
            </w:tcMar>
            <w:vAlign w:val="center"/>
          </w:tcPr>
          <w:p w:rsidR="00586183" w:rsidRPr="00166C4C" w:rsidRDefault="00586183" w:rsidP="00586183">
            <w:pPr>
              <w:ind w:right="1"/>
              <w:jc w:val="right"/>
              <w:rPr>
                <w:rFonts w:ascii="Arial Narrow" w:hAnsi="Arial Narrow" w:cs="Arial"/>
                <w:color w:val="000000"/>
                <w:sz w:val="18"/>
                <w:szCs w:val="18"/>
              </w:rPr>
            </w:pPr>
            <w:r w:rsidRPr="00166C4C">
              <w:rPr>
                <w:rFonts w:ascii="Arial Narrow" w:hAnsi="Arial Narrow" w:cs="Arial"/>
                <w:color w:val="000000"/>
                <w:sz w:val="18"/>
                <w:szCs w:val="18"/>
              </w:rPr>
              <w:t>9 756 037,8</w:t>
            </w:r>
          </w:p>
        </w:tc>
      </w:tr>
      <w:tr w:rsidR="00586183" w:rsidRPr="00166C4C" w:rsidTr="00586183">
        <w:trPr>
          <w:trHeight w:val="232"/>
          <w:jc w:val="center"/>
        </w:trPr>
        <w:tc>
          <w:tcPr>
            <w:tcW w:w="2376" w:type="dxa"/>
            <w:shd w:val="clear" w:color="auto" w:fill="auto"/>
          </w:tcPr>
          <w:p w:rsidR="00586183" w:rsidRPr="00166C4C" w:rsidRDefault="00586183" w:rsidP="00586183">
            <w:pPr>
              <w:rPr>
                <w:rFonts w:ascii="Arial Narrow" w:hAnsi="Arial Narrow" w:cs="Tahoma"/>
                <w:i/>
                <w:sz w:val="16"/>
                <w:szCs w:val="16"/>
              </w:rPr>
            </w:pPr>
            <w:r w:rsidRPr="00166C4C">
              <w:rPr>
                <w:rFonts w:ascii="Arial Narrow" w:hAnsi="Arial Narrow" w:cs="Tahoma"/>
                <w:i/>
                <w:sz w:val="16"/>
                <w:szCs w:val="16"/>
              </w:rPr>
              <w:t>удельный вес в кредитах ФЛ (%)</w:t>
            </w:r>
          </w:p>
        </w:tc>
        <w:tc>
          <w:tcPr>
            <w:tcW w:w="888" w:type="dxa"/>
            <w:shd w:val="clear" w:color="auto" w:fill="auto"/>
            <w:tcMar>
              <w:left w:w="0" w:type="dxa"/>
              <w:right w:w="0" w:type="dxa"/>
            </w:tcMar>
            <w:vAlign w:val="center"/>
          </w:tcPr>
          <w:p w:rsidR="00586183" w:rsidRPr="00166C4C" w:rsidRDefault="00586183" w:rsidP="00586183">
            <w:pPr>
              <w:ind w:right="1"/>
              <w:jc w:val="right"/>
              <w:rPr>
                <w:rFonts w:ascii="Arial Narrow" w:hAnsi="Arial Narrow" w:cs="Arial"/>
                <w:color w:val="000000"/>
                <w:sz w:val="18"/>
                <w:szCs w:val="18"/>
              </w:rPr>
            </w:pPr>
            <w:r w:rsidRPr="00166C4C">
              <w:rPr>
                <w:rFonts w:ascii="Arial Narrow" w:hAnsi="Arial Narrow" w:cs="Arial"/>
                <w:color w:val="000000"/>
                <w:sz w:val="18"/>
                <w:szCs w:val="18"/>
              </w:rPr>
              <w:t>55,5</w:t>
            </w:r>
          </w:p>
        </w:tc>
        <w:tc>
          <w:tcPr>
            <w:tcW w:w="829" w:type="dxa"/>
            <w:shd w:val="clear" w:color="auto" w:fill="auto"/>
            <w:tcMar>
              <w:left w:w="0" w:type="dxa"/>
              <w:right w:w="0" w:type="dxa"/>
            </w:tcMar>
            <w:vAlign w:val="center"/>
          </w:tcPr>
          <w:p w:rsidR="00586183" w:rsidRDefault="00586183" w:rsidP="00586183">
            <w:pPr>
              <w:autoSpaceDE w:val="0"/>
              <w:autoSpaceDN w:val="0"/>
              <w:adjustRightInd w:val="0"/>
              <w:jc w:val="right"/>
              <w:rPr>
                <w:rFonts w:ascii="Arial Narrow" w:hAnsi="Arial Narrow" w:cs="Arial Narrow"/>
                <w:color w:val="000000"/>
                <w:sz w:val="18"/>
                <w:szCs w:val="18"/>
              </w:rPr>
            </w:pPr>
            <w:r>
              <w:rPr>
                <w:rFonts w:ascii="Arial Narrow" w:hAnsi="Arial Narrow" w:cs="Arial Narrow"/>
                <w:color w:val="000000"/>
                <w:sz w:val="18"/>
                <w:szCs w:val="18"/>
              </w:rPr>
              <w:t>-</w:t>
            </w:r>
          </w:p>
        </w:tc>
        <w:tc>
          <w:tcPr>
            <w:tcW w:w="821" w:type="dxa"/>
            <w:shd w:val="clear" w:color="auto" w:fill="auto"/>
            <w:tcMar>
              <w:left w:w="0" w:type="dxa"/>
              <w:right w:w="0" w:type="dxa"/>
            </w:tcMar>
            <w:vAlign w:val="center"/>
          </w:tcPr>
          <w:p w:rsidR="00586183" w:rsidRDefault="00586183" w:rsidP="00586183">
            <w:pPr>
              <w:autoSpaceDE w:val="0"/>
              <w:autoSpaceDN w:val="0"/>
              <w:adjustRightInd w:val="0"/>
              <w:jc w:val="right"/>
              <w:rPr>
                <w:rFonts w:ascii="Arial Narrow" w:hAnsi="Arial Narrow" w:cs="Arial Narrow"/>
                <w:color w:val="000000"/>
                <w:sz w:val="18"/>
                <w:szCs w:val="18"/>
              </w:rPr>
            </w:pPr>
            <w:r>
              <w:rPr>
                <w:rFonts w:ascii="Arial Narrow" w:hAnsi="Arial Narrow" w:cs="Arial Narrow"/>
                <w:color w:val="000000"/>
                <w:sz w:val="18"/>
                <w:szCs w:val="18"/>
              </w:rPr>
              <w:t>-</w:t>
            </w:r>
          </w:p>
        </w:tc>
        <w:tc>
          <w:tcPr>
            <w:tcW w:w="850" w:type="dxa"/>
            <w:shd w:val="clear" w:color="auto" w:fill="auto"/>
            <w:tcMar>
              <w:left w:w="0" w:type="dxa"/>
              <w:right w:w="0" w:type="dxa"/>
            </w:tcMar>
            <w:vAlign w:val="center"/>
          </w:tcPr>
          <w:p w:rsidR="00586183" w:rsidRDefault="00586183" w:rsidP="00586183">
            <w:pPr>
              <w:autoSpaceDE w:val="0"/>
              <w:autoSpaceDN w:val="0"/>
              <w:adjustRightInd w:val="0"/>
              <w:jc w:val="right"/>
              <w:rPr>
                <w:rFonts w:ascii="Arial Narrow" w:hAnsi="Arial Narrow" w:cs="Arial Narrow"/>
                <w:color w:val="000000"/>
                <w:sz w:val="18"/>
                <w:szCs w:val="18"/>
              </w:rPr>
            </w:pPr>
            <w:r>
              <w:rPr>
                <w:rFonts w:ascii="Arial Narrow" w:hAnsi="Arial Narrow" w:cs="Arial Narrow"/>
                <w:color w:val="000000"/>
                <w:sz w:val="18"/>
                <w:szCs w:val="18"/>
              </w:rPr>
              <w:t>-</w:t>
            </w:r>
          </w:p>
        </w:tc>
        <w:tc>
          <w:tcPr>
            <w:tcW w:w="888" w:type="dxa"/>
            <w:shd w:val="clear" w:color="auto" w:fill="auto"/>
            <w:tcMar>
              <w:left w:w="0" w:type="dxa"/>
              <w:right w:w="0" w:type="dxa"/>
            </w:tcMar>
            <w:vAlign w:val="center"/>
          </w:tcPr>
          <w:p w:rsidR="00586183" w:rsidRPr="00166C4C" w:rsidRDefault="00586183" w:rsidP="00586183">
            <w:pPr>
              <w:ind w:right="1"/>
              <w:jc w:val="right"/>
              <w:rPr>
                <w:rFonts w:ascii="Arial Narrow" w:hAnsi="Arial Narrow" w:cs="Arial"/>
                <w:color w:val="000000"/>
                <w:sz w:val="18"/>
                <w:szCs w:val="18"/>
              </w:rPr>
            </w:pPr>
            <w:r w:rsidRPr="00166C4C">
              <w:rPr>
                <w:rFonts w:ascii="Arial Narrow" w:hAnsi="Arial Narrow" w:cs="Arial"/>
                <w:color w:val="000000"/>
                <w:sz w:val="18"/>
                <w:szCs w:val="18"/>
              </w:rPr>
              <w:t>55,1</w:t>
            </w:r>
          </w:p>
        </w:tc>
        <w:tc>
          <w:tcPr>
            <w:tcW w:w="889" w:type="dxa"/>
            <w:shd w:val="clear" w:color="auto" w:fill="auto"/>
            <w:tcMar>
              <w:left w:w="0" w:type="dxa"/>
              <w:right w:w="0" w:type="dxa"/>
            </w:tcMar>
            <w:vAlign w:val="center"/>
          </w:tcPr>
          <w:p w:rsidR="00586183" w:rsidRDefault="00586183" w:rsidP="00586183">
            <w:pPr>
              <w:autoSpaceDE w:val="0"/>
              <w:autoSpaceDN w:val="0"/>
              <w:adjustRightInd w:val="0"/>
              <w:jc w:val="right"/>
              <w:rPr>
                <w:rFonts w:ascii="Arial Narrow" w:hAnsi="Arial Narrow" w:cs="Arial Narrow"/>
                <w:color w:val="000000"/>
                <w:sz w:val="18"/>
                <w:szCs w:val="18"/>
              </w:rPr>
            </w:pPr>
            <w:r>
              <w:rPr>
                <w:rFonts w:ascii="Arial Narrow" w:hAnsi="Arial Narrow" w:cs="Arial Narrow"/>
                <w:color w:val="000000"/>
                <w:sz w:val="18"/>
                <w:szCs w:val="18"/>
              </w:rPr>
              <w:t>54,9</w:t>
            </w:r>
          </w:p>
        </w:tc>
        <w:tc>
          <w:tcPr>
            <w:tcW w:w="889" w:type="dxa"/>
            <w:shd w:val="clear" w:color="auto" w:fill="auto"/>
            <w:tcMar>
              <w:left w:w="0" w:type="dxa"/>
              <w:right w:w="0" w:type="dxa"/>
            </w:tcMar>
            <w:vAlign w:val="center"/>
          </w:tcPr>
          <w:p w:rsidR="00586183" w:rsidRDefault="00586183" w:rsidP="00586183">
            <w:pPr>
              <w:autoSpaceDE w:val="0"/>
              <w:autoSpaceDN w:val="0"/>
              <w:adjustRightInd w:val="0"/>
              <w:jc w:val="right"/>
              <w:rPr>
                <w:rFonts w:ascii="Arial Narrow" w:hAnsi="Arial Narrow" w:cs="Arial Narrow"/>
                <w:color w:val="000000"/>
                <w:sz w:val="18"/>
                <w:szCs w:val="18"/>
              </w:rPr>
            </w:pPr>
            <w:r>
              <w:rPr>
                <w:rFonts w:ascii="Arial Narrow" w:hAnsi="Arial Narrow" w:cs="Arial Narrow"/>
                <w:color w:val="000000"/>
                <w:sz w:val="18"/>
                <w:szCs w:val="18"/>
              </w:rPr>
              <w:t>55,5</w:t>
            </w:r>
          </w:p>
        </w:tc>
        <w:tc>
          <w:tcPr>
            <w:tcW w:w="1013" w:type="dxa"/>
            <w:shd w:val="clear" w:color="auto" w:fill="auto"/>
            <w:tcMar>
              <w:left w:w="0" w:type="dxa"/>
              <w:right w:w="0" w:type="dxa"/>
            </w:tcMar>
            <w:vAlign w:val="center"/>
          </w:tcPr>
          <w:p w:rsidR="00586183" w:rsidRPr="00166C4C" w:rsidRDefault="00586183" w:rsidP="00586183">
            <w:pPr>
              <w:ind w:right="1"/>
              <w:jc w:val="right"/>
              <w:rPr>
                <w:rFonts w:ascii="Arial Narrow" w:hAnsi="Arial Narrow" w:cs="Arial"/>
                <w:color w:val="000000"/>
                <w:sz w:val="18"/>
                <w:szCs w:val="18"/>
              </w:rPr>
            </w:pPr>
            <w:r w:rsidRPr="00166C4C">
              <w:rPr>
                <w:rFonts w:ascii="Arial Narrow" w:hAnsi="Arial Narrow" w:cs="Arial"/>
                <w:color w:val="000000"/>
                <w:sz w:val="18"/>
                <w:szCs w:val="18"/>
              </w:rPr>
              <w:t>57,5</w:t>
            </w:r>
          </w:p>
        </w:tc>
        <w:tc>
          <w:tcPr>
            <w:tcW w:w="777" w:type="dxa"/>
            <w:shd w:val="clear" w:color="auto" w:fill="auto"/>
            <w:tcMar>
              <w:left w:w="0" w:type="dxa"/>
              <w:right w:w="0" w:type="dxa"/>
            </w:tcMar>
            <w:vAlign w:val="center"/>
          </w:tcPr>
          <w:p w:rsidR="00586183" w:rsidRPr="00166C4C" w:rsidRDefault="00586183" w:rsidP="00586183">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14" w:type="dxa"/>
            <w:shd w:val="clear" w:color="auto" w:fill="auto"/>
            <w:tcMar>
              <w:left w:w="0" w:type="dxa"/>
              <w:right w:w="0" w:type="dxa"/>
            </w:tcMar>
            <w:vAlign w:val="center"/>
          </w:tcPr>
          <w:p w:rsidR="00586183" w:rsidRPr="00166C4C" w:rsidRDefault="00586183" w:rsidP="00586183">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798" w:type="dxa"/>
            <w:shd w:val="clear" w:color="auto" w:fill="auto"/>
            <w:tcMar>
              <w:left w:w="0" w:type="dxa"/>
              <w:right w:w="0" w:type="dxa"/>
            </w:tcMar>
            <w:vAlign w:val="center"/>
          </w:tcPr>
          <w:p w:rsidR="00586183" w:rsidRPr="00166C4C" w:rsidRDefault="00586183" w:rsidP="00586183">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948" w:type="dxa"/>
            <w:shd w:val="clear" w:color="auto" w:fill="auto"/>
            <w:tcMar>
              <w:left w:w="0" w:type="dxa"/>
              <w:right w:w="0" w:type="dxa"/>
            </w:tcMar>
            <w:vAlign w:val="center"/>
          </w:tcPr>
          <w:p w:rsidR="00586183" w:rsidRPr="00166C4C" w:rsidRDefault="00586183" w:rsidP="00586183">
            <w:pPr>
              <w:ind w:right="1"/>
              <w:jc w:val="right"/>
              <w:rPr>
                <w:rFonts w:ascii="Arial Narrow" w:hAnsi="Arial Narrow" w:cs="Arial"/>
                <w:color w:val="000000"/>
                <w:sz w:val="18"/>
                <w:szCs w:val="18"/>
              </w:rPr>
            </w:pPr>
            <w:r w:rsidRPr="00166C4C">
              <w:rPr>
                <w:rFonts w:ascii="Arial Narrow" w:hAnsi="Arial Narrow" w:cs="Arial"/>
                <w:color w:val="000000"/>
                <w:sz w:val="18"/>
                <w:szCs w:val="18"/>
              </w:rPr>
              <w:t>56,7</w:t>
            </w:r>
          </w:p>
        </w:tc>
        <w:tc>
          <w:tcPr>
            <w:tcW w:w="1021" w:type="dxa"/>
            <w:shd w:val="clear" w:color="auto" w:fill="auto"/>
            <w:tcMar>
              <w:left w:w="0" w:type="dxa"/>
              <w:right w:w="0" w:type="dxa"/>
            </w:tcMar>
            <w:vAlign w:val="center"/>
          </w:tcPr>
          <w:p w:rsidR="00586183" w:rsidRPr="00166C4C" w:rsidRDefault="00586183" w:rsidP="00586183">
            <w:pPr>
              <w:ind w:right="1"/>
              <w:jc w:val="right"/>
              <w:rPr>
                <w:rFonts w:ascii="Arial Narrow" w:hAnsi="Arial Narrow" w:cs="Arial"/>
                <w:color w:val="000000"/>
                <w:sz w:val="18"/>
                <w:szCs w:val="18"/>
              </w:rPr>
            </w:pPr>
            <w:r w:rsidRPr="00166C4C">
              <w:rPr>
                <w:rFonts w:ascii="Arial Narrow" w:hAnsi="Arial Narrow" w:cs="Arial"/>
                <w:color w:val="000000"/>
                <w:sz w:val="18"/>
                <w:szCs w:val="18"/>
              </w:rPr>
              <w:t>56,7</w:t>
            </w:r>
          </w:p>
        </w:tc>
        <w:tc>
          <w:tcPr>
            <w:tcW w:w="1058" w:type="dxa"/>
            <w:shd w:val="clear" w:color="auto" w:fill="auto"/>
            <w:tcMar>
              <w:left w:w="0" w:type="dxa"/>
              <w:right w:w="0" w:type="dxa"/>
            </w:tcMar>
            <w:vAlign w:val="center"/>
          </w:tcPr>
          <w:p w:rsidR="00586183" w:rsidRPr="00166C4C" w:rsidRDefault="00586183" w:rsidP="00586183">
            <w:pPr>
              <w:ind w:right="1"/>
              <w:jc w:val="right"/>
              <w:rPr>
                <w:rFonts w:ascii="Arial Narrow" w:hAnsi="Arial Narrow" w:cs="Arial"/>
                <w:color w:val="000000"/>
                <w:sz w:val="18"/>
                <w:szCs w:val="18"/>
              </w:rPr>
            </w:pPr>
            <w:r w:rsidRPr="00166C4C">
              <w:rPr>
                <w:rFonts w:ascii="Arial Narrow" w:hAnsi="Arial Narrow" w:cs="Arial"/>
                <w:color w:val="000000"/>
                <w:sz w:val="18"/>
                <w:szCs w:val="18"/>
              </w:rPr>
              <w:t>57,3</w:t>
            </w:r>
          </w:p>
        </w:tc>
      </w:tr>
      <w:tr w:rsidR="00586183" w:rsidRPr="00166C4C" w:rsidTr="00586183">
        <w:trPr>
          <w:trHeight w:val="235"/>
          <w:jc w:val="center"/>
        </w:trPr>
        <w:tc>
          <w:tcPr>
            <w:tcW w:w="2376" w:type="dxa"/>
            <w:shd w:val="clear" w:color="auto" w:fill="auto"/>
          </w:tcPr>
          <w:p w:rsidR="00586183" w:rsidRPr="00166C4C" w:rsidRDefault="00586183" w:rsidP="00586183">
            <w:pPr>
              <w:rPr>
                <w:rFonts w:ascii="Arial Narrow" w:hAnsi="Arial Narrow" w:cs="Tahoma"/>
                <w:b/>
                <w:sz w:val="16"/>
                <w:szCs w:val="16"/>
              </w:rPr>
            </w:pPr>
            <w:r w:rsidRPr="00166C4C">
              <w:rPr>
                <w:rFonts w:ascii="Arial Narrow" w:hAnsi="Arial Narrow" w:cs="Tahoma"/>
                <w:b/>
                <w:sz w:val="16"/>
                <w:szCs w:val="16"/>
              </w:rPr>
              <w:t>2.2 ипотечные кредиты</w:t>
            </w:r>
          </w:p>
        </w:tc>
        <w:tc>
          <w:tcPr>
            <w:tcW w:w="888" w:type="dxa"/>
            <w:shd w:val="clear" w:color="auto" w:fill="auto"/>
            <w:tcMar>
              <w:left w:w="0" w:type="dxa"/>
              <w:right w:w="0" w:type="dxa"/>
            </w:tcMar>
            <w:vAlign w:val="center"/>
          </w:tcPr>
          <w:p w:rsidR="00586183" w:rsidRPr="00586183" w:rsidRDefault="00586183" w:rsidP="00586183">
            <w:pPr>
              <w:ind w:right="1"/>
              <w:jc w:val="right"/>
              <w:rPr>
                <w:rFonts w:ascii="Arial Narrow" w:hAnsi="Arial Narrow" w:cs="Arial"/>
                <w:color w:val="000000"/>
                <w:sz w:val="18"/>
                <w:szCs w:val="18"/>
              </w:rPr>
            </w:pPr>
            <w:r w:rsidRPr="00586183">
              <w:rPr>
                <w:rFonts w:ascii="Arial Narrow" w:hAnsi="Arial Narrow" w:cs="Arial"/>
                <w:color w:val="000000"/>
                <w:sz w:val="18"/>
                <w:szCs w:val="18"/>
              </w:rPr>
              <w:t>207 563,2</w:t>
            </w:r>
          </w:p>
        </w:tc>
        <w:tc>
          <w:tcPr>
            <w:tcW w:w="829" w:type="dxa"/>
            <w:shd w:val="clear" w:color="auto" w:fill="auto"/>
            <w:tcMar>
              <w:left w:w="0" w:type="dxa"/>
              <w:right w:w="0" w:type="dxa"/>
            </w:tcMar>
            <w:vAlign w:val="center"/>
          </w:tcPr>
          <w:p w:rsidR="00586183" w:rsidRDefault="00586183" w:rsidP="00586183">
            <w:pPr>
              <w:autoSpaceDE w:val="0"/>
              <w:autoSpaceDN w:val="0"/>
              <w:adjustRightInd w:val="0"/>
              <w:jc w:val="right"/>
              <w:rPr>
                <w:rFonts w:ascii="Arial Narrow" w:hAnsi="Arial Narrow" w:cs="Arial Narrow"/>
                <w:color w:val="000000"/>
                <w:sz w:val="18"/>
                <w:szCs w:val="18"/>
              </w:rPr>
            </w:pPr>
            <w:r>
              <w:rPr>
                <w:rFonts w:ascii="Arial Narrow" w:hAnsi="Arial Narrow" w:cs="Arial Narrow"/>
                <w:color w:val="000000"/>
                <w:sz w:val="18"/>
                <w:szCs w:val="18"/>
              </w:rPr>
              <w:t>119,4</w:t>
            </w:r>
          </w:p>
        </w:tc>
        <w:tc>
          <w:tcPr>
            <w:tcW w:w="821" w:type="dxa"/>
            <w:shd w:val="clear" w:color="auto" w:fill="auto"/>
            <w:tcMar>
              <w:left w:w="0" w:type="dxa"/>
              <w:right w:w="0" w:type="dxa"/>
            </w:tcMar>
            <w:vAlign w:val="center"/>
          </w:tcPr>
          <w:p w:rsidR="00586183" w:rsidRDefault="00586183" w:rsidP="00586183">
            <w:pPr>
              <w:autoSpaceDE w:val="0"/>
              <w:autoSpaceDN w:val="0"/>
              <w:adjustRightInd w:val="0"/>
              <w:jc w:val="right"/>
              <w:rPr>
                <w:rFonts w:ascii="Arial Narrow" w:hAnsi="Arial Narrow" w:cs="Arial Narrow"/>
                <w:color w:val="000000"/>
                <w:sz w:val="18"/>
                <w:szCs w:val="18"/>
              </w:rPr>
            </w:pPr>
            <w:r>
              <w:rPr>
                <w:rFonts w:ascii="Arial Narrow" w:hAnsi="Arial Narrow" w:cs="Arial Narrow"/>
                <w:color w:val="000000"/>
                <w:sz w:val="18"/>
                <w:szCs w:val="18"/>
              </w:rPr>
              <w:t>114,4</w:t>
            </w:r>
          </w:p>
        </w:tc>
        <w:tc>
          <w:tcPr>
            <w:tcW w:w="850" w:type="dxa"/>
            <w:shd w:val="clear" w:color="auto" w:fill="auto"/>
            <w:tcMar>
              <w:left w:w="0" w:type="dxa"/>
              <w:right w:w="0" w:type="dxa"/>
            </w:tcMar>
            <w:vAlign w:val="center"/>
          </w:tcPr>
          <w:p w:rsidR="00586183" w:rsidRDefault="00586183" w:rsidP="00586183">
            <w:pPr>
              <w:autoSpaceDE w:val="0"/>
              <w:autoSpaceDN w:val="0"/>
              <w:adjustRightInd w:val="0"/>
              <w:jc w:val="right"/>
              <w:rPr>
                <w:rFonts w:ascii="Arial Narrow" w:hAnsi="Arial Narrow" w:cs="Arial Narrow"/>
                <w:color w:val="000000"/>
                <w:sz w:val="18"/>
                <w:szCs w:val="18"/>
              </w:rPr>
            </w:pPr>
            <w:r>
              <w:rPr>
                <w:rFonts w:ascii="Arial Narrow" w:hAnsi="Arial Narrow" w:cs="Arial Narrow"/>
                <w:color w:val="000000"/>
                <w:sz w:val="18"/>
                <w:szCs w:val="18"/>
              </w:rPr>
              <w:t>101,0</w:t>
            </w:r>
          </w:p>
        </w:tc>
        <w:tc>
          <w:tcPr>
            <w:tcW w:w="888" w:type="dxa"/>
            <w:shd w:val="clear" w:color="auto" w:fill="auto"/>
            <w:tcMar>
              <w:left w:w="0" w:type="dxa"/>
              <w:right w:w="0" w:type="dxa"/>
            </w:tcMar>
            <w:vAlign w:val="center"/>
          </w:tcPr>
          <w:p w:rsidR="00586183" w:rsidRPr="00166C4C" w:rsidRDefault="00586183" w:rsidP="00586183">
            <w:pPr>
              <w:ind w:right="1"/>
              <w:jc w:val="right"/>
              <w:rPr>
                <w:rFonts w:ascii="Arial Narrow" w:hAnsi="Arial Narrow" w:cs="Arial"/>
                <w:color w:val="000000"/>
                <w:sz w:val="18"/>
                <w:szCs w:val="18"/>
              </w:rPr>
            </w:pPr>
            <w:r w:rsidRPr="00166C4C">
              <w:rPr>
                <w:rFonts w:ascii="Arial Narrow" w:hAnsi="Arial Narrow" w:cs="Arial"/>
                <w:color w:val="000000"/>
                <w:sz w:val="18"/>
                <w:szCs w:val="18"/>
              </w:rPr>
              <w:t>173 910,0</w:t>
            </w:r>
          </w:p>
        </w:tc>
        <w:tc>
          <w:tcPr>
            <w:tcW w:w="889" w:type="dxa"/>
            <w:shd w:val="clear" w:color="auto" w:fill="auto"/>
            <w:tcMar>
              <w:left w:w="0" w:type="dxa"/>
              <w:right w:w="0" w:type="dxa"/>
            </w:tcMar>
            <w:vAlign w:val="center"/>
          </w:tcPr>
          <w:p w:rsidR="00586183" w:rsidRDefault="00586183" w:rsidP="00586183">
            <w:pPr>
              <w:autoSpaceDE w:val="0"/>
              <w:autoSpaceDN w:val="0"/>
              <w:adjustRightInd w:val="0"/>
              <w:jc w:val="right"/>
              <w:rPr>
                <w:rFonts w:ascii="Arial Narrow" w:hAnsi="Arial Narrow" w:cs="Arial Narrow"/>
                <w:color w:val="000000"/>
                <w:sz w:val="18"/>
                <w:szCs w:val="18"/>
              </w:rPr>
            </w:pPr>
            <w:r>
              <w:rPr>
                <w:rFonts w:ascii="Arial Narrow" w:hAnsi="Arial Narrow" w:cs="Arial Narrow"/>
                <w:color w:val="000000"/>
                <w:sz w:val="18"/>
                <w:szCs w:val="18"/>
              </w:rPr>
              <w:t>181 469,1</w:t>
            </w:r>
          </w:p>
        </w:tc>
        <w:tc>
          <w:tcPr>
            <w:tcW w:w="889" w:type="dxa"/>
            <w:shd w:val="clear" w:color="auto" w:fill="auto"/>
            <w:tcMar>
              <w:left w:w="0" w:type="dxa"/>
              <w:right w:w="0" w:type="dxa"/>
            </w:tcMar>
            <w:vAlign w:val="center"/>
          </w:tcPr>
          <w:p w:rsidR="00586183" w:rsidRDefault="00586183" w:rsidP="00586183">
            <w:pPr>
              <w:autoSpaceDE w:val="0"/>
              <w:autoSpaceDN w:val="0"/>
              <w:adjustRightInd w:val="0"/>
              <w:jc w:val="right"/>
              <w:rPr>
                <w:rFonts w:ascii="Arial Narrow" w:hAnsi="Arial Narrow" w:cs="Arial Narrow"/>
                <w:color w:val="000000"/>
                <w:sz w:val="18"/>
                <w:szCs w:val="18"/>
              </w:rPr>
            </w:pPr>
            <w:r>
              <w:rPr>
                <w:rFonts w:ascii="Arial Narrow" w:hAnsi="Arial Narrow" w:cs="Arial Narrow"/>
                <w:color w:val="000000"/>
                <w:sz w:val="18"/>
                <w:szCs w:val="18"/>
              </w:rPr>
              <w:t>205 455,1</w:t>
            </w:r>
          </w:p>
        </w:tc>
        <w:tc>
          <w:tcPr>
            <w:tcW w:w="1013" w:type="dxa"/>
            <w:shd w:val="clear" w:color="auto" w:fill="auto"/>
            <w:tcMar>
              <w:left w:w="0" w:type="dxa"/>
              <w:right w:w="0" w:type="dxa"/>
            </w:tcMar>
            <w:vAlign w:val="center"/>
          </w:tcPr>
          <w:p w:rsidR="00586183" w:rsidRPr="00166C4C" w:rsidRDefault="00586183" w:rsidP="00586183">
            <w:pPr>
              <w:ind w:right="1"/>
              <w:jc w:val="right"/>
              <w:rPr>
                <w:rFonts w:ascii="Arial Narrow" w:hAnsi="Arial Narrow" w:cs="Arial"/>
                <w:color w:val="000000"/>
                <w:sz w:val="18"/>
                <w:szCs w:val="18"/>
              </w:rPr>
            </w:pPr>
            <w:r w:rsidRPr="00166C4C">
              <w:rPr>
                <w:rFonts w:ascii="Arial Narrow" w:hAnsi="Arial Narrow" w:cs="Arial"/>
                <w:color w:val="000000"/>
                <w:sz w:val="18"/>
                <w:szCs w:val="18"/>
              </w:rPr>
              <w:t>7 272 941,5</w:t>
            </w:r>
          </w:p>
        </w:tc>
        <w:tc>
          <w:tcPr>
            <w:tcW w:w="777" w:type="dxa"/>
            <w:shd w:val="clear" w:color="auto" w:fill="auto"/>
            <w:tcMar>
              <w:left w:w="0" w:type="dxa"/>
              <w:right w:w="0" w:type="dxa"/>
            </w:tcMar>
            <w:vAlign w:val="center"/>
          </w:tcPr>
          <w:p w:rsidR="00586183" w:rsidRPr="00166C4C" w:rsidRDefault="00586183" w:rsidP="00586183">
            <w:pPr>
              <w:ind w:right="1"/>
              <w:jc w:val="right"/>
              <w:rPr>
                <w:rFonts w:ascii="Arial Narrow" w:hAnsi="Arial Narrow" w:cs="Arial"/>
                <w:color w:val="000000"/>
                <w:sz w:val="18"/>
                <w:szCs w:val="18"/>
              </w:rPr>
            </w:pPr>
            <w:r w:rsidRPr="00166C4C">
              <w:rPr>
                <w:rFonts w:ascii="Arial Narrow" w:hAnsi="Arial Narrow" w:cs="Arial"/>
                <w:color w:val="000000"/>
                <w:sz w:val="18"/>
                <w:szCs w:val="18"/>
              </w:rPr>
              <w:t>117,2</w:t>
            </w:r>
          </w:p>
        </w:tc>
        <w:tc>
          <w:tcPr>
            <w:tcW w:w="814" w:type="dxa"/>
            <w:shd w:val="clear" w:color="auto" w:fill="auto"/>
            <w:tcMar>
              <w:left w:w="0" w:type="dxa"/>
              <w:right w:w="0" w:type="dxa"/>
            </w:tcMar>
            <w:vAlign w:val="center"/>
          </w:tcPr>
          <w:p w:rsidR="00586183" w:rsidRPr="00166C4C" w:rsidRDefault="00586183" w:rsidP="00586183">
            <w:pPr>
              <w:ind w:right="1"/>
              <w:jc w:val="right"/>
              <w:rPr>
                <w:rFonts w:ascii="Arial Narrow" w:hAnsi="Arial Narrow" w:cs="Arial"/>
                <w:color w:val="000000"/>
                <w:sz w:val="18"/>
                <w:szCs w:val="18"/>
              </w:rPr>
            </w:pPr>
            <w:r w:rsidRPr="00166C4C">
              <w:rPr>
                <w:rFonts w:ascii="Arial Narrow" w:hAnsi="Arial Narrow" w:cs="Arial"/>
                <w:color w:val="000000"/>
                <w:sz w:val="18"/>
                <w:szCs w:val="18"/>
              </w:rPr>
              <w:t>113,5</w:t>
            </w:r>
          </w:p>
        </w:tc>
        <w:tc>
          <w:tcPr>
            <w:tcW w:w="798" w:type="dxa"/>
            <w:shd w:val="clear" w:color="auto" w:fill="auto"/>
            <w:tcMar>
              <w:left w:w="0" w:type="dxa"/>
              <w:right w:w="0" w:type="dxa"/>
            </w:tcMar>
            <w:vAlign w:val="center"/>
          </w:tcPr>
          <w:p w:rsidR="00586183" w:rsidRPr="00166C4C" w:rsidRDefault="00586183" w:rsidP="00586183">
            <w:pPr>
              <w:ind w:right="1"/>
              <w:jc w:val="right"/>
              <w:rPr>
                <w:rFonts w:ascii="Arial Narrow" w:hAnsi="Arial Narrow" w:cs="Arial"/>
                <w:color w:val="000000"/>
                <w:sz w:val="18"/>
                <w:szCs w:val="18"/>
              </w:rPr>
            </w:pPr>
            <w:r w:rsidRPr="00166C4C">
              <w:rPr>
                <w:rFonts w:ascii="Arial Narrow" w:hAnsi="Arial Narrow" w:cs="Arial"/>
                <w:color w:val="000000"/>
                <w:sz w:val="18"/>
                <w:szCs w:val="18"/>
              </w:rPr>
              <w:t>100,5</w:t>
            </w:r>
          </w:p>
        </w:tc>
        <w:tc>
          <w:tcPr>
            <w:tcW w:w="948" w:type="dxa"/>
            <w:shd w:val="clear" w:color="auto" w:fill="auto"/>
            <w:tcMar>
              <w:left w:w="0" w:type="dxa"/>
              <w:right w:w="0" w:type="dxa"/>
            </w:tcMar>
            <w:vAlign w:val="center"/>
          </w:tcPr>
          <w:p w:rsidR="00586183" w:rsidRPr="00166C4C" w:rsidRDefault="00586183" w:rsidP="00586183">
            <w:pPr>
              <w:ind w:right="1"/>
              <w:jc w:val="right"/>
              <w:rPr>
                <w:rFonts w:ascii="Arial Narrow" w:hAnsi="Arial Narrow" w:cs="Arial"/>
                <w:color w:val="000000"/>
                <w:sz w:val="18"/>
                <w:szCs w:val="18"/>
              </w:rPr>
            </w:pPr>
            <w:r w:rsidRPr="00166C4C">
              <w:rPr>
                <w:rFonts w:ascii="Arial Narrow" w:hAnsi="Arial Narrow" w:cs="Arial"/>
                <w:color w:val="000000"/>
                <w:sz w:val="18"/>
                <w:szCs w:val="18"/>
              </w:rPr>
              <w:t>6 203 485,5</w:t>
            </w:r>
          </w:p>
        </w:tc>
        <w:tc>
          <w:tcPr>
            <w:tcW w:w="1021" w:type="dxa"/>
            <w:shd w:val="clear" w:color="auto" w:fill="auto"/>
            <w:tcMar>
              <w:left w:w="0" w:type="dxa"/>
              <w:right w:w="0" w:type="dxa"/>
            </w:tcMar>
            <w:vAlign w:val="center"/>
          </w:tcPr>
          <w:p w:rsidR="00586183" w:rsidRPr="00166C4C" w:rsidRDefault="00586183" w:rsidP="00586183">
            <w:pPr>
              <w:ind w:right="1"/>
              <w:jc w:val="right"/>
              <w:rPr>
                <w:rFonts w:ascii="Arial Narrow" w:hAnsi="Arial Narrow" w:cs="Arial"/>
                <w:color w:val="000000"/>
                <w:sz w:val="18"/>
                <w:szCs w:val="18"/>
              </w:rPr>
            </w:pPr>
            <w:r w:rsidRPr="00166C4C">
              <w:rPr>
                <w:rFonts w:ascii="Arial Narrow" w:hAnsi="Arial Narrow" w:cs="Arial"/>
                <w:color w:val="000000"/>
                <w:sz w:val="18"/>
                <w:szCs w:val="18"/>
              </w:rPr>
              <w:t>6 410 409,6</w:t>
            </w:r>
          </w:p>
        </w:tc>
        <w:tc>
          <w:tcPr>
            <w:tcW w:w="1058" w:type="dxa"/>
            <w:shd w:val="clear" w:color="auto" w:fill="auto"/>
            <w:tcMar>
              <w:left w:w="0" w:type="dxa"/>
              <w:right w:w="0" w:type="dxa"/>
            </w:tcMar>
            <w:vAlign w:val="center"/>
          </w:tcPr>
          <w:p w:rsidR="00586183" w:rsidRPr="00166C4C" w:rsidRDefault="00586183" w:rsidP="00586183">
            <w:pPr>
              <w:ind w:right="1"/>
              <w:jc w:val="right"/>
              <w:rPr>
                <w:rFonts w:ascii="Arial Narrow" w:hAnsi="Arial Narrow" w:cs="Arial"/>
                <w:color w:val="000000"/>
                <w:sz w:val="18"/>
                <w:szCs w:val="18"/>
              </w:rPr>
            </w:pPr>
            <w:r w:rsidRPr="00166C4C">
              <w:rPr>
                <w:rFonts w:ascii="Arial Narrow" w:hAnsi="Arial Narrow" w:cs="Arial"/>
                <w:color w:val="000000"/>
                <w:sz w:val="18"/>
                <w:szCs w:val="18"/>
              </w:rPr>
              <w:t>7 238 022,0</w:t>
            </w:r>
          </w:p>
        </w:tc>
      </w:tr>
      <w:tr w:rsidR="00586183" w:rsidRPr="00166C4C" w:rsidTr="00586183">
        <w:trPr>
          <w:jc w:val="center"/>
        </w:trPr>
        <w:tc>
          <w:tcPr>
            <w:tcW w:w="2376" w:type="dxa"/>
            <w:shd w:val="clear" w:color="auto" w:fill="auto"/>
          </w:tcPr>
          <w:p w:rsidR="00586183" w:rsidRPr="00166C4C" w:rsidRDefault="00586183" w:rsidP="00586183">
            <w:pPr>
              <w:rPr>
                <w:rFonts w:ascii="Arial Narrow" w:hAnsi="Arial Narrow" w:cs="Tahoma"/>
                <w:i/>
                <w:sz w:val="16"/>
                <w:szCs w:val="16"/>
              </w:rPr>
            </w:pPr>
            <w:r w:rsidRPr="00166C4C">
              <w:rPr>
                <w:rFonts w:ascii="Arial Narrow" w:hAnsi="Arial Narrow" w:cs="Tahoma"/>
                <w:i/>
                <w:sz w:val="16"/>
                <w:szCs w:val="16"/>
              </w:rPr>
              <w:t>удельный вес в кредитах ФЛ (%)</w:t>
            </w:r>
          </w:p>
        </w:tc>
        <w:tc>
          <w:tcPr>
            <w:tcW w:w="888" w:type="dxa"/>
            <w:shd w:val="clear" w:color="auto" w:fill="auto"/>
            <w:tcMar>
              <w:left w:w="0" w:type="dxa"/>
              <w:right w:w="0" w:type="dxa"/>
            </w:tcMar>
            <w:vAlign w:val="center"/>
          </w:tcPr>
          <w:p w:rsidR="00586183" w:rsidRPr="00586183" w:rsidRDefault="00586183" w:rsidP="00586183">
            <w:pPr>
              <w:ind w:right="1"/>
              <w:jc w:val="right"/>
              <w:rPr>
                <w:rFonts w:ascii="Arial Narrow" w:hAnsi="Arial Narrow" w:cs="Arial"/>
                <w:color w:val="000000"/>
                <w:sz w:val="18"/>
                <w:szCs w:val="18"/>
              </w:rPr>
            </w:pPr>
            <w:r w:rsidRPr="00586183">
              <w:rPr>
                <w:rFonts w:ascii="Arial Narrow" w:hAnsi="Arial Narrow" w:cs="Arial"/>
                <w:color w:val="000000"/>
                <w:sz w:val="18"/>
                <w:szCs w:val="18"/>
              </w:rPr>
              <w:t>44,2</w:t>
            </w:r>
          </w:p>
        </w:tc>
        <w:tc>
          <w:tcPr>
            <w:tcW w:w="829" w:type="dxa"/>
            <w:shd w:val="clear" w:color="auto" w:fill="auto"/>
            <w:tcMar>
              <w:left w:w="0" w:type="dxa"/>
              <w:right w:w="0" w:type="dxa"/>
            </w:tcMar>
            <w:vAlign w:val="center"/>
          </w:tcPr>
          <w:p w:rsidR="00586183" w:rsidRDefault="00586183" w:rsidP="00586183">
            <w:pPr>
              <w:autoSpaceDE w:val="0"/>
              <w:autoSpaceDN w:val="0"/>
              <w:adjustRightInd w:val="0"/>
              <w:jc w:val="right"/>
              <w:rPr>
                <w:rFonts w:ascii="Arial Narrow" w:hAnsi="Arial Narrow" w:cs="Arial Narrow"/>
                <w:color w:val="000000"/>
                <w:sz w:val="18"/>
                <w:szCs w:val="18"/>
              </w:rPr>
            </w:pPr>
            <w:r>
              <w:rPr>
                <w:rFonts w:ascii="Arial Narrow" w:hAnsi="Arial Narrow" w:cs="Arial Narrow"/>
                <w:color w:val="000000"/>
                <w:sz w:val="18"/>
                <w:szCs w:val="18"/>
              </w:rPr>
              <w:t>-</w:t>
            </w:r>
          </w:p>
        </w:tc>
        <w:tc>
          <w:tcPr>
            <w:tcW w:w="821" w:type="dxa"/>
            <w:shd w:val="clear" w:color="auto" w:fill="auto"/>
            <w:tcMar>
              <w:left w:w="0" w:type="dxa"/>
              <w:right w:w="0" w:type="dxa"/>
            </w:tcMar>
            <w:vAlign w:val="center"/>
          </w:tcPr>
          <w:p w:rsidR="00586183" w:rsidRDefault="00586183" w:rsidP="00586183">
            <w:pPr>
              <w:autoSpaceDE w:val="0"/>
              <w:autoSpaceDN w:val="0"/>
              <w:adjustRightInd w:val="0"/>
              <w:jc w:val="right"/>
              <w:rPr>
                <w:rFonts w:ascii="Arial Narrow" w:hAnsi="Arial Narrow" w:cs="Arial Narrow"/>
                <w:color w:val="000000"/>
                <w:sz w:val="18"/>
                <w:szCs w:val="18"/>
              </w:rPr>
            </w:pPr>
            <w:r>
              <w:rPr>
                <w:rFonts w:ascii="Arial Narrow" w:hAnsi="Arial Narrow" w:cs="Arial Narrow"/>
                <w:color w:val="000000"/>
                <w:sz w:val="18"/>
                <w:szCs w:val="18"/>
              </w:rPr>
              <w:t>-</w:t>
            </w:r>
          </w:p>
        </w:tc>
        <w:tc>
          <w:tcPr>
            <w:tcW w:w="850" w:type="dxa"/>
            <w:shd w:val="clear" w:color="auto" w:fill="auto"/>
            <w:tcMar>
              <w:left w:w="0" w:type="dxa"/>
              <w:right w:w="0" w:type="dxa"/>
            </w:tcMar>
            <w:vAlign w:val="center"/>
          </w:tcPr>
          <w:p w:rsidR="00586183" w:rsidRDefault="00586183" w:rsidP="00586183">
            <w:pPr>
              <w:autoSpaceDE w:val="0"/>
              <w:autoSpaceDN w:val="0"/>
              <w:adjustRightInd w:val="0"/>
              <w:jc w:val="right"/>
              <w:rPr>
                <w:rFonts w:ascii="Arial Narrow" w:hAnsi="Arial Narrow" w:cs="Arial Narrow"/>
                <w:color w:val="000000"/>
                <w:sz w:val="18"/>
                <w:szCs w:val="18"/>
              </w:rPr>
            </w:pPr>
            <w:r>
              <w:rPr>
                <w:rFonts w:ascii="Arial Narrow" w:hAnsi="Arial Narrow" w:cs="Arial Narrow"/>
                <w:color w:val="000000"/>
                <w:sz w:val="18"/>
                <w:szCs w:val="18"/>
              </w:rPr>
              <w:t>-</w:t>
            </w:r>
          </w:p>
        </w:tc>
        <w:tc>
          <w:tcPr>
            <w:tcW w:w="888" w:type="dxa"/>
            <w:shd w:val="clear" w:color="auto" w:fill="auto"/>
            <w:tcMar>
              <w:left w:w="0" w:type="dxa"/>
              <w:right w:w="0" w:type="dxa"/>
            </w:tcMar>
            <w:vAlign w:val="center"/>
          </w:tcPr>
          <w:p w:rsidR="00586183" w:rsidRPr="00166C4C" w:rsidRDefault="00586183" w:rsidP="00586183">
            <w:pPr>
              <w:ind w:right="1"/>
              <w:jc w:val="right"/>
              <w:rPr>
                <w:rFonts w:ascii="Arial Narrow" w:hAnsi="Arial Narrow" w:cs="Arial"/>
                <w:color w:val="000000"/>
                <w:sz w:val="18"/>
                <w:szCs w:val="18"/>
              </w:rPr>
            </w:pPr>
            <w:r w:rsidRPr="00166C4C">
              <w:rPr>
                <w:rFonts w:ascii="Arial Narrow" w:hAnsi="Arial Narrow" w:cs="Arial"/>
                <w:color w:val="000000"/>
                <w:sz w:val="18"/>
                <w:szCs w:val="18"/>
              </w:rPr>
              <w:t>44,7</w:t>
            </w:r>
          </w:p>
        </w:tc>
        <w:tc>
          <w:tcPr>
            <w:tcW w:w="889" w:type="dxa"/>
            <w:shd w:val="clear" w:color="auto" w:fill="auto"/>
            <w:tcMar>
              <w:left w:w="0" w:type="dxa"/>
              <w:right w:w="0" w:type="dxa"/>
            </w:tcMar>
            <w:vAlign w:val="center"/>
          </w:tcPr>
          <w:p w:rsidR="00586183" w:rsidRDefault="00586183" w:rsidP="00586183">
            <w:pPr>
              <w:autoSpaceDE w:val="0"/>
              <w:autoSpaceDN w:val="0"/>
              <w:adjustRightInd w:val="0"/>
              <w:jc w:val="right"/>
              <w:rPr>
                <w:rFonts w:ascii="Arial Narrow" w:hAnsi="Arial Narrow" w:cs="Arial Narrow"/>
                <w:color w:val="000000"/>
                <w:sz w:val="18"/>
                <w:szCs w:val="18"/>
              </w:rPr>
            </w:pPr>
            <w:r>
              <w:rPr>
                <w:rFonts w:ascii="Arial Narrow" w:hAnsi="Arial Narrow" w:cs="Arial Narrow"/>
                <w:color w:val="000000"/>
                <w:sz w:val="18"/>
                <w:szCs w:val="18"/>
              </w:rPr>
              <w:t>44,9</w:t>
            </w:r>
          </w:p>
        </w:tc>
        <w:tc>
          <w:tcPr>
            <w:tcW w:w="889" w:type="dxa"/>
            <w:shd w:val="clear" w:color="auto" w:fill="auto"/>
            <w:tcMar>
              <w:left w:w="0" w:type="dxa"/>
              <w:right w:w="0" w:type="dxa"/>
            </w:tcMar>
            <w:vAlign w:val="center"/>
          </w:tcPr>
          <w:p w:rsidR="00586183" w:rsidRDefault="00586183" w:rsidP="00586183">
            <w:pPr>
              <w:autoSpaceDE w:val="0"/>
              <w:autoSpaceDN w:val="0"/>
              <w:adjustRightInd w:val="0"/>
              <w:jc w:val="right"/>
              <w:rPr>
                <w:rFonts w:ascii="Arial Narrow" w:hAnsi="Arial Narrow" w:cs="Arial Narrow"/>
                <w:color w:val="000000"/>
                <w:sz w:val="18"/>
                <w:szCs w:val="18"/>
              </w:rPr>
            </w:pPr>
            <w:r>
              <w:rPr>
                <w:rFonts w:ascii="Arial Narrow" w:hAnsi="Arial Narrow" w:cs="Arial Narrow"/>
                <w:color w:val="000000"/>
                <w:sz w:val="18"/>
                <w:szCs w:val="18"/>
              </w:rPr>
              <w:t>44,3</w:t>
            </w:r>
          </w:p>
        </w:tc>
        <w:tc>
          <w:tcPr>
            <w:tcW w:w="1013" w:type="dxa"/>
            <w:shd w:val="clear" w:color="auto" w:fill="auto"/>
            <w:tcMar>
              <w:left w:w="0" w:type="dxa"/>
              <w:right w:w="0" w:type="dxa"/>
            </w:tcMar>
            <w:vAlign w:val="center"/>
          </w:tcPr>
          <w:p w:rsidR="00586183" w:rsidRPr="00166C4C" w:rsidRDefault="00586183" w:rsidP="00586183">
            <w:pPr>
              <w:ind w:right="1"/>
              <w:jc w:val="right"/>
              <w:rPr>
                <w:rFonts w:ascii="Arial Narrow" w:hAnsi="Arial Narrow" w:cs="Arial"/>
                <w:color w:val="000000"/>
                <w:sz w:val="18"/>
                <w:szCs w:val="18"/>
              </w:rPr>
            </w:pPr>
            <w:r w:rsidRPr="00166C4C">
              <w:rPr>
                <w:rFonts w:ascii="Arial Narrow" w:hAnsi="Arial Narrow" w:cs="Arial"/>
                <w:color w:val="000000"/>
                <w:sz w:val="18"/>
                <w:szCs w:val="18"/>
              </w:rPr>
              <w:t>42,4</w:t>
            </w:r>
          </w:p>
        </w:tc>
        <w:tc>
          <w:tcPr>
            <w:tcW w:w="777" w:type="dxa"/>
            <w:shd w:val="clear" w:color="auto" w:fill="auto"/>
            <w:tcMar>
              <w:left w:w="0" w:type="dxa"/>
              <w:right w:w="0" w:type="dxa"/>
            </w:tcMar>
            <w:vAlign w:val="center"/>
          </w:tcPr>
          <w:p w:rsidR="00586183" w:rsidRPr="00166C4C" w:rsidRDefault="00586183" w:rsidP="00586183">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14" w:type="dxa"/>
            <w:shd w:val="clear" w:color="auto" w:fill="auto"/>
            <w:tcMar>
              <w:left w:w="0" w:type="dxa"/>
              <w:right w:w="0" w:type="dxa"/>
            </w:tcMar>
            <w:vAlign w:val="center"/>
          </w:tcPr>
          <w:p w:rsidR="00586183" w:rsidRPr="00166C4C" w:rsidRDefault="00586183" w:rsidP="00586183">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798" w:type="dxa"/>
            <w:shd w:val="clear" w:color="auto" w:fill="auto"/>
            <w:tcMar>
              <w:left w:w="0" w:type="dxa"/>
              <w:right w:w="0" w:type="dxa"/>
            </w:tcMar>
            <w:vAlign w:val="center"/>
          </w:tcPr>
          <w:p w:rsidR="00586183" w:rsidRPr="00166C4C" w:rsidRDefault="00586183" w:rsidP="00586183">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948" w:type="dxa"/>
            <w:shd w:val="clear" w:color="auto" w:fill="auto"/>
            <w:tcMar>
              <w:left w:w="0" w:type="dxa"/>
              <w:right w:w="0" w:type="dxa"/>
            </w:tcMar>
            <w:vAlign w:val="center"/>
          </w:tcPr>
          <w:p w:rsidR="00586183" w:rsidRPr="00166C4C" w:rsidRDefault="00586183" w:rsidP="00586183">
            <w:pPr>
              <w:ind w:right="1"/>
              <w:jc w:val="right"/>
              <w:rPr>
                <w:rFonts w:ascii="Arial Narrow" w:hAnsi="Arial Narrow" w:cs="Arial"/>
                <w:color w:val="000000"/>
                <w:sz w:val="18"/>
                <w:szCs w:val="18"/>
              </w:rPr>
            </w:pPr>
            <w:r w:rsidRPr="00166C4C">
              <w:rPr>
                <w:rFonts w:ascii="Arial Narrow" w:hAnsi="Arial Narrow" w:cs="Arial"/>
                <w:color w:val="000000"/>
                <w:sz w:val="18"/>
                <w:szCs w:val="18"/>
              </w:rPr>
              <w:t>43,2</w:t>
            </w:r>
          </w:p>
        </w:tc>
        <w:tc>
          <w:tcPr>
            <w:tcW w:w="1021" w:type="dxa"/>
            <w:shd w:val="clear" w:color="auto" w:fill="auto"/>
            <w:tcMar>
              <w:left w:w="0" w:type="dxa"/>
              <w:right w:w="0" w:type="dxa"/>
            </w:tcMar>
            <w:vAlign w:val="center"/>
          </w:tcPr>
          <w:p w:rsidR="00586183" w:rsidRPr="00166C4C" w:rsidRDefault="00586183" w:rsidP="00586183">
            <w:pPr>
              <w:ind w:right="1"/>
              <w:jc w:val="right"/>
              <w:rPr>
                <w:rFonts w:ascii="Arial Narrow" w:hAnsi="Arial Narrow" w:cs="Arial"/>
                <w:color w:val="000000"/>
                <w:sz w:val="18"/>
                <w:szCs w:val="18"/>
              </w:rPr>
            </w:pPr>
            <w:r w:rsidRPr="00166C4C">
              <w:rPr>
                <w:rFonts w:ascii="Arial Narrow" w:hAnsi="Arial Narrow" w:cs="Arial"/>
                <w:color w:val="000000"/>
                <w:sz w:val="18"/>
                <w:szCs w:val="18"/>
              </w:rPr>
              <w:t>43,1</w:t>
            </w:r>
          </w:p>
        </w:tc>
        <w:tc>
          <w:tcPr>
            <w:tcW w:w="1058" w:type="dxa"/>
            <w:shd w:val="clear" w:color="auto" w:fill="auto"/>
            <w:tcMar>
              <w:left w:w="0" w:type="dxa"/>
              <w:right w:w="0" w:type="dxa"/>
            </w:tcMar>
            <w:vAlign w:val="center"/>
          </w:tcPr>
          <w:p w:rsidR="00586183" w:rsidRPr="00166C4C" w:rsidRDefault="00586183" w:rsidP="00586183">
            <w:pPr>
              <w:ind w:right="1"/>
              <w:jc w:val="right"/>
              <w:rPr>
                <w:rFonts w:ascii="Arial Narrow" w:hAnsi="Arial Narrow" w:cs="Arial"/>
                <w:color w:val="000000"/>
                <w:sz w:val="18"/>
                <w:szCs w:val="18"/>
              </w:rPr>
            </w:pPr>
            <w:r w:rsidRPr="00166C4C">
              <w:rPr>
                <w:rFonts w:ascii="Arial Narrow" w:hAnsi="Arial Narrow" w:cs="Arial"/>
                <w:color w:val="000000"/>
                <w:sz w:val="18"/>
                <w:szCs w:val="18"/>
              </w:rPr>
              <w:t>42,5</w:t>
            </w:r>
          </w:p>
        </w:tc>
      </w:tr>
      <w:tr w:rsidR="00586183" w:rsidRPr="00166C4C" w:rsidTr="00586183">
        <w:trPr>
          <w:jc w:val="center"/>
        </w:trPr>
        <w:tc>
          <w:tcPr>
            <w:tcW w:w="2376" w:type="dxa"/>
            <w:shd w:val="clear" w:color="auto" w:fill="auto"/>
          </w:tcPr>
          <w:p w:rsidR="00586183" w:rsidRPr="00166C4C" w:rsidRDefault="00586183" w:rsidP="00586183">
            <w:pPr>
              <w:rPr>
                <w:rFonts w:ascii="Arial Narrow" w:hAnsi="Arial Narrow" w:cs="Tahoma"/>
                <w:i/>
                <w:sz w:val="16"/>
                <w:szCs w:val="16"/>
              </w:rPr>
            </w:pPr>
            <w:r w:rsidRPr="00166C4C">
              <w:rPr>
                <w:rFonts w:ascii="Arial Narrow" w:hAnsi="Arial Narrow" w:cs="Tahoma"/>
                <w:b/>
                <w:sz w:val="16"/>
                <w:szCs w:val="16"/>
              </w:rPr>
              <w:t>2.2.1 из них: ипотека по ДДУ</w:t>
            </w:r>
          </w:p>
        </w:tc>
        <w:tc>
          <w:tcPr>
            <w:tcW w:w="888" w:type="dxa"/>
            <w:shd w:val="clear" w:color="auto" w:fill="auto"/>
            <w:tcMar>
              <w:left w:w="0" w:type="dxa"/>
              <w:right w:w="0" w:type="dxa"/>
            </w:tcMar>
            <w:vAlign w:val="center"/>
          </w:tcPr>
          <w:p w:rsidR="00586183" w:rsidRPr="00586183" w:rsidRDefault="00586183" w:rsidP="00586183">
            <w:pPr>
              <w:ind w:right="1"/>
              <w:jc w:val="right"/>
              <w:rPr>
                <w:rFonts w:ascii="Arial Narrow" w:hAnsi="Arial Narrow" w:cs="Arial"/>
                <w:color w:val="000000"/>
                <w:sz w:val="18"/>
                <w:szCs w:val="18"/>
              </w:rPr>
            </w:pPr>
            <w:r w:rsidRPr="00586183">
              <w:rPr>
                <w:rFonts w:ascii="Arial Narrow" w:hAnsi="Arial Narrow" w:cs="Arial"/>
                <w:color w:val="000000"/>
                <w:sz w:val="18"/>
                <w:szCs w:val="18"/>
              </w:rPr>
              <w:t>38 709,4</w:t>
            </w:r>
          </w:p>
        </w:tc>
        <w:tc>
          <w:tcPr>
            <w:tcW w:w="829" w:type="dxa"/>
            <w:shd w:val="clear" w:color="auto" w:fill="auto"/>
            <w:tcMar>
              <w:left w:w="0" w:type="dxa"/>
              <w:right w:w="0" w:type="dxa"/>
            </w:tcMar>
            <w:vAlign w:val="center"/>
          </w:tcPr>
          <w:p w:rsidR="00586183" w:rsidRDefault="00586183" w:rsidP="00586183">
            <w:pPr>
              <w:autoSpaceDE w:val="0"/>
              <w:autoSpaceDN w:val="0"/>
              <w:adjustRightInd w:val="0"/>
              <w:jc w:val="right"/>
              <w:rPr>
                <w:rFonts w:ascii="Arial Narrow" w:hAnsi="Arial Narrow" w:cs="Arial Narrow"/>
                <w:color w:val="000000"/>
                <w:sz w:val="18"/>
                <w:szCs w:val="18"/>
              </w:rPr>
            </w:pPr>
            <w:r>
              <w:rPr>
                <w:rFonts w:ascii="Arial Narrow" w:hAnsi="Arial Narrow" w:cs="Arial Narrow"/>
                <w:color w:val="000000"/>
                <w:sz w:val="18"/>
                <w:szCs w:val="18"/>
              </w:rPr>
              <w:t>112,1</w:t>
            </w:r>
          </w:p>
        </w:tc>
        <w:tc>
          <w:tcPr>
            <w:tcW w:w="821" w:type="dxa"/>
            <w:shd w:val="clear" w:color="auto" w:fill="auto"/>
            <w:tcMar>
              <w:left w:w="0" w:type="dxa"/>
              <w:right w:w="0" w:type="dxa"/>
            </w:tcMar>
            <w:vAlign w:val="center"/>
          </w:tcPr>
          <w:p w:rsidR="00586183" w:rsidRDefault="00586183" w:rsidP="00586183">
            <w:pPr>
              <w:autoSpaceDE w:val="0"/>
              <w:autoSpaceDN w:val="0"/>
              <w:adjustRightInd w:val="0"/>
              <w:jc w:val="right"/>
              <w:rPr>
                <w:rFonts w:ascii="Arial Narrow" w:hAnsi="Arial Narrow" w:cs="Arial Narrow"/>
                <w:color w:val="000000"/>
                <w:sz w:val="18"/>
                <w:szCs w:val="18"/>
              </w:rPr>
            </w:pPr>
            <w:r>
              <w:rPr>
                <w:rFonts w:ascii="Arial Narrow" w:hAnsi="Arial Narrow" w:cs="Arial Narrow"/>
                <w:color w:val="000000"/>
                <w:sz w:val="18"/>
                <w:szCs w:val="18"/>
              </w:rPr>
              <w:t>105,2</w:t>
            </w:r>
          </w:p>
        </w:tc>
        <w:tc>
          <w:tcPr>
            <w:tcW w:w="850" w:type="dxa"/>
            <w:shd w:val="clear" w:color="auto" w:fill="auto"/>
            <w:tcMar>
              <w:left w:w="0" w:type="dxa"/>
              <w:right w:w="0" w:type="dxa"/>
            </w:tcMar>
            <w:vAlign w:val="center"/>
          </w:tcPr>
          <w:p w:rsidR="00586183" w:rsidRDefault="00586183" w:rsidP="00586183">
            <w:pPr>
              <w:autoSpaceDE w:val="0"/>
              <w:autoSpaceDN w:val="0"/>
              <w:adjustRightInd w:val="0"/>
              <w:jc w:val="right"/>
              <w:rPr>
                <w:rFonts w:ascii="Arial Narrow" w:hAnsi="Arial Narrow" w:cs="Arial Narrow"/>
                <w:color w:val="000000"/>
                <w:sz w:val="18"/>
                <w:szCs w:val="18"/>
              </w:rPr>
            </w:pPr>
            <w:r>
              <w:rPr>
                <w:rFonts w:ascii="Arial Narrow" w:hAnsi="Arial Narrow" w:cs="Arial Narrow"/>
                <w:color w:val="000000"/>
                <w:sz w:val="18"/>
                <w:szCs w:val="18"/>
              </w:rPr>
              <w:t>102,1</w:t>
            </w:r>
          </w:p>
        </w:tc>
        <w:tc>
          <w:tcPr>
            <w:tcW w:w="888" w:type="dxa"/>
            <w:shd w:val="clear" w:color="auto" w:fill="auto"/>
            <w:tcMar>
              <w:left w:w="0" w:type="dxa"/>
              <w:right w:w="0" w:type="dxa"/>
            </w:tcMar>
            <w:vAlign w:val="center"/>
          </w:tcPr>
          <w:p w:rsidR="00586183" w:rsidRPr="00166C4C" w:rsidRDefault="00586183" w:rsidP="00586183">
            <w:pPr>
              <w:ind w:right="1"/>
              <w:jc w:val="right"/>
              <w:rPr>
                <w:rFonts w:ascii="Arial Narrow" w:hAnsi="Arial Narrow" w:cs="Arial"/>
                <w:color w:val="000000"/>
                <w:sz w:val="18"/>
                <w:szCs w:val="18"/>
              </w:rPr>
            </w:pPr>
            <w:r w:rsidRPr="00166C4C">
              <w:rPr>
                <w:rFonts w:ascii="Arial Narrow" w:hAnsi="Arial Narrow" w:cs="Arial"/>
                <w:color w:val="000000"/>
                <w:sz w:val="18"/>
                <w:szCs w:val="18"/>
              </w:rPr>
              <w:t>34 516,2</w:t>
            </w:r>
          </w:p>
        </w:tc>
        <w:tc>
          <w:tcPr>
            <w:tcW w:w="889" w:type="dxa"/>
            <w:shd w:val="clear" w:color="auto" w:fill="auto"/>
            <w:tcMar>
              <w:left w:w="0" w:type="dxa"/>
              <w:right w:w="0" w:type="dxa"/>
            </w:tcMar>
            <w:vAlign w:val="center"/>
          </w:tcPr>
          <w:p w:rsidR="00586183" w:rsidRDefault="00586183" w:rsidP="00586183">
            <w:pPr>
              <w:autoSpaceDE w:val="0"/>
              <w:autoSpaceDN w:val="0"/>
              <w:adjustRightInd w:val="0"/>
              <w:jc w:val="right"/>
              <w:rPr>
                <w:rFonts w:ascii="Arial Narrow" w:hAnsi="Arial Narrow" w:cs="Arial Narrow"/>
                <w:color w:val="000000"/>
                <w:sz w:val="18"/>
                <w:szCs w:val="18"/>
              </w:rPr>
            </w:pPr>
            <w:r>
              <w:rPr>
                <w:rFonts w:ascii="Arial Narrow" w:hAnsi="Arial Narrow" w:cs="Arial Narrow"/>
                <w:color w:val="000000"/>
                <w:sz w:val="18"/>
                <w:szCs w:val="18"/>
              </w:rPr>
              <w:t>36 812,0</w:t>
            </w:r>
          </w:p>
        </w:tc>
        <w:tc>
          <w:tcPr>
            <w:tcW w:w="889" w:type="dxa"/>
            <w:shd w:val="clear" w:color="auto" w:fill="auto"/>
            <w:tcMar>
              <w:left w:w="0" w:type="dxa"/>
              <w:right w:w="0" w:type="dxa"/>
            </w:tcMar>
            <w:vAlign w:val="center"/>
          </w:tcPr>
          <w:p w:rsidR="00586183" w:rsidRDefault="00586183" w:rsidP="00586183">
            <w:pPr>
              <w:autoSpaceDE w:val="0"/>
              <w:autoSpaceDN w:val="0"/>
              <w:adjustRightInd w:val="0"/>
              <w:jc w:val="right"/>
              <w:rPr>
                <w:rFonts w:ascii="Arial Narrow" w:hAnsi="Arial Narrow" w:cs="Arial Narrow"/>
                <w:color w:val="000000"/>
                <w:sz w:val="18"/>
                <w:szCs w:val="18"/>
              </w:rPr>
            </w:pPr>
            <w:r>
              <w:rPr>
                <w:rFonts w:ascii="Arial Narrow" w:hAnsi="Arial Narrow" w:cs="Arial Narrow"/>
                <w:color w:val="000000"/>
                <w:sz w:val="18"/>
                <w:szCs w:val="18"/>
              </w:rPr>
              <w:t>37 898,7</w:t>
            </w:r>
          </w:p>
        </w:tc>
        <w:tc>
          <w:tcPr>
            <w:tcW w:w="1013" w:type="dxa"/>
            <w:shd w:val="clear" w:color="auto" w:fill="auto"/>
            <w:tcMar>
              <w:left w:w="0" w:type="dxa"/>
              <w:right w:w="0" w:type="dxa"/>
            </w:tcMar>
            <w:vAlign w:val="center"/>
          </w:tcPr>
          <w:p w:rsidR="00586183" w:rsidRPr="00166C4C" w:rsidRDefault="00586183" w:rsidP="00586183">
            <w:pPr>
              <w:ind w:right="1"/>
              <w:jc w:val="right"/>
              <w:rPr>
                <w:rFonts w:ascii="Arial Narrow" w:hAnsi="Arial Narrow" w:cs="Arial"/>
                <w:color w:val="000000"/>
                <w:sz w:val="18"/>
                <w:szCs w:val="18"/>
              </w:rPr>
            </w:pPr>
            <w:r w:rsidRPr="00166C4C">
              <w:rPr>
                <w:rFonts w:ascii="Arial Narrow" w:hAnsi="Arial Narrow" w:cs="Arial"/>
                <w:color w:val="000000"/>
                <w:sz w:val="18"/>
                <w:szCs w:val="18"/>
              </w:rPr>
              <w:t>1 468 463,6</w:t>
            </w:r>
          </w:p>
        </w:tc>
        <w:tc>
          <w:tcPr>
            <w:tcW w:w="777" w:type="dxa"/>
            <w:shd w:val="clear" w:color="auto" w:fill="auto"/>
            <w:tcMar>
              <w:left w:w="0" w:type="dxa"/>
              <w:right w:w="0" w:type="dxa"/>
            </w:tcMar>
            <w:vAlign w:val="center"/>
          </w:tcPr>
          <w:p w:rsidR="00586183" w:rsidRPr="00166C4C" w:rsidRDefault="00586183" w:rsidP="00586183">
            <w:pPr>
              <w:ind w:right="1"/>
              <w:jc w:val="right"/>
              <w:rPr>
                <w:rFonts w:ascii="Arial Narrow" w:hAnsi="Arial Narrow" w:cs="Arial"/>
                <w:color w:val="000000"/>
                <w:sz w:val="18"/>
                <w:szCs w:val="18"/>
              </w:rPr>
            </w:pPr>
            <w:r w:rsidRPr="00166C4C">
              <w:rPr>
                <w:rFonts w:ascii="Arial Narrow" w:hAnsi="Arial Narrow" w:cs="Arial"/>
                <w:color w:val="000000"/>
                <w:sz w:val="18"/>
                <w:szCs w:val="18"/>
              </w:rPr>
              <w:t>111,8</w:t>
            </w:r>
          </w:p>
        </w:tc>
        <w:tc>
          <w:tcPr>
            <w:tcW w:w="814" w:type="dxa"/>
            <w:shd w:val="clear" w:color="auto" w:fill="auto"/>
            <w:tcMar>
              <w:left w:w="0" w:type="dxa"/>
              <w:right w:w="0" w:type="dxa"/>
            </w:tcMar>
            <w:vAlign w:val="center"/>
          </w:tcPr>
          <w:p w:rsidR="00586183" w:rsidRPr="00166C4C" w:rsidRDefault="00586183" w:rsidP="00586183">
            <w:pPr>
              <w:ind w:right="1"/>
              <w:jc w:val="right"/>
              <w:rPr>
                <w:rFonts w:ascii="Arial Narrow" w:hAnsi="Arial Narrow" w:cs="Arial"/>
                <w:color w:val="000000"/>
                <w:sz w:val="18"/>
                <w:szCs w:val="18"/>
              </w:rPr>
            </w:pPr>
            <w:r w:rsidRPr="00166C4C">
              <w:rPr>
                <w:rFonts w:ascii="Arial Narrow" w:hAnsi="Arial Narrow" w:cs="Arial"/>
                <w:color w:val="000000"/>
                <w:sz w:val="18"/>
                <w:szCs w:val="18"/>
              </w:rPr>
              <w:t>107,5</w:t>
            </w:r>
          </w:p>
        </w:tc>
        <w:tc>
          <w:tcPr>
            <w:tcW w:w="798" w:type="dxa"/>
            <w:shd w:val="clear" w:color="auto" w:fill="auto"/>
            <w:tcMar>
              <w:left w:w="0" w:type="dxa"/>
              <w:right w:w="0" w:type="dxa"/>
            </w:tcMar>
            <w:vAlign w:val="center"/>
          </w:tcPr>
          <w:p w:rsidR="00586183" w:rsidRPr="00166C4C" w:rsidRDefault="00586183" w:rsidP="00586183">
            <w:pPr>
              <w:ind w:right="1"/>
              <w:jc w:val="right"/>
              <w:rPr>
                <w:rFonts w:ascii="Arial Narrow" w:hAnsi="Arial Narrow" w:cs="Arial"/>
                <w:color w:val="000000"/>
                <w:sz w:val="18"/>
                <w:szCs w:val="18"/>
              </w:rPr>
            </w:pPr>
            <w:r w:rsidRPr="00166C4C">
              <w:rPr>
                <w:rFonts w:ascii="Arial Narrow" w:hAnsi="Arial Narrow" w:cs="Arial"/>
                <w:color w:val="000000"/>
                <w:sz w:val="18"/>
                <w:szCs w:val="18"/>
              </w:rPr>
              <w:t>101,3</w:t>
            </w:r>
          </w:p>
        </w:tc>
        <w:tc>
          <w:tcPr>
            <w:tcW w:w="948" w:type="dxa"/>
            <w:shd w:val="clear" w:color="auto" w:fill="auto"/>
            <w:tcMar>
              <w:left w:w="0" w:type="dxa"/>
              <w:right w:w="0" w:type="dxa"/>
            </w:tcMar>
            <w:vAlign w:val="center"/>
          </w:tcPr>
          <w:p w:rsidR="00586183" w:rsidRPr="00166C4C" w:rsidRDefault="00586183" w:rsidP="00586183">
            <w:pPr>
              <w:ind w:right="1"/>
              <w:jc w:val="right"/>
              <w:rPr>
                <w:rFonts w:ascii="Arial Narrow" w:hAnsi="Arial Narrow" w:cs="Arial"/>
                <w:color w:val="000000"/>
                <w:sz w:val="18"/>
                <w:szCs w:val="18"/>
              </w:rPr>
            </w:pPr>
            <w:r w:rsidRPr="00166C4C">
              <w:rPr>
                <w:rFonts w:ascii="Arial Narrow" w:hAnsi="Arial Narrow" w:cs="Arial"/>
                <w:color w:val="000000"/>
                <w:sz w:val="18"/>
                <w:szCs w:val="18"/>
              </w:rPr>
              <w:t>1 313 118,2</w:t>
            </w:r>
          </w:p>
        </w:tc>
        <w:tc>
          <w:tcPr>
            <w:tcW w:w="1021" w:type="dxa"/>
            <w:shd w:val="clear" w:color="auto" w:fill="auto"/>
            <w:tcMar>
              <w:left w:w="0" w:type="dxa"/>
              <w:right w:w="0" w:type="dxa"/>
            </w:tcMar>
            <w:vAlign w:val="center"/>
          </w:tcPr>
          <w:p w:rsidR="00586183" w:rsidRPr="00166C4C" w:rsidRDefault="00586183" w:rsidP="00586183">
            <w:pPr>
              <w:ind w:right="1"/>
              <w:jc w:val="right"/>
              <w:rPr>
                <w:rFonts w:ascii="Arial Narrow" w:hAnsi="Arial Narrow" w:cs="Arial"/>
                <w:color w:val="000000"/>
                <w:sz w:val="18"/>
                <w:szCs w:val="18"/>
              </w:rPr>
            </w:pPr>
            <w:r w:rsidRPr="00166C4C">
              <w:rPr>
                <w:rFonts w:ascii="Arial Narrow" w:hAnsi="Arial Narrow" w:cs="Arial"/>
                <w:color w:val="000000"/>
                <w:sz w:val="18"/>
                <w:szCs w:val="18"/>
              </w:rPr>
              <w:t>1 365 805,0</w:t>
            </w:r>
          </w:p>
        </w:tc>
        <w:tc>
          <w:tcPr>
            <w:tcW w:w="1058" w:type="dxa"/>
            <w:shd w:val="clear" w:color="auto" w:fill="auto"/>
            <w:tcMar>
              <w:left w:w="0" w:type="dxa"/>
              <w:right w:w="0" w:type="dxa"/>
            </w:tcMar>
            <w:vAlign w:val="center"/>
          </w:tcPr>
          <w:p w:rsidR="00586183" w:rsidRPr="00166C4C" w:rsidRDefault="00586183" w:rsidP="00586183">
            <w:pPr>
              <w:ind w:right="1"/>
              <w:jc w:val="right"/>
              <w:rPr>
                <w:rFonts w:ascii="Arial Narrow" w:hAnsi="Arial Narrow" w:cs="Arial"/>
                <w:color w:val="000000"/>
                <w:sz w:val="18"/>
                <w:szCs w:val="18"/>
              </w:rPr>
            </w:pPr>
            <w:r w:rsidRPr="00166C4C">
              <w:rPr>
                <w:rFonts w:ascii="Arial Narrow" w:hAnsi="Arial Narrow" w:cs="Arial"/>
                <w:color w:val="000000"/>
                <w:sz w:val="18"/>
                <w:szCs w:val="18"/>
              </w:rPr>
              <w:t>1 449 281,5</w:t>
            </w:r>
          </w:p>
        </w:tc>
      </w:tr>
      <w:tr w:rsidR="00586183" w:rsidRPr="00166C4C" w:rsidTr="00586183">
        <w:trPr>
          <w:jc w:val="center"/>
        </w:trPr>
        <w:tc>
          <w:tcPr>
            <w:tcW w:w="2376" w:type="dxa"/>
            <w:shd w:val="clear" w:color="auto" w:fill="auto"/>
          </w:tcPr>
          <w:p w:rsidR="00586183" w:rsidRPr="00166C4C" w:rsidRDefault="00586183" w:rsidP="00586183">
            <w:pPr>
              <w:rPr>
                <w:rFonts w:ascii="Arial Narrow" w:hAnsi="Arial Narrow" w:cs="Tahoma"/>
                <w:i/>
                <w:sz w:val="16"/>
                <w:szCs w:val="16"/>
              </w:rPr>
            </w:pPr>
            <w:r w:rsidRPr="00166C4C">
              <w:rPr>
                <w:rFonts w:ascii="Arial Narrow" w:hAnsi="Arial Narrow" w:cs="Tahoma"/>
                <w:i/>
                <w:sz w:val="16"/>
                <w:szCs w:val="16"/>
              </w:rPr>
              <w:t>уд. вес ДДУ в общем объеме ипотеки (%)</w:t>
            </w:r>
          </w:p>
        </w:tc>
        <w:tc>
          <w:tcPr>
            <w:tcW w:w="888" w:type="dxa"/>
            <w:shd w:val="clear" w:color="auto" w:fill="auto"/>
            <w:tcMar>
              <w:left w:w="0" w:type="dxa"/>
              <w:right w:w="0" w:type="dxa"/>
            </w:tcMar>
            <w:vAlign w:val="center"/>
          </w:tcPr>
          <w:p w:rsidR="00586183" w:rsidRPr="00166C4C" w:rsidRDefault="00586183" w:rsidP="00586183">
            <w:pPr>
              <w:ind w:right="1"/>
              <w:jc w:val="right"/>
              <w:rPr>
                <w:rFonts w:ascii="Arial Narrow" w:hAnsi="Arial Narrow" w:cs="Arial"/>
                <w:color w:val="000000"/>
                <w:sz w:val="18"/>
                <w:szCs w:val="18"/>
              </w:rPr>
            </w:pPr>
            <w:r w:rsidRPr="00166C4C">
              <w:rPr>
                <w:rFonts w:ascii="Arial Narrow" w:hAnsi="Arial Narrow" w:cs="Arial"/>
                <w:color w:val="000000"/>
                <w:sz w:val="18"/>
                <w:szCs w:val="18"/>
              </w:rPr>
              <w:t>18,6</w:t>
            </w:r>
          </w:p>
        </w:tc>
        <w:tc>
          <w:tcPr>
            <w:tcW w:w="829" w:type="dxa"/>
            <w:shd w:val="clear" w:color="auto" w:fill="auto"/>
            <w:tcMar>
              <w:left w:w="0" w:type="dxa"/>
              <w:right w:w="0" w:type="dxa"/>
            </w:tcMar>
            <w:vAlign w:val="center"/>
          </w:tcPr>
          <w:p w:rsidR="00586183" w:rsidRDefault="00586183" w:rsidP="00586183">
            <w:pPr>
              <w:autoSpaceDE w:val="0"/>
              <w:autoSpaceDN w:val="0"/>
              <w:adjustRightInd w:val="0"/>
              <w:jc w:val="right"/>
              <w:rPr>
                <w:rFonts w:ascii="Arial Narrow" w:hAnsi="Arial Narrow" w:cs="Arial Narrow"/>
                <w:color w:val="000000"/>
                <w:sz w:val="18"/>
                <w:szCs w:val="18"/>
              </w:rPr>
            </w:pPr>
            <w:r>
              <w:rPr>
                <w:rFonts w:ascii="Arial Narrow" w:hAnsi="Arial Narrow" w:cs="Arial Narrow"/>
                <w:color w:val="000000"/>
                <w:sz w:val="18"/>
                <w:szCs w:val="18"/>
              </w:rPr>
              <w:t>-</w:t>
            </w:r>
          </w:p>
        </w:tc>
        <w:tc>
          <w:tcPr>
            <w:tcW w:w="821" w:type="dxa"/>
            <w:shd w:val="clear" w:color="auto" w:fill="auto"/>
            <w:tcMar>
              <w:left w:w="0" w:type="dxa"/>
              <w:right w:w="0" w:type="dxa"/>
            </w:tcMar>
            <w:vAlign w:val="center"/>
          </w:tcPr>
          <w:p w:rsidR="00586183" w:rsidRDefault="00586183" w:rsidP="00586183">
            <w:pPr>
              <w:autoSpaceDE w:val="0"/>
              <w:autoSpaceDN w:val="0"/>
              <w:adjustRightInd w:val="0"/>
              <w:jc w:val="right"/>
              <w:rPr>
                <w:rFonts w:ascii="Arial Narrow" w:hAnsi="Arial Narrow" w:cs="Arial Narrow"/>
                <w:color w:val="000000"/>
                <w:sz w:val="18"/>
                <w:szCs w:val="18"/>
              </w:rPr>
            </w:pPr>
            <w:r>
              <w:rPr>
                <w:rFonts w:ascii="Arial Narrow" w:hAnsi="Arial Narrow" w:cs="Arial Narrow"/>
                <w:color w:val="000000"/>
                <w:sz w:val="18"/>
                <w:szCs w:val="18"/>
              </w:rPr>
              <w:t>-</w:t>
            </w:r>
          </w:p>
        </w:tc>
        <w:tc>
          <w:tcPr>
            <w:tcW w:w="850" w:type="dxa"/>
            <w:shd w:val="clear" w:color="auto" w:fill="auto"/>
            <w:tcMar>
              <w:left w:w="0" w:type="dxa"/>
              <w:right w:w="0" w:type="dxa"/>
            </w:tcMar>
            <w:vAlign w:val="center"/>
          </w:tcPr>
          <w:p w:rsidR="00586183" w:rsidRDefault="00586183" w:rsidP="00586183">
            <w:pPr>
              <w:autoSpaceDE w:val="0"/>
              <w:autoSpaceDN w:val="0"/>
              <w:adjustRightInd w:val="0"/>
              <w:jc w:val="right"/>
              <w:rPr>
                <w:rFonts w:ascii="Arial Narrow" w:hAnsi="Arial Narrow" w:cs="Arial Narrow"/>
                <w:color w:val="000000"/>
                <w:sz w:val="18"/>
                <w:szCs w:val="18"/>
              </w:rPr>
            </w:pPr>
            <w:r>
              <w:rPr>
                <w:rFonts w:ascii="Arial Narrow" w:hAnsi="Arial Narrow" w:cs="Arial Narrow"/>
                <w:color w:val="000000"/>
                <w:sz w:val="18"/>
                <w:szCs w:val="18"/>
              </w:rPr>
              <w:t>-</w:t>
            </w:r>
          </w:p>
        </w:tc>
        <w:tc>
          <w:tcPr>
            <w:tcW w:w="888" w:type="dxa"/>
            <w:shd w:val="clear" w:color="auto" w:fill="auto"/>
            <w:tcMar>
              <w:left w:w="0" w:type="dxa"/>
              <w:right w:w="0" w:type="dxa"/>
            </w:tcMar>
            <w:vAlign w:val="center"/>
          </w:tcPr>
          <w:p w:rsidR="00586183" w:rsidRPr="00166C4C" w:rsidRDefault="00586183" w:rsidP="00586183">
            <w:pPr>
              <w:ind w:right="1"/>
              <w:jc w:val="right"/>
              <w:rPr>
                <w:rFonts w:ascii="Arial Narrow" w:hAnsi="Arial Narrow" w:cs="Arial"/>
                <w:color w:val="000000"/>
                <w:sz w:val="18"/>
                <w:szCs w:val="18"/>
              </w:rPr>
            </w:pPr>
            <w:r w:rsidRPr="00166C4C">
              <w:rPr>
                <w:rFonts w:ascii="Arial Narrow" w:hAnsi="Arial Narrow" w:cs="Arial"/>
                <w:color w:val="000000"/>
                <w:sz w:val="18"/>
                <w:szCs w:val="18"/>
              </w:rPr>
              <w:t>19,8</w:t>
            </w:r>
          </w:p>
        </w:tc>
        <w:tc>
          <w:tcPr>
            <w:tcW w:w="889" w:type="dxa"/>
            <w:shd w:val="clear" w:color="auto" w:fill="auto"/>
            <w:tcMar>
              <w:left w:w="0" w:type="dxa"/>
              <w:right w:w="0" w:type="dxa"/>
            </w:tcMar>
            <w:vAlign w:val="center"/>
          </w:tcPr>
          <w:p w:rsidR="00586183" w:rsidRDefault="00586183" w:rsidP="00586183">
            <w:pPr>
              <w:autoSpaceDE w:val="0"/>
              <w:autoSpaceDN w:val="0"/>
              <w:adjustRightInd w:val="0"/>
              <w:jc w:val="right"/>
              <w:rPr>
                <w:rFonts w:ascii="Arial Narrow" w:hAnsi="Arial Narrow" w:cs="Arial Narrow"/>
                <w:color w:val="000000"/>
                <w:sz w:val="18"/>
                <w:szCs w:val="18"/>
              </w:rPr>
            </w:pPr>
            <w:r>
              <w:rPr>
                <w:rFonts w:ascii="Arial Narrow" w:hAnsi="Arial Narrow" w:cs="Arial Narrow"/>
                <w:color w:val="000000"/>
                <w:sz w:val="18"/>
                <w:szCs w:val="18"/>
              </w:rPr>
              <w:t>20,3</w:t>
            </w:r>
          </w:p>
        </w:tc>
        <w:tc>
          <w:tcPr>
            <w:tcW w:w="889" w:type="dxa"/>
            <w:shd w:val="clear" w:color="auto" w:fill="auto"/>
            <w:tcMar>
              <w:left w:w="0" w:type="dxa"/>
              <w:right w:w="0" w:type="dxa"/>
            </w:tcMar>
            <w:vAlign w:val="center"/>
          </w:tcPr>
          <w:p w:rsidR="00586183" w:rsidRDefault="00586183" w:rsidP="00586183">
            <w:pPr>
              <w:autoSpaceDE w:val="0"/>
              <w:autoSpaceDN w:val="0"/>
              <w:adjustRightInd w:val="0"/>
              <w:jc w:val="right"/>
              <w:rPr>
                <w:rFonts w:ascii="Arial Narrow" w:hAnsi="Arial Narrow" w:cs="Arial Narrow"/>
                <w:color w:val="000000"/>
                <w:sz w:val="18"/>
                <w:szCs w:val="18"/>
              </w:rPr>
            </w:pPr>
            <w:r>
              <w:rPr>
                <w:rFonts w:ascii="Arial Narrow" w:hAnsi="Arial Narrow" w:cs="Arial Narrow"/>
                <w:color w:val="000000"/>
                <w:sz w:val="18"/>
                <w:szCs w:val="18"/>
              </w:rPr>
              <w:t>18,4</w:t>
            </w:r>
          </w:p>
        </w:tc>
        <w:tc>
          <w:tcPr>
            <w:tcW w:w="1013" w:type="dxa"/>
            <w:shd w:val="clear" w:color="auto" w:fill="auto"/>
            <w:tcMar>
              <w:left w:w="0" w:type="dxa"/>
              <w:right w:w="0" w:type="dxa"/>
            </w:tcMar>
            <w:vAlign w:val="center"/>
          </w:tcPr>
          <w:p w:rsidR="00586183" w:rsidRPr="00166C4C" w:rsidRDefault="00586183" w:rsidP="00586183">
            <w:pPr>
              <w:ind w:right="1"/>
              <w:jc w:val="right"/>
              <w:rPr>
                <w:rFonts w:ascii="Arial Narrow" w:hAnsi="Arial Narrow" w:cs="Arial"/>
                <w:color w:val="000000"/>
                <w:sz w:val="18"/>
                <w:szCs w:val="18"/>
              </w:rPr>
            </w:pPr>
            <w:r w:rsidRPr="00166C4C">
              <w:rPr>
                <w:rFonts w:ascii="Arial Narrow" w:hAnsi="Arial Narrow" w:cs="Arial"/>
                <w:color w:val="000000"/>
                <w:sz w:val="18"/>
                <w:szCs w:val="18"/>
              </w:rPr>
              <w:t>20,2</w:t>
            </w:r>
          </w:p>
        </w:tc>
        <w:tc>
          <w:tcPr>
            <w:tcW w:w="777" w:type="dxa"/>
            <w:shd w:val="clear" w:color="auto" w:fill="auto"/>
            <w:tcMar>
              <w:left w:w="0" w:type="dxa"/>
              <w:right w:w="0" w:type="dxa"/>
            </w:tcMar>
            <w:vAlign w:val="center"/>
          </w:tcPr>
          <w:p w:rsidR="00586183" w:rsidRPr="00166C4C" w:rsidRDefault="00586183" w:rsidP="00586183">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14" w:type="dxa"/>
            <w:shd w:val="clear" w:color="auto" w:fill="auto"/>
            <w:tcMar>
              <w:left w:w="0" w:type="dxa"/>
              <w:right w:w="0" w:type="dxa"/>
            </w:tcMar>
            <w:vAlign w:val="center"/>
          </w:tcPr>
          <w:p w:rsidR="00586183" w:rsidRPr="00166C4C" w:rsidRDefault="00586183" w:rsidP="00586183">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798" w:type="dxa"/>
            <w:shd w:val="clear" w:color="auto" w:fill="auto"/>
            <w:tcMar>
              <w:left w:w="0" w:type="dxa"/>
              <w:right w:w="0" w:type="dxa"/>
            </w:tcMar>
            <w:vAlign w:val="center"/>
          </w:tcPr>
          <w:p w:rsidR="00586183" w:rsidRPr="00166C4C" w:rsidRDefault="00586183" w:rsidP="00586183">
            <w:pPr>
              <w:ind w:right="1"/>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948" w:type="dxa"/>
            <w:shd w:val="clear" w:color="auto" w:fill="auto"/>
            <w:tcMar>
              <w:left w:w="0" w:type="dxa"/>
              <w:right w:w="0" w:type="dxa"/>
            </w:tcMar>
            <w:vAlign w:val="center"/>
          </w:tcPr>
          <w:p w:rsidR="00586183" w:rsidRPr="00166C4C" w:rsidRDefault="00586183" w:rsidP="00586183">
            <w:pPr>
              <w:ind w:right="1"/>
              <w:jc w:val="right"/>
              <w:rPr>
                <w:rFonts w:ascii="Arial Narrow" w:hAnsi="Arial Narrow" w:cs="Arial"/>
                <w:color w:val="000000"/>
                <w:sz w:val="18"/>
                <w:szCs w:val="18"/>
              </w:rPr>
            </w:pPr>
            <w:r w:rsidRPr="00166C4C">
              <w:rPr>
                <w:rFonts w:ascii="Arial Narrow" w:hAnsi="Arial Narrow" w:cs="Arial"/>
                <w:color w:val="000000"/>
                <w:sz w:val="18"/>
                <w:szCs w:val="18"/>
              </w:rPr>
              <w:t>21,2</w:t>
            </w:r>
          </w:p>
        </w:tc>
        <w:tc>
          <w:tcPr>
            <w:tcW w:w="1021" w:type="dxa"/>
            <w:shd w:val="clear" w:color="auto" w:fill="auto"/>
            <w:tcMar>
              <w:left w:w="0" w:type="dxa"/>
              <w:right w:w="0" w:type="dxa"/>
            </w:tcMar>
            <w:vAlign w:val="center"/>
          </w:tcPr>
          <w:p w:rsidR="00586183" w:rsidRPr="00166C4C" w:rsidRDefault="00586183" w:rsidP="00586183">
            <w:pPr>
              <w:ind w:right="1"/>
              <w:jc w:val="right"/>
              <w:rPr>
                <w:rFonts w:ascii="Arial Narrow" w:hAnsi="Arial Narrow" w:cs="Arial"/>
                <w:color w:val="000000"/>
                <w:sz w:val="18"/>
                <w:szCs w:val="18"/>
              </w:rPr>
            </w:pPr>
            <w:r w:rsidRPr="00166C4C">
              <w:rPr>
                <w:rFonts w:ascii="Arial Narrow" w:hAnsi="Arial Narrow" w:cs="Arial"/>
                <w:color w:val="000000"/>
                <w:sz w:val="18"/>
                <w:szCs w:val="18"/>
              </w:rPr>
              <w:t>21,3</w:t>
            </w:r>
          </w:p>
        </w:tc>
        <w:tc>
          <w:tcPr>
            <w:tcW w:w="1058" w:type="dxa"/>
            <w:shd w:val="clear" w:color="auto" w:fill="auto"/>
            <w:tcMar>
              <w:left w:w="0" w:type="dxa"/>
              <w:right w:w="0" w:type="dxa"/>
            </w:tcMar>
            <w:vAlign w:val="center"/>
          </w:tcPr>
          <w:p w:rsidR="00586183" w:rsidRPr="00166C4C" w:rsidRDefault="00586183" w:rsidP="00586183">
            <w:pPr>
              <w:ind w:right="1"/>
              <w:jc w:val="right"/>
              <w:rPr>
                <w:rFonts w:ascii="Arial Narrow" w:hAnsi="Arial Narrow" w:cs="Arial"/>
                <w:color w:val="000000"/>
                <w:sz w:val="18"/>
                <w:szCs w:val="18"/>
              </w:rPr>
            </w:pPr>
            <w:r w:rsidRPr="00166C4C">
              <w:rPr>
                <w:rFonts w:ascii="Arial Narrow" w:hAnsi="Arial Narrow" w:cs="Arial"/>
                <w:color w:val="000000"/>
                <w:sz w:val="18"/>
                <w:szCs w:val="18"/>
              </w:rPr>
              <w:t>20,0</w:t>
            </w:r>
          </w:p>
        </w:tc>
      </w:tr>
    </w:tbl>
    <w:p w:rsidR="00493F0C" w:rsidRPr="00166C4C" w:rsidRDefault="00493F0C" w:rsidP="005B281F">
      <w:pPr>
        <w:rPr>
          <w:rFonts w:ascii="Arial Narrow" w:hAnsi="Arial Narrow"/>
        </w:rPr>
      </w:pPr>
    </w:p>
    <w:p w:rsidR="0021303F" w:rsidRPr="00166C4C" w:rsidRDefault="0021303F" w:rsidP="005B281F">
      <w:pPr>
        <w:rPr>
          <w:rFonts w:ascii="Arial Narrow" w:hAnsi="Arial Narrow"/>
        </w:rPr>
        <w:sectPr w:rsidR="0021303F" w:rsidRPr="00166C4C" w:rsidSect="007A1C4F">
          <w:footnotePr>
            <w:numRestart w:val="eachPage"/>
          </w:footnotePr>
          <w:pgSz w:w="16840" w:h="11907" w:orient="landscape" w:code="9"/>
          <w:pgMar w:top="426" w:right="1134" w:bottom="567" w:left="851" w:header="425" w:footer="391" w:gutter="0"/>
          <w:cols w:space="720"/>
          <w:titlePg/>
        </w:sectPr>
      </w:pPr>
    </w:p>
    <w:p w:rsidR="009F17F2" w:rsidRPr="00166C4C" w:rsidRDefault="009F17F2" w:rsidP="0020638E">
      <w:pPr>
        <w:pStyle w:val="3"/>
        <w:ind w:right="-568" w:firstLine="11482"/>
        <w:rPr>
          <w:rFonts w:ascii="Arial Narrow" w:hAnsi="Arial Narrow" w:cs="Tahoma"/>
          <w:sz w:val="28"/>
        </w:rPr>
      </w:pPr>
      <w:bookmarkStart w:id="234" w:name="_Toc405367399"/>
      <w:bookmarkStart w:id="235" w:name="_Toc26869695"/>
      <w:bookmarkStart w:id="236" w:name="_Toc510412366"/>
      <w:bookmarkStart w:id="237" w:name="_Toc516460990"/>
      <w:bookmarkStart w:id="238" w:name="_Toc529870168"/>
      <w:bookmarkStart w:id="239" w:name="_Toc529939434"/>
      <w:bookmarkEnd w:id="227"/>
      <w:bookmarkEnd w:id="228"/>
      <w:bookmarkEnd w:id="229"/>
      <w:bookmarkEnd w:id="230"/>
      <w:bookmarkEnd w:id="231"/>
      <w:bookmarkEnd w:id="232"/>
      <w:bookmarkEnd w:id="233"/>
      <w:r w:rsidRPr="00166C4C">
        <w:rPr>
          <w:rFonts w:ascii="Arial Narrow" w:hAnsi="Arial Narrow" w:cs="Tahoma"/>
          <w:b/>
          <w:sz w:val="28"/>
        </w:rPr>
        <w:t>График 5.2</w:t>
      </w:r>
      <w:r w:rsidRPr="00166C4C">
        <w:rPr>
          <w:rFonts w:ascii="Arial Narrow" w:hAnsi="Arial Narrow" w:cs="Tahoma"/>
          <w:sz w:val="28"/>
        </w:rPr>
        <w:br/>
        <w:t xml:space="preserve">Просроченная задолженность по кредитам, </w:t>
      </w:r>
      <w:r w:rsidRPr="00166C4C">
        <w:rPr>
          <w:rFonts w:ascii="Arial Narrow" w:hAnsi="Arial Narrow" w:cs="Tahoma"/>
          <w:sz w:val="28"/>
        </w:rPr>
        <w:br/>
        <w:t>предоставленным кредитными организациями экономике</w:t>
      </w:r>
      <w:bookmarkEnd w:id="234"/>
      <w:bookmarkEnd w:id="235"/>
    </w:p>
    <w:p w:rsidR="009F17F2" w:rsidRPr="00166C4C" w:rsidRDefault="009F17F2" w:rsidP="00481951">
      <w:pPr>
        <w:rPr>
          <w:rFonts w:ascii="Arial Narrow" w:hAnsi="Arial Narrow" w:cs="Tahoma"/>
        </w:rPr>
      </w:pPr>
    </w:p>
    <w:tbl>
      <w:tblPr>
        <w:tblW w:w="15212" w:type="dxa"/>
        <w:tblLayout w:type="fixed"/>
        <w:tblLook w:val="00A0" w:firstRow="1" w:lastRow="0" w:firstColumn="1" w:lastColumn="0" w:noHBand="0" w:noVBand="0"/>
      </w:tblPr>
      <w:tblGrid>
        <w:gridCol w:w="7479"/>
        <w:gridCol w:w="7733"/>
      </w:tblGrid>
      <w:tr w:rsidR="009F17F2" w:rsidRPr="00166C4C" w:rsidTr="007D23F7">
        <w:tc>
          <w:tcPr>
            <w:tcW w:w="7479" w:type="dxa"/>
            <w:vAlign w:val="center"/>
          </w:tcPr>
          <w:p w:rsidR="00C31F55" w:rsidRPr="00166C4C" w:rsidRDefault="009F17F2" w:rsidP="00C31F55">
            <w:pPr>
              <w:jc w:val="center"/>
              <w:rPr>
                <w:rFonts w:ascii="Arial Narrow" w:hAnsi="Arial Narrow" w:cs="Tahoma"/>
                <w:b/>
                <w:sz w:val="24"/>
                <w:lang w:val="en-US"/>
              </w:rPr>
            </w:pPr>
            <w:r w:rsidRPr="00166C4C">
              <w:rPr>
                <w:rFonts w:ascii="Arial Narrow" w:hAnsi="Arial Narrow" w:cs="Tahoma"/>
                <w:b/>
                <w:sz w:val="24"/>
              </w:rPr>
              <w:t>Республика Башкортостан</w:t>
            </w:r>
          </w:p>
        </w:tc>
        <w:tc>
          <w:tcPr>
            <w:tcW w:w="7733" w:type="dxa"/>
            <w:vAlign w:val="center"/>
          </w:tcPr>
          <w:p w:rsidR="009F17F2" w:rsidRPr="00166C4C" w:rsidRDefault="009F17F2" w:rsidP="00B75D70">
            <w:pPr>
              <w:jc w:val="center"/>
              <w:rPr>
                <w:rFonts w:ascii="Arial Narrow" w:hAnsi="Arial Narrow" w:cs="Tahoma"/>
                <w:b/>
                <w:sz w:val="24"/>
                <w:lang w:val="en-US"/>
              </w:rPr>
            </w:pPr>
            <w:r w:rsidRPr="00166C4C">
              <w:rPr>
                <w:rFonts w:ascii="Arial Narrow" w:hAnsi="Arial Narrow" w:cs="Tahoma"/>
                <w:b/>
                <w:sz w:val="24"/>
              </w:rPr>
              <w:t>Российская Федерация</w:t>
            </w:r>
          </w:p>
        </w:tc>
      </w:tr>
      <w:tr w:rsidR="009F17F2" w:rsidRPr="00166C4C" w:rsidTr="00FD4016">
        <w:trPr>
          <w:trHeight w:hRule="exact" w:val="8222"/>
        </w:trPr>
        <w:tc>
          <w:tcPr>
            <w:tcW w:w="7479" w:type="dxa"/>
          </w:tcPr>
          <w:p w:rsidR="009F17F2" w:rsidRPr="00166C4C" w:rsidRDefault="009D50B8" w:rsidP="001C591C">
            <w:pPr>
              <w:rPr>
                <w:rFonts w:ascii="Arial Narrow" w:hAnsi="Arial Narrow"/>
                <w:lang w:val="en-US"/>
              </w:rPr>
            </w:pPr>
            <w:r w:rsidRPr="00166C4C">
              <w:rPr>
                <w:rFonts w:ascii="Arial Narrow" w:hAnsi="Arial Narrow"/>
                <w:noProof/>
              </w:rPr>
              <w:drawing>
                <wp:inline distT="0" distB="0" distL="0" distR="0" wp14:anchorId="404CDB45" wp14:editId="5F84CA2B">
                  <wp:extent cx="4667250" cy="47339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67849" cy="4734533"/>
                          </a:xfrm>
                          <a:prstGeom prst="rect">
                            <a:avLst/>
                          </a:prstGeom>
                          <a:noFill/>
                        </pic:spPr>
                      </pic:pic>
                    </a:graphicData>
                  </a:graphic>
                </wp:inline>
              </w:drawing>
            </w:r>
          </w:p>
        </w:tc>
        <w:tc>
          <w:tcPr>
            <w:tcW w:w="7733" w:type="dxa"/>
          </w:tcPr>
          <w:p w:rsidR="009F17F2" w:rsidRPr="00166C4C" w:rsidRDefault="00C83A69" w:rsidP="006A08A5">
            <w:pPr>
              <w:ind w:left="318"/>
              <w:rPr>
                <w:rFonts w:ascii="Arial Narrow" w:hAnsi="Arial Narrow"/>
                <w:b/>
                <w:lang w:val="en-US"/>
              </w:rPr>
            </w:pPr>
            <w:r w:rsidRPr="00166C4C">
              <w:rPr>
                <w:rFonts w:ascii="Arial Narrow" w:hAnsi="Arial Narrow"/>
                <w:noProof/>
                <w:lang w:val="en-US"/>
              </w:rPr>
              <w:tab/>
            </w:r>
            <w:r w:rsidR="009D50B8" w:rsidRPr="00166C4C">
              <w:rPr>
                <w:rFonts w:ascii="Arial Narrow" w:hAnsi="Arial Narrow"/>
                <w:noProof/>
              </w:rPr>
              <w:drawing>
                <wp:inline distT="0" distB="0" distL="0" distR="0" wp14:anchorId="044CC73D" wp14:editId="10842D0E">
                  <wp:extent cx="4752975" cy="45910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0031" cy="4597866"/>
                          </a:xfrm>
                          <a:prstGeom prst="rect">
                            <a:avLst/>
                          </a:prstGeom>
                          <a:noFill/>
                        </pic:spPr>
                      </pic:pic>
                    </a:graphicData>
                  </a:graphic>
                </wp:inline>
              </w:drawing>
            </w:r>
          </w:p>
        </w:tc>
      </w:tr>
    </w:tbl>
    <w:p w:rsidR="009F17F2" w:rsidRPr="00166C4C" w:rsidRDefault="009F17F2" w:rsidP="001C591C">
      <w:pPr>
        <w:rPr>
          <w:rFonts w:ascii="Arial Narrow" w:hAnsi="Arial Narrow"/>
          <w:lang w:val="en-US"/>
        </w:rPr>
      </w:pPr>
    </w:p>
    <w:p w:rsidR="009F17F2" w:rsidRPr="00166C4C" w:rsidRDefault="009F17F2" w:rsidP="0020638E">
      <w:pPr>
        <w:pStyle w:val="3"/>
        <w:spacing w:after="0"/>
        <w:ind w:right="-567" w:firstLine="11624"/>
        <w:rPr>
          <w:rFonts w:ascii="Arial Narrow" w:hAnsi="Arial Narrow" w:cs="Tahoma"/>
          <w:sz w:val="24"/>
        </w:rPr>
      </w:pPr>
      <w:bookmarkStart w:id="240" w:name="_Toc26869696"/>
      <w:r w:rsidRPr="00166C4C">
        <w:rPr>
          <w:rFonts w:ascii="Arial Narrow" w:hAnsi="Arial Narrow" w:cs="Tahoma"/>
          <w:b/>
          <w:sz w:val="24"/>
        </w:rPr>
        <w:t>Таблица 5.3</w:t>
      </w:r>
      <w:r w:rsidRPr="00166C4C">
        <w:rPr>
          <w:rFonts w:ascii="Arial Narrow" w:hAnsi="Arial Narrow" w:cs="Tahoma"/>
          <w:b/>
          <w:sz w:val="24"/>
        </w:rPr>
        <w:br/>
      </w:r>
      <w:r w:rsidRPr="00166C4C">
        <w:rPr>
          <w:rFonts w:ascii="Arial Narrow" w:hAnsi="Arial Narrow" w:cs="Tahoma"/>
          <w:sz w:val="28"/>
        </w:rPr>
        <w:t>Просроченная задолженность по кредитам,</w:t>
      </w:r>
      <w:r w:rsidR="007D07BF" w:rsidRPr="00166C4C">
        <w:rPr>
          <w:rFonts w:ascii="Arial Narrow" w:hAnsi="Arial Narrow" w:cs="Tahoma"/>
          <w:sz w:val="28"/>
        </w:rPr>
        <w:t xml:space="preserve"> </w:t>
      </w:r>
      <w:r w:rsidRPr="00166C4C">
        <w:rPr>
          <w:rFonts w:ascii="Arial Narrow" w:hAnsi="Arial Narrow" w:cs="Tahoma"/>
          <w:sz w:val="28"/>
        </w:rPr>
        <w:t>предоставленным кредитными организациями экономике</w:t>
      </w:r>
      <w:bookmarkEnd w:id="240"/>
    </w:p>
    <w:p w:rsidR="009F17F2" w:rsidRPr="00166C4C" w:rsidRDefault="009F17F2" w:rsidP="005E2DCB">
      <w:pPr>
        <w:ind w:firstLine="14034"/>
        <w:rPr>
          <w:rFonts w:ascii="Arial Narrow" w:hAnsi="Arial Narrow" w:cs="Tahoma"/>
        </w:rPr>
      </w:pPr>
      <w:r w:rsidRPr="00166C4C">
        <w:rPr>
          <w:rFonts w:ascii="Arial Narrow" w:hAnsi="Arial Narrow" w:cs="Tahoma"/>
        </w:rPr>
        <w:t>млн руб.</w:t>
      </w:r>
    </w:p>
    <w:p w:rsidR="00B9065E" w:rsidRPr="00166C4C" w:rsidRDefault="00B9065E" w:rsidP="005E2DCB">
      <w:pPr>
        <w:ind w:firstLine="14034"/>
        <w:rPr>
          <w:rFonts w:ascii="Arial Narrow" w:hAnsi="Arial Narrow" w:cs="Tahoma"/>
        </w:rPr>
      </w:pPr>
    </w:p>
    <w:tbl>
      <w:tblPr>
        <w:tblW w:w="150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628"/>
        <w:gridCol w:w="888"/>
        <w:gridCol w:w="889"/>
        <w:gridCol w:w="889"/>
        <w:gridCol w:w="889"/>
        <w:gridCol w:w="888"/>
        <w:gridCol w:w="889"/>
        <w:gridCol w:w="889"/>
        <w:gridCol w:w="889"/>
        <w:gridCol w:w="889"/>
        <w:gridCol w:w="888"/>
        <w:gridCol w:w="889"/>
        <w:gridCol w:w="889"/>
        <w:gridCol w:w="889"/>
        <w:gridCol w:w="889"/>
      </w:tblGrid>
      <w:tr w:rsidR="00DD3FBC" w:rsidRPr="00166C4C" w:rsidTr="00DD3FBC">
        <w:trPr>
          <w:tblHeader/>
        </w:trPr>
        <w:tc>
          <w:tcPr>
            <w:tcW w:w="2628" w:type="dxa"/>
            <w:vMerge w:val="restart"/>
            <w:shd w:val="clear" w:color="auto" w:fill="auto"/>
            <w:vAlign w:val="center"/>
          </w:tcPr>
          <w:p w:rsidR="00DD3FBC" w:rsidRPr="00166C4C" w:rsidRDefault="00DD3FBC" w:rsidP="00DD3FBC">
            <w:pPr>
              <w:rPr>
                <w:rFonts w:ascii="Arial Narrow" w:hAnsi="Arial Narrow" w:cs="Tahoma"/>
                <w:sz w:val="18"/>
                <w:szCs w:val="18"/>
              </w:rPr>
            </w:pPr>
          </w:p>
          <w:p w:rsidR="00DD3FBC" w:rsidRPr="00166C4C" w:rsidRDefault="00DD3FBC" w:rsidP="00DD3FBC">
            <w:pPr>
              <w:rPr>
                <w:rFonts w:ascii="Arial Narrow" w:hAnsi="Arial Narrow" w:cs="Tahoma"/>
                <w:sz w:val="18"/>
                <w:szCs w:val="18"/>
              </w:rPr>
            </w:pPr>
          </w:p>
        </w:tc>
        <w:tc>
          <w:tcPr>
            <w:tcW w:w="6221" w:type="dxa"/>
            <w:gridSpan w:val="7"/>
            <w:shd w:val="clear" w:color="auto" w:fill="auto"/>
            <w:vAlign w:val="center"/>
          </w:tcPr>
          <w:p w:rsidR="00DD3FBC" w:rsidRPr="00166C4C" w:rsidRDefault="00DD3FBC" w:rsidP="00DD3FBC">
            <w:pPr>
              <w:jc w:val="center"/>
              <w:rPr>
                <w:rFonts w:ascii="Arial Narrow" w:hAnsi="Arial Narrow" w:cs="Tahoma"/>
                <w:b/>
                <w:sz w:val="18"/>
                <w:szCs w:val="18"/>
              </w:rPr>
            </w:pPr>
            <w:r w:rsidRPr="00166C4C">
              <w:rPr>
                <w:rFonts w:ascii="Arial Narrow" w:hAnsi="Arial Narrow" w:cs="Tahoma"/>
                <w:b/>
                <w:sz w:val="18"/>
                <w:szCs w:val="18"/>
              </w:rPr>
              <w:t>Республика Башкортостан</w:t>
            </w:r>
          </w:p>
        </w:tc>
        <w:tc>
          <w:tcPr>
            <w:tcW w:w="6222" w:type="dxa"/>
            <w:gridSpan w:val="7"/>
            <w:shd w:val="clear" w:color="auto" w:fill="auto"/>
            <w:vAlign w:val="center"/>
          </w:tcPr>
          <w:p w:rsidR="00DD3FBC" w:rsidRPr="00166C4C" w:rsidRDefault="00DD3FBC" w:rsidP="00DD3FBC">
            <w:pPr>
              <w:jc w:val="center"/>
              <w:rPr>
                <w:rFonts w:ascii="Arial Narrow" w:hAnsi="Arial Narrow" w:cs="Tahoma"/>
                <w:b/>
                <w:sz w:val="18"/>
                <w:szCs w:val="18"/>
              </w:rPr>
            </w:pPr>
            <w:r w:rsidRPr="00166C4C">
              <w:rPr>
                <w:rFonts w:ascii="Arial Narrow" w:hAnsi="Arial Narrow" w:cs="Tahoma"/>
                <w:b/>
                <w:sz w:val="18"/>
                <w:szCs w:val="18"/>
              </w:rPr>
              <w:t>Российская Федерация</w:t>
            </w:r>
          </w:p>
        </w:tc>
      </w:tr>
      <w:tr w:rsidR="00DD3FBC" w:rsidRPr="00166C4C" w:rsidTr="00DD3FBC">
        <w:trPr>
          <w:tblHeader/>
        </w:trPr>
        <w:tc>
          <w:tcPr>
            <w:tcW w:w="2628" w:type="dxa"/>
            <w:vMerge/>
            <w:shd w:val="clear" w:color="auto" w:fill="auto"/>
            <w:vAlign w:val="center"/>
          </w:tcPr>
          <w:p w:rsidR="00DD3FBC" w:rsidRPr="00166C4C" w:rsidRDefault="00DD3FBC" w:rsidP="00DD3FBC">
            <w:pPr>
              <w:rPr>
                <w:rFonts w:ascii="Arial Narrow" w:hAnsi="Arial Narrow" w:cs="Tahoma"/>
                <w:sz w:val="18"/>
                <w:szCs w:val="18"/>
              </w:rPr>
            </w:pPr>
          </w:p>
        </w:tc>
        <w:tc>
          <w:tcPr>
            <w:tcW w:w="3555" w:type="dxa"/>
            <w:gridSpan w:val="4"/>
            <w:shd w:val="clear" w:color="auto" w:fill="auto"/>
            <w:tcMar>
              <w:left w:w="0" w:type="dxa"/>
              <w:right w:w="0" w:type="dxa"/>
            </w:tcMar>
            <w:vAlign w:val="center"/>
          </w:tcPr>
          <w:p w:rsidR="00DD3FBC" w:rsidRPr="00166C4C" w:rsidRDefault="00DD3FBC" w:rsidP="00DD3FBC">
            <w:pPr>
              <w:jc w:val="center"/>
              <w:rPr>
                <w:rFonts w:ascii="Arial Narrow" w:hAnsi="Arial Narrow" w:cs="Tahoma"/>
                <w:b/>
                <w:sz w:val="18"/>
                <w:szCs w:val="18"/>
              </w:rPr>
            </w:pPr>
            <w:r w:rsidRPr="00166C4C">
              <w:rPr>
                <w:rFonts w:ascii="Arial Narrow" w:hAnsi="Arial Narrow" w:cs="Tahoma"/>
                <w:b/>
                <w:sz w:val="18"/>
                <w:szCs w:val="18"/>
              </w:rPr>
              <w:t>01.</w:t>
            </w:r>
            <w:r w:rsidRPr="00166C4C">
              <w:rPr>
                <w:rFonts w:ascii="Arial Narrow" w:hAnsi="Arial Narrow" w:cs="Tahoma"/>
                <w:b/>
                <w:sz w:val="18"/>
                <w:szCs w:val="18"/>
                <w:lang w:val="en-US"/>
              </w:rPr>
              <w:t>11</w:t>
            </w:r>
            <w:r w:rsidRPr="00166C4C">
              <w:rPr>
                <w:rFonts w:ascii="Arial Narrow" w:hAnsi="Arial Narrow" w:cs="Tahoma"/>
                <w:b/>
                <w:sz w:val="18"/>
                <w:szCs w:val="18"/>
              </w:rPr>
              <w:t>.2019</w:t>
            </w:r>
          </w:p>
        </w:tc>
        <w:tc>
          <w:tcPr>
            <w:tcW w:w="2666" w:type="dxa"/>
            <w:gridSpan w:val="3"/>
            <w:shd w:val="clear" w:color="auto" w:fill="auto"/>
            <w:tcMar>
              <w:left w:w="0" w:type="dxa"/>
              <w:right w:w="0" w:type="dxa"/>
            </w:tcMar>
            <w:vAlign w:val="center"/>
          </w:tcPr>
          <w:p w:rsidR="00DD3FBC" w:rsidRPr="00166C4C" w:rsidRDefault="00DD3FBC" w:rsidP="00DD3FBC">
            <w:pPr>
              <w:jc w:val="center"/>
              <w:rPr>
                <w:rFonts w:ascii="Arial Narrow" w:hAnsi="Arial Narrow" w:cs="Tahoma"/>
                <w:sz w:val="18"/>
                <w:szCs w:val="18"/>
              </w:rPr>
            </w:pPr>
            <w:proofErr w:type="spellStart"/>
            <w:r w:rsidRPr="00166C4C">
              <w:rPr>
                <w:rFonts w:ascii="Arial Narrow" w:hAnsi="Arial Narrow" w:cs="Tahoma"/>
                <w:sz w:val="18"/>
                <w:szCs w:val="18"/>
              </w:rPr>
              <w:t>Справочно</w:t>
            </w:r>
            <w:proofErr w:type="spellEnd"/>
            <w:r w:rsidRPr="00166C4C">
              <w:rPr>
                <w:rFonts w:ascii="Arial Narrow" w:hAnsi="Arial Narrow" w:cs="Tahoma"/>
                <w:sz w:val="18"/>
                <w:szCs w:val="18"/>
              </w:rPr>
              <w:t>:</w:t>
            </w:r>
          </w:p>
        </w:tc>
        <w:tc>
          <w:tcPr>
            <w:tcW w:w="3555" w:type="dxa"/>
            <w:gridSpan w:val="4"/>
            <w:shd w:val="clear" w:color="auto" w:fill="auto"/>
            <w:tcMar>
              <w:left w:w="0" w:type="dxa"/>
              <w:right w:w="0" w:type="dxa"/>
            </w:tcMar>
            <w:vAlign w:val="center"/>
          </w:tcPr>
          <w:p w:rsidR="00DD3FBC" w:rsidRPr="00166C4C" w:rsidRDefault="00DD3FBC" w:rsidP="00DD3FBC">
            <w:pPr>
              <w:jc w:val="center"/>
              <w:rPr>
                <w:rFonts w:ascii="Arial Narrow" w:hAnsi="Arial Narrow" w:cs="Tahoma"/>
                <w:b/>
                <w:sz w:val="18"/>
                <w:szCs w:val="18"/>
              </w:rPr>
            </w:pPr>
            <w:r w:rsidRPr="00166C4C">
              <w:rPr>
                <w:rFonts w:ascii="Arial Narrow" w:hAnsi="Arial Narrow" w:cs="Tahoma"/>
                <w:b/>
                <w:sz w:val="18"/>
                <w:szCs w:val="18"/>
              </w:rPr>
              <w:t>01.</w:t>
            </w:r>
            <w:r w:rsidRPr="00166C4C">
              <w:rPr>
                <w:rFonts w:ascii="Arial Narrow" w:hAnsi="Arial Narrow" w:cs="Tahoma"/>
                <w:b/>
                <w:sz w:val="18"/>
                <w:szCs w:val="18"/>
                <w:lang w:val="en-US"/>
              </w:rPr>
              <w:t>11</w:t>
            </w:r>
            <w:r w:rsidRPr="00166C4C">
              <w:rPr>
                <w:rFonts w:ascii="Arial Narrow" w:hAnsi="Arial Narrow" w:cs="Tahoma"/>
                <w:b/>
                <w:sz w:val="18"/>
                <w:szCs w:val="18"/>
              </w:rPr>
              <w:t>.2019</w:t>
            </w:r>
          </w:p>
        </w:tc>
        <w:tc>
          <w:tcPr>
            <w:tcW w:w="2667" w:type="dxa"/>
            <w:gridSpan w:val="3"/>
            <w:shd w:val="clear" w:color="auto" w:fill="auto"/>
            <w:tcMar>
              <w:left w:w="0" w:type="dxa"/>
              <w:right w:w="0" w:type="dxa"/>
            </w:tcMar>
            <w:vAlign w:val="center"/>
          </w:tcPr>
          <w:p w:rsidR="00DD3FBC" w:rsidRPr="00166C4C" w:rsidRDefault="00DD3FBC" w:rsidP="00DD3FBC">
            <w:pPr>
              <w:jc w:val="center"/>
              <w:rPr>
                <w:rFonts w:ascii="Arial Narrow" w:hAnsi="Arial Narrow" w:cs="Tahoma"/>
                <w:sz w:val="18"/>
                <w:szCs w:val="18"/>
              </w:rPr>
            </w:pPr>
            <w:proofErr w:type="spellStart"/>
            <w:r w:rsidRPr="00166C4C">
              <w:rPr>
                <w:rFonts w:ascii="Arial Narrow" w:hAnsi="Arial Narrow" w:cs="Tahoma"/>
                <w:sz w:val="18"/>
                <w:szCs w:val="18"/>
              </w:rPr>
              <w:t>Справочно</w:t>
            </w:r>
            <w:proofErr w:type="spellEnd"/>
            <w:r w:rsidRPr="00166C4C">
              <w:rPr>
                <w:rFonts w:ascii="Arial Narrow" w:hAnsi="Arial Narrow" w:cs="Tahoma"/>
                <w:sz w:val="18"/>
                <w:szCs w:val="18"/>
              </w:rPr>
              <w:t>:</w:t>
            </w:r>
          </w:p>
        </w:tc>
      </w:tr>
      <w:tr w:rsidR="00DD3FBC" w:rsidRPr="00166C4C" w:rsidTr="00DD3FBC">
        <w:trPr>
          <w:tblHeader/>
        </w:trPr>
        <w:tc>
          <w:tcPr>
            <w:tcW w:w="2628" w:type="dxa"/>
            <w:vMerge/>
            <w:shd w:val="clear" w:color="auto" w:fill="auto"/>
            <w:vAlign w:val="center"/>
          </w:tcPr>
          <w:p w:rsidR="00DD3FBC" w:rsidRPr="00166C4C" w:rsidRDefault="00DD3FBC" w:rsidP="00DD3FBC">
            <w:pPr>
              <w:rPr>
                <w:rFonts w:ascii="Arial Narrow" w:hAnsi="Arial Narrow" w:cs="Tahoma"/>
                <w:sz w:val="18"/>
                <w:szCs w:val="18"/>
              </w:rPr>
            </w:pPr>
          </w:p>
        </w:tc>
        <w:tc>
          <w:tcPr>
            <w:tcW w:w="888" w:type="dxa"/>
            <w:vMerge w:val="restart"/>
            <w:shd w:val="clear" w:color="auto" w:fill="auto"/>
            <w:tcMar>
              <w:left w:w="0" w:type="dxa"/>
              <w:right w:w="0" w:type="dxa"/>
            </w:tcMar>
            <w:vAlign w:val="center"/>
          </w:tcPr>
          <w:p w:rsidR="00DD3FBC" w:rsidRPr="00166C4C" w:rsidRDefault="00DD3FBC" w:rsidP="00DD3FBC">
            <w:pPr>
              <w:jc w:val="center"/>
              <w:rPr>
                <w:rFonts w:ascii="Arial Narrow" w:hAnsi="Arial Narrow" w:cs="Tahoma"/>
                <w:b/>
                <w:sz w:val="18"/>
                <w:szCs w:val="18"/>
              </w:rPr>
            </w:pPr>
            <w:r w:rsidRPr="00166C4C">
              <w:rPr>
                <w:rFonts w:ascii="Arial Narrow" w:hAnsi="Arial Narrow" w:cs="Tahoma"/>
                <w:b/>
                <w:sz w:val="18"/>
                <w:szCs w:val="18"/>
              </w:rPr>
              <w:t>Сумма</w:t>
            </w:r>
          </w:p>
        </w:tc>
        <w:tc>
          <w:tcPr>
            <w:tcW w:w="2667" w:type="dxa"/>
            <w:gridSpan w:val="3"/>
            <w:shd w:val="clear" w:color="auto" w:fill="auto"/>
            <w:tcMar>
              <w:left w:w="0" w:type="dxa"/>
              <w:right w:w="0" w:type="dxa"/>
            </w:tcMar>
            <w:vAlign w:val="center"/>
          </w:tcPr>
          <w:p w:rsidR="00DD3FBC" w:rsidRPr="00166C4C" w:rsidRDefault="00DD3FBC" w:rsidP="00DD3FBC">
            <w:pPr>
              <w:jc w:val="center"/>
              <w:rPr>
                <w:rFonts w:ascii="Arial Narrow" w:hAnsi="Arial Narrow" w:cs="Tahoma"/>
                <w:sz w:val="18"/>
                <w:szCs w:val="18"/>
              </w:rPr>
            </w:pPr>
            <w:r w:rsidRPr="00166C4C">
              <w:rPr>
                <w:rFonts w:ascii="Arial Narrow" w:hAnsi="Arial Narrow" w:cs="Tahoma"/>
                <w:sz w:val="18"/>
                <w:szCs w:val="18"/>
              </w:rPr>
              <w:t>в % к</w:t>
            </w:r>
          </w:p>
        </w:tc>
        <w:tc>
          <w:tcPr>
            <w:tcW w:w="888" w:type="dxa"/>
            <w:vMerge w:val="restart"/>
            <w:shd w:val="clear" w:color="auto" w:fill="auto"/>
            <w:tcMar>
              <w:left w:w="0" w:type="dxa"/>
              <w:right w:w="0" w:type="dxa"/>
            </w:tcMar>
            <w:vAlign w:val="center"/>
          </w:tcPr>
          <w:p w:rsidR="00DD3FBC" w:rsidRPr="00166C4C" w:rsidRDefault="00DD3FBC" w:rsidP="00DD3FBC">
            <w:pPr>
              <w:jc w:val="center"/>
              <w:rPr>
                <w:rFonts w:ascii="Arial Narrow" w:hAnsi="Arial Narrow" w:cs="Arial"/>
                <w:sz w:val="18"/>
                <w:szCs w:val="18"/>
                <w:lang w:val="en-US"/>
              </w:rPr>
            </w:pPr>
            <w:r w:rsidRPr="00166C4C">
              <w:rPr>
                <w:rFonts w:ascii="Arial Narrow" w:hAnsi="Arial Narrow" w:cs="Arial"/>
                <w:sz w:val="18"/>
                <w:szCs w:val="18"/>
              </w:rPr>
              <w:t>01.</w:t>
            </w:r>
            <w:r w:rsidRPr="00166C4C">
              <w:rPr>
                <w:rFonts w:ascii="Arial Narrow" w:hAnsi="Arial Narrow" w:cs="Arial"/>
                <w:sz w:val="18"/>
                <w:szCs w:val="18"/>
                <w:lang w:val="en-US"/>
              </w:rPr>
              <w:t>11</w:t>
            </w:r>
            <w:r w:rsidRPr="00166C4C">
              <w:rPr>
                <w:rFonts w:ascii="Arial Narrow" w:hAnsi="Arial Narrow" w:cs="Arial"/>
                <w:sz w:val="18"/>
                <w:szCs w:val="18"/>
              </w:rPr>
              <w:t>.201</w:t>
            </w:r>
            <w:r w:rsidRPr="00166C4C">
              <w:rPr>
                <w:rFonts w:ascii="Arial Narrow" w:hAnsi="Arial Narrow" w:cs="Arial"/>
                <w:sz w:val="18"/>
                <w:szCs w:val="18"/>
                <w:lang w:val="en-US"/>
              </w:rPr>
              <w:t>8</w:t>
            </w:r>
          </w:p>
        </w:tc>
        <w:tc>
          <w:tcPr>
            <w:tcW w:w="889" w:type="dxa"/>
            <w:vMerge w:val="restart"/>
            <w:shd w:val="clear" w:color="auto" w:fill="auto"/>
            <w:tcMar>
              <w:left w:w="0" w:type="dxa"/>
              <w:right w:w="0" w:type="dxa"/>
            </w:tcMar>
            <w:vAlign w:val="center"/>
          </w:tcPr>
          <w:p w:rsidR="00DD3FBC" w:rsidRPr="00166C4C" w:rsidRDefault="00DD3FBC" w:rsidP="00DD3FBC">
            <w:pPr>
              <w:jc w:val="center"/>
              <w:rPr>
                <w:rFonts w:ascii="Arial Narrow" w:hAnsi="Arial Narrow" w:cs="Arial"/>
                <w:sz w:val="18"/>
                <w:szCs w:val="18"/>
              </w:rPr>
            </w:pPr>
            <w:r w:rsidRPr="00166C4C">
              <w:rPr>
                <w:rFonts w:ascii="Arial Narrow" w:hAnsi="Arial Narrow" w:cs="Arial"/>
                <w:sz w:val="18"/>
                <w:szCs w:val="18"/>
              </w:rPr>
              <w:t>01.01.2019</w:t>
            </w:r>
          </w:p>
        </w:tc>
        <w:tc>
          <w:tcPr>
            <w:tcW w:w="889" w:type="dxa"/>
            <w:vMerge w:val="restart"/>
            <w:shd w:val="clear" w:color="auto" w:fill="auto"/>
            <w:tcMar>
              <w:left w:w="0" w:type="dxa"/>
              <w:right w:w="0" w:type="dxa"/>
            </w:tcMar>
            <w:vAlign w:val="center"/>
          </w:tcPr>
          <w:p w:rsidR="00DD3FBC" w:rsidRPr="00166C4C" w:rsidRDefault="00DD3FBC" w:rsidP="00DD3FBC">
            <w:pPr>
              <w:jc w:val="center"/>
              <w:rPr>
                <w:rFonts w:ascii="Arial Narrow" w:hAnsi="Arial Narrow" w:cs="Arial"/>
                <w:sz w:val="18"/>
                <w:szCs w:val="18"/>
                <w:lang w:val="en-US"/>
              </w:rPr>
            </w:pPr>
            <w:r w:rsidRPr="00166C4C">
              <w:rPr>
                <w:rFonts w:ascii="Arial Narrow" w:hAnsi="Arial Narrow" w:cs="Arial"/>
                <w:sz w:val="18"/>
                <w:szCs w:val="18"/>
              </w:rPr>
              <w:t>01.</w:t>
            </w:r>
            <w:r w:rsidRPr="00166C4C">
              <w:rPr>
                <w:rFonts w:ascii="Arial Narrow" w:hAnsi="Arial Narrow" w:cs="Arial"/>
                <w:sz w:val="18"/>
                <w:szCs w:val="18"/>
                <w:lang w:val="en-US"/>
              </w:rPr>
              <w:t>10</w:t>
            </w:r>
            <w:r w:rsidRPr="00166C4C">
              <w:rPr>
                <w:rFonts w:ascii="Arial Narrow" w:hAnsi="Arial Narrow" w:cs="Arial"/>
                <w:sz w:val="18"/>
                <w:szCs w:val="18"/>
              </w:rPr>
              <w:t>.201</w:t>
            </w:r>
            <w:r w:rsidRPr="00166C4C">
              <w:rPr>
                <w:rFonts w:ascii="Arial Narrow" w:hAnsi="Arial Narrow" w:cs="Arial"/>
                <w:sz w:val="18"/>
                <w:szCs w:val="18"/>
                <w:lang w:val="en-US"/>
              </w:rPr>
              <w:t>9</w:t>
            </w:r>
          </w:p>
        </w:tc>
        <w:tc>
          <w:tcPr>
            <w:tcW w:w="889" w:type="dxa"/>
            <w:vMerge w:val="restart"/>
            <w:shd w:val="clear" w:color="auto" w:fill="auto"/>
            <w:tcMar>
              <w:left w:w="0" w:type="dxa"/>
              <w:right w:w="0" w:type="dxa"/>
            </w:tcMar>
            <w:vAlign w:val="center"/>
          </w:tcPr>
          <w:p w:rsidR="00DD3FBC" w:rsidRPr="00166C4C" w:rsidRDefault="00DD3FBC" w:rsidP="00DD3FBC">
            <w:pPr>
              <w:jc w:val="center"/>
              <w:rPr>
                <w:rFonts w:ascii="Arial Narrow" w:hAnsi="Arial Narrow" w:cs="Tahoma"/>
                <w:b/>
                <w:sz w:val="18"/>
                <w:szCs w:val="18"/>
              </w:rPr>
            </w:pPr>
            <w:r w:rsidRPr="00166C4C">
              <w:rPr>
                <w:rFonts w:ascii="Arial Narrow" w:hAnsi="Arial Narrow" w:cs="Tahoma"/>
                <w:b/>
                <w:sz w:val="18"/>
                <w:szCs w:val="18"/>
              </w:rPr>
              <w:t>Сумма</w:t>
            </w:r>
          </w:p>
        </w:tc>
        <w:tc>
          <w:tcPr>
            <w:tcW w:w="2666" w:type="dxa"/>
            <w:gridSpan w:val="3"/>
            <w:shd w:val="clear" w:color="auto" w:fill="auto"/>
            <w:tcMar>
              <w:left w:w="0" w:type="dxa"/>
              <w:right w:w="0" w:type="dxa"/>
            </w:tcMar>
            <w:vAlign w:val="center"/>
          </w:tcPr>
          <w:p w:rsidR="00DD3FBC" w:rsidRPr="00166C4C" w:rsidRDefault="00DD3FBC" w:rsidP="00DD3FBC">
            <w:pPr>
              <w:jc w:val="center"/>
              <w:rPr>
                <w:rFonts w:ascii="Arial Narrow" w:hAnsi="Arial Narrow" w:cs="Tahoma"/>
                <w:sz w:val="18"/>
                <w:szCs w:val="18"/>
              </w:rPr>
            </w:pPr>
            <w:r w:rsidRPr="00166C4C">
              <w:rPr>
                <w:rFonts w:ascii="Arial Narrow" w:hAnsi="Arial Narrow" w:cs="Tahoma"/>
                <w:sz w:val="18"/>
                <w:szCs w:val="18"/>
              </w:rPr>
              <w:t>в % к</w:t>
            </w:r>
          </w:p>
        </w:tc>
        <w:tc>
          <w:tcPr>
            <w:tcW w:w="889" w:type="dxa"/>
            <w:vMerge w:val="restart"/>
            <w:shd w:val="clear" w:color="auto" w:fill="auto"/>
            <w:tcMar>
              <w:left w:w="0" w:type="dxa"/>
              <w:right w:w="0" w:type="dxa"/>
            </w:tcMar>
            <w:vAlign w:val="center"/>
          </w:tcPr>
          <w:p w:rsidR="00DD3FBC" w:rsidRPr="00166C4C" w:rsidRDefault="00DD3FBC" w:rsidP="00DD3FBC">
            <w:pPr>
              <w:jc w:val="center"/>
              <w:rPr>
                <w:rFonts w:ascii="Arial Narrow" w:hAnsi="Arial Narrow" w:cs="Arial"/>
                <w:sz w:val="18"/>
                <w:szCs w:val="18"/>
                <w:lang w:val="en-US"/>
              </w:rPr>
            </w:pPr>
            <w:r w:rsidRPr="00166C4C">
              <w:rPr>
                <w:rFonts w:ascii="Arial Narrow" w:hAnsi="Arial Narrow" w:cs="Arial"/>
                <w:sz w:val="18"/>
                <w:szCs w:val="18"/>
              </w:rPr>
              <w:t>01.</w:t>
            </w:r>
            <w:r w:rsidRPr="00166C4C">
              <w:rPr>
                <w:rFonts w:ascii="Arial Narrow" w:hAnsi="Arial Narrow" w:cs="Arial"/>
                <w:sz w:val="18"/>
                <w:szCs w:val="18"/>
                <w:lang w:val="en-US"/>
              </w:rPr>
              <w:t>11</w:t>
            </w:r>
            <w:r w:rsidRPr="00166C4C">
              <w:rPr>
                <w:rFonts w:ascii="Arial Narrow" w:hAnsi="Arial Narrow" w:cs="Arial"/>
                <w:sz w:val="18"/>
                <w:szCs w:val="18"/>
              </w:rPr>
              <w:t>.201</w:t>
            </w:r>
            <w:r w:rsidRPr="00166C4C">
              <w:rPr>
                <w:rFonts w:ascii="Arial Narrow" w:hAnsi="Arial Narrow" w:cs="Arial"/>
                <w:sz w:val="18"/>
                <w:szCs w:val="18"/>
                <w:lang w:val="en-US"/>
              </w:rPr>
              <w:t>8</w:t>
            </w:r>
          </w:p>
        </w:tc>
        <w:tc>
          <w:tcPr>
            <w:tcW w:w="889" w:type="dxa"/>
            <w:vMerge w:val="restart"/>
            <w:shd w:val="clear" w:color="auto" w:fill="auto"/>
            <w:tcMar>
              <w:left w:w="0" w:type="dxa"/>
              <w:right w:w="0" w:type="dxa"/>
            </w:tcMar>
            <w:vAlign w:val="center"/>
          </w:tcPr>
          <w:p w:rsidR="00DD3FBC" w:rsidRPr="00166C4C" w:rsidRDefault="00DD3FBC" w:rsidP="00DD3FBC">
            <w:pPr>
              <w:jc w:val="center"/>
              <w:rPr>
                <w:rFonts w:ascii="Arial Narrow" w:hAnsi="Arial Narrow" w:cs="Arial"/>
                <w:sz w:val="18"/>
                <w:szCs w:val="18"/>
              </w:rPr>
            </w:pPr>
            <w:r w:rsidRPr="00166C4C">
              <w:rPr>
                <w:rFonts w:ascii="Arial Narrow" w:hAnsi="Arial Narrow" w:cs="Arial"/>
                <w:sz w:val="18"/>
                <w:szCs w:val="18"/>
              </w:rPr>
              <w:t>01.01.2019</w:t>
            </w:r>
          </w:p>
        </w:tc>
        <w:tc>
          <w:tcPr>
            <w:tcW w:w="889" w:type="dxa"/>
            <w:vMerge w:val="restart"/>
            <w:shd w:val="clear" w:color="auto" w:fill="auto"/>
            <w:tcMar>
              <w:left w:w="0" w:type="dxa"/>
              <w:right w:w="0" w:type="dxa"/>
            </w:tcMar>
            <w:vAlign w:val="center"/>
          </w:tcPr>
          <w:p w:rsidR="00DD3FBC" w:rsidRPr="00166C4C" w:rsidRDefault="00DD3FBC" w:rsidP="00DD3FBC">
            <w:pPr>
              <w:jc w:val="center"/>
              <w:rPr>
                <w:rFonts w:ascii="Arial Narrow" w:hAnsi="Arial Narrow" w:cs="Arial"/>
                <w:sz w:val="18"/>
                <w:szCs w:val="18"/>
                <w:lang w:val="en-US"/>
              </w:rPr>
            </w:pPr>
            <w:r w:rsidRPr="00166C4C">
              <w:rPr>
                <w:rFonts w:ascii="Arial Narrow" w:hAnsi="Arial Narrow" w:cs="Arial"/>
                <w:sz w:val="18"/>
                <w:szCs w:val="18"/>
              </w:rPr>
              <w:t>01.</w:t>
            </w:r>
            <w:r w:rsidRPr="00166C4C">
              <w:rPr>
                <w:rFonts w:ascii="Arial Narrow" w:hAnsi="Arial Narrow" w:cs="Arial"/>
                <w:sz w:val="18"/>
                <w:szCs w:val="18"/>
                <w:lang w:val="en-US"/>
              </w:rPr>
              <w:t>10</w:t>
            </w:r>
            <w:r w:rsidRPr="00166C4C">
              <w:rPr>
                <w:rFonts w:ascii="Arial Narrow" w:hAnsi="Arial Narrow" w:cs="Arial"/>
                <w:sz w:val="18"/>
                <w:szCs w:val="18"/>
              </w:rPr>
              <w:t>.201</w:t>
            </w:r>
            <w:r w:rsidRPr="00166C4C">
              <w:rPr>
                <w:rFonts w:ascii="Arial Narrow" w:hAnsi="Arial Narrow" w:cs="Arial"/>
                <w:sz w:val="18"/>
                <w:szCs w:val="18"/>
                <w:lang w:val="en-US"/>
              </w:rPr>
              <w:t>9</w:t>
            </w:r>
          </w:p>
        </w:tc>
      </w:tr>
      <w:tr w:rsidR="00DD3FBC" w:rsidRPr="00166C4C" w:rsidTr="00DD3FBC">
        <w:trPr>
          <w:tblHeader/>
        </w:trPr>
        <w:tc>
          <w:tcPr>
            <w:tcW w:w="2628" w:type="dxa"/>
            <w:vMerge/>
            <w:tcBorders>
              <w:bottom w:val="single" w:sz="18" w:space="0" w:color="0082BB"/>
            </w:tcBorders>
            <w:shd w:val="clear" w:color="auto" w:fill="auto"/>
            <w:vAlign w:val="center"/>
          </w:tcPr>
          <w:p w:rsidR="00DD3FBC" w:rsidRPr="00166C4C" w:rsidRDefault="00DD3FBC" w:rsidP="00DD3FBC">
            <w:pPr>
              <w:rPr>
                <w:rFonts w:ascii="Arial Narrow" w:hAnsi="Arial Narrow" w:cs="Tahoma"/>
                <w:sz w:val="18"/>
                <w:szCs w:val="18"/>
              </w:rPr>
            </w:pPr>
          </w:p>
        </w:tc>
        <w:tc>
          <w:tcPr>
            <w:tcW w:w="888" w:type="dxa"/>
            <w:vMerge/>
            <w:tcBorders>
              <w:bottom w:val="single" w:sz="18" w:space="0" w:color="0082BB"/>
            </w:tcBorders>
            <w:shd w:val="clear" w:color="auto" w:fill="auto"/>
            <w:vAlign w:val="center"/>
          </w:tcPr>
          <w:p w:rsidR="00DD3FBC" w:rsidRPr="00166C4C" w:rsidRDefault="00DD3FBC" w:rsidP="00DD3FBC">
            <w:pPr>
              <w:jc w:val="center"/>
              <w:rPr>
                <w:rFonts w:ascii="Arial Narrow" w:hAnsi="Arial Narrow" w:cs="Tahoma"/>
                <w:sz w:val="18"/>
                <w:szCs w:val="18"/>
              </w:rPr>
            </w:pPr>
          </w:p>
        </w:tc>
        <w:tc>
          <w:tcPr>
            <w:tcW w:w="889" w:type="dxa"/>
            <w:tcBorders>
              <w:bottom w:val="single" w:sz="18" w:space="0" w:color="0082BB"/>
            </w:tcBorders>
            <w:shd w:val="clear" w:color="auto" w:fill="auto"/>
            <w:tcMar>
              <w:left w:w="0" w:type="dxa"/>
              <w:right w:w="0" w:type="dxa"/>
            </w:tcMar>
            <w:vAlign w:val="center"/>
          </w:tcPr>
          <w:p w:rsidR="00DD3FBC" w:rsidRPr="00166C4C" w:rsidRDefault="00DD3FBC" w:rsidP="00DD3FBC">
            <w:pPr>
              <w:jc w:val="center"/>
              <w:rPr>
                <w:rFonts w:ascii="Arial Narrow" w:hAnsi="Arial Narrow" w:cs="Arial"/>
                <w:sz w:val="18"/>
                <w:szCs w:val="18"/>
                <w:lang w:val="en-US"/>
              </w:rPr>
            </w:pPr>
            <w:r w:rsidRPr="00166C4C">
              <w:rPr>
                <w:rFonts w:ascii="Arial Narrow" w:hAnsi="Arial Narrow" w:cs="Arial"/>
                <w:sz w:val="18"/>
                <w:szCs w:val="18"/>
              </w:rPr>
              <w:t>01.</w:t>
            </w:r>
            <w:r w:rsidRPr="00166C4C">
              <w:rPr>
                <w:rFonts w:ascii="Arial Narrow" w:hAnsi="Arial Narrow" w:cs="Arial"/>
                <w:sz w:val="18"/>
                <w:szCs w:val="18"/>
                <w:lang w:val="en-US"/>
              </w:rPr>
              <w:t>11</w:t>
            </w:r>
            <w:r w:rsidRPr="00166C4C">
              <w:rPr>
                <w:rFonts w:ascii="Arial Narrow" w:hAnsi="Arial Narrow" w:cs="Arial"/>
                <w:sz w:val="18"/>
                <w:szCs w:val="18"/>
              </w:rPr>
              <w:t>.201</w:t>
            </w:r>
            <w:r w:rsidRPr="00166C4C">
              <w:rPr>
                <w:rFonts w:ascii="Arial Narrow" w:hAnsi="Arial Narrow" w:cs="Arial"/>
                <w:sz w:val="18"/>
                <w:szCs w:val="18"/>
                <w:lang w:val="en-US"/>
              </w:rPr>
              <w:t>8</w:t>
            </w:r>
          </w:p>
        </w:tc>
        <w:tc>
          <w:tcPr>
            <w:tcW w:w="889" w:type="dxa"/>
            <w:tcBorders>
              <w:bottom w:val="single" w:sz="18" w:space="0" w:color="0082BB"/>
            </w:tcBorders>
            <w:shd w:val="clear" w:color="auto" w:fill="auto"/>
            <w:tcMar>
              <w:left w:w="0" w:type="dxa"/>
              <w:right w:w="0" w:type="dxa"/>
            </w:tcMar>
            <w:vAlign w:val="center"/>
          </w:tcPr>
          <w:p w:rsidR="00DD3FBC" w:rsidRPr="00166C4C" w:rsidRDefault="00DD3FBC" w:rsidP="00DD3FBC">
            <w:pPr>
              <w:jc w:val="center"/>
              <w:rPr>
                <w:rFonts w:ascii="Arial Narrow" w:hAnsi="Arial Narrow" w:cs="Arial"/>
                <w:sz w:val="18"/>
                <w:szCs w:val="18"/>
              </w:rPr>
            </w:pPr>
            <w:r w:rsidRPr="00166C4C">
              <w:rPr>
                <w:rFonts w:ascii="Arial Narrow" w:hAnsi="Arial Narrow" w:cs="Arial"/>
                <w:sz w:val="18"/>
                <w:szCs w:val="18"/>
              </w:rPr>
              <w:t>01.01.2019</w:t>
            </w:r>
          </w:p>
        </w:tc>
        <w:tc>
          <w:tcPr>
            <w:tcW w:w="889" w:type="dxa"/>
            <w:tcBorders>
              <w:bottom w:val="single" w:sz="18" w:space="0" w:color="0082BB"/>
            </w:tcBorders>
            <w:shd w:val="clear" w:color="auto" w:fill="auto"/>
            <w:tcMar>
              <w:left w:w="0" w:type="dxa"/>
              <w:right w:w="0" w:type="dxa"/>
            </w:tcMar>
            <w:vAlign w:val="center"/>
          </w:tcPr>
          <w:p w:rsidR="00DD3FBC" w:rsidRPr="00166C4C" w:rsidRDefault="00DD3FBC" w:rsidP="00DD3FBC">
            <w:pPr>
              <w:jc w:val="center"/>
              <w:rPr>
                <w:rFonts w:ascii="Arial Narrow" w:hAnsi="Arial Narrow" w:cs="Arial"/>
                <w:sz w:val="18"/>
                <w:szCs w:val="18"/>
                <w:lang w:val="en-US"/>
              </w:rPr>
            </w:pPr>
            <w:r w:rsidRPr="00166C4C">
              <w:rPr>
                <w:rFonts w:ascii="Arial Narrow" w:hAnsi="Arial Narrow" w:cs="Arial"/>
                <w:sz w:val="18"/>
                <w:szCs w:val="18"/>
              </w:rPr>
              <w:t>01.</w:t>
            </w:r>
            <w:r w:rsidRPr="00166C4C">
              <w:rPr>
                <w:rFonts w:ascii="Arial Narrow" w:hAnsi="Arial Narrow" w:cs="Arial"/>
                <w:sz w:val="18"/>
                <w:szCs w:val="18"/>
                <w:lang w:val="en-US"/>
              </w:rPr>
              <w:t>10</w:t>
            </w:r>
            <w:r w:rsidRPr="00166C4C">
              <w:rPr>
                <w:rFonts w:ascii="Arial Narrow" w:hAnsi="Arial Narrow" w:cs="Arial"/>
                <w:sz w:val="18"/>
                <w:szCs w:val="18"/>
              </w:rPr>
              <w:t>.201</w:t>
            </w:r>
            <w:r w:rsidRPr="00166C4C">
              <w:rPr>
                <w:rFonts w:ascii="Arial Narrow" w:hAnsi="Arial Narrow" w:cs="Arial"/>
                <w:sz w:val="18"/>
                <w:szCs w:val="18"/>
                <w:lang w:val="en-US"/>
              </w:rPr>
              <w:t>9</w:t>
            </w:r>
          </w:p>
        </w:tc>
        <w:tc>
          <w:tcPr>
            <w:tcW w:w="888" w:type="dxa"/>
            <w:vMerge/>
            <w:tcBorders>
              <w:bottom w:val="single" w:sz="18" w:space="0" w:color="0082BB"/>
            </w:tcBorders>
            <w:shd w:val="clear" w:color="auto" w:fill="auto"/>
            <w:vAlign w:val="center"/>
          </w:tcPr>
          <w:p w:rsidR="00DD3FBC" w:rsidRPr="00166C4C" w:rsidRDefault="00DD3FBC" w:rsidP="00DD3FBC">
            <w:pPr>
              <w:jc w:val="center"/>
              <w:rPr>
                <w:rFonts w:ascii="Arial Narrow" w:hAnsi="Arial Narrow" w:cs="Tahoma"/>
                <w:sz w:val="18"/>
                <w:szCs w:val="18"/>
              </w:rPr>
            </w:pPr>
          </w:p>
        </w:tc>
        <w:tc>
          <w:tcPr>
            <w:tcW w:w="889" w:type="dxa"/>
            <w:vMerge/>
            <w:tcBorders>
              <w:bottom w:val="single" w:sz="18" w:space="0" w:color="0082BB"/>
            </w:tcBorders>
            <w:shd w:val="clear" w:color="auto" w:fill="auto"/>
            <w:vAlign w:val="center"/>
          </w:tcPr>
          <w:p w:rsidR="00DD3FBC" w:rsidRPr="00166C4C" w:rsidRDefault="00DD3FBC" w:rsidP="00DD3FBC">
            <w:pPr>
              <w:jc w:val="center"/>
              <w:rPr>
                <w:rFonts w:ascii="Arial Narrow" w:hAnsi="Arial Narrow" w:cs="Tahoma"/>
                <w:sz w:val="18"/>
                <w:szCs w:val="18"/>
              </w:rPr>
            </w:pPr>
          </w:p>
        </w:tc>
        <w:tc>
          <w:tcPr>
            <w:tcW w:w="889" w:type="dxa"/>
            <w:vMerge/>
            <w:tcBorders>
              <w:bottom w:val="single" w:sz="18" w:space="0" w:color="0082BB"/>
            </w:tcBorders>
            <w:shd w:val="clear" w:color="auto" w:fill="auto"/>
            <w:vAlign w:val="center"/>
          </w:tcPr>
          <w:p w:rsidR="00DD3FBC" w:rsidRPr="00166C4C" w:rsidRDefault="00DD3FBC" w:rsidP="00DD3FBC">
            <w:pPr>
              <w:jc w:val="center"/>
              <w:rPr>
                <w:rFonts w:ascii="Arial Narrow" w:hAnsi="Arial Narrow" w:cs="Tahoma"/>
                <w:sz w:val="18"/>
                <w:szCs w:val="18"/>
              </w:rPr>
            </w:pPr>
          </w:p>
        </w:tc>
        <w:tc>
          <w:tcPr>
            <w:tcW w:w="889" w:type="dxa"/>
            <w:vMerge/>
            <w:tcBorders>
              <w:bottom w:val="single" w:sz="18" w:space="0" w:color="0082BB"/>
            </w:tcBorders>
            <w:shd w:val="clear" w:color="auto" w:fill="auto"/>
            <w:vAlign w:val="center"/>
          </w:tcPr>
          <w:p w:rsidR="00DD3FBC" w:rsidRPr="00166C4C" w:rsidRDefault="00DD3FBC" w:rsidP="00DD3FBC">
            <w:pPr>
              <w:jc w:val="center"/>
              <w:rPr>
                <w:rFonts w:ascii="Arial Narrow" w:hAnsi="Arial Narrow" w:cs="Tahoma"/>
                <w:sz w:val="18"/>
                <w:szCs w:val="18"/>
              </w:rPr>
            </w:pPr>
          </w:p>
        </w:tc>
        <w:tc>
          <w:tcPr>
            <w:tcW w:w="889" w:type="dxa"/>
            <w:tcBorders>
              <w:bottom w:val="single" w:sz="18" w:space="0" w:color="0082BB"/>
            </w:tcBorders>
            <w:shd w:val="clear" w:color="auto" w:fill="auto"/>
            <w:tcMar>
              <w:left w:w="0" w:type="dxa"/>
              <w:right w:w="0" w:type="dxa"/>
            </w:tcMar>
            <w:vAlign w:val="center"/>
          </w:tcPr>
          <w:p w:rsidR="00DD3FBC" w:rsidRPr="00166C4C" w:rsidRDefault="00DD3FBC" w:rsidP="00DD3FBC">
            <w:pPr>
              <w:jc w:val="center"/>
              <w:rPr>
                <w:rFonts w:ascii="Arial Narrow" w:hAnsi="Arial Narrow" w:cs="Arial"/>
                <w:sz w:val="18"/>
                <w:szCs w:val="18"/>
                <w:lang w:val="en-US"/>
              </w:rPr>
            </w:pPr>
            <w:r w:rsidRPr="00166C4C">
              <w:rPr>
                <w:rFonts w:ascii="Arial Narrow" w:hAnsi="Arial Narrow" w:cs="Arial"/>
                <w:sz w:val="18"/>
                <w:szCs w:val="18"/>
              </w:rPr>
              <w:t>01.</w:t>
            </w:r>
            <w:r w:rsidRPr="00166C4C">
              <w:rPr>
                <w:rFonts w:ascii="Arial Narrow" w:hAnsi="Arial Narrow" w:cs="Arial"/>
                <w:sz w:val="18"/>
                <w:szCs w:val="18"/>
                <w:lang w:val="en-US"/>
              </w:rPr>
              <w:t>11</w:t>
            </w:r>
            <w:r w:rsidRPr="00166C4C">
              <w:rPr>
                <w:rFonts w:ascii="Arial Narrow" w:hAnsi="Arial Narrow" w:cs="Arial"/>
                <w:sz w:val="18"/>
                <w:szCs w:val="18"/>
              </w:rPr>
              <w:t>.201</w:t>
            </w:r>
            <w:r w:rsidRPr="00166C4C">
              <w:rPr>
                <w:rFonts w:ascii="Arial Narrow" w:hAnsi="Arial Narrow" w:cs="Arial"/>
                <w:sz w:val="18"/>
                <w:szCs w:val="18"/>
                <w:lang w:val="en-US"/>
              </w:rPr>
              <w:t>8</w:t>
            </w:r>
          </w:p>
        </w:tc>
        <w:tc>
          <w:tcPr>
            <w:tcW w:w="888" w:type="dxa"/>
            <w:tcBorders>
              <w:bottom w:val="single" w:sz="18" w:space="0" w:color="0082BB"/>
            </w:tcBorders>
            <w:shd w:val="clear" w:color="auto" w:fill="auto"/>
            <w:tcMar>
              <w:left w:w="0" w:type="dxa"/>
              <w:right w:w="0" w:type="dxa"/>
            </w:tcMar>
            <w:vAlign w:val="center"/>
          </w:tcPr>
          <w:p w:rsidR="00DD3FBC" w:rsidRPr="00166C4C" w:rsidRDefault="00DD3FBC" w:rsidP="00DD3FBC">
            <w:pPr>
              <w:jc w:val="center"/>
              <w:rPr>
                <w:rFonts w:ascii="Arial Narrow" w:hAnsi="Arial Narrow" w:cs="Arial"/>
                <w:sz w:val="18"/>
                <w:szCs w:val="18"/>
              </w:rPr>
            </w:pPr>
            <w:r w:rsidRPr="00166C4C">
              <w:rPr>
                <w:rFonts w:ascii="Arial Narrow" w:hAnsi="Arial Narrow" w:cs="Arial"/>
                <w:sz w:val="18"/>
                <w:szCs w:val="18"/>
              </w:rPr>
              <w:t>01.01.2019</w:t>
            </w:r>
          </w:p>
        </w:tc>
        <w:tc>
          <w:tcPr>
            <w:tcW w:w="889" w:type="dxa"/>
            <w:tcBorders>
              <w:bottom w:val="single" w:sz="18" w:space="0" w:color="0082BB"/>
            </w:tcBorders>
            <w:shd w:val="clear" w:color="auto" w:fill="auto"/>
            <w:tcMar>
              <w:left w:w="0" w:type="dxa"/>
              <w:right w:w="0" w:type="dxa"/>
            </w:tcMar>
            <w:vAlign w:val="center"/>
          </w:tcPr>
          <w:p w:rsidR="00DD3FBC" w:rsidRPr="00166C4C" w:rsidRDefault="00DD3FBC" w:rsidP="00DD3FBC">
            <w:pPr>
              <w:jc w:val="center"/>
              <w:rPr>
                <w:rFonts w:ascii="Arial Narrow" w:hAnsi="Arial Narrow" w:cs="Arial"/>
                <w:sz w:val="18"/>
                <w:szCs w:val="18"/>
                <w:lang w:val="en-US"/>
              </w:rPr>
            </w:pPr>
            <w:r w:rsidRPr="00166C4C">
              <w:rPr>
                <w:rFonts w:ascii="Arial Narrow" w:hAnsi="Arial Narrow" w:cs="Arial"/>
                <w:sz w:val="18"/>
                <w:szCs w:val="18"/>
              </w:rPr>
              <w:t>01.</w:t>
            </w:r>
            <w:r w:rsidRPr="00166C4C">
              <w:rPr>
                <w:rFonts w:ascii="Arial Narrow" w:hAnsi="Arial Narrow" w:cs="Arial"/>
                <w:sz w:val="18"/>
                <w:szCs w:val="18"/>
                <w:lang w:val="en-US"/>
              </w:rPr>
              <w:t>10</w:t>
            </w:r>
            <w:r w:rsidRPr="00166C4C">
              <w:rPr>
                <w:rFonts w:ascii="Arial Narrow" w:hAnsi="Arial Narrow" w:cs="Arial"/>
                <w:sz w:val="18"/>
                <w:szCs w:val="18"/>
              </w:rPr>
              <w:t>.201</w:t>
            </w:r>
            <w:r w:rsidRPr="00166C4C">
              <w:rPr>
                <w:rFonts w:ascii="Arial Narrow" w:hAnsi="Arial Narrow" w:cs="Arial"/>
                <w:sz w:val="18"/>
                <w:szCs w:val="18"/>
                <w:lang w:val="en-US"/>
              </w:rPr>
              <w:t>9</w:t>
            </w:r>
          </w:p>
        </w:tc>
        <w:tc>
          <w:tcPr>
            <w:tcW w:w="889" w:type="dxa"/>
            <w:vMerge/>
            <w:tcBorders>
              <w:bottom w:val="single" w:sz="18" w:space="0" w:color="0082BB"/>
            </w:tcBorders>
            <w:shd w:val="clear" w:color="auto" w:fill="auto"/>
            <w:vAlign w:val="center"/>
          </w:tcPr>
          <w:p w:rsidR="00DD3FBC" w:rsidRPr="00166C4C" w:rsidRDefault="00DD3FBC" w:rsidP="00DD3FBC">
            <w:pPr>
              <w:jc w:val="center"/>
              <w:rPr>
                <w:rFonts w:ascii="Arial Narrow" w:hAnsi="Arial Narrow" w:cs="Tahoma"/>
                <w:sz w:val="18"/>
                <w:szCs w:val="18"/>
              </w:rPr>
            </w:pPr>
          </w:p>
        </w:tc>
        <w:tc>
          <w:tcPr>
            <w:tcW w:w="889" w:type="dxa"/>
            <w:vMerge/>
            <w:tcBorders>
              <w:bottom w:val="single" w:sz="18" w:space="0" w:color="0082BB"/>
            </w:tcBorders>
            <w:shd w:val="clear" w:color="auto" w:fill="auto"/>
            <w:vAlign w:val="center"/>
          </w:tcPr>
          <w:p w:rsidR="00DD3FBC" w:rsidRPr="00166C4C" w:rsidRDefault="00DD3FBC" w:rsidP="00DD3FBC">
            <w:pPr>
              <w:jc w:val="center"/>
              <w:rPr>
                <w:rFonts w:ascii="Arial Narrow" w:hAnsi="Arial Narrow" w:cs="Tahoma"/>
                <w:sz w:val="18"/>
                <w:szCs w:val="18"/>
              </w:rPr>
            </w:pPr>
          </w:p>
        </w:tc>
        <w:tc>
          <w:tcPr>
            <w:tcW w:w="889" w:type="dxa"/>
            <w:vMerge/>
            <w:tcBorders>
              <w:bottom w:val="single" w:sz="18" w:space="0" w:color="0082BB"/>
            </w:tcBorders>
            <w:shd w:val="clear" w:color="auto" w:fill="auto"/>
            <w:vAlign w:val="center"/>
          </w:tcPr>
          <w:p w:rsidR="00DD3FBC" w:rsidRPr="00166C4C" w:rsidRDefault="00DD3FBC" w:rsidP="00DD3FBC">
            <w:pPr>
              <w:jc w:val="center"/>
              <w:rPr>
                <w:rFonts w:ascii="Arial Narrow" w:hAnsi="Arial Narrow" w:cs="Tahoma"/>
                <w:sz w:val="18"/>
                <w:szCs w:val="18"/>
              </w:rPr>
            </w:pPr>
          </w:p>
        </w:tc>
      </w:tr>
      <w:tr w:rsidR="00DD3FBC" w:rsidRPr="00166C4C" w:rsidTr="00DD3FBC">
        <w:tc>
          <w:tcPr>
            <w:tcW w:w="2628" w:type="dxa"/>
            <w:tcBorders>
              <w:top w:val="single" w:sz="18" w:space="0" w:color="0082BB"/>
            </w:tcBorders>
            <w:shd w:val="clear" w:color="auto" w:fill="auto"/>
            <w:vAlign w:val="center"/>
          </w:tcPr>
          <w:p w:rsidR="00DD3FBC" w:rsidRPr="00166C4C" w:rsidRDefault="00DD3FBC" w:rsidP="00DD3FBC">
            <w:pPr>
              <w:autoSpaceDE w:val="0"/>
              <w:autoSpaceDN w:val="0"/>
              <w:rPr>
                <w:rFonts w:ascii="Arial Narrow" w:hAnsi="Arial Narrow" w:cs="Tahoma"/>
                <w:b/>
                <w:bCs/>
                <w:sz w:val="18"/>
                <w:szCs w:val="18"/>
              </w:rPr>
            </w:pPr>
            <w:r w:rsidRPr="00166C4C">
              <w:rPr>
                <w:rFonts w:ascii="Arial Narrow" w:hAnsi="Arial Narrow" w:cs="Tahoma"/>
                <w:b/>
                <w:bCs/>
                <w:sz w:val="18"/>
                <w:szCs w:val="18"/>
              </w:rPr>
              <w:t>Просроченная задолженность по кредитам</w:t>
            </w:r>
          </w:p>
        </w:tc>
        <w:tc>
          <w:tcPr>
            <w:tcW w:w="888" w:type="dxa"/>
            <w:tcBorders>
              <w:top w:val="single" w:sz="18" w:space="0" w:color="0082BB"/>
              <w:bottom w:val="single" w:sz="6" w:space="0" w:color="auto"/>
            </w:tcBorders>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43 066,4</w:t>
            </w:r>
          </w:p>
        </w:tc>
        <w:tc>
          <w:tcPr>
            <w:tcW w:w="889" w:type="dxa"/>
            <w:tcBorders>
              <w:top w:val="single" w:sz="18" w:space="0" w:color="0082BB"/>
              <w:bottom w:val="single" w:sz="6" w:space="0" w:color="auto"/>
            </w:tcBorders>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114,0</w:t>
            </w:r>
          </w:p>
        </w:tc>
        <w:tc>
          <w:tcPr>
            <w:tcW w:w="889" w:type="dxa"/>
            <w:tcBorders>
              <w:top w:val="single" w:sz="18" w:space="0" w:color="0082BB"/>
              <w:bottom w:val="single" w:sz="6" w:space="0" w:color="auto"/>
            </w:tcBorders>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109,0</w:t>
            </w:r>
          </w:p>
        </w:tc>
        <w:tc>
          <w:tcPr>
            <w:tcW w:w="889" w:type="dxa"/>
            <w:tcBorders>
              <w:top w:val="single" w:sz="18" w:space="0" w:color="0082BB"/>
              <w:bottom w:val="single" w:sz="6" w:space="0" w:color="auto"/>
            </w:tcBorders>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98,9</w:t>
            </w:r>
          </w:p>
        </w:tc>
        <w:tc>
          <w:tcPr>
            <w:tcW w:w="888" w:type="dxa"/>
            <w:tcBorders>
              <w:top w:val="single" w:sz="18" w:space="0" w:color="0082BB"/>
              <w:bottom w:val="single" w:sz="6" w:space="0" w:color="auto"/>
            </w:tcBorders>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37 783,0</w:t>
            </w:r>
          </w:p>
        </w:tc>
        <w:tc>
          <w:tcPr>
            <w:tcW w:w="889" w:type="dxa"/>
            <w:tcBorders>
              <w:top w:val="single" w:sz="18" w:space="0" w:color="0082BB"/>
              <w:bottom w:val="single" w:sz="6" w:space="0" w:color="auto"/>
            </w:tcBorders>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39 506,7</w:t>
            </w:r>
          </w:p>
        </w:tc>
        <w:tc>
          <w:tcPr>
            <w:tcW w:w="889" w:type="dxa"/>
            <w:tcBorders>
              <w:top w:val="single" w:sz="18" w:space="0" w:color="0082BB"/>
              <w:bottom w:val="single" w:sz="6" w:space="0" w:color="auto"/>
            </w:tcBorders>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43 531,2</w:t>
            </w:r>
          </w:p>
        </w:tc>
        <w:tc>
          <w:tcPr>
            <w:tcW w:w="889" w:type="dxa"/>
            <w:tcBorders>
              <w:top w:val="single" w:sz="18" w:space="0" w:color="0082BB"/>
              <w:bottom w:val="single" w:sz="6" w:space="0" w:color="auto"/>
            </w:tcBorders>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3 140 890,1</w:t>
            </w:r>
          </w:p>
        </w:tc>
        <w:tc>
          <w:tcPr>
            <w:tcW w:w="889" w:type="dxa"/>
            <w:tcBorders>
              <w:top w:val="single" w:sz="18" w:space="0" w:color="0082BB"/>
            </w:tcBorders>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106,3</w:t>
            </w:r>
          </w:p>
        </w:tc>
        <w:tc>
          <w:tcPr>
            <w:tcW w:w="888" w:type="dxa"/>
            <w:tcBorders>
              <w:top w:val="single" w:sz="18" w:space="0" w:color="0082BB"/>
            </w:tcBorders>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109,9</w:t>
            </w:r>
          </w:p>
        </w:tc>
        <w:tc>
          <w:tcPr>
            <w:tcW w:w="889" w:type="dxa"/>
            <w:tcBorders>
              <w:top w:val="single" w:sz="18" w:space="0" w:color="0082BB"/>
            </w:tcBorders>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99,1</w:t>
            </w:r>
          </w:p>
        </w:tc>
        <w:tc>
          <w:tcPr>
            <w:tcW w:w="889" w:type="dxa"/>
            <w:tcBorders>
              <w:top w:val="single" w:sz="18" w:space="0" w:color="0082BB"/>
            </w:tcBorders>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2 954 423,5</w:t>
            </w:r>
          </w:p>
        </w:tc>
        <w:tc>
          <w:tcPr>
            <w:tcW w:w="889" w:type="dxa"/>
            <w:tcBorders>
              <w:top w:val="single" w:sz="18" w:space="0" w:color="0082BB"/>
            </w:tcBorders>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2 857 174,5</w:t>
            </w:r>
          </w:p>
        </w:tc>
        <w:tc>
          <w:tcPr>
            <w:tcW w:w="889" w:type="dxa"/>
            <w:tcBorders>
              <w:top w:val="single" w:sz="18" w:space="0" w:color="0082BB"/>
            </w:tcBorders>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3 169 456,2</w:t>
            </w:r>
          </w:p>
        </w:tc>
      </w:tr>
      <w:tr w:rsidR="00DD3FBC" w:rsidRPr="00166C4C" w:rsidTr="00DD3FBC">
        <w:tc>
          <w:tcPr>
            <w:tcW w:w="2628" w:type="dxa"/>
            <w:shd w:val="clear" w:color="auto" w:fill="auto"/>
            <w:vAlign w:val="center"/>
          </w:tcPr>
          <w:p w:rsidR="00DD3FBC" w:rsidRPr="00166C4C" w:rsidRDefault="00DD3FBC" w:rsidP="00DD3FBC">
            <w:pPr>
              <w:autoSpaceDE w:val="0"/>
              <w:autoSpaceDN w:val="0"/>
              <w:rPr>
                <w:rFonts w:ascii="Arial Narrow" w:hAnsi="Arial Narrow" w:cs="Tahoma"/>
                <w:sz w:val="18"/>
                <w:szCs w:val="18"/>
              </w:rPr>
            </w:pPr>
            <w:r w:rsidRPr="00166C4C">
              <w:rPr>
                <w:rFonts w:ascii="Arial Narrow" w:hAnsi="Arial Narrow" w:cs="Tahoma"/>
                <w:sz w:val="18"/>
                <w:szCs w:val="18"/>
              </w:rPr>
              <w:t>в том числе</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 </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 </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 </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 </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 </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 </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 </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 </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 </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 </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 </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 </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 </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 </w:t>
            </w:r>
          </w:p>
        </w:tc>
      </w:tr>
      <w:tr w:rsidR="00DD3FBC" w:rsidRPr="00166C4C" w:rsidTr="00DD3FBC">
        <w:trPr>
          <w:trHeight w:val="503"/>
        </w:trPr>
        <w:tc>
          <w:tcPr>
            <w:tcW w:w="2628" w:type="dxa"/>
            <w:shd w:val="clear" w:color="auto" w:fill="auto"/>
            <w:vAlign w:val="center"/>
          </w:tcPr>
          <w:p w:rsidR="00DD3FBC" w:rsidRPr="00166C4C" w:rsidRDefault="00DD3FBC" w:rsidP="00DD3FBC">
            <w:pPr>
              <w:autoSpaceDE w:val="0"/>
              <w:autoSpaceDN w:val="0"/>
              <w:rPr>
                <w:rFonts w:ascii="Arial Narrow" w:hAnsi="Arial Narrow" w:cs="Tahoma"/>
                <w:b/>
                <w:bCs/>
                <w:sz w:val="18"/>
                <w:szCs w:val="18"/>
              </w:rPr>
            </w:pPr>
            <w:r w:rsidRPr="00166C4C">
              <w:rPr>
                <w:rFonts w:ascii="Arial Narrow" w:hAnsi="Arial Narrow" w:cs="Tahoma"/>
                <w:b/>
                <w:bCs/>
                <w:sz w:val="18"/>
                <w:szCs w:val="18"/>
              </w:rPr>
              <w:t xml:space="preserve">1 Юридическим лицам и </w:t>
            </w:r>
          </w:p>
          <w:p w:rsidR="00DD3FBC" w:rsidRPr="00166C4C" w:rsidRDefault="00DD3FBC" w:rsidP="00DD3FBC">
            <w:pPr>
              <w:autoSpaceDE w:val="0"/>
              <w:autoSpaceDN w:val="0"/>
              <w:rPr>
                <w:rFonts w:ascii="Arial Narrow" w:hAnsi="Arial Narrow" w:cs="Tahoma"/>
                <w:b/>
                <w:bCs/>
                <w:sz w:val="18"/>
                <w:szCs w:val="18"/>
              </w:rPr>
            </w:pPr>
            <w:r w:rsidRPr="00166C4C">
              <w:rPr>
                <w:rFonts w:ascii="Arial Narrow" w:hAnsi="Arial Narrow" w:cs="Tahoma"/>
                <w:b/>
                <w:bCs/>
                <w:sz w:val="18"/>
                <w:szCs w:val="18"/>
              </w:rPr>
              <w:t xml:space="preserve">индивидуальным предпринимателям </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24 297,7</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132,0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113,1</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97,3</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18 412,8</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21 484,5</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24 977,5</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2 381 348,8</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111,0</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113,4</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98,7</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2 144 634,2</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2 099 605,3</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2 412 943,8</w:t>
            </w:r>
          </w:p>
        </w:tc>
      </w:tr>
      <w:tr w:rsidR="00DD3FBC" w:rsidRPr="00166C4C" w:rsidTr="00DD3FBC">
        <w:tc>
          <w:tcPr>
            <w:tcW w:w="2628" w:type="dxa"/>
            <w:shd w:val="clear" w:color="auto" w:fill="auto"/>
            <w:vAlign w:val="center"/>
          </w:tcPr>
          <w:p w:rsidR="00DD3FBC" w:rsidRPr="00166C4C" w:rsidRDefault="00DD3FBC" w:rsidP="00DD3FBC">
            <w:pPr>
              <w:autoSpaceDE w:val="0"/>
              <w:autoSpaceDN w:val="0"/>
              <w:rPr>
                <w:rFonts w:ascii="Arial Narrow" w:hAnsi="Arial Narrow" w:cs="Tahoma"/>
                <w:sz w:val="18"/>
                <w:szCs w:val="18"/>
              </w:rPr>
            </w:pPr>
            <w:r w:rsidRPr="00166C4C">
              <w:rPr>
                <w:rFonts w:ascii="Arial Narrow" w:hAnsi="Arial Narrow" w:cs="Tahoma"/>
                <w:sz w:val="18"/>
                <w:szCs w:val="18"/>
              </w:rPr>
              <w:t>удельный вес в общей сумме (%)</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56,4</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48,7</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54,4</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57,4</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75,8</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72,6</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73,5</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76,1</w:t>
            </w:r>
          </w:p>
        </w:tc>
      </w:tr>
      <w:tr w:rsidR="00DD3FBC" w:rsidRPr="00166C4C" w:rsidTr="00DD3FBC">
        <w:trPr>
          <w:trHeight w:val="320"/>
        </w:trPr>
        <w:tc>
          <w:tcPr>
            <w:tcW w:w="2628" w:type="dxa"/>
            <w:shd w:val="clear" w:color="auto" w:fill="auto"/>
            <w:vAlign w:val="center"/>
          </w:tcPr>
          <w:p w:rsidR="00DD3FBC" w:rsidRPr="00166C4C" w:rsidRDefault="00DD3FBC" w:rsidP="00DD3FBC">
            <w:pPr>
              <w:autoSpaceDE w:val="0"/>
              <w:autoSpaceDN w:val="0"/>
              <w:rPr>
                <w:rFonts w:ascii="Arial Narrow" w:hAnsi="Arial Narrow" w:cs="Tahoma"/>
                <w:b/>
                <w:bCs/>
                <w:sz w:val="18"/>
                <w:szCs w:val="18"/>
              </w:rPr>
            </w:pPr>
            <w:r w:rsidRPr="00166C4C">
              <w:rPr>
                <w:rFonts w:ascii="Arial Narrow" w:hAnsi="Arial Narrow" w:cs="Tahoma"/>
                <w:b/>
                <w:bCs/>
                <w:sz w:val="18"/>
                <w:szCs w:val="18"/>
              </w:rPr>
              <w:t>1.1 видам экономической деятельности</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24 024,9</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132,3</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113,2</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97,3</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18 158,1</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21 218,7</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24 695,2</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2 366 530,0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111,0</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113,4</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98,7</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2 131 588,3</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2 087 002,6</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2 398 071,7</w:t>
            </w:r>
          </w:p>
        </w:tc>
      </w:tr>
      <w:tr w:rsidR="00DD3FBC" w:rsidRPr="00166C4C" w:rsidTr="00DD3FBC">
        <w:tc>
          <w:tcPr>
            <w:tcW w:w="2628" w:type="dxa"/>
            <w:shd w:val="clear" w:color="auto" w:fill="auto"/>
            <w:vAlign w:val="center"/>
          </w:tcPr>
          <w:p w:rsidR="00DD3FBC" w:rsidRPr="00166C4C" w:rsidRDefault="00DD3FBC" w:rsidP="00DD3FBC">
            <w:pPr>
              <w:autoSpaceDE w:val="0"/>
              <w:autoSpaceDN w:val="0"/>
              <w:rPr>
                <w:rFonts w:ascii="Arial Narrow" w:hAnsi="Arial Narrow" w:cs="Tahoma"/>
                <w:sz w:val="18"/>
                <w:szCs w:val="18"/>
              </w:rPr>
            </w:pPr>
            <w:r w:rsidRPr="00166C4C">
              <w:rPr>
                <w:rFonts w:ascii="Arial Narrow" w:hAnsi="Arial Narrow" w:cs="Tahoma"/>
                <w:sz w:val="18"/>
                <w:szCs w:val="18"/>
              </w:rPr>
              <w:t>удельный вес в общей сумме (%)</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55,8</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48,1</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53,7</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56,7</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75,3</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72,1</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73,0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75,7</w:t>
            </w:r>
          </w:p>
        </w:tc>
      </w:tr>
      <w:tr w:rsidR="00DD3FBC" w:rsidRPr="00166C4C" w:rsidTr="00DD3FBC">
        <w:tc>
          <w:tcPr>
            <w:tcW w:w="2628" w:type="dxa"/>
            <w:shd w:val="clear" w:color="auto" w:fill="auto"/>
            <w:vAlign w:val="center"/>
          </w:tcPr>
          <w:p w:rsidR="00DD3FBC" w:rsidRPr="00166C4C" w:rsidRDefault="00DD3FBC" w:rsidP="00DD3FBC">
            <w:pPr>
              <w:autoSpaceDE w:val="0"/>
              <w:autoSpaceDN w:val="0"/>
              <w:rPr>
                <w:rFonts w:ascii="Arial Narrow" w:hAnsi="Arial Narrow" w:cs="Tahoma"/>
                <w:sz w:val="18"/>
                <w:szCs w:val="18"/>
              </w:rPr>
            </w:pPr>
            <w:r w:rsidRPr="00166C4C">
              <w:rPr>
                <w:rFonts w:ascii="Arial Narrow" w:hAnsi="Arial Narrow" w:cs="Tahoma"/>
                <w:sz w:val="18"/>
                <w:szCs w:val="18"/>
              </w:rPr>
              <w:t>1.1.1  добыча полезных ископаемых в том числе:</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94,9</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72,1</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72,1</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100,0</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131,6</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131,6</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95,0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53 988,5</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114,8</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114,2</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103,2</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47 046,2</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47 275,1</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52 301,4</w:t>
            </w:r>
          </w:p>
        </w:tc>
      </w:tr>
      <w:tr w:rsidR="00DD3FBC" w:rsidRPr="00166C4C" w:rsidTr="00DD3FBC">
        <w:tc>
          <w:tcPr>
            <w:tcW w:w="2628" w:type="dxa"/>
            <w:shd w:val="clear" w:color="auto" w:fill="auto"/>
            <w:vAlign w:val="center"/>
          </w:tcPr>
          <w:p w:rsidR="00DD3FBC" w:rsidRPr="00166C4C" w:rsidRDefault="00DD3FBC" w:rsidP="00DD3FBC">
            <w:pPr>
              <w:autoSpaceDE w:val="0"/>
              <w:autoSpaceDN w:val="0"/>
              <w:rPr>
                <w:rFonts w:ascii="Arial Narrow" w:hAnsi="Arial Narrow" w:cs="Tahoma"/>
                <w:sz w:val="18"/>
                <w:szCs w:val="18"/>
              </w:rPr>
            </w:pPr>
            <w:r w:rsidRPr="00166C4C">
              <w:rPr>
                <w:rFonts w:ascii="Arial Narrow" w:hAnsi="Arial Narrow" w:cs="Tahoma"/>
                <w:sz w:val="18"/>
                <w:szCs w:val="18"/>
              </w:rPr>
              <w:t>удельный вес в общей сумме (%)</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0,2</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0,3</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0,3</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0,2</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1,7</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1,6</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1,7</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1,7</w:t>
            </w:r>
          </w:p>
        </w:tc>
      </w:tr>
      <w:tr w:rsidR="00DD3FBC" w:rsidRPr="00166C4C" w:rsidTr="00DD3FBC">
        <w:tc>
          <w:tcPr>
            <w:tcW w:w="2628" w:type="dxa"/>
            <w:shd w:val="clear" w:color="auto" w:fill="auto"/>
            <w:vAlign w:val="center"/>
          </w:tcPr>
          <w:p w:rsidR="00DD3FBC" w:rsidRPr="00166C4C" w:rsidRDefault="00DD3FBC" w:rsidP="00DD3FBC">
            <w:pPr>
              <w:autoSpaceDE w:val="0"/>
              <w:autoSpaceDN w:val="0"/>
              <w:rPr>
                <w:rFonts w:ascii="Arial Narrow" w:hAnsi="Arial Narrow" w:cs="Tahoma"/>
                <w:sz w:val="18"/>
                <w:szCs w:val="18"/>
              </w:rPr>
            </w:pPr>
            <w:r w:rsidRPr="00166C4C">
              <w:rPr>
                <w:rFonts w:ascii="Arial Narrow" w:hAnsi="Arial Narrow" w:cs="Tahoma"/>
                <w:sz w:val="18"/>
                <w:szCs w:val="18"/>
              </w:rPr>
              <w:t>1.1.1.1  добыча топливно-энергетических ПИ</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91,4</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69,5</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69,4</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100,0</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131,6</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131,6</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91,4</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46 562,1</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163,4</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161,4</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104,3</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28 498,4</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28 844,4</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44 655,6</w:t>
            </w:r>
          </w:p>
        </w:tc>
      </w:tr>
      <w:tr w:rsidR="00DD3FBC" w:rsidRPr="00166C4C" w:rsidTr="00DD3FBC">
        <w:tc>
          <w:tcPr>
            <w:tcW w:w="2628" w:type="dxa"/>
            <w:shd w:val="clear" w:color="auto" w:fill="auto"/>
            <w:vAlign w:val="center"/>
          </w:tcPr>
          <w:p w:rsidR="00DD3FBC" w:rsidRPr="00166C4C" w:rsidRDefault="00DD3FBC" w:rsidP="00DD3FBC">
            <w:pPr>
              <w:autoSpaceDE w:val="0"/>
              <w:autoSpaceDN w:val="0"/>
              <w:rPr>
                <w:rFonts w:ascii="Arial Narrow" w:hAnsi="Arial Narrow" w:cs="Tahoma"/>
                <w:sz w:val="18"/>
                <w:szCs w:val="18"/>
              </w:rPr>
            </w:pPr>
            <w:r w:rsidRPr="00166C4C">
              <w:rPr>
                <w:rFonts w:ascii="Arial Narrow" w:hAnsi="Arial Narrow" w:cs="Tahoma"/>
                <w:sz w:val="18"/>
                <w:szCs w:val="18"/>
              </w:rPr>
              <w:t>удельный вес в общей сумме (%)</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0,2</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0,3</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0,3</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0,2</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1,5</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1,4</w:t>
            </w:r>
          </w:p>
        </w:tc>
      </w:tr>
      <w:tr w:rsidR="00DD3FBC" w:rsidRPr="00166C4C" w:rsidTr="00DD3FBC">
        <w:tc>
          <w:tcPr>
            <w:tcW w:w="2628" w:type="dxa"/>
            <w:shd w:val="clear" w:color="auto" w:fill="auto"/>
            <w:vAlign w:val="center"/>
          </w:tcPr>
          <w:p w:rsidR="00DD3FBC" w:rsidRPr="00166C4C" w:rsidRDefault="00DD3FBC" w:rsidP="00DD3FBC">
            <w:pPr>
              <w:autoSpaceDE w:val="0"/>
              <w:autoSpaceDN w:val="0"/>
              <w:rPr>
                <w:rFonts w:ascii="Arial Narrow" w:hAnsi="Arial Narrow" w:cs="Tahoma"/>
                <w:sz w:val="18"/>
                <w:szCs w:val="18"/>
              </w:rPr>
            </w:pPr>
            <w:r w:rsidRPr="00166C4C">
              <w:rPr>
                <w:rFonts w:ascii="Arial Narrow" w:hAnsi="Arial Narrow" w:cs="Tahoma"/>
                <w:sz w:val="18"/>
                <w:szCs w:val="18"/>
              </w:rPr>
              <w:t>1.1.2  обрабатывающие</w:t>
            </w:r>
          </w:p>
          <w:p w:rsidR="00DD3FBC" w:rsidRPr="00166C4C" w:rsidRDefault="00DD3FBC" w:rsidP="00DD3FBC">
            <w:pPr>
              <w:autoSpaceDE w:val="0"/>
              <w:autoSpaceDN w:val="0"/>
              <w:rPr>
                <w:rFonts w:ascii="Arial Narrow" w:hAnsi="Arial Narrow" w:cs="Tahoma"/>
                <w:sz w:val="18"/>
                <w:szCs w:val="18"/>
              </w:rPr>
            </w:pPr>
            <w:r w:rsidRPr="00166C4C">
              <w:rPr>
                <w:rFonts w:ascii="Arial Narrow" w:hAnsi="Arial Narrow" w:cs="Tahoma"/>
                <w:sz w:val="18"/>
                <w:szCs w:val="18"/>
              </w:rPr>
              <w:t xml:space="preserve"> производства</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4 163,1</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88,3</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84,6</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92,0</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4 715,1</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4 922,1</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4 526,1</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509 920,9</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126,4</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129,4</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94,2</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403 533,0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393 952,9</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541 535,5</w:t>
            </w:r>
          </w:p>
        </w:tc>
      </w:tr>
      <w:tr w:rsidR="00DD3FBC" w:rsidRPr="00166C4C" w:rsidTr="00DD3FBC">
        <w:tc>
          <w:tcPr>
            <w:tcW w:w="2628" w:type="dxa"/>
            <w:shd w:val="clear" w:color="auto" w:fill="auto"/>
            <w:vAlign w:val="center"/>
          </w:tcPr>
          <w:p w:rsidR="00DD3FBC" w:rsidRPr="00166C4C" w:rsidRDefault="00DD3FBC" w:rsidP="00DD3FBC">
            <w:pPr>
              <w:autoSpaceDE w:val="0"/>
              <w:autoSpaceDN w:val="0"/>
              <w:rPr>
                <w:rFonts w:ascii="Arial Narrow" w:hAnsi="Arial Narrow" w:cs="Tahoma"/>
                <w:sz w:val="18"/>
                <w:szCs w:val="18"/>
              </w:rPr>
            </w:pPr>
            <w:r w:rsidRPr="00166C4C">
              <w:rPr>
                <w:rFonts w:ascii="Arial Narrow" w:hAnsi="Arial Narrow" w:cs="Tahoma"/>
                <w:sz w:val="18"/>
                <w:szCs w:val="18"/>
              </w:rPr>
              <w:t>удельный вес в общей сумме (%)</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9,7</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12,5</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12,5</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10,4</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16,2</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13,7</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13,8</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17,1</w:t>
            </w:r>
          </w:p>
        </w:tc>
      </w:tr>
      <w:tr w:rsidR="00DD3FBC" w:rsidRPr="00166C4C" w:rsidTr="00DD3FBC">
        <w:tc>
          <w:tcPr>
            <w:tcW w:w="2628" w:type="dxa"/>
            <w:shd w:val="clear" w:color="auto" w:fill="auto"/>
            <w:vAlign w:val="center"/>
          </w:tcPr>
          <w:p w:rsidR="00DD3FBC" w:rsidRPr="00166C4C" w:rsidRDefault="00DD3FBC" w:rsidP="00DD3FBC">
            <w:pPr>
              <w:autoSpaceDE w:val="0"/>
              <w:autoSpaceDN w:val="0"/>
              <w:rPr>
                <w:rFonts w:ascii="Arial Narrow" w:hAnsi="Arial Narrow" w:cs="Tahoma"/>
                <w:sz w:val="18"/>
                <w:szCs w:val="18"/>
              </w:rPr>
            </w:pPr>
            <w:r w:rsidRPr="00166C4C">
              <w:rPr>
                <w:rFonts w:ascii="Arial Narrow" w:hAnsi="Arial Narrow" w:cs="Tahoma"/>
                <w:sz w:val="18"/>
                <w:szCs w:val="18"/>
              </w:rPr>
              <w:t>1.1.2.1  производство пищевых продуктов, включая напитки, и табака</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271,2</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112,7</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104,6</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99,7</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240,6</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259,2</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272,0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100 892,4</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87,3</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98,1</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100,3</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115 583,0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102 854,0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100 562,0</w:t>
            </w:r>
          </w:p>
        </w:tc>
      </w:tr>
      <w:tr w:rsidR="00DD3FBC" w:rsidRPr="00166C4C" w:rsidTr="00DD3FBC">
        <w:tc>
          <w:tcPr>
            <w:tcW w:w="2628" w:type="dxa"/>
            <w:shd w:val="clear" w:color="auto" w:fill="auto"/>
            <w:vAlign w:val="center"/>
          </w:tcPr>
          <w:p w:rsidR="00DD3FBC" w:rsidRPr="00166C4C" w:rsidRDefault="00DD3FBC" w:rsidP="00DD3FBC">
            <w:pPr>
              <w:autoSpaceDE w:val="0"/>
              <w:autoSpaceDN w:val="0"/>
              <w:rPr>
                <w:rFonts w:ascii="Arial Narrow" w:hAnsi="Arial Narrow" w:cs="Tahoma"/>
                <w:sz w:val="18"/>
                <w:szCs w:val="18"/>
              </w:rPr>
            </w:pPr>
            <w:r w:rsidRPr="00166C4C">
              <w:rPr>
                <w:rFonts w:ascii="Arial Narrow" w:hAnsi="Arial Narrow" w:cs="Tahoma"/>
                <w:sz w:val="18"/>
                <w:szCs w:val="18"/>
              </w:rPr>
              <w:t>удельный вес в общей сумме (%)</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0,6</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0,6</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0,7</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0,6</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3,2</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3,9</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3,6</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3,2</w:t>
            </w:r>
          </w:p>
        </w:tc>
      </w:tr>
      <w:tr w:rsidR="00DD3FBC" w:rsidRPr="00166C4C" w:rsidTr="00DD3FBC">
        <w:tc>
          <w:tcPr>
            <w:tcW w:w="2628" w:type="dxa"/>
            <w:shd w:val="clear" w:color="auto" w:fill="auto"/>
            <w:vAlign w:val="center"/>
          </w:tcPr>
          <w:p w:rsidR="00DD3FBC" w:rsidRPr="00166C4C" w:rsidRDefault="00DD3FBC" w:rsidP="00DD3FBC">
            <w:pPr>
              <w:autoSpaceDE w:val="0"/>
              <w:autoSpaceDN w:val="0"/>
              <w:rPr>
                <w:rFonts w:ascii="Arial Narrow" w:hAnsi="Arial Narrow" w:cs="Tahoma"/>
                <w:sz w:val="18"/>
                <w:szCs w:val="18"/>
              </w:rPr>
            </w:pPr>
            <w:r w:rsidRPr="00166C4C">
              <w:rPr>
                <w:rFonts w:ascii="Arial Narrow" w:hAnsi="Arial Narrow" w:cs="Tahoma"/>
                <w:sz w:val="18"/>
                <w:szCs w:val="18"/>
              </w:rPr>
              <w:t>1.1.2.2  обработка древесины и производство изделий из дерева</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2 840,2</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99,6</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99,1</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100,0</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2 853,0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2 865,0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2 840,8</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31 270,4</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168,7</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156,4</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100,7</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18 530,7</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19 999,4</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31 044,1</w:t>
            </w:r>
          </w:p>
        </w:tc>
      </w:tr>
      <w:tr w:rsidR="00DD3FBC" w:rsidRPr="00166C4C" w:rsidTr="00DD3FBC">
        <w:tc>
          <w:tcPr>
            <w:tcW w:w="2628" w:type="dxa"/>
            <w:shd w:val="clear" w:color="auto" w:fill="auto"/>
            <w:vAlign w:val="center"/>
          </w:tcPr>
          <w:p w:rsidR="00DD3FBC" w:rsidRPr="00166C4C" w:rsidRDefault="00DD3FBC" w:rsidP="00DD3FBC">
            <w:pPr>
              <w:autoSpaceDE w:val="0"/>
              <w:autoSpaceDN w:val="0"/>
              <w:rPr>
                <w:rFonts w:ascii="Arial Narrow" w:hAnsi="Arial Narrow" w:cs="Tahoma"/>
                <w:sz w:val="18"/>
                <w:szCs w:val="18"/>
              </w:rPr>
            </w:pPr>
            <w:r w:rsidRPr="00166C4C">
              <w:rPr>
                <w:rFonts w:ascii="Arial Narrow" w:hAnsi="Arial Narrow" w:cs="Tahoma"/>
                <w:sz w:val="18"/>
                <w:szCs w:val="18"/>
              </w:rPr>
              <w:t>удельный вес в общей сумме (%)</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6,6</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7,6</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7,3</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6,5</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0,6</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0,7</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w:t>
            </w:r>
          </w:p>
        </w:tc>
      </w:tr>
      <w:tr w:rsidR="00DD3FBC" w:rsidRPr="00166C4C" w:rsidTr="00DD3FBC">
        <w:tc>
          <w:tcPr>
            <w:tcW w:w="2628" w:type="dxa"/>
            <w:shd w:val="clear" w:color="auto" w:fill="auto"/>
            <w:vAlign w:val="center"/>
          </w:tcPr>
          <w:p w:rsidR="00DD3FBC" w:rsidRPr="00166C4C" w:rsidRDefault="00DD3FBC" w:rsidP="00DD3FBC">
            <w:pPr>
              <w:autoSpaceDE w:val="0"/>
              <w:autoSpaceDN w:val="0"/>
              <w:rPr>
                <w:rFonts w:ascii="Arial Narrow" w:hAnsi="Arial Narrow" w:cs="Tahoma"/>
                <w:sz w:val="18"/>
                <w:szCs w:val="18"/>
              </w:rPr>
            </w:pPr>
            <w:r w:rsidRPr="00166C4C">
              <w:rPr>
                <w:rFonts w:ascii="Arial Narrow" w:hAnsi="Arial Narrow" w:cs="Tahoma"/>
                <w:sz w:val="18"/>
                <w:szCs w:val="18"/>
              </w:rPr>
              <w:t>1.1.2.3  целлюлозно-бумажное производство; издательская и полиграфическая деятельность</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44,8</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31,8</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31,8</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100,0</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141,0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141,0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44,8</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10 507,6</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156,4</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142,4</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100,2</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6 717,2</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7 378,2</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10 481,5</w:t>
            </w:r>
          </w:p>
        </w:tc>
      </w:tr>
      <w:tr w:rsidR="00DD3FBC" w:rsidRPr="00166C4C" w:rsidTr="00DD3FBC">
        <w:tc>
          <w:tcPr>
            <w:tcW w:w="2628" w:type="dxa"/>
            <w:shd w:val="clear" w:color="auto" w:fill="auto"/>
            <w:vAlign w:val="center"/>
          </w:tcPr>
          <w:p w:rsidR="00DD3FBC" w:rsidRPr="00166C4C" w:rsidRDefault="00DD3FBC" w:rsidP="00DD3FBC">
            <w:pPr>
              <w:autoSpaceDE w:val="0"/>
              <w:autoSpaceDN w:val="0"/>
              <w:rPr>
                <w:rFonts w:ascii="Arial Narrow" w:hAnsi="Arial Narrow" w:cs="Tahoma"/>
                <w:sz w:val="18"/>
                <w:szCs w:val="18"/>
              </w:rPr>
            </w:pPr>
            <w:r w:rsidRPr="00166C4C">
              <w:rPr>
                <w:rFonts w:ascii="Arial Narrow" w:hAnsi="Arial Narrow" w:cs="Tahoma"/>
                <w:sz w:val="18"/>
                <w:szCs w:val="18"/>
              </w:rPr>
              <w:t>удельный вес в общей сумме (%)</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0,1</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0,4</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0,4</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0,1</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0,3</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0,2</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0,3</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0,3</w:t>
            </w:r>
          </w:p>
        </w:tc>
      </w:tr>
      <w:tr w:rsidR="00DD3FBC" w:rsidRPr="00166C4C" w:rsidTr="00DD3FBC">
        <w:tc>
          <w:tcPr>
            <w:tcW w:w="2628" w:type="dxa"/>
            <w:shd w:val="clear" w:color="auto" w:fill="auto"/>
            <w:vAlign w:val="center"/>
          </w:tcPr>
          <w:p w:rsidR="00DD3FBC" w:rsidRPr="00166C4C" w:rsidRDefault="00DD3FBC" w:rsidP="00DD3FBC">
            <w:pPr>
              <w:autoSpaceDE w:val="0"/>
              <w:autoSpaceDN w:val="0"/>
              <w:rPr>
                <w:rFonts w:ascii="Arial Narrow" w:hAnsi="Arial Narrow" w:cs="Tahoma"/>
                <w:sz w:val="18"/>
                <w:szCs w:val="18"/>
              </w:rPr>
            </w:pPr>
            <w:r w:rsidRPr="00166C4C">
              <w:rPr>
                <w:rFonts w:ascii="Arial Narrow" w:hAnsi="Arial Narrow" w:cs="Tahoma"/>
                <w:sz w:val="18"/>
                <w:szCs w:val="18"/>
              </w:rPr>
              <w:t>1.1.2.4  производство кокса, нефтепродуктов и ядерных</w:t>
            </w:r>
          </w:p>
          <w:p w:rsidR="00DD3FBC" w:rsidRPr="00166C4C" w:rsidRDefault="00DD3FBC" w:rsidP="00DD3FBC">
            <w:pPr>
              <w:autoSpaceDE w:val="0"/>
              <w:autoSpaceDN w:val="0"/>
              <w:rPr>
                <w:rFonts w:ascii="Arial Narrow" w:hAnsi="Arial Narrow" w:cs="Tahoma"/>
                <w:sz w:val="18"/>
                <w:szCs w:val="18"/>
              </w:rPr>
            </w:pPr>
            <w:r w:rsidRPr="00166C4C">
              <w:rPr>
                <w:rFonts w:ascii="Arial Narrow" w:hAnsi="Arial Narrow" w:cs="Tahoma"/>
                <w:sz w:val="18"/>
                <w:szCs w:val="18"/>
              </w:rPr>
              <w:t xml:space="preserve"> материалов</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4,2</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4,2</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41 620,8</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414,5</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351,2</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99,9</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10 040,7</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11 851,7</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41 655,7</w:t>
            </w:r>
          </w:p>
        </w:tc>
      </w:tr>
      <w:tr w:rsidR="00DD3FBC" w:rsidRPr="00166C4C" w:rsidTr="00DD3FBC">
        <w:tc>
          <w:tcPr>
            <w:tcW w:w="2628" w:type="dxa"/>
            <w:shd w:val="clear" w:color="auto" w:fill="auto"/>
            <w:vAlign w:val="center"/>
          </w:tcPr>
          <w:p w:rsidR="00DD3FBC" w:rsidRPr="00166C4C" w:rsidRDefault="00DD3FBC" w:rsidP="00DD3FBC">
            <w:pPr>
              <w:autoSpaceDE w:val="0"/>
              <w:autoSpaceDN w:val="0"/>
              <w:rPr>
                <w:rFonts w:ascii="Arial Narrow" w:hAnsi="Arial Narrow" w:cs="Tahoma"/>
                <w:sz w:val="18"/>
                <w:szCs w:val="18"/>
              </w:rPr>
            </w:pPr>
            <w:r w:rsidRPr="00166C4C">
              <w:rPr>
                <w:rFonts w:ascii="Arial Narrow" w:hAnsi="Arial Narrow" w:cs="Tahoma"/>
                <w:sz w:val="18"/>
                <w:szCs w:val="18"/>
              </w:rPr>
              <w:t>удельный вес в общей сумме (%)</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1,3</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0,3</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0,4</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1,3</w:t>
            </w:r>
          </w:p>
        </w:tc>
      </w:tr>
      <w:tr w:rsidR="00DD3FBC" w:rsidRPr="00166C4C" w:rsidTr="00DD3FBC">
        <w:tc>
          <w:tcPr>
            <w:tcW w:w="2628" w:type="dxa"/>
            <w:shd w:val="clear" w:color="auto" w:fill="auto"/>
            <w:vAlign w:val="center"/>
          </w:tcPr>
          <w:p w:rsidR="00DD3FBC" w:rsidRPr="00166C4C" w:rsidRDefault="00DD3FBC" w:rsidP="00DD3FBC">
            <w:pPr>
              <w:autoSpaceDE w:val="0"/>
              <w:autoSpaceDN w:val="0"/>
              <w:rPr>
                <w:rFonts w:ascii="Arial Narrow" w:hAnsi="Arial Narrow" w:cs="Tahoma"/>
                <w:sz w:val="18"/>
                <w:szCs w:val="18"/>
              </w:rPr>
            </w:pPr>
            <w:r w:rsidRPr="00166C4C">
              <w:rPr>
                <w:rFonts w:ascii="Arial Narrow" w:hAnsi="Arial Narrow" w:cs="Tahoma"/>
                <w:sz w:val="18"/>
                <w:szCs w:val="18"/>
              </w:rPr>
              <w:t>1.1.2.5  химическое производство</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185,2</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114,3</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112,9</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88,1</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162,0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164,0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210,1</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31 864,7</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158,8</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192,5</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99,1</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20 062,6</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16 554,9</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32 169,7</w:t>
            </w:r>
          </w:p>
        </w:tc>
      </w:tr>
      <w:tr w:rsidR="00DD3FBC" w:rsidRPr="00166C4C" w:rsidTr="00DD3FBC">
        <w:tc>
          <w:tcPr>
            <w:tcW w:w="2628" w:type="dxa"/>
            <w:shd w:val="clear" w:color="auto" w:fill="auto"/>
            <w:vAlign w:val="center"/>
          </w:tcPr>
          <w:p w:rsidR="00DD3FBC" w:rsidRPr="00166C4C" w:rsidRDefault="00DD3FBC" w:rsidP="00DD3FBC">
            <w:pPr>
              <w:autoSpaceDE w:val="0"/>
              <w:autoSpaceDN w:val="0"/>
              <w:rPr>
                <w:rFonts w:ascii="Arial Narrow" w:hAnsi="Arial Narrow" w:cs="Tahoma"/>
                <w:sz w:val="18"/>
                <w:szCs w:val="18"/>
              </w:rPr>
            </w:pPr>
            <w:r w:rsidRPr="00166C4C">
              <w:rPr>
                <w:rFonts w:ascii="Arial Narrow" w:hAnsi="Arial Narrow" w:cs="Tahoma"/>
                <w:sz w:val="18"/>
                <w:szCs w:val="18"/>
              </w:rPr>
              <w:t>удельный вес в общей сумме (%)</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0,4</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0,4</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0,4</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0,5</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0,7</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0,6</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w:t>
            </w:r>
          </w:p>
        </w:tc>
      </w:tr>
      <w:tr w:rsidR="00DD3FBC" w:rsidRPr="00166C4C" w:rsidTr="00DD3FBC">
        <w:tc>
          <w:tcPr>
            <w:tcW w:w="2628" w:type="dxa"/>
            <w:shd w:val="clear" w:color="auto" w:fill="auto"/>
            <w:vAlign w:val="center"/>
          </w:tcPr>
          <w:p w:rsidR="00DD3FBC" w:rsidRPr="00166C4C" w:rsidRDefault="00DD3FBC" w:rsidP="00DD3FBC">
            <w:pPr>
              <w:autoSpaceDE w:val="0"/>
              <w:autoSpaceDN w:val="0"/>
              <w:rPr>
                <w:rFonts w:ascii="Arial Narrow" w:hAnsi="Arial Narrow" w:cs="Tahoma"/>
                <w:sz w:val="18"/>
                <w:szCs w:val="18"/>
              </w:rPr>
            </w:pPr>
            <w:r w:rsidRPr="00166C4C">
              <w:rPr>
                <w:rFonts w:ascii="Arial Narrow" w:hAnsi="Arial Narrow" w:cs="Tahoma"/>
                <w:sz w:val="18"/>
                <w:szCs w:val="18"/>
              </w:rPr>
              <w:t>1.1.2.6  производство прочих неметаллических минеральных продуктов</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213,1</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69,7</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59,2</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100,1</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305,6</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359,8</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212,9</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83 818,8</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118,9</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120,0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72,6</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70 501,2</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69 821,5</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115 431,7</w:t>
            </w:r>
          </w:p>
        </w:tc>
      </w:tr>
      <w:tr w:rsidR="00DD3FBC" w:rsidRPr="00166C4C" w:rsidTr="00DD3FBC">
        <w:tc>
          <w:tcPr>
            <w:tcW w:w="2628" w:type="dxa"/>
            <w:shd w:val="clear" w:color="auto" w:fill="auto"/>
            <w:vAlign w:val="center"/>
          </w:tcPr>
          <w:p w:rsidR="00DD3FBC" w:rsidRPr="00166C4C" w:rsidRDefault="00DD3FBC" w:rsidP="00DD3FBC">
            <w:pPr>
              <w:autoSpaceDE w:val="0"/>
              <w:autoSpaceDN w:val="0"/>
              <w:rPr>
                <w:rFonts w:ascii="Arial Narrow" w:hAnsi="Arial Narrow" w:cs="Tahoma"/>
                <w:sz w:val="18"/>
                <w:szCs w:val="18"/>
              </w:rPr>
            </w:pPr>
            <w:r w:rsidRPr="00166C4C">
              <w:rPr>
                <w:rFonts w:ascii="Arial Narrow" w:hAnsi="Arial Narrow" w:cs="Tahoma"/>
                <w:sz w:val="18"/>
                <w:szCs w:val="18"/>
              </w:rPr>
              <w:t>удельный вес в общей сумме (%)</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0,5</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0,8</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0,9</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0,5</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2,7</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2,4</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2,4</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3,6</w:t>
            </w:r>
          </w:p>
        </w:tc>
      </w:tr>
      <w:tr w:rsidR="00DD3FBC" w:rsidRPr="00166C4C" w:rsidTr="00DD3FBC">
        <w:tc>
          <w:tcPr>
            <w:tcW w:w="2628" w:type="dxa"/>
            <w:shd w:val="clear" w:color="auto" w:fill="auto"/>
            <w:vAlign w:val="center"/>
          </w:tcPr>
          <w:p w:rsidR="00DD3FBC" w:rsidRPr="00166C4C" w:rsidRDefault="00DD3FBC" w:rsidP="00DD3FBC">
            <w:pPr>
              <w:autoSpaceDE w:val="0"/>
              <w:autoSpaceDN w:val="0"/>
              <w:rPr>
                <w:rFonts w:ascii="Arial Narrow" w:hAnsi="Arial Narrow" w:cs="Tahoma"/>
                <w:sz w:val="18"/>
                <w:szCs w:val="18"/>
              </w:rPr>
            </w:pPr>
            <w:r w:rsidRPr="00166C4C">
              <w:rPr>
                <w:rFonts w:ascii="Arial Narrow" w:hAnsi="Arial Narrow" w:cs="Tahoma"/>
                <w:sz w:val="18"/>
                <w:szCs w:val="18"/>
              </w:rPr>
              <w:t>1.1.2.7  металлургическое производство и производство готовых металлических изделий</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131,2</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24,8</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20,2</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28,0</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529,5</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651,1</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468,4</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51 006,1</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104,3</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104,1</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98,9</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48 880,1</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48 990,2</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51 578,4</w:t>
            </w:r>
          </w:p>
        </w:tc>
      </w:tr>
      <w:tr w:rsidR="00DD3FBC" w:rsidRPr="00166C4C" w:rsidTr="00DD3FBC">
        <w:tc>
          <w:tcPr>
            <w:tcW w:w="2628" w:type="dxa"/>
            <w:shd w:val="clear" w:color="auto" w:fill="auto"/>
            <w:vAlign w:val="center"/>
          </w:tcPr>
          <w:p w:rsidR="00DD3FBC" w:rsidRPr="00166C4C" w:rsidRDefault="00DD3FBC" w:rsidP="00DD3FBC">
            <w:pPr>
              <w:autoSpaceDE w:val="0"/>
              <w:autoSpaceDN w:val="0"/>
              <w:rPr>
                <w:rFonts w:ascii="Arial Narrow" w:hAnsi="Arial Narrow" w:cs="Tahoma"/>
                <w:sz w:val="18"/>
                <w:szCs w:val="18"/>
              </w:rPr>
            </w:pPr>
            <w:r w:rsidRPr="00166C4C">
              <w:rPr>
                <w:rFonts w:ascii="Arial Narrow" w:hAnsi="Arial Narrow" w:cs="Tahoma"/>
                <w:sz w:val="18"/>
                <w:szCs w:val="18"/>
              </w:rPr>
              <w:t>удельный вес в общей сумме (%)</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0,3</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1,4</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1,6</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1,1</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1,6</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1,7</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1,7</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1,6</w:t>
            </w:r>
          </w:p>
        </w:tc>
      </w:tr>
      <w:tr w:rsidR="00DD3FBC" w:rsidRPr="00166C4C" w:rsidTr="00DD3FBC">
        <w:tc>
          <w:tcPr>
            <w:tcW w:w="2628" w:type="dxa"/>
            <w:shd w:val="clear" w:color="auto" w:fill="auto"/>
            <w:vAlign w:val="center"/>
          </w:tcPr>
          <w:p w:rsidR="00DD3FBC" w:rsidRPr="00166C4C" w:rsidRDefault="00DD3FBC" w:rsidP="00DD3FBC">
            <w:pPr>
              <w:autoSpaceDE w:val="0"/>
              <w:autoSpaceDN w:val="0"/>
              <w:rPr>
                <w:rFonts w:ascii="Arial Narrow" w:hAnsi="Arial Narrow" w:cs="Tahoma"/>
                <w:sz w:val="18"/>
                <w:szCs w:val="18"/>
              </w:rPr>
            </w:pPr>
            <w:r w:rsidRPr="00166C4C">
              <w:rPr>
                <w:rFonts w:ascii="Arial Narrow" w:hAnsi="Arial Narrow" w:cs="Tahoma"/>
                <w:sz w:val="18"/>
                <w:szCs w:val="18"/>
              </w:rPr>
              <w:t>1.1.2.8  производство машин и оборудования, в том числе:</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1,4</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4,3</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4,3</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100,2</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32,4</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32,4</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1,4</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23 708,6</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103,8</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102,2</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101,3</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22 843,1</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23 187,4</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23 414,5</w:t>
            </w:r>
          </w:p>
        </w:tc>
      </w:tr>
      <w:tr w:rsidR="00DD3FBC" w:rsidRPr="00166C4C" w:rsidTr="00DD3FBC">
        <w:tc>
          <w:tcPr>
            <w:tcW w:w="2628" w:type="dxa"/>
            <w:shd w:val="clear" w:color="auto" w:fill="auto"/>
            <w:vAlign w:val="center"/>
          </w:tcPr>
          <w:p w:rsidR="00DD3FBC" w:rsidRPr="00166C4C" w:rsidRDefault="00DD3FBC" w:rsidP="00DD3FBC">
            <w:pPr>
              <w:autoSpaceDE w:val="0"/>
              <w:autoSpaceDN w:val="0"/>
              <w:rPr>
                <w:rFonts w:ascii="Arial Narrow" w:hAnsi="Arial Narrow" w:cs="Tahoma"/>
                <w:sz w:val="18"/>
                <w:szCs w:val="18"/>
              </w:rPr>
            </w:pPr>
            <w:r w:rsidRPr="00166C4C">
              <w:rPr>
                <w:rFonts w:ascii="Arial Narrow" w:hAnsi="Arial Narrow" w:cs="Tahoma"/>
                <w:sz w:val="18"/>
                <w:szCs w:val="18"/>
              </w:rPr>
              <w:t>удельный вес в общей сумме (%)</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0,1</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0,1</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0,8</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0,8</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0,8</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0,7</w:t>
            </w:r>
          </w:p>
        </w:tc>
      </w:tr>
      <w:tr w:rsidR="00DD3FBC" w:rsidRPr="00166C4C" w:rsidTr="00DD3FBC">
        <w:tc>
          <w:tcPr>
            <w:tcW w:w="2628" w:type="dxa"/>
            <w:shd w:val="clear" w:color="auto" w:fill="auto"/>
            <w:vAlign w:val="center"/>
          </w:tcPr>
          <w:p w:rsidR="00DD3FBC" w:rsidRPr="00166C4C" w:rsidRDefault="00DD3FBC" w:rsidP="00DD3FBC">
            <w:pPr>
              <w:autoSpaceDE w:val="0"/>
              <w:autoSpaceDN w:val="0"/>
              <w:rPr>
                <w:rFonts w:ascii="Arial Narrow" w:hAnsi="Arial Narrow" w:cs="Tahoma"/>
                <w:sz w:val="18"/>
                <w:szCs w:val="18"/>
              </w:rPr>
            </w:pPr>
            <w:r w:rsidRPr="00166C4C">
              <w:rPr>
                <w:rFonts w:ascii="Arial Narrow" w:hAnsi="Arial Narrow" w:cs="Tahoma"/>
                <w:sz w:val="18"/>
                <w:szCs w:val="18"/>
              </w:rPr>
              <w:t>1.1.2.8.1  производство машин и оборудования для сельского и лесного хозяйства</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 </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259,3</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81,5</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81,0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100,0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318,1</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320,3</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259,3</w:t>
            </w:r>
          </w:p>
        </w:tc>
      </w:tr>
      <w:tr w:rsidR="00DD3FBC" w:rsidRPr="00166C4C" w:rsidTr="00DD3FBC">
        <w:tc>
          <w:tcPr>
            <w:tcW w:w="2628" w:type="dxa"/>
            <w:shd w:val="clear" w:color="auto" w:fill="auto"/>
            <w:vAlign w:val="center"/>
          </w:tcPr>
          <w:p w:rsidR="00DD3FBC" w:rsidRPr="00166C4C" w:rsidRDefault="00DD3FBC" w:rsidP="00DD3FBC">
            <w:pPr>
              <w:autoSpaceDE w:val="0"/>
              <w:autoSpaceDN w:val="0"/>
              <w:rPr>
                <w:rFonts w:ascii="Arial Narrow" w:hAnsi="Arial Narrow" w:cs="Tahoma"/>
                <w:sz w:val="18"/>
                <w:szCs w:val="18"/>
              </w:rPr>
            </w:pPr>
            <w:r w:rsidRPr="00166C4C">
              <w:rPr>
                <w:rFonts w:ascii="Arial Narrow" w:hAnsi="Arial Narrow" w:cs="Tahoma"/>
                <w:sz w:val="18"/>
                <w:szCs w:val="18"/>
              </w:rPr>
              <w:t>удельный вес в общей сумме (%)</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 </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r>
      <w:tr w:rsidR="00DD3FBC" w:rsidRPr="00166C4C" w:rsidTr="00DD3FBC">
        <w:tc>
          <w:tcPr>
            <w:tcW w:w="2628" w:type="dxa"/>
            <w:shd w:val="clear" w:color="auto" w:fill="auto"/>
            <w:vAlign w:val="center"/>
          </w:tcPr>
          <w:p w:rsidR="00DD3FBC" w:rsidRPr="00166C4C" w:rsidRDefault="00DD3FBC" w:rsidP="00DD3FBC">
            <w:pPr>
              <w:autoSpaceDE w:val="0"/>
              <w:autoSpaceDN w:val="0"/>
              <w:rPr>
                <w:rFonts w:ascii="Arial Narrow" w:hAnsi="Arial Narrow" w:cs="Tahoma"/>
                <w:sz w:val="18"/>
                <w:szCs w:val="18"/>
              </w:rPr>
            </w:pPr>
            <w:r w:rsidRPr="00166C4C">
              <w:rPr>
                <w:rFonts w:ascii="Arial Narrow" w:hAnsi="Arial Narrow" w:cs="Tahoma"/>
                <w:sz w:val="18"/>
                <w:szCs w:val="18"/>
              </w:rPr>
              <w:t>1.1.2.9  производство транспортных средств и оборудования, в том числе:</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 </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17 834,7</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112,1</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111,7</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101,4</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15 910,9</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15 963,3</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17 585,0</w:t>
            </w:r>
          </w:p>
        </w:tc>
      </w:tr>
      <w:tr w:rsidR="00DD3FBC" w:rsidRPr="00166C4C" w:rsidTr="00DD3FBC">
        <w:tc>
          <w:tcPr>
            <w:tcW w:w="2628" w:type="dxa"/>
            <w:shd w:val="clear" w:color="auto" w:fill="auto"/>
            <w:vAlign w:val="center"/>
          </w:tcPr>
          <w:p w:rsidR="00DD3FBC" w:rsidRPr="00166C4C" w:rsidRDefault="00DD3FBC" w:rsidP="00DD3FBC">
            <w:pPr>
              <w:autoSpaceDE w:val="0"/>
              <w:autoSpaceDN w:val="0"/>
              <w:rPr>
                <w:rFonts w:ascii="Arial Narrow" w:hAnsi="Arial Narrow" w:cs="Tahoma"/>
                <w:sz w:val="18"/>
                <w:szCs w:val="18"/>
              </w:rPr>
            </w:pPr>
            <w:r w:rsidRPr="00166C4C">
              <w:rPr>
                <w:rFonts w:ascii="Arial Narrow" w:hAnsi="Arial Narrow" w:cs="Tahoma"/>
                <w:sz w:val="18"/>
                <w:szCs w:val="18"/>
              </w:rPr>
              <w:t>удельный вес в общей сумме (%)</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 </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0,6</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0,5</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0,6</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0,6</w:t>
            </w:r>
          </w:p>
        </w:tc>
      </w:tr>
      <w:tr w:rsidR="00DD3FBC" w:rsidRPr="00166C4C" w:rsidTr="00DD3FBC">
        <w:tc>
          <w:tcPr>
            <w:tcW w:w="2628" w:type="dxa"/>
            <w:shd w:val="clear" w:color="auto" w:fill="auto"/>
            <w:vAlign w:val="center"/>
          </w:tcPr>
          <w:p w:rsidR="00DD3FBC" w:rsidRPr="00166C4C" w:rsidRDefault="00DD3FBC" w:rsidP="00DD3FBC">
            <w:pPr>
              <w:autoSpaceDE w:val="0"/>
              <w:autoSpaceDN w:val="0"/>
              <w:rPr>
                <w:rFonts w:ascii="Arial Narrow" w:hAnsi="Arial Narrow" w:cs="Tahoma"/>
                <w:sz w:val="18"/>
                <w:szCs w:val="18"/>
              </w:rPr>
            </w:pPr>
            <w:r w:rsidRPr="00166C4C">
              <w:rPr>
                <w:rFonts w:ascii="Arial Narrow" w:hAnsi="Arial Narrow" w:cs="Tahoma"/>
                <w:sz w:val="18"/>
                <w:szCs w:val="18"/>
              </w:rPr>
              <w:t>1.1.2.9.1  производство автомобилей</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 </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8 787,3</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166,8</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168,7</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99,9</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5 267,4</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5 210,1</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8 792,1</w:t>
            </w:r>
          </w:p>
        </w:tc>
      </w:tr>
      <w:tr w:rsidR="00DD3FBC" w:rsidRPr="00166C4C" w:rsidTr="00DD3FBC">
        <w:tc>
          <w:tcPr>
            <w:tcW w:w="2628" w:type="dxa"/>
            <w:shd w:val="clear" w:color="auto" w:fill="auto"/>
            <w:vAlign w:val="center"/>
          </w:tcPr>
          <w:p w:rsidR="00DD3FBC" w:rsidRPr="00166C4C" w:rsidRDefault="00DD3FBC" w:rsidP="00DD3FBC">
            <w:pPr>
              <w:autoSpaceDE w:val="0"/>
              <w:autoSpaceDN w:val="0"/>
              <w:rPr>
                <w:rFonts w:ascii="Arial Narrow" w:hAnsi="Arial Narrow" w:cs="Tahoma"/>
                <w:sz w:val="18"/>
                <w:szCs w:val="18"/>
              </w:rPr>
            </w:pPr>
            <w:r w:rsidRPr="00166C4C">
              <w:rPr>
                <w:rFonts w:ascii="Arial Narrow" w:hAnsi="Arial Narrow" w:cs="Tahoma"/>
                <w:sz w:val="18"/>
                <w:szCs w:val="18"/>
              </w:rPr>
              <w:t>удельный вес в общей сумме (%)</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 </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0,3</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0,2</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0,2</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0,3</w:t>
            </w:r>
          </w:p>
        </w:tc>
      </w:tr>
      <w:tr w:rsidR="00DD3FBC" w:rsidRPr="00166C4C" w:rsidTr="00DD3FBC">
        <w:tc>
          <w:tcPr>
            <w:tcW w:w="2628" w:type="dxa"/>
            <w:shd w:val="clear" w:color="auto" w:fill="auto"/>
            <w:vAlign w:val="center"/>
          </w:tcPr>
          <w:p w:rsidR="00DD3FBC" w:rsidRPr="00166C4C" w:rsidRDefault="00DD3FBC" w:rsidP="00DD3FBC">
            <w:pPr>
              <w:autoSpaceDE w:val="0"/>
              <w:autoSpaceDN w:val="0"/>
              <w:rPr>
                <w:rFonts w:ascii="Arial Narrow" w:hAnsi="Arial Narrow" w:cs="Tahoma"/>
                <w:sz w:val="18"/>
                <w:szCs w:val="18"/>
              </w:rPr>
            </w:pPr>
            <w:r w:rsidRPr="00166C4C">
              <w:rPr>
                <w:rFonts w:ascii="Arial Narrow" w:hAnsi="Arial Narrow" w:cs="Tahoma"/>
                <w:sz w:val="18"/>
                <w:szCs w:val="18"/>
              </w:rPr>
              <w:t xml:space="preserve">1.1.3  производство и </w:t>
            </w:r>
            <w:proofErr w:type="spellStart"/>
            <w:r w:rsidRPr="00166C4C">
              <w:rPr>
                <w:rFonts w:ascii="Arial Narrow" w:hAnsi="Arial Narrow" w:cs="Tahoma"/>
                <w:sz w:val="18"/>
                <w:szCs w:val="18"/>
              </w:rPr>
              <w:t>распред</w:t>
            </w:r>
            <w:proofErr w:type="spellEnd"/>
            <w:r w:rsidRPr="00166C4C">
              <w:rPr>
                <w:rFonts w:ascii="Arial Narrow" w:hAnsi="Arial Narrow" w:cs="Tahoma"/>
                <w:sz w:val="18"/>
                <w:szCs w:val="18"/>
              </w:rPr>
              <w:t xml:space="preserve">. </w:t>
            </w:r>
            <w:proofErr w:type="spellStart"/>
            <w:r w:rsidRPr="00166C4C">
              <w:rPr>
                <w:rFonts w:ascii="Arial Narrow" w:hAnsi="Arial Narrow" w:cs="Tahoma"/>
                <w:sz w:val="18"/>
                <w:szCs w:val="18"/>
              </w:rPr>
              <w:t>электроэн</w:t>
            </w:r>
            <w:proofErr w:type="spellEnd"/>
            <w:r w:rsidRPr="00166C4C">
              <w:rPr>
                <w:rFonts w:ascii="Arial Narrow" w:hAnsi="Arial Narrow" w:cs="Tahoma"/>
                <w:sz w:val="18"/>
                <w:szCs w:val="18"/>
              </w:rPr>
              <w:t>., газа и воды</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813,6</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154,8</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172,7</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98,8</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525,6</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471,2</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823,4</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23 319,6</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108,0</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112,0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100,1</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21 597,7</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20 814,0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23 286,5</w:t>
            </w:r>
          </w:p>
        </w:tc>
      </w:tr>
      <w:tr w:rsidR="00DD3FBC" w:rsidRPr="00166C4C" w:rsidTr="00DD3FBC">
        <w:tc>
          <w:tcPr>
            <w:tcW w:w="2628" w:type="dxa"/>
            <w:shd w:val="clear" w:color="auto" w:fill="auto"/>
            <w:vAlign w:val="center"/>
          </w:tcPr>
          <w:p w:rsidR="00DD3FBC" w:rsidRPr="00166C4C" w:rsidRDefault="00DD3FBC" w:rsidP="00DD3FBC">
            <w:pPr>
              <w:autoSpaceDE w:val="0"/>
              <w:autoSpaceDN w:val="0"/>
              <w:rPr>
                <w:rFonts w:ascii="Arial Narrow" w:hAnsi="Arial Narrow" w:cs="Tahoma"/>
                <w:sz w:val="18"/>
                <w:szCs w:val="18"/>
              </w:rPr>
            </w:pPr>
            <w:r w:rsidRPr="00166C4C">
              <w:rPr>
                <w:rFonts w:ascii="Arial Narrow" w:hAnsi="Arial Narrow" w:cs="Tahoma"/>
                <w:sz w:val="18"/>
                <w:szCs w:val="18"/>
              </w:rPr>
              <w:t>удельный вес в общей сумме (%)</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1,9</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1,4</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1,2</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1,9</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0,7</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0,7</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0,7</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0,7</w:t>
            </w:r>
          </w:p>
        </w:tc>
      </w:tr>
      <w:tr w:rsidR="00DD3FBC" w:rsidRPr="00166C4C" w:rsidTr="00DD3FBC">
        <w:tc>
          <w:tcPr>
            <w:tcW w:w="2628" w:type="dxa"/>
            <w:shd w:val="clear" w:color="auto" w:fill="auto"/>
            <w:vAlign w:val="center"/>
          </w:tcPr>
          <w:p w:rsidR="00DD3FBC" w:rsidRPr="00166C4C" w:rsidRDefault="00DD3FBC" w:rsidP="00DD3FBC">
            <w:pPr>
              <w:autoSpaceDE w:val="0"/>
              <w:autoSpaceDN w:val="0"/>
              <w:rPr>
                <w:rFonts w:ascii="Arial Narrow" w:hAnsi="Arial Narrow" w:cs="Tahoma"/>
                <w:sz w:val="18"/>
                <w:szCs w:val="18"/>
              </w:rPr>
            </w:pPr>
            <w:r w:rsidRPr="00166C4C">
              <w:rPr>
                <w:rFonts w:ascii="Arial Narrow" w:hAnsi="Arial Narrow" w:cs="Tahoma"/>
                <w:sz w:val="18"/>
                <w:szCs w:val="18"/>
              </w:rPr>
              <w:t>1.1.4  сельское хозяйство, охота и лесное хозяйство</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9 410,3</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148,6</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105,3</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100,1</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6 332,8</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8 936,2</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9 398,9</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189 253,6</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101,0</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104,9</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99,3</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187 329,0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180 418,7</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190 546,1</w:t>
            </w:r>
          </w:p>
        </w:tc>
      </w:tr>
      <w:tr w:rsidR="00DD3FBC" w:rsidRPr="00166C4C" w:rsidTr="00DD3FBC">
        <w:tc>
          <w:tcPr>
            <w:tcW w:w="2628" w:type="dxa"/>
            <w:shd w:val="clear" w:color="auto" w:fill="auto"/>
            <w:vAlign w:val="center"/>
          </w:tcPr>
          <w:p w:rsidR="00DD3FBC" w:rsidRPr="00166C4C" w:rsidRDefault="00DD3FBC" w:rsidP="00DD3FBC">
            <w:pPr>
              <w:autoSpaceDE w:val="0"/>
              <w:autoSpaceDN w:val="0"/>
              <w:rPr>
                <w:rFonts w:ascii="Arial Narrow" w:hAnsi="Arial Narrow" w:cs="Tahoma"/>
                <w:sz w:val="18"/>
                <w:szCs w:val="18"/>
              </w:rPr>
            </w:pPr>
            <w:r w:rsidRPr="00166C4C">
              <w:rPr>
                <w:rFonts w:ascii="Arial Narrow" w:hAnsi="Arial Narrow" w:cs="Tahoma"/>
                <w:sz w:val="18"/>
                <w:szCs w:val="18"/>
              </w:rPr>
              <w:t>удельный вес в общей сумме (%)</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21,9</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16,8</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22,6</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21,6</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6,0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6,3</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6,3</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6,0</w:t>
            </w:r>
          </w:p>
        </w:tc>
      </w:tr>
      <w:tr w:rsidR="00DD3FBC" w:rsidRPr="00166C4C" w:rsidTr="00DD3FBC">
        <w:tc>
          <w:tcPr>
            <w:tcW w:w="2628" w:type="dxa"/>
            <w:shd w:val="clear" w:color="auto" w:fill="auto"/>
            <w:vAlign w:val="center"/>
          </w:tcPr>
          <w:p w:rsidR="00DD3FBC" w:rsidRPr="00166C4C" w:rsidRDefault="00DD3FBC" w:rsidP="00DD3FBC">
            <w:pPr>
              <w:autoSpaceDE w:val="0"/>
              <w:autoSpaceDN w:val="0"/>
              <w:rPr>
                <w:rFonts w:ascii="Arial Narrow" w:hAnsi="Arial Narrow" w:cs="Tahoma"/>
                <w:sz w:val="18"/>
                <w:szCs w:val="18"/>
              </w:rPr>
            </w:pPr>
            <w:r w:rsidRPr="00166C4C">
              <w:rPr>
                <w:rFonts w:ascii="Arial Narrow" w:hAnsi="Arial Narrow" w:cs="Tahoma"/>
                <w:sz w:val="18"/>
                <w:szCs w:val="18"/>
              </w:rPr>
              <w:t>1.1.4.1  сельское хозяйство, охота и предоставление услуг в этих областях</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9 403,8</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149,6</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105,8</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100,1</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6 288,0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8 890,4</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9 392,4</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164 778,3</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104,8</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108,6</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99,2</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157 247,3</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151 682,9</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166 082,8</w:t>
            </w:r>
          </w:p>
        </w:tc>
      </w:tr>
      <w:tr w:rsidR="00DD3FBC" w:rsidRPr="00166C4C" w:rsidTr="00DD3FBC">
        <w:tc>
          <w:tcPr>
            <w:tcW w:w="2628" w:type="dxa"/>
            <w:shd w:val="clear" w:color="auto" w:fill="auto"/>
            <w:vAlign w:val="center"/>
          </w:tcPr>
          <w:p w:rsidR="00DD3FBC" w:rsidRPr="00166C4C" w:rsidRDefault="00DD3FBC" w:rsidP="00DD3FBC">
            <w:pPr>
              <w:autoSpaceDE w:val="0"/>
              <w:autoSpaceDN w:val="0"/>
              <w:rPr>
                <w:rFonts w:ascii="Arial Narrow" w:hAnsi="Arial Narrow" w:cs="Tahoma"/>
                <w:sz w:val="18"/>
                <w:szCs w:val="18"/>
              </w:rPr>
            </w:pPr>
            <w:r w:rsidRPr="00166C4C">
              <w:rPr>
                <w:rFonts w:ascii="Arial Narrow" w:hAnsi="Arial Narrow" w:cs="Tahoma"/>
                <w:sz w:val="18"/>
                <w:szCs w:val="18"/>
              </w:rPr>
              <w:t>удельный вес в общей сумме (%)</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21,8</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16,6</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22,5</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21,6</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5,2</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5,3</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5,3</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5,2</w:t>
            </w:r>
          </w:p>
        </w:tc>
      </w:tr>
      <w:tr w:rsidR="00DD3FBC" w:rsidRPr="00166C4C" w:rsidTr="00DD3FBC">
        <w:tc>
          <w:tcPr>
            <w:tcW w:w="2628" w:type="dxa"/>
            <w:shd w:val="clear" w:color="auto" w:fill="auto"/>
            <w:vAlign w:val="center"/>
          </w:tcPr>
          <w:p w:rsidR="00DD3FBC" w:rsidRPr="00166C4C" w:rsidRDefault="00DD3FBC" w:rsidP="00DD3FBC">
            <w:pPr>
              <w:autoSpaceDE w:val="0"/>
              <w:autoSpaceDN w:val="0"/>
              <w:rPr>
                <w:rFonts w:ascii="Arial Narrow" w:hAnsi="Arial Narrow" w:cs="Tahoma"/>
                <w:sz w:val="18"/>
                <w:szCs w:val="18"/>
              </w:rPr>
            </w:pPr>
            <w:r w:rsidRPr="00166C4C">
              <w:rPr>
                <w:rFonts w:ascii="Arial Narrow" w:hAnsi="Arial Narrow" w:cs="Tahoma"/>
                <w:sz w:val="18"/>
                <w:szCs w:val="18"/>
              </w:rPr>
              <w:t>1.1.5  строительство</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1 664,6</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74,6</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73,2</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98,2</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2 229,9</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2 274,7</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1 695,1</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290 426,2</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96,1</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97,2</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99,3</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302 245,1</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298 766,4</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292 505,8</w:t>
            </w:r>
          </w:p>
        </w:tc>
      </w:tr>
      <w:tr w:rsidR="00DD3FBC" w:rsidRPr="00166C4C" w:rsidTr="00DD3FBC">
        <w:tc>
          <w:tcPr>
            <w:tcW w:w="2628" w:type="dxa"/>
            <w:shd w:val="clear" w:color="auto" w:fill="auto"/>
            <w:vAlign w:val="center"/>
          </w:tcPr>
          <w:p w:rsidR="00DD3FBC" w:rsidRPr="00166C4C" w:rsidRDefault="00DD3FBC" w:rsidP="00DD3FBC">
            <w:pPr>
              <w:autoSpaceDE w:val="0"/>
              <w:autoSpaceDN w:val="0"/>
              <w:rPr>
                <w:rFonts w:ascii="Arial Narrow" w:hAnsi="Arial Narrow" w:cs="Tahoma"/>
                <w:sz w:val="18"/>
                <w:szCs w:val="18"/>
              </w:rPr>
            </w:pPr>
            <w:r w:rsidRPr="00166C4C">
              <w:rPr>
                <w:rFonts w:ascii="Arial Narrow" w:hAnsi="Arial Narrow" w:cs="Tahoma"/>
                <w:sz w:val="18"/>
                <w:szCs w:val="18"/>
              </w:rPr>
              <w:t>удельный вес в общей сумме (%)</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3,9</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5,9</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5,8</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3,9</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9,2</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10,2</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10,5</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9,2</w:t>
            </w:r>
          </w:p>
        </w:tc>
      </w:tr>
      <w:tr w:rsidR="00DD3FBC" w:rsidRPr="00166C4C" w:rsidTr="00DD3FBC">
        <w:tc>
          <w:tcPr>
            <w:tcW w:w="2628" w:type="dxa"/>
            <w:shd w:val="clear" w:color="auto" w:fill="auto"/>
            <w:vAlign w:val="center"/>
          </w:tcPr>
          <w:p w:rsidR="00DD3FBC" w:rsidRPr="00166C4C" w:rsidRDefault="00DD3FBC" w:rsidP="00DD3FBC">
            <w:pPr>
              <w:autoSpaceDE w:val="0"/>
              <w:autoSpaceDN w:val="0"/>
              <w:rPr>
                <w:rFonts w:ascii="Arial Narrow" w:hAnsi="Arial Narrow" w:cs="Tahoma"/>
                <w:sz w:val="18"/>
                <w:szCs w:val="18"/>
              </w:rPr>
            </w:pPr>
            <w:r w:rsidRPr="00166C4C">
              <w:rPr>
                <w:rFonts w:ascii="Arial Narrow" w:hAnsi="Arial Narrow" w:cs="Tahoma"/>
                <w:sz w:val="18"/>
                <w:szCs w:val="18"/>
              </w:rPr>
              <w:t>1.1.5.1  строительство зданий и сооружений</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990,3</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61,5</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59,8</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99,3</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1 611,1</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1 655,3</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997,0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262 613,9</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111,7</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113,3</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99,5</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235 118,9</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231 720,8</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264 028,9</w:t>
            </w:r>
          </w:p>
        </w:tc>
      </w:tr>
      <w:tr w:rsidR="00DD3FBC" w:rsidRPr="00166C4C" w:rsidTr="00DD3FBC">
        <w:tc>
          <w:tcPr>
            <w:tcW w:w="2628" w:type="dxa"/>
            <w:shd w:val="clear" w:color="auto" w:fill="auto"/>
            <w:vAlign w:val="center"/>
          </w:tcPr>
          <w:p w:rsidR="00DD3FBC" w:rsidRPr="00166C4C" w:rsidRDefault="00DD3FBC" w:rsidP="00DD3FBC">
            <w:pPr>
              <w:autoSpaceDE w:val="0"/>
              <w:autoSpaceDN w:val="0"/>
              <w:rPr>
                <w:rFonts w:ascii="Arial Narrow" w:hAnsi="Arial Narrow" w:cs="Tahoma"/>
                <w:sz w:val="18"/>
                <w:szCs w:val="18"/>
              </w:rPr>
            </w:pPr>
            <w:r w:rsidRPr="00166C4C">
              <w:rPr>
                <w:rFonts w:ascii="Arial Narrow" w:hAnsi="Arial Narrow" w:cs="Tahoma"/>
                <w:sz w:val="18"/>
                <w:szCs w:val="18"/>
              </w:rPr>
              <w:t>удельный вес в общей сумме (%)</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2,3</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4,3</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4,2</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2,3</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8,4</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8,0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8,1</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8,3</w:t>
            </w:r>
          </w:p>
        </w:tc>
      </w:tr>
      <w:tr w:rsidR="00DD3FBC" w:rsidRPr="00166C4C" w:rsidTr="00DD3FBC">
        <w:tc>
          <w:tcPr>
            <w:tcW w:w="2628" w:type="dxa"/>
            <w:shd w:val="clear" w:color="auto" w:fill="auto"/>
            <w:vAlign w:val="center"/>
          </w:tcPr>
          <w:p w:rsidR="00DD3FBC" w:rsidRPr="00166C4C" w:rsidRDefault="00DD3FBC" w:rsidP="00DD3FBC">
            <w:pPr>
              <w:autoSpaceDE w:val="0"/>
              <w:autoSpaceDN w:val="0"/>
              <w:rPr>
                <w:rFonts w:ascii="Arial Narrow" w:hAnsi="Arial Narrow" w:cs="Tahoma"/>
                <w:sz w:val="18"/>
                <w:szCs w:val="18"/>
              </w:rPr>
            </w:pPr>
            <w:r w:rsidRPr="00166C4C">
              <w:rPr>
                <w:rFonts w:ascii="Arial Narrow" w:hAnsi="Arial Narrow" w:cs="Tahoma"/>
                <w:sz w:val="18"/>
                <w:szCs w:val="18"/>
              </w:rPr>
              <w:t>1.1.6  транспорт и связь</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384,3</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169,1</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153,1</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100,2</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227,3</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250,9</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383,6</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56 394,9</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99,0</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106,3</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101,5</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56 945,3</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53 047,8</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55 557,2</w:t>
            </w:r>
          </w:p>
        </w:tc>
      </w:tr>
      <w:tr w:rsidR="00DD3FBC" w:rsidRPr="00166C4C" w:rsidTr="00DD3FBC">
        <w:tc>
          <w:tcPr>
            <w:tcW w:w="2628" w:type="dxa"/>
            <w:shd w:val="clear" w:color="auto" w:fill="auto"/>
            <w:vAlign w:val="center"/>
          </w:tcPr>
          <w:p w:rsidR="00DD3FBC" w:rsidRPr="00166C4C" w:rsidRDefault="00DD3FBC" w:rsidP="00DD3FBC">
            <w:pPr>
              <w:autoSpaceDE w:val="0"/>
              <w:autoSpaceDN w:val="0"/>
              <w:rPr>
                <w:rFonts w:ascii="Arial Narrow" w:hAnsi="Arial Narrow" w:cs="Tahoma"/>
                <w:sz w:val="18"/>
                <w:szCs w:val="18"/>
              </w:rPr>
            </w:pPr>
            <w:r w:rsidRPr="00166C4C">
              <w:rPr>
                <w:rFonts w:ascii="Arial Narrow" w:hAnsi="Arial Narrow" w:cs="Tahoma"/>
                <w:sz w:val="18"/>
                <w:szCs w:val="18"/>
              </w:rPr>
              <w:t>удельный вес в общей сумме (%)</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0,9</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0,6</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0,6</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0,9</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1,8</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1,9</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1,9</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1,8</w:t>
            </w:r>
          </w:p>
        </w:tc>
      </w:tr>
      <w:tr w:rsidR="00DD3FBC" w:rsidRPr="00166C4C" w:rsidTr="00DD3FBC">
        <w:tc>
          <w:tcPr>
            <w:tcW w:w="2628" w:type="dxa"/>
            <w:shd w:val="clear" w:color="auto" w:fill="auto"/>
            <w:vAlign w:val="center"/>
          </w:tcPr>
          <w:p w:rsidR="00DD3FBC" w:rsidRPr="00166C4C" w:rsidRDefault="00DD3FBC" w:rsidP="00DD3FBC">
            <w:pPr>
              <w:autoSpaceDE w:val="0"/>
              <w:autoSpaceDN w:val="0"/>
              <w:rPr>
                <w:rFonts w:ascii="Arial Narrow" w:hAnsi="Arial Narrow" w:cs="Tahoma"/>
                <w:sz w:val="18"/>
                <w:szCs w:val="18"/>
              </w:rPr>
            </w:pPr>
            <w:r w:rsidRPr="00166C4C">
              <w:rPr>
                <w:rFonts w:ascii="Arial Narrow" w:hAnsi="Arial Narrow" w:cs="Tahoma"/>
                <w:sz w:val="18"/>
                <w:szCs w:val="18"/>
              </w:rPr>
              <w:t>1.1.6.1  деятельность воздушного транспорта, подчиняющегося и не подчиняющегося расписанию</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 </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1 132,8</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8,4</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10,8</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97,7</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13 489,8</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10 451,9</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1 159,3</w:t>
            </w:r>
          </w:p>
        </w:tc>
      </w:tr>
      <w:tr w:rsidR="00DD3FBC" w:rsidRPr="00166C4C" w:rsidTr="00DD3FBC">
        <w:tc>
          <w:tcPr>
            <w:tcW w:w="2628" w:type="dxa"/>
            <w:shd w:val="clear" w:color="auto" w:fill="auto"/>
            <w:vAlign w:val="center"/>
          </w:tcPr>
          <w:p w:rsidR="00DD3FBC" w:rsidRPr="00166C4C" w:rsidRDefault="00DD3FBC" w:rsidP="00DD3FBC">
            <w:pPr>
              <w:autoSpaceDE w:val="0"/>
              <w:autoSpaceDN w:val="0"/>
              <w:rPr>
                <w:rFonts w:ascii="Arial Narrow" w:hAnsi="Arial Narrow" w:cs="Tahoma"/>
                <w:sz w:val="18"/>
                <w:szCs w:val="18"/>
              </w:rPr>
            </w:pPr>
            <w:r w:rsidRPr="00166C4C">
              <w:rPr>
                <w:rFonts w:ascii="Arial Narrow" w:hAnsi="Arial Narrow" w:cs="Tahoma"/>
                <w:sz w:val="18"/>
                <w:szCs w:val="18"/>
              </w:rPr>
              <w:t>удельный вес в общей сумме (%)</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 </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0,5</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0,4</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r>
      <w:tr w:rsidR="00DD3FBC" w:rsidRPr="00166C4C" w:rsidTr="00DD3FBC">
        <w:tc>
          <w:tcPr>
            <w:tcW w:w="2628" w:type="dxa"/>
            <w:shd w:val="clear" w:color="auto" w:fill="auto"/>
            <w:vAlign w:val="center"/>
          </w:tcPr>
          <w:p w:rsidR="00DD3FBC" w:rsidRPr="00166C4C" w:rsidRDefault="00DD3FBC" w:rsidP="00DD3FBC">
            <w:pPr>
              <w:autoSpaceDE w:val="0"/>
              <w:autoSpaceDN w:val="0"/>
              <w:rPr>
                <w:rFonts w:ascii="Arial Narrow" w:hAnsi="Arial Narrow" w:cs="Tahoma"/>
                <w:sz w:val="18"/>
                <w:szCs w:val="18"/>
              </w:rPr>
            </w:pPr>
            <w:r w:rsidRPr="00166C4C">
              <w:rPr>
                <w:rFonts w:ascii="Arial Narrow" w:hAnsi="Arial Narrow" w:cs="Tahoma"/>
                <w:sz w:val="18"/>
                <w:szCs w:val="18"/>
              </w:rPr>
              <w:t>1.1.7  оптовая и розничная торговля; ремонт автотранспортных средств, мотоциклов, бытовых изделий и предметов личного пользования</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3 415,2</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113,7</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105,7</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92,9</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3 005,0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3 231,9</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3 678,1</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490 463,6</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100,6</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105,7</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100,6</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487 381,8</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464 163,4</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487 694,7</w:t>
            </w:r>
          </w:p>
        </w:tc>
      </w:tr>
      <w:tr w:rsidR="00DD3FBC" w:rsidRPr="00166C4C" w:rsidTr="00DD3FBC">
        <w:tc>
          <w:tcPr>
            <w:tcW w:w="2628" w:type="dxa"/>
            <w:shd w:val="clear" w:color="auto" w:fill="auto"/>
            <w:vAlign w:val="center"/>
          </w:tcPr>
          <w:p w:rsidR="00DD3FBC" w:rsidRPr="00166C4C" w:rsidRDefault="00DD3FBC" w:rsidP="00DD3FBC">
            <w:pPr>
              <w:autoSpaceDE w:val="0"/>
              <w:autoSpaceDN w:val="0"/>
              <w:rPr>
                <w:rFonts w:ascii="Arial Narrow" w:hAnsi="Arial Narrow" w:cs="Tahoma"/>
                <w:sz w:val="18"/>
                <w:szCs w:val="18"/>
              </w:rPr>
            </w:pPr>
            <w:r w:rsidRPr="00166C4C">
              <w:rPr>
                <w:rFonts w:ascii="Arial Narrow" w:hAnsi="Arial Narrow" w:cs="Tahoma"/>
                <w:sz w:val="18"/>
                <w:szCs w:val="18"/>
              </w:rPr>
              <w:t>удельный вес в общей сумме (%)</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7,9</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8,0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8,2</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8,4</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15,6</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16,5</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16,2</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15,4</w:t>
            </w:r>
          </w:p>
        </w:tc>
      </w:tr>
      <w:tr w:rsidR="00DD3FBC" w:rsidRPr="00166C4C" w:rsidTr="00DD3FBC">
        <w:tc>
          <w:tcPr>
            <w:tcW w:w="2628" w:type="dxa"/>
            <w:shd w:val="clear" w:color="auto" w:fill="auto"/>
            <w:vAlign w:val="center"/>
          </w:tcPr>
          <w:p w:rsidR="00DD3FBC" w:rsidRPr="00166C4C" w:rsidRDefault="00DD3FBC" w:rsidP="00DD3FBC">
            <w:pPr>
              <w:autoSpaceDE w:val="0"/>
              <w:autoSpaceDN w:val="0"/>
              <w:rPr>
                <w:rFonts w:ascii="Arial Narrow" w:hAnsi="Arial Narrow" w:cs="Tahoma"/>
                <w:sz w:val="18"/>
                <w:szCs w:val="18"/>
              </w:rPr>
            </w:pPr>
            <w:r w:rsidRPr="00166C4C">
              <w:rPr>
                <w:rFonts w:ascii="Arial Narrow" w:hAnsi="Arial Narrow" w:cs="Tahoma"/>
                <w:sz w:val="18"/>
                <w:szCs w:val="18"/>
              </w:rPr>
              <w:t>1.1.8  операции с недвижимым имуществом, аренда и предоставление услуг</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3 370,4</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557,6</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644,3</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99,5</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604,4</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523,1</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3 386,3</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453 778,7</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127,4</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125,5</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99,3</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356 251,9</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361 547,4</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457 059,0</w:t>
            </w:r>
          </w:p>
        </w:tc>
      </w:tr>
      <w:tr w:rsidR="00DD3FBC" w:rsidRPr="00166C4C" w:rsidTr="00DD3FBC">
        <w:tc>
          <w:tcPr>
            <w:tcW w:w="2628" w:type="dxa"/>
            <w:shd w:val="clear" w:color="auto" w:fill="auto"/>
            <w:vAlign w:val="center"/>
          </w:tcPr>
          <w:p w:rsidR="00DD3FBC" w:rsidRPr="00166C4C" w:rsidRDefault="00DD3FBC" w:rsidP="00DD3FBC">
            <w:pPr>
              <w:autoSpaceDE w:val="0"/>
              <w:autoSpaceDN w:val="0"/>
              <w:rPr>
                <w:rFonts w:ascii="Arial Narrow" w:hAnsi="Arial Narrow" w:cs="Tahoma"/>
                <w:sz w:val="18"/>
                <w:szCs w:val="18"/>
              </w:rPr>
            </w:pPr>
            <w:r w:rsidRPr="00166C4C">
              <w:rPr>
                <w:rFonts w:ascii="Arial Narrow" w:hAnsi="Arial Narrow" w:cs="Tahoma"/>
                <w:sz w:val="18"/>
                <w:szCs w:val="18"/>
              </w:rPr>
              <w:t>удельный вес в общей сумме (%)</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7,8</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1,6</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1,3</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7,8</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14,4</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12,1</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12,7</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14,4</w:t>
            </w:r>
          </w:p>
        </w:tc>
      </w:tr>
      <w:tr w:rsidR="00DD3FBC" w:rsidRPr="00166C4C" w:rsidTr="00DD3FBC">
        <w:tc>
          <w:tcPr>
            <w:tcW w:w="2628" w:type="dxa"/>
            <w:shd w:val="clear" w:color="auto" w:fill="auto"/>
            <w:vAlign w:val="center"/>
          </w:tcPr>
          <w:p w:rsidR="00DD3FBC" w:rsidRPr="00166C4C" w:rsidRDefault="00DD3FBC" w:rsidP="00DD3FBC">
            <w:pPr>
              <w:autoSpaceDE w:val="0"/>
              <w:autoSpaceDN w:val="0"/>
              <w:rPr>
                <w:rFonts w:ascii="Arial Narrow" w:hAnsi="Arial Narrow" w:cs="Tahoma"/>
                <w:sz w:val="18"/>
                <w:szCs w:val="18"/>
              </w:rPr>
            </w:pPr>
            <w:r w:rsidRPr="00166C4C">
              <w:rPr>
                <w:rFonts w:ascii="Arial Narrow" w:hAnsi="Arial Narrow" w:cs="Tahoma"/>
                <w:sz w:val="18"/>
                <w:szCs w:val="18"/>
              </w:rPr>
              <w:t>1.1.9  прочие виды деятельности</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708,5</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183,5</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148,5</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100,0</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386,2</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477,0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708,7</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298 984,1</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111,0</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112,0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100,5</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269 258,3</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267 017,0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297 585,6</w:t>
            </w:r>
          </w:p>
        </w:tc>
      </w:tr>
      <w:tr w:rsidR="00DD3FBC" w:rsidRPr="00166C4C" w:rsidTr="00DD3FBC">
        <w:tc>
          <w:tcPr>
            <w:tcW w:w="2628" w:type="dxa"/>
            <w:shd w:val="clear" w:color="auto" w:fill="auto"/>
            <w:vAlign w:val="center"/>
          </w:tcPr>
          <w:p w:rsidR="00DD3FBC" w:rsidRPr="00166C4C" w:rsidRDefault="00DD3FBC" w:rsidP="00DD3FBC">
            <w:pPr>
              <w:autoSpaceDE w:val="0"/>
              <w:autoSpaceDN w:val="0"/>
              <w:rPr>
                <w:rFonts w:ascii="Arial Narrow" w:hAnsi="Arial Narrow" w:cs="Tahoma"/>
                <w:sz w:val="18"/>
                <w:szCs w:val="18"/>
              </w:rPr>
            </w:pPr>
            <w:r w:rsidRPr="00166C4C">
              <w:rPr>
                <w:rFonts w:ascii="Arial Narrow" w:hAnsi="Arial Narrow" w:cs="Tahoma"/>
                <w:sz w:val="18"/>
                <w:szCs w:val="18"/>
              </w:rPr>
              <w:t>удельный вес в общей сумме (%)</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1,6</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1,2</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1,6</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9,5</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9,1</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9,3</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9,4</w:t>
            </w:r>
          </w:p>
        </w:tc>
      </w:tr>
      <w:tr w:rsidR="00DD3FBC" w:rsidRPr="00166C4C" w:rsidTr="00DD3FBC">
        <w:trPr>
          <w:trHeight w:val="232"/>
        </w:trPr>
        <w:tc>
          <w:tcPr>
            <w:tcW w:w="2628" w:type="dxa"/>
            <w:shd w:val="clear" w:color="auto" w:fill="auto"/>
            <w:vAlign w:val="center"/>
          </w:tcPr>
          <w:p w:rsidR="00DD3FBC" w:rsidRPr="00166C4C" w:rsidRDefault="00DD3FBC" w:rsidP="00DD3FBC">
            <w:pPr>
              <w:autoSpaceDE w:val="0"/>
              <w:autoSpaceDN w:val="0"/>
              <w:rPr>
                <w:rFonts w:ascii="Arial Narrow" w:hAnsi="Arial Narrow" w:cs="Tahoma"/>
                <w:b/>
                <w:bCs/>
                <w:sz w:val="18"/>
                <w:szCs w:val="18"/>
              </w:rPr>
            </w:pPr>
            <w:r w:rsidRPr="00166C4C">
              <w:rPr>
                <w:rFonts w:ascii="Arial Narrow" w:hAnsi="Arial Narrow" w:cs="Tahoma"/>
                <w:b/>
                <w:bCs/>
                <w:sz w:val="18"/>
                <w:szCs w:val="18"/>
              </w:rPr>
              <w:t>1.2  на завершение расчетов</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272,7</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107,1</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102,6</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96,6</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254,7</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265,8</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282,4</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14 818,8</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113,6</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117,6</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99,6</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13 045,9</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12 602,7</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14 872,1</w:t>
            </w:r>
          </w:p>
        </w:tc>
      </w:tr>
      <w:tr w:rsidR="00DD3FBC" w:rsidRPr="00166C4C" w:rsidTr="00DD3FBC">
        <w:tc>
          <w:tcPr>
            <w:tcW w:w="2628" w:type="dxa"/>
            <w:shd w:val="clear" w:color="auto" w:fill="auto"/>
            <w:vAlign w:val="center"/>
          </w:tcPr>
          <w:p w:rsidR="00DD3FBC" w:rsidRPr="00166C4C" w:rsidRDefault="00DD3FBC" w:rsidP="00DD3FBC">
            <w:pPr>
              <w:autoSpaceDE w:val="0"/>
              <w:autoSpaceDN w:val="0"/>
              <w:rPr>
                <w:rFonts w:ascii="Arial Narrow" w:hAnsi="Arial Narrow" w:cs="Tahoma"/>
                <w:sz w:val="18"/>
                <w:szCs w:val="18"/>
              </w:rPr>
            </w:pPr>
            <w:r w:rsidRPr="00166C4C">
              <w:rPr>
                <w:rFonts w:ascii="Arial Narrow" w:hAnsi="Arial Narrow" w:cs="Tahoma"/>
                <w:sz w:val="18"/>
                <w:szCs w:val="18"/>
              </w:rPr>
              <w:t>удельный вес в общей сумме (%)</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0,6</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0,7</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0,7</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0,6</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0,5</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0,4</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0,4</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0,5</w:t>
            </w:r>
          </w:p>
        </w:tc>
      </w:tr>
      <w:tr w:rsidR="00DD3FBC" w:rsidRPr="00166C4C" w:rsidTr="00DD3FBC">
        <w:trPr>
          <w:trHeight w:val="981"/>
        </w:trPr>
        <w:tc>
          <w:tcPr>
            <w:tcW w:w="2628" w:type="dxa"/>
            <w:shd w:val="clear" w:color="auto" w:fill="auto"/>
            <w:vAlign w:val="center"/>
          </w:tcPr>
          <w:p w:rsidR="00DD3FBC" w:rsidRPr="00166C4C" w:rsidRDefault="00DD3FBC" w:rsidP="00DD3FBC">
            <w:pPr>
              <w:autoSpaceDE w:val="0"/>
              <w:autoSpaceDN w:val="0"/>
              <w:rPr>
                <w:rFonts w:ascii="Arial Narrow" w:hAnsi="Arial Narrow" w:cs="Tahoma"/>
                <w:b/>
                <w:bCs/>
                <w:sz w:val="18"/>
                <w:szCs w:val="18"/>
              </w:rPr>
            </w:pPr>
            <w:r w:rsidRPr="00166C4C">
              <w:rPr>
                <w:rFonts w:ascii="Arial Narrow" w:hAnsi="Arial Narrow" w:cs="Tahoma"/>
                <w:b/>
                <w:bCs/>
                <w:sz w:val="18"/>
                <w:szCs w:val="18"/>
              </w:rPr>
              <w:t xml:space="preserve">1.3  из общей величины кредитов, предоставленных юридическим лицам и ИП, кредиты субъектам МСП, </w:t>
            </w:r>
          </w:p>
          <w:p w:rsidR="00DD3FBC" w:rsidRPr="00166C4C" w:rsidRDefault="00DD3FBC" w:rsidP="00DD3FBC">
            <w:pPr>
              <w:autoSpaceDE w:val="0"/>
              <w:autoSpaceDN w:val="0"/>
              <w:rPr>
                <w:rFonts w:ascii="Arial Narrow" w:hAnsi="Arial Narrow" w:cs="Tahoma"/>
                <w:b/>
                <w:bCs/>
                <w:sz w:val="18"/>
                <w:szCs w:val="18"/>
              </w:rPr>
            </w:pPr>
            <w:r w:rsidRPr="00166C4C">
              <w:rPr>
                <w:rFonts w:ascii="Arial Narrow" w:hAnsi="Arial Narrow" w:cs="Tahoma"/>
                <w:b/>
                <w:bCs/>
                <w:sz w:val="18"/>
                <w:szCs w:val="18"/>
              </w:rPr>
              <w:t>из них</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12 551,7</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229,1</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211,8</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99,5</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5 477,8</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5 924,8</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12 612,0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581 194,0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108,0</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111,4</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100,0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538 336,2</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521 759,3</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581 110,6</w:t>
            </w:r>
          </w:p>
        </w:tc>
      </w:tr>
      <w:tr w:rsidR="00DD3FBC" w:rsidRPr="00166C4C" w:rsidTr="00DD3FBC">
        <w:tc>
          <w:tcPr>
            <w:tcW w:w="2628" w:type="dxa"/>
            <w:shd w:val="clear" w:color="auto" w:fill="auto"/>
            <w:vAlign w:val="center"/>
          </w:tcPr>
          <w:p w:rsidR="00DD3FBC" w:rsidRPr="00166C4C" w:rsidRDefault="00DD3FBC" w:rsidP="00DD3FBC">
            <w:pPr>
              <w:autoSpaceDE w:val="0"/>
              <w:autoSpaceDN w:val="0"/>
              <w:rPr>
                <w:rFonts w:ascii="Arial Narrow" w:hAnsi="Arial Narrow" w:cs="Tahoma"/>
                <w:sz w:val="18"/>
                <w:szCs w:val="18"/>
              </w:rPr>
            </w:pPr>
            <w:r w:rsidRPr="00166C4C">
              <w:rPr>
                <w:rFonts w:ascii="Arial Narrow" w:hAnsi="Arial Narrow" w:cs="Tahoma"/>
                <w:sz w:val="18"/>
                <w:szCs w:val="18"/>
              </w:rPr>
              <w:t>удельный вес в общей сумме (%)</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29,1</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14,5</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15,0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29,0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18,5</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18,2</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18,3</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18,3</w:t>
            </w:r>
          </w:p>
        </w:tc>
      </w:tr>
      <w:tr w:rsidR="00DD3FBC" w:rsidRPr="00166C4C" w:rsidTr="00DD3FBC">
        <w:tc>
          <w:tcPr>
            <w:tcW w:w="2628" w:type="dxa"/>
            <w:shd w:val="clear" w:color="auto" w:fill="auto"/>
            <w:vAlign w:val="center"/>
          </w:tcPr>
          <w:p w:rsidR="00DD3FBC" w:rsidRPr="00166C4C" w:rsidRDefault="00DD3FBC" w:rsidP="00DD3FBC">
            <w:pPr>
              <w:autoSpaceDE w:val="0"/>
              <w:autoSpaceDN w:val="0"/>
              <w:rPr>
                <w:rFonts w:ascii="Arial Narrow" w:hAnsi="Arial Narrow" w:cs="Tahoma"/>
                <w:sz w:val="18"/>
                <w:szCs w:val="18"/>
              </w:rPr>
            </w:pPr>
            <w:r w:rsidRPr="00166C4C">
              <w:rPr>
                <w:rFonts w:ascii="Arial Narrow" w:hAnsi="Arial Narrow" w:cs="Tahoma"/>
                <w:sz w:val="18"/>
                <w:szCs w:val="18"/>
              </w:rPr>
              <w:t>1.3.1  по индивидуальным предпринимателям</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907,0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190,7</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134,9</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98,0</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475,6</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672,5</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925,8</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22 385,5</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119,5</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128,6</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99,7</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18 726,9</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17 409,7</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22 453,5</w:t>
            </w:r>
          </w:p>
        </w:tc>
      </w:tr>
      <w:tr w:rsidR="00DD3FBC" w:rsidRPr="00166C4C" w:rsidTr="00DD3FBC">
        <w:tc>
          <w:tcPr>
            <w:tcW w:w="2628" w:type="dxa"/>
            <w:shd w:val="clear" w:color="auto" w:fill="auto"/>
            <w:vAlign w:val="center"/>
          </w:tcPr>
          <w:p w:rsidR="00DD3FBC" w:rsidRPr="00166C4C" w:rsidRDefault="00DD3FBC" w:rsidP="00DD3FBC">
            <w:pPr>
              <w:autoSpaceDE w:val="0"/>
              <w:autoSpaceDN w:val="0"/>
              <w:rPr>
                <w:rFonts w:ascii="Arial Narrow" w:hAnsi="Arial Narrow" w:cs="Tahoma"/>
                <w:sz w:val="18"/>
                <w:szCs w:val="18"/>
              </w:rPr>
            </w:pPr>
            <w:r w:rsidRPr="00166C4C">
              <w:rPr>
                <w:rFonts w:ascii="Arial Narrow" w:hAnsi="Arial Narrow" w:cs="Tahoma"/>
                <w:sz w:val="18"/>
                <w:szCs w:val="18"/>
              </w:rPr>
              <w:t>удельный вес в общей сумме (%)</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2,1</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1,3</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1,7</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2,1</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0,7</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0,6</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0,6</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0,7</w:t>
            </w:r>
          </w:p>
        </w:tc>
      </w:tr>
      <w:tr w:rsidR="00DD3FBC" w:rsidRPr="00166C4C" w:rsidTr="00DD3FBC">
        <w:trPr>
          <w:trHeight w:val="375"/>
        </w:trPr>
        <w:tc>
          <w:tcPr>
            <w:tcW w:w="2628" w:type="dxa"/>
            <w:shd w:val="clear" w:color="auto" w:fill="auto"/>
            <w:vAlign w:val="center"/>
          </w:tcPr>
          <w:p w:rsidR="00DD3FBC" w:rsidRPr="00166C4C" w:rsidRDefault="00DD3FBC" w:rsidP="00DD3FBC">
            <w:pPr>
              <w:autoSpaceDE w:val="0"/>
              <w:autoSpaceDN w:val="0"/>
              <w:rPr>
                <w:rFonts w:ascii="Arial Narrow" w:hAnsi="Arial Narrow" w:cs="Tahoma"/>
                <w:b/>
                <w:bCs/>
                <w:sz w:val="18"/>
                <w:szCs w:val="18"/>
              </w:rPr>
            </w:pPr>
            <w:r w:rsidRPr="00166C4C">
              <w:rPr>
                <w:rFonts w:ascii="Arial Narrow" w:hAnsi="Arial Narrow" w:cs="Tahoma"/>
                <w:b/>
                <w:bCs/>
                <w:sz w:val="18"/>
                <w:szCs w:val="18"/>
              </w:rPr>
              <w:t>2 По физическим лицам</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18 768,8</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96,9</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104,1</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101,2</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19 370,2</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18 022,3</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18 553,7</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759 541,3</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93,8</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100,3</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100,4</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809 789,3</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757 569,3</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756 512,4</w:t>
            </w:r>
          </w:p>
        </w:tc>
      </w:tr>
      <w:tr w:rsidR="00DD3FBC" w:rsidRPr="00166C4C" w:rsidTr="00DD3FBC">
        <w:tc>
          <w:tcPr>
            <w:tcW w:w="2628" w:type="dxa"/>
            <w:shd w:val="clear" w:color="auto" w:fill="auto"/>
            <w:vAlign w:val="center"/>
          </w:tcPr>
          <w:p w:rsidR="00DD3FBC" w:rsidRPr="00166C4C" w:rsidRDefault="00DD3FBC" w:rsidP="00DD3FBC">
            <w:pPr>
              <w:autoSpaceDE w:val="0"/>
              <w:autoSpaceDN w:val="0"/>
              <w:rPr>
                <w:rFonts w:ascii="Arial Narrow" w:hAnsi="Arial Narrow" w:cs="Tahoma"/>
                <w:i/>
                <w:sz w:val="18"/>
                <w:szCs w:val="18"/>
              </w:rPr>
            </w:pPr>
            <w:r w:rsidRPr="00166C4C">
              <w:rPr>
                <w:rFonts w:ascii="Arial Narrow" w:hAnsi="Arial Narrow" w:cs="Tahoma"/>
                <w:i/>
                <w:sz w:val="18"/>
                <w:szCs w:val="18"/>
              </w:rPr>
              <w:t>удельный вес в общей сумме (%)</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43,6</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51,3</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45,6</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42,6</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24,2</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27,4</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26,5</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23,9</w:t>
            </w:r>
          </w:p>
        </w:tc>
      </w:tr>
      <w:tr w:rsidR="00DD3FBC" w:rsidRPr="00166C4C" w:rsidTr="00DD3FBC">
        <w:tc>
          <w:tcPr>
            <w:tcW w:w="2628" w:type="dxa"/>
            <w:shd w:val="clear" w:color="auto" w:fill="auto"/>
            <w:vAlign w:val="center"/>
          </w:tcPr>
          <w:p w:rsidR="00DD3FBC" w:rsidRPr="00166C4C" w:rsidRDefault="00DD3FBC" w:rsidP="00DD3FBC">
            <w:pPr>
              <w:autoSpaceDE w:val="0"/>
              <w:autoSpaceDN w:val="0"/>
              <w:rPr>
                <w:rFonts w:ascii="Arial Narrow" w:hAnsi="Arial Narrow" w:cs="Tahoma"/>
                <w:sz w:val="18"/>
                <w:szCs w:val="18"/>
              </w:rPr>
            </w:pPr>
            <w:r w:rsidRPr="00166C4C">
              <w:rPr>
                <w:rFonts w:ascii="Arial Narrow" w:hAnsi="Arial Narrow" w:cs="Tahoma"/>
                <w:sz w:val="18"/>
                <w:szCs w:val="18"/>
              </w:rPr>
              <w:t>2.1 по потребительским кредитам</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17 278,6</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96,4</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104,0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101,2</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17 927,9</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16 608,6</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17 072,4</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683 263,8</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93,3</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100,4</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100,5</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732 656,1</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680 574,9</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679 715,4</w:t>
            </w:r>
          </w:p>
        </w:tc>
      </w:tr>
      <w:tr w:rsidR="00DD3FBC" w:rsidRPr="00166C4C" w:rsidTr="00DD3FBC">
        <w:tc>
          <w:tcPr>
            <w:tcW w:w="2628" w:type="dxa"/>
            <w:shd w:val="clear" w:color="auto" w:fill="auto"/>
            <w:vAlign w:val="center"/>
          </w:tcPr>
          <w:p w:rsidR="00DD3FBC" w:rsidRPr="00166C4C" w:rsidRDefault="00DD3FBC" w:rsidP="00DD3FBC">
            <w:pPr>
              <w:autoSpaceDE w:val="0"/>
              <w:autoSpaceDN w:val="0"/>
              <w:rPr>
                <w:rFonts w:ascii="Arial Narrow" w:hAnsi="Arial Narrow" w:cs="Tahoma"/>
                <w:i/>
                <w:sz w:val="18"/>
                <w:szCs w:val="18"/>
              </w:rPr>
            </w:pPr>
            <w:r w:rsidRPr="00166C4C">
              <w:rPr>
                <w:rFonts w:ascii="Arial Narrow" w:hAnsi="Arial Narrow" w:cs="Tahoma"/>
                <w:i/>
                <w:sz w:val="18"/>
                <w:szCs w:val="18"/>
              </w:rPr>
              <w:t>удельный вес в кредитах ФЛ (%)</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92,1</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92,6</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92,2</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92,0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90,0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90,5</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89,8</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89,8</w:t>
            </w:r>
          </w:p>
        </w:tc>
      </w:tr>
      <w:tr w:rsidR="00DD3FBC" w:rsidRPr="00166C4C" w:rsidTr="00DD3FBC">
        <w:tc>
          <w:tcPr>
            <w:tcW w:w="2628" w:type="dxa"/>
            <w:shd w:val="clear" w:color="auto" w:fill="auto"/>
            <w:vAlign w:val="center"/>
          </w:tcPr>
          <w:p w:rsidR="00DD3FBC" w:rsidRPr="00166C4C" w:rsidRDefault="00DD3FBC" w:rsidP="00DD3FBC">
            <w:pPr>
              <w:rPr>
                <w:rFonts w:ascii="Arial Narrow" w:hAnsi="Arial Narrow" w:cs="Tahoma"/>
                <w:sz w:val="18"/>
                <w:szCs w:val="18"/>
              </w:rPr>
            </w:pPr>
            <w:r w:rsidRPr="00166C4C">
              <w:rPr>
                <w:rFonts w:ascii="Arial Narrow" w:hAnsi="Arial Narrow" w:cs="Tahoma"/>
                <w:sz w:val="18"/>
                <w:szCs w:val="18"/>
                <w:lang w:val="en-US"/>
              </w:rPr>
              <w:t xml:space="preserve">2.2 </w:t>
            </w:r>
            <w:r w:rsidRPr="00166C4C">
              <w:rPr>
                <w:rFonts w:ascii="Arial Narrow" w:hAnsi="Arial Narrow" w:cs="Tahoma"/>
                <w:sz w:val="18"/>
                <w:szCs w:val="18"/>
              </w:rPr>
              <w:t>по ипотечным кредитам</w:t>
            </w:r>
          </w:p>
        </w:tc>
        <w:tc>
          <w:tcPr>
            <w:tcW w:w="888" w:type="dxa"/>
            <w:shd w:val="clear" w:color="auto" w:fill="auto"/>
            <w:tcMar>
              <w:left w:w="0" w:type="dxa"/>
              <w:right w:w="0" w:type="dxa"/>
            </w:tcMa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1 315,7</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102,4</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103,9</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101,0</w:t>
            </w:r>
          </w:p>
        </w:tc>
        <w:tc>
          <w:tcPr>
            <w:tcW w:w="888" w:type="dxa"/>
            <w:shd w:val="clear" w:color="auto" w:fill="auto"/>
            <w:tcMar>
              <w:left w:w="0" w:type="dxa"/>
              <w:right w:w="0" w:type="dxa"/>
            </w:tcMa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1 284,7</w:t>
            </w:r>
          </w:p>
        </w:tc>
        <w:tc>
          <w:tcPr>
            <w:tcW w:w="889" w:type="dxa"/>
            <w:shd w:val="clear" w:color="auto" w:fill="auto"/>
            <w:tcMar>
              <w:left w:w="0" w:type="dxa"/>
              <w:right w:w="0" w:type="dxa"/>
            </w:tcMa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1 266,7</w:t>
            </w:r>
          </w:p>
        </w:tc>
        <w:tc>
          <w:tcPr>
            <w:tcW w:w="889" w:type="dxa"/>
            <w:shd w:val="clear" w:color="auto" w:fill="auto"/>
            <w:tcMar>
              <w:left w:w="0" w:type="dxa"/>
              <w:right w:w="0" w:type="dxa"/>
            </w:tcMa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1 302,9</w:t>
            </w:r>
          </w:p>
        </w:tc>
        <w:tc>
          <w:tcPr>
            <w:tcW w:w="889" w:type="dxa"/>
            <w:shd w:val="clear" w:color="auto" w:fill="auto"/>
            <w:tcMar>
              <w:left w:w="0" w:type="dxa"/>
              <w:right w:w="0" w:type="dxa"/>
            </w:tcMa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72 313,6</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99,3</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99,2</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99,3</w:t>
            </w:r>
          </w:p>
        </w:tc>
        <w:tc>
          <w:tcPr>
            <w:tcW w:w="889" w:type="dxa"/>
            <w:shd w:val="clear" w:color="auto" w:fill="auto"/>
            <w:tcMar>
              <w:left w:w="0" w:type="dxa"/>
              <w:right w:w="0" w:type="dxa"/>
            </w:tcMa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72 806,0</w:t>
            </w:r>
          </w:p>
        </w:tc>
        <w:tc>
          <w:tcPr>
            <w:tcW w:w="889" w:type="dxa"/>
            <w:shd w:val="clear" w:color="auto" w:fill="auto"/>
            <w:tcMar>
              <w:left w:w="0" w:type="dxa"/>
              <w:right w:w="0" w:type="dxa"/>
            </w:tcMa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72 864,6</w:t>
            </w:r>
          </w:p>
        </w:tc>
        <w:tc>
          <w:tcPr>
            <w:tcW w:w="889" w:type="dxa"/>
            <w:shd w:val="clear" w:color="auto" w:fill="auto"/>
            <w:tcMar>
              <w:left w:w="0" w:type="dxa"/>
              <w:right w:w="0" w:type="dxa"/>
            </w:tcMa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72 787,1</w:t>
            </w:r>
          </w:p>
        </w:tc>
      </w:tr>
      <w:tr w:rsidR="00DD3FBC" w:rsidRPr="00166C4C" w:rsidTr="00DD3FBC">
        <w:tc>
          <w:tcPr>
            <w:tcW w:w="2628" w:type="dxa"/>
            <w:shd w:val="clear" w:color="auto" w:fill="auto"/>
            <w:vAlign w:val="center"/>
          </w:tcPr>
          <w:p w:rsidR="00DD3FBC" w:rsidRPr="00166C4C" w:rsidRDefault="00DD3FBC" w:rsidP="00DD3FBC">
            <w:pPr>
              <w:rPr>
                <w:rFonts w:ascii="Arial Narrow" w:hAnsi="Arial Narrow" w:cs="Tahoma"/>
                <w:i/>
                <w:sz w:val="18"/>
                <w:szCs w:val="18"/>
              </w:rPr>
            </w:pPr>
            <w:r w:rsidRPr="00166C4C">
              <w:rPr>
                <w:rFonts w:ascii="Arial Narrow" w:hAnsi="Arial Narrow" w:cs="Tahoma"/>
                <w:i/>
                <w:sz w:val="18"/>
                <w:szCs w:val="18"/>
              </w:rPr>
              <w:t>удельный вес в кредитах ФЛ (%)</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7,0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3,3</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7,0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7,0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9,5</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9,6</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9,6</w:t>
            </w:r>
          </w:p>
        </w:tc>
      </w:tr>
      <w:tr w:rsidR="00DD3FBC" w:rsidRPr="00166C4C" w:rsidTr="00DD3FBC">
        <w:tc>
          <w:tcPr>
            <w:tcW w:w="2628" w:type="dxa"/>
            <w:shd w:val="clear" w:color="auto" w:fill="auto"/>
          </w:tcPr>
          <w:p w:rsidR="00DD3FBC" w:rsidRPr="00166C4C" w:rsidRDefault="00DD3FBC" w:rsidP="00DD3FBC">
            <w:pPr>
              <w:rPr>
                <w:rFonts w:ascii="Arial Narrow" w:hAnsi="Arial Narrow" w:cs="Tahoma"/>
                <w:i/>
                <w:sz w:val="16"/>
                <w:szCs w:val="16"/>
              </w:rPr>
            </w:pPr>
            <w:r w:rsidRPr="00166C4C">
              <w:rPr>
                <w:rFonts w:ascii="Arial Narrow" w:hAnsi="Arial Narrow" w:cs="Tahoma"/>
                <w:sz w:val="16"/>
                <w:szCs w:val="16"/>
              </w:rPr>
              <w:t>2.2.1 из них: ипотека по ДДУ</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101,1</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159,7</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151,0</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100,6</w:t>
            </w:r>
          </w:p>
        </w:tc>
        <w:tc>
          <w:tcPr>
            <w:tcW w:w="888" w:type="dxa"/>
            <w:shd w:val="clear" w:color="auto" w:fill="auto"/>
            <w:tcMar>
              <w:left w:w="0" w:type="dxa"/>
              <w:right w:w="0" w:type="dxa"/>
            </w:tcMa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63,4</w:t>
            </w:r>
          </w:p>
        </w:tc>
        <w:tc>
          <w:tcPr>
            <w:tcW w:w="889" w:type="dxa"/>
            <w:shd w:val="clear" w:color="auto" w:fill="auto"/>
            <w:tcMar>
              <w:left w:w="0" w:type="dxa"/>
              <w:right w:w="0" w:type="dxa"/>
            </w:tcMa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67,0</w:t>
            </w:r>
          </w:p>
        </w:tc>
        <w:tc>
          <w:tcPr>
            <w:tcW w:w="889" w:type="dxa"/>
            <w:shd w:val="clear" w:color="auto" w:fill="auto"/>
            <w:tcMar>
              <w:left w:w="0" w:type="dxa"/>
              <w:right w:w="0" w:type="dxa"/>
            </w:tcMa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100,5</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5 579,3</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110,3</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108,1</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101,9</w:t>
            </w:r>
          </w:p>
        </w:tc>
        <w:tc>
          <w:tcPr>
            <w:tcW w:w="889" w:type="dxa"/>
            <w:shd w:val="clear" w:color="auto" w:fill="auto"/>
            <w:tcMar>
              <w:left w:w="0" w:type="dxa"/>
              <w:right w:w="0" w:type="dxa"/>
            </w:tcMa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5 059,6</w:t>
            </w:r>
          </w:p>
        </w:tc>
        <w:tc>
          <w:tcPr>
            <w:tcW w:w="889" w:type="dxa"/>
            <w:shd w:val="clear" w:color="auto" w:fill="auto"/>
            <w:tcMar>
              <w:left w:w="0" w:type="dxa"/>
              <w:right w:w="0" w:type="dxa"/>
            </w:tcMa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5 161,0</w:t>
            </w:r>
          </w:p>
        </w:tc>
        <w:tc>
          <w:tcPr>
            <w:tcW w:w="889" w:type="dxa"/>
            <w:shd w:val="clear" w:color="auto" w:fill="auto"/>
            <w:tcMar>
              <w:left w:w="0" w:type="dxa"/>
              <w:right w:w="0" w:type="dxa"/>
            </w:tcMa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5 473,8</w:t>
            </w:r>
          </w:p>
        </w:tc>
      </w:tr>
      <w:tr w:rsidR="00DD3FBC" w:rsidRPr="00166C4C" w:rsidTr="00DD3FBC">
        <w:tc>
          <w:tcPr>
            <w:tcW w:w="2628" w:type="dxa"/>
            <w:shd w:val="clear" w:color="auto" w:fill="auto"/>
          </w:tcPr>
          <w:p w:rsidR="00DD3FBC" w:rsidRPr="00166C4C" w:rsidRDefault="00DD3FBC" w:rsidP="00DD3FBC">
            <w:pPr>
              <w:rPr>
                <w:rFonts w:ascii="Arial Narrow" w:hAnsi="Arial Narrow" w:cs="Tahoma"/>
                <w:i/>
                <w:sz w:val="16"/>
                <w:szCs w:val="16"/>
              </w:rPr>
            </w:pPr>
            <w:r w:rsidRPr="00166C4C">
              <w:rPr>
                <w:rFonts w:ascii="Arial Narrow" w:hAnsi="Arial Narrow" w:cs="Tahoma"/>
                <w:i/>
                <w:sz w:val="16"/>
                <w:szCs w:val="16"/>
              </w:rPr>
              <w:t>уд. вес ДДУ в общем объеме ипотеки (%)</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7,7</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4,9</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5,3</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7,7</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7,7</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8"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6,9</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7,1</w:t>
            </w:r>
          </w:p>
        </w:tc>
        <w:tc>
          <w:tcPr>
            <w:tcW w:w="889" w:type="dxa"/>
            <w:shd w:val="clear" w:color="auto" w:fill="auto"/>
            <w:tcMar>
              <w:left w:w="0" w:type="dxa"/>
              <w:right w:w="0" w:type="dxa"/>
            </w:tcMar>
            <w:vAlign w:val="center"/>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7,5</w:t>
            </w:r>
          </w:p>
        </w:tc>
      </w:tr>
    </w:tbl>
    <w:p w:rsidR="009F17F2" w:rsidRPr="00166C4C" w:rsidRDefault="009F17F2" w:rsidP="00524E66">
      <w:pPr>
        <w:rPr>
          <w:rFonts w:ascii="Arial Narrow" w:hAnsi="Arial Narrow"/>
        </w:rPr>
      </w:pPr>
    </w:p>
    <w:bookmarkEnd w:id="236"/>
    <w:p w:rsidR="009F17F2" w:rsidRPr="00166C4C" w:rsidRDefault="00E540F2" w:rsidP="0020638E">
      <w:pPr>
        <w:pStyle w:val="3"/>
        <w:ind w:right="-568" w:firstLine="11340"/>
        <w:rPr>
          <w:rFonts w:ascii="Arial Narrow" w:hAnsi="Arial Narrow" w:cs="Tahoma"/>
          <w:sz w:val="28"/>
        </w:rPr>
      </w:pPr>
      <w:r w:rsidRPr="00166C4C">
        <w:rPr>
          <w:rFonts w:ascii="Arial Narrow" w:hAnsi="Arial Narrow" w:cs="Tahoma"/>
          <w:b/>
          <w:sz w:val="28"/>
        </w:rPr>
        <w:br w:type="page"/>
      </w:r>
      <w:bookmarkStart w:id="241" w:name="_Toc26869697"/>
      <w:r w:rsidR="009F17F2" w:rsidRPr="00665FF8">
        <w:rPr>
          <w:rFonts w:ascii="Arial Narrow" w:hAnsi="Arial Narrow" w:cs="Tahoma"/>
          <w:b/>
          <w:sz w:val="28"/>
        </w:rPr>
        <w:t>Таблица 5.4</w:t>
      </w:r>
      <w:r w:rsidR="009F17F2" w:rsidRPr="00665FF8">
        <w:rPr>
          <w:rFonts w:ascii="Arial Narrow" w:hAnsi="Arial Narrow" w:cs="Tahoma"/>
          <w:sz w:val="28"/>
        </w:rPr>
        <w:br/>
        <w:t>Сведения о кредитах, предоставленных физическим лицам</w:t>
      </w:r>
      <w:r w:rsidR="00CB6B73" w:rsidRPr="00665FF8">
        <w:rPr>
          <w:rFonts w:ascii="Arial Narrow" w:hAnsi="Arial Narrow" w:cs="Tahoma"/>
          <w:sz w:val="28"/>
        </w:rPr>
        <w:t>-резидентам</w:t>
      </w:r>
      <w:r w:rsidR="009F17F2" w:rsidRPr="00665FF8">
        <w:rPr>
          <w:rFonts w:ascii="Arial Narrow" w:hAnsi="Arial Narrow" w:cs="Tahoma"/>
          <w:sz w:val="28"/>
        </w:rPr>
        <w:t xml:space="preserve"> регионов кредитными организациями </w:t>
      </w:r>
      <w:r w:rsidR="003C4047" w:rsidRPr="00665FF8">
        <w:rPr>
          <w:rFonts w:ascii="Arial Narrow" w:hAnsi="Arial Narrow" w:cs="Tahoma"/>
          <w:sz w:val="28"/>
        </w:rPr>
        <w:br/>
      </w:r>
      <w:r w:rsidR="009F17F2" w:rsidRPr="00665FF8">
        <w:rPr>
          <w:rFonts w:ascii="Arial Narrow" w:hAnsi="Arial Narrow" w:cs="Tahoma"/>
          <w:sz w:val="28"/>
        </w:rPr>
        <w:t>Российской Федерации</w:t>
      </w:r>
      <w:r w:rsidR="003C4047" w:rsidRPr="00665FF8">
        <w:rPr>
          <w:rFonts w:ascii="Arial Narrow" w:hAnsi="Arial Narrow" w:cs="Tahoma"/>
          <w:sz w:val="28"/>
        </w:rPr>
        <w:t xml:space="preserve"> по состоянию на 01.</w:t>
      </w:r>
      <w:r w:rsidR="003166AA" w:rsidRPr="00665FF8">
        <w:rPr>
          <w:rFonts w:ascii="Arial Narrow" w:hAnsi="Arial Narrow" w:cs="Tahoma"/>
          <w:sz w:val="28"/>
        </w:rPr>
        <w:t>1</w:t>
      </w:r>
      <w:r w:rsidR="009D50B8" w:rsidRPr="00665FF8">
        <w:rPr>
          <w:rFonts w:ascii="Arial Narrow" w:hAnsi="Arial Narrow" w:cs="Tahoma"/>
          <w:sz w:val="28"/>
        </w:rPr>
        <w:t>1</w:t>
      </w:r>
      <w:r w:rsidR="009508AA" w:rsidRPr="00665FF8">
        <w:rPr>
          <w:rFonts w:ascii="Arial Narrow" w:hAnsi="Arial Narrow" w:cs="Tahoma"/>
          <w:sz w:val="28"/>
        </w:rPr>
        <w:t>.20</w:t>
      </w:r>
      <w:r w:rsidR="003C4047" w:rsidRPr="00665FF8">
        <w:rPr>
          <w:rFonts w:ascii="Arial Narrow" w:hAnsi="Arial Narrow" w:cs="Tahoma"/>
          <w:sz w:val="28"/>
        </w:rPr>
        <w:t>19</w:t>
      </w:r>
      <w:bookmarkEnd w:id="241"/>
    </w:p>
    <w:p w:rsidR="00CB6B73" w:rsidRPr="00166C4C" w:rsidRDefault="00EE6429" w:rsidP="00EE6429">
      <w:pPr>
        <w:jc w:val="right"/>
        <w:rPr>
          <w:rFonts w:ascii="Arial Narrow" w:hAnsi="Arial Narrow"/>
        </w:rPr>
      </w:pPr>
      <w:r w:rsidRPr="00166C4C">
        <w:rPr>
          <w:rFonts w:ascii="Arial Narrow" w:hAnsi="Arial Narrow"/>
        </w:rPr>
        <w:t>млн руб.</w:t>
      </w:r>
    </w:p>
    <w:tbl>
      <w:tblPr>
        <w:tblW w:w="15229" w:type="dxa"/>
        <w:tblInd w:w="84" w:type="dxa"/>
        <w:tblLayout w:type="fixed"/>
        <w:tblCellMar>
          <w:left w:w="0" w:type="dxa"/>
          <w:right w:w="28" w:type="dxa"/>
        </w:tblCellMar>
        <w:tblLook w:val="04A0" w:firstRow="1" w:lastRow="0" w:firstColumn="1" w:lastColumn="0" w:noHBand="0" w:noVBand="1"/>
      </w:tblPr>
      <w:tblGrid>
        <w:gridCol w:w="2187"/>
        <w:gridCol w:w="1134"/>
        <w:gridCol w:w="993"/>
        <w:gridCol w:w="992"/>
        <w:gridCol w:w="850"/>
        <w:gridCol w:w="992"/>
        <w:gridCol w:w="851"/>
        <w:gridCol w:w="1134"/>
        <w:gridCol w:w="1134"/>
        <w:gridCol w:w="1134"/>
        <w:gridCol w:w="802"/>
        <w:gridCol w:w="899"/>
        <w:gridCol w:w="993"/>
        <w:gridCol w:w="1134"/>
      </w:tblGrid>
      <w:tr w:rsidR="00E352FE" w:rsidRPr="00166C4C" w:rsidTr="009C0AD9">
        <w:trPr>
          <w:trHeight w:val="60"/>
        </w:trPr>
        <w:tc>
          <w:tcPr>
            <w:tcW w:w="2187" w:type="dxa"/>
            <w:vMerge w:val="restart"/>
            <w:tcBorders>
              <w:top w:val="single" w:sz="2" w:space="0" w:color="000000"/>
              <w:left w:val="single" w:sz="2" w:space="0" w:color="000000"/>
              <w:bottom w:val="single" w:sz="2" w:space="0" w:color="000000"/>
              <w:right w:val="single" w:sz="2" w:space="0" w:color="000000"/>
            </w:tcBorders>
            <w:shd w:val="clear" w:color="FFFFFF" w:fill="FFFFFF"/>
            <w:vAlign w:val="center"/>
            <w:hideMark/>
          </w:tcPr>
          <w:p w:rsidR="00E352FE" w:rsidRPr="00166C4C" w:rsidRDefault="00E352FE" w:rsidP="009C0AD9">
            <w:pPr>
              <w:jc w:val="center"/>
              <w:rPr>
                <w:rFonts w:ascii="Arial Narrow" w:hAnsi="Arial Narrow"/>
                <w:bCs/>
                <w:color w:val="0088BB"/>
              </w:rPr>
            </w:pPr>
            <w:r w:rsidRPr="00166C4C">
              <w:rPr>
                <w:rFonts w:ascii="Arial Narrow" w:hAnsi="Arial Narrow"/>
                <w:bCs/>
                <w:color w:val="0088BB"/>
              </w:rPr>
              <w:t>Наименование ре</w:t>
            </w:r>
            <w:r w:rsidR="00695AB3" w:rsidRPr="00166C4C">
              <w:rPr>
                <w:rFonts w:ascii="Arial Narrow" w:hAnsi="Arial Narrow"/>
                <w:bCs/>
                <w:color w:val="0088BB"/>
              </w:rPr>
              <w:t>г</w:t>
            </w:r>
            <w:r w:rsidRPr="00166C4C">
              <w:rPr>
                <w:rFonts w:ascii="Arial Narrow" w:hAnsi="Arial Narrow"/>
                <w:bCs/>
                <w:color w:val="0088BB"/>
              </w:rPr>
              <w:t>иона</w:t>
            </w:r>
          </w:p>
        </w:tc>
        <w:tc>
          <w:tcPr>
            <w:tcW w:w="5812" w:type="dxa"/>
            <w:gridSpan w:val="6"/>
            <w:tcBorders>
              <w:top w:val="single" w:sz="2" w:space="0" w:color="000000"/>
              <w:left w:val="single" w:sz="2" w:space="0" w:color="000000"/>
              <w:bottom w:val="single" w:sz="2" w:space="0" w:color="000000"/>
              <w:right w:val="single" w:sz="2" w:space="0" w:color="000000"/>
            </w:tcBorders>
            <w:shd w:val="clear" w:color="FFFFFF" w:fill="FFFFFF"/>
            <w:vAlign w:val="center"/>
            <w:hideMark/>
          </w:tcPr>
          <w:p w:rsidR="00E352FE" w:rsidRPr="00166C4C" w:rsidRDefault="00067331" w:rsidP="009D50B8">
            <w:pPr>
              <w:jc w:val="center"/>
              <w:rPr>
                <w:rFonts w:ascii="Arial Narrow" w:hAnsi="Arial Narrow"/>
                <w:bCs/>
                <w:color w:val="0088BB"/>
              </w:rPr>
            </w:pPr>
            <w:r w:rsidRPr="00166C4C">
              <w:rPr>
                <w:rFonts w:ascii="Arial Narrow" w:hAnsi="Arial Narrow"/>
                <w:bCs/>
                <w:color w:val="0088BB"/>
              </w:rPr>
              <w:t xml:space="preserve">Предоставлено за </w:t>
            </w:r>
            <w:r w:rsidR="00BC0272" w:rsidRPr="00166C4C">
              <w:rPr>
                <w:rFonts w:ascii="Arial Narrow" w:hAnsi="Arial Narrow"/>
                <w:bCs/>
                <w:color w:val="0088BB"/>
              </w:rPr>
              <w:t xml:space="preserve">январь </w:t>
            </w:r>
            <w:r w:rsidR="009D50B8" w:rsidRPr="00166C4C">
              <w:rPr>
                <w:rFonts w:ascii="Arial Narrow" w:hAnsi="Arial Narrow"/>
                <w:bCs/>
                <w:color w:val="0088BB"/>
              </w:rPr>
              <w:t>–</w:t>
            </w:r>
            <w:r w:rsidR="00702BAB" w:rsidRPr="00166C4C">
              <w:rPr>
                <w:rFonts w:ascii="Arial Narrow" w:hAnsi="Arial Narrow"/>
                <w:bCs/>
                <w:color w:val="0088BB"/>
              </w:rPr>
              <w:t xml:space="preserve"> </w:t>
            </w:r>
            <w:r w:rsidR="009D50B8" w:rsidRPr="00166C4C">
              <w:rPr>
                <w:rFonts w:ascii="Arial Narrow" w:hAnsi="Arial Narrow"/>
                <w:bCs/>
                <w:color w:val="0088BB"/>
              </w:rPr>
              <w:t>октябрь</w:t>
            </w:r>
            <w:r w:rsidRPr="00166C4C">
              <w:rPr>
                <w:rFonts w:ascii="Arial Narrow" w:hAnsi="Arial Narrow"/>
                <w:bCs/>
                <w:color w:val="0088BB"/>
              </w:rPr>
              <w:t xml:space="preserve"> 2019</w:t>
            </w:r>
          </w:p>
        </w:tc>
        <w:tc>
          <w:tcPr>
            <w:tcW w:w="4204" w:type="dxa"/>
            <w:gridSpan w:val="4"/>
            <w:vMerge w:val="restart"/>
            <w:tcBorders>
              <w:top w:val="single" w:sz="2" w:space="0" w:color="000000"/>
              <w:left w:val="single" w:sz="2" w:space="0" w:color="000000"/>
              <w:bottom w:val="single" w:sz="2" w:space="0" w:color="000000"/>
              <w:right w:val="single" w:sz="2" w:space="0" w:color="000000"/>
            </w:tcBorders>
            <w:shd w:val="clear" w:color="FFFFFF" w:fill="FFFFFF"/>
            <w:vAlign w:val="center"/>
            <w:hideMark/>
          </w:tcPr>
          <w:p w:rsidR="00E352FE" w:rsidRPr="00166C4C" w:rsidRDefault="00E352FE" w:rsidP="009C0AD9">
            <w:pPr>
              <w:jc w:val="center"/>
              <w:rPr>
                <w:rFonts w:ascii="Arial Narrow" w:hAnsi="Arial Narrow"/>
                <w:bCs/>
                <w:color w:val="0088BB"/>
              </w:rPr>
            </w:pPr>
            <w:r w:rsidRPr="00166C4C">
              <w:rPr>
                <w:rFonts w:ascii="Arial Narrow" w:hAnsi="Arial Narrow"/>
                <w:bCs/>
                <w:color w:val="0088BB"/>
              </w:rPr>
              <w:t>Задолженность</w:t>
            </w:r>
          </w:p>
        </w:tc>
        <w:tc>
          <w:tcPr>
            <w:tcW w:w="3026" w:type="dxa"/>
            <w:gridSpan w:val="3"/>
            <w:vMerge w:val="restart"/>
            <w:tcBorders>
              <w:top w:val="single" w:sz="2" w:space="0" w:color="000000"/>
              <w:left w:val="single" w:sz="2" w:space="0" w:color="000000"/>
              <w:right w:val="single" w:sz="2" w:space="0" w:color="000000"/>
            </w:tcBorders>
            <w:shd w:val="clear" w:color="FFFFFF" w:fill="FFFFFF"/>
            <w:vAlign w:val="center"/>
          </w:tcPr>
          <w:p w:rsidR="00E352FE" w:rsidRPr="00166C4C" w:rsidRDefault="00E352FE" w:rsidP="009C0AD9">
            <w:pPr>
              <w:jc w:val="center"/>
              <w:rPr>
                <w:rFonts w:ascii="Arial Narrow" w:hAnsi="Arial Narrow"/>
                <w:bCs/>
                <w:color w:val="0088BB"/>
              </w:rPr>
            </w:pPr>
            <w:r w:rsidRPr="00166C4C">
              <w:rPr>
                <w:rFonts w:ascii="Arial Narrow" w:hAnsi="Arial Narrow"/>
                <w:bCs/>
                <w:color w:val="0088BB"/>
              </w:rPr>
              <w:t>в том числе: просроченная задолженность на отчетную дату</w:t>
            </w:r>
          </w:p>
        </w:tc>
      </w:tr>
      <w:tr w:rsidR="00E352FE" w:rsidRPr="00166C4C" w:rsidTr="009C0AD9">
        <w:trPr>
          <w:trHeight w:val="465"/>
        </w:trPr>
        <w:tc>
          <w:tcPr>
            <w:tcW w:w="2187" w:type="dxa"/>
            <w:vMerge/>
            <w:tcBorders>
              <w:top w:val="single" w:sz="2" w:space="0" w:color="000000"/>
              <w:left w:val="single" w:sz="2" w:space="0" w:color="000000"/>
              <w:bottom w:val="single" w:sz="2" w:space="0" w:color="000000"/>
              <w:right w:val="single" w:sz="2" w:space="0" w:color="000000"/>
            </w:tcBorders>
            <w:vAlign w:val="center"/>
            <w:hideMark/>
          </w:tcPr>
          <w:p w:rsidR="00E352FE" w:rsidRPr="00166C4C" w:rsidRDefault="00E352FE" w:rsidP="009C0AD9">
            <w:pPr>
              <w:jc w:val="center"/>
              <w:rPr>
                <w:rFonts w:ascii="Arial Narrow" w:hAnsi="Arial Narrow"/>
                <w:bCs/>
                <w:color w:val="0088BB"/>
              </w:rPr>
            </w:pPr>
          </w:p>
        </w:tc>
        <w:tc>
          <w:tcPr>
            <w:tcW w:w="2127" w:type="dxa"/>
            <w:gridSpan w:val="2"/>
            <w:tcBorders>
              <w:top w:val="single" w:sz="2" w:space="0" w:color="000000"/>
              <w:left w:val="single" w:sz="2" w:space="0" w:color="000000"/>
              <w:bottom w:val="single" w:sz="2" w:space="0" w:color="000000"/>
              <w:right w:val="single" w:sz="2" w:space="0" w:color="000000"/>
            </w:tcBorders>
            <w:shd w:val="clear" w:color="FFFFFF" w:fill="FFFFFF"/>
            <w:vAlign w:val="center"/>
            <w:hideMark/>
          </w:tcPr>
          <w:p w:rsidR="00E352FE" w:rsidRPr="00166C4C" w:rsidRDefault="00E352FE" w:rsidP="009C0AD9">
            <w:pPr>
              <w:jc w:val="center"/>
              <w:rPr>
                <w:rFonts w:ascii="Arial Narrow" w:hAnsi="Arial Narrow"/>
                <w:bCs/>
                <w:color w:val="0088BB"/>
              </w:rPr>
            </w:pPr>
            <w:r w:rsidRPr="00166C4C">
              <w:rPr>
                <w:rFonts w:ascii="Arial Narrow" w:hAnsi="Arial Narrow"/>
                <w:bCs/>
                <w:color w:val="0088BB"/>
              </w:rPr>
              <w:t>всего</w:t>
            </w:r>
          </w:p>
        </w:tc>
        <w:tc>
          <w:tcPr>
            <w:tcW w:w="1842" w:type="dxa"/>
            <w:gridSpan w:val="2"/>
            <w:tcBorders>
              <w:top w:val="single" w:sz="2" w:space="0" w:color="000000"/>
              <w:left w:val="single" w:sz="2" w:space="0" w:color="000000"/>
              <w:bottom w:val="single" w:sz="2" w:space="0" w:color="000000"/>
              <w:right w:val="single" w:sz="2" w:space="0" w:color="000000"/>
            </w:tcBorders>
            <w:shd w:val="clear" w:color="FFFFFF" w:fill="FFFFFF"/>
            <w:vAlign w:val="center"/>
            <w:hideMark/>
          </w:tcPr>
          <w:p w:rsidR="00E352FE" w:rsidRPr="00166C4C" w:rsidRDefault="00E352FE" w:rsidP="009C0AD9">
            <w:pPr>
              <w:jc w:val="center"/>
              <w:rPr>
                <w:rFonts w:ascii="Arial Narrow" w:hAnsi="Arial Narrow"/>
                <w:bCs/>
                <w:color w:val="0088BB"/>
              </w:rPr>
            </w:pPr>
            <w:r w:rsidRPr="00166C4C">
              <w:rPr>
                <w:rFonts w:ascii="Arial Narrow" w:hAnsi="Arial Narrow"/>
                <w:bCs/>
                <w:color w:val="0088BB"/>
              </w:rPr>
              <w:t>в рублях</w:t>
            </w:r>
          </w:p>
        </w:tc>
        <w:tc>
          <w:tcPr>
            <w:tcW w:w="1843" w:type="dxa"/>
            <w:gridSpan w:val="2"/>
            <w:tcBorders>
              <w:top w:val="single" w:sz="2" w:space="0" w:color="000000"/>
              <w:left w:val="single" w:sz="2" w:space="0" w:color="000000"/>
              <w:bottom w:val="single" w:sz="2" w:space="0" w:color="000000"/>
              <w:right w:val="single" w:sz="2" w:space="0" w:color="000000"/>
            </w:tcBorders>
            <w:shd w:val="clear" w:color="FFFFFF" w:fill="FFFFFF"/>
            <w:vAlign w:val="center"/>
            <w:hideMark/>
          </w:tcPr>
          <w:p w:rsidR="00E352FE" w:rsidRPr="00166C4C" w:rsidRDefault="00E352FE" w:rsidP="009C0AD9">
            <w:pPr>
              <w:jc w:val="center"/>
              <w:rPr>
                <w:rFonts w:ascii="Arial Narrow" w:hAnsi="Arial Narrow"/>
                <w:bCs/>
                <w:color w:val="0088BB"/>
              </w:rPr>
            </w:pPr>
            <w:r w:rsidRPr="00166C4C">
              <w:rPr>
                <w:rFonts w:ascii="Arial Narrow" w:hAnsi="Arial Narrow"/>
                <w:bCs/>
                <w:color w:val="0088BB"/>
              </w:rPr>
              <w:t>в иностранной валюте</w:t>
            </w:r>
          </w:p>
        </w:tc>
        <w:tc>
          <w:tcPr>
            <w:tcW w:w="4204" w:type="dxa"/>
            <w:gridSpan w:val="4"/>
            <w:vMerge/>
            <w:tcBorders>
              <w:top w:val="single" w:sz="2" w:space="0" w:color="000000"/>
              <w:left w:val="single" w:sz="2" w:space="0" w:color="000000"/>
              <w:bottom w:val="single" w:sz="2" w:space="0" w:color="000000"/>
              <w:right w:val="single" w:sz="2" w:space="0" w:color="000000"/>
            </w:tcBorders>
            <w:vAlign w:val="center"/>
            <w:hideMark/>
          </w:tcPr>
          <w:p w:rsidR="00E352FE" w:rsidRPr="00166C4C" w:rsidRDefault="00E352FE" w:rsidP="009C0AD9">
            <w:pPr>
              <w:jc w:val="center"/>
              <w:rPr>
                <w:rFonts w:ascii="Arial Narrow" w:hAnsi="Arial Narrow"/>
                <w:bCs/>
                <w:color w:val="0088BB"/>
              </w:rPr>
            </w:pPr>
          </w:p>
        </w:tc>
        <w:tc>
          <w:tcPr>
            <w:tcW w:w="3026" w:type="dxa"/>
            <w:gridSpan w:val="3"/>
            <w:vMerge/>
            <w:tcBorders>
              <w:left w:val="single" w:sz="2" w:space="0" w:color="000000"/>
              <w:bottom w:val="single" w:sz="2" w:space="0" w:color="000000"/>
              <w:right w:val="single" w:sz="2" w:space="0" w:color="000000"/>
            </w:tcBorders>
            <w:vAlign w:val="center"/>
          </w:tcPr>
          <w:p w:rsidR="00E352FE" w:rsidRPr="00166C4C" w:rsidRDefault="00E352FE" w:rsidP="009C0AD9">
            <w:pPr>
              <w:jc w:val="center"/>
              <w:rPr>
                <w:rFonts w:ascii="Arial Narrow" w:hAnsi="Arial Narrow"/>
                <w:bCs/>
                <w:color w:val="0088BB"/>
              </w:rPr>
            </w:pPr>
          </w:p>
        </w:tc>
      </w:tr>
      <w:tr w:rsidR="008419F6" w:rsidRPr="00166C4C" w:rsidTr="005E3D4E">
        <w:trPr>
          <w:trHeight w:val="469"/>
        </w:trPr>
        <w:tc>
          <w:tcPr>
            <w:tcW w:w="2187" w:type="dxa"/>
            <w:vMerge/>
            <w:tcBorders>
              <w:top w:val="single" w:sz="2" w:space="0" w:color="000000"/>
              <w:left w:val="single" w:sz="2" w:space="0" w:color="000000"/>
              <w:bottom w:val="single" w:sz="18" w:space="0" w:color="0088BB"/>
              <w:right w:val="single" w:sz="2" w:space="0" w:color="000000"/>
            </w:tcBorders>
            <w:vAlign w:val="center"/>
            <w:hideMark/>
          </w:tcPr>
          <w:p w:rsidR="008419F6" w:rsidRPr="00166C4C" w:rsidRDefault="008419F6" w:rsidP="009C0AD9">
            <w:pPr>
              <w:jc w:val="center"/>
              <w:rPr>
                <w:rFonts w:ascii="Arial Narrow" w:hAnsi="Arial Narrow"/>
                <w:bCs/>
                <w:color w:val="0088BB"/>
              </w:rPr>
            </w:pPr>
          </w:p>
        </w:tc>
        <w:tc>
          <w:tcPr>
            <w:tcW w:w="1134" w:type="dxa"/>
            <w:tcBorders>
              <w:top w:val="single" w:sz="2" w:space="0" w:color="000000"/>
              <w:left w:val="single" w:sz="2" w:space="0" w:color="000000"/>
              <w:bottom w:val="single" w:sz="18" w:space="0" w:color="0088BB"/>
              <w:right w:val="single" w:sz="2" w:space="0" w:color="000000"/>
            </w:tcBorders>
            <w:shd w:val="clear" w:color="FFFFFF" w:fill="FFFFFF"/>
            <w:vAlign w:val="center"/>
            <w:hideMark/>
          </w:tcPr>
          <w:p w:rsidR="008419F6" w:rsidRPr="00166C4C" w:rsidRDefault="008419F6" w:rsidP="009C0AD9">
            <w:pPr>
              <w:jc w:val="center"/>
              <w:rPr>
                <w:rFonts w:ascii="Arial Narrow" w:hAnsi="Arial Narrow"/>
                <w:bCs/>
                <w:color w:val="0088BB"/>
              </w:rPr>
            </w:pPr>
            <w:r w:rsidRPr="00166C4C">
              <w:rPr>
                <w:rFonts w:ascii="Arial Narrow" w:hAnsi="Arial Narrow"/>
                <w:bCs/>
                <w:color w:val="0088BB"/>
              </w:rPr>
              <w:t xml:space="preserve">количество, </w:t>
            </w:r>
            <w:r w:rsidR="00207DF6" w:rsidRPr="00166C4C">
              <w:rPr>
                <w:rFonts w:ascii="Arial Narrow" w:hAnsi="Arial Narrow"/>
                <w:bCs/>
                <w:color w:val="0088BB"/>
              </w:rPr>
              <w:t xml:space="preserve">тыс. </w:t>
            </w:r>
            <w:r w:rsidRPr="00166C4C">
              <w:rPr>
                <w:rFonts w:ascii="Arial Narrow" w:hAnsi="Arial Narrow"/>
                <w:bCs/>
                <w:color w:val="0088BB"/>
              </w:rPr>
              <w:t>ед.</w:t>
            </w:r>
          </w:p>
        </w:tc>
        <w:tc>
          <w:tcPr>
            <w:tcW w:w="993" w:type="dxa"/>
            <w:tcBorders>
              <w:top w:val="single" w:sz="2" w:space="0" w:color="000000"/>
              <w:left w:val="single" w:sz="2" w:space="0" w:color="000000"/>
              <w:bottom w:val="single" w:sz="18" w:space="0" w:color="0088BB"/>
              <w:right w:val="single" w:sz="2" w:space="0" w:color="000000"/>
            </w:tcBorders>
            <w:shd w:val="clear" w:color="FFFFFF" w:fill="FFFFFF"/>
            <w:vAlign w:val="center"/>
            <w:hideMark/>
          </w:tcPr>
          <w:p w:rsidR="008419F6" w:rsidRPr="00166C4C" w:rsidRDefault="008419F6" w:rsidP="009C0AD9">
            <w:pPr>
              <w:jc w:val="center"/>
              <w:rPr>
                <w:rFonts w:ascii="Arial Narrow" w:hAnsi="Arial Narrow"/>
                <w:bCs/>
                <w:color w:val="0088BB"/>
              </w:rPr>
            </w:pPr>
            <w:r w:rsidRPr="00166C4C">
              <w:rPr>
                <w:rFonts w:ascii="Arial Narrow" w:hAnsi="Arial Narrow"/>
                <w:bCs/>
                <w:color w:val="0088BB"/>
              </w:rPr>
              <w:t>объем</w:t>
            </w:r>
          </w:p>
        </w:tc>
        <w:tc>
          <w:tcPr>
            <w:tcW w:w="992" w:type="dxa"/>
            <w:tcBorders>
              <w:top w:val="single" w:sz="2" w:space="0" w:color="000000"/>
              <w:left w:val="single" w:sz="2" w:space="0" w:color="000000"/>
              <w:bottom w:val="single" w:sz="18" w:space="0" w:color="0088BB"/>
              <w:right w:val="single" w:sz="2" w:space="0" w:color="000000"/>
            </w:tcBorders>
            <w:shd w:val="clear" w:color="FFFFFF" w:fill="FFFFFF"/>
            <w:vAlign w:val="center"/>
            <w:hideMark/>
          </w:tcPr>
          <w:p w:rsidR="008419F6" w:rsidRPr="00166C4C" w:rsidRDefault="008419F6" w:rsidP="009C0AD9">
            <w:pPr>
              <w:jc w:val="center"/>
              <w:rPr>
                <w:rFonts w:ascii="Arial Narrow" w:hAnsi="Arial Narrow"/>
                <w:bCs/>
                <w:color w:val="0088BB"/>
              </w:rPr>
            </w:pPr>
            <w:r w:rsidRPr="00166C4C">
              <w:rPr>
                <w:rFonts w:ascii="Arial Narrow" w:hAnsi="Arial Narrow"/>
                <w:bCs/>
                <w:color w:val="0088BB"/>
              </w:rPr>
              <w:t xml:space="preserve">количество, </w:t>
            </w:r>
            <w:r w:rsidR="00207DF6" w:rsidRPr="00166C4C">
              <w:rPr>
                <w:rFonts w:ascii="Arial Narrow" w:hAnsi="Arial Narrow"/>
                <w:bCs/>
                <w:color w:val="0088BB"/>
              </w:rPr>
              <w:t xml:space="preserve">тыс. </w:t>
            </w:r>
            <w:r w:rsidRPr="00166C4C">
              <w:rPr>
                <w:rFonts w:ascii="Arial Narrow" w:hAnsi="Arial Narrow"/>
                <w:bCs/>
                <w:color w:val="0088BB"/>
              </w:rPr>
              <w:t>ед.</w:t>
            </w:r>
          </w:p>
        </w:tc>
        <w:tc>
          <w:tcPr>
            <w:tcW w:w="850" w:type="dxa"/>
            <w:tcBorders>
              <w:top w:val="single" w:sz="2" w:space="0" w:color="000000"/>
              <w:left w:val="single" w:sz="2" w:space="0" w:color="000000"/>
              <w:bottom w:val="single" w:sz="18" w:space="0" w:color="0088BB"/>
              <w:right w:val="single" w:sz="2" w:space="0" w:color="000000"/>
            </w:tcBorders>
            <w:shd w:val="clear" w:color="FFFFFF" w:fill="FFFFFF"/>
            <w:vAlign w:val="center"/>
            <w:hideMark/>
          </w:tcPr>
          <w:p w:rsidR="008419F6" w:rsidRPr="00166C4C" w:rsidRDefault="008419F6" w:rsidP="009C0AD9">
            <w:pPr>
              <w:jc w:val="center"/>
              <w:rPr>
                <w:rFonts w:ascii="Arial Narrow" w:hAnsi="Arial Narrow"/>
                <w:bCs/>
                <w:color w:val="0088BB"/>
              </w:rPr>
            </w:pPr>
            <w:r w:rsidRPr="00166C4C">
              <w:rPr>
                <w:rFonts w:ascii="Arial Narrow" w:hAnsi="Arial Narrow"/>
                <w:bCs/>
                <w:color w:val="0088BB"/>
              </w:rPr>
              <w:t>объем</w:t>
            </w:r>
          </w:p>
        </w:tc>
        <w:tc>
          <w:tcPr>
            <w:tcW w:w="992" w:type="dxa"/>
            <w:tcBorders>
              <w:top w:val="single" w:sz="2" w:space="0" w:color="000000"/>
              <w:left w:val="single" w:sz="2" w:space="0" w:color="000000"/>
              <w:bottom w:val="single" w:sz="18" w:space="0" w:color="0088BB"/>
              <w:right w:val="single" w:sz="2" w:space="0" w:color="000000"/>
            </w:tcBorders>
            <w:shd w:val="clear" w:color="FFFFFF" w:fill="FFFFFF"/>
            <w:vAlign w:val="center"/>
            <w:hideMark/>
          </w:tcPr>
          <w:p w:rsidR="008419F6" w:rsidRPr="00166C4C" w:rsidRDefault="008419F6" w:rsidP="009C0AD9">
            <w:pPr>
              <w:jc w:val="center"/>
              <w:rPr>
                <w:rFonts w:ascii="Arial Narrow" w:hAnsi="Arial Narrow"/>
                <w:bCs/>
                <w:color w:val="0088BB"/>
              </w:rPr>
            </w:pPr>
            <w:r w:rsidRPr="00166C4C">
              <w:rPr>
                <w:rFonts w:ascii="Arial Narrow" w:hAnsi="Arial Narrow"/>
                <w:bCs/>
                <w:color w:val="0088BB"/>
              </w:rPr>
              <w:t xml:space="preserve">количество, </w:t>
            </w:r>
            <w:r w:rsidR="00207DF6" w:rsidRPr="00166C4C">
              <w:rPr>
                <w:rFonts w:ascii="Arial Narrow" w:hAnsi="Arial Narrow"/>
                <w:bCs/>
                <w:color w:val="0088BB"/>
              </w:rPr>
              <w:t xml:space="preserve">тыс. </w:t>
            </w:r>
            <w:r w:rsidRPr="00166C4C">
              <w:rPr>
                <w:rFonts w:ascii="Arial Narrow" w:hAnsi="Arial Narrow"/>
                <w:bCs/>
                <w:color w:val="0088BB"/>
              </w:rPr>
              <w:t>ед.</w:t>
            </w:r>
          </w:p>
        </w:tc>
        <w:tc>
          <w:tcPr>
            <w:tcW w:w="851" w:type="dxa"/>
            <w:tcBorders>
              <w:top w:val="single" w:sz="2" w:space="0" w:color="000000"/>
              <w:left w:val="single" w:sz="2" w:space="0" w:color="000000"/>
              <w:bottom w:val="single" w:sz="18" w:space="0" w:color="0088BB"/>
              <w:right w:val="single" w:sz="2" w:space="0" w:color="000000"/>
            </w:tcBorders>
            <w:shd w:val="clear" w:color="FFFFFF" w:fill="FFFFFF"/>
            <w:vAlign w:val="center"/>
            <w:hideMark/>
          </w:tcPr>
          <w:p w:rsidR="008419F6" w:rsidRPr="00166C4C" w:rsidRDefault="008419F6" w:rsidP="009C0AD9">
            <w:pPr>
              <w:jc w:val="center"/>
              <w:rPr>
                <w:rFonts w:ascii="Arial Narrow" w:hAnsi="Arial Narrow"/>
                <w:bCs/>
                <w:color w:val="0088BB"/>
              </w:rPr>
            </w:pPr>
            <w:r w:rsidRPr="00166C4C">
              <w:rPr>
                <w:rFonts w:ascii="Arial Narrow" w:hAnsi="Arial Narrow"/>
                <w:bCs/>
                <w:color w:val="0088BB"/>
              </w:rPr>
              <w:t>объем,</w:t>
            </w:r>
          </w:p>
        </w:tc>
        <w:tc>
          <w:tcPr>
            <w:tcW w:w="1134" w:type="dxa"/>
            <w:tcBorders>
              <w:top w:val="single" w:sz="2" w:space="0" w:color="000000"/>
              <w:left w:val="single" w:sz="2" w:space="0" w:color="000000"/>
              <w:bottom w:val="single" w:sz="18" w:space="0" w:color="0088BB"/>
              <w:right w:val="single" w:sz="2" w:space="0" w:color="000000"/>
            </w:tcBorders>
            <w:shd w:val="clear" w:color="FFFFFF" w:fill="FFFFFF"/>
            <w:vAlign w:val="center"/>
            <w:hideMark/>
          </w:tcPr>
          <w:p w:rsidR="008419F6" w:rsidRPr="00166C4C" w:rsidRDefault="008419F6" w:rsidP="009C0AD9">
            <w:pPr>
              <w:jc w:val="center"/>
              <w:rPr>
                <w:rFonts w:ascii="Arial Narrow" w:hAnsi="Arial Narrow"/>
                <w:bCs/>
                <w:color w:val="0088BB"/>
              </w:rPr>
            </w:pPr>
            <w:r w:rsidRPr="00166C4C">
              <w:rPr>
                <w:rFonts w:ascii="Arial Narrow" w:hAnsi="Arial Narrow"/>
                <w:bCs/>
                <w:color w:val="0088BB"/>
              </w:rPr>
              <w:t>Всего</w:t>
            </w:r>
          </w:p>
        </w:tc>
        <w:tc>
          <w:tcPr>
            <w:tcW w:w="1134" w:type="dxa"/>
            <w:tcBorders>
              <w:top w:val="single" w:sz="2" w:space="0" w:color="000000"/>
              <w:left w:val="single" w:sz="2" w:space="0" w:color="000000"/>
              <w:bottom w:val="single" w:sz="18" w:space="0" w:color="0088BB"/>
              <w:right w:val="single" w:sz="2" w:space="0" w:color="000000"/>
            </w:tcBorders>
            <w:shd w:val="clear" w:color="FFFFFF" w:fill="FFFFFF"/>
            <w:vAlign w:val="center"/>
            <w:hideMark/>
          </w:tcPr>
          <w:p w:rsidR="008419F6" w:rsidRPr="00166C4C" w:rsidRDefault="008419F6" w:rsidP="009C0AD9">
            <w:pPr>
              <w:jc w:val="center"/>
              <w:rPr>
                <w:rFonts w:ascii="Arial Narrow" w:hAnsi="Arial Narrow"/>
                <w:bCs/>
                <w:color w:val="0088BB"/>
              </w:rPr>
            </w:pPr>
            <w:r w:rsidRPr="00166C4C">
              <w:rPr>
                <w:rFonts w:ascii="Arial Narrow" w:hAnsi="Arial Narrow"/>
                <w:bCs/>
                <w:color w:val="0088BB"/>
              </w:rPr>
              <w:t xml:space="preserve">на 1 жителя старше </w:t>
            </w:r>
            <w:r w:rsidRPr="00166C4C">
              <w:rPr>
                <w:rFonts w:ascii="Arial Narrow" w:hAnsi="Arial Narrow"/>
                <w:bCs/>
                <w:color w:val="0088BB"/>
              </w:rPr>
              <w:br/>
              <w:t>16 лет</w:t>
            </w:r>
          </w:p>
        </w:tc>
        <w:tc>
          <w:tcPr>
            <w:tcW w:w="1134" w:type="dxa"/>
            <w:tcBorders>
              <w:top w:val="single" w:sz="2" w:space="0" w:color="000000"/>
              <w:left w:val="single" w:sz="2" w:space="0" w:color="000000"/>
              <w:bottom w:val="single" w:sz="18" w:space="0" w:color="0088BB"/>
              <w:right w:val="single" w:sz="2" w:space="0" w:color="000000"/>
            </w:tcBorders>
            <w:shd w:val="clear" w:color="FFFFFF" w:fill="FFFFFF"/>
            <w:vAlign w:val="center"/>
            <w:hideMark/>
          </w:tcPr>
          <w:p w:rsidR="008419F6" w:rsidRPr="00166C4C" w:rsidRDefault="008419F6" w:rsidP="009C0AD9">
            <w:pPr>
              <w:jc w:val="center"/>
              <w:rPr>
                <w:rFonts w:ascii="Arial Narrow" w:hAnsi="Arial Narrow"/>
                <w:bCs/>
                <w:color w:val="0088BB"/>
              </w:rPr>
            </w:pPr>
            <w:r w:rsidRPr="00166C4C">
              <w:rPr>
                <w:rFonts w:ascii="Arial Narrow" w:hAnsi="Arial Narrow"/>
                <w:bCs/>
                <w:color w:val="0088BB"/>
              </w:rPr>
              <w:t>в рублях</w:t>
            </w:r>
          </w:p>
        </w:tc>
        <w:tc>
          <w:tcPr>
            <w:tcW w:w="802" w:type="dxa"/>
            <w:tcBorders>
              <w:top w:val="single" w:sz="2" w:space="0" w:color="000000"/>
              <w:left w:val="single" w:sz="2" w:space="0" w:color="000000"/>
              <w:bottom w:val="single" w:sz="18" w:space="0" w:color="0088BB"/>
              <w:right w:val="single" w:sz="2" w:space="0" w:color="000000"/>
            </w:tcBorders>
            <w:shd w:val="clear" w:color="FFFFFF" w:fill="FFFFFF"/>
            <w:vAlign w:val="center"/>
            <w:hideMark/>
          </w:tcPr>
          <w:p w:rsidR="008419F6" w:rsidRPr="00166C4C" w:rsidRDefault="008419F6" w:rsidP="009C0AD9">
            <w:pPr>
              <w:jc w:val="center"/>
              <w:rPr>
                <w:rFonts w:ascii="Arial Narrow" w:hAnsi="Arial Narrow"/>
                <w:bCs/>
                <w:color w:val="0088BB"/>
              </w:rPr>
            </w:pPr>
            <w:r w:rsidRPr="00166C4C">
              <w:rPr>
                <w:rFonts w:ascii="Arial Narrow" w:hAnsi="Arial Narrow"/>
                <w:bCs/>
                <w:color w:val="0088BB"/>
              </w:rPr>
              <w:t>в ин. валюте</w:t>
            </w:r>
          </w:p>
        </w:tc>
        <w:tc>
          <w:tcPr>
            <w:tcW w:w="899" w:type="dxa"/>
            <w:tcBorders>
              <w:top w:val="single" w:sz="2" w:space="0" w:color="000000"/>
              <w:left w:val="single" w:sz="2" w:space="0" w:color="000000"/>
              <w:bottom w:val="single" w:sz="18" w:space="0" w:color="0088BB"/>
              <w:right w:val="single" w:sz="2" w:space="0" w:color="000000"/>
            </w:tcBorders>
            <w:shd w:val="clear" w:color="FFFFFF" w:fill="FFFFFF"/>
            <w:vAlign w:val="center"/>
          </w:tcPr>
          <w:p w:rsidR="008419F6" w:rsidRPr="00166C4C" w:rsidRDefault="008419F6" w:rsidP="009C0AD9">
            <w:pPr>
              <w:jc w:val="center"/>
              <w:rPr>
                <w:rFonts w:ascii="Arial Narrow" w:hAnsi="Arial Narrow"/>
                <w:bCs/>
                <w:color w:val="0088BB"/>
              </w:rPr>
            </w:pPr>
            <w:r w:rsidRPr="00166C4C">
              <w:rPr>
                <w:rFonts w:ascii="Arial Narrow" w:hAnsi="Arial Narrow"/>
                <w:bCs/>
                <w:color w:val="0088BB"/>
              </w:rPr>
              <w:t>Всего</w:t>
            </w:r>
          </w:p>
        </w:tc>
        <w:tc>
          <w:tcPr>
            <w:tcW w:w="993" w:type="dxa"/>
            <w:tcBorders>
              <w:top w:val="single" w:sz="2" w:space="0" w:color="000000"/>
              <w:left w:val="single" w:sz="2" w:space="0" w:color="000000"/>
              <w:bottom w:val="single" w:sz="18" w:space="0" w:color="0088BB"/>
              <w:right w:val="single" w:sz="2" w:space="0" w:color="000000"/>
            </w:tcBorders>
            <w:shd w:val="clear" w:color="FFFFFF" w:fill="FFFFFF"/>
            <w:vAlign w:val="center"/>
            <w:hideMark/>
          </w:tcPr>
          <w:p w:rsidR="008419F6" w:rsidRPr="00166C4C" w:rsidRDefault="008419F6" w:rsidP="009C0AD9">
            <w:pPr>
              <w:jc w:val="center"/>
              <w:rPr>
                <w:rFonts w:ascii="Arial Narrow" w:hAnsi="Arial Narrow"/>
                <w:bCs/>
                <w:color w:val="0088BB"/>
              </w:rPr>
            </w:pPr>
            <w:r w:rsidRPr="00166C4C">
              <w:rPr>
                <w:rFonts w:ascii="Arial Narrow" w:hAnsi="Arial Narrow"/>
                <w:bCs/>
                <w:color w:val="0088BB"/>
              </w:rPr>
              <w:t>в рублях</w:t>
            </w:r>
          </w:p>
        </w:tc>
        <w:tc>
          <w:tcPr>
            <w:tcW w:w="1134" w:type="dxa"/>
            <w:tcBorders>
              <w:top w:val="single" w:sz="2" w:space="0" w:color="000000"/>
              <w:left w:val="single" w:sz="2" w:space="0" w:color="000000"/>
              <w:bottom w:val="single" w:sz="18" w:space="0" w:color="0088BB"/>
              <w:right w:val="single" w:sz="2" w:space="0" w:color="000000"/>
            </w:tcBorders>
            <w:shd w:val="clear" w:color="FFFFFF" w:fill="FFFFFF"/>
            <w:vAlign w:val="center"/>
            <w:hideMark/>
          </w:tcPr>
          <w:p w:rsidR="008419F6" w:rsidRPr="00166C4C" w:rsidRDefault="008419F6" w:rsidP="009C0AD9">
            <w:pPr>
              <w:jc w:val="center"/>
              <w:rPr>
                <w:rFonts w:ascii="Arial Narrow" w:hAnsi="Arial Narrow"/>
                <w:bCs/>
                <w:color w:val="0088BB"/>
              </w:rPr>
            </w:pPr>
            <w:r w:rsidRPr="00166C4C">
              <w:rPr>
                <w:rFonts w:ascii="Arial Narrow" w:hAnsi="Arial Narrow"/>
                <w:bCs/>
                <w:color w:val="0088BB"/>
              </w:rPr>
              <w:t>в ин. валюте</w:t>
            </w:r>
          </w:p>
        </w:tc>
      </w:tr>
      <w:tr w:rsidR="003872BF" w:rsidRPr="00166C4C" w:rsidTr="003872BF">
        <w:tc>
          <w:tcPr>
            <w:tcW w:w="2187" w:type="dxa"/>
            <w:tcBorders>
              <w:top w:val="single" w:sz="18" w:space="0" w:color="0088BB"/>
              <w:left w:val="single" w:sz="2" w:space="0" w:color="000000"/>
              <w:bottom w:val="single" w:sz="2" w:space="0" w:color="000000"/>
              <w:right w:val="single" w:sz="2" w:space="0" w:color="000000"/>
            </w:tcBorders>
            <w:vAlign w:val="center"/>
          </w:tcPr>
          <w:p w:rsidR="003872BF" w:rsidRPr="003872BF" w:rsidRDefault="003872BF">
            <w:pPr>
              <w:rPr>
                <w:rFonts w:ascii="Arial Narrow" w:hAnsi="Arial Narrow"/>
                <w:b/>
                <w:bCs/>
                <w:color w:val="000000"/>
              </w:rPr>
            </w:pPr>
            <w:r w:rsidRPr="003872BF">
              <w:rPr>
                <w:rFonts w:ascii="Arial Narrow" w:hAnsi="Arial Narrow"/>
                <w:b/>
                <w:bCs/>
                <w:color w:val="000000"/>
              </w:rPr>
              <w:t>Всего по Российской Федерации</w:t>
            </w:r>
          </w:p>
        </w:tc>
        <w:tc>
          <w:tcPr>
            <w:tcW w:w="1134" w:type="dxa"/>
            <w:tcBorders>
              <w:top w:val="single" w:sz="18" w:space="0" w:color="0088BB"/>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b/>
                <w:bCs/>
                <w:color w:val="000000"/>
              </w:rPr>
            </w:pPr>
            <w:r w:rsidRPr="003872BF">
              <w:rPr>
                <w:rFonts w:ascii="Arial Narrow" w:hAnsi="Arial Narrow" w:cs="Arial CYR"/>
                <w:b/>
                <w:bCs/>
                <w:color w:val="000000"/>
              </w:rPr>
              <w:t>254 341</w:t>
            </w:r>
          </w:p>
        </w:tc>
        <w:tc>
          <w:tcPr>
            <w:tcW w:w="993" w:type="dxa"/>
            <w:tcBorders>
              <w:top w:val="single" w:sz="18" w:space="0" w:color="0088BB"/>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b/>
                <w:bCs/>
                <w:color w:val="000000"/>
              </w:rPr>
            </w:pPr>
            <w:r w:rsidRPr="003872BF">
              <w:rPr>
                <w:rFonts w:ascii="Arial Narrow" w:hAnsi="Arial Narrow" w:cs="Arial CYR"/>
                <w:b/>
                <w:bCs/>
                <w:color w:val="000000"/>
              </w:rPr>
              <w:t>11 354 901</w:t>
            </w:r>
          </w:p>
        </w:tc>
        <w:tc>
          <w:tcPr>
            <w:tcW w:w="992" w:type="dxa"/>
            <w:tcBorders>
              <w:top w:val="single" w:sz="18" w:space="0" w:color="0088BB"/>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b/>
                <w:bCs/>
                <w:color w:val="000000"/>
              </w:rPr>
            </w:pPr>
            <w:r w:rsidRPr="003872BF">
              <w:rPr>
                <w:rFonts w:ascii="Arial Narrow" w:hAnsi="Arial Narrow" w:cs="Arial CYR"/>
                <w:b/>
                <w:bCs/>
                <w:color w:val="000000"/>
              </w:rPr>
              <w:t>254 021</w:t>
            </w:r>
          </w:p>
        </w:tc>
        <w:tc>
          <w:tcPr>
            <w:tcW w:w="850" w:type="dxa"/>
            <w:tcBorders>
              <w:top w:val="single" w:sz="18" w:space="0" w:color="0088BB"/>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b/>
                <w:bCs/>
                <w:color w:val="000000"/>
              </w:rPr>
            </w:pPr>
            <w:r w:rsidRPr="003872BF">
              <w:rPr>
                <w:rFonts w:ascii="Arial Narrow" w:hAnsi="Arial Narrow" w:cs="Arial CYR"/>
                <w:b/>
                <w:bCs/>
                <w:color w:val="000000"/>
              </w:rPr>
              <w:t>11 323 649</w:t>
            </w:r>
          </w:p>
        </w:tc>
        <w:tc>
          <w:tcPr>
            <w:tcW w:w="992" w:type="dxa"/>
            <w:tcBorders>
              <w:top w:val="single" w:sz="18" w:space="0" w:color="0088BB"/>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b/>
                <w:bCs/>
                <w:color w:val="000000"/>
              </w:rPr>
            </w:pPr>
            <w:r w:rsidRPr="003872BF">
              <w:rPr>
                <w:rFonts w:ascii="Arial Narrow" w:hAnsi="Arial Narrow" w:cs="Arial CYR"/>
                <w:b/>
                <w:bCs/>
                <w:color w:val="000000"/>
              </w:rPr>
              <w:t>209</w:t>
            </w:r>
          </w:p>
        </w:tc>
        <w:tc>
          <w:tcPr>
            <w:tcW w:w="851" w:type="dxa"/>
            <w:tcBorders>
              <w:top w:val="single" w:sz="18" w:space="0" w:color="0088BB"/>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b/>
                <w:bCs/>
                <w:color w:val="000000"/>
              </w:rPr>
            </w:pPr>
            <w:r w:rsidRPr="003872BF">
              <w:rPr>
                <w:rFonts w:ascii="Arial Narrow" w:hAnsi="Arial Narrow" w:cs="Arial CYR"/>
                <w:b/>
                <w:bCs/>
                <w:color w:val="000000"/>
              </w:rPr>
              <w:t>31 251</w:t>
            </w:r>
          </w:p>
        </w:tc>
        <w:tc>
          <w:tcPr>
            <w:tcW w:w="1134" w:type="dxa"/>
            <w:tcBorders>
              <w:top w:val="single" w:sz="18" w:space="0" w:color="0088BB"/>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b/>
                <w:bCs/>
                <w:color w:val="000000"/>
              </w:rPr>
            </w:pPr>
            <w:r w:rsidRPr="003872BF">
              <w:rPr>
                <w:rFonts w:ascii="Arial Narrow" w:hAnsi="Arial Narrow" w:cs="Arial CYR"/>
                <w:b/>
                <w:bCs/>
                <w:color w:val="000000"/>
              </w:rPr>
              <w:t>17 159 230</w:t>
            </w:r>
          </w:p>
        </w:tc>
        <w:tc>
          <w:tcPr>
            <w:tcW w:w="1134" w:type="dxa"/>
            <w:tcBorders>
              <w:top w:val="single" w:sz="18" w:space="0" w:color="0088BB"/>
              <w:left w:val="single" w:sz="2" w:space="0" w:color="000000"/>
              <w:bottom w:val="single" w:sz="2" w:space="0" w:color="000000"/>
              <w:right w:val="single" w:sz="2" w:space="0" w:color="000000"/>
            </w:tcBorders>
            <w:shd w:val="clear" w:color="FFFFFF" w:fill="D9D9D9" w:themeFill="background1" w:themeFillShade="D9"/>
            <w:vAlign w:val="center"/>
          </w:tcPr>
          <w:p w:rsidR="003872BF" w:rsidRPr="003872BF" w:rsidRDefault="003872BF">
            <w:pPr>
              <w:jc w:val="right"/>
              <w:rPr>
                <w:rFonts w:ascii="Arial Narrow" w:hAnsi="Arial Narrow" w:cs="Arial CYR"/>
                <w:b/>
                <w:bCs/>
                <w:color w:val="000000"/>
              </w:rPr>
            </w:pPr>
            <w:r w:rsidRPr="003872BF">
              <w:rPr>
                <w:rFonts w:ascii="Arial Narrow" w:hAnsi="Arial Narrow" w:cs="Arial CYR"/>
                <w:b/>
                <w:bCs/>
                <w:color w:val="000000"/>
              </w:rPr>
              <w:t>143 066,3</w:t>
            </w:r>
          </w:p>
        </w:tc>
        <w:tc>
          <w:tcPr>
            <w:tcW w:w="1134" w:type="dxa"/>
            <w:tcBorders>
              <w:top w:val="single" w:sz="18" w:space="0" w:color="0088BB"/>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b/>
                <w:bCs/>
                <w:color w:val="000000"/>
              </w:rPr>
            </w:pPr>
            <w:r w:rsidRPr="003872BF">
              <w:rPr>
                <w:rFonts w:ascii="Arial Narrow" w:hAnsi="Arial Narrow" w:cs="Arial CYR"/>
                <w:b/>
                <w:bCs/>
                <w:color w:val="000000"/>
              </w:rPr>
              <w:t>17 077 875</w:t>
            </w:r>
          </w:p>
        </w:tc>
        <w:tc>
          <w:tcPr>
            <w:tcW w:w="802" w:type="dxa"/>
            <w:tcBorders>
              <w:top w:val="single" w:sz="18" w:space="0" w:color="0088BB"/>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b/>
                <w:bCs/>
                <w:color w:val="000000"/>
              </w:rPr>
            </w:pPr>
            <w:r w:rsidRPr="003872BF">
              <w:rPr>
                <w:rFonts w:ascii="Arial Narrow" w:hAnsi="Arial Narrow" w:cs="Arial CYR"/>
                <w:b/>
                <w:bCs/>
                <w:color w:val="000000"/>
              </w:rPr>
              <w:t>81 355</w:t>
            </w:r>
          </w:p>
        </w:tc>
        <w:tc>
          <w:tcPr>
            <w:tcW w:w="899" w:type="dxa"/>
            <w:tcBorders>
              <w:top w:val="single" w:sz="18" w:space="0" w:color="0088BB"/>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b/>
                <w:bCs/>
                <w:color w:val="000000"/>
              </w:rPr>
            </w:pPr>
            <w:r w:rsidRPr="003872BF">
              <w:rPr>
                <w:rFonts w:ascii="Arial Narrow" w:hAnsi="Arial Narrow" w:cs="Arial CYR"/>
                <w:b/>
                <w:bCs/>
                <w:color w:val="000000"/>
              </w:rPr>
              <w:t>759 541</w:t>
            </w:r>
          </w:p>
        </w:tc>
        <w:tc>
          <w:tcPr>
            <w:tcW w:w="993" w:type="dxa"/>
            <w:tcBorders>
              <w:top w:val="single" w:sz="18" w:space="0" w:color="0088BB"/>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b/>
                <w:bCs/>
                <w:color w:val="000000"/>
              </w:rPr>
            </w:pPr>
            <w:r w:rsidRPr="003872BF">
              <w:rPr>
                <w:rFonts w:ascii="Arial Narrow" w:hAnsi="Arial Narrow" w:cs="Arial CYR"/>
                <w:b/>
                <w:bCs/>
                <w:color w:val="000000"/>
              </w:rPr>
              <w:t>736 470</w:t>
            </w:r>
          </w:p>
        </w:tc>
        <w:tc>
          <w:tcPr>
            <w:tcW w:w="1134" w:type="dxa"/>
            <w:tcBorders>
              <w:top w:val="single" w:sz="18" w:space="0" w:color="0088BB"/>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b/>
                <w:bCs/>
                <w:color w:val="000000"/>
              </w:rPr>
            </w:pPr>
            <w:r w:rsidRPr="003872BF">
              <w:rPr>
                <w:rFonts w:ascii="Arial Narrow" w:hAnsi="Arial Narrow" w:cs="Arial CYR"/>
                <w:b/>
                <w:bCs/>
                <w:color w:val="000000"/>
              </w:rPr>
              <w:t>23 071</w:t>
            </w:r>
          </w:p>
        </w:tc>
      </w:tr>
      <w:tr w:rsidR="003872BF" w:rsidRPr="00166C4C" w:rsidTr="005E3D4E">
        <w:trPr>
          <w:trHeight w:val="469"/>
        </w:trPr>
        <w:tc>
          <w:tcPr>
            <w:tcW w:w="2187" w:type="dxa"/>
            <w:tcBorders>
              <w:top w:val="single" w:sz="2" w:space="0" w:color="000000"/>
              <w:left w:val="single" w:sz="2" w:space="0" w:color="000000"/>
              <w:bottom w:val="single" w:sz="2" w:space="0" w:color="000000"/>
              <w:right w:val="single" w:sz="2" w:space="0" w:color="000000"/>
            </w:tcBorders>
            <w:vAlign w:val="center"/>
          </w:tcPr>
          <w:p w:rsidR="003872BF" w:rsidRPr="003872BF" w:rsidRDefault="003872BF">
            <w:pPr>
              <w:rPr>
                <w:rFonts w:ascii="Arial Narrow" w:hAnsi="Arial Narrow"/>
                <w:b/>
                <w:bCs/>
                <w:color w:val="000000"/>
              </w:rPr>
            </w:pPr>
            <w:r w:rsidRPr="003872BF">
              <w:rPr>
                <w:rFonts w:ascii="Arial Narrow" w:hAnsi="Arial Narrow"/>
                <w:b/>
                <w:bCs/>
                <w:color w:val="000000"/>
              </w:rPr>
              <w:t>Приволжский федеральный округ</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50 733</w:t>
            </w:r>
          </w:p>
        </w:tc>
        <w:tc>
          <w:tcPr>
            <w:tcW w:w="993"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2 002 058</w:t>
            </w:r>
          </w:p>
        </w:tc>
        <w:tc>
          <w:tcPr>
            <w:tcW w:w="992"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50 639</w:t>
            </w:r>
          </w:p>
        </w:tc>
        <w:tc>
          <w:tcPr>
            <w:tcW w:w="850"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2 000 900</w:t>
            </w:r>
          </w:p>
        </w:tc>
        <w:tc>
          <w:tcPr>
            <w:tcW w:w="992"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17</w:t>
            </w:r>
          </w:p>
        </w:tc>
        <w:tc>
          <w:tcPr>
            <w:tcW w:w="851"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1 158</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3 141 392</w:t>
            </w:r>
          </w:p>
        </w:tc>
        <w:tc>
          <w:tcPr>
            <w:tcW w:w="1134" w:type="dxa"/>
            <w:tcBorders>
              <w:top w:val="single" w:sz="2" w:space="0" w:color="000000"/>
              <w:left w:val="single" w:sz="2" w:space="0" w:color="000000"/>
              <w:bottom w:val="single" w:sz="2" w:space="0" w:color="000000"/>
              <w:right w:val="single" w:sz="2" w:space="0" w:color="000000"/>
            </w:tcBorders>
            <w:shd w:val="clear" w:color="FFFFFF" w:fill="D9D9D9" w:themeFill="background1" w:themeFillShade="D9"/>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129 739,9</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b/>
                <w:bCs/>
                <w:color w:val="333333"/>
              </w:rPr>
            </w:pPr>
            <w:r w:rsidRPr="003872BF">
              <w:rPr>
                <w:rFonts w:ascii="Arial Narrow" w:hAnsi="Arial Narrow"/>
                <w:b/>
                <w:bCs/>
                <w:color w:val="333333"/>
              </w:rPr>
              <w:t>3 139 854</w:t>
            </w:r>
          </w:p>
        </w:tc>
        <w:tc>
          <w:tcPr>
            <w:tcW w:w="802"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b/>
                <w:bCs/>
                <w:color w:val="333333"/>
              </w:rPr>
            </w:pPr>
            <w:r w:rsidRPr="003872BF">
              <w:rPr>
                <w:rFonts w:ascii="Arial Narrow" w:hAnsi="Arial Narrow"/>
                <w:b/>
                <w:bCs/>
                <w:color w:val="333333"/>
              </w:rPr>
              <w:t>1 538</w:t>
            </w:r>
          </w:p>
        </w:tc>
        <w:tc>
          <w:tcPr>
            <w:tcW w:w="899"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b/>
                <w:bCs/>
                <w:color w:val="000000"/>
              </w:rPr>
            </w:pPr>
            <w:r w:rsidRPr="003872BF">
              <w:rPr>
                <w:rFonts w:ascii="Arial Narrow" w:hAnsi="Arial Narrow" w:cs="Arial CYR"/>
                <w:b/>
                <w:bCs/>
                <w:color w:val="000000"/>
              </w:rPr>
              <w:t>127 323</w:t>
            </w:r>
          </w:p>
        </w:tc>
        <w:tc>
          <w:tcPr>
            <w:tcW w:w="993"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b/>
                <w:bCs/>
                <w:color w:val="000000"/>
              </w:rPr>
            </w:pPr>
            <w:r w:rsidRPr="003872BF">
              <w:rPr>
                <w:rFonts w:ascii="Arial Narrow" w:hAnsi="Arial Narrow" w:cs="Arial CYR"/>
                <w:b/>
                <w:bCs/>
                <w:color w:val="000000"/>
              </w:rPr>
              <w:t>126 226</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b/>
                <w:bCs/>
                <w:color w:val="000000"/>
              </w:rPr>
            </w:pPr>
            <w:r w:rsidRPr="003872BF">
              <w:rPr>
                <w:rFonts w:ascii="Arial Narrow" w:hAnsi="Arial Narrow" w:cs="Arial CYR"/>
                <w:b/>
                <w:bCs/>
                <w:color w:val="000000"/>
              </w:rPr>
              <w:t>1 097</w:t>
            </w:r>
          </w:p>
        </w:tc>
      </w:tr>
      <w:tr w:rsidR="003872BF" w:rsidRPr="00166C4C" w:rsidTr="005E3D4E">
        <w:trPr>
          <w:trHeight w:val="68"/>
        </w:trPr>
        <w:tc>
          <w:tcPr>
            <w:tcW w:w="2187" w:type="dxa"/>
            <w:tcBorders>
              <w:top w:val="single" w:sz="2" w:space="0" w:color="000000"/>
              <w:left w:val="single" w:sz="2" w:space="0" w:color="000000"/>
              <w:bottom w:val="single" w:sz="2" w:space="0" w:color="000000"/>
              <w:right w:val="single" w:sz="2" w:space="0" w:color="000000"/>
            </w:tcBorders>
            <w:vAlign w:val="center"/>
          </w:tcPr>
          <w:p w:rsidR="003872BF" w:rsidRPr="003872BF" w:rsidRDefault="003872BF">
            <w:pPr>
              <w:rPr>
                <w:rFonts w:ascii="Arial Narrow" w:hAnsi="Arial Narrow"/>
                <w:color w:val="000000"/>
              </w:rPr>
            </w:pPr>
            <w:r w:rsidRPr="003872BF">
              <w:rPr>
                <w:rFonts w:ascii="Arial Narrow" w:hAnsi="Arial Narrow"/>
                <w:color w:val="000000"/>
              </w:rPr>
              <w:t>Республика Башкортостан</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6 909</w:t>
            </w:r>
          </w:p>
        </w:tc>
        <w:tc>
          <w:tcPr>
            <w:tcW w:w="993"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291 283</w:t>
            </w:r>
          </w:p>
        </w:tc>
        <w:tc>
          <w:tcPr>
            <w:tcW w:w="992"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6 828</w:t>
            </w:r>
          </w:p>
        </w:tc>
        <w:tc>
          <w:tcPr>
            <w:tcW w:w="850"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291 166</w:t>
            </w:r>
          </w:p>
        </w:tc>
        <w:tc>
          <w:tcPr>
            <w:tcW w:w="992"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2</w:t>
            </w:r>
          </w:p>
        </w:tc>
        <w:tc>
          <w:tcPr>
            <w:tcW w:w="851"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117</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469 089</w:t>
            </w:r>
          </w:p>
        </w:tc>
        <w:tc>
          <w:tcPr>
            <w:tcW w:w="1134" w:type="dxa"/>
            <w:tcBorders>
              <w:top w:val="single" w:sz="2" w:space="0" w:color="000000"/>
              <w:left w:val="single" w:sz="2" w:space="0" w:color="000000"/>
              <w:bottom w:val="single" w:sz="2" w:space="0" w:color="000000"/>
              <w:right w:val="single" w:sz="2" w:space="0" w:color="000000"/>
            </w:tcBorders>
            <w:shd w:val="clear" w:color="FFFFFF" w:fill="D9D9D9" w:themeFill="background1" w:themeFillShade="D9"/>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144 557,5</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olor w:val="333333"/>
              </w:rPr>
            </w:pPr>
            <w:r w:rsidRPr="003872BF">
              <w:rPr>
                <w:rFonts w:ascii="Arial Narrow" w:hAnsi="Arial Narrow"/>
                <w:color w:val="333333"/>
              </w:rPr>
              <w:t>468 855</w:t>
            </w:r>
          </w:p>
        </w:tc>
        <w:tc>
          <w:tcPr>
            <w:tcW w:w="802"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olor w:val="333333"/>
              </w:rPr>
            </w:pPr>
            <w:r w:rsidRPr="003872BF">
              <w:rPr>
                <w:rFonts w:ascii="Arial Narrow" w:hAnsi="Arial Narrow"/>
                <w:color w:val="333333"/>
              </w:rPr>
              <w:t>234</w:t>
            </w:r>
          </w:p>
        </w:tc>
        <w:tc>
          <w:tcPr>
            <w:tcW w:w="899"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18 769</w:t>
            </w:r>
          </w:p>
        </w:tc>
        <w:tc>
          <w:tcPr>
            <w:tcW w:w="993"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18 549</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219</w:t>
            </w:r>
          </w:p>
        </w:tc>
      </w:tr>
      <w:tr w:rsidR="003872BF" w:rsidRPr="00166C4C" w:rsidTr="005E3D4E">
        <w:trPr>
          <w:trHeight w:val="68"/>
        </w:trPr>
        <w:tc>
          <w:tcPr>
            <w:tcW w:w="2187" w:type="dxa"/>
            <w:tcBorders>
              <w:top w:val="single" w:sz="2" w:space="0" w:color="000000"/>
              <w:left w:val="single" w:sz="2" w:space="0" w:color="000000"/>
              <w:bottom w:val="single" w:sz="2" w:space="0" w:color="000000"/>
              <w:right w:val="single" w:sz="2" w:space="0" w:color="000000"/>
            </w:tcBorders>
            <w:vAlign w:val="center"/>
          </w:tcPr>
          <w:p w:rsidR="003872BF" w:rsidRPr="003872BF" w:rsidRDefault="003872BF" w:rsidP="003872BF">
            <w:pPr>
              <w:rPr>
                <w:rFonts w:ascii="Arial Narrow" w:hAnsi="Arial Narrow"/>
                <w:color w:val="000000"/>
              </w:rPr>
            </w:pPr>
            <w:r>
              <w:rPr>
                <w:rFonts w:ascii="Arial Narrow" w:hAnsi="Arial Narrow"/>
                <w:color w:val="000000"/>
              </w:rPr>
              <w:t>Республика Татарстан</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6 012</w:t>
            </w:r>
          </w:p>
        </w:tc>
        <w:tc>
          <w:tcPr>
            <w:tcW w:w="993"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290 831</w:t>
            </w:r>
          </w:p>
        </w:tc>
        <w:tc>
          <w:tcPr>
            <w:tcW w:w="992"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5 935</w:t>
            </w:r>
          </w:p>
        </w:tc>
        <w:tc>
          <w:tcPr>
            <w:tcW w:w="850"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290 673</w:t>
            </w:r>
          </w:p>
        </w:tc>
        <w:tc>
          <w:tcPr>
            <w:tcW w:w="992"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3</w:t>
            </w:r>
          </w:p>
        </w:tc>
        <w:tc>
          <w:tcPr>
            <w:tcW w:w="851"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158</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455 384</w:t>
            </w:r>
          </w:p>
        </w:tc>
        <w:tc>
          <w:tcPr>
            <w:tcW w:w="1134" w:type="dxa"/>
            <w:tcBorders>
              <w:top w:val="single" w:sz="2" w:space="0" w:color="000000"/>
              <w:left w:val="single" w:sz="2" w:space="0" w:color="000000"/>
              <w:bottom w:val="single" w:sz="2" w:space="0" w:color="000000"/>
              <w:right w:val="single" w:sz="2" w:space="0" w:color="000000"/>
            </w:tcBorders>
            <w:shd w:val="clear" w:color="FFFFFF" w:fill="D9D9D9" w:themeFill="background1" w:themeFillShade="D9"/>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144 704,1</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olor w:val="333333"/>
              </w:rPr>
            </w:pPr>
            <w:r w:rsidRPr="003872BF">
              <w:rPr>
                <w:rFonts w:ascii="Arial Narrow" w:hAnsi="Arial Narrow"/>
                <w:color w:val="333333"/>
              </w:rPr>
              <w:t>455 336</w:t>
            </w:r>
          </w:p>
        </w:tc>
        <w:tc>
          <w:tcPr>
            <w:tcW w:w="802"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olor w:val="333333"/>
              </w:rPr>
            </w:pPr>
            <w:r w:rsidRPr="003872BF">
              <w:rPr>
                <w:rFonts w:ascii="Arial Narrow" w:hAnsi="Arial Narrow"/>
                <w:color w:val="333333"/>
              </w:rPr>
              <w:t>48</w:t>
            </w:r>
          </w:p>
        </w:tc>
        <w:tc>
          <w:tcPr>
            <w:tcW w:w="899"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15 858</w:t>
            </w:r>
          </w:p>
        </w:tc>
        <w:tc>
          <w:tcPr>
            <w:tcW w:w="993"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15 834</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25</w:t>
            </w:r>
          </w:p>
        </w:tc>
      </w:tr>
      <w:tr w:rsidR="003872BF" w:rsidRPr="00166C4C" w:rsidTr="005E3D4E">
        <w:trPr>
          <w:trHeight w:val="68"/>
        </w:trPr>
        <w:tc>
          <w:tcPr>
            <w:tcW w:w="2187" w:type="dxa"/>
            <w:tcBorders>
              <w:top w:val="single" w:sz="2" w:space="0" w:color="000000"/>
              <w:left w:val="single" w:sz="2" w:space="0" w:color="000000"/>
              <w:bottom w:val="single" w:sz="2" w:space="0" w:color="000000"/>
              <w:right w:val="single" w:sz="2" w:space="0" w:color="000000"/>
            </w:tcBorders>
            <w:vAlign w:val="center"/>
          </w:tcPr>
          <w:p w:rsidR="003872BF" w:rsidRPr="003872BF" w:rsidRDefault="003872BF">
            <w:pPr>
              <w:rPr>
                <w:rFonts w:ascii="Arial Narrow" w:hAnsi="Arial Narrow"/>
                <w:color w:val="000000"/>
              </w:rPr>
            </w:pPr>
            <w:r w:rsidRPr="003872BF">
              <w:rPr>
                <w:rFonts w:ascii="Arial Narrow" w:hAnsi="Arial Narrow"/>
                <w:color w:val="000000"/>
              </w:rPr>
              <w:t>Самарская область</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5 949</w:t>
            </w:r>
          </w:p>
        </w:tc>
        <w:tc>
          <w:tcPr>
            <w:tcW w:w="993"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229 022</w:t>
            </w:r>
          </w:p>
        </w:tc>
        <w:tc>
          <w:tcPr>
            <w:tcW w:w="992"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5 871</w:t>
            </w:r>
          </w:p>
        </w:tc>
        <w:tc>
          <w:tcPr>
            <w:tcW w:w="850"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228 866</w:t>
            </w:r>
          </w:p>
        </w:tc>
        <w:tc>
          <w:tcPr>
            <w:tcW w:w="992"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3</w:t>
            </w:r>
          </w:p>
        </w:tc>
        <w:tc>
          <w:tcPr>
            <w:tcW w:w="851"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156</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340 407</w:t>
            </w:r>
          </w:p>
        </w:tc>
        <w:tc>
          <w:tcPr>
            <w:tcW w:w="1134" w:type="dxa"/>
            <w:tcBorders>
              <w:top w:val="single" w:sz="2" w:space="0" w:color="000000"/>
              <w:left w:val="single" w:sz="2" w:space="0" w:color="000000"/>
              <w:bottom w:val="single" w:sz="2" w:space="0" w:color="000000"/>
              <w:right w:val="single" w:sz="2" w:space="0" w:color="000000"/>
            </w:tcBorders>
            <w:shd w:val="clear" w:color="FFFFFF" w:fill="D9D9D9" w:themeFill="background1" w:themeFillShade="D9"/>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128 069,0</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olor w:val="333333"/>
              </w:rPr>
            </w:pPr>
            <w:r w:rsidRPr="003872BF">
              <w:rPr>
                <w:rFonts w:ascii="Arial Narrow" w:hAnsi="Arial Narrow"/>
                <w:color w:val="333333"/>
              </w:rPr>
              <w:t>340 089</w:t>
            </w:r>
          </w:p>
        </w:tc>
        <w:tc>
          <w:tcPr>
            <w:tcW w:w="802"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olor w:val="333333"/>
              </w:rPr>
            </w:pPr>
            <w:r w:rsidRPr="003872BF">
              <w:rPr>
                <w:rFonts w:ascii="Arial Narrow" w:hAnsi="Arial Narrow"/>
                <w:color w:val="333333"/>
              </w:rPr>
              <w:t>318</w:t>
            </w:r>
          </w:p>
        </w:tc>
        <w:tc>
          <w:tcPr>
            <w:tcW w:w="899"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17 781</w:t>
            </w:r>
          </w:p>
        </w:tc>
        <w:tc>
          <w:tcPr>
            <w:tcW w:w="993"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17 559</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222</w:t>
            </w:r>
          </w:p>
        </w:tc>
      </w:tr>
      <w:tr w:rsidR="003872BF" w:rsidRPr="00166C4C" w:rsidTr="005E3D4E">
        <w:trPr>
          <w:trHeight w:val="68"/>
        </w:trPr>
        <w:tc>
          <w:tcPr>
            <w:tcW w:w="2187" w:type="dxa"/>
            <w:tcBorders>
              <w:top w:val="single" w:sz="2" w:space="0" w:color="000000"/>
              <w:left w:val="single" w:sz="2" w:space="0" w:color="000000"/>
              <w:bottom w:val="single" w:sz="2" w:space="0" w:color="000000"/>
              <w:right w:val="single" w:sz="2" w:space="0" w:color="000000"/>
            </w:tcBorders>
            <w:vAlign w:val="center"/>
          </w:tcPr>
          <w:p w:rsidR="003872BF" w:rsidRPr="003872BF" w:rsidRDefault="003872BF">
            <w:pPr>
              <w:rPr>
                <w:rFonts w:ascii="Arial Narrow" w:hAnsi="Arial Narrow"/>
                <w:color w:val="000000"/>
              </w:rPr>
            </w:pPr>
            <w:r w:rsidRPr="003872BF">
              <w:rPr>
                <w:rFonts w:ascii="Arial Narrow" w:hAnsi="Arial Narrow"/>
                <w:color w:val="000000"/>
              </w:rPr>
              <w:t>Нижегородская область</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5 009</w:t>
            </w:r>
          </w:p>
        </w:tc>
        <w:tc>
          <w:tcPr>
            <w:tcW w:w="993"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209 075</w:t>
            </w:r>
          </w:p>
        </w:tc>
        <w:tc>
          <w:tcPr>
            <w:tcW w:w="992"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4 964</w:t>
            </w:r>
          </w:p>
        </w:tc>
        <w:tc>
          <w:tcPr>
            <w:tcW w:w="850"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208 916</w:t>
            </w:r>
          </w:p>
        </w:tc>
        <w:tc>
          <w:tcPr>
            <w:tcW w:w="992"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2</w:t>
            </w:r>
          </w:p>
        </w:tc>
        <w:tc>
          <w:tcPr>
            <w:tcW w:w="851"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159</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320 082</w:t>
            </w:r>
          </w:p>
        </w:tc>
        <w:tc>
          <w:tcPr>
            <w:tcW w:w="1134" w:type="dxa"/>
            <w:tcBorders>
              <w:top w:val="single" w:sz="2" w:space="0" w:color="000000"/>
              <w:left w:val="single" w:sz="2" w:space="0" w:color="000000"/>
              <w:bottom w:val="single" w:sz="2" w:space="0" w:color="000000"/>
              <w:right w:val="single" w:sz="2" w:space="0" w:color="000000"/>
            </w:tcBorders>
            <w:shd w:val="clear" w:color="FFFFFF" w:fill="D9D9D9" w:themeFill="background1" w:themeFillShade="D9"/>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118 155,0</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olor w:val="333333"/>
              </w:rPr>
            </w:pPr>
            <w:r w:rsidRPr="003872BF">
              <w:rPr>
                <w:rFonts w:ascii="Arial Narrow" w:hAnsi="Arial Narrow"/>
                <w:color w:val="333333"/>
              </w:rPr>
              <w:t>319 848</w:t>
            </w:r>
          </w:p>
        </w:tc>
        <w:tc>
          <w:tcPr>
            <w:tcW w:w="802"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olor w:val="333333"/>
              </w:rPr>
            </w:pPr>
            <w:r w:rsidRPr="003872BF">
              <w:rPr>
                <w:rFonts w:ascii="Arial Narrow" w:hAnsi="Arial Narrow"/>
                <w:color w:val="333333"/>
              </w:rPr>
              <w:t>234</w:t>
            </w:r>
          </w:p>
        </w:tc>
        <w:tc>
          <w:tcPr>
            <w:tcW w:w="899"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12 893</w:t>
            </w:r>
          </w:p>
        </w:tc>
        <w:tc>
          <w:tcPr>
            <w:tcW w:w="993"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12 732</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161</w:t>
            </w:r>
          </w:p>
        </w:tc>
      </w:tr>
      <w:tr w:rsidR="003872BF" w:rsidRPr="00166C4C" w:rsidTr="005E3D4E">
        <w:trPr>
          <w:trHeight w:val="68"/>
        </w:trPr>
        <w:tc>
          <w:tcPr>
            <w:tcW w:w="2187" w:type="dxa"/>
            <w:tcBorders>
              <w:top w:val="single" w:sz="2" w:space="0" w:color="000000"/>
              <w:left w:val="single" w:sz="2" w:space="0" w:color="000000"/>
              <w:bottom w:val="single" w:sz="2" w:space="0" w:color="000000"/>
              <w:right w:val="single" w:sz="2" w:space="0" w:color="000000"/>
            </w:tcBorders>
            <w:vAlign w:val="center"/>
          </w:tcPr>
          <w:p w:rsidR="003872BF" w:rsidRPr="003872BF" w:rsidRDefault="003872BF">
            <w:pPr>
              <w:rPr>
                <w:rFonts w:ascii="Arial Narrow" w:hAnsi="Arial Narrow"/>
                <w:color w:val="000000"/>
              </w:rPr>
            </w:pPr>
            <w:r w:rsidRPr="003872BF">
              <w:rPr>
                <w:rFonts w:ascii="Arial Narrow" w:hAnsi="Arial Narrow"/>
                <w:color w:val="000000"/>
              </w:rPr>
              <w:t>Пермский край</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5 569</w:t>
            </w:r>
          </w:p>
        </w:tc>
        <w:tc>
          <w:tcPr>
            <w:tcW w:w="993"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203 241</w:t>
            </w:r>
          </w:p>
        </w:tc>
        <w:tc>
          <w:tcPr>
            <w:tcW w:w="992"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5 528</w:t>
            </w:r>
          </w:p>
        </w:tc>
        <w:tc>
          <w:tcPr>
            <w:tcW w:w="850"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203 051</w:t>
            </w:r>
          </w:p>
        </w:tc>
        <w:tc>
          <w:tcPr>
            <w:tcW w:w="992"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2</w:t>
            </w:r>
          </w:p>
        </w:tc>
        <w:tc>
          <w:tcPr>
            <w:tcW w:w="851"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190</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311 618</w:t>
            </w:r>
          </w:p>
        </w:tc>
        <w:tc>
          <w:tcPr>
            <w:tcW w:w="1134" w:type="dxa"/>
            <w:tcBorders>
              <w:top w:val="single" w:sz="2" w:space="0" w:color="000000"/>
              <w:left w:val="single" w:sz="2" w:space="0" w:color="000000"/>
              <w:bottom w:val="single" w:sz="2" w:space="0" w:color="000000"/>
              <w:right w:val="single" w:sz="2" w:space="0" w:color="000000"/>
            </w:tcBorders>
            <w:shd w:val="clear" w:color="FFFFFF" w:fill="D9D9D9" w:themeFill="background1" w:themeFillShade="D9"/>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148 178,0</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olor w:val="333333"/>
              </w:rPr>
            </w:pPr>
            <w:r w:rsidRPr="003872BF">
              <w:rPr>
                <w:rFonts w:ascii="Arial Narrow" w:hAnsi="Arial Narrow"/>
                <w:color w:val="333333"/>
              </w:rPr>
              <w:t>311 309</w:t>
            </w:r>
          </w:p>
        </w:tc>
        <w:tc>
          <w:tcPr>
            <w:tcW w:w="802"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olor w:val="333333"/>
              </w:rPr>
            </w:pPr>
            <w:r w:rsidRPr="003872BF">
              <w:rPr>
                <w:rFonts w:ascii="Arial Narrow" w:hAnsi="Arial Narrow"/>
                <w:color w:val="333333"/>
              </w:rPr>
              <w:t>309</w:t>
            </w:r>
          </w:p>
        </w:tc>
        <w:tc>
          <w:tcPr>
            <w:tcW w:w="899"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13 223</w:t>
            </w:r>
          </w:p>
        </w:tc>
        <w:tc>
          <w:tcPr>
            <w:tcW w:w="993"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13 020</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203</w:t>
            </w:r>
          </w:p>
        </w:tc>
      </w:tr>
      <w:tr w:rsidR="003872BF" w:rsidRPr="00166C4C" w:rsidTr="005E3D4E">
        <w:trPr>
          <w:trHeight w:val="68"/>
        </w:trPr>
        <w:tc>
          <w:tcPr>
            <w:tcW w:w="2187" w:type="dxa"/>
            <w:tcBorders>
              <w:top w:val="single" w:sz="2" w:space="0" w:color="000000"/>
              <w:left w:val="single" w:sz="2" w:space="0" w:color="000000"/>
              <w:bottom w:val="single" w:sz="2" w:space="0" w:color="000000"/>
              <w:right w:val="single" w:sz="2" w:space="0" w:color="000000"/>
            </w:tcBorders>
            <w:vAlign w:val="center"/>
          </w:tcPr>
          <w:p w:rsidR="003872BF" w:rsidRPr="003872BF" w:rsidRDefault="003872BF">
            <w:pPr>
              <w:rPr>
                <w:rFonts w:ascii="Arial Narrow" w:hAnsi="Arial Narrow"/>
                <w:color w:val="000000"/>
              </w:rPr>
            </w:pPr>
            <w:r w:rsidRPr="003872BF">
              <w:rPr>
                <w:rFonts w:ascii="Arial Narrow" w:hAnsi="Arial Narrow"/>
                <w:color w:val="000000"/>
              </w:rPr>
              <w:t>Оренбургская область</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4 954</w:t>
            </w:r>
          </w:p>
        </w:tc>
        <w:tc>
          <w:tcPr>
            <w:tcW w:w="993"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137 207</w:t>
            </w:r>
          </w:p>
        </w:tc>
        <w:tc>
          <w:tcPr>
            <w:tcW w:w="992"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3 829</w:t>
            </w:r>
          </w:p>
        </w:tc>
        <w:tc>
          <w:tcPr>
            <w:tcW w:w="850"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137 163</w:t>
            </w:r>
          </w:p>
        </w:tc>
        <w:tc>
          <w:tcPr>
            <w:tcW w:w="992"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1</w:t>
            </w:r>
          </w:p>
        </w:tc>
        <w:tc>
          <w:tcPr>
            <w:tcW w:w="851"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44</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220 489</w:t>
            </w:r>
          </w:p>
        </w:tc>
        <w:tc>
          <w:tcPr>
            <w:tcW w:w="1134" w:type="dxa"/>
            <w:tcBorders>
              <w:top w:val="single" w:sz="2" w:space="0" w:color="000000"/>
              <w:left w:val="single" w:sz="2" w:space="0" w:color="000000"/>
              <w:bottom w:val="single" w:sz="2" w:space="0" w:color="000000"/>
              <w:right w:val="single" w:sz="2" w:space="0" w:color="000000"/>
            </w:tcBorders>
            <w:shd w:val="clear" w:color="FFFFFF" w:fill="D9D9D9" w:themeFill="background1" w:themeFillShade="D9"/>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207 421,7</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olor w:val="333333"/>
              </w:rPr>
            </w:pPr>
            <w:r w:rsidRPr="003872BF">
              <w:rPr>
                <w:rFonts w:ascii="Arial Narrow" w:hAnsi="Arial Narrow"/>
                <w:color w:val="333333"/>
              </w:rPr>
              <w:t>220 440</w:t>
            </w:r>
          </w:p>
        </w:tc>
        <w:tc>
          <w:tcPr>
            <w:tcW w:w="802"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olor w:val="333333"/>
              </w:rPr>
            </w:pPr>
            <w:r w:rsidRPr="003872BF">
              <w:rPr>
                <w:rFonts w:ascii="Arial Narrow" w:hAnsi="Arial Narrow"/>
                <w:color w:val="333333"/>
              </w:rPr>
              <w:t>50</w:t>
            </w:r>
          </w:p>
        </w:tc>
        <w:tc>
          <w:tcPr>
            <w:tcW w:w="899"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9 445</w:t>
            </w:r>
          </w:p>
        </w:tc>
        <w:tc>
          <w:tcPr>
            <w:tcW w:w="993"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9 401</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45</w:t>
            </w:r>
          </w:p>
        </w:tc>
      </w:tr>
      <w:tr w:rsidR="003872BF" w:rsidRPr="00166C4C" w:rsidTr="005E3D4E">
        <w:trPr>
          <w:trHeight w:val="68"/>
        </w:trPr>
        <w:tc>
          <w:tcPr>
            <w:tcW w:w="2187" w:type="dxa"/>
            <w:tcBorders>
              <w:top w:val="single" w:sz="2" w:space="0" w:color="000000"/>
              <w:left w:val="single" w:sz="2" w:space="0" w:color="000000"/>
              <w:bottom w:val="single" w:sz="2" w:space="0" w:color="000000"/>
              <w:right w:val="single" w:sz="2" w:space="0" w:color="000000"/>
            </w:tcBorders>
            <w:vAlign w:val="center"/>
          </w:tcPr>
          <w:p w:rsidR="003872BF" w:rsidRPr="003872BF" w:rsidRDefault="003872BF">
            <w:pPr>
              <w:rPr>
                <w:rFonts w:ascii="Arial Narrow" w:hAnsi="Arial Narrow"/>
                <w:color w:val="000000"/>
              </w:rPr>
            </w:pPr>
            <w:r w:rsidRPr="003872BF">
              <w:rPr>
                <w:rFonts w:ascii="Arial Narrow" w:hAnsi="Arial Narrow"/>
                <w:color w:val="000000"/>
              </w:rPr>
              <w:t>Саратовская область</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4 677</w:t>
            </w:r>
          </w:p>
        </w:tc>
        <w:tc>
          <w:tcPr>
            <w:tcW w:w="993"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142 574</w:t>
            </w:r>
          </w:p>
        </w:tc>
        <w:tc>
          <w:tcPr>
            <w:tcW w:w="992"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4 208</w:t>
            </w:r>
          </w:p>
        </w:tc>
        <w:tc>
          <w:tcPr>
            <w:tcW w:w="850"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142 485</w:t>
            </w:r>
          </w:p>
        </w:tc>
        <w:tc>
          <w:tcPr>
            <w:tcW w:w="992"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1</w:t>
            </w:r>
          </w:p>
        </w:tc>
        <w:tc>
          <w:tcPr>
            <w:tcW w:w="851"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89</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219 150</w:t>
            </w:r>
          </w:p>
        </w:tc>
        <w:tc>
          <w:tcPr>
            <w:tcW w:w="1134" w:type="dxa"/>
            <w:tcBorders>
              <w:top w:val="single" w:sz="2" w:space="0" w:color="000000"/>
              <w:left w:val="single" w:sz="2" w:space="0" w:color="000000"/>
              <w:bottom w:val="single" w:sz="2" w:space="0" w:color="000000"/>
              <w:right w:val="single" w:sz="2" w:space="0" w:color="000000"/>
            </w:tcBorders>
            <w:shd w:val="clear" w:color="FFFFFF" w:fill="D9D9D9" w:themeFill="background1" w:themeFillShade="D9"/>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106 023,4</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olor w:val="333333"/>
              </w:rPr>
            </w:pPr>
            <w:r w:rsidRPr="003872BF">
              <w:rPr>
                <w:rFonts w:ascii="Arial Narrow" w:hAnsi="Arial Narrow"/>
                <w:color w:val="333333"/>
              </w:rPr>
              <w:t>219 029</w:t>
            </w:r>
          </w:p>
        </w:tc>
        <w:tc>
          <w:tcPr>
            <w:tcW w:w="802"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olor w:val="333333"/>
              </w:rPr>
            </w:pPr>
            <w:r w:rsidRPr="003872BF">
              <w:rPr>
                <w:rFonts w:ascii="Arial Narrow" w:hAnsi="Arial Narrow"/>
                <w:color w:val="333333"/>
              </w:rPr>
              <w:t>121</w:t>
            </w:r>
          </w:p>
        </w:tc>
        <w:tc>
          <w:tcPr>
            <w:tcW w:w="899"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10 712</w:t>
            </w:r>
          </w:p>
        </w:tc>
        <w:tc>
          <w:tcPr>
            <w:tcW w:w="993"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10 648</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64</w:t>
            </w:r>
          </w:p>
        </w:tc>
      </w:tr>
      <w:tr w:rsidR="003872BF" w:rsidRPr="00166C4C" w:rsidTr="005E3D4E">
        <w:trPr>
          <w:trHeight w:val="68"/>
        </w:trPr>
        <w:tc>
          <w:tcPr>
            <w:tcW w:w="2187" w:type="dxa"/>
            <w:tcBorders>
              <w:top w:val="single" w:sz="2" w:space="0" w:color="000000"/>
              <w:left w:val="single" w:sz="2" w:space="0" w:color="000000"/>
              <w:bottom w:val="single" w:sz="2" w:space="0" w:color="000000"/>
              <w:right w:val="single" w:sz="2" w:space="0" w:color="000000"/>
            </w:tcBorders>
            <w:vAlign w:val="center"/>
          </w:tcPr>
          <w:p w:rsidR="003872BF" w:rsidRPr="003872BF" w:rsidRDefault="003872BF">
            <w:pPr>
              <w:rPr>
                <w:rFonts w:ascii="Arial Narrow" w:hAnsi="Arial Narrow"/>
                <w:color w:val="000000"/>
              </w:rPr>
            </w:pPr>
            <w:r w:rsidRPr="003872BF">
              <w:rPr>
                <w:rFonts w:ascii="Arial Narrow" w:hAnsi="Arial Narrow"/>
                <w:color w:val="000000"/>
              </w:rPr>
              <w:t>Удмуртская Республика</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3 388</w:t>
            </w:r>
          </w:p>
        </w:tc>
        <w:tc>
          <w:tcPr>
            <w:tcW w:w="993"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110 204</w:t>
            </w:r>
          </w:p>
        </w:tc>
        <w:tc>
          <w:tcPr>
            <w:tcW w:w="992"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3 026</w:t>
            </w:r>
          </w:p>
        </w:tc>
        <w:tc>
          <w:tcPr>
            <w:tcW w:w="850"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110 150</w:t>
            </w:r>
          </w:p>
        </w:tc>
        <w:tc>
          <w:tcPr>
            <w:tcW w:w="992"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1</w:t>
            </w:r>
          </w:p>
        </w:tc>
        <w:tc>
          <w:tcPr>
            <w:tcW w:w="851"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54</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176 672</w:t>
            </w:r>
          </w:p>
        </w:tc>
        <w:tc>
          <w:tcPr>
            <w:tcW w:w="1134" w:type="dxa"/>
            <w:tcBorders>
              <w:top w:val="single" w:sz="2" w:space="0" w:color="000000"/>
              <w:left w:val="single" w:sz="2" w:space="0" w:color="000000"/>
              <w:bottom w:val="single" w:sz="2" w:space="0" w:color="000000"/>
              <w:right w:val="single" w:sz="2" w:space="0" w:color="000000"/>
            </w:tcBorders>
            <w:shd w:val="clear" w:color="FFFFFF" w:fill="D9D9D9" w:themeFill="background1" w:themeFillShade="D9"/>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83 889,6</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olor w:val="333333"/>
              </w:rPr>
            </w:pPr>
            <w:r w:rsidRPr="003872BF">
              <w:rPr>
                <w:rFonts w:ascii="Arial Narrow" w:hAnsi="Arial Narrow"/>
                <w:color w:val="333333"/>
              </w:rPr>
              <w:t>176 634</w:t>
            </w:r>
          </w:p>
        </w:tc>
        <w:tc>
          <w:tcPr>
            <w:tcW w:w="802"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olor w:val="333333"/>
              </w:rPr>
            </w:pPr>
            <w:r w:rsidRPr="003872BF">
              <w:rPr>
                <w:rFonts w:ascii="Arial Narrow" w:hAnsi="Arial Narrow"/>
                <w:color w:val="333333"/>
              </w:rPr>
              <w:t>38</w:t>
            </w:r>
          </w:p>
        </w:tc>
        <w:tc>
          <w:tcPr>
            <w:tcW w:w="899"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5 511</w:t>
            </w:r>
          </w:p>
        </w:tc>
        <w:tc>
          <w:tcPr>
            <w:tcW w:w="993"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5 482</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30</w:t>
            </w:r>
          </w:p>
        </w:tc>
      </w:tr>
      <w:tr w:rsidR="003872BF" w:rsidRPr="00166C4C" w:rsidTr="005E3D4E">
        <w:trPr>
          <w:trHeight w:val="68"/>
        </w:trPr>
        <w:tc>
          <w:tcPr>
            <w:tcW w:w="2187" w:type="dxa"/>
            <w:tcBorders>
              <w:top w:val="single" w:sz="2" w:space="0" w:color="000000"/>
              <w:left w:val="single" w:sz="2" w:space="0" w:color="000000"/>
              <w:bottom w:val="single" w:sz="2" w:space="0" w:color="000000"/>
              <w:right w:val="single" w:sz="2" w:space="0" w:color="000000"/>
            </w:tcBorders>
            <w:vAlign w:val="center"/>
          </w:tcPr>
          <w:p w:rsidR="003872BF" w:rsidRPr="003872BF" w:rsidRDefault="003872BF">
            <w:pPr>
              <w:rPr>
                <w:rFonts w:ascii="Arial Narrow" w:hAnsi="Arial Narrow"/>
                <w:color w:val="000000"/>
              </w:rPr>
            </w:pPr>
            <w:r w:rsidRPr="003872BF">
              <w:rPr>
                <w:rFonts w:ascii="Arial Narrow" w:hAnsi="Arial Narrow"/>
                <w:color w:val="000000"/>
              </w:rPr>
              <w:t>Чувашская Республика - Чувашия</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2 394</w:t>
            </w:r>
          </w:p>
        </w:tc>
        <w:tc>
          <w:tcPr>
            <w:tcW w:w="993"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77 701</w:t>
            </w:r>
          </w:p>
        </w:tc>
        <w:tc>
          <w:tcPr>
            <w:tcW w:w="992"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2 150</w:t>
            </w:r>
          </w:p>
        </w:tc>
        <w:tc>
          <w:tcPr>
            <w:tcW w:w="850"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77 645</w:t>
            </w:r>
          </w:p>
        </w:tc>
        <w:tc>
          <w:tcPr>
            <w:tcW w:w="992"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1</w:t>
            </w:r>
          </w:p>
        </w:tc>
        <w:tc>
          <w:tcPr>
            <w:tcW w:w="851"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56</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129 653</w:t>
            </w:r>
          </w:p>
        </w:tc>
        <w:tc>
          <w:tcPr>
            <w:tcW w:w="1134" w:type="dxa"/>
            <w:tcBorders>
              <w:top w:val="single" w:sz="2" w:space="0" w:color="000000"/>
              <w:left w:val="single" w:sz="2" w:space="0" w:color="000000"/>
              <w:bottom w:val="single" w:sz="2" w:space="0" w:color="000000"/>
              <w:right w:val="single" w:sz="2" w:space="0" w:color="000000"/>
            </w:tcBorders>
            <w:shd w:val="clear" w:color="FFFFFF" w:fill="D9D9D9" w:themeFill="background1" w:themeFillShade="D9"/>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129 523,5</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olor w:val="333333"/>
              </w:rPr>
            </w:pPr>
            <w:r w:rsidRPr="003872BF">
              <w:rPr>
                <w:rFonts w:ascii="Arial Narrow" w:hAnsi="Arial Narrow"/>
                <w:color w:val="333333"/>
              </w:rPr>
              <w:t>129 613</w:t>
            </w:r>
          </w:p>
        </w:tc>
        <w:tc>
          <w:tcPr>
            <w:tcW w:w="802"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olor w:val="333333"/>
              </w:rPr>
            </w:pPr>
            <w:r w:rsidRPr="003872BF">
              <w:rPr>
                <w:rFonts w:ascii="Arial Narrow" w:hAnsi="Arial Narrow"/>
                <w:color w:val="333333"/>
              </w:rPr>
              <w:t>40</w:t>
            </w:r>
          </w:p>
        </w:tc>
        <w:tc>
          <w:tcPr>
            <w:tcW w:w="899"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3 878</w:t>
            </w:r>
          </w:p>
        </w:tc>
        <w:tc>
          <w:tcPr>
            <w:tcW w:w="993"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3 843</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35</w:t>
            </w:r>
          </w:p>
        </w:tc>
      </w:tr>
      <w:tr w:rsidR="003872BF" w:rsidRPr="00166C4C" w:rsidTr="005E3D4E">
        <w:trPr>
          <w:trHeight w:val="68"/>
        </w:trPr>
        <w:tc>
          <w:tcPr>
            <w:tcW w:w="2187" w:type="dxa"/>
            <w:tcBorders>
              <w:top w:val="single" w:sz="2" w:space="0" w:color="000000"/>
              <w:left w:val="single" w:sz="2" w:space="0" w:color="000000"/>
              <w:bottom w:val="single" w:sz="2" w:space="0" w:color="000000"/>
              <w:right w:val="single" w:sz="2" w:space="0" w:color="000000"/>
            </w:tcBorders>
            <w:vAlign w:val="center"/>
          </w:tcPr>
          <w:p w:rsidR="003872BF" w:rsidRPr="003872BF" w:rsidRDefault="003872BF">
            <w:pPr>
              <w:rPr>
                <w:rFonts w:ascii="Arial Narrow" w:hAnsi="Arial Narrow"/>
                <w:color w:val="000000"/>
              </w:rPr>
            </w:pPr>
            <w:r w:rsidRPr="003872BF">
              <w:rPr>
                <w:rFonts w:ascii="Arial Narrow" w:hAnsi="Arial Narrow"/>
                <w:color w:val="000000"/>
              </w:rPr>
              <w:t>Кировская область</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2 302</w:t>
            </w:r>
          </w:p>
        </w:tc>
        <w:tc>
          <w:tcPr>
            <w:tcW w:w="993"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78 688</w:t>
            </w:r>
          </w:p>
        </w:tc>
        <w:tc>
          <w:tcPr>
            <w:tcW w:w="992"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2 249</w:t>
            </w:r>
          </w:p>
        </w:tc>
        <w:tc>
          <w:tcPr>
            <w:tcW w:w="850"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78 648</w:t>
            </w:r>
          </w:p>
        </w:tc>
        <w:tc>
          <w:tcPr>
            <w:tcW w:w="992"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1</w:t>
            </w:r>
          </w:p>
        </w:tc>
        <w:tc>
          <w:tcPr>
            <w:tcW w:w="851"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39</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124 687</w:t>
            </w:r>
          </w:p>
        </w:tc>
        <w:tc>
          <w:tcPr>
            <w:tcW w:w="1134" w:type="dxa"/>
            <w:tcBorders>
              <w:top w:val="single" w:sz="2" w:space="0" w:color="000000"/>
              <w:left w:val="single" w:sz="2" w:space="0" w:color="000000"/>
              <w:bottom w:val="single" w:sz="2" w:space="0" w:color="000000"/>
              <w:right w:val="single" w:sz="2" w:space="0" w:color="000000"/>
            </w:tcBorders>
            <w:shd w:val="clear" w:color="FFFFFF" w:fill="D9D9D9" w:themeFill="background1" w:themeFillShade="D9"/>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117 407,3</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olor w:val="333333"/>
              </w:rPr>
            </w:pPr>
            <w:r w:rsidRPr="003872BF">
              <w:rPr>
                <w:rFonts w:ascii="Arial Narrow" w:hAnsi="Arial Narrow"/>
                <w:color w:val="333333"/>
              </w:rPr>
              <w:t>124 672</w:t>
            </w:r>
          </w:p>
        </w:tc>
        <w:tc>
          <w:tcPr>
            <w:tcW w:w="802"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olor w:val="333333"/>
              </w:rPr>
            </w:pPr>
            <w:r w:rsidRPr="003872BF">
              <w:rPr>
                <w:rFonts w:ascii="Arial Narrow" w:hAnsi="Arial Narrow"/>
                <w:color w:val="333333"/>
              </w:rPr>
              <w:t>14</w:t>
            </w:r>
          </w:p>
        </w:tc>
        <w:tc>
          <w:tcPr>
            <w:tcW w:w="899"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4 435</w:t>
            </w:r>
          </w:p>
        </w:tc>
        <w:tc>
          <w:tcPr>
            <w:tcW w:w="993"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4 426</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9</w:t>
            </w:r>
          </w:p>
        </w:tc>
      </w:tr>
      <w:tr w:rsidR="003872BF" w:rsidRPr="00166C4C" w:rsidTr="005E3D4E">
        <w:trPr>
          <w:trHeight w:val="68"/>
        </w:trPr>
        <w:tc>
          <w:tcPr>
            <w:tcW w:w="2187" w:type="dxa"/>
            <w:tcBorders>
              <w:top w:val="single" w:sz="2" w:space="0" w:color="000000"/>
              <w:left w:val="single" w:sz="2" w:space="0" w:color="000000"/>
              <w:bottom w:val="single" w:sz="2" w:space="0" w:color="000000"/>
              <w:right w:val="single" w:sz="2" w:space="0" w:color="000000"/>
            </w:tcBorders>
            <w:vAlign w:val="center"/>
          </w:tcPr>
          <w:p w:rsidR="003872BF" w:rsidRPr="003872BF" w:rsidRDefault="003872BF">
            <w:pPr>
              <w:rPr>
                <w:rFonts w:ascii="Arial Narrow" w:hAnsi="Arial Narrow"/>
                <w:color w:val="000000"/>
              </w:rPr>
            </w:pPr>
            <w:r w:rsidRPr="003872BF">
              <w:rPr>
                <w:rFonts w:ascii="Arial Narrow" w:hAnsi="Arial Narrow"/>
                <w:color w:val="000000"/>
              </w:rPr>
              <w:t>Ульяновская область</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1 980</w:t>
            </w:r>
          </w:p>
        </w:tc>
        <w:tc>
          <w:tcPr>
            <w:tcW w:w="993"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75 351</w:t>
            </w:r>
          </w:p>
        </w:tc>
        <w:tc>
          <w:tcPr>
            <w:tcW w:w="992"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1 979</w:t>
            </w:r>
          </w:p>
        </w:tc>
        <w:tc>
          <w:tcPr>
            <w:tcW w:w="850"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75 300</w:t>
            </w:r>
          </w:p>
        </w:tc>
        <w:tc>
          <w:tcPr>
            <w:tcW w:w="992"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1</w:t>
            </w:r>
          </w:p>
        </w:tc>
        <w:tc>
          <w:tcPr>
            <w:tcW w:w="851"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51</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123 211</w:t>
            </w:r>
          </w:p>
        </w:tc>
        <w:tc>
          <w:tcPr>
            <w:tcW w:w="1134" w:type="dxa"/>
            <w:tcBorders>
              <w:top w:val="single" w:sz="2" w:space="0" w:color="000000"/>
              <w:left w:val="single" w:sz="2" w:space="0" w:color="000000"/>
              <w:bottom w:val="single" w:sz="2" w:space="0" w:color="000000"/>
              <w:right w:val="single" w:sz="2" w:space="0" w:color="000000"/>
            </w:tcBorders>
            <w:shd w:val="clear" w:color="FFFFFF" w:fill="D9D9D9" w:themeFill="background1" w:themeFillShade="D9"/>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117 343,7</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olor w:val="333333"/>
              </w:rPr>
            </w:pPr>
            <w:r w:rsidRPr="003872BF">
              <w:rPr>
                <w:rFonts w:ascii="Arial Narrow" w:hAnsi="Arial Narrow"/>
                <w:color w:val="333333"/>
              </w:rPr>
              <w:t>123 193</w:t>
            </w:r>
          </w:p>
        </w:tc>
        <w:tc>
          <w:tcPr>
            <w:tcW w:w="802"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olor w:val="333333"/>
              </w:rPr>
            </w:pPr>
            <w:r w:rsidRPr="003872BF">
              <w:rPr>
                <w:rFonts w:ascii="Arial Narrow" w:hAnsi="Arial Narrow"/>
                <w:color w:val="333333"/>
              </w:rPr>
              <w:t>18</w:t>
            </w:r>
          </w:p>
        </w:tc>
        <w:tc>
          <w:tcPr>
            <w:tcW w:w="899"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5 270</w:t>
            </w:r>
          </w:p>
        </w:tc>
        <w:tc>
          <w:tcPr>
            <w:tcW w:w="993"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5 264</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5</w:t>
            </w:r>
          </w:p>
        </w:tc>
      </w:tr>
      <w:tr w:rsidR="003872BF" w:rsidRPr="00166C4C" w:rsidTr="005E3D4E">
        <w:trPr>
          <w:trHeight w:val="68"/>
        </w:trPr>
        <w:tc>
          <w:tcPr>
            <w:tcW w:w="2187" w:type="dxa"/>
            <w:tcBorders>
              <w:top w:val="single" w:sz="2" w:space="0" w:color="000000"/>
              <w:left w:val="single" w:sz="2" w:space="0" w:color="000000"/>
              <w:bottom w:val="single" w:sz="2" w:space="0" w:color="000000"/>
              <w:right w:val="single" w:sz="2" w:space="0" w:color="000000"/>
            </w:tcBorders>
            <w:vAlign w:val="center"/>
          </w:tcPr>
          <w:p w:rsidR="003872BF" w:rsidRPr="003872BF" w:rsidRDefault="003872BF">
            <w:pPr>
              <w:rPr>
                <w:rFonts w:ascii="Arial Narrow" w:hAnsi="Arial Narrow"/>
                <w:color w:val="000000"/>
              </w:rPr>
            </w:pPr>
            <w:r w:rsidRPr="003872BF">
              <w:rPr>
                <w:rFonts w:ascii="Arial Narrow" w:hAnsi="Arial Narrow"/>
                <w:color w:val="000000"/>
              </w:rPr>
              <w:t>Пензенская область</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1 924</w:t>
            </w:r>
          </w:p>
        </w:tc>
        <w:tc>
          <w:tcPr>
            <w:tcW w:w="993"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75 429</w:t>
            </w:r>
          </w:p>
        </w:tc>
        <w:tc>
          <w:tcPr>
            <w:tcW w:w="992"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1 924</w:t>
            </w:r>
          </w:p>
        </w:tc>
        <w:tc>
          <w:tcPr>
            <w:tcW w:w="850"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75 403</w:t>
            </w:r>
          </w:p>
        </w:tc>
        <w:tc>
          <w:tcPr>
            <w:tcW w:w="992"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0</w:t>
            </w:r>
          </w:p>
        </w:tc>
        <w:tc>
          <w:tcPr>
            <w:tcW w:w="851"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26</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117 251</w:t>
            </w:r>
          </w:p>
        </w:tc>
        <w:tc>
          <w:tcPr>
            <w:tcW w:w="1134" w:type="dxa"/>
            <w:tcBorders>
              <w:top w:val="single" w:sz="2" w:space="0" w:color="000000"/>
              <w:left w:val="single" w:sz="2" w:space="0" w:color="000000"/>
              <w:bottom w:val="single" w:sz="2" w:space="0" w:color="000000"/>
              <w:right w:val="single" w:sz="2" w:space="0" w:color="000000"/>
            </w:tcBorders>
            <w:shd w:val="clear" w:color="FFFFFF" w:fill="D9D9D9" w:themeFill="background1" w:themeFillShade="D9"/>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103 762,3</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olor w:val="333333"/>
              </w:rPr>
            </w:pPr>
            <w:r w:rsidRPr="003872BF">
              <w:rPr>
                <w:rFonts w:ascii="Arial Narrow" w:hAnsi="Arial Narrow"/>
                <w:color w:val="333333"/>
              </w:rPr>
              <w:t>117 188</w:t>
            </w:r>
          </w:p>
        </w:tc>
        <w:tc>
          <w:tcPr>
            <w:tcW w:w="802"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olor w:val="333333"/>
              </w:rPr>
            </w:pPr>
            <w:r w:rsidRPr="003872BF">
              <w:rPr>
                <w:rFonts w:ascii="Arial Narrow" w:hAnsi="Arial Narrow"/>
                <w:color w:val="333333"/>
              </w:rPr>
              <w:t>64</w:t>
            </w:r>
          </w:p>
        </w:tc>
        <w:tc>
          <w:tcPr>
            <w:tcW w:w="899"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5 110</w:t>
            </w:r>
          </w:p>
        </w:tc>
        <w:tc>
          <w:tcPr>
            <w:tcW w:w="993"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5 069</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41</w:t>
            </w:r>
          </w:p>
        </w:tc>
      </w:tr>
      <w:tr w:rsidR="003872BF" w:rsidRPr="00166C4C" w:rsidTr="005E3D4E">
        <w:trPr>
          <w:trHeight w:val="68"/>
        </w:trPr>
        <w:tc>
          <w:tcPr>
            <w:tcW w:w="2187" w:type="dxa"/>
            <w:tcBorders>
              <w:top w:val="single" w:sz="2" w:space="0" w:color="000000"/>
              <w:left w:val="single" w:sz="2" w:space="0" w:color="000000"/>
              <w:bottom w:val="single" w:sz="2" w:space="0" w:color="000000"/>
              <w:right w:val="single" w:sz="2" w:space="0" w:color="000000"/>
            </w:tcBorders>
            <w:vAlign w:val="center"/>
          </w:tcPr>
          <w:p w:rsidR="003872BF" w:rsidRPr="003872BF" w:rsidRDefault="003872BF">
            <w:pPr>
              <w:rPr>
                <w:rFonts w:ascii="Arial Narrow" w:hAnsi="Arial Narrow"/>
                <w:color w:val="000000"/>
              </w:rPr>
            </w:pPr>
            <w:r w:rsidRPr="003872BF">
              <w:rPr>
                <w:rFonts w:ascii="Arial Narrow" w:hAnsi="Arial Narrow"/>
                <w:color w:val="000000"/>
              </w:rPr>
              <w:t>Республика Мордовия</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1 051</w:t>
            </w:r>
          </w:p>
        </w:tc>
        <w:tc>
          <w:tcPr>
            <w:tcW w:w="993"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42 433</w:t>
            </w:r>
          </w:p>
        </w:tc>
        <w:tc>
          <w:tcPr>
            <w:tcW w:w="992"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1 051</w:t>
            </w:r>
          </w:p>
        </w:tc>
        <w:tc>
          <w:tcPr>
            <w:tcW w:w="850"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42 422</w:t>
            </w:r>
          </w:p>
        </w:tc>
        <w:tc>
          <w:tcPr>
            <w:tcW w:w="992"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0</w:t>
            </w:r>
          </w:p>
        </w:tc>
        <w:tc>
          <w:tcPr>
            <w:tcW w:w="851"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11</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71 232</w:t>
            </w:r>
          </w:p>
        </w:tc>
        <w:tc>
          <w:tcPr>
            <w:tcW w:w="1134" w:type="dxa"/>
            <w:tcBorders>
              <w:top w:val="single" w:sz="2" w:space="0" w:color="000000"/>
              <w:left w:val="single" w:sz="2" w:space="0" w:color="000000"/>
              <w:bottom w:val="single" w:sz="2" w:space="0" w:color="000000"/>
              <w:right w:val="single" w:sz="2" w:space="0" w:color="000000"/>
            </w:tcBorders>
            <w:shd w:val="clear" w:color="FFFFFF" w:fill="D9D9D9" w:themeFill="background1" w:themeFillShade="D9"/>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103 988,8</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olor w:val="333333"/>
              </w:rPr>
            </w:pPr>
            <w:r w:rsidRPr="003872BF">
              <w:rPr>
                <w:rFonts w:ascii="Arial Narrow" w:hAnsi="Arial Narrow"/>
                <w:color w:val="333333"/>
              </w:rPr>
              <w:t>71 199</w:t>
            </w:r>
          </w:p>
        </w:tc>
        <w:tc>
          <w:tcPr>
            <w:tcW w:w="802"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olor w:val="333333"/>
              </w:rPr>
            </w:pPr>
            <w:r w:rsidRPr="003872BF">
              <w:rPr>
                <w:rFonts w:ascii="Arial Narrow" w:hAnsi="Arial Narrow"/>
                <w:color w:val="333333"/>
              </w:rPr>
              <w:t>33</w:t>
            </w:r>
          </w:p>
        </w:tc>
        <w:tc>
          <w:tcPr>
            <w:tcW w:w="899"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2 422</w:t>
            </w:r>
          </w:p>
        </w:tc>
        <w:tc>
          <w:tcPr>
            <w:tcW w:w="993"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2 394</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28</w:t>
            </w:r>
          </w:p>
        </w:tc>
      </w:tr>
      <w:tr w:rsidR="003872BF" w:rsidRPr="00166C4C" w:rsidTr="005E3D4E">
        <w:trPr>
          <w:trHeight w:val="246"/>
        </w:trPr>
        <w:tc>
          <w:tcPr>
            <w:tcW w:w="2187" w:type="dxa"/>
            <w:tcBorders>
              <w:top w:val="single" w:sz="2" w:space="0" w:color="000000"/>
              <w:left w:val="single" w:sz="2" w:space="0" w:color="000000"/>
              <w:bottom w:val="single" w:sz="2" w:space="0" w:color="000000"/>
              <w:right w:val="single" w:sz="2" w:space="0" w:color="000000"/>
            </w:tcBorders>
            <w:vAlign w:val="center"/>
          </w:tcPr>
          <w:p w:rsidR="003872BF" w:rsidRPr="003872BF" w:rsidRDefault="003872BF">
            <w:pPr>
              <w:rPr>
                <w:rFonts w:ascii="Arial Narrow" w:hAnsi="Arial Narrow"/>
                <w:color w:val="000000"/>
              </w:rPr>
            </w:pPr>
            <w:r w:rsidRPr="003872BF">
              <w:rPr>
                <w:rFonts w:ascii="Arial Narrow" w:hAnsi="Arial Narrow"/>
                <w:color w:val="000000"/>
              </w:rPr>
              <w:t>Республика Марий Эл</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1 097</w:t>
            </w:r>
          </w:p>
        </w:tc>
        <w:tc>
          <w:tcPr>
            <w:tcW w:w="993"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39 020</w:t>
            </w:r>
          </w:p>
        </w:tc>
        <w:tc>
          <w:tcPr>
            <w:tcW w:w="992"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1 097</w:t>
            </w:r>
          </w:p>
        </w:tc>
        <w:tc>
          <w:tcPr>
            <w:tcW w:w="850"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39 013</w:t>
            </w:r>
          </w:p>
        </w:tc>
        <w:tc>
          <w:tcPr>
            <w:tcW w:w="992"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0</w:t>
            </w:r>
          </w:p>
        </w:tc>
        <w:tc>
          <w:tcPr>
            <w:tcW w:w="851"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7</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62 467</w:t>
            </w:r>
          </w:p>
        </w:tc>
        <w:tc>
          <w:tcPr>
            <w:tcW w:w="1134" w:type="dxa"/>
            <w:tcBorders>
              <w:top w:val="single" w:sz="2" w:space="0" w:color="000000"/>
              <w:left w:val="single" w:sz="2" w:space="0" w:color="000000"/>
              <w:bottom w:val="single" w:sz="2" w:space="0" w:color="000000"/>
              <w:right w:val="single" w:sz="2" w:space="0" w:color="000000"/>
            </w:tcBorders>
            <w:shd w:val="clear" w:color="FFFFFF" w:fill="D9D9D9" w:themeFill="background1" w:themeFillShade="D9"/>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113 369,7</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olor w:val="333333"/>
              </w:rPr>
            </w:pPr>
            <w:r w:rsidRPr="003872BF">
              <w:rPr>
                <w:rFonts w:ascii="Arial Narrow" w:hAnsi="Arial Narrow"/>
                <w:color w:val="333333"/>
              </w:rPr>
              <w:t>62 450</w:t>
            </w:r>
          </w:p>
        </w:tc>
        <w:tc>
          <w:tcPr>
            <w:tcW w:w="802"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olor w:val="333333"/>
              </w:rPr>
            </w:pPr>
            <w:r w:rsidRPr="003872BF">
              <w:rPr>
                <w:rFonts w:ascii="Arial Narrow" w:hAnsi="Arial Narrow"/>
                <w:color w:val="333333"/>
              </w:rPr>
              <w:t>17</w:t>
            </w:r>
          </w:p>
        </w:tc>
        <w:tc>
          <w:tcPr>
            <w:tcW w:w="899"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2 017</w:t>
            </w:r>
          </w:p>
        </w:tc>
        <w:tc>
          <w:tcPr>
            <w:tcW w:w="993"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2 005</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12</w:t>
            </w:r>
          </w:p>
        </w:tc>
      </w:tr>
      <w:tr w:rsidR="003872BF" w:rsidRPr="00166C4C" w:rsidTr="005E3D4E">
        <w:trPr>
          <w:trHeight w:val="469"/>
        </w:trPr>
        <w:tc>
          <w:tcPr>
            <w:tcW w:w="2187" w:type="dxa"/>
            <w:tcBorders>
              <w:top w:val="single" w:sz="2" w:space="0" w:color="000000"/>
              <w:left w:val="single" w:sz="2" w:space="0" w:color="000000"/>
              <w:bottom w:val="single" w:sz="2" w:space="0" w:color="000000"/>
              <w:right w:val="single" w:sz="2" w:space="0" w:color="000000"/>
            </w:tcBorders>
            <w:vAlign w:val="center"/>
          </w:tcPr>
          <w:p w:rsidR="003872BF" w:rsidRPr="003872BF" w:rsidRDefault="003872BF">
            <w:pPr>
              <w:rPr>
                <w:rFonts w:ascii="Arial Narrow" w:hAnsi="Arial Narrow"/>
                <w:b/>
                <w:bCs/>
                <w:color w:val="000000"/>
              </w:rPr>
            </w:pPr>
            <w:r w:rsidRPr="003872BF">
              <w:rPr>
                <w:rFonts w:ascii="Arial Narrow" w:hAnsi="Arial Narrow"/>
                <w:b/>
                <w:bCs/>
                <w:color w:val="000000"/>
              </w:rPr>
              <w:t>Уральский федеральный округ</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b/>
                <w:bCs/>
                <w:color w:val="000000"/>
              </w:rPr>
            </w:pPr>
            <w:r w:rsidRPr="003872BF">
              <w:rPr>
                <w:rFonts w:ascii="Arial Narrow" w:hAnsi="Arial Narrow" w:cs="Arial CYR"/>
                <w:b/>
                <w:bCs/>
                <w:color w:val="000000"/>
              </w:rPr>
              <w:t>25 197</w:t>
            </w:r>
          </w:p>
        </w:tc>
        <w:tc>
          <w:tcPr>
            <w:tcW w:w="993"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b/>
                <w:bCs/>
                <w:color w:val="000000"/>
              </w:rPr>
            </w:pPr>
            <w:r w:rsidRPr="003872BF">
              <w:rPr>
                <w:rFonts w:ascii="Arial Narrow" w:hAnsi="Arial Narrow" w:cs="Arial CYR"/>
                <w:b/>
                <w:bCs/>
                <w:color w:val="000000"/>
              </w:rPr>
              <w:t>1 124 771</w:t>
            </w:r>
          </w:p>
        </w:tc>
        <w:tc>
          <w:tcPr>
            <w:tcW w:w="992"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b/>
                <w:bCs/>
                <w:color w:val="000000"/>
              </w:rPr>
            </w:pPr>
            <w:r w:rsidRPr="003872BF">
              <w:rPr>
                <w:rFonts w:ascii="Arial Narrow" w:hAnsi="Arial Narrow" w:cs="Arial CYR"/>
                <w:b/>
                <w:bCs/>
                <w:color w:val="000000"/>
              </w:rPr>
              <w:t>25 188</w:t>
            </w:r>
          </w:p>
        </w:tc>
        <w:tc>
          <w:tcPr>
            <w:tcW w:w="850"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b/>
                <w:bCs/>
                <w:color w:val="000000"/>
              </w:rPr>
            </w:pPr>
            <w:r w:rsidRPr="003872BF">
              <w:rPr>
                <w:rFonts w:ascii="Arial Narrow" w:hAnsi="Arial Narrow" w:cs="Arial CYR"/>
                <w:b/>
                <w:bCs/>
                <w:color w:val="000000"/>
              </w:rPr>
              <w:t>1 123 943</w:t>
            </w:r>
          </w:p>
        </w:tc>
        <w:tc>
          <w:tcPr>
            <w:tcW w:w="992"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b/>
                <w:bCs/>
                <w:color w:val="000000"/>
              </w:rPr>
            </w:pPr>
            <w:r w:rsidRPr="003872BF">
              <w:rPr>
                <w:rFonts w:ascii="Arial Narrow" w:hAnsi="Arial Narrow" w:cs="Arial CYR"/>
                <w:b/>
                <w:bCs/>
                <w:color w:val="000000"/>
              </w:rPr>
              <w:t>8</w:t>
            </w:r>
          </w:p>
        </w:tc>
        <w:tc>
          <w:tcPr>
            <w:tcW w:w="851"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b/>
                <w:bCs/>
                <w:color w:val="000000"/>
              </w:rPr>
            </w:pPr>
            <w:r w:rsidRPr="003872BF">
              <w:rPr>
                <w:rFonts w:ascii="Arial Narrow" w:hAnsi="Arial Narrow" w:cs="Arial CYR"/>
                <w:b/>
                <w:bCs/>
                <w:color w:val="000000"/>
              </w:rPr>
              <w:t>828</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b/>
                <w:bCs/>
                <w:color w:val="000000"/>
              </w:rPr>
            </w:pPr>
            <w:r w:rsidRPr="003872BF">
              <w:rPr>
                <w:rFonts w:ascii="Arial Narrow" w:hAnsi="Arial Narrow" w:cs="Arial CYR"/>
                <w:b/>
                <w:bCs/>
                <w:color w:val="000000"/>
              </w:rPr>
              <w:t>1 796 552</w:t>
            </w:r>
          </w:p>
        </w:tc>
        <w:tc>
          <w:tcPr>
            <w:tcW w:w="1134" w:type="dxa"/>
            <w:tcBorders>
              <w:top w:val="single" w:sz="2" w:space="0" w:color="000000"/>
              <w:left w:val="single" w:sz="2" w:space="0" w:color="000000"/>
              <w:bottom w:val="single" w:sz="2" w:space="0" w:color="000000"/>
              <w:right w:val="single" w:sz="2" w:space="0" w:color="000000"/>
            </w:tcBorders>
            <w:shd w:val="clear" w:color="FFFFFF" w:fill="D9D9D9" w:themeFill="background1" w:themeFillShade="D9"/>
            <w:vAlign w:val="center"/>
          </w:tcPr>
          <w:p w:rsidR="003872BF" w:rsidRPr="003872BF" w:rsidRDefault="003872BF">
            <w:pPr>
              <w:jc w:val="right"/>
              <w:rPr>
                <w:rFonts w:ascii="Arial Narrow" w:hAnsi="Arial Narrow" w:cs="Arial CYR"/>
                <w:b/>
                <w:bCs/>
                <w:color w:val="000000"/>
              </w:rPr>
            </w:pPr>
            <w:r w:rsidRPr="003872BF">
              <w:rPr>
                <w:rFonts w:ascii="Arial Narrow" w:hAnsi="Arial Narrow" w:cs="Arial CYR"/>
                <w:b/>
                <w:bCs/>
                <w:color w:val="000000"/>
              </w:rPr>
              <w:t>182 132,2</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b/>
                <w:bCs/>
                <w:color w:val="333333"/>
              </w:rPr>
            </w:pPr>
            <w:r w:rsidRPr="003872BF">
              <w:rPr>
                <w:rFonts w:ascii="Arial Narrow" w:hAnsi="Arial Narrow"/>
                <w:b/>
                <w:bCs/>
                <w:color w:val="333333"/>
              </w:rPr>
              <w:t>1 796 025</w:t>
            </w:r>
          </w:p>
        </w:tc>
        <w:tc>
          <w:tcPr>
            <w:tcW w:w="802"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b/>
                <w:bCs/>
                <w:color w:val="333333"/>
              </w:rPr>
            </w:pPr>
            <w:r w:rsidRPr="003872BF">
              <w:rPr>
                <w:rFonts w:ascii="Arial Narrow" w:hAnsi="Arial Narrow"/>
                <w:b/>
                <w:bCs/>
                <w:color w:val="333333"/>
              </w:rPr>
              <w:t>528</w:t>
            </w:r>
          </w:p>
        </w:tc>
        <w:tc>
          <w:tcPr>
            <w:tcW w:w="899"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b/>
                <w:bCs/>
                <w:color w:val="000000"/>
              </w:rPr>
            </w:pPr>
            <w:r w:rsidRPr="003872BF">
              <w:rPr>
                <w:rFonts w:ascii="Arial Narrow" w:hAnsi="Arial Narrow" w:cs="Arial CYR"/>
                <w:b/>
                <w:bCs/>
                <w:color w:val="000000"/>
              </w:rPr>
              <w:t>68 926</w:t>
            </w:r>
          </w:p>
        </w:tc>
        <w:tc>
          <w:tcPr>
            <w:tcW w:w="993"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b/>
                <w:bCs/>
                <w:color w:val="000000"/>
              </w:rPr>
            </w:pPr>
            <w:r w:rsidRPr="003872BF">
              <w:rPr>
                <w:rFonts w:ascii="Arial Narrow" w:hAnsi="Arial Narrow" w:cs="Arial CYR"/>
                <w:b/>
                <w:bCs/>
                <w:color w:val="000000"/>
              </w:rPr>
              <w:t>68 607</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b/>
                <w:bCs/>
                <w:color w:val="000000"/>
              </w:rPr>
            </w:pPr>
            <w:r w:rsidRPr="003872BF">
              <w:rPr>
                <w:rFonts w:ascii="Arial Narrow" w:hAnsi="Arial Narrow" w:cs="Arial CYR"/>
                <w:b/>
                <w:bCs/>
                <w:color w:val="000000"/>
              </w:rPr>
              <w:t>319</w:t>
            </w:r>
          </w:p>
        </w:tc>
      </w:tr>
      <w:tr w:rsidR="003872BF" w:rsidRPr="00166C4C" w:rsidTr="005E3D4E">
        <w:trPr>
          <w:trHeight w:val="68"/>
        </w:trPr>
        <w:tc>
          <w:tcPr>
            <w:tcW w:w="2187" w:type="dxa"/>
            <w:tcBorders>
              <w:top w:val="single" w:sz="2" w:space="0" w:color="000000"/>
              <w:left w:val="single" w:sz="2" w:space="0" w:color="000000"/>
              <w:bottom w:val="single" w:sz="2" w:space="0" w:color="000000"/>
              <w:right w:val="single" w:sz="2" w:space="0" w:color="000000"/>
            </w:tcBorders>
            <w:vAlign w:val="center"/>
          </w:tcPr>
          <w:p w:rsidR="003872BF" w:rsidRPr="003872BF" w:rsidRDefault="003872BF">
            <w:pPr>
              <w:rPr>
                <w:rFonts w:ascii="Arial Narrow" w:hAnsi="Arial Narrow"/>
                <w:color w:val="000000"/>
              </w:rPr>
            </w:pPr>
            <w:r w:rsidRPr="003872BF">
              <w:rPr>
                <w:rFonts w:ascii="Arial Narrow" w:hAnsi="Arial Narrow"/>
                <w:color w:val="000000"/>
              </w:rPr>
              <w:t>Тюменская область</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8 468</w:t>
            </w:r>
          </w:p>
        </w:tc>
        <w:tc>
          <w:tcPr>
            <w:tcW w:w="993"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467 384</w:t>
            </w:r>
          </w:p>
        </w:tc>
        <w:tc>
          <w:tcPr>
            <w:tcW w:w="992"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8 465</w:t>
            </w:r>
          </w:p>
        </w:tc>
        <w:tc>
          <w:tcPr>
            <w:tcW w:w="850"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467 247</w:t>
            </w:r>
          </w:p>
        </w:tc>
        <w:tc>
          <w:tcPr>
            <w:tcW w:w="992"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2</w:t>
            </w:r>
          </w:p>
        </w:tc>
        <w:tc>
          <w:tcPr>
            <w:tcW w:w="851"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137</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803 483</w:t>
            </w:r>
          </w:p>
        </w:tc>
        <w:tc>
          <w:tcPr>
            <w:tcW w:w="1134" w:type="dxa"/>
            <w:tcBorders>
              <w:top w:val="single" w:sz="2" w:space="0" w:color="000000"/>
              <w:left w:val="single" w:sz="2" w:space="0" w:color="000000"/>
              <w:bottom w:val="single" w:sz="2" w:space="0" w:color="000000"/>
              <w:right w:val="single" w:sz="2" w:space="0" w:color="000000"/>
            </w:tcBorders>
            <w:shd w:val="clear" w:color="FFFFFF" w:fill="D9D9D9" w:themeFill="background1" w:themeFillShade="D9"/>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282 916,5</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olor w:val="333333"/>
              </w:rPr>
            </w:pPr>
            <w:r w:rsidRPr="003872BF">
              <w:rPr>
                <w:rFonts w:ascii="Arial Narrow" w:hAnsi="Arial Narrow"/>
                <w:color w:val="333333"/>
              </w:rPr>
              <w:t>803 364</w:t>
            </w:r>
          </w:p>
        </w:tc>
        <w:tc>
          <w:tcPr>
            <w:tcW w:w="802"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olor w:val="333333"/>
              </w:rPr>
            </w:pPr>
            <w:r w:rsidRPr="003872BF">
              <w:rPr>
                <w:rFonts w:ascii="Arial Narrow" w:hAnsi="Arial Narrow"/>
                <w:color w:val="333333"/>
              </w:rPr>
              <w:t>119</w:t>
            </w:r>
          </w:p>
        </w:tc>
        <w:tc>
          <w:tcPr>
            <w:tcW w:w="899"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25 848</w:t>
            </w:r>
          </w:p>
        </w:tc>
        <w:tc>
          <w:tcPr>
            <w:tcW w:w="993"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25 761</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87</w:t>
            </w:r>
          </w:p>
        </w:tc>
      </w:tr>
      <w:tr w:rsidR="003872BF" w:rsidRPr="00166C4C" w:rsidTr="005E3D4E">
        <w:trPr>
          <w:trHeight w:val="68"/>
        </w:trPr>
        <w:tc>
          <w:tcPr>
            <w:tcW w:w="2187" w:type="dxa"/>
            <w:tcBorders>
              <w:top w:val="single" w:sz="2" w:space="0" w:color="000000"/>
              <w:left w:val="single" w:sz="2" w:space="0" w:color="000000"/>
              <w:bottom w:val="single" w:sz="2" w:space="0" w:color="000000"/>
              <w:right w:val="single" w:sz="2" w:space="0" w:color="000000"/>
            </w:tcBorders>
            <w:vAlign w:val="center"/>
          </w:tcPr>
          <w:p w:rsidR="003872BF" w:rsidRPr="003872BF" w:rsidRDefault="003872BF">
            <w:pPr>
              <w:rPr>
                <w:rFonts w:ascii="Arial Narrow" w:hAnsi="Arial Narrow"/>
                <w:color w:val="000000"/>
              </w:rPr>
            </w:pPr>
            <w:r w:rsidRPr="003872BF">
              <w:rPr>
                <w:rFonts w:ascii="Arial Narrow" w:hAnsi="Arial Narrow"/>
                <w:color w:val="000000"/>
              </w:rPr>
              <w:t>Свердловская область</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8 824</w:t>
            </w:r>
          </w:p>
        </w:tc>
        <w:tc>
          <w:tcPr>
            <w:tcW w:w="993"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361 324</w:t>
            </w:r>
          </w:p>
        </w:tc>
        <w:tc>
          <w:tcPr>
            <w:tcW w:w="992"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8 820</w:t>
            </w:r>
          </w:p>
        </w:tc>
        <w:tc>
          <w:tcPr>
            <w:tcW w:w="850"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360 811</w:t>
            </w:r>
          </w:p>
        </w:tc>
        <w:tc>
          <w:tcPr>
            <w:tcW w:w="992"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4</w:t>
            </w:r>
          </w:p>
        </w:tc>
        <w:tc>
          <w:tcPr>
            <w:tcW w:w="851"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513</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539 742</w:t>
            </w:r>
          </w:p>
        </w:tc>
        <w:tc>
          <w:tcPr>
            <w:tcW w:w="1134" w:type="dxa"/>
            <w:tcBorders>
              <w:top w:val="single" w:sz="2" w:space="0" w:color="000000"/>
              <w:left w:val="single" w:sz="2" w:space="0" w:color="000000"/>
              <w:bottom w:val="single" w:sz="2" w:space="0" w:color="000000"/>
              <w:right w:val="single" w:sz="2" w:space="0" w:color="000000"/>
            </w:tcBorders>
            <w:shd w:val="clear" w:color="FFFFFF" w:fill="D9D9D9" w:themeFill="background1" w:themeFillShade="D9"/>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154 124,0</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olor w:val="333333"/>
              </w:rPr>
            </w:pPr>
            <w:r w:rsidRPr="003872BF">
              <w:rPr>
                <w:rFonts w:ascii="Arial Narrow" w:hAnsi="Arial Narrow"/>
                <w:color w:val="333333"/>
              </w:rPr>
              <w:t>539 458</w:t>
            </w:r>
          </w:p>
        </w:tc>
        <w:tc>
          <w:tcPr>
            <w:tcW w:w="802"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olor w:val="333333"/>
              </w:rPr>
            </w:pPr>
            <w:r w:rsidRPr="003872BF">
              <w:rPr>
                <w:rFonts w:ascii="Arial Narrow" w:hAnsi="Arial Narrow"/>
                <w:color w:val="333333"/>
              </w:rPr>
              <w:t>284</w:t>
            </w:r>
          </w:p>
        </w:tc>
        <w:tc>
          <w:tcPr>
            <w:tcW w:w="899"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23 078</w:t>
            </w:r>
          </w:p>
        </w:tc>
        <w:tc>
          <w:tcPr>
            <w:tcW w:w="993"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22 939</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139</w:t>
            </w:r>
          </w:p>
        </w:tc>
      </w:tr>
      <w:tr w:rsidR="003872BF" w:rsidRPr="00166C4C" w:rsidTr="005E3D4E">
        <w:trPr>
          <w:trHeight w:val="68"/>
        </w:trPr>
        <w:tc>
          <w:tcPr>
            <w:tcW w:w="2187" w:type="dxa"/>
            <w:tcBorders>
              <w:top w:val="single" w:sz="2" w:space="0" w:color="000000"/>
              <w:left w:val="single" w:sz="2" w:space="0" w:color="000000"/>
              <w:bottom w:val="single" w:sz="2" w:space="0" w:color="000000"/>
              <w:right w:val="single" w:sz="2" w:space="0" w:color="000000"/>
            </w:tcBorders>
            <w:vAlign w:val="center"/>
          </w:tcPr>
          <w:p w:rsidR="003872BF" w:rsidRPr="003872BF" w:rsidRDefault="003872BF">
            <w:pPr>
              <w:rPr>
                <w:rFonts w:ascii="Arial Narrow" w:hAnsi="Arial Narrow"/>
                <w:color w:val="000000"/>
              </w:rPr>
            </w:pPr>
            <w:r w:rsidRPr="003872BF">
              <w:rPr>
                <w:rFonts w:ascii="Arial Narrow" w:hAnsi="Arial Narrow"/>
                <w:color w:val="000000"/>
              </w:rPr>
              <w:t>Челябинская область</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6 255</w:t>
            </w:r>
          </w:p>
        </w:tc>
        <w:tc>
          <w:tcPr>
            <w:tcW w:w="993"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243 506</w:t>
            </w:r>
          </w:p>
        </w:tc>
        <w:tc>
          <w:tcPr>
            <w:tcW w:w="992"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6 253</w:t>
            </w:r>
          </w:p>
        </w:tc>
        <w:tc>
          <w:tcPr>
            <w:tcW w:w="850"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243 357</w:t>
            </w:r>
          </w:p>
        </w:tc>
        <w:tc>
          <w:tcPr>
            <w:tcW w:w="992"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2</w:t>
            </w:r>
          </w:p>
        </w:tc>
        <w:tc>
          <w:tcPr>
            <w:tcW w:w="851"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149</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370 932</w:t>
            </w:r>
          </w:p>
        </w:tc>
        <w:tc>
          <w:tcPr>
            <w:tcW w:w="1134" w:type="dxa"/>
            <w:tcBorders>
              <w:top w:val="single" w:sz="2" w:space="0" w:color="000000"/>
              <w:left w:val="single" w:sz="2" w:space="0" w:color="000000"/>
              <w:bottom w:val="single" w:sz="2" w:space="0" w:color="000000"/>
              <w:right w:val="single" w:sz="2" w:space="0" w:color="000000"/>
            </w:tcBorders>
            <w:shd w:val="clear" w:color="FFFFFF" w:fill="D9D9D9" w:themeFill="background1" w:themeFillShade="D9"/>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131 071,5</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olor w:val="333333"/>
              </w:rPr>
            </w:pPr>
            <w:r w:rsidRPr="003872BF">
              <w:rPr>
                <w:rFonts w:ascii="Arial Narrow" w:hAnsi="Arial Narrow"/>
                <w:color w:val="333333"/>
              </w:rPr>
              <w:t>370 811</w:t>
            </w:r>
          </w:p>
        </w:tc>
        <w:tc>
          <w:tcPr>
            <w:tcW w:w="802"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olor w:val="333333"/>
              </w:rPr>
            </w:pPr>
            <w:r w:rsidRPr="003872BF">
              <w:rPr>
                <w:rFonts w:ascii="Arial Narrow" w:hAnsi="Arial Narrow"/>
                <w:color w:val="333333"/>
              </w:rPr>
              <w:t>121</w:t>
            </w:r>
          </w:p>
        </w:tc>
        <w:tc>
          <w:tcPr>
            <w:tcW w:w="899"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16 608</w:t>
            </w:r>
          </w:p>
        </w:tc>
        <w:tc>
          <w:tcPr>
            <w:tcW w:w="993"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16 518</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90</w:t>
            </w:r>
          </w:p>
        </w:tc>
      </w:tr>
      <w:tr w:rsidR="003872BF" w:rsidRPr="00166C4C" w:rsidTr="005E3D4E">
        <w:trPr>
          <w:trHeight w:val="68"/>
        </w:trPr>
        <w:tc>
          <w:tcPr>
            <w:tcW w:w="2187" w:type="dxa"/>
            <w:tcBorders>
              <w:top w:val="single" w:sz="2" w:space="0" w:color="000000"/>
              <w:left w:val="single" w:sz="2" w:space="0" w:color="000000"/>
              <w:bottom w:val="single" w:sz="2" w:space="0" w:color="000000"/>
              <w:right w:val="single" w:sz="2" w:space="0" w:color="000000"/>
            </w:tcBorders>
            <w:vAlign w:val="center"/>
          </w:tcPr>
          <w:p w:rsidR="003872BF" w:rsidRPr="003872BF" w:rsidRDefault="003872BF">
            <w:pPr>
              <w:rPr>
                <w:rFonts w:ascii="Arial Narrow" w:hAnsi="Arial Narrow"/>
                <w:color w:val="000000"/>
              </w:rPr>
            </w:pPr>
            <w:r w:rsidRPr="003872BF">
              <w:rPr>
                <w:rFonts w:ascii="Arial Narrow" w:hAnsi="Arial Narrow"/>
                <w:color w:val="000000"/>
              </w:rPr>
              <w:t>Курганская область</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1 650</w:t>
            </w:r>
          </w:p>
        </w:tc>
        <w:tc>
          <w:tcPr>
            <w:tcW w:w="993"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52 557</w:t>
            </w:r>
          </w:p>
        </w:tc>
        <w:tc>
          <w:tcPr>
            <w:tcW w:w="992"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1 649</w:t>
            </w:r>
          </w:p>
        </w:tc>
        <w:tc>
          <w:tcPr>
            <w:tcW w:w="850"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52 528</w:t>
            </w:r>
          </w:p>
        </w:tc>
        <w:tc>
          <w:tcPr>
            <w:tcW w:w="992"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0</w:t>
            </w:r>
          </w:p>
        </w:tc>
        <w:tc>
          <w:tcPr>
            <w:tcW w:w="851"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29</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82 395</w:t>
            </w:r>
          </w:p>
        </w:tc>
        <w:tc>
          <w:tcPr>
            <w:tcW w:w="1134" w:type="dxa"/>
            <w:tcBorders>
              <w:top w:val="single" w:sz="2" w:space="0" w:color="000000"/>
              <w:left w:val="single" w:sz="2" w:space="0" w:color="000000"/>
              <w:bottom w:val="single" w:sz="2" w:space="0" w:color="000000"/>
              <w:right w:val="single" w:sz="2" w:space="0" w:color="000000"/>
            </w:tcBorders>
            <w:shd w:val="clear" w:color="FFFFFF" w:fill="D9D9D9" w:themeFill="background1" w:themeFillShade="D9"/>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119 412,8</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olor w:val="333333"/>
              </w:rPr>
            </w:pPr>
            <w:r w:rsidRPr="003872BF">
              <w:rPr>
                <w:rFonts w:ascii="Arial Narrow" w:hAnsi="Arial Narrow"/>
                <w:color w:val="333333"/>
              </w:rPr>
              <w:t>82 391</w:t>
            </w:r>
          </w:p>
        </w:tc>
        <w:tc>
          <w:tcPr>
            <w:tcW w:w="802"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olor w:val="333333"/>
              </w:rPr>
            </w:pPr>
            <w:r w:rsidRPr="003872BF">
              <w:rPr>
                <w:rFonts w:ascii="Arial Narrow" w:hAnsi="Arial Narrow"/>
                <w:color w:val="333333"/>
              </w:rPr>
              <w:t>4</w:t>
            </w:r>
          </w:p>
        </w:tc>
        <w:tc>
          <w:tcPr>
            <w:tcW w:w="899"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3 392</w:t>
            </w:r>
          </w:p>
        </w:tc>
        <w:tc>
          <w:tcPr>
            <w:tcW w:w="993"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3 389</w:t>
            </w:r>
          </w:p>
        </w:tc>
        <w:tc>
          <w:tcPr>
            <w:tcW w:w="1134"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3872BF" w:rsidRPr="003872BF" w:rsidRDefault="003872BF">
            <w:pPr>
              <w:jc w:val="right"/>
              <w:rPr>
                <w:rFonts w:ascii="Arial Narrow" w:hAnsi="Arial Narrow" w:cs="Arial CYR"/>
                <w:color w:val="000000"/>
              </w:rPr>
            </w:pPr>
            <w:r w:rsidRPr="003872BF">
              <w:rPr>
                <w:rFonts w:ascii="Arial Narrow" w:hAnsi="Arial Narrow" w:cs="Arial CYR"/>
                <w:color w:val="000000"/>
              </w:rPr>
              <w:t>3</w:t>
            </w:r>
          </w:p>
        </w:tc>
      </w:tr>
    </w:tbl>
    <w:p w:rsidR="00CB6B73" w:rsidRPr="00166C4C" w:rsidRDefault="00CB6B73">
      <w:pPr>
        <w:rPr>
          <w:rFonts w:ascii="Arial Narrow" w:hAnsi="Arial Narrow" w:cs="Tahoma"/>
        </w:rPr>
      </w:pPr>
    </w:p>
    <w:p w:rsidR="003F182E" w:rsidRPr="00166C4C" w:rsidRDefault="003F182E">
      <w:pPr>
        <w:rPr>
          <w:rFonts w:ascii="Arial Narrow" w:hAnsi="Arial Narrow"/>
        </w:rPr>
      </w:pPr>
    </w:p>
    <w:p w:rsidR="009F17F2" w:rsidRPr="00166C4C" w:rsidRDefault="009F17F2" w:rsidP="00AF7B0E">
      <w:pPr>
        <w:ind w:left="142"/>
        <w:rPr>
          <w:rFonts w:ascii="Arial Narrow" w:hAnsi="Arial Narrow"/>
        </w:rPr>
        <w:sectPr w:rsidR="009F17F2" w:rsidRPr="00166C4C" w:rsidSect="007A1C4F">
          <w:footnotePr>
            <w:numRestart w:val="eachPage"/>
          </w:footnotePr>
          <w:pgSz w:w="16840" w:h="11907" w:orient="landscape" w:code="9"/>
          <w:pgMar w:top="709" w:right="1134" w:bottom="567" w:left="851" w:header="425" w:footer="391" w:gutter="0"/>
          <w:cols w:space="720"/>
          <w:titlePg/>
        </w:sectPr>
      </w:pPr>
    </w:p>
    <w:p w:rsidR="00F8007C" w:rsidRPr="00166C4C" w:rsidRDefault="009857EC" w:rsidP="00154B5D">
      <w:pPr>
        <w:pStyle w:val="3"/>
        <w:ind w:right="-568" w:firstLine="6946"/>
        <w:rPr>
          <w:rFonts w:ascii="Arial Narrow" w:hAnsi="Arial Narrow" w:cs="Tahoma"/>
          <w:b/>
          <w:sz w:val="28"/>
        </w:rPr>
      </w:pPr>
      <w:r w:rsidRPr="00166C4C">
        <w:rPr>
          <w:rFonts w:ascii="Arial Narrow" w:hAnsi="Arial Narrow" w:cs="Tahoma"/>
          <w:b/>
          <w:sz w:val="28"/>
        </w:rPr>
        <w:tab/>
      </w:r>
    </w:p>
    <w:p w:rsidR="00AA6326" w:rsidRDefault="00AA6326" w:rsidP="00AA6326">
      <w:pPr>
        <w:pStyle w:val="3"/>
        <w:ind w:right="-568" w:firstLine="6946"/>
        <w:rPr>
          <w:rFonts w:ascii="Arial Narrow" w:hAnsi="Arial Narrow" w:cs="Tahoma"/>
          <w:sz w:val="28"/>
        </w:rPr>
      </w:pPr>
      <w:bookmarkStart w:id="242" w:name="_Toc26869698"/>
      <w:r w:rsidRPr="00166C4C">
        <w:rPr>
          <w:rFonts w:ascii="Arial Narrow" w:hAnsi="Arial Narrow" w:cs="Tahoma"/>
          <w:b/>
          <w:sz w:val="28"/>
        </w:rPr>
        <w:t>График 5.</w:t>
      </w:r>
      <w:r w:rsidR="00154B5D" w:rsidRPr="00166C4C">
        <w:rPr>
          <w:rFonts w:ascii="Arial Narrow" w:hAnsi="Arial Narrow" w:cs="Tahoma"/>
          <w:b/>
          <w:sz w:val="28"/>
        </w:rPr>
        <w:t>3</w:t>
      </w:r>
      <w:r w:rsidRPr="00166C4C">
        <w:rPr>
          <w:rFonts w:ascii="Arial Narrow" w:hAnsi="Arial Narrow" w:cs="Tahoma"/>
          <w:sz w:val="28"/>
        </w:rPr>
        <w:br/>
        <w:t>Динамика коэффициента долговой нагрузки населения в банковском секторе</w:t>
      </w:r>
      <w:r w:rsidRPr="00166C4C">
        <w:rPr>
          <w:rFonts w:ascii="Arial Narrow" w:hAnsi="Arial Narrow" w:cs="Tahoma"/>
          <w:sz w:val="28"/>
        </w:rPr>
        <w:br/>
        <w:t xml:space="preserve"> по состоянию на 01.</w:t>
      </w:r>
      <w:r w:rsidR="00B82130" w:rsidRPr="00166C4C">
        <w:rPr>
          <w:rFonts w:ascii="Arial Narrow" w:hAnsi="Arial Narrow" w:cs="Tahoma"/>
          <w:sz w:val="28"/>
        </w:rPr>
        <w:t>10</w:t>
      </w:r>
      <w:r w:rsidRPr="00166C4C">
        <w:rPr>
          <w:rFonts w:ascii="Arial Narrow" w:hAnsi="Arial Narrow" w:cs="Tahoma"/>
          <w:sz w:val="28"/>
        </w:rPr>
        <w:t>.201</w:t>
      </w:r>
      <w:r w:rsidR="00B80ECE" w:rsidRPr="00166C4C">
        <w:rPr>
          <w:rFonts w:ascii="Arial Narrow" w:hAnsi="Arial Narrow" w:cs="Tahoma"/>
          <w:sz w:val="28"/>
        </w:rPr>
        <w:t>9</w:t>
      </w:r>
      <w:bookmarkEnd w:id="242"/>
    </w:p>
    <w:p w:rsidR="004A6F5B" w:rsidRPr="004A6F5B" w:rsidRDefault="004A6F5B" w:rsidP="004A6F5B"/>
    <w:p w:rsidR="00AA6326" w:rsidRPr="00166C4C" w:rsidRDefault="004A6F5B">
      <w:pPr>
        <w:rPr>
          <w:rFonts w:ascii="Arial Narrow" w:hAnsi="Arial Narrow" w:cs="Tahoma"/>
          <w:b/>
          <w:sz w:val="28"/>
          <w:lang w:val="en-US"/>
        </w:rPr>
      </w:pPr>
      <w:r w:rsidRPr="004A6F5B">
        <w:rPr>
          <w:rFonts w:ascii="Arial Narrow" w:hAnsi="Arial Narrow" w:cs="Tahoma"/>
          <w:b/>
          <w:noProof/>
          <w:sz w:val="28"/>
        </w:rPr>
        <w:drawing>
          <wp:inline distT="0" distB="0" distL="0" distR="0">
            <wp:extent cx="6381750" cy="5029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82223" cy="5029573"/>
                    </a:xfrm>
                    <a:prstGeom prst="rect">
                      <a:avLst/>
                    </a:prstGeom>
                    <a:noFill/>
                    <a:ln>
                      <a:noFill/>
                    </a:ln>
                  </pic:spPr>
                </pic:pic>
              </a:graphicData>
            </a:graphic>
          </wp:inline>
        </w:drawing>
      </w:r>
    </w:p>
    <w:p w:rsidR="00AC4919" w:rsidRPr="00166C4C" w:rsidRDefault="00AC4919">
      <w:pPr>
        <w:rPr>
          <w:rFonts w:ascii="Arial Narrow" w:hAnsi="Arial Narrow" w:cs="Tahoma"/>
          <w:b/>
          <w:sz w:val="28"/>
          <w:lang w:val="en-US"/>
        </w:rPr>
      </w:pPr>
    </w:p>
    <w:p w:rsidR="004A6F5B" w:rsidRDefault="004A6F5B">
      <w:pPr>
        <w:rPr>
          <w:rFonts w:ascii="Arial Narrow" w:hAnsi="Arial Narrow" w:cs="Tahoma"/>
          <w:b/>
          <w:sz w:val="28"/>
        </w:rPr>
      </w:pPr>
      <w:bookmarkStart w:id="243" w:name="_Toc26869699"/>
      <w:r>
        <w:rPr>
          <w:rFonts w:ascii="Arial Narrow" w:hAnsi="Arial Narrow" w:cs="Tahoma"/>
          <w:b/>
          <w:sz w:val="28"/>
        </w:rPr>
        <w:br w:type="page"/>
      </w:r>
    </w:p>
    <w:p w:rsidR="009F17F2" w:rsidRPr="00166C4C" w:rsidRDefault="009F17F2" w:rsidP="005B12F4">
      <w:pPr>
        <w:pStyle w:val="3"/>
        <w:ind w:right="-568" w:firstLine="6946"/>
        <w:rPr>
          <w:rFonts w:ascii="Arial Narrow" w:hAnsi="Arial Narrow" w:cs="Tahoma"/>
          <w:sz w:val="28"/>
        </w:rPr>
      </w:pPr>
      <w:r w:rsidRPr="00166C4C">
        <w:rPr>
          <w:rFonts w:ascii="Arial Narrow" w:hAnsi="Arial Narrow" w:cs="Tahoma"/>
          <w:b/>
          <w:sz w:val="28"/>
        </w:rPr>
        <w:t>Таблица 5.5</w:t>
      </w:r>
      <w:r w:rsidRPr="00166C4C">
        <w:rPr>
          <w:rFonts w:ascii="Arial Narrow" w:hAnsi="Arial Narrow" w:cs="Tahoma"/>
          <w:b/>
          <w:sz w:val="28"/>
        </w:rPr>
        <w:br/>
      </w:r>
      <w:r w:rsidRPr="00166C4C">
        <w:rPr>
          <w:rFonts w:ascii="Arial Narrow" w:hAnsi="Arial Narrow" w:cs="Tahoma"/>
          <w:sz w:val="28"/>
        </w:rPr>
        <w:t>Объем вновь выданных кредитов, предоставленных</w:t>
      </w:r>
      <w:r w:rsidRPr="00166C4C">
        <w:rPr>
          <w:rFonts w:ascii="Arial Narrow" w:hAnsi="Arial Narrow" w:cs="Tahoma"/>
          <w:sz w:val="28"/>
        </w:rPr>
        <w:br/>
        <w:t xml:space="preserve"> юридическим и физическим лицам кредитными организациями</w:t>
      </w:r>
      <w:r w:rsidRPr="00166C4C">
        <w:rPr>
          <w:rFonts w:ascii="Arial Narrow" w:hAnsi="Arial Narrow" w:cs="Tahoma"/>
          <w:sz w:val="28"/>
        </w:rPr>
        <w:br/>
        <w:t xml:space="preserve"> Российской Федерации в разрезе видов экономической деятельности</w:t>
      </w:r>
      <w:bookmarkEnd w:id="243"/>
    </w:p>
    <w:p w:rsidR="009F17F2" w:rsidRPr="00166C4C" w:rsidRDefault="009F17F2" w:rsidP="00D6205D">
      <w:pPr>
        <w:ind w:right="-1"/>
        <w:jc w:val="right"/>
        <w:rPr>
          <w:rFonts w:ascii="Arial Narrow" w:hAnsi="Arial Narrow" w:cs="Tahoma"/>
        </w:rPr>
      </w:pPr>
      <w:r w:rsidRPr="00166C4C">
        <w:rPr>
          <w:rFonts w:ascii="Arial Narrow" w:hAnsi="Arial Narrow" w:cs="Tahoma"/>
        </w:rPr>
        <w:t>млн руб.</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28" w:type="dxa"/>
          <w:left w:w="28" w:type="dxa"/>
          <w:bottom w:w="28" w:type="dxa"/>
          <w:right w:w="28" w:type="dxa"/>
        </w:tblCellMar>
        <w:tblLook w:val="01E0" w:firstRow="1" w:lastRow="1" w:firstColumn="1" w:lastColumn="1" w:noHBand="0" w:noVBand="0"/>
      </w:tblPr>
      <w:tblGrid>
        <w:gridCol w:w="3309"/>
        <w:gridCol w:w="1081"/>
        <w:gridCol w:w="1103"/>
        <w:gridCol w:w="1103"/>
        <w:gridCol w:w="1163"/>
        <w:gridCol w:w="1155"/>
        <w:gridCol w:w="1093"/>
      </w:tblGrid>
      <w:tr w:rsidR="00DD3FBC" w:rsidRPr="00166C4C" w:rsidTr="003872BF">
        <w:trPr>
          <w:tblHeader/>
          <w:jc w:val="center"/>
        </w:trPr>
        <w:tc>
          <w:tcPr>
            <w:tcW w:w="1653" w:type="pct"/>
            <w:vMerge w:val="restart"/>
            <w:shd w:val="clear" w:color="auto" w:fill="auto"/>
            <w:tcMar>
              <w:top w:w="0" w:type="dxa"/>
              <w:bottom w:w="0" w:type="dxa"/>
            </w:tcMar>
            <w:vAlign w:val="center"/>
          </w:tcPr>
          <w:p w:rsidR="00DD3FBC" w:rsidRPr="00166C4C" w:rsidRDefault="00DD3FBC" w:rsidP="00DD3FBC">
            <w:pPr>
              <w:rPr>
                <w:rFonts w:ascii="Arial Narrow" w:hAnsi="Arial Narrow" w:cs="Tahoma"/>
                <w:b/>
                <w:sz w:val="18"/>
                <w:szCs w:val="18"/>
              </w:rPr>
            </w:pPr>
          </w:p>
        </w:tc>
        <w:tc>
          <w:tcPr>
            <w:tcW w:w="1642" w:type="pct"/>
            <w:gridSpan w:val="3"/>
            <w:shd w:val="clear" w:color="auto" w:fill="auto"/>
            <w:tcMar>
              <w:top w:w="0" w:type="dxa"/>
              <w:left w:w="0" w:type="dxa"/>
              <w:bottom w:w="0" w:type="dxa"/>
              <w:right w:w="57" w:type="dxa"/>
            </w:tcMar>
            <w:vAlign w:val="center"/>
          </w:tcPr>
          <w:p w:rsidR="00DD3FBC" w:rsidRPr="00166C4C" w:rsidRDefault="00DD3FBC" w:rsidP="00DD3FBC">
            <w:pPr>
              <w:jc w:val="center"/>
              <w:rPr>
                <w:rFonts w:ascii="Arial Narrow" w:hAnsi="Arial Narrow" w:cs="Tahoma"/>
                <w:b/>
                <w:bCs/>
                <w:sz w:val="18"/>
                <w:szCs w:val="18"/>
              </w:rPr>
            </w:pPr>
            <w:r w:rsidRPr="00166C4C">
              <w:rPr>
                <w:rFonts w:ascii="Arial Narrow" w:hAnsi="Arial Narrow" w:cs="Tahoma"/>
                <w:b/>
                <w:bCs/>
                <w:sz w:val="18"/>
                <w:szCs w:val="18"/>
              </w:rPr>
              <w:t>Республика Башкортостан</w:t>
            </w:r>
          </w:p>
        </w:tc>
        <w:tc>
          <w:tcPr>
            <w:tcW w:w="1704" w:type="pct"/>
            <w:gridSpan w:val="3"/>
            <w:shd w:val="clear" w:color="auto" w:fill="auto"/>
            <w:tcMar>
              <w:top w:w="0" w:type="dxa"/>
              <w:bottom w:w="0" w:type="dxa"/>
              <w:right w:w="57" w:type="dxa"/>
            </w:tcMar>
            <w:vAlign w:val="center"/>
          </w:tcPr>
          <w:p w:rsidR="00DD3FBC" w:rsidRPr="00166C4C" w:rsidRDefault="00DD3FBC" w:rsidP="00DD3FBC">
            <w:pPr>
              <w:jc w:val="center"/>
              <w:rPr>
                <w:rFonts w:ascii="Arial Narrow" w:hAnsi="Arial Narrow" w:cs="Tahoma"/>
                <w:b/>
                <w:bCs/>
                <w:sz w:val="18"/>
                <w:szCs w:val="18"/>
              </w:rPr>
            </w:pPr>
            <w:r w:rsidRPr="00166C4C">
              <w:rPr>
                <w:rFonts w:ascii="Arial Narrow" w:hAnsi="Arial Narrow" w:cs="Tahoma"/>
                <w:b/>
                <w:bCs/>
                <w:sz w:val="18"/>
                <w:szCs w:val="18"/>
              </w:rPr>
              <w:t>Российская Федерация</w:t>
            </w:r>
          </w:p>
        </w:tc>
      </w:tr>
      <w:tr w:rsidR="00DD3FBC" w:rsidRPr="00166C4C" w:rsidTr="003872BF">
        <w:trPr>
          <w:tblHeader/>
          <w:jc w:val="center"/>
        </w:trPr>
        <w:tc>
          <w:tcPr>
            <w:tcW w:w="1653" w:type="pct"/>
            <w:vMerge/>
            <w:shd w:val="clear" w:color="auto" w:fill="auto"/>
            <w:tcMar>
              <w:top w:w="0" w:type="dxa"/>
              <w:bottom w:w="0" w:type="dxa"/>
            </w:tcMar>
            <w:vAlign w:val="center"/>
          </w:tcPr>
          <w:p w:rsidR="00DD3FBC" w:rsidRPr="00166C4C" w:rsidRDefault="00DD3FBC" w:rsidP="00DD3FBC">
            <w:pPr>
              <w:rPr>
                <w:rFonts w:ascii="Arial Narrow" w:hAnsi="Arial Narrow" w:cs="Tahoma"/>
                <w:b/>
                <w:sz w:val="18"/>
                <w:szCs w:val="18"/>
              </w:rPr>
            </w:pPr>
          </w:p>
        </w:tc>
        <w:tc>
          <w:tcPr>
            <w:tcW w:w="540" w:type="pct"/>
            <w:vMerge w:val="restart"/>
            <w:shd w:val="clear" w:color="auto" w:fill="auto"/>
            <w:tcMar>
              <w:top w:w="0" w:type="dxa"/>
              <w:left w:w="0" w:type="dxa"/>
              <w:bottom w:w="0" w:type="dxa"/>
              <w:right w:w="0" w:type="dxa"/>
            </w:tcMar>
            <w:vAlign w:val="center"/>
          </w:tcPr>
          <w:p w:rsidR="00DD3FBC" w:rsidRPr="00166C4C" w:rsidRDefault="00DD3FBC" w:rsidP="00DD3FBC">
            <w:pPr>
              <w:jc w:val="center"/>
              <w:rPr>
                <w:rFonts w:ascii="Arial Narrow" w:hAnsi="Arial Narrow" w:cs="Tahoma"/>
                <w:b/>
                <w:bCs/>
                <w:sz w:val="18"/>
                <w:szCs w:val="18"/>
                <w:lang w:val="en-US"/>
              </w:rPr>
            </w:pPr>
            <w:proofErr w:type="spellStart"/>
            <w:r w:rsidRPr="00166C4C">
              <w:rPr>
                <w:rFonts w:ascii="Arial Narrow" w:hAnsi="Arial Narrow" w:cs="Tahoma"/>
                <w:b/>
                <w:sz w:val="18"/>
                <w:szCs w:val="18"/>
              </w:rPr>
              <w:t>янв-окт</w:t>
            </w:r>
            <w:proofErr w:type="spellEnd"/>
            <w:r w:rsidRPr="00166C4C">
              <w:rPr>
                <w:rFonts w:ascii="Arial Narrow" w:hAnsi="Arial Narrow" w:cs="Tahoma"/>
                <w:b/>
                <w:sz w:val="18"/>
                <w:szCs w:val="18"/>
              </w:rPr>
              <w:t xml:space="preserve"> 201</w:t>
            </w:r>
            <w:r w:rsidRPr="00166C4C">
              <w:rPr>
                <w:rFonts w:ascii="Arial Narrow" w:hAnsi="Arial Narrow" w:cs="Tahoma"/>
                <w:b/>
                <w:sz w:val="18"/>
                <w:szCs w:val="18"/>
                <w:lang w:val="en-US"/>
              </w:rPr>
              <w:t>9</w:t>
            </w:r>
          </w:p>
        </w:tc>
        <w:tc>
          <w:tcPr>
            <w:tcW w:w="551" w:type="pct"/>
            <w:vMerge w:val="restart"/>
            <w:shd w:val="clear" w:color="auto" w:fill="auto"/>
            <w:tcMar>
              <w:top w:w="0" w:type="dxa"/>
              <w:bottom w:w="0" w:type="dxa"/>
              <w:right w:w="57" w:type="dxa"/>
            </w:tcMar>
            <w:vAlign w:val="center"/>
          </w:tcPr>
          <w:p w:rsidR="00DD3FBC" w:rsidRPr="00166C4C" w:rsidRDefault="00DD3FBC" w:rsidP="00DD3FBC">
            <w:pPr>
              <w:jc w:val="center"/>
              <w:rPr>
                <w:rFonts w:ascii="Arial Narrow" w:hAnsi="Arial Narrow" w:cs="Tahoma"/>
                <w:bCs/>
                <w:sz w:val="18"/>
                <w:szCs w:val="18"/>
              </w:rPr>
            </w:pPr>
            <w:r w:rsidRPr="00166C4C">
              <w:rPr>
                <w:rFonts w:ascii="Arial Narrow" w:hAnsi="Arial Narrow" w:cs="Tahoma"/>
                <w:bCs/>
                <w:sz w:val="18"/>
                <w:szCs w:val="18"/>
              </w:rPr>
              <w:t xml:space="preserve">в % </w:t>
            </w:r>
          </w:p>
          <w:p w:rsidR="00DD3FBC" w:rsidRPr="00166C4C" w:rsidRDefault="00DD3FBC" w:rsidP="00DD3FBC">
            <w:pPr>
              <w:jc w:val="center"/>
              <w:rPr>
                <w:rFonts w:ascii="Arial Narrow" w:hAnsi="Arial Narrow" w:cs="Tahoma"/>
                <w:bCs/>
                <w:sz w:val="18"/>
                <w:szCs w:val="18"/>
                <w:lang w:val="en-US"/>
              </w:rPr>
            </w:pPr>
            <w:r w:rsidRPr="00166C4C">
              <w:rPr>
                <w:rFonts w:ascii="Arial Narrow" w:hAnsi="Arial Narrow" w:cs="Tahoma"/>
                <w:bCs/>
                <w:sz w:val="18"/>
                <w:szCs w:val="18"/>
              </w:rPr>
              <w:t xml:space="preserve">к </w:t>
            </w:r>
            <w:proofErr w:type="spellStart"/>
            <w:r w:rsidRPr="00166C4C">
              <w:rPr>
                <w:rFonts w:ascii="Arial Narrow" w:hAnsi="Arial Narrow" w:cs="Tahoma"/>
                <w:bCs/>
                <w:sz w:val="18"/>
                <w:szCs w:val="18"/>
              </w:rPr>
              <w:t>янв-окт</w:t>
            </w:r>
            <w:proofErr w:type="spellEnd"/>
            <w:r w:rsidRPr="00166C4C">
              <w:rPr>
                <w:rFonts w:ascii="Arial Narrow" w:hAnsi="Arial Narrow" w:cs="Tahoma"/>
                <w:bCs/>
                <w:sz w:val="18"/>
                <w:szCs w:val="18"/>
              </w:rPr>
              <w:t xml:space="preserve"> 201</w:t>
            </w:r>
            <w:r w:rsidRPr="00166C4C">
              <w:rPr>
                <w:rFonts w:ascii="Arial Narrow" w:hAnsi="Arial Narrow" w:cs="Tahoma"/>
                <w:bCs/>
                <w:sz w:val="18"/>
                <w:szCs w:val="18"/>
                <w:lang w:val="en-US"/>
              </w:rPr>
              <w:t>8</w:t>
            </w:r>
          </w:p>
        </w:tc>
        <w:tc>
          <w:tcPr>
            <w:tcW w:w="551" w:type="pct"/>
            <w:shd w:val="clear" w:color="auto" w:fill="auto"/>
            <w:tcMar>
              <w:top w:w="0" w:type="dxa"/>
              <w:bottom w:w="0" w:type="dxa"/>
            </w:tcMar>
            <w:vAlign w:val="center"/>
          </w:tcPr>
          <w:p w:rsidR="00DD3FBC" w:rsidRPr="00166C4C" w:rsidRDefault="00DD3FBC" w:rsidP="00DD3FBC">
            <w:pPr>
              <w:jc w:val="center"/>
              <w:rPr>
                <w:rFonts w:ascii="Arial Narrow" w:hAnsi="Arial Narrow" w:cs="Tahoma"/>
                <w:bCs/>
                <w:spacing w:val="-10"/>
                <w:sz w:val="18"/>
                <w:szCs w:val="18"/>
              </w:rPr>
            </w:pPr>
            <w:proofErr w:type="spellStart"/>
            <w:r w:rsidRPr="00166C4C">
              <w:rPr>
                <w:rFonts w:ascii="Arial Narrow" w:hAnsi="Arial Narrow" w:cs="Tahoma"/>
                <w:bCs/>
                <w:spacing w:val="-10"/>
                <w:sz w:val="18"/>
                <w:szCs w:val="18"/>
              </w:rPr>
              <w:t>Справочно</w:t>
            </w:r>
            <w:proofErr w:type="spellEnd"/>
            <w:r w:rsidRPr="00166C4C">
              <w:rPr>
                <w:rFonts w:ascii="Arial Narrow" w:hAnsi="Arial Narrow" w:cs="Tahoma"/>
                <w:bCs/>
                <w:spacing w:val="-10"/>
                <w:sz w:val="18"/>
                <w:szCs w:val="18"/>
              </w:rPr>
              <w:t>:</w:t>
            </w:r>
          </w:p>
        </w:tc>
        <w:tc>
          <w:tcPr>
            <w:tcW w:w="581" w:type="pct"/>
            <w:vMerge w:val="restart"/>
            <w:shd w:val="clear" w:color="auto" w:fill="auto"/>
            <w:tcMar>
              <w:top w:w="0" w:type="dxa"/>
              <w:bottom w:w="0" w:type="dxa"/>
            </w:tcMar>
            <w:vAlign w:val="center"/>
          </w:tcPr>
          <w:p w:rsidR="00DD3FBC" w:rsidRPr="00166C4C" w:rsidRDefault="00DD3FBC" w:rsidP="00DD3FBC">
            <w:pPr>
              <w:jc w:val="center"/>
              <w:rPr>
                <w:rFonts w:ascii="Arial Narrow" w:hAnsi="Arial Narrow" w:cs="Tahoma"/>
                <w:b/>
                <w:bCs/>
                <w:sz w:val="18"/>
                <w:szCs w:val="18"/>
                <w:lang w:val="en-US"/>
              </w:rPr>
            </w:pPr>
            <w:proofErr w:type="spellStart"/>
            <w:r w:rsidRPr="00166C4C">
              <w:rPr>
                <w:rFonts w:ascii="Arial Narrow" w:hAnsi="Arial Narrow" w:cs="Tahoma"/>
                <w:b/>
                <w:sz w:val="18"/>
                <w:szCs w:val="18"/>
              </w:rPr>
              <w:t>янв-окт</w:t>
            </w:r>
            <w:proofErr w:type="spellEnd"/>
            <w:r w:rsidRPr="00166C4C">
              <w:rPr>
                <w:rFonts w:ascii="Arial Narrow" w:hAnsi="Arial Narrow" w:cs="Tahoma"/>
                <w:b/>
                <w:sz w:val="18"/>
                <w:szCs w:val="18"/>
              </w:rPr>
              <w:t xml:space="preserve"> 201</w:t>
            </w:r>
            <w:r w:rsidRPr="00166C4C">
              <w:rPr>
                <w:rFonts w:ascii="Arial Narrow" w:hAnsi="Arial Narrow" w:cs="Tahoma"/>
                <w:b/>
                <w:sz w:val="18"/>
                <w:szCs w:val="18"/>
                <w:lang w:val="en-US"/>
              </w:rPr>
              <w:t>9</w:t>
            </w:r>
          </w:p>
        </w:tc>
        <w:tc>
          <w:tcPr>
            <w:tcW w:w="577" w:type="pct"/>
            <w:vMerge w:val="restart"/>
            <w:shd w:val="clear" w:color="auto" w:fill="auto"/>
            <w:tcMar>
              <w:top w:w="0" w:type="dxa"/>
              <w:bottom w:w="0" w:type="dxa"/>
              <w:right w:w="57" w:type="dxa"/>
            </w:tcMar>
            <w:vAlign w:val="center"/>
          </w:tcPr>
          <w:p w:rsidR="00DD3FBC" w:rsidRPr="00166C4C" w:rsidRDefault="00DD3FBC" w:rsidP="00DD3FBC">
            <w:pPr>
              <w:jc w:val="center"/>
              <w:rPr>
                <w:rFonts w:ascii="Arial Narrow" w:hAnsi="Arial Narrow" w:cs="Tahoma"/>
                <w:bCs/>
                <w:sz w:val="18"/>
                <w:szCs w:val="18"/>
              </w:rPr>
            </w:pPr>
            <w:r w:rsidRPr="00166C4C">
              <w:rPr>
                <w:rFonts w:ascii="Arial Narrow" w:hAnsi="Arial Narrow" w:cs="Tahoma"/>
                <w:bCs/>
                <w:sz w:val="18"/>
                <w:szCs w:val="18"/>
              </w:rPr>
              <w:t xml:space="preserve">в % </w:t>
            </w:r>
          </w:p>
          <w:p w:rsidR="00DD3FBC" w:rsidRPr="00166C4C" w:rsidRDefault="00DD3FBC" w:rsidP="00DD3FBC">
            <w:pPr>
              <w:jc w:val="center"/>
              <w:rPr>
                <w:rFonts w:ascii="Arial Narrow" w:hAnsi="Arial Narrow" w:cs="Tahoma"/>
                <w:bCs/>
                <w:sz w:val="18"/>
                <w:szCs w:val="18"/>
                <w:lang w:val="en-US"/>
              </w:rPr>
            </w:pPr>
            <w:r w:rsidRPr="00166C4C">
              <w:rPr>
                <w:rFonts w:ascii="Arial Narrow" w:hAnsi="Arial Narrow" w:cs="Tahoma"/>
                <w:bCs/>
                <w:sz w:val="18"/>
                <w:szCs w:val="18"/>
              </w:rPr>
              <w:t xml:space="preserve">к </w:t>
            </w:r>
            <w:proofErr w:type="spellStart"/>
            <w:r w:rsidRPr="00166C4C">
              <w:rPr>
                <w:rFonts w:ascii="Arial Narrow" w:hAnsi="Arial Narrow" w:cs="Tahoma"/>
                <w:bCs/>
                <w:sz w:val="18"/>
                <w:szCs w:val="18"/>
              </w:rPr>
              <w:t>янв-окт</w:t>
            </w:r>
            <w:proofErr w:type="spellEnd"/>
            <w:r w:rsidRPr="00166C4C">
              <w:rPr>
                <w:rFonts w:ascii="Arial Narrow" w:hAnsi="Arial Narrow" w:cs="Tahoma"/>
                <w:bCs/>
                <w:sz w:val="18"/>
                <w:szCs w:val="18"/>
              </w:rPr>
              <w:t xml:space="preserve"> 201</w:t>
            </w:r>
            <w:r w:rsidRPr="00166C4C">
              <w:rPr>
                <w:rFonts w:ascii="Arial Narrow" w:hAnsi="Arial Narrow" w:cs="Tahoma"/>
                <w:bCs/>
                <w:sz w:val="18"/>
                <w:szCs w:val="18"/>
                <w:lang w:val="en-US"/>
              </w:rPr>
              <w:t>8</w:t>
            </w:r>
          </w:p>
        </w:tc>
        <w:tc>
          <w:tcPr>
            <w:tcW w:w="546" w:type="pct"/>
            <w:shd w:val="clear" w:color="auto" w:fill="auto"/>
            <w:tcMar>
              <w:top w:w="0" w:type="dxa"/>
              <w:bottom w:w="0" w:type="dxa"/>
            </w:tcMar>
            <w:vAlign w:val="center"/>
          </w:tcPr>
          <w:p w:rsidR="00DD3FBC" w:rsidRPr="00166C4C" w:rsidRDefault="00DD3FBC" w:rsidP="00DD3FBC">
            <w:pPr>
              <w:jc w:val="center"/>
              <w:rPr>
                <w:rFonts w:ascii="Arial Narrow" w:hAnsi="Arial Narrow" w:cs="Tahoma"/>
                <w:bCs/>
                <w:spacing w:val="-10"/>
                <w:sz w:val="18"/>
                <w:szCs w:val="18"/>
              </w:rPr>
            </w:pPr>
            <w:proofErr w:type="spellStart"/>
            <w:r w:rsidRPr="00166C4C">
              <w:rPr>
                <w:rFonts w:ascii="Arial Narrow" w:hAnsi="Arial Narrow" w:cs="Tahoma"/>
                <w:bCs/>
                <w:spacing w:val="-10"/>
                <w:sz w:val="18"/>
                <w:szCs w:val="18"/>
              </w:rPr>
              <w:t>Справочно</w:t>
            </w:r>
            <w:proofErr w:type="spellEnd"/>
            <w:r w:rsidRPr="00166C4C">
              <w:rPr>
                <w:rFonts w:ascii="Arial Narrow" w:hAnsi="Arial Narrow" w:cs="Tahoma"/>
                <w:bCs/>
                <w:spacing w:val="-10"/>
                <w:sz w:val="18"/>
                <w:szCs w:val="18"/>
              </w:rPr>
              <w:t>:</w:t>
            </w:r>
          </w:p>
        </w:tc>
      </w:tr>
      <w:tr w:rsidR="00DD3FBC" w:rsidRPr="00166C4C" w:rsidTr="003872BF">
        <w:trPr>
          <w:tblHeader/>
          <w:jc w:val="center"/>
        </w:trPr>
        <w:tc>
          <w:tcPr>
            <w:tcW w:w="1653" w:type="pct"/>
            <w:vMerge/>
            <w:tcBorders>
              <w:bottom w:val="single" w:sz="18" w:space="0" w:color="0082BB"/>
            </w:tcBorders>
            <w:shd w:val="clear" w:color="auto" w:fill="auto"/>
            <w:tcMar>
              <w:top w:w="0" w:type="dxa"/>
              <w:bottom w:w="0" w:type="dxa"/>
            </w:tcMar>
            <w:vAlign w:val="center"/>
          </w:tcPr>
          <w:p w:rsidR="00DD3FBC" w:rsidRPr="00166C4C" w:rsidRDefault="00DD3FBC" w:rsidP="00DD3FBC">
            <w:pPr>
              <w:rPr>
                <w:rFonts w:ascii="Arial Narrow" w:hAnsi="Arial Narrow" w:cs="Tahoma"/>
                <w:b/>
                <w:sz w:val="18"/>
                <w:szCs w:val="18"/>
              </w:rPr>
            </w:pPr>
          </w:p>
        </w:tc>
        <w:tc>
          <w:tcPr>
            <w:tcW w:w="540" w:type="pct"/>
            <w:vMerge/>
            <w:tcBorders>
              <w:bottom w:val="single" w:sz="18" w:space="0" w:color="0082BB"/>
            </w:tcBorders>
            <w:shd w:val="clear" w:color="auto" w:fill="auto"/>
            <w:tcMar>
              <w:top w:w="0" w:type="dxa"/>
              <w:left w:w="0" w:type="dxa"/>
              <w:bottom w:w="0" w:type="dxa"/>
              <w:right w:w="0" w:type="dxa"/>
            </w:tcMar>
            <w:vAlign w:val="center"/>
          </w:tcPr>
          <w:p w:rsidR="00DD3FBC" w:rsidRPr="00166C4C" w:rsidRDefault="00DD3FBC" w:rsidP="00DD3FBC">
            <w:pPr>
              <w:jc w:val="center"/>
              <w:rPr>
                <w:rFonts w:ascii="Arial Narrow" w:hAnsi="Arial Narrow" w:cs="Tahoma"/>
                <w:bCs/>
                <w:sz w:val="18"/>
                <w:szCs w:val="18"/>
              </w:rPr>
            </w:pPr>
          </w:p>
        </w:tc>
        <w:tc>
          <w:tcPr>
            <w:tcW w:w="551" w:type="pct"/>
            <w:vMerge/>
            <w:tcBorders>
              <w:bottom w:val="single" w:sz="18" w:space="0" w:color="0082BB"/>
            </w:tcBorders>
            <w:shd w:val="clear" w:color="auto" w:fill="auto"/>
            <w:tcMar>
              <w:top w:w="0" w:type="dxa"/>
              <w:bottom w:w="0" w:type="dxa"/>
              <w:right w:w="57" w:type="dxa"/>
            </w:tcMar>
            <w:vAlign w:val="center"/>
          </w:tcPr>
          <w:p w:rsidR="00DD3FBC" w:rsidRPr="00166C4C" w:rsidRDefault="00DD3FBC" w:rsidP="00DD3FBC">
            <w:pPr>
              <w:jc w:val="center"/>
              <w:rPr>
                <w:rFonts w:ascii="Arial Narrow" w:hAnsi="Arial Narrow" w:cs="Tahoma"/>
                <w:bCs/>
                <w:sz w:val="18"/>
                <w:szCs w:val="18"/>
              </w:rPr>
            </w:pPr>
          </w:p>
        </w:tc>
        <w:tc>
          <w:tcPr>
            <w:tcW w:w="551" w:type="pct"/>
            <w:tcBorders>
              <w:bottom w:val="single" w:sz="18" w:space="0" w:color="0082BB"/>
            </w:tcBorders>
            <w:shd w:val="clear" w:color="auto" w:fill="auto"/>
            <w:tcMar>
              <w:top w:w="0" w:type="dxa"/>
              <w:bottom w:w="0" w:type="dxa"/>
            </w:tcMar>
            <w:vAlign w:val="center"/>
          </w:tcPr>
          <w:p w:rsidR="00DD3FBC" w:rsidRPr="00166C4C" w:rsidRDefault="00DD3FBC" w:rsidP="00DD3FBC">
            <w:pPr>
              <w:jc w:val="center"/>
              <w:rPr>
                <w:rFonts w:ascii="Arial Narrow" w:hAnsi="Arial Narrow" w:cs="Tahoma"/>
                <w:bCs/>
                <w:sz w:val="18"/>
                <w:szCs w:val="18"/>
                <w:lang w:val="en-US"/>
              </w:rPr>
            </w:pPr>
            <w:proofErr w:type="spellStart"/>
            <w:r w:rsidRPr="00166C4C">
              <w:rPr>
                <w:rFonts w:ascii="Arial Narrow" w:hAnsi="Arial Narrow" w:cs="Tahoma"/>
                <w:sz w:val="18"/>
                <w:szCs w:val="18"/>
              </w:rPr>
              <w:t>янв-окт</w:t>
            </w:r>
            <w:proofErr w:type="spellEnd"/>
            <w:r w:rsidRPr="00166C4C">
              <w:rPr>
                <w:rFonts w:ascii="Arial Narrow" w:hAnsi="Arial Narrow" w:cs="Tahoma"/>
                <w:sz w:val="18"/>
                <w:szCs w:val="18"/>
              </w:rPr>
              <w:t xml:space="preserve"> 201</w:t>
            </w:r>
            <w:r w:rsidRPr="00166C4C">
              <w:rPr>
                <w:rFonts w:ascii="Arial Narrow" w:hAnsi="Arial Narrow" w:cs="Tahoma"/>
                <w:sz w:val="18"/>
                <w:szCs w:val="18"/>
                <w:lang w:val="en-US"/>
              </w:rPr>
              <w:t>8</w:t>
            </w:r>
          </w:p>
        </w:tc>
        <w:tc>
          <w:tcPr>
            <w:tcW w:w="581" w:type="pct"/>
            <w:vMerge/>
            <w:tcBorders>
              <w:bottom w:val="single" w:sz="18" w:space="0" w:color="0082BB"/>
            </w:tcBorders>
            <w:shd w:val="clear" w:color="auto" w:fill="auto"/>
            <w:tcMar>
              <w:top w:w="0" w:type="dxa"/>
              <w:bottom w:w="0" w:type="dxa"/>
            </w:tcMar>
            <w:vAlign w:val="center"/>
          </w:tcPr>
          <w:p w:rsidR="00DD3FBC" w:rsidRPr="00166C4C" w:rsidRDefault="00DD3FBC" w:rsidP="00DD3FBC">
            <w:pPr>
              <w:jc w:val="center"/>
              <w:rPr>
                <w:rFonts w:ascii="Arial Narrow" w:hAnsi="Arial Narrow" w:cs="Tahoma"/>
                <w:bCs/>
                <w:sz w:val="18"/>
                <w:szCs w:val="18"/>
              </w:rPr>
            </w:pPr>
          </w:p>
        </w:tc>
        <w:tc>
          <w:tcPr>
            <w:tcW w:w="577" w:type="pct"/>
            <w:vMerge/>
            <w:tcBorders>
              <w:bottom w:val="single" w:sz="18" w:space="0" w:color="0082BB"/>
            </w:tcBorders>
            <w:shd w:val="clear" w:color="auto" w:fill="auto"/>
            <w:tcMar>
              <w:top w:w="0" w:type="dxa"/>
              <w:bottom w:w="0" w:type="dxa"/>
              <w:right w:w="57" w:type="dxa"/>
            </w:tcMar>
            <w:vAlign w:val="center"/>
          </w:tcPr>
          <w:p w:rsidR="00DD3FBC" w:rsidRPr="00166C4C" w:rsidRDefault="00DD3FBC" w:rsidP="00DD3FBC">
            <w:pPr>
              <w:jc w:val="center"/>
              <w:rPr>
                <w:rFonts w:ascii="Arial Narrow" w:hAnsi="Arial Narrow" w:cs="Tahoma"/>
                <w:bCs/>
                <w:sz w:val="18"/>
                <w:szCs w:val="18"/>
              </w:rPr>
            </w:pPr>
          </w:p>
        </w:tc>
        <w:tc>
          <w:tcPr>
            <w:tcW w:w="546" w:type="pct"/>
            <w:tcBorders>
              <w:bottom w:val="single" w:sz="18" w:space="0" w:color="0082BB"/>
            </w:tcBorders>
            <w:shd w:val="clear" w:color="auto" w:fill="auto"/>
            <w:tcMar>
              <w:top w:w="0" w:type="dxa"/>
              <w:bottom w:w="0" w:type="dxa"/>
            </w:tcMar>
            <w:vAlign w:val="center"/>
          </w:tcPr>
          <w:p w:rsidR="00DD3FBC" w:rsidRPr="00166C4C" w:rsidRDefault="00DD3FBC" w:rsidP="00DD3FBC">
            <w:pPr>
              <w:jc w:val="center"/>
              <w:rPr>
                <w:rFonts w:ascii="Arial Narrow" w:hAnsi="Arial Narrow" w:cs="Tahoma"/>
                <w:bCs/>
                <w:sz w:val="18"/>
                <w:szCs w:val="18"/>
                <w:lang w:val="en-US"/>
              </w:rPr>
            </w:pPr>
            <w:proofErr w:type="spellStart"/>
            <w:r w:rsidRPr="00166C4C">
              <w:rPr>
                <w:rFonts w:ascii="Arial Narrow" w:hAnsi="Arial Narrow" w:cs="Tahoma"/>
                <w:sz w:val="18"/>
                <w:szCs w:val="18"/>
              </w:rPr>
              <w:t>янв-окт</w:t>
            </w:r>
            <w:proofErr w:type="spellEnd"/>
            <w:r w:rsidRPr="00166C4C">
              <w:rPr>
                <w:rFonts w:ascii="Arial Narrow" w:hAnsi="Arial Narrow" w:cs="Tahoma"/>
                <w:sz w:val="18"/>
                <w:szCs w:val="18"/>
              </w:rPr>
              <w:t xml:space="preserve"> 201</w:t>
            </w:r>
            <w:r w:rsidRPr="00166C4C">
              <w:rPr>
                <w:rFonts w:ascii="Arial Narrow" w:hAnsi="Arial Narrow" w:cs="Tahoma"/>
                <w:sz w:val="18"/>
                <w:szCs w:val="18"/>
                <w:lang w:val="en-US"/>
              </w:rPr>
              <w:t>8</w:t>
            </w:r>
          </w:p>
        </w:tc>
      </w:tr>
      <w:tr w:rsidR="00DD3FBC" w:rsidRPr="00166C4C" w:rsidTr="003872BF">
        <w:trPr>
          <w:jc w:val="center"/>
        </w:trPr>
        <w:tc>
          <w:tcPr>
            <w:tcW w:w="1653" w:type="pct"/>
            <w:tcBorders>
              <w:top w:val="single" w:sz="18" w:space="0" w:color="0082BB"/>
            </w:tcBorders>
            <w:shd w:val="clear" w:color="auto" w:fill="auto"/>
            <w:tcMar>
              <w:top w:w="0" w:type="dxa"/>
              <w:bottom w:w="0" w:type="dxa"/>
            </w:tcMar>
            <w:vAlign w:val="center"/>
          </w:tcPr>
          <w:p w:rsidR="00DD3FBC" w:rsidRPr="00166C4C" w:rsidRDefault="00DD3FBC" w:rsidP="003872BF">
            <w:pPr>
              <w:rPr>
                <w:rFonts w:ascii="Arial Narrow" w:hAnsi="Arial Narrow" w:cs="Arial"/>
                <w:b/>
                <w:bCs/>
                <w:sz w:val="18"/>
                <w:szCs w:val="18"/>
              </w:rPr>
            </w:pPr>
            <w:r w:rsidRPr="00166C4C">
              <w:rPr>
                <w:rFonts w:ascii="Arial Narrow" w:hAnsi="Arial Narrow" w:cs="Arial"/>
                <w:b/>
                <w:bCs/>
                <w:sz w:val="18"/>
                <w:szCs w:val="18"/>
              </w:rPr>
              <w:t>Предоставлено кредитов</w:t>
            </w:r>
          </w:p>
        </w:tc>
        <w:tc>
          <w:tcPr>
            <w:tcW w:w="540" w:type="pct"/>
            <w:tcBorders>
              <w:top w:val="single" w:sz="18" w:space="0" w:color="0082BB"/>
            </w:tcBorders>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b/>
                <w:bCs/>
                <w:color w:val="000000"/>
                <w:sz w:val="18"/>
                <w:szCs w:val="18"/>
              </w:rPr>
            </w:pPr>
            <w:r w:rsidRPr="00166C4C">
              <w:rPr>
                <w:rFonts w:ascii="Arial Narrow" w:hAnsi="Arial Narrow" w:cs="Arial"/>
                <w:b/>
                <w:bCs/>
                <w:color w:val="000000"/>
                <w:sz w:val="18"/>
                <w:szCs w:val="18"/>
              </w:rPr>
              <w:t>799 384,5</w:t>
            </w:r>
          </w:p>
        </w:tc>
        <w:tc>
          <w:tcPr>
            <w:tcW w:w="551" w:type="pct"/>
            <w:tcBorders>
              <w:top w:val="single" w:sz="18" w:space="0" w:color="0082BB"/>
            </w:tcBorders>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b/>
                <w:bCs/>
                <w:color w:val="000000"/>
                <w:sz w:val="18"/>
                <w:szCs w:val="18"/>
              </w:rPr>
            </w:pPr>
            <w:r w:rsidRPr="00166C4C">
              <w:rPr>
                <w:rFonts w:ascii="Arial Narrow" w:hAnsi="Arial Narrow" w:cs="Arial"/>
                <w:b/>
                <w:bCs/>
                <w:color w:val="000000"/>
                <w:sz w:val="18"/>
                <w:szCs w:val="18"/>
              </w:rPr>
              <w:t>126,8</w:t>
            </w:r>
          </w:p>
        </w:tc>
        <w:tc>
          <w:tcPr>
            <w:tcW w:w="551" w:type="pct"/>
            <w:tcBorders>
              <w:top w:val="single" w:sz="18" w:space="0" w:color="0082BB"/>
            </w:tcBorders>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b/>
                <w:bCs/>
                <w:color w:val="000000"/>
                <w:sz w:val="18"/>
                <w:szCs w:val="18"/>
              </w:rPr>
            </w:pPr>
            <w:r w:rsidRPr="00166C4C">
              <w:rPr>
                <w:rFonts w:ascii="Arial Narrow" w:hAnsi="Arial Narrow" w:cs="Arial"/>
                <w:b/>
                <w:bCs/>
                <w:color w:val="000000"/>
                <w:sz w:val="18"/>
                <w:szCs w:val="18"/>
              </w:rPr>
              <w:t>630 544,5</w:t>
            </w:r>
          </w:p>
        </w:tc>
        <w:tc>
          <w:tcPr>
            <w:tcW w:w="581" w:type="pct"/>
            <w:tcBorders>
              <w:top w:val="single" w:sz="18" w:space="0" w:color="0082BB"/>
            </w:tcBorders>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b/>
                <w:bCs/>
                <w:color w:val="000000"/>
                <w:sz w:val="18"/>
                <w:szCs w:val="18"/>
              </w:rPr>
            </w:pPr>
            <w:r w:rsidRPr="00166C4C">
              <w:rPr>
                <w:rFonts w:ascii="Arial Narrow" w:hAnsi="Arial Narrow" w:cs="Arial"/>
                <w:b/>
                <w:bCs/>
                <w:color w:val="000000"/>
                <w:sz w:val="18"/>
                <w:szCs w:val="18"/>
              </w:rPr>
              <w:t>55 507 041,0</w:t>
            </w:r>
          </w:p>
        </w:tc>
        <w:tc>
          <w:tcPr>
            <w:tcW w:w="577" w:type="pct"/>
            <w:tcBorders>
              <w:top w:val="single" w:sz="18" w:space="0" w:color="0082BB"/>
            </w:tcBorders>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b/>
                <w:bCs/>
                <w:color w:val="000000"/>
                <w:sz w:val="18"/>
                <w:szCs w:val="18"/>
              </w:rPr>
            </w:pPr>
            <w:r w:rsidRPr="00166C4C">
              <w:rPr>
                <w:rFonts w:ascii="Arial Narrow" w:hAnsi="Arial Narrow" w:cs="Arial"/>
                <w:b/>
                <w:bCs/>
                <w:color w:val="000000"/>
                <w:sz w:val="18"/>
                <w:szCs w:val="18"/>
              </w:rPr>
              <w:t>120,8</w:t>
            </w:r>
          </w:p>
        </w:tc>
        <w:tc>
          <w:tcPr>
            <w:tcW w:w="546" w:type="pct"/>
            <w:tcBorders>
              <w:top w:val="single" w:sz="18" w:space="0" w:color="0082BB"/>
            </w:tcBorders>
            <w:shd w:val="clear" w:color="auto" w:fill="auto"/>
            <w:noWrap/>
            <w:tcMar>
              <w:top w:w="0" w:type="dxa"/>
              <w:left w:w="57" w:type="dxa"/>
              <w:bottom w:w="0" w:type="dxa"/>
              <w:right w:w="85" w:type="dxa"/>
            </w:tcMar>
            <w:vAlign w:val="center"/>
          </w:tcPr>
          <w:p w:rsidR="00DD3FBC" w:rsidRPr="00166C4C" w:rsidRDefault="00DD3FBC" w:rsidP="003872BF">
            <w:pPr>
              <w:jc w:val="right"/>
              <w:rPr>
                <w:rFonts w:ascii="Arial Narrow" w:hAnsi="Arial Narrow" w:cs="Arial"/>
                <w:b/>
                <w:bCs/>
                <w:color w:val="000000"/>
                <w:sz w:val="18"/>
                <w:szCs w:val="18"/>
              </w:rPr>
            </w:pPr>
            <w:r w:rsidRPr="00166C4C">
              <w:rPr>
                <w:rFonts w:ascii="Arial Narrow" w:hAnsi="Arial Narrow" w:cs="Arial"/>
                <w:b/>
                <w:bCs/>
                <w:color w:val="000000"/>
                <w:sz w:val="18"/>
                <w:szCs w:val="18"/>
              </w:rPr>
              <w:t>45 934 559,9</w:t>
            </w:r>
          </w:p>
        </w:tc>
      </w:tr>
      <w:tr w:rsidR="00DD3FBC" w:rsidRPr="00166C4C" w:rsidTr="003872BF">
        <w:trPr>
          <w:jc w:val="center"/>
        </w:trPr>
        <w:tc>
          <w:tcPr>
            <w:tcW w:w="1653" w:type="pct"/>
            <w:shd w:val="clear" w:color="auto" w:fill="auto"/>
            <w:tcMar>
              <w:top w:w="0" w:type="dxa"/>
              <w:bottom w:w="0" w:type="dxa"/>
            </w:tcMar>
            <w:vAlign w:val="center"/>
          </w:tcPr>
          <w:p w:rsidR="00DD3FBC" w:rsidRPr="00166C4C" w:rsidRDefault="00DD3FBC" w:rsidP="003872BF">
            <w:pPr>
              <w:rPr>
                <w:rFonts w:ascii="Arial Narrow" w:hAnsi="Arial Narrow" w:cs="Arial"/>
                <w:sz w:val="18"/>
                <w:szCs w:val="18"/>
              </w:rPr>
            </w:pPr>
            <w:r w:rsidRPr="00166C4C">
              <w:rPr>
                <w:rFonts w:ascii="Arial Narrow" w:hAnsi="Arial Narrow" w:cs="Arial"/>
                <w:sz w:val="18"/>
                <w:szCs w:val="18"/>
              </w:rPr>
              <w:t>в том числе</w:t>
            </w:r>
          </w:p>
        </w:tc>
        <w:tc>
          <w:tcPr>
            <w:tcW w:w="540"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 </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 </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 </w:t>
            </w:r>
          </w:p>
        </w:tc>
        <w:tc>
          <w:tcPr>
            <w:tcW w:w="58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 </w:t>
            </w:r>
          </w:p>
        </w:tc>
        <w:tc>
          <w:tcPr>
            <w:tcW w:w="577"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 </w:t>
            </w:r>
          </w:p>
        </w:tc>
        <w:tc>
          <w:tcPr>
            <w:tcW w:w="546"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 </w:t>
            </w:r>
          </w:p>
        </w:tc>
      </w:tr>
      <w:tr w:rsidR="00DD3FBC" w:rsidRPr="00166C4C" w:rsidTr="003872BF">
        <w:trPr>
          <w:jc w:val="center"/>
        </w:trPr>
        <w:tc>
          <w:tcPr>
            <w:tcW w:w="1653" w:type="pct"/>
            <w:shd w:val="clear" w:color="auto" w:fill="auto"/>
            <w:tcMar>
              <w:top w:w="0" w:type="dxa"/>
              <w:bottom w:w="0" w:type="dxa"/>
            </w:tcMar>
            <w:vAlign w:val="center"/>
          </w:tcPr>
          <w:p w:rsidR="00DD3FBC" w:rsidRPr="00166C4C" w:rsidRDefault="00DD3FBC" w:rsidP="003872BF">
            <w:pPr>
              <w:rPr>
                <w:rFonts w:ascii="Arial Narrow" w:hAnsi="Arial Narrow" w:cs="Arial"/>
                <w:b/>
                <w:bCs/>
                <w:sz w:val="18"/>
                <w:szCs w:val="18"/>
              </w:rPr>
            </w:pPr>
            <w:r w:rsidRPr="00166C4C">
              <w:rPr>
                <w:rFonts w:ascii="Arial Narrow" w:hAnsi="Arial Narrow" w:cs="Arial"/>
                <w:b/>
                <w:bCs/>
                <w:sz w:val="18"/>
                <w:szCs w:val="18"/>
              </w:rPr>
              <w:t>1  Юридическим лицам и индивидуальным предпринимателям, в том числе:</w:t>
            </w:r>
          </w:p>
        </w:tc>
        <w:tc>
          <w:tcPr>
            <w:tcW w:w="540"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b/>
                <w:bCs/>
                <w:color w:val="000000"/>
                <w:sz w:val="18"/>
                <w:szCs w:val="18"/>
              </w:rPr>
            </w:pPr>
            <w:r w:rsidRPr="00166C4C">
              <w:rPr>
                <w:rFonts w:ascii="Arial Narrow" w:hAnsi="Arial Narrow" w:cs="Arial"/>
                <w:b/>
                <w:bCs/>
                <w:color w:val="000000"/>
                <w:sz w:val="18"/>
                <w:szCs w:val="18"/>
              </w:rPr>
              <w:t>508 101,5</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b/>
                <w:bCs/>
                <w:color w:val="000000"/>
                <w:sz w:val="18"/>
                <w:szCs w:val="18"/>
              </w:rPr>
            </w:pPr>
            <w:r w:rsidRPr="00166C4C">
              <w:rPr>
                <w:rFonts w:ascii="Arial Narrow" w:hAnsi="Arial Narrow" w:cs="Arial"/>
                <w:b/>
                <w:bCs/>
                <w:color w:val="000000"/>
                <w:sz w:val="18"/>
                <w:szCs w:val="18"/>
              </w:rPr>
              <w:t>136,8</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b/>
                <w:bCs/>
                <w:color w:val="000000"/>
                <w:sz w:val="18"/>
                <w:szCs w:val="18"/>
              </w:rPr>
            </w:pPr>
            <w:r w:rsidRPr="00166C4C">
              <w:rPr>
                <w:rFonts w:ascii="Arial Narrow" w:hAnsi="Arial Narrow" w:cs="Arial"/>
                <w:b/>
                <w:bCs/>
                <w:color w:val="000000"/>
                <w:sz w:val="18"/>
                <w:szCs w:val="18"/>
              </w:rPr>
              <w:t>371 518,6</w:t>
            </w:r>
          </w:p>
        </w:tc>
        <w:tc>
          <w:tcPr>
            <w:tcW w:w="58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b/>
                <w:bCs/>
                <w:color w:val="000000"/>
                <w:sz w:val="18"/>
                <w:szCs w:val="18"/>
              </w:rPr>
            </w:pPr>
            <w:r w:rsidRPr="00166C4C">
              <w:rPr>
                <w:rFonts w:ascii="Arial Narrow" w:hAnsi="Arial Narrow" w:cs="Arial"/>
                <w:b/>
                <w:bCs/>
                <w:color w:val="000000"/>
                <w:sz w:val="18"/>
                <w:szCs w:val="18"/>
              </w:rPr>
              <w:t>44 152 140,7</w:t>
            </w:r>
          </w:p>
        </w:tc>
        <w:tc>
          <w:tcPr>
            <w:tcW w:w="577"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b/>
                <w:bCs/>
                <w:color w:val="000000"/>
                <w:sz w:val="18"/>
                <w:szCs w:val="18"/>
              </w:rPr>
            </w:pPr>
            <w:r w:rsidRPr="00166C4C">
              <w:rPr>
                <w:rFonts w:ascii="Arial Narrow" w:hAnsi="Arial Narrow" w:cs="Arial"/>
                <w:b/>
                <w:bCs/>
                <w:color w:val="000000"/>
                <w:sz w:val="18"/>
                <w:szCs w:val="18"/>
              </w:rPr>
              <w:t>122,7</w:t>
            </w:r>
          </w:p>
        </w:tc>
        <w:tc>
          <w:tcPr>
            <w:tcW w:w="546"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b/>
                <w:bCs/>
                <w:color w:val="000000"/>
                <w:sz w:val="18"/>
                <w:szCs w:val="18"/>
              </w:rPr>
            </w:pPr>
            <w:r w:rsidRPr="00166C4C">
              <w:rPr>
                <w:rFonts w:ascii="Arial Narrow" w:hAnsi="Arial Narrow" w:cs="Arial"/>
                <w:b/>
                <w:bCs/>
                <w:color w:val="000000"/>
                <w:sz w:val="18"/>
                <w:szCs w:val="18"/>
              </w:rPr>
              <w:t>35 991 923,2</w:t>
            </w:r>
          </w:p>
        </w:tc>
      </w:tr>
      <w:tr w:rsidR="00DD3FBC" w:rsidRPr="00166C4C" w:rsidTr="003872BF">
        <w:trPr>
          <w:jc w:val="center"/>
        </w:trPr>
        <w:tc>
          <w:tcPr>
            <w:tcW w:w="1653" w:type="pct"/>
            <w:shd w:val="clear" w:color="auto" w:fill="auto"/>
            <w:tcMar>
              <w:top w:w="0" w:type="dxa"/>
              <w:bottom w:w="0" w:type="dxa"/>
            </w:tcMar>
            <w:vAlign w:val="center"/>
          </w:tcPr>
          <w:p w:rsidR="00DD3FBC" w:rsidRPr="00166C4C" w:rsidRDefault="00DD3FBC" w:rsidP="003872BF">
            <w:pPr>
              <w:rPr>
                <w:rFonts w:ascii="Arial Narrow" w:hAnsi="Arial Narrow" w:cs="Arial"/>
                <w:sz w:val="18"/>
                <w:szCs w:val="18"/>
              </w:rPr>
            </w:pPr>
            <w:r w:rsidRPr="00166C4C">
              <w:rPr>
                <w:rFonts w:ascii="Arial Narrow" w:hAnsi="Arial Narrow" w:cs="Arial"/>
                <w:sz w:val="18"/>
                <w:szCs w:val="18"/>
              </w:rPr>
              <w:t>удельный вес в общей сумме (%)</w:t>
            </w:r>
          </w:p>
        </w:tc>
        <w:tc>
          <w:tcPr>
            <w:tcW w:w="540"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63,6</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58,9</w:t>
            </w:r>
          </w:p>
        </w:tc>
        <w:tc>
          <w:tcPr>
            <w:tcW w:w="58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79,5</w:t>
            </w:r>
          </w:p>
        </w:tc>
        <w:tc>
          <w:tcPr>
            <w:tcW w:w="577"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546"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78,4</w:t>
            </w:r>
          </w:p>
        </w:tc>
      </w:tr>
      <w:tr w:rsidR="00DD3FBC" w:rsidRPr="00166C4C" w:rsidTr="003872BF">
        <w:trPr>
          <w:jc w:val="center"/>
        </w:trPr>
        <w:tc>
          <w:tcPr>
            <w:tcW w:w="1653" w:type="pct"/>
            <w:shd w:val="clear" w:color="auto" w:fill="auto"/>
            <w:tcMar>
              <w:top w:w="0" w:type="dxa"/>
              <w:bottom w:w="0" w:type="dxa"/>
            </w:tcMar>
            <w:vAlign w:val="center"/>
          </w:tcPr>
          <w:p w:rsidR="00DD3FBC" w:rsidRPr="00166C4C" w:rsidRDefault="00DD3FBC" w:rsidP="003872BF">
            <w:pPr>
              <w:rPr>
                <w:rFonts w:ascii="Arial Narrow" w:hAnsi="Arial Narrow" w:cs="Arial"/>
                <w:b/>
                <w:bCs/>
                <w:sz w:val="18"/>
                <w:szCs w:val="18"/>
              </w:rPr>
            </w:pPr>
            <w:r w:rsidRPr="00166C4C">
              <w:rPr>
                <w:rFonts w:ascii="Arial Narrow" w:hAnsi="Arial Narrow" w:cs="Arial"/>
                <w:b/>
                <w:bCs/>
                <w:sz w:val="18"/>
                <w:szCs w:val="18"/>
              </w:rPr>
              <w:t>1.1   видам экономической деятельности</w:t>
            </w:r>
          </w:p>
        </w:tc>
        <w:tc>
          <w:tcPr>
            <w:tcW w:w="540"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b/>
                <w:bCs/>
                <w:color w:val="000000"/>
                <w:sz w:val="18"/>
                <w:szCs w:val="18"/>
              </w:rPr>
            </w:pPr>
            <w:r w:rsidRPr="00166C4C">
              <w:rPr>
                <w:rFonts w:ascii="Arial Narrow" w:hAnsi="Arial Narrow" w:cs="Arial"/>
                <w:b/>
                <w:bCs/>
                <w:color w:val="000000"/>
                <w:sz w:val="18"/>
                <w:szCs w:val="18"/>
              </w:rPr>
              <w:t>433 604,2</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b/>
                <w:bCs/>
                <w:color w:val="000000"/>
                <w:sz w:val="18"/>
                <w:szCs w:val="18"/>
              </w:rPr>
            </w:pPr>
            <w:r w:rsidRPr="00166C4C">
              <w:rPr>
                <w:rFonts w:ascii="Arial Narrow" w:hAnsi="Arial Narrow" w:cs="Arial"/>
                <w:b/>
                <w:bCs/>
                <w:color w:val="000000"/>
                <w:sz w:val="18"/>
                <w:szCs w:val="18"/>
              </w:rPr>
              <w:t>139,4</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b/>
                <w:bCs/>
                <w:color w:val="000000"/>
                <w:sz w:val="18"/>
                <w:szCs w:val="18"/>
              </w:rPr>
            </w:pPr>
            <w:r w:rsidRPr="00166C4C">
              <w:rPr>
                <w:rFonts w:ascii="Arial Narrow" w:hAnsi="Arial Narrow" w:cs="Arial"/>
                <w:b/>
                <w:bCs/>
                <w:color w:val="000000"/>
                <w:sz w:val="18"/>
                <w:szCs w:val="18"/>
              </w:rPr>
              <w:t>310 995,0</w:t>
            </w:r>
          </w:p>
        </w:tc>
        <w:tc>
          <w:tcPr>
            <w:tcW w:w="58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b/>
                <w:bCs/>
                <w:color w:val="000000"/>
                <w:sz w:val="18"/>
                <w:szCs w:val="18"/>
              </w:rPr>
            </w:pPr>
            <w:r w:rsidRPr="00166C4C">
              <w:rPr>
                <w:rFonts w:ascii="Arial Narrow" w:hAnsi="Arial Narrow" w:cs="Arial"/>
                <w:b/>
                <w:bCs/>
                <w:color w:val="000000"/>
                <w:sz w:val="18"/>
                <w:szCs w:val="18"/>
              </w:rPr>
              <w:t>37 967 791,2</w:t>
            </w:r>
          </w:p>
        </w:tc>
        <w:tc>
          <w:tcPr>
            <w:tcW w:w="577"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b/>
                <w:bCs/>
                <w:color w:val="000000"/>
                <w:sz w:val="18"/>
                <w:szCs w:val="18"/>
              </w:rPr>
            </w:pPr>
            <w:r w:rsidRPr="00166C4C">
              <w:rPr>
                <w:rFonts w:ascii="Arial Narrow" w:hAnsi="Arial Narrow" w:cs="Arial"/>
                <w:b/>
                <w:bCs/>
                <w:color w:val="000000"/>
                <w:sz w:val="18"/>
                <w:szCs w:val="18"/>
              </w:rPr>
              <w:t>123,4</w:t>
            </w:r>
          </w:p>
        </w:tc>
        <w:tc>
          <w:tcPr>
            <w:tcW w:w="546"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b/>
                <w:bCs/>
                <w:color w:val="000000"/>
                <w:sz w:val="18"/>
                <w:szCs w:val="18"/>
              </w:rPr>
            </w:pPr>
            <w:r w:rsidRPr="00166C4C">
              <w:rPr>
                <w:rFonts w:ascii="Arial Narrow" w:hAnsi="Arial Narrow" w:cs="Arial"/>
                <w:b/>
                <w:bCs/>
                <w:color w:val="000000"/>
                <w:sz w:val="18"/>
                <w:szCs w:val="18"/>
              </w:rPr>
              <w:t>30 778 622,7</w:t>
            </w:r>
          </w:p>
        </w:tc>
      </w:tr>
      <w:tr w:rsidR="00DD3FBC" w:rsidRPr="00166C4C" w:rsidTr="003872BF">
        <w:trPr>
          <w:jc w:val="center"/>
        </w:trPr>
        <w:tc>
          <w:tcPr>
            <w:tcW w:w="1653" w:type="pct"/>
            <w:shd w:val="clear" w:color="auto" w:fill="auto"/>
            <w:tcMar>
              <w:top w:w="0" w:type="dxa"/>
              <w:bottom w:w="0" w:type="dxa"/>
            </w:tcMar>
            <w:vAlign w:val="center"/>
          </w:tcPr>
          <w:p w:rsidR="00DD3FBC" w:rsidRPr="00166C4C" w:rsidRDefault="00DD3FBC" w:rsidP="003872BF">
            <w:pPr>
              <w:rPr>
                <w:rFonts w:ascii="Arial Narrow" w:hAnsi="Arial Narrow" w:cs="Arial"/>
                <w:sz w:val="18"/>
                <w:szCs w:val="18"/>
              </w:rPr>
            </w:pPr>
            <w:r w:rsidRPr="00166C4C">
              <w:rPr>
                <w:rFonts w:ascii="Arial Narrow" w:hAnsi="Arial Narrow" w:cs="Arial"/>
                <w:sz w:val="18"/>
                <w:szCs w:val="18"/>
              </w:rPr>
              <w:t>удельный вес в общей сумме (%)</w:t>
            </w:r>
          </w:p>
        </w:tc>
        <w:tc>
          <w:tcPr>
            <w:tcW w:w="540"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54,2</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49,3</w:t>
            </w:r>
          </w:p>
        </w:tc>
        <w:tc>
          <w:tcPr>
            <w:tcW w:w="58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68,4</w:t>
            </w:r>
          </w:p>
        </w:tc>
        <w:tc>
          <w:tcPr>
            <w:tcW w:w="577"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546"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67,0</w:t>
            </w:r>
          </w:p>
        </w:tc>
      </w:tr>
      <w:tr w:rsidR="00DD3FBC" w:rsidRPr="00166C4C" w:rsidTr="003872BF">
        <w:trPr>
          <w:jc w:val="center"/>
        </w:trPr>
        <w:tc>
          <w:tcPr>
            <w:tcW w:w="1653" w:type="pct"/>
            <w:shd w:val="clear" w:color="auto" w:fill="auto"/>
            <w:tcMar>
              <w:top w:w="0" w:type="dxa"/>
              <w:bottom w:w="0" w:type="dxa"/>
            </w:tcMar>
            <w:vAlign w:val="center"/>
          </w:tcPr>
          <w:p w:rsidR="00DD3FBC" w:rsidRPr="00166C4C" w:rsidRDefault="00DD3FBC" w:rsidP="003872BF">
            <w:pPr>
              <w:rPr>
                <w:rFonts w:ascii="Arial Narrow" w:hAnsi="Arial Narrow" w:cs="Arial"/>
                <w:sz w:val="18"/>
                <w:szCs w:val="18"/>
              </w:rPr>
            </w:pPr>
            <w:r w:rsidRPr="00166C4C">
              <w:rPr>
                <w:rFonts w:ascii="Arial Narrow" w:hAnsi="Arial Narrow" w:cs="Arial"/>
                <w:sz w:val="18"/>
                <w:szCs w:val="18"/>
              </w:rPr>
              <w:t>1.1.1  добыча полезных ископаемых в том числе:</w:t>
            </w:r>
          </w:p>
        </w:tc>
        <w:tc>
          <w:tcPr>
            <w:tcW w:w="540"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6 152,4</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49,2</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12 515,3</w:t>
            </w:r>
          </w:p>
        </w:tc>
        <w:tc>
          <w:tcPr>
            <w:tcW w:w="58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595 635,7</w:t>
            </w:r>
          </w:p>
        </w:tc>
        <w:tc>
          <w:tcPr>
            <w:tcW w:w="577"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42,2</w:t>
            </w:r>
          </w:p>
        </w:tc>
        <w:tc>
          <w:tcPr>
            <w:tcW w:w="546"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1 412 918,8</w:t>
            </w:r>
          </w:p>
        </w:tc>
      </w:tr>
      <w:tr w:rsidR="00DD3FBC" w:rsidRPr="00166C4C" w:rsidTr="003872BF">
        <w:trPr>
          <w:jc w:val="center"/>
        </w:trPr>
        <w:tc>
          <w:tcPr>
            <w:tcW w:w="1653" w:type="pct"/>
            <w:shd w:val="clear" w:color="auto" w:fill="auto"/>
            <w:tcMar>
              <w:top w:w="0" w:type="dxa"/>
              <w:bottom w:w="0" w:type="dxa"/>
            </w:tcMar>
            <w:vAlign w:val="center"/>
          </w:tcPr>
          <w:p w:rsidR="00DD3FBC" w:rsidRPr="00166C4C" w:rsidRDefault="00DD3FBC" w:rsidP="003872BF">
            <w:pPr>
              <w:rPr>
                <w:rFonts w:ascii="Arial Narrow" w:hAnsi="Arial Narrow" w:cs="Arial"/>
                <w:sz w:val="18"/>
                <w:szCs w:val="18"/>
              </w:rPr>
            </w:pPr>
            <w:r w:rsidRPr="00166C4C">
              <w:rPr>
                <w:rFonts w:ascii="Arial Narrow" w:hAnsi="Arial Narrow" w:cs="Arial"/>
                <w:sz w:val="18"/>
                <w:szCs w:val="18"/>
              </w:rPr>
              <w:t>удельный вес в общей сумме (%)</w:t>
            </w:r>
          </w:p>
        </w:tc>
        <w:tc>
          <w:tcPr>
            <w:tcW w:w="540"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0,8</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2,0</w:t>
            </w:r>
          </w:p>
        </w:tc>
        <w:tc>
          <w:tcPr>
            <w:tcW w:w="58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1,1</w:t>
            </w:r>
          </w:p>
        </w:tc>
        <w:tc>
          <w:tcPr>
            <w:tcW w:w="577"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546"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3,1</w:t>
            </w:r>
          </w:p>
        </w:tc>
      </w:tr>
      <w:tr w:rsidR="00DD3FBC" w:rsidRPr="00166C4C" w:rsidTr="003872BF">
        <w:trPr>
          <w:jc w:val="center"/>
        </w:trPr>
        <w:tc>
          <w:tcPr>
            <w:tcW w:w="1653" w:type="pct"/>
            <w:shd w:val="clear" w:color="auto" w:fill="auto"/>
            <w:tcMar>
              <w:top w:w="0" w:type="dxa"/>
              <w:bottom w:w="0" w:type="dxa"/>
            </w:tcMar>
            <w:vAlign w:val="center"/>
          </w:tcPr>
          <w:p w:rsidR="00DD3FBC" w:rsidRPr="00166C4C" w:rsidRDefault="00DD3FBC" w:rsidP="003872BF">
            <w:pPr>
              <w:rPr>
                <w:rFonts w:ascii="Arial Narrow" w:hAnsi="Arial Narrow" w:cs="Arial"/>
                <w:sz w:val="18"/>
                <w:szCs w:val="18"/>
              </w:rPr>
            </w:pPr>
            <w:r w:rsidRPr="00166C4C">
              <w:rPr>
                <w:rFonts w:ascii="Arial Narrow" w:hAnsi="Arial Narrow" w:cs="Arial"/>
                <w:sz w:val="18"/>
                <w:szCs w:val="18"/>
              </w:rPr>
              <w:t>1.1.1.1  добыча топливно-энергетических полезных ископаемых</w:t>
            </w:r>
          </w:p>
        </w:tc>
        <w:tc>
          <w:tcPr>
            <w:tcW w:w="540"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1 554,1</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102,9</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1 510,6</w:t>
            </w:r>
          </w:p>
        </w:tc>
        <w:tc>
          <w:tcPr>
            <w:tcW w:w="58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355 978,7</w:t>
            </w:r>
          </w:p>
        </w:tc>
        <w:tc>
          <w:tcPr>
            <w:tcW w:w="577"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31,7</w:t>
            </w:r>
          </w:p>
        </w:tc>
        <w:tc>
          <w:tcPr>
            <w:tcW w:w="546"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1 122 392,3</w:t>
            </w:r>
          </w:p>
        </w:tc>
      </w:tr>
      <w:tr w:rsidR="00DD3FBC" w:rsidRPr="00166C4C" w:rsidTr="003872BF">
        <w:trPr>
          <w:jc w:val="center"/>
        </w:trPr>
        <w:tc>
          <w:tcPr>
            <w:tcW w:w="1653" w:type="pct"/>
            <w:shd w:val="clear" w:color="auto" w:fill="auto"/>
            <w:tcMar>
              <w:top w:w="0" w:type="dxa"/>
              <w:bottom w:w="0" w:type="dxa"/>
            </w:tcMar>
            <w:vAlign w:val="center"/>
          </w:tcPr>
          <w:p w:rsidR="00DD3FBC" w:rsidRPr="00166C4C" w:rsidRDefault="00DD3FBC" w:rsidP="003872BF">
            <w:pPr>
              <w:rPr>
                <w:rFonts w:ascii="Arial Narrow" w:hAnsi="Arial Narrow" w:cs="Arial"/>
                <w:sz w:val="18"/>
                <w:szCs w:val="18"/>
              </w:rPr>
            </w:pPr>
            <w:r w:rsidRPr="00166C4C">
              <w:rPr>
                <w:rFonts w:ascii="Arial Narrow" w:hAnsi="Arial Narrow" w:cs="Arial"/>
                <w:sz w:val="18"/>
                <w:szCs w:val="18"/>
              </w:rPr>
              <w:t>удельный вес в общей сумме (%)</w:t>
            </w:r>
          </w:p>
        </w:tc>
        <w:tc>
          <w:tcPr>
            <w:tcW w:w="540"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0,2</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0,2</w:t>
            </w:r>
          </w:p>
        </w:tc>
        <w:tc>
          <w:tcPr>
            <w:tcW w:w="58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0,6</w:t>
            </w:r>
          </w:p>
        </w:tc>
        <w:tc>
          <w:tcPr>
            <w:tcW w:w="577"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546"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2,4</w:t>
            </w:r>
          </w:p>
        </w:tc>
      </w:tr>
      <w:tr w:rsidR="00DD3FBC" w:rsidRPr="00166C4C" w:rsidTr="003872BF">
        <w:trPr>
          <w:jc w:val="center"/>
        </w:trPr>
        <w:tc>
          <w:tcPr>
            <w:tcW w:w="1653" w:type="pct"/>
            <w:shd w:val="clear" w:color="auto" w:fill="auto"/>
            <w:tcMar>
              <w:top w:w="0" w:type="dxa"/>
              <w:bottom w:w="0" w:type="dxa"/>
            </w:tcMar>
            <w:vAlign w:val="center"/>
          </w:tcPr>
          <w:p w:rsidR="00DD3FBC" w:rsidRPr="00166C4C" w:rsidRDefault="00DD3FBC" w:rsidP="003872BF">
            <w:pPr>
              <w:rPr>
                <w:rFonts w:ascii="Arial Narrow" w:hAnsi="Arial Narrow" w:cs="Arial"/>
                <w:sz w:val="18"/>
                <w:szCs w:val="18"/>
              </w:rPr>
            </w:pPr>
            <w:r w:rsidRPr="00166C4C">
              <w:rPr>
                <w:rFonts w:ascii="Arial Narrow" w:hAnsi="Arial Narrow" w:cs="Arial"/>
                <w:sz w:val="18"/>
                <w:szCs w:val="18"/>
              </w:rPr>
              <w:t>1.1.2  обрабатывающие производства</w:t>
            </w:r>
          </w:p>
        </w:tc>
        <w:tc>
          <w:tcPr>
            <w:tcW w:w="540"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302 047,8</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155,6</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194 098,1</w:t>
            </w:r>
          </w:p>
        </w:tc>
        <w:tc>
          <w:tcPr>
            <w:tcW w:w="58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6 628 219,4</w:t>
            </w:r>
          </w:p>
        </w:tc>
        <w:tc>
          <w:tcPr>
            <w:tcW w:w="577"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112,6</w:t>
            </w:r>
          </w:p>
        </w:tc>
        <w:tc>
          <w:tcPr>
            <w:tcW w:w="546"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5 884 324,0</w:t>
            </w:r>
          </w:p>
        </w:tc>
      </w:tr>
      <w:tr w:rsidR="00DD3FBC" w:rsidRPr="00166C4C" w:rsidTr="003872BF">
        <w:trPr>
          <w:jc w:val="center"/>
        </w:trPr>
        <w:tc>
          <w:tcPr>
            <w:tcW w:w="1653" w:type="pct"/>
            <w:shd w:val="clear" w:color="auto" w:fill="auto"/>
            <w:tcMar>
              <w:top w:w="0" w:type="dxa"/>
              <w:bottom w:w="0" w:type="dxa"/>
            </w:tcMar>
            <w:vAlign w:val="center"/>
          </w:tcPr>
          <w:p w:rsidR="00DD3FBC" w:rsidRPr="00166C4C" w:rsidRDefault="00DD3FBC" w:rsidP="003872BF">
            <w:pPr>
              <w:rPr>
                <w:rFonts w:ascii="Arial Narrow" w:hAnsi="Arial Narrow" w:cs="Arial"/>
                <w:sz w:val="18"/>
                <w:szCs w:val="18"/>
              </w:rPr>
            </w:pPr>
            <w:r w:rsidRPr="00166C4C">
              <w:rPr>
                <w:rFonts w:ascii="Arial Narrow" w:hAnsi="Arial Narrow" w:cs="Arial"/>
                <w:sz w:val="18"/>
                <w:szCs w:val="18"/>
              </w:rPr>
              <w:t>удельный вес в общей сумме (%)</w:t>
            </w:r>
          </w:p>
        </w:tc>
        <w:tc>
          <w:tcPr>
            <w:tcW w:w="540"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37,8</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30,8</w:t>
            </w:r>
          </w:p>
        </w:tc>
        <w:tc>
          <w:tcPr>
            <w:tcW w:w="58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11,9</w:t>
            </w:r>
          </w:p>
        </w:tc>
        <w:tc>
          <w:tcPr>
            <w:tcW w:w="577"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546"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12,8</w:t>
            </w:r>
          </w:p>
        </w:tc>
      </w:tr>
      <w:tr w:rsidR="00DD3FBC" w:rsidRPr="00166C4C" w:rsidTr="003872BF">
        <w:trPr>
          <w:jc w:val="center"/>
        </w:trPr>
        <w:tc>
          <w:tcPr>
            <w:tcW w:w="1653" w:type="pct"/>
            <w:shd w:val="clear" w:color="auto" w:fill="auto"/>
            <w:tcMar>
              <w:top w:w="0" w:type="dxa"/>
              <w:bottom w:w="0" w:type="dxa"/>
            </w:tcMar>
            <w:vAlign w:val="center"/>
          </w:tcPr>
          <w:p w:rsidR="00DD3FBC" w:rsidRPr="00166C4C" w:rsidRDefault="00DD3FBC" w:rsidP="003872BF">
            <w:pPr>
              <w:rPr>
                <w:rFonts w:ascii="Arial Narrow" w:hAnsi="Arial Narrow" w:cs="Arial"/>
                <w:sz w:val="18"/>
                <w:szCs w:val="18"/>
              </w:rPr>
            </w:pPr>
            <w:r w:rsidRPr="00166C4C">
              <w:rPr>
                <w:rFonts w:ascii="Arial Narrow" w:hAnsi="Arial Narrow" w:cs="Arial"/>
                <w:sz w:val="18"/>
                <w:szCs w:val="18"/>
              </w:rPr>
              <w:t>1.1.2.1  производство пищевых продуктов, включая напитки, и табака</w:t>
            </w:r>
          </w:p>
        </w:tc>
        <w:tc>
          <w:tcPr>
            <w:tcW w:w="540"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18 649,2</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132,8</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14 044,8</w:t>
            </w:r>
          </w:p>
        </w:tc>
        <w:tc>
          <w:tcPr>
            <w:tcW w:w="58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1 886 330,9</w:t>
            </w:r>
          </w:p>
        </w:tc>
        <w:tc>
          <w:tcPr>
            <w:tcW w:w="577"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172,1</w:t>
            </w:r>
          </w:p>
        </w:tc>
        <w:tc>
          <w:tcPr>
            <w:tcW w:w="546"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1 095 834,5</w:t>
            </w:r>
          </w:p>
        </w:tc>
      </w:tr>
      <w:tr w:rsidR="00DD3FBC" w:rsidRPr="00166C4C" w:rsidTr="003872BF">
        <w:trPr>
          <w:jc w:val="center"/>
        </w:trPr>
        <w:tc>
          <w:tcPr>
            <w:tcW w:w="1653" w:type="pct"/>
            <w:shd w:val="clear" w:color="auto" w:fill="auto"/>
            <w:tcMar>
              <w:top w:w="0" w:type="dxa"/>
              <w:bottom w:w="0" w:type="dxa"/>
            </w:tcMar>
            <w:vAlign w:val="center"/>
          </w:tcPr>
          <w:p w:rsidR="00DD3FBC" w:rsidRPr="00166C4C" w:rsidRDefault="00DD3FBC" w:rsidP="003872BF">
            <w:pPr>
              <w:rPr>
                <w:rFonts w:ascii="Arial Narrow" w:hAnsi="Arial Narrow" w:cs="Arial"/>
                <w:sz w:val="18"/>
                <w:szCs w:val="18"/>
              </w:rPr>
            </w:pPr>
            <w:r w:rsidRPr="00166C4C">
              <w:rPr>
                <w:rFonts w:ascii="Arial Narrow" w:hAnsi="Arial Narrow" w:cs="Arial"/>
                <w:sz w:val="18"/>
                <w:szCs w:val="18"/>
              </w:rPr>
              <w:t>удельный вес в общей сумме (%)</w:t>
            </w:r>
          </w:p>
        </w:tc>
        <w:tc>
          <w:tcPr>
            <w:tcW w:w="540"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2,3</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2,2</w:t>
            </w:r>
          </w:p>
        </w:tc>
        <w:tc>
          <w:tcPr>
            <w:tcW w:w="58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3,4</w:t>
            </w:r>
          </w:p>
        </w:tc>
        <w:tc>
          <w:tcPr>
            <w:tcW w:w="577"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546"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2,4</w:t>
            </w:r>
          </w:p>
        </w:tc>
      </w:tr>
      <w:tr w:rsidR="00DD3FBC" w:rsidRPr="00166C4C" w:rsidTr="003872BF">
        <w:trPr>
          <w:jc w:val="center"/>
        </w:trPr>
        <w:tc>
          <w:tcPr>
            <w:tcW w:w="1653" w:type="pct"/>
            <w:shd w:val="clear" w:color="auto" w:fill="auto"/>
            <w:tcMar>
              <w:top w:w="0" w:type="dxa"/>
              <w:bottom w:w="0" w:type="dxa"/>
            </w:tcMar>
            <w:vAlign w:val="center"/>
          </w:tcPr>
          <w:p w:rsidR="00DD3FBC" w:rsidRPr="00166C4C" w:rsidRDefault="00DD3FBC" w:rsidP="003872BF">
            <w:pPr>
              <w:rPr>
                <w:rFonts w:ascii="Arial Narrow" w:hAnsi="Arial Narrow" w:cs="Arial"/>
                <w:sz w:val="18"/>
                <w:szCs w:val="18"/>
              </w:rPr>
            </w:pPr>
            <w:r w:rsidRPr="00166C4C">
              <w:rPr>
                <w:rFonts w:ascii="Arial Narrow" w:hAnsi="Arial Narrow" w:cs="Arial"/>
                <w:sz w:val="18"/>
                <w:szCs w:val="18"/>
              </w:rPr>
              <w:t>1.1.2.2  обработка древесины и производство изделий из дерева</w:t>
            </w:r>
          </w:p>
        </w:tc>
        <w:tc>
          <w:tcPr>
            <w:tcW w:w="540"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1 940,1</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3 464,5</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56,0</w:t>
            </w:r>
          </w:p>
        </w:tc>
        <w:tc>
          <w:tcPr>
            <w:tcW w:w="58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73 512,8</w:t>
            </w:r>
          </w:p>
        </w:tc>
        <w:tc>
          <w:tcPr>
            <w:tcW w:w="577"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111,2</w:t>
            </w:r>
          </w:p>
        </w:tc>
        <w:tc>
          <w:tcPr>
            <w:tcW w:w="546"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66 109,7</w:t>
            </w:r>
          </w:p>
        </w:tc>
      </w:tr>
      <w:tr w:rsidR="00DD3FBC" w:rsidRPr="00166C4C" w:rsidTr="003872BF">
        <w:trPr>
          <w:jc w:val="center"/>
        </w:trPr>
        <w:tc>
          <w:tcPr>
            <w:tcW w:w="1653" w:type="pct"/>
            <w:shd w:val="clear" w:color="auto" w:fill="auto"/>
            <w:tcMar>
              <w:top w:w="0" w:type="dxa"/>
              <w:bottom w:w="0" w:type="dxa"/>
            </w:tcMar>
            <w:vAlign w:val="center"/>
          </w:tcPr>
          <w:p w:rsidR="00DD3FBC" w:rsidRPr="00166C4C" w:rsidRDefault="00DD3FBC" w:rsidP="003872BF">
            <w:pPr>
              <w:rPr>
                <w:rFonts w:ascii="Arial Narrow" w:hAnsi="Arial Narrow" w:cs="Arial"/>
                <w:sz w:val="18"/>
                <w:szCs w:val="18"/>
              </w:rPr>
            </w:pPr>
            <w:r w:rsidRPr="00166C4C">
              <w:rPr>
                <w:rFonts w:ascii="Arial Narrow" w:hAnsi="Arial Narrow" w:cs="Arial"/>
                <w:sz w:val="18"/>
                <w:szCs w:val="18"/>
              </w:rPr>
              <w:t>удельный вес в общей сумме (%)</w:t>
            </w:r>
          </w:p>
        </w:tc>
        <w:tc>
          <w:tcPr>
            <w:tcW w:w="540"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0,2</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58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0,1</w:t>
            </w:r>
          </w:p>
        </w:tc>
        <w:tc>
          <w:tcPr>
            <w:tcW w:w="577"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546"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0,1</w:t>
            </w:r>
          </w:p>
        </w:tc>
      </w:tr>
      <w:tr w:rsidR="00DD3FBC" w:rsidRPr="00166C4C" w:rsidTr="003872BF">
        <w:trPr>
          <w:jc w:val="center"/>
        </w:trPr>
        <w:tc>
          <w:tcPr>
            <w:tcW w:w="1653" w:type="pct"/>
            <w:shd w:val="clear" w:color="auto" w:fill="auto"/>
            <w:tcMar>
              <w:top w:w="0" w:type="dxa"/>
              <w:bottom w:w="0" w:type="dxa"/>
            </w:tcMar>
            <w:vAlign w:val="center"/>
          </w:tcPr>
          <w:p w:rsidR="00DD3FBC" w:rsidRPr="00166C4C" w:rsidRDefault="00DD3FBC" w:rsidP="003872BF">
            <w:pPr>
              <w:rPr>
                <w:rFonts w:ascii="Arial Narrow" w:hAnsi="Arial Narrow" w:cs="Arial"/>
                <w:sz w:val="18"/>
                <w:szCs w:val="18"/>
              </w:rPr>
            </w:pPr>
            <w:r w:rsidRPr="00166C4C">
              <w:rPr>
                <w:rFonts w:ascii="Arial Narrow" w:hAnsi="Arial Narrow" w:cs="Arial"/>
                <w:sz w:val="18"/>
                <w:szCs w:val="18"/>
              </w:rPr>
              <w:t>1.1.2.3  целлюлозно-бумажное производство; издательская и полиграфическая деятельность</w:t>
            </w:r>
          </w:p>
        </w:tc>
        <w:tc>
          <w:tcPr>
            <w:tcW w:w="540"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60,0</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48,4</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123,8</w:t>
            </w:r>
          </w:p>
        </w:tc>
        <w:tc>
          <w:tcPr>
            <w:tcW w:w="58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132 118,3</w:t>
            </w:r>
          </w:p>
        </w:tc>
        <w:tc>
          <w:tcPr>
            <w:tcW w:w="577"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115,2</w:t>
            </w:r>
          </w:p>
        </w:tc>
        <w:tc>
          <w:tcPr>
            <w:tcW w:w="546"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114 716,8</w:t>
            </w:r>
          </w:p>
        </w:tc>
      </w:tr>
      <w:tr w:rsidR="00DD3FBC" w:rsidRPr="00166C4C" w:rsidTr="003872BF">
        <w:trPr>
          <w:jc w:val="center"/>
        </w:trPr>
        <w:tc>
          <w:tcPr>
            <w:tcW w:w="1653" w:type="pct"/>
            <w:shd w:val="clear" w:color="auto" w:fill="auto"/>
            <w:tcMar>
              <w:top w:w="0" w:type="dxa"/>
              <w:bottom w:w="0" w:type="dxa"/>
            </w:tcMar>
            <w:vAlign w:val="center"/>
          </w:tcPr>
          <w:p w:rsidR="00DD3FBC" w:rsidRPr="00166C4C" w:rsidRDefault="00DD3FBC" w:rsidP="003872BF">
            <w:pPr>
              <w:rPr>
                <w:rFonts w:ascii="Arial Narrow" w:hAnsi="Arial Narrow" w:cs="Arial"/>
                <w:sz w:val="18"/>
                <w:szCs w:val="18"/>
              </w:rPr>
            </w:pPr>
            <w:r w:rsidRPr="00166C4C">
              <w:rPr>
                <w:rFonts w:ascii="Arial Narrow" w:hAnsi="Arial Narrow" w:cs="Arial"/>
                <w:sz w:val="18"/>
                <w:szCs w:val="18"/>
              </w:rPr>
              <w:t>удельный вес в общей сумме (%)</w:t>
            </w:r>
          </w:p>
        </w:tc>
        <w:tc>
          <w:tcPr>
            <w:tcW w:w="540"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58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0,2</w:t>
            </w:r>
          </w:p>
        </w:tc>
        <w:tc>
          <w:tcPr>
            <w:tcW w:w="577"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546"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0,2</w:t>
            </w:r>
          </w:p>
        </w:tc>
      </w:tr>
      <w:tr w:rsidR="00DD3FBC" w:rsidRPr="00166C4C" w:rsidTr="003872BF">
        <w:trPr>
          <w:jc w:val="center"/>
        </w:trPr>
        <w:tc>
          <w:tcPr>
            <w:tcW w:w="1653" w:type="pct"/>
            <w:shd w:val="clear" w:color="auto" w:fill="auto"/>
            <w:tcMar>
              <w:top w:w="0" w:type="dxa"/>
              <w:bottom w:w="0" w:type="dxa"/>
            </w:tcMar>
            <w:vAlign w:val="center"/>
          </w:tcPr>
          <w:p w:rsidR="00DD3FBC" w:rsidRPr="00166C4C" w:rsidRDefault="00DD3FBC" w:rsidP="003872BF">
            <w:pPr>
              <w:rPr>
                <w:rFonts w:ascii="Arial Narrow" w:hAnsi="Arial Narrow" w:cs="Arial"/>
                <w:sz w:val="18"/>
                <w:szCs w:val="18"/>
              </w:rPr>
            </w:pPr>
            <w:r w:rsidRPr="00166C4C">
              <w:rPr>
                <w:rFonts w:ascii="Arial Narrow" w:hAnsi="Arial Narrow" w:cs="Arial"/>
                <w:sz w:val="18"/>
                <w:szCs w:val="18"/>
              </w:rPr>
              <w:t>1.1.2.4  производство кокса, нефтепродуктов и ядерных материалов</w:t>
            </w:r>
          </w:p>
        </w:tc>
        <w:tc>
          <w:tcPr>
            <w:tcW w:w="540"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170 146,6</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237,6</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71 601,8</w:t>
            </w:r>
          </w:p>
        </w:tc>
        <w:tc>
          <w:tcPr>
            <w:tcW w:w="58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1 025 136,5</w:t>
            </w:r>
          </w:p>
        </w:tc>
        <w:tc>
          <w:tcPr>
            <w:tcW w:w="577"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97,4</w:t>
            </w:r>
          </w:p>
        </w:tc>
        <w:tc>
          <w:tcPr>
            <w:tcW w:w="546"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1 052 537,5</w:t>
            </w:r>
          </w:p>
        </w:tc>
      </w:tr>
      <w:tr w:rsidR="00DD3FBC" w:rsidRPr="00166C4C" w:rsidTr="003872BF">
        <w:trPr>
          <w:jc w:val="center"/>
        </w:trPr>
        <w:tc>
          <w:tcPr>
            <w:tcW w:w="1653" w:type="pct"/>
            <w:shd w:val="clear" w:color="auto" w:fill="auto"/>
            <w:tcMar>
              <w:top w:w="0" w:type="dxa"/>
              <w:bottom w:w="0" w:type="dxa"/>
            </w:tcMar>
            <w:vAlign w:val="center"/>
          </w:tcPr>
          <w:p w:rsidR="00DD3FBC" w:rsidRPr="00166C4C" w:rsidRDefault="00DD3FBC" w:rsidP="003872BF">
            <w:pPr>
              <w:rPr>
                <w:rFonts w:ascii="Arial Narrow" w:hAnsi="Arial Narrow" w:cs="Arial"/>
                <w:sz w:val="18"/>
                <w:szCs w:val="18"/>
              </w:rPr>
            </w:pPr>
            <w:r w:rsidRPr="00166C4C">
              <w:rPr>
                <w:rFonts w:ascii="Arial Narrow" w:hAnsi="Arial Narrow" w:cs="Arial"/>
                <w:sz w:val="18"/>
                <w:szCs w:val="18"/>
              </w:rPr>
              <w:t>удельный вес в общей сумме (%)</w:t>
            </w:r>
          </w:p>
        </w:tc>
        <w:tc>
          <w:tcPr>
            <w:tcW w:w="540"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21,3</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11,4</w:t>
            </w:r>
          </w:p>
        </w:tc>
        <w:tc>
          <w:tcPr>
            <w:tcW w:w="58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1,8</w:t>
            </w:r>
          </w:p>
        </w:tc>
        <w:tc>
          <w:tcPr>
            <w:tcW w:w="577"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546"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2,3</w:t>
            </w:r>
          </w:p>
        </w:tc>
      </w:tr>
      <w:tr w:rsidR="00DD3FBC" w:rsidRPr="00166C4C" w:rsidTr="003872BF">
        <w:trPr>
          <w:jc w:val="center"/>
        </w:trPr>
        <w:tc>
          <w:tcPr>
            <w:tcW w:w="1653" w:type="pct"/>
            <w:shd w:val="clear" w:color="auto" w:fill="auto"/>
            <w:tcMar>
              <w:top w:w="0" w:type="dxa"/>
              <w:bottom w:w="0" w:type="dxa"/>
            </w:tcMar>
            <w:vAlign w:val="center"/>
          </w:tcPr>
          <w:p w:rsidR="00DD3FBC" w:rsidRPr="00166C4C" w:rsidRDefault="00DD3FBC" w:rsidP="003872BF">
            <w:pPr>
              <w:rPr>
                <w:rFonts w:ascii="Arial Narrow" w:hAnsi="Arial Narrow" w:cs="Arial"/>
                <w:sz w:val="18"/>
                <w:szCs w:val="18"/>
              </w:rPr>
            </w:pPr>
            <w:r w:rsidRPr="00166C4C">
              <w:rPr>
                <w:rFonts w:ascii="Arial Narrow" w:hAnsi="Arial Narrow" w:cs="Arial"/>
                <w:sz w:val="18"/>
                <w:szCs w:val="18"/>
              </w:rPr>
              <w:t>1.1.2.5  химическое производство</w:t>
            </w:r>
          </w:p>
        </w:tc>
        <w:tc>
          <w:tcPr>
            <w:tcW w:w="540"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44 610,3</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124,7</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35 769,7</w:t>
            </w:r>
          </w:p>
        </w:tc>
        <w:tc>
          <w:tcPr>
            <w:tcW w:w="58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408 899,6</w:t>
            </w:r>
          </w:p>
        </w:tc>
        <w:tc>
          <w:tcPr>
            <w:tcW w:w="577"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66,1</w:t>
            </w:r>
          </w:p>
        </w:tc>
        <w:tc>
          <w:tcPr>
            <w:tcW w:w="546"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618 901,1</w:t>
            </w:r>
          </w:p>
        </w:tc>
      </w:tr>
      <w:tr w:rsidR="00DD3FBC" w:rsidRPr="00166C4C" w:rsidTr="003872BF">
        <w:trPr>
          <w:jc w:val="center"/>
        </w:trPr>
        <w:tc>
          <w:tcPr>
            <w:tcW w:w="1653" w:type="pct"/>
            <w:shd w:val="clear" w:color="auto" w:fill="auto"/>
            <w:tcMar>
              <w:top w:w="0" w:type="dxa"/>
              <w:bottom w:w="0" w:type="dxa"/>
            </w:tcMar>
            <w:vAlign w:val="center"/>
          </w:tcPr>
          <w:p w:rsidR="00DD3FBC" w:rsidRPr="00166C4C" w:rsidRDefault="00DD3FBC" w:rsidP="003872BF">
            <w:pPr>
              <w:rPr>
                <w:rFonts w:ascii="Arial Narrow" w:hAnsi="Arial Narrow" w:cs="Arial"/>
                <w:sz w:val="18"/>
                <w:szCs w:val="18"/>
              </w:rPr>
            </w:pPr>
            <w:r w:rsidRPr="00166C4C">
              <w:rPr>
                <w:rFonts w:ascii="Arial Narrow" w:hAnsi="Arial Narrow" w:cs="Arial"/>
                <w:sz w:val="18"/>
                <w:szCs w:val="18"/>
              </w:rPr>
              <w:t>удельный вес в общей сумме (%)</w:t>
            </w:r>
          </w:p>
        </w:tc>
        <w:tc>
          <w:tcPr>
            <w:tcW w:w="540"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5,6</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5,7</w:t>
            </w:r>
          </w:p>
        </w:tc>
        <w:tc>
          <w:tcPr>
            <w:tcW w:w="58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0,7</w:t>
            </w:r>
          </w:p>
        </w:tc>
        <w:tc>
          <w:tcPr>
            <w:tcW w:w="577"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546"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1,3</w:t>
            </w:r>
          </w:p>
        </w:tc>
      </w:tr>
      <w:tr w:rsidR="00DD3FBC" w:rsidRPr="00166C4C" w:rsidTr="003872BF">
        <w:trPr>
          <w:jc w:val="center"/>
        </w:trPr>
        <w:tc>
          <w:tcPr>
            <w:tcW w:w="1653" w:type="pct"/>
            <w:shd w:val="clear" w:color="auto" w:fill="auto"/>
            <w:tcMar>
              <w:top w:w="0" w:type="dxa"/>
              <w:bottom w:w="0" w:type="dxa"/>
            </w:tcMar>
            <w:vAlign w:val="center"/>
          </w:tcPr>
          <w:p w:rsidR="00DD3FBC" w:rsidRPr="00166C4C" w:rsidRDefault="00DD3FBC" w:rsidP="003872BF">
            <w:pPr>
              <w:rPr>
                <w:rFonts w:ascii="Arial Narrow" w:hAnsi="Arial Narrow" w:cs="Arial"/>
                <w:sz w:val="18"/>
                <w:szCs w:val="18"/>
              </w:rPr>
            </w:pPr>
            <w:r w:rsidRPr="00166C4C">
              <w:rPr>
                <w:rFonts w:ascii="Arial Narrow" w:hAnsi="Arial Narrow" w:cs="Arial"/>
                <w:sz w:val="18"/>
                <w:szCs w:val="18"/>
              </w:rPr>
              <w:t>1.1.2.6  производство прочих неметаллических минеральных продуктов</w:t>
            </w:r>
          </w:p>
        </w:tc>
        <w:tc>
          <w:tcPr>
            <w:tcW w:w="540"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1 808,9</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47,9</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3 779,5</w:t>
            </w:r>
          </w:p>
        </w:tc>
        <w:tc>
          <w:tcPr>
            <w:tcW w:w="58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159 007,1</w:t>
            </w:r>
          </w:p>
        </w:tc>
        <w:tc>
          <w:tcPr>
            <w:tcW w:w="577"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77,5</w:t>
            </w:r>
          </w:p>
        </w:tc>
        <w:tc>
          <w:tcPr>
            <w:tcW w:w="546"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205 175,1</w:t>
            </w:r>
          </w:p>
        </w:tc>
      </w:tr>
      <w:tr w:rsidR="00DD3FBC" w:rsidRPr="00166C4C" w:rsidTr="003872BF">
        <w:trPr>
          <w:jc w:val="center"/>
        </w:trPr>
        <w:tc>
          <w:tcPr>
            <w:tcW w:w="1653" w:type="pct"/>
            <w:shd w:val="clear" w:color="auto" w:fill="auto"/>
            <w:tcMar>
              <w:top w:w="0" w:type="dxa"/>
              <w:bottom w:w="0" w:type="dxa"/>
            </w:tcMar>
            <w:vAlign w:val="center"/>
          </w:tcPr>
          <w:p w:rsidR="00DD3FBC" w:rsidRPr="00166C4C" w:rsidRDefault="00DD3FBC" w:rsidP="003872BF">
            <w:pPr>
              <w:rPr>
                <w:rFonts w:ascii="Arial Narrow" w:hAnsi="Arial Narrow" w:cs="Arial"/>
                <w:sz w:val="18"/>
                <w:szCs w:val="18"/>
              </w:rPr>
            </w:pPr>
            <w:r w:rsidRPr="00166C4C">
              <w:rPr>
                <w:rFonts w:ascii="Arial Narrow" w:hAnsi="Arial Narrow" w:cs="Arial"/>
                <w:sz w:val="18"/>
                <w:szCs w:val="18"/>
              </w:rPr>
              <w:t>удельный вес в общей сумме (%)</w:t>
            </w:r>
          </w:p>
        </w:tc>
        <w:tc>
          <w:tcPr>
            <w:tcW w:w="540"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0,2</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0,6</w:t>
            </w:r>
          </w:p>
        </w:tc>
        <w:tc>
          <w:tcPr>
            <w:tcW w:w="58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0,3</w:t>
            </w:r>
          </w:p>
        </w:tc>
        <w:tc>
          <w:tcPr>
            <w:tcW w:w="577"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546"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0,4</w:t>
            </w:r>
          </w:p>
        </w:tc>
      </w:tr>
      <w:tr w:rsidR="00DD3FBC" w:rsidRPr="00166C4C" w:rsidTr="003872BF">
        <w:trPr>
          <w:jc w:val="center"/>
        </w:trPr>
        <w:tc>
          <w:tcPr>
            <w:tcW w:w="1653" w:type="pct"/>
            <w:shd w:val="clear" w:color="auto" w:fill="auto"/>
            <w:tcMar>
              <w:top w:w="0" w:type="dxa"/>
              <w:bottom w:w="0" w:type="dxa"/>
            </w:tcMar>
            <w:vAlign w:val="center"/>
          </w:tcPr>
          <w:p w:rsidR="00DD3FBC" w:rsidRPr="00166C4C" w:rsidRDefault="00DD3FBC" w:rsidP="003872BF">
            <w:pPr>
              <w:rPr>
                <w:rFonts w:ascii="Arial Narrow" w:hAnsi="Arial Narrow" w:cs="Arial"/>
                <w:sz w:val="18"/>
                <w:szCs w:val="18"/>
              </w:rPr>
            </w:pPr>
            <w:r w:rsidRPr="00166C4C">
              <w:rPr>
                <w:rFonts w:ascii="Arial Narrow" w:hAnsi="Arial Narrow" w:cs="Arial"/>
                <w:sz w:val="18"/>
                <w:szCs w:val="18"/>
              </w:rPr>
              <w:t>1.1.2.7  металлургическое производство и производство готовых металлических изделий</w:t>
            </w:r>
          </w:p>
        </w:tc>
        <w:tc>
          <w:tcPr>
            <w:tcW w:w="540"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1 879,4</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113,2</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1 660,7</w:t>
            </w:r>
          </w:p>
        </w:tc>
        <w:tc>
          <w:tcPr>
            <w:tcW w:w="58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1 042 478,4</w:t>
            </w:r>
          </w:p>
        </w:tc>
        <w:tc>
          <w:tcPr>
            <w:tcW w:w="577"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101,2</w:t>
            </w:r>
          </w:p>
        </w:tc>
        <w:tc>
          <w:tcPr>
            <w:tcW w:w="546"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1 029 866,9</w:t>
            </w:r>
          </w:p>
        </w:tc>
      </w:tr>
      <w:tr w:rsidR="00DD3FBC" w:rsidRPr="00166C4C" w:rsidTr="003872BF">
        <w:trPr>
          <w:jc w:val="center"/>
        </w:trPr>
        <w:tc>
          <w:tcPr>
            <w:tcW w:w="1653" w:type="pct"/>
            <w:shd w:val="clear" w:color="auto" w:fill="auto"/>
            <w:tcMar>
              <w:top w:w="0" w:type="dxa"/>
              <w:bottom w:w="0" w:type="dxa"/>
            </w:tcMar>
            <w:vAlign w:val="center"/>
          </w:tcPr>
          <w:p w:rsidR="00DD3FBC" w:rsidRPr="00166C4C" w:rsidRDefault="00DD3FBC" w:rsidP="003872BF">
            <w:pPr>
              <w:rPr>
                <w:rFonts w:ascii="Arial Narrow" w:hAnsi="Arial Narrow" w:cs="Arial"/>
                <w:sz w:val="18"/>
                <w:szCs w:val="18"/>
              </w:rPr>
            </w:pPr>
            <w:r w:rsidRPr="00166C4C">
              <w:rPr>
                <w:rFonts w:ascii="Arial Narrow" w:hAnsi="Arial Narrow" w:cs="Arial"/>
                <w:sz w:val="18"/>
                <w:szCs w:val="18"/>
              </w:rPr>
              <w:t>удельный вес в общей сумме (%)</w:t>
            </w:r>
          </w:p>
        </w:tc>
        <w:tc>
          <w:tcPr>
            <w:tcW w:w="540"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0,2</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0,3</w:t>
            </w:r>
          </w:p>
        </w:tc>
        <w:tc>
          <w:tcPr>
            <w:tcW w:w="58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1,9</w:t>
            </w:r>
          </w:p>
        </w:tc>
        <w:tc>
          <w:tcPr>
            <w:tcW w:w="577"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546"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2,2</w:t>
            </w:r>
          </w:p>
        </w:tc>
      </w:tr>
      <w:tr w:rsidR="00DD3FBC" w:rsidRPr="00166C4C" w:rsidTr="003872BF">
        <w:trPr>
          <w:jc w:val="center"/>
        </w:trPr>
        <w:tc>
          <w:tcPr>
            <w:tcW w:w="1653" w:type="pct"/>
            <w:shd w:val="clear" w:color="auto" w:fill="auto"/>
            <w:tcMar>
              <w:top w:w="0" w:type="dxa"/>
              <w:bottom w:w="0" w:type="dxa"/>
            </w:tcMar>
            <w:vAlign w:val="center"/>
          </w:tcPr>
          <w:p w:rsidR="00DD3FBC" w:rsidRPr="00166C4C" w:rsidRDefault="00DD3FBC" w:rsidP="003872BF">
            <w:pPr>
              <w:rPr>
                <w:rFonts w:ascii="Arial Narrow" w:hAnsi="Arial Narrow" w:cs="Arial"/>
                <w:sz w:val="18"/>
                <w:szCs w:val="18"/>
              </w:rPr>
            </w:pPr>
            <w:r w:rsidRPr="00166C4C">
              <w:rPr>
                <w:rFonts w:ascii="Arial Narrow" w:hAnsi="Arial Narrow" w:cs="Arial"/>
                <w:sz w:val="18"/>
                <w:szCs w:val="18"/>
              </w:rPr>
              <w:t>1.1.2.8  производство машин и оборудования, в том числе:</w:t>
            </w:r>
          </w:p>
        </w:tc>
        <w:tc>
          <w:tcPr>
            <w:tcW w:w="540"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6 891,5</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99,7</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6 912,8</w:t>
            </w:r>
          </w:p>
        </w:tc>
        <w:tc>
          <w:tcPr>
            <w:tcW w:w="58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380 818,7</w:t>
            </w:r>
          </w:p>
        </w:tc>
        <w:tc>
          <w:tcPr>
            <w:tcW w:w="577"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140,6</w:t>
            </w:r>
          </w:p>
        </w:tc>
        <w:tc>
          <w:tcPr>
            <w:tcW w:w="546"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270 785,1</w:t>
            </w:r>
          </w:p>
        </w:tc>
      </w:tr>
      <w:tr w:rsidR="00DD3FBC" w:rsidRPr="00166C4C" w:rsidTr="003872BF">
        <w:trPr>
          <w:jc w:val="center"/>
        </w:trPr>
        <w:tc>
          <w:tcPr>
            <w:tcW w:w="1653" w:type="pct"/>
            <w:shd w:val="clear" w:color="auto" w:fill="auto"/>
            <w:tcMar>
              <w:top w:w="0" w:type="dxa"/>
              <w:bottom w:w="0" w:type="dxa"/>
            </w:tcMar>
            <w:vAlign w:val="center"/>
          </w:tcPr>
          <w:p w:rsidR="00DD3FBC" w:rsidRPr="00166C4C" w:rsidRDefault="00DD3FBC" w:rsidP="003872BF">
            <w:pPr>
              <w:rPr>
                <w:rFonts w:ascii="Arial Narrow" w:hAnsi="Arial Narrow" w:cs="Arial"/>
                <w:sz w:val="18"/>
                <w:szCs w:val="18"/>
              </w:rPr>
            </w:pPr>
            <w:r w:rsidRPr="00166C4C">
              <w:rPr>
                <w:rFonts w:ascii="Arial Narrow" w:hAnsi="Arial Narrow" w:cs="Arial"/>
                <w:sz w:val="18"/>
                <w:szCs w:val="18"/>
              </w:rPr>
              <w:t>удельный вес в общей сумме (%)</w:t>
            </w:r>
          </w:p>
        </w:tc>
        <w:tc>
          <w:tcPr>
            <w:tcW w:w="540"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0,9</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1,1</w:t>
            </w:r>
          </w:p>
        </w:tc>
        <w:tc>
          <w:tcPr>
            <w:tcW w:w="58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0,7</w:t>
            </w:r>
          </w:p>
        </w:tc>
        <w:tc>
          <w:tcPr>
            <w:tcW w:w="577"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546"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0,6</w:t>
            </w:r>
          </w:p>
        </w:tc>
      </w:tr>
      <w:tr w:rsidR="00DD3FBC" w:rsidRPr="00166C4C" w:rsidTr="003872BF">
        <w:trPr>
          <w:jc w:val="center"/>
        </w:trPr>
        <w:tc>
          <w:tcPr>
            <w:tcW w:w="1653" w:type="pct"/>
            <w:shd w:val="clear" w:color="auto" w:fill="auto"/>
            <w:tcMar>
              <w:top w:w="0" w:type="dxa"/>
              <w:bottom w:w="0" w:type="dxa"/>
            </w:tcMar>
            <w:vAlign w:val="center"/>
          </w:tcPr>
          <w:p w:rsidR="00DD3FBC" w:rsidRPr="00166C4C" w:rsidRDefault="00DD3FBC" w:rsidP="003872BF">
            <w:pPr>
              <w:rPr>
                <w:rFonts w:ascii="Arial Narrow" w:hAnsi="Arial Narrow" w:cs="Arial"/>
                <w:sz w:val="18"/>
                <w:szCs w:val="18"/>
              </w:rPr>
            </w:pPr>
            <w:r w:rsidRPr="00166C4C">
              <w:rPr>
                <w:rFonts w:ascii="Arial Narrow" w:hAnsi="Arial Narrow" w:cs="Arial"/>
                <w:sz w:val="18"/>
                <w:szCs w:val="18"/>
              </w:rPr>
              <w:t>1.1.2.8.1  производство машин и оборудования для сельского и лесного хозяйства</w:t>
            </w:r>
          </w:p>
        </w:tc>
        <w:tc>
          <w:tcPr>
            <w:tcW w:w="540"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2,6</w:t>
            </w:r>
          </w:p>
        </w:tc>
        <w:tc>
          <w:tcPr>
            <w:tcW w:w="58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19 766,2</w:t>
            </w:r>
          </w:p>
        </w:tc>
        <w:tc>
          <w:tcPr>
            <w:tcW w:w="577"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132,2</w:t>
            </w:r>
          </w:p>
        </w:tc>
        <w:tc>
          <w:tcPr>
            <w:tcW w:w="546"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14 950,7</w:t>
            </w:r>
          </w:p>
        </w:tc>
      </w:tr>
      <w:tr w:rsidR="00DD3FBC" w:rsidRPr="00166C4C" w:rsidTr="003872BF">
        <w:trPr>
          <w:jc w:val="center"/>
        </w:trPr>
        <w:tc>
          <w:tcPr>
            <w:tcW w:w="1653" w:type="pct"/>
            <w:shd w:val="clear" w:color="auto" w:fill="auto"/>
            <w:tcMar>
              <w:top w:w="0" w:type="dxa"/>
              <w:bottom w:w="0" w:type="dxa"/>
            </w:tcMar>
            <w:vAlign w:val="center"/>
          </w:tcPr>
          <w:p w:rsidR="00DD3FBC" w:rsidRPr="00166C4C" w:rsidRDefault="00DD3FBC" w:rsidP="003872BF">
            <w:pPr>
              <w:rPr>
                <w:rFonts w:ascii="Arial Narrow" w:hAnsi="Arial Narrow" w:cs="Arial"/>
                <w:sz w:val="18"/>
                <w:szCs w:val="18"/>
              </w:rPr>
            </w:pPr>
            <w:r w:rsidRPr="00166C4C">
              <w:rPr>
                <w:rFonts w:ascii="Arial Narrow" w:hAnsi="Arial Narrow" w:cs="Arial"/>
                <w:sz w:val="18"/>
                <w:szCs w:val="18"/>
              </w:rPr>
              <w:t>удельный вес в общей сумме (%)</w:t>
            </w:r>
          </w:p>
        </w:tc>
        <w:tc>
          <w:tcPr>
            <w:tcW w:w="540"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58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577"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546"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0,0</w:t>
            </w:r>
          </w:p>
        </w:tc>
      </w:tr>
      <w:tr w:rsidR="00DD3FBC" w:rsidRPr="00166C4C" w:rsidTr="003872BF">
        <w:trPr>
          <w:jc w:val="center"/>
        </w:trPr>
        <w:tc>
          <w:tcPr>
            <w:tcW w:w="1653" w:type="pct"/>
            <w:shd w:val="clear" w:color="auto" w:fill="auto"/>
            <w:tcMar>
              <w:top w:w="0" w:type="dxa"/>
              <w:bottom w:w="0" w:type="dxa"/>
            </w:tcMar>
            <w:vAlign w:val="center"/>
          </w:tcPr>
          <w:p w:rsidR="00DD3FBC" w:rsidRPr="00166C4C" w:rsidRDefault="00DD3FBC" w:rsidP="003872BF">
            <w:pPr>
              <w:rPr>
                <w:rFonts w:ascii="Arial Narrow" w:hAnsi="Arial Narrow" w:cs="Arial"/>
                <w:sz w:val="18"/>
                <w:szCs w:val="18"/>
              </w:rPr>
            </w:pPr>
            <w:r w:rsidRPr="00166C4C">
              <w:rPr>
                <w:rFonts w:ascii="Arial Narrow" w:hAnsi="Arial Narrow" w:cs="Arial"/>
                <w:sz w:val="18"/>
                <w:szCs w:val="18"/>
              </w:rPr>
              <w:t>1.1.2.9  производство транспортных средств и оборудования, в том числе:</w:t>
            </w:r>
          </w:p>
        </w:tc>
        <w:tc>
          <w:tcPr>
            <w:tcW w:w="540"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49 040,2</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89,9</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54 531,4</w:t>
            </w:r>
          </w:p>
        </w:tc>
        <w:tc>
          <w:tcPr>
            <w:tcW w:w="58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906 431,8</w:t>
            </w:r>
          </w:p>
        </w:tc>
        <w:tc>
          <w:tcPr>
            <w:tcW w:w="577"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115,3</w:t>
            </w:r>
          </w:p>
        </w:tc>
        <w:tc>
          <w:tcPr>
            <w:tcW w:w="546"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786 227,3</w:t>
            </w:r>
          </w:p>
        </w:tc>
      </w:tr>
      <w:tr w:rsidR="00DD3FBC" w:rsidRPr="00166C4C" w:rsidTr="003872BF">
        <w:trPr>
          <w:jc w:val="center"/>
        </w:trPr>
        <w:tc>
          <w:tcPr>
            <w:tcW w:w="1653" w:type="pct"/>
            <w:shd w:val="clear" w:color="auto" w:fill="auto"/>
            <w:tcMar>
              <w:top w:w="0" w:type="dxa"/>
              <w:bottom w:w="0" w:type="dxa"/>
            </w:tcMar>
            <w:vAlign w:val="center"/>
          </w:tcPr>
          <w:p w:rsidR="00DD3FBC" w:rsidRPr="00166C4C" w:rsidRDefault="00DD3FBC" w:rsidP="003872BF">
            <w:pPr>
              <w:rPr>
                <w:rFonts w:ascii="Arial Narrow" w:hAnsi="Arial Narrow" w:cs="Arial"/>
                <w:sz w:val="18"/>
                <w:szCs w:val="18"/>
              </w:rPr>
            </w:pPr>
            <w:r w:rsidRPr="00166C4C">
              <w:rPr>
                <w:rFonts w:ascii="Arial Narrow" w:hAnsi="Arial Narrow" w:cs="Arial"/>
                <w:sz w:val="18"/>
                <w:szCs w:val="18"/>
              </w:rPr>
              <w:t>удельный вес в общей сумме (%)</w:t>
            </w:r>
          </w:p>
        </w:tc>
        <w:tc>
          <w:tcPr>
            <w:tcW w:w="540"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6,1</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8,6</w:t>
            </w:r>
          </w:p>
        </w:tc>
        <w:tc>
          <w:tcPr>
            <w:tcW w:w="58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1,6</w:t>
            </w:r>
          </w:p>
        </w:tc>
        <w:tc>
          <w:tcPr>
            <w:tcW w:w="577"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546"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1,7</w:t>
            </w:r>
          </w:p>
        </w:tc>
      </w:tr>
      <w:tr w:rsidR="00DD3FBC" w:rsidRPr="00166C4C" w:rsidTr="003872BF">
        <w:trPr>
          <w:jc w:val="center"/>
        </w:trPr>
        <w:tc>
          <w:tcPr>
            <w:tcW w:w="1653" w:type="pct"/>
            <w:shd w:val="clear" w:color="auto" w:fill="auto"/>
            <w:tcMar>
              <w:top w:w="0" w:type="dxa"/>
              <w:bottom w:w="0" w:type="dxa"/>
            </w:tcMar>
            <w:vAlign w:val="center"/>
          </w:tcPr>
          <w:p w:rsidR="00DD3FBC" w:rsidRPr="00166C4C" w:rsidRDefault="00DD3FBC" w:rsidP="003872BF">
            <w:pPr>
              <w:rPr>
                <w:rFonts w:ascii="Arial Narrow" w:hAnsi="Arial Narrow" w:cs="Arial"/>
                <w:sz w:val="18"/>
                <w:szCs w:val="18"/>
              </w:rPr>
            </w:pPr>
            <w:r w:rsidRPr="00166C4C">
              <w:rPr>
                <w:rFonts w:ascii="Arial Narrow" w:hAnsi="Arial Narrow" w:cs="Arial"/>
                <w:sz w:val="18"/>
                <w:szCs w:val="18"/>
              </w:rPr>
              <w:t>1.1.2.9.1  производство автомобилей</w:t>
            </w:r>
          </w:p>
        </w:tc>
        <w:tc>
          <w:tcPr>
            <w:tcW w:w="540"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456,4</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15,5</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2 941,7</w:t>
            </w:r>
          </w:p>
        </w:tc>
        <w:tc>
          <w:tcPr>
            <w:tcW w:w="58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235 460,3</w:t>
            </w:r>
          </w:p>
        </w:tc>
        <w:tc>
          <w:tcPr>
            <w:tcW w:w="577"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110,6</w:t>
            </w:r>
          </w:p>
        </w:tc>
        <w:tc>
          <w:tcPr>
            <w:tcW w:w="546"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212 916,8</w:t>
            </w:r>
          </w:p>
        </w:tc>
      </w:tr>
      <w:tr w:rsidR="00DD3FBC" w:rsidRPr="00166C4C" w:rsidTr="003872BF">
        <w:trPr>
          <w:jc w:val="center"/>
        </w:trPr>
        <w:tc>
          <w:tcPr>
            <w:tcW w:w="1653" w:type="pct"/>
            <w:shd w:val="clear" w:color="auto" w:fill="auto"/>
            <w:tcMar>
              <w:top w:w="0" w:type="dxa"/>
              <w:bottom w:w="0" w:type="dxa"/>
            </w:tcMar>
            <w:vAlign w:val="center"/>
          </w:tcPr>
          <w:p w:rsidR="00DD3FBC" w:rsidRPr="00166C4C" w:rsidRDefault="00DD3FBC" w:rsidP="003872BF">
            <w:pPr>
              <w:rPr>
                <w:rFonts w:ascii="Arial Narrow" w:hAnsi="Arial Narrow" w:cs="Arial"/>
                <w:sz w:val="18"/>
                <w:szCs w:val="18"/>
              </w:rPr>
            </w:pPr>
            <w:r w:rsidRPr="00166C4C">
              <w:rPr>
                <w:rFonts w:ascii="Arial Narrow" w:hAnsi="Arial Narrow" w:cs="Arial"/>
                <w:sz w:val="18"/>
                <w:szCs w:val="18"/>
              </w:rPr>
              <w:t>удельный вес в общей сумме (%)</w:t>
            </w:r>
          </w:p>
        </w:tc>
        <w:tc>
          <w:tcPr>
            <w:tcW w:w="540"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0,1</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0,5</w:t>
            </w:r>
          </w:p>
        </w:tc>
        <w:tc>
          <w:tcPr>
            <w:tcW w:w="58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0,4</w:t>
            </w:r>
          </w:p>
        </w:tc>
        <w:tc>
          <w:tcPr>
            <w:tcW w:w="577"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546"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0,5</w:t>
            </w:r>
          </w:p>
        </w:tc>
      </w:tr>
      <w:tr w:rsidR="00DD3FBC" w:rsidRPr="00166C4C" w:rsidTr="003872BF">
        <w:trPr>
          <w:jc w:val="center"/>
        </w:trPr>
        <w:tc>
          <w:tcPr>
            <w:tcW w:w="1653" w:type="pct"/>
            <w:shd w:val="clear" w:color="auto" w:fill="auto"/>
            <w:tcMar>
              <w:top w:w="0" w:type="dxa"/>
              <w:bottom w:w="0" w:type="dxa"/>
            </w:tcMar>
            <w:vAlign w:val="center"/>
          </w:tcPr>
          <w:p w:rsidR="00DD3FBC" w:rsidRPr="00166C4C" w:rsidRDefault="00DD3FBC" w:rsidP="003872BF">
            <w:pPr>
              <w:rPr>
                <w:rFonts w:ascii="Arial Narrow" w:hAnsi="Arial Narrow" w:cs="Arial"/>
                <w:sz w:val="18"/>
                <w:szCs w:val="18"/>
              </w:rPr>
            </w:pPr>
            <w:r w:rsidRPr="00166C4C">
              <w:rPr>
                <w:rFonts w:ascii="Arial Narrow" w:hAnsi="Arial Narrow" w:cs="Arial"/>
                <w:sz w:val="18"/>
                <w:szCs w:val="18"/>
              </w:rPr>
              <w:t>1.1.3  производство и распределение электроэнергии, газа и воды</w:t>
            </w:r>
          </w:p>
        </w:tc>
        <w:tc>
          <w:tcPr>
            <w:tcW w:w="540"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439,3</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10,9</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4 018,1</w:t>
            </w:r>
          </w:p>
        </w:tc>
        <w:tc>
          <w:tcPr>
            <w:tcW w:w="58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753 778,4</w:t>
            </w:r>
          </w:p>
        </w:tc>
        <w:tc>
          <w:tcPr>
            <w:tcW w:w="577"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45,8</w:t>
            </w:r>
          </w:p>
        </w:tc>
        <w:tc>
          <w:tcPr>
            <w:tcW w:w="546"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1 645 536,3</w:t>
            </w:r>
          </w:p>
        </w:tc>
      </w:tr>
      <w:tr w:rsidR="00DD3FBC" w:rsidRPr="00166C4C" w:rsidTr="003872BF">
        <w:trPr>
          <w:jc w:val="center"/>
        </w:trPr>
        <w:tc>
          <w:tcPr>
            <w:tcW w:w="1653" w:type="pct"/>
            <w:shd w:val="clear" w:color="auto" w:fill="auto"/>
            <w:tcMar>
              <w:top w:w="0" w:type="dxa"/>
              <w:bottom w:w="0" w:type="dxa"/>
            </w:tcMar>
            <w:vAlign w:val="center"/>
          </w:tcPr>
          <w:p w:rsidR="00DD3FBC" w:rsidRPr="00166C4C" w:rsidRDefault="00DD3FBC" w:rsidP="003872BF">
            <w:pPr>
              <w:rPr>
                <w:rFonts w:ascii="Arial Narrow" w:hAnsi="Arial Narrow" w:cs="Arial"/>
                <w:sz w:val="18"/>
                <w:szCs w:val="18"/>
              </w:rPr>
            </w:pPr>
            <w:r w:rsidRPr="00166C4C">
              <w:rPr>
                <w:rFonts w:ascii="Arial Narrow" w:hAnsi="Arial Narrow" w:cs="Arial"/>
                <w:sz w:val="18"/>
                <w:szCs w:val="18"/>
              </w:rPr>
              <w:t>удельный вес в общей сумме (%)</w:t>
            </w:r>
          </w:p>
        </w:tc>
        <w:tc>
          <w:tcPr>
            <w:tcW w:w="540"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0,1</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0,6</w:t>
            </w:r>
          </w:p>
        </w:tc>
        <w:tc>
          <w:tcPr>
            <w:tcW w:w="58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1,4</w:t>
            </w:r>
          </w:p>
        </w:tc>
        <w:tc>
          <w:tcPr>
            <w:tcW w:w="577"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546"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3,6</w:t>
            </w:r>
          </w:p>
        </w:tc>
      </w:tr>
      <w:tr w:rsidR="00DD3FBC" w:rsidRPr="00166C4C" w:rsidTr="003872BF">
        <w:trPr>
          <w:jc w:val="center"/>
        </w:trPr>
        <w:tc>
          <w:tcPr>
            <w:tcW w:w="1653" w:type="pct"/>
            <w:shd w:val="clear" w:color="auto" w:fill="auto"/>
            <w:tcMar>
              <w:top w:w="0" w:type="dxa"/>
              <w:bottom w:w="0" w:type="dxa"/>
            </w:tcMar>
            <w:vAlign w:val="center"/>
          </w:tcPr>
          <w:p w:rsidR="00DD3FBC" w:rsidRPr="00166C4C" w:rsidRDefault="00DD3FBC" w:rsidP="003872BF">
            <w:pPr>
              <w:rPr>
                <w:rFonts w:ascii="Arial Narrow" w:hAnsi="Arial Narrow" w:cs="Arial"/>
                <w:sz w:val="18"/>
                <w:szCs w:val="18"/>
              </w:rPr>
            </w:pPr>
            <w:r w:rsidRPr="00166C4C">
              <w:rPr>
                <w:rFonts w:ascii="Arial Narrow" w:hAnsi="Arial Narrow" w:cs="Arial"/>
                <w:sz w:val="18"/>
                <w:szCs w:val="18"/>
              </w:rPr>
              <w:t>1.1.4  сельское хозяйство, охота и лесное хозяйство</w:t>
            </w:r>
          </w:p>
        </w:tc>
        <w:tc>
          <w:tcPr>
            <w:tcW w:w="540"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12 739,9</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106,6</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11 953,4</w:t>
            </w:r>
          </w:p>
        </w:tc>
        <w:tc>
          <w:tcPr>
            <w:tcW w:w="58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914 904,9</w:t>
            </w:r>
          </w:p>
        </w:tc>
        <w:tc>
          <w:tcPr>
            <w:tcW w:w="577"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104,1</w:t>
            </w:r>
          </w:p>
        </w:tc>
        <w:tc>
          <w:tcPr>
            <w:tcW w:w="546"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878 745,1</w:t>
            </w:r>
          </w:p>
        </w:tc>
      </w:tr>
      <w:tr w:rsidR="00DD3FBC" w:rsidRPr="00166C4C" w:rsidTr="003872BF">
        <w:trPr>
          <w:jc w:val="center"/>
        </w:trPr>
        <w:tc>
          <w:tcPr>
            <w:tcW w:w="1653" w:type="pct"/>
            <w:shd w:val="clear" w:color="auto" w:fill="auto"/>
            <w:tcMar>
              <w:top w:w="0" w:type="dxa"/>
              <w:bottom w:w="0" w:type="dxa"/>
            </w:tcMar>
            <w:vAlign w:val="center"/>
          </w:tcPr>
          <w:p w:rsidR="00DD3FBC" w:rsidRPr="00166C4C" w:rsidRDefault="00DD3FBC" w:rsidP="003872BF">
            <w:pPr>
              <w:rPr>
                <w:rFonts w:ascii="Arial Narrow" w:hAnsi="Arial Narrow" w:cs="Arial"/>
                <w:sz w:val="18"/>
                <w:szCs w:val="18"/>
              </w:rPr>
            </w:pPr>
            <w:r w:rsidRPr="00166C4C">
              <w:rPr>
                <w:rFonts w:ascii="Arial Narrow" w:hAnsi="Arial Narrow" w:cs="Arial"/>
                <w:sz w:val="18"/>
                <w:szCs w:val="18"/>
              </w:rPr>
              <w:t>удельный вес в общей сумме (%)</w:t>
            </w:r>
          </w:p>
        </w:tc>
        <w:tc>
          <w:tcPr>
            <w:tcW w:w="540"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1,6</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1,9</w:t>
            </w:r>
          </w:p>
        </w:tc>
        <w:tc>
          <w:tcPr>
            <w:tcW w:w="58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1,6</w:t>
            </w:r>
          </w:p>
        </w:tc>
        <w:tc>
          <w:tcPr>
            <w:tcW w:w="577"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546"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1,9</w:t>
            </w:r>
          </w:p>
        </w:tc>
      </w:tr>
      <w:tr w:rsidR="00DD3FBC" w:rsidRPr="00166C4C" w:rsidTr="003872BF">
        <w:trPr>
          <w:jc w:val="center"/>
        </w:trPr>
        <w:tc>
          <w:tcPr>
            <w:tcW w:w="1653" w:type="pct"/>
            <w:shd w:val="clear" w:color="auto" w:fill="auto"/>
            <w:tcMar>
              <w:top w:w="0" w:type="dxa"/>
              <w:bottom w:w="0" w:type="dxa"/>
            </w:tcMar>
            <w:vAlign w:val="center"/>
          </w:tcPr>
          <w:p w:rsidR="00DD3FBC" w:rsidRPr="00166C4C" w:rsidRDefault="00DD3FBC" w:rsidP="003872BF">
            <w:pPr>
              <w:rPr>
                <w:rFonts w:ascii="Arial Narrow" w:hAnsi="Arial Narrow" w:cs="Arial"/>
                <w:sz w:val="18"/>
                <w:szCs w:val="18"/>
              </w:rPr>
            </w:pPr>
            <w:r w:rsidRPr="00166C4C">
              <w:rPr>
                <w:rFonts w:ascii="Arial Narrow" w:hAnsi="Arial Narrow" w:cs="Arial"/>
                <w:sz w:val="18"/>
                <w:szCs w:val="18"/>
              </w:rPr>
              <w:t>1.1.4.1  сельское хозяйство, охота и предоставление услуг в этих областях</w:t>
            </w:r>
          </w:p>
        </w:tc>
        <w:tc>
          <w:tcPr>
            <w:tcW w:w="540"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12 673,7</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106,0</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11 951,6</w:t>
            </w:r>
          </w:p>
        </w:tc>
        <w:tc>
          <w:tcPr>
            <w:tcW w:w="58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908 195,3</w:t>
            </w:r>
          </w:p>
        </w:tc>
        <w:tc>
          <w:tcPr>
            <w:tcW w:w="577"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105,2</w:t>
            </w:r>
          </w:p>
        </w:tc>
        <w:tc>
          <w:tcPr>
            <w:tcW w:w="546"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863 570,2</w:t>
            </w:r>
          </w:p>
        </w:tc>
      </w:tr>
      <w:tr w:rsidR="00DD3FBC" w:rsidRPr="00166C4C" w:rsidTr="003872BF">
        <w:trPr>
          <w:jc w:val="center"/>
        </w:trPr>
        <w:tc>
          <w:tcPr>
            <w:tcW w:w="1653" w:type="pct"/>
            <w:shd w:val="clear" w:color="auto" w:fill="auto"/>
            <w:tcMar>
              <w:top w:w="0" w:type="dxa"/>
              <w:bottom w:w="0" w:type="dxa"/>
            </w:tcMar>
            <w:vAlign w:val="center"/>
          </w:tcPr>
          <w:p w:rsidR="00DD3FBC" w:rsidRPr="00166C4C" w:rsidRDefault="00DD3FBC" w:rsidP="003872BF">
            <w:pPr>
              <w:rPr>
                <w:rFonts w:ascii="Arial Narrow" w:hAnsi="Arial Narrow" w:cs="Arial"/>
                <w:sz w:val="18"/>
                <w:szCs w:val="18"/>
              </w:rPr>
            </w:pPr>
            <w:r w:rsidRPr="00166C4C">
              <w:rPr>
                <w:rFonts w:ascii="Arial Narrow" w:hAnsi="Arial Narrow" w:cs="Arial"/>
                <w:sz w:val="18"/>
                <w:szCs w:val="18"/>
              </w:rPr>
              <w:t>удельный вес в общей сумме (%)</w:t>
            </w:r>
          </w:p>
        </w:tc>
        <w:tc>
          <w:tcPr>
            <w:tcW w:w="540"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1,6</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1,9</w:t>
            </w:r>
          </w:p>
        </w:tc>
        <w:tc>
          <w:tcPr>
            <w:tcW w:w="58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1,6</w:t>
            </w:r>
          </w:p>
        </w:tc>
        <w:tc>
          <w:tcPr>
            <w:tcW w:w="577"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546"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1,9</w:t>
            </w:r>
          </w:p>
        </w:tc>
      </w:tr>
      <w:tr w:rsidR="00DD3FBC" w:rsidRPr="00166C4C" w:rsidTr="003872BF">
        <w:trPr>
          <w:jc w:val="center"/>
        </w:trPr>
        <w:tc>
          <w:tcPr>
            <w:tcW w:w="1653" w:type="pct"/>
            <w:shd w:val="clear" w:color="auto" w:fill="auto"/>
            <w:tcMar>
              <w:top w:w="0" w:type="dxa"/>
              <w:bottom w:w="0" w:type="dxa"/>
            </w:tcMar>
            <w:vAlign w:val="center"/>
          </w:tcPr>
          <w:p w:rsidR="00DD3FBC" w:rsidRPr="00166C4C" w:rsidRDefault="00DD3FBC" w:rsidP="003872BF">
            <w:pPr>
              <w:rPr>
                <w:rFonts w:ascii="Arial Narrow" w:hAnsi="Arial Narrow" w:cs="Arial"/>
                <w:sz w:val="18"/>
                <w:szCs w:val="18"/>
              </w:rPr>
            </w:pPr>
            <w:r w:rsidRPr="00166C4C">
              <w:rPr>
                <w:rFonts w:ascii="Arial Narrow" w:hAnsi="Arial Narrow" w:cs="Arial"/>
                <w:sz w:val="18"/>
                <w:szCs w:val="18"/>
              </w:rPr>
              <w:t>1.1.5  строительство</w:t>
            </w:r>
          </w:p>
        </w:tc>
        <w:tc>
          <w:tcPr>
            <w:tcW w:w="540"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20 636,1</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109,6</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18 825,4</w:t>
            </w:r>
          </w:p>
        </w:tc>
        <w:tc>
          <w:tcPr>
            <w:tcW w:w="58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1 028 896,7</w:t>
            </w:r>
          </w:p>
        </w:tc>
        <w:tc>
          <w:tcPr>
            <w:tcW w:w="577"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78,3</w:t>
            </w:r>
          </w:p>
        </w:tc>
        <w:tc>
          <w:tcPr>
            <w:tcW w:w="546"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1 313 554,1</w:t>
            </w:r>
          </w:p>
        </w:tc>
      </w:tr>
      <w:tr w:rsidR="00DD3FBC" w:rsidRPr="00166C4C" w:rsidTr="003872BF">
        <w:trPr>
          <w:jc w:val="center"/>
        </w:trPr>
        <w:tc>
          <w:tcPr>
            <w:tcW w:w="1653" w:type="pct"/>
            <w:shd w:val="clear" w:color="auto" w:fill="auto"/>
            <w:tcMar>
              <w:top w:w="0" w:type="dxa"/>
              <w:bottom w:w="0" w:type="dxa"/>
            </w:tcMar>
            <w:vAlign w:val="center"/>
          </w:tcPr>
          <w:p w:rsidR="00DD3FBC" w:rsidRPr="00166C4C" w:rsidRDefault="00DD3FBC" w:rsidP="003872BF">
            <w:pPr>
              <w:rPr>
                <w:rFonts w:ascii="Arial Narrow" w:hAnsi="Arial Narrow" w:cs="Arial"/>
                <w:sz w:val="18"/>
                <w:szCs w:val="18"/>
              </w:rPr>
            </w:pPr>
            <w:r w:rsidRPr="00166C4C">
              <w:rPr>
                <w:rFonts w:ascii="Arial Narrow" w:hAnsi="Arial Narrow" w:cs="Arial"/>
                <w:sz w:val="18"/>
                <w:szCs w:val="18"/>
              </w:rPr>
              <w:t>удельный вес в общей сумме (%)</w:t>
            </w:r>
          </w:p>
        </w:tc>
        <w:tc>
          <w:tcPr>
            <w:tcW w:w="540"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2,6</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3,0</w:t>
            </w:r>
          </w:p>
        </w:tc>
        <w:tc>
          <w:tcPr>
            <w:tcW w:w="58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1,9</w:t>
            </w:r>
          </w:p>
        </w:tc>
        <w:tc>
          <w:tcPr>
            <w:tcW w:w="577"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546"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2,9</w:t>
            </w:r>
          </w:p>
        </w:tc>
      </w:tr>
      <w:tr w:rsidR="00DD3FBC" w:rsidRPr="00166C4C" w:rsidTr="003872BF">
        <w:trPr>
          <w:jc w:val="center"/>
        </w:trPr>
        <w:tc>
          <w:tcPr>
            <w:tcW w:w="1653" w:type="pct"/>
            <w:shd w:val="clear" w:color="auto" w:fill="auto"/>
            <w:tcMar>
              <w:top w:w="0" w:type="dxa"/>
              <w:bottom w:w="0" w:type="dxa"/>
            </w:tcMar>
            <w:vAlign w:val="center"/>
          </w:tcPr>
          <w:p w:rsidR="00DD3FBC" w:rsidRPr="00166C4C" w:rsidRDefault="00DD3FBC" w:rsidP="003872BF">
            <w:pPr>
              <w:rPr>
                <w:rFonts w:ascii="Arial Narrow" w:hAnsi="Arial Narrow" w:cs="Arial"/>
                <w:sz w:val="18"/>
                <w:szCs w:val="18"/>
              </w:rPr>
            </w:pPr>
            <w:r w:rsidRPr="00166C4C">
              <w:rPr>
                <w:rFonts w:ascii="Arial Narrow" w:hAnsi="Arial Narrow" w:cs="Arial"/>
                <w:sz w:val="18"/>
                <w:szCs w:val="18"/>
              </w:rPr>
              <w:t>1.1.5.1  строительство зданий и сооружений</w:t>
            </w:r>
          </w:p>
        </w:tc>
        <w:tc>
          <w:tcPr>
            <w:tcW w:w="540"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18 837,3</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108,6</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17 341,4</w:t>
            </w:r>
          </w:p>
        </w:tc>
        <w:tc>
          <w:tcPr>
            <w:tcW w:w="58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898 301,6</w:t>
            </w:r>
          </w:p>
        </w:tc>
        <w:tc>
          <w:tcPr>
            <w:tcW w:w="577"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86,1</w:t>
            </w:r>
          </w:p>
        </w:tc>
        <w:tc>
          <w:tcPr>
            <w:tcW w:w="546"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1 043 018,7</w:t>
            </w:r>
          </w:p>
        </w:tc>
      </w:tr>
      <w:tr w:rsidR="00DD3FBC" w:rsidRPr="00166C4C" w:rsidTr="003872BF">
        <w:trPr>
          <w:jc w:val="center"/>
        </w:trPr>
        <w:tc>
          <w:tcPr>
            <w:tcW w:w="1653" w:type="pct"/>
            <w:shd w:val="clear" w:color="auto" w:fill="auto"/>
            <w:tcMar>
              <w:top w:w="0" w:type="dxa"/>
              <w:bottom w:w="0" w:type="dxa"/>
            </w:tcMar>
            <w:vAlign w:val="center"/>
          </w:tcPr>
          <w:p w:rsidR="00DD3FBC" w:rsidRPr="00166C4C" w:rsidRDefault="00DD3FBC" w:rsidP="003872BF">
            <w:pPr>
              <w:rPr>
                <w:rFonts w:ascii="Arial Narrow" w:hAnsi="Arial Narrow" w:cs="Arial"/>
                <w:sz w:val="18"/>
                <w:szCs w:val="18"/>
              </w:rPr>
            </w:pPr>
            <w:r w:rsidRPr="00166C4C">
              <w:rPr>
                <w:rFonts w:ascii="Arial Narrow" w:hAnsi="Arial Narrow" w:cs="Arial"/>
                <w:sz w:val="18"/>
                <w:szCs w:val="18"/>
              </w:rPr>
              <w:t>удельный вес в общей сумме (%)</w:t>
            </w:r>
          </w:p>
        </w:tc>
        <w:tc>
          <w:tcPr>
            <w:tcW w:w="540"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2,4</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2,8</w:t>
            </w:r>
          </w:p>
        </w:tc>
        <w:tc>
          <w:tcPr>
            <w:tcW w:w="58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1,6</w:t>
            </w:r>
          </w:p>
        </w:tc>
        <w:tc>
          <w:tcPr>
            <w:tcW w:w="577"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546"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2,3</w:t>
            </w:r>
          </w:p>
        </w:tc>
      </w:tr>
      <w:tr w:rsidR="00DD3FBC" w:rsidRPr="00166C4C" w:rsidTr="003872BF">
        <w:trPr>
          <w:jc w:val="center"/>
        </w:trPr>
        <w:tc>
          <w:tcPr>
            <w:tcW w:w="1653" w:type="pct"/>
            <w:shd w:val="clear" w:color="auto" w:fill="auto"/>
            <w:tcMar>
              <w:top w:w="0" w:type="dxa"/>
              <w:bottom w:w="0" w:type="dxa"/>
            </w:tcMar>
            <w:vAlign w:val="center"/>
          </w:tcPr>
          <w:p w:rsidR="00DD3FBC" w:rsidRPr="00166C4C" w:rsidRDefault="00DD3FBC" w:rsidP="003872BF">
            <w:pPr>
              <w:rPr>
                <w:rFonts w:ascii="Arial Narrow" w:hAnsi="Arial Narrow" w:cs="Arial"/>
                <w:sz w:val="18"/>
                <w:szCs w:val="18"/>
              </w:rPr>
            </w:pPr>
            <w:r w:rsidRPr="00166C4C">
              <w:rPr>
                <w:rFonts w:ascii="Arial Narrow" w:hAnsi="Arial Narrow" w:cs="Arial"/>
                <w:sz w:val="18"/>
                <w:szCs w:val="18"/>
              </w:rPr>
              <w:t>1.1.6  транспорт и связь</w:t>
            </w:r>
          </w:p>
        </w:tc>
        <w:tc>
          <w:tcPr>
            <w:tcW w:w="540"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29 375,5</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758,9</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3 870,7</w:t>
            </w:r>
          </w:p>
        </w:tc>
        <w:tc>
          <w:tcPr>
            <w:tcW w:w="58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1 813 196,2</w:t>
            </w:r>
          </w:p>
        </w:tc>
        <w:tc>
          <w:tcPr>
            <w:tcW w:w="577"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90,4</w:t>
            </w:r>
          </w:p>
        </w:tc>
        <w:tc>
          <w:tcPr>
            <w:tcW w:w="546"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2 005 353,5</w:t>
            </w:r>
          </w:p>
        </w:tc>
      </w:tr>
      <w:tr w:rsidR="00DD3FBC" w:rsidRPr="00166C4C" w:rsidTr="003872BF">
        <w:trPr>
          <w:jc w:val="center"/>
        </w:trPr>
        <w:tc>
          <w:tcPr>
            <w:tcW w:w="1653" w:type="pct"/>
            <w:shd w:val="clear" w:color="auto" w:fill="auto"/>
            <w:tcMar>
              <w:top w:w="0" w:type="dxa"/>
              <w:bottom w:w="0" w:type="dxa"/>
            </w:tcMar>
            <w:vAlign w:val="center"/>
          </w:tcPr>
          <w:p w:rsidR="00DD3FBC" w:rsidRPr="00166C4C" w:rsidRDefault="00DD3FBC" w:rsidP="003872BF">
            <w:pPr>
              <w:rPr>
                <w:rFonts w:ascii="Arial Narrow" w:hAnsi="Arial Narrow" w:cs="Arial"/>
                <w:sz w:val="18"/>
                <w:szCs w:val="18"/>
              </w:rPr>
            </w:pPr>
            <w:r w:rsidRPr="00166C4C">
              <w:rPr>
                <w:rFonts w:ascii="Arial Narrow" w:hAnsi="Arial Narrow" w:cs="Arial"/>
                <w:sz w:val="18"/>
                <w:szCs w:val="18"/>
              </w:rPr>
              <w:t>удельный вес в общей сумме (%)</w:t>
            </w:r>
          </w:p>
        </w:tc>
        <w:tc>
          <w:tcPr>
            <w:tcW w:w="540"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3,7</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0,6</w:t>
            </w:r>
          </w:p>
        </w:tc>
        <w:tc>
          <w:tcPr>
            <w:tcW w:w="58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3,3</w:t>
            </w:r>
          </w:p>
        </w:tc>
        <w:tc>
          <w:tcPr>
            <w:tcW w:w="577"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546"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4,4</w:t>
            </w:r>
          </w:p>
        </w:tc>
      </w:tr>
      <w:tr w:rsidR="00DD3FBC" w:rsidRPr="00166C4C" w:rsidTr="003872BF">
        <w:trPr>
          <w:jc w:val="center"/>
        </w:trPr>
        <w:tc>
          <w:tcPr>
            <w:tcW w:w="1653" w:type="pct"/>
            <w:shd w:val="clear" w:color="auto" w:fill="auto"/>
            <w:tcMar>
              <w:top w:w="0" w:type="dxa"/>
              <w:bottom w:w="0" w:type="dxa"/>
            </w:tcMar>
            <w:vAlign w:val="center"/>
          </w:tcPr>
          <w:p w:rsidR="00DD3FBC" w:rsidRPr="00166C4C" w:rsidRDefault="00DD3FBC" w:rsidP="003872BF">
            <w:pPr>
              <w:rPr>
                <w:rFonts w:ascii="Arial Narrow" w:hAnsi="Arial Narrow" w:cs="Arial"/>
                <w:sz w:val="18"/>
                <w:szCs w:val="18"/>
              </w:rPr>
            </w:pPr>
            <w:r w:rsidRPr="00166C4C">
              <w:rPr>
                <w:rFonts w:ascii="Arial Narrow" w:hAnsi="Arial Narrow" w:cs="Arial"/>
                <w:sz w:val="18"/>
                <w:szCs w:val="18"/>
              </w:rPr>
              <w:t>1.1.6.1  деятельность воздушного транспорта, подчиняющегося и не подчиняющегося расписанию</w:t>
            </w:r>
          </w:p>
        </w:tc>
        <w:tc>
          <w:tcPr>
            <w:tcW w:w="540"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33,3</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138,7</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24,0</w:t>
            </w:r>
          </w:p>
        </w:tc>
        <w:tc>
          <w:tcPr>
            <w:tcW w:w="58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47 827,6</w:t>
            </w:r>
          </w:p>
        </w:tc>
        <w:tc>
          <w:tcPr>
            <w:tcW w:w="577"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144,1</w:t>
            </w:r>
          </w:p>
        </w:tc>
        <w:tc>
          <w:tcPr>
            <w:tcW w:w="546"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33 187,1</w:t>
            </w:r>
          </w:p>
        </w:tc>
      </w:tr>
      <w:tr w:rsidR="00DD3FBC" w:rsidRPr="00166C4C" w:rsidTr="003872BF">
        <w:trPr>
          <w:jc w:val="center"/>
        </w:trPr>
        <w:tc>
          <w:tcPr>
            <w:tcW w:w="1653" w:type="pct"/>
            <w:shd w:val="clear" w:color="auto" w:fill="auto"/>
            <w:tcMar>
              <w:top w:w="0" w:type="dxa"/>
              <w:bottom w:w="0" w:type="dxa"/>
            </w:tcMar>
            <w:vAlign w:val="center"/>
          </w:tcPr>
          <w:p w:rsidR="00DD3FBC" w:rsidRPr="00166C4C" w:rsidRDefault="00DD3FBC" w:rsidP="003872BF">
            <w:pPr>
              <w:rPr>
                <w:rFonts w:ascii="Arial Narrow" w:hAnsi="Arial Narrow" w:cs="Arial"/>
                <w:sz w:val="18"/>
                <w:szCs w:val="18"/>
              </w:rPr>
            </w:pPr>
            <w:r w:rsidRPr="00166C4C">
              <w:rPr>
                <w:rFonts w:ascii="Arial Narrow" w:hAnsi="Arial Narrow" w:cs="Arial"/>
                <w:sz w:val="18"/>
                <w:szCs w:val="18"/>
              </w:rPr>
              <w:t>удельный вес в общей сумме (%)</w:t>
            </w:r>
          </w:p>
        </w:tc>
        <w:tc>
          <w:tcPr>
            <w:tcW w:w="540"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58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0,1</w:t>
            </w:r>
          </w:p>
        </w:tc>
        <w:tc>
          <w:tcPr>
            <w:tcW w:w="577"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546"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0,1</w:t>
            </w:r>
          </w:p>
        </w:tc>
      </w:tr>
      <w:tr w:rsidR="00DD3FBC" w:rsidRPr="00166C4C" w:rsidTr="003872BF">
        <w:trPr>
          <w:jc w:val="center"/>
        </w:trPr>
        <w:tc>
          <w:tcPr>
            <w:tcW w:w="1653" w:type="pct"/>
            <w:shd w:val="clear" w:color="auto" w:fill="auto"/>
            <w:tcMar>
              <w:top w:w="0" w:type="dxa"/>
              <w:bottom w:w="0" w:type="dxa"/>
            </w:tcMar>
            <w:vAlign w:val="center"/>
          </w:tcPr>
          <w:p w:rsidR="00DD3FBC" w:rsidRPr="00166C4C" w:rsidRDefault="00DD3FBC" w:rsidP="003872BF">
            <w:pPr>
              <w:rPr>
                <w:rFonts w:ascii="Arial Narrow" w:hAnsi="Arial Narrow" w:cs="Arial"/>
                <w:sz w:val="18"/>
                <w:szCs w:val="18"/>
              </w:rPr>
            </w:pPr>
            <w:r w:rsidRPr="00166C4C">
              <w:rPr>
                <w:rFonts w:ascii="Arial Narrow" w:hAnsi="Arial Narrow" w:cs="Arial"/>
                <w:sz w:val="18"/>
                <w:szCs w:val="18"/>
              </w:rPr>
              <w:t>1.1.7  оптовая и розничная торговля; ремонт автотранспортных средств, мотоциклов, бытовых изделий и предметов личного пользования</w:t>
            </w:r>
          </w:p>
        </w:tc>
        <w:tc>
          <w:tcPr>
            <w:tcW w:w="540"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46 024,0</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91,8</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50 148,2</w:t>
            </w:r>
          </w:p>
        </w:tc>
        <w:tc>
          <w:tcPr>
            <w:tcW w:w="58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7 771 560,4</w:t>
            </w:r>
          </w:p>
        </w:tc>
        <w:tc>
          <w:tcPr>
            <w:tcW w:w="577"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102,6</w:t>
            </w:r>
          </w:p>
        </w:tc>
        <w:tc>
          <w:tcPr>
            <w:tcW w:w="546"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7 576 214,9</w:t>
            </w:r>
          </w:p>
        </w:tc>
      </w:tr>
      <w:tr w:rsidR="00DD3FBC" w:rsidRPr="00166C4C" w:rsidTr="003872BF">
        <w:trPr>
          <w:jc w:val="center"/>
        </w:trPr>
        <w:tc>
          <w:tcPr>
            <w:tcW w:w="1653" w:type="pct"/>
            <w:shd w:val="clear" w:color="auto" w:fill="auto"/>
            <w:tcMar>
              <w:top w:w="0" w:type="dxa"/>
              <w:bottom w:w="0" w:type="dxa"/>
            </w:tcMar>
            <w:vAlign w:val="center"/>
          </w:tcPr>
          <w:p w:rsidR="00DD3FBC" w:rsidRPr="00166C4C" w:rsidRDefault="00DD3FBC" w:rsidP="003872BF">
            <w:pPr>
              <w:rPr>
                <w:rFonts w:ascii="Arial Narrow" w:hAnsi="Arial Narrow" w:cs="Arial"/>
                <w:sz w:val="18"/>
                <w:szCs w:val="18"/>
              </w:rPr>
            </w:pPr>
            <w:r w:rsidRPr="00166C4C">
              <w:rPr>
                <w:rFonts w:ascii="Arial Narrow" w:hAnsi="Arial Narrow" w:cs="Arial"/>
                <w:sz w:val="18"/>
                <w:szCs w:val="18"/>
              </w:rPr>
              <w:t>удельный вес в общей сумме (%)</w:t>
            </w:r>
          </w:p>
        </w:tc>
        <w:tc>
          <w:tcPr>
            <w:tcW w:w="540"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5,8</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8,0</w:t>
            </w:r>
          </w:p>
        </w:tc>
        <w:tc>
          <w:tcPr>
            <w:tcW w:w="58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14,0</w:t>
            </w:r>
          </w:p>
        </w:tc>
        <w:tc>
          <w:tcPr>
            <w:tcW w:w="577"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546"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16,5</w:t>
            </w:r>
          </w:p>
        </w:tc>
      </w:tr>
      <w:tr w:rsidR="00DD3FBC" w:rsidRPr="00166C4C" w:rsidTr="003872BF">
        <w:trPr>
          <w:jc w:val="center"/>
        </w:trPr>
        <w:tc>
          <w:tcPr>
            <w:tcW w:w="1653" w:type="pct"/>
            <w:shd w:val="clear" w:color="auto" w:fill="auto"/>
            <w:tcMar>
              <w:top w:w="0" w:type="dxa"/>
              <w:bottom w:w="0" w:type="dxa"/>
            </w:tcMar>
            <w:vAlign w:val="center"/>
          </w:tcPr>
          <w:p w:rsidR="00DD3FBC" w:rsidRPr="00166C4C" w:rsidRDefault="00DD3FBC" w:rsidP="003872BF">
            <w:pPr>
              <w:rPr>
                <w:rFonts w:ascii="Arial Narrow" w:hAnsi="Arial Narrow" w:cs="Arial"/>
                <w:sz w:val="18"/>
                <w:szCs w:val="18"/>
              </w:rPr>
            </w:pPr>
            <w:r w:rsidRPr="00166C4C">
              <w:rPr>
                <w:rFonts w:ascii="Arial Narrow" w:hAnsi="Arial Narrow" w:cs="Arial"/>
                <w:sz w:val="18"/>
                <w:szCs w:val="18"/>
              </w:rPr>
              <w:t>1.1.8  операции с недвижимым имуществом, аренда и предоставление услуг</w:t>
            </w:r>
          </w:p>
        </w:tc>
        <w:tc>
          <w:tcPr>
            <w:tcW w:w="540"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12 467,4</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112,3</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11 100,2</w:t>
            </w:r>
          </w:p>
        </w:tc>
        <w:tc>
          <w:tcPr>
            <w:tcW w:w="58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1 820 038,4</w:t>
            </w:r>
          </w:p>
        </w:tc>
        <w:tc>
          <w:tcPr>
            <w:tcW w:w="577"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78,0</w:t>
            </w:r>
          </w:p>
        </w:tc>
        <w:tc>
          <w:tcPr>
            <w:tcW w:w="546"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2 332 126,5</w:t>
            </w:r>
          </w:p>
        </w:tc>
      </w:tr>
      <w:tr w:rsidR="00DD3FBC" w:rsidRPr="00166C4C" w:rsidTr="003872BF">
        <w:trPr>
          <w:jc w:val="center"/>
        </w:trPr>
        <w:tc>
          <w:tcPr>
            <w:tcW w:w="1653" w:type="pct"/>
            <w:shd w:val="clear" w:color="auto" w:fill="auto"/>
            <w:tcMar>
              <w:top w:w="0" w:type="dxa"/>
              <w:bottom w:w="0" w:type="dxa"/>
            </w:tcMar>
            <w:vAlign w:val="center"/>
          </w:tcPr>
          <w:p w:rsidR="00DD3FBC" w:rsidRPr="00166C4C" w:rsidRDefault="00DD3FBC" w:rsidP="003872BF">
            <w:pPr>
              <w:rPr>
                <w:rFonts w:ascii="Arial Narrow" w:hAnsi="Arial Narrow" w:cs="Arial"/>
                <w:sz w:val="18"/>
                <w:szCs w:val="18"/>
              </w:rPr>
            </w:pPr>
            <w:r w:rsidRPr="00166C4C">
              <w:rPr>
                <w:rFonts w:ascii="Arial Narrow" w:hAnsi="Arial Narrow" w:cs="Arial"/>
                <w:sz w:val="18"/>
                <w:szCs w:val="18"/>
              </w:rPr>
              <w:t>удельный вес в общей сумме (%)</w:t>
            </w:r>
          </w:p>
        </w:tc>
        <w:tc>
          <w:tcPr>
            <w:tcW w:w="540"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1,6</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1,8</w:t>
            </w:r>
          </w:p>
        </w:tc>
        <w:tc>
          <w:tcPr>
            <w:tcW w:w="58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3,3</w:t>
            </w:r>
          </w:p>
        </w:tc>
        <w:tc>
          <w:tcPr>
            <w:tcW w:w="577"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546"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5,1</w:t>
            </w:r>
          </w:p>
        </w:tc>
      </w:tr>
      <w:tr w:rsidR="00DD3FBC" w:rsidRPr="00166C4C" w:rsidTr="003872BF">
        <w:trPr>
          <w:jc w:val="center"/>
        </w:trPr>
        <w:tc>
          <w:tcPr>
            <w:tcW w:w="1653" w:type="pct"/>
            <w:shd w:val="clear" w:color="auto" w:fill="auto"/>
            <w:tcMar>
              <w:top w:w="0" w:type="dxa"/>
              <w:bottom w:w="0" w:type="dxa"/>
            </w:tcMar>
            <w:vAlign w:val="center"/>
          </w:tcPr>
          <w:p w:rsidR="00DD3FBC" w:rsidRPr="00166C4C" w:rsidRDefault="00DD3FBC" w:rsidP="003872BF">
            <w:pPr>
              <w:rPr>
                <w:rFonts w:ascii="Arial Narrow" w:hAnsi="Arial Narrow" w:cs="Arial"/>
                <w:sz w:val="18"/>
                <w:szCs w:val="18"/>
              </w:rPr>
            </w:pPr>
            <w:r w:rsidRPr="00166C4C">
              <w:rPr>
                <w:rFonts w:ascii="Arial Narrow" w:hAnsi="Arial Narrow" w:cs="Arial"/>
                <w:sz w:val="18"/>
                <w:szCs w:val="18"/>
              </w:rPr>
              <w:t>1.1.9  прочие виды деятельности</w:t>
            </w:r>
          </w:p>
        </w:tc>
        <w:tc>
          <w:tcPr>
            <w:tcW w:w="540"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3 721,9</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83,3</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4 465,5</w:t>
            </w:r>
          </w:p>
        </w:tc>
        <w:tc>
          <w:tcPr>
            <w:tcW w:w="58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16 641 561,0</w:t>
            </w:r>
          </w:p>
        </w:tc>
        <w:tc>
          <w:tcPr>
            <w:tcW w:w="577"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215,3</w:t>
            </w:r>
          </w:p>
        </w:tc>
        <w:tc>
          <w:tcPr>
            <w:tcW w:w="546"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7 729 849,5</w:t>
            </w:r>
          </w:p>
        </w:tc>
      </w:tr>
      <w:tr w:rsidR="00DD3FBC" w:rsidRPr="00166C4C" w:rsidTr="003872BF">
        <w:trPr>
          <w:jc w:val="center"/>
        </w:trPr>
        <w:tc>
          <w:tcPr>
            <w:tcW w:w="1653" w:type="pct"/>
            <w:shd w:val="clear" w:color="auto" w:fill="auto"/>
            <w:tcMar>
              <w:top w:w="0" w:type="dxa"/>
              <w:bottom w:w="0" w:type="dxa"/>
            </w:tcMar>
            <w:vAlign w:val="center"/>
          </w:tcPr>
          <w:p w:rsidR="00DD3FBC" w:rsidRPr="00166C4C" w:rsidRDefault="00DD3FBC" w:rsidP="003872BF">
            <w:pPr>
              <w:rPr>
                <w:rFonts w:ascii="Arial Narrow" w:hAnsi="Arial Narrow" w:cs="Arial"/>
                <w:sz w:val="18"/>
                <w:szCs w:val="18"/>
              </w:rPr>
            </w:pPr>
            <w:r w:rsidRPr="00166C4C">
              <w:rPr>
                <w:rFonts w:ascii="Arial Narrow" w:hAnsi="Arial Narrow" w:cs="Arial"/>
                <w:sz w:val="18"/>
                <w:szCs w:val="18"/>
              </w:rPr>
              <w:t>удельный вес в общей сумме (%)</w:t>
            </w:r>
          </w:p>
        </w:tc>
        <w:tc>
          <w:tcPr>
            <w:tcW w:w="540"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0,5</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0,7</w:t>
            </w:r>
          </w:p>
        </w:tc>
        <w:tc>
          <w:tcPr>
            <w:tcW w:w="58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30,0</w:t>
            </w:r>
          </w:p>
        </w:tc>
        <w:tc>
          <w:tcPr>
            <w:tcW w:w="577"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546"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16,8</w:t>
            </w:r>
          </w:p>
        </w:tc>
      </w:tr>
      <w:tr w:rsidR="00DD3FBC" w:rsidRPr="00166C4C" w:rsidTr="003872BF">
        <w:trPr>
          <w:jc w:val="center"/>
        </w:trPr>
        <w:tc>
          <w:tcPr>
            <w:tcW w:w="1653" w:type="pct"/>
            <w:shd w:val="clear" w:color="auto" w:fill="auto"/>
            <w:tcMar>
              <w:top w:w="0" w:type="dxa"/>
              <w:bottom w:w="0" w:type="dxa"/>
            </w:tcMar>
            <w:vAlign w:val="center"/>
          </w:tcPr>
          <w:p w:rsidR="00DD3FBC" w:rsidRPr="00166C4C" w:rsidRDefault="00DD3FBC" w:rsidP="003872BF">
            <w:pPr>
              <w:rPr>
                <w:rFonts w:ascii="Arial Narrow" w:hAnsi="Arial Narrow" w:cs="Arial"/>
                <w:b/>
                <w:bCs/>
                <w:sz w:val="18"/>
                <w:szCs w:val="18"/>
              </w:rPr>
            </w:pPr>
            <w:r w:rsidRPr="00166C4C">
              <w:rPr>
                <w:rFonts w:ascii="Arial Narrow" w:hAnsi="Arial Narrow" w:cs="Arial"/>
                <w:b/>
                <w:bCs/>
                <w:sz w:val="18"/>
                <w:szCs w:val="18"/>
              </w:rPr>
              <w:t>1.2  на завершение расчетов</w:t>
            </w:r>
          </w:p>
        </w:tc>
        <w:tc>
          <w:tcPr>
            <w:tcW w:w="540"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b/>
                <w:bCs/>
                <w:color w:val="000000"/>
                <w:sz w:val="18"/>
                <w:szCs w:val="18"/>
              </w:rPr>
            </w:pPr>
            <w:r w:rsidRPr="00166C4C">
              <w:rPr>
                <w:rFonts w:ascii="Arial Narrow" w:hAnsi="Arial Narrow" w:cs="Arial"/>
                <w:b/>
                <w:bCs/>
                <w:color w:val="000000"/>
                <w:sz w:val="18"/>
                <w:szCs w:val="18"/>
              </w:rPr>
              <w:t>74 497,3</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b/>
                <w:bCs/>
                <w:color w:val="000000"/>
                <w:sz w:val="18"/>
                <w:szCs w:val="18"/>
              </w:rPr>
            </w:pPr>
            <w:r w:rsidRPr="00166C4C">
              <w:rPr>
                <w:rFonts w:ascii="Arial Narrow" w:hAnsi="Arial Narrow" w:cs="Arial"/>
                <w:b/>
                <w:bCs/>
                <w:color w:val="000000"/>
                <w:sz w:val="18"/>
                <w:szCs w:val="18"/>
              </w:rPr>
              <w:t>123,1</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b/>
                <w:bCs/>
                <w:color w:val="000000"/>
                <w:sz w:val="18"/>
                <w:szCs w:val="18"/>
              </w:rPr>
            </w:pPr>
            <w:r w:rsidRPr="00166C4C">
              <w:rPr>
                <w:rFonts w:ascii="Arial Narrow" w:hAnsi="Arial Narrow" w:cs="Arial"/>
                <w:b/>
                <w:bCs/>
                <w:color w:val="000000"/>
                <w:sz w:val="18"/>
                <w:szCs w:val="18"/>
              </w:rPr>
              <w:t>60 523,6</w:t>
            </w:r>
          </w:p>
        </w:tc>
        <w:tc>
          <w:tcPr>
            <w:tcW w:w="58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b/>
                <w:bCs/>
                <w:color w:val="000000"/>
                <w:sz w:val="18"/>
                <w:szCs w:val="18"/>
              </w:rPr>
            </w:pPr>
            <w:r w:rsidRPr="00166C4C">
              <w:rPr>
                <w:rFonts w:ascii="Arial Narrow" w:hAnsi="Arial Narrow" w:cs="Arial"/>
                <w:b/>
                <w:bCs/>
                <w:color w:val="000000"/>
                <w:sz w:val="18"/>
                <w:szCs w:val="18"/>
              </w:rPr>
              <w:t>6 184 349,5</w:t>
            </w:r>
          </w:p>
        </w:tc>
        <w:tc>
          <w:tcPr>
            <w:tcW w:w="577"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b/>
                <w:bCs/>
                <w:color w:val="000000"/>
                <w:sz w:val="18"/>
                <w:szCs w:val="18"/>
              </w:rPr>
            </w:pPr>
            <w:r w:rsidRPr="00166C4C">
              <w:rPr>
                <w:rFonts w:ascii="Arial Narrow" w:hAnsi="Arial Narrow" w:cs="Arial"/>
                <w:b/>
                <w:bCs/>
                <w:color w:val="000000"/>
                <w:sz w:val="18"/>
                <w:szCs w:val="18"/>
              </w:rPr>
              <w:t>118,6</w:t>
            </w:r>
          </w:p>
        </w:tc>
        <w:tc>
          <w:tcPr>
            <w:tcW w:w="546"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b/>
                <w:bCs/>
                <w:color w:val="000000"/>
                <w:sz w:val="18"/>
                <w:szCs w:val="18"/>
              </w:rPr>
            </w:pPr>
            <w:r w:rsidRPr="00166C4C">
              <w:rPr>
                <w:rFonts w:ascii="Arial Narrow" w:hAnsi="Arial Narrow" w:cs="Arial"/>
                <w:b/>
                <w:bCs/>
                <w:color w:val="000000"/>
                <w:sz w:val="18"/>
                <w:szCs w:val="18"/>
              </w:rPr>
              <w:t>5 213 300,4</w:t>
            </w:r>
          </w:p>
        </w:tc>
      </w:tr>
      <w:tr w:rsidR="00DD3FBC" w:rsidRPr="00166C4C" w:rsidTr="003872BF">
        <w:trPr>
          <w:jc w:val="center"/>
        </w:trPr>
        <w:tc>
          <w:tcPr>
            <w:tcW w:w="1653" w:type="pct"/>
            <w:shd w:val="clear" w:color="auto" w:fill="auto"/>
            <w:tcMar>
              <w:top w:w="0" w:type="dxa"/>
              <w:bottom w:w="0" w:type="dxa"/>
            </w:tcMar>
            <w:vAlign w:val="center"/>
          </w:tcPr>
          <w:p w:rsidR="00DD3FBC" w:rsidRPr="00166C4C" w:rsidRDefault="00DD3FBC" w:rsidP="003872BF">
            <w:pPr>
              <w:rPr>
                <w:rFonts w:ascii="Arial Narrow" w:hAnsi="Arial Narrow" w:cs="Arial"/>
                <w:sz w:val="18"/>
                <w:szCs w:val="18"/>
              </w:rPr>
            </w:pPr>
            <w:r w:rsidRPr="00166C4C">
              <w:rPr>
                <w:rFonts w:ascii="Arial Narrow" w:hAnsi="Arial Narrow" w:cs="Arial"/>
                <w:sz w:val="18"/>
                <w:szCs w:val="18"/>
              </w:rPr>
              <w:t>удельный вес в общей сумме (%)</w:t>
            </w:r>
          </w:p>
        </w:tc>
        <w:tc>
          <w:tcPr>
            <w:tcW w:w="540"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9,3</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9,6</w:t>
            </w:r>
          </w:p>
        </w:tc>
        <w:tc>
          <w:tcPr>
            <w:tcW w:w="58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11,1</w:t>
            </w:r>
          </w:p>
        </w:tc>
        <w:tc>
          <w:tcPr>
            <w:tcW w:w="577"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546"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11,3</w:t>
            </w:r>
          </w:p>
        </w:tc>
      </w:tr>
      <w:tr w:rsidR="00DD3FBC" w:rsidRPr="00166C4C" w:rsidTr="003872BF">
        <w:trPr>
          <w:cantSplit/>
          <w:jc w:val="center"/>
        </w:trPr>
        <w:tc>
          <w:tcPr>
            <w:tcW w:w="1653" w:type="pct"/>
            <w:shd w:val="clear" w:color="auto" w:fill="auto"/>
            <w:tcMar>
              <w:top w:w="0" w:type="dxa"/>
              <w:bottom w:w="0" w:type="dxa"/>
            </w:tcMar>
            <w:vAlign w:val="center"/>
          </w:tcPr>
          <w:p w:rsidR="00DD3FBC" w:rsidRPr="00166C4C" w:rsidRDefault="00DD3FBC" w:rsidP="003872BF">
            <w:pPr>
              <w:rPr>
                <w:rFonts w:ascii="Arial Narrow" w:hAnsi="Arial Narrow" w:cs="Arial"/>
                <w:b/>
                <w:bCs/>
                <w:sz w:val="18"/>
                <w:szCs w:val="18"/>
              </w:rPr>
            </w:pPr>
            <w:r w:rsidRPr="00166C4C">
              <w:rPr>
                <w:rFonts w:ascii="Arial Narrow" w:hAnsi="Arial Narrow" w:cs="Arial"/>
                <w:b/>
                <w:bCs/>
                <w:sz w:val="18"/>
                <w:szCs w:val="18"/>
              </w:rPr>
              <w:t>1.3  из общей величины кредитов, предоставленных юридическим лицам и индивидуальным предпринимателям, кредиты субъектам малого и среднего предпринимательства, из них</w:t>
            </w:r>
          </w:p>
        </w:tc>
        <w:tc>
          <w:tcPr>
            <w:tcW w:w="540"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b/>
                <w:bCs/>
                <w:color w:val="000000"/>
                <w:sz w:val="18"/>
                <w:szCs w:val="18"/>
              </w:rPr>
            </w:pPr>
            <w:r w:rsidRPr="00166C4C">
              <w:rPr>
                <w:rFonts w:ascii="Arial Narrow" w:hAnsi="Arial Narrow" w:cs="Arial"/>
                <w:b/>
                <w:bCs/>
                <w:color w:val="000000"/>
                <w:sz w:val="18"/>
                <w:szCs w:val="18"/>
              </w:rPr>
              <w:t>88 953,0</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b/>
                <w:bCs/>
                <w:color w:val="000000"/>
                <w:sz w:val="18"/>
                <w:szCs w:val="18"/>
              </w:rPr>
            </w:pPr>
            <w:r w:rsidRPr="00166C4C">
              <w:rPr>
                <w:rFonts w:ascii="Arial Narrow" w:hAnsi="Arial Narrow" w:cs="Arial"/>
                <w:b/>
                <w:bCs/>
                <w:color w:val="000000"/>
                <w:sz w:val="18"/>
                <w:szCs w:val="18"/>
              </w:rPr>
              <w:t>101,8</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b/>
                <w:bCs/>
                <w:color w:val="000000"/>
                <w:sz w:val="18"/>
                <w:szCs w:val="18"/>
              </w:rPr>
            </w:pPr>
            <w:r w:rsidRPr="00166C4C">
              <w:rPr>
                <w:rFonts w:ascii="Arial Narrow" w:hAnsi="Arial Narrow" w:cs="Arial"/>
                <w:b/>
                <w:bCs/>
                <w:color w:val="000000"/>
                <w:sz w:val="18"/>
                <w:szCs w:val="18"/>
              </w:rPr>
              <w:t>87 393,0</w:t>
            </w:r>
          </w:p>
        </w:tc>
        <w:tc>
          <w:tcPr>
            <w:tcW w:w="58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b/>
                <w:bCs/>
                <w:color w:val="000000"/>
                <w:sz w:val="18"/>
                <w:szCs w:val="18"/>
              </w:rPr>
            </w:pPr>
            <w:r w:rsidRPr="00166C4C">
              <w:rPr>
                <w:rFonts w:ascii="Arial Narrow" w:hAnsi="Arial Narrow" w:cs="Arial"/>
                <w:b/>
                <w:bCs/>
                <w:color w:val="000000"/>
                <w:sz w:val="18"/>
                <w:szCs w:val="18"/>
              </w:rPr>
              <w:t>6 193 096,9</w:t>
            </w:r>
          </w:p>
        </w:tc>
        <w:tc>
          <w:tcPr>
            <w:tcW w:w="577"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b/>
                <w:bCs/>
                <w:color w:val="000000"/>
                <w:sz w:val="18"/>
                <w:szCs w:val="18"/>
              </w:rPr>
            </w:pPr>
            <w:r w:rsidRPr="00166C4C">
              <w:rPr>
                <w:rFonts w:ascii="Arial Narrow" w:hAnsi="Arial Narrow" w:cs="Arial"/>
                <w:b/>
                <w:bCs/>
                <w:color w:val="000000"/>
                <w:sz w:val="18"/>
                <w:szCs w:val="18"/>
              </w:rPr>
              <w:t>114,4</w:t>
            </w:r>
          </w:p>
        </w:tc>
        <w:tc>
          <w:tcPr>
            <w:tcW w:w="546"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b/>
                <w:bCs/>
                <w:color w:val="000000"/>
                <w:sz w:val="18"/>
                <w:szCs w:val="18"/>
              </w:rPr>
            </w:pPr>
            <w:r w:rsidRPr="00166C4C">
              <w:rPr>
                <w:rFonts w:ascii="Arial Narrow" w:hAnsi="Arial Narrow" w:cs="Arial"/>
                <w:b/>
                <w:bCs/>
                <w:color w:val="000000"/>
                <w:sz w:val="18"/>
                <w:szCs w:val="18"/>
              </w:rPr>
              <w:t>5 411 864,1</w:t>
            </w:r>
          </w:p>
        </w:tc>
      </w:tr>
      <w:tr w:rsidR="00DD3FBC" w:rsidRPr="00166C4C" w:rsidTr="003872BF">
        <w:trPr>
          <w:jc w:val="center"/>
        </w:trPr>
        <w:tc>
          <w:tcPr>
            <w:tcW w:w="1653" w:type="pct"/>
            <w:shd w:val="clear" w:color="auto" w:fill="auto"/>
            <w:tcMar>
              <w:top w:w="0" w:type="dxa"/>
              <w:bottom w:w="0" w:type="dxa"/>
            </w:tcMar>
            <w:vAlign w:val="center"/>
          </w:tcPr>
          <w:p w:rsidR="00DD3FBC" w:rsidRPr="00166C4C" w:rsidRDefault="00DD3FBC" w:rsidP="003872BF">
            <w:pPr>
              <w:rPr>
                <w:rFonts w:ascii="Arial Narrow" w:hAnsi="Arial Narrow" w:cs="Arial"/>
                <w:sz w:val="18"/>
                <w:szCs w:val="18"/>
              </w:rPr>
            </w:pPr>
            <w:r w:rsidRPr="00166C4C">
              <w:rPr>
                <w:rFonts w:ascii="Arial Narrow" w:hAnsi="Arial Narrow" w:cs="Arial"/>
                <w:sz w:val="18"/>
                <w:szCs w:val="18"/>
              </w:rPr>
              <w:t>удельный вес в общей сумме (%)</w:t>
            </w:r>
          </w:p>
        </w:tc>
        <w:tc>
          <w:tcPr>
            <w:tcW w:w="540"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11,1</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13,9</w:t>
            </w:r>
          </w:p>
        </w:tc>
        <w:tc>
          <w:tcPr>
            <w:tcW w:w="58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11,2</w:t>
            </w:r>
          </w:p>
        </w:tc>
        <w:tc>
          <w:tcPr>
            <w:tcW w:w="577"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546"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11,8</w:t>
            </w:r>
          </w:p>
        </w:tc>
      </w:tr>
      <w:tr w:rsidR="00DD3FBC" w:rsidRPr="00166C4C" w:rsidTr="003872BF">
        <w:trPr>
          <w:jc w:val="center"/>
        </w:trPr>
        <w:tc>
          <w:tcPr>
            <w:tcW w:w="1653" w:type="pct"/>
            <w:shd w:val="clear" w:color="auto" w:fill="auto"/>
            <w:tcMar>
              <w:top w:w="0" w:type="dxa"/>
              <w:bottom w:w="0" w:type="dxa"/>
            </w:tcMar>
            <w:vAlign w:val="center"/>
          </w:tcPr>
          <w:p w:rsidR="00DD3FBC" w:rsidRPr="00166C4C" w:rsidRDefault="00DD3FBC" w:rsidP="003872BF">
            <w:pPr>
              <w:rPr>
                <w:rFonts w:ascii="Arial Narrow" w:hAnsi="Arial Narrow" w:cs="Arial"/>
                <w:sz w:val="18"/>
                <w:szCs w:val="18"/>
              </w:rPr>
            </w:pPr>
            <w:r w:rsidRPr="00166C4C">
              <w:rPr>
                <w:rFonts w:ascii="Arial Narrow" w:hAnsi="Arial Narrow" w:cs="Arial"/>
                <w:sz w:val="18"/>
                <w:szCs w:val="18"/>
              </w:rPr>
              <w:t>1.3.1  по индивидуальным предпринимателям</w:t>
            </w:r>
          </w:p>
        </w:tc>
        <w:tc>
          <w:tcPr>
            <w:tcW w:w="540"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8 027,0</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111,4</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7 208,1</w:t>
            </w:r>
          </w:p>
        </w:tc>
        <w:tc>
          <w:tcPr>
            <w:tcW w:w="58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460 110,5</w:t>
            </w:r>
          </w:p>
        </w:tc>
        <w:tc>
          <w:tcPr>
            <w:tcW w:w="577"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113,8</w:t>
            </w:r>
          </w:p>
        </w:tc>
        <w:tc>
          <w:tcPr>
            <w:tcW w:w="546"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404 209,7</w:t>
            </w:r>
          </w:p>
        </w:tc>
      </w:tr>
      <w:tr w:rsidR="00DD3FBC" w:rsidRPr="00166C4C" w:rsidTr="003872BF">
        <w:trPr>
          <w:jc w:val="center"/>
        </w:trPr>
        <w:tc>
          <w:tcPr>
            <w:tcW w:w="1653" w:type="pct"/>
            <w:shd w:val="clear" w:color="auto" w:fill="auto"/>
            <w:tcMar>
              <w:top w:w="0" w:type="dxa"/>
              <w:bottom w:w="0" w:type="dxa"/>
            </w:tcMar>
            <w:vAlign w:val="center"/>
          </w:tcPr>
          <w:p w:rsidR="00DD3FBC" w:rsidRPr="00166C4C" w:rsidRDefault="00DD3FBC" w:rsidP="003872BF">
            <w:pPr>
              <w:rPr>
                <w:rFonts w:ascii="Arial Narrow" w:hAnsi="Arial Narrow" w:cs="Arial"/>
                <w:sz w:val="18"/>
                <w:szCs w:val="18"/>
              </w:rPr>
            </w:pPr>
            <w:r w:rsidRPr="00166C4C">
              <w:rPr>
                <w:rFonts w:ascii="Arial Narrow" w:hAnsi="Arial Narrow" w:cs="Arial"/>
                <w:sz w:val="18"/>
                <w:szCs w:val="18"/>
              </w:rPr>
              <w:t>удельный вес в общей сумме (%)</w:t>
            </w:r>
          </w:p>
        </w:tc>
        <w:tc>
          <w:tcPr>
            <w:tcW w:w="540"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1,0</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1,1</w:t>
            </w:r>
          </w:p>
        </w:tc>
        <w:tc>
          <w:tcPr>
            <w:tcW w:w="58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0,8</w:t>
            </w:r>
          </w:p>
        </w:tc>
        <w:tc>
          <w:tcPr>
            <w:tcW w:w="577"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546"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0,9</w:t>
            </w:r>
          </w:p>
        </w:tc>
      </w:tr>
      <w:tr w:rsidR="00DD3FBC" w:rsidRPr="00166C4C" w:rsidTr="003872BF">
        <w:trPr>
          <w:jc w:val="center"/>
        </w:trPr>
        <w:tc>
          <w:tcPr>
            <w:tcW w:w="1653" w:type="pct"/>
            <w:shd w:val="clear" w:color="auto" w:fill="auto"/>
            <w:tcMar>
              <w:top w:w="0" w:type="dxa"/>
              <w:bottom w:w="0" w:type="dxa"/>
            </w:tcMar>
            <w:vAlign w:val="center"/>
          </w:tcPr>
          <w:p w:rsidR="00DD3FBC" w:rsidRPr="00166C4C" w:rsidRDefault="00DD3FBC" w:rsidP="003872BF">
            <w:pPr>
              <w:rPr>
                <w:rFonts w:ascii="Arial Narrow" w:hAnsi="Arial Narrow" w:cs="Arial"/>
                <w:b/>
                <w:bCs/>
                <w:sz w:val="18"/>
                <w:szCs w:val="18"/>
              </w:rPr>
            </w:pPr>
            <w:r w:rsidRPr="00166C4C">
              <w:rPr>
                <w:rFonts w:ascii="Arial Narrow" w:hAnsi="Arial Narrow" w:cs="Arial"/>
                <w:b/>
                <w:bCs/>
                <w:sz w:val="18"/>
                <w:szCs w:val="18"/>
              </w:rPr>
              <w:t>2  По физическим лицам</w:t>
            </w:r>
          </w:p>
        </w:tc>
        <w:tc>
          <w:tcPr>
            <w:tcW w:w="540"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b/>
                <w:bCs/>
                <w:color w:val="000000"/>
                <w:sz w:val="18"/>
                <w:szCs w:val="18"/>
              </w:rPr>
            </w:pPr>
            <w:r w:rsidRPr="00166C4C">
              <w:rPr>
                <w:rFonts w:ascii="Arial Narrow" w:hAnsi="Arial Narrow" w:cs="Arial"/>
                <w:b/>
                <w:bCs/>
                <w:color w:val="000000"/>
                <w:sz w:val="18"/>
                <w:szCs w:val="18"/>
              </w:rPr>
              <w:t>291 283,0</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b/>
                <w:bCs/>
                <w:color w:val="000000"/>
                <w:sz w:val="18"/>
                <w:szCs w:val="18"/>
              </w:rPr>
            </w:pPr>
            <w:r w:rsidRPr="00166C4C">
              <w:rPr>
                <w:rFonts w:ascii="Arial Narrow" w:hAnsi="Arial Narrow" w:cs="Arial"/>
                <w:b/>
                <w:bCs/>
                <w:color w:val="000000"/>
                <w:sz w:val="18"/>
                <w:szCs w:val="18"/>
              </w:rPr>
              <w:t>112,5</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b/>
                <w:bCs/>
                <w:color w:val="000000"/>
                <w:sz w:val="18"/>
                <w:szCs w:val="18"/>
              </w:rPr>
            </w:pPr>
            <w:r w:rsidRPr="00166C4C">
              <w:rPr>
                <w:rFonts w:ascii="Arial Narrow" w:hAnsi="Arial Narrow" w:cs="Arial"/>
                <w:b/>
                <w:bCs/>
                <w:color w:val="000000"/>
                <w:sz w:val="18"/>
                <w:szCs w:val="18"/>
              </w:rPr>
              <w:t>259 025,9</w:t>
            </w:r>
          </w:p>
        </w:tc>
        <w:tc>
          <w:tcPr>
            <w:tcW w:w="58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b/>
                <w:bCs/>
                <w:color w:val="000000"/>
                <w:sz w:val="18"/>
                <w:szCs w:val="18"/>
              </w:rPr>
            </w:pPr>
            <w:r w:rsidRPr="00166C4C">
              <w:rPr>
                <w:rFonts w:ascii="Arial Narrow" w:hAnsi="Arial Narrow" w:cs="Arial"/>
                <w:b/>
                <w:bCs/>
                <w:color w:val="000000"/>
                <w:sz w:val="18"/>
                <w:szCs w:val="18"/>
              </w:rPr>
              <w:t>11 354 900,3</w:t>
            </w:r>
          </w:p>
        </w:tc>
        <w:tc>
          <w:tcPr>
            <w:tcW w:w="577"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b/>
                <w:bCs/>
                <w:color w:val="000000"/>
                <w:sz w:val="18"/>
                <w:szCs w:val="18"/>
              </w:rPr>
            </w:pPr>
            <w:r w:rsidRPr="00166C4C">
              <w:rPr>
                <w:rFonts w:ascii="Arial Narrow" w:hAnsi="Arial Narrow" w:cs="Arial"/>
                <w:b/>
                <w:bCs/>
                <w:color w:val="000000"/>
                <w:sz w:val="18"/>
                <w:szCs w:val="18"/>
              </w:rPr>
              <w:t>114,2</w:t>
            </w:r>
          </w:p>
        </w:tc>
        <w:tc>
          <w:tcPr>
            <w:tcW w:w="546"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b/>
                <w:bCs/>
                <w:color w:val="000000"/>
                <w:sz w:val="18"/>
                <w:szCs w:val="18"/>
              </w:rPr>
            </w:pPr>
            <w:r w:rsidRPr="00166C4C">
              <w:rPr>
                <w:rFonts w:ascii="Arial Narrow" w:hAnsi="Arial Narrow" w:cs="Arial"/>
                <w:b/>
                <w:bCs/>
                <w:color w:val="000000"/>
                <w:sz w:val="18"/>
                <w:szCs w:val="18"/>
              </w:rPr>
              <w:t>9 942 636,7</w:t>
            </w:r>
          </w:p>
        </w:tc>
      </w:tr>
      <w:tr w:rsidR="00DD3FBC" w:rsidRPr="00166C4C" w:rsidTr="003872BF">
        <w:trPr>
          <w:jc w:val="center"/>
        </w:trPr>
        <w:tc>
          <w:tcPr>
            <w:tcW w:w="1653" w:type="pct"/>
            <w:shd w:val="clear" w:color="auto" w:fill="auto"/>
            <w:tcMar>
              <w:top w:w="0" w:type="dxa"/>
              <w:bottom w:w="0" w:type="dxa"/>
            </w:tcMar>
            <w:vAlign w:val="center"/>
          </w:tcPr>
          <w:p w:rsidR="00DD3FBC" w:rsidRPr="00166C4C" w:rsidRDefault="00DD3FBC" w:rsidP="003872BF">
            <w:pPr>
              <w:rPr>
                <w:rFonts w:ascii="Arial Narrow" w:hAnsi="Arial Narrow" w:cs="Arial"/>
                <w:sz w:val="18"/>
                <w:szCs w:val="18"/>
              </w:rPr>
            </w:pPr>
            <w:r w:rsidRPr="00166C4C">
              <w:rPr>
                <w:rFonts w:ascii="Arial Narrow" w:hAnsi="Arial Narrow" w:cs="Arial"/>
                <w:sz w:val="18"/>
                <w:szCs w:val="18"/>
              </w:rPr>
              <w:t>удельный вес в общей сумме (%)</w:t>
            </w:r>
          </w:p>
        </w:tc>
        <w:tc>
          <w:tcPr>
            <w:tcW w:w="540"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36,4</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41,1</w:t>
            </w:r>
          </w:p>
        </w:tc>
        <w:tc>
          <w:tcPr>
            <w:tcW w:w="58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20,5</w:t>
            </w:r>
          </w:p>
        </w:tc>
        <w:tc>
          <w:tcPr>
            <w:tcW w:w="577"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546"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21,6</w:t>
            </w:r>
          </w:p>
        </w:tc>
      </w:tr>
      <w:tr w:rsidR="00DD3FBC" w:rsidRPr="00166C4C" w:rsidTr="003872BF">
        <w:trPr>
          <w:jc w:val="center"/>
        </w:trPr>
        <w:tc>
          <w:tcPr>
            <w:tcW w:w="1653" w:type="pct"/>
            <w:shd w:val="clear" w:color="auto" w:fill="auto"/>
            <w:tcMar>
              <w:top w:w="0" w:type="dxa"/>
              <w:bottom w:w="0" w:type="dxa"/>
            </w:tcMar>
            <w:vAlign w:val="center"/>
          </w:tcPr>
          <w:p w:rsidR="00DD3FBC" w:rsidRPr="00166C4C" w:rsidRDefault="00DD3FBC" w:rsidP="003872BF">
            <w:pPr>
              <w:rPr>
                <w:rFonts w:ascii="Arial Narrow" w:hAnsi="Arial Narrow" w:cs="Tahoma"/>
                <w:b/>
                <w:sz w:val="18"/>
                <w:szCs w:val="18"/>
              </w:rPr>
            </w:pPr>
            <w:r w:rsidRPr="00166C4C">
              <w:rPr>
                <w:rFonts w:ascii="Arial Narrow" w:hAnsi="Arial Narrow" w:cs="Tahoma"/>
                <w:b/>
                <w:sz w:val="18"/>
                <w:szCs w:val="18"/>
              </w:rPr>
              <w:t>2.1 потребительские кредиты</w:t>
            </w:r>
          </w:p>
        </w:tc>
        <w:tc>
          <w:tcPr>
            <w:tcW w:w="540"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223 453,5</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120,0</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186 231,8</w:t>
            </w:r>
          </w:p>
        </w:tc>
        <w:tc>
          <w:tcPr>
            <w:tcW w:w="58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9 109 911,3</w:t>
            </w:r>
          </w:p>
        </w:tc>
        <w:tc>
          <w:tcPr>
            <w:tcW w:w="577"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120,4</w:t>
            </w:r>
          </w:p>
        </w:tc>
        <w:tc>
          <w:tcPr>
            <w:tcW w:w="546"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7 566 548,7</w:t>
            </w:r>
          </w:p>
        </w:tc>
      </w:tr>
      <w:tr w:rsidR="00DD3FBC" w:rsidRPr="00166C4C" w:rsidTr="003872BF">
        <w:trPr>
          <w:jc w:val="center"/>
        </w:trPr>
        <w:tc>
          <w:tcPr>
            <w:tcW w:w="1653" w:type="pct"/>
            <w:shd w:val="clear" w:color="auto" w:fill="auto"/>
            <w:tcMar>
              <w:top w:w="0" w:type="dxa"/>
              <w:bottom w:w="0" w:type="dxa"/>
            </w:tcMar>
            <w:vAlign w:val="center"/>
          </w:tcPr>
          <w:p w:rsidR="00DD3FBC" w:rsidRPr="00166C4C" w:rsidRDefault="00DD3FBC" w:rsidP="003872BF">
            <w:pPr>
              <w:rPr>
                <w:rFonts w:ascii="Arial Narrow" w:hAnsi="Arial Narrow" w:cs="Tahoma"/>
                <w:i/>
                <w:sz w:val="18"/>
                <w:szCs w:val="18"/>
              </w:rPr>
            </w:pPr>
            <w:r w:rsidRPr="00166C4C">
              <w:rPr>
                <w:rFonts w:ascii="Arial Narrow" w:hAnsi="Arial Narrow" w:cs="Tahoma"/>
                <w:i/>
                <w:sz w:val="18"/>
                <w:szCs w:val="18"/>
              </w:rPr>
              <w:t>удельный вес в кредитах ФЛ (%)</w:t>
            </w:r>
          </w:p>
        </w:tc>
        <w:tc>
          <w:tcPr>
            <w:tcW w:w="540"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76,7</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71,9</w:t>
            </w:r>
          </w:p>
        </w:tc>
        <w:tc>
          <w:tcPr>
            <w:tcW w:w="58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80,2</w:t>
            </w:r>
          </w:p>
        </w:tc>
        <w:tc>
          <w:tcPr>
            <w:tcW w:w="577"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546"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76,1</w:t>
            </w:r>
          </w:p>
        </w:tc>
      </w:tr>
      <w:tr w:rsidR="00DD3FBC" w:rsidRPr="00166C4C" w:rsidTr="003872BF">
        <w:trPr>
          <w:jc w:val="center"/>
        </w:trPr>
        <w:tc>
          <w:tcPr>
            <w:tcW w:w="1653" w:type="pct"/>
            <w:shd w:val="clear" w:color="auto" w:fill="auto"/>
            <w:tcMar>
              <w:top w:w="0" w:type="dxa"/>
              <w:bottom w:w="0" w:type="dxa"/>
            </w:tcMar>
            <w:vAlign w:val="center"/>
          </w:tcPr>
          <w:p w:rsidR="00DD3FBC" w:rsidRPr="00166C4C" w:rsidRDefault="00DD3FBC" w:rsidP="003872BF">
            <w:pPr>
              <w:rPr>
                <w:rFonts w:ascii="Arial Narrow" w:hAnsi="Arial Narrow" w:cs="Tahoma"/>
                <w:b/>
                <w:sz w:val="18"/>
                <w:szCs w:val="18"/>
              </w:rPr>
            </w:pPr>
            <w:r w:rsidRPr="00166C4C">
              <w:rPr>
                <w:rFonts w:ascii="Arial Narrow" w:hAnsi="Arial Narrow" w:cs="Tahoma"/>
                <w:b/>
                <w:sz w:val="18"/>
                <w:szCs w:val="18"/>
              </w:rPr>
              <w:t>2.2 ипотечные кредиты</w:t>
            </w:r>
          </w:p>
        </w:tc>
        <w:tc>
          <w:tcPr>
            <w:tcW w:w="540"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67 564,3</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93,3</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72 419,5</w:t>
            </w:r>
          </w:p>
        </w:tc>
        <w:tc>
          <w:tcPr>
            <w:tcW w:w="58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2 232 185,0</w:t>
            </w:r>
          </w:p>
        </w:tc>
        <w:tc>
          <w:tcPr>
            <w:tcW w:w="577"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94,2</w:t>
            </w:r>
          </w:p>
        </w:tc>
        <w:tc>
          <w:tcPr>
            <w:tcW w:w="546"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2 370 622,6</w:t>
            </w:r>
          </w:p>
        </w:tc>
      </w:tr>
      <w:tr w:rsidR="00DD3FBC" w:rsidRPr="00166C4C" w:rsidTr="003872BF">
        <w:trPr>
          <w:jc w:val="center"/>
        </w:trPr>
        <w:tc>
          <w:tcPr>
            <w:tcW w:w="1653" w:type="pct"/>
            <w:shd w:val="clear" w:color="auto" w:fill="auto"/>
            <w:tcMar>
              <w:top w:w="0" w:type="dxa"/>
              <w:bottom w:w="0" w:type="dxa"/>
            </w:tcMar>
            <w:vAlign w:val="center"/>
          </w:tcPr>
          <w:p w:rsidR="00DD3FBC" w:rsidRPr="00166C4C" w:rsidRDefault="00DD3FBC" w:rsidP="003872BF">
            <w:pPr>
              <w:rPr>
                <w:rFonts w:ascii="Arial Narrow" w:hAnsi="Arial Narrow" w:cs="Tahoma"/>
                <w:i/>
                <w:sz w:val="18"/>
                <w:szCs w:val="18"/>
              </w:rPr>
            </w:pPr>
            <w:r w:rsidRPr="00166C4C">
              <w:rPr>
                <w:rFonts w:ascii="Arial Narrow" w:hAnsi="Arial Narrow" w:cs="Tahoma"/>
                <w:i/>
                <w:sz w:val="18"/>
                <w:szCs w:val="18"/>
              </w:rPr>
              <w:t>удельный вес в кредитах ФЛ (%)</w:t>
            </w:r>
          </w:p>
        </w:tc>
        <w:tc>
          <w:tcPr>
            <w:tcW w:w="540"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23,2</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28,0</w:t>
            </w:r>
          </w:p>
        </w:tc>
        <w:tc>
          <w:tcPr>
            <w:tcW w:w="58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19,7</w:t>
            </w:r>
          </w:p>
        </w:tc>
        <w:tc>
          <w:tcPr>
            <w:tcW w:w="577"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546"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23,8</w:t>
            </w:r>
          </w:p>
        </w:tc>
      </w:tr>
      <w:tr w:rsidR="00DD3FBC" w:rsidRPr="00166C4C" w:rsidTr="003872BF">
        <w:trPr>
          <w:jc w:val="center"/>
        </w:trPr>
        <w:tc>
          <w:tcPr>
            <w:tcW w:w="1653" w:type="pct"/>
            <w:shd w:val="clear" w:color="auto" w:fill="auto"/>
            <w:tcMar>
              <w:top w:w="0" w:type="dxa"/>
              <w:bottom w:w="0" w:type="dxa"/>
            </w:tcMar>
            <w:vAlign w:val="center"/>
          </w:tcPr>
          <w:p w:rsidR="00DD3FBC" w:rsidRPr="00166C4C" w:rsidRDefault="00DD3FBC" w:rsidP="003872BF">
            <w:pPr>
              <w:rPr>
                <w:rFonts w:ascii="Arial Narrow" w:hAnsi="Arial Narrow" w:cs="Tahoma"/>
                <w:b/>
                <w:i/>
                <w:sz w:val="16"/>
                <w:szCs w:val="16"/>
              </w:rPr>
            </w:pPr>
            <w:r w:rsidRPr="00166C4C">
              <w:rPr>
                <w:rFonts w:ascii="Arial Narrow" w:hAnsi="Arial Narrow" w:cs="Tahoma"/>
                <w:b/>
                <w:sz w:val="16"/>
                <w:szCs w:val="16"/>
              </w:rPr>
              <w:t>2.2.1 из них: ипотека по ДДУ</w:t>
            </w:r>
          </w:p>
        </w:tc>
        <w:tc>
          <w:tcPr>
            <w:tcW w:w="540"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19 466,4</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96,8</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20 103,1</w:t>
            </w:r>
          </w:p>
        </w:tc>
        <w:tc>
          <w:tcPr>
            <w:tcW w:w="58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728 716,9</w:t>
            </w:r>
          </w:p>
        </w:tc>
        <w:tc>
          <w:tcPr>
            <w:tcW w:w="577"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104,3</w:t>
            </w:r>
          </w:p>
        </w:tc>
        <w:tc>
          <w:tcPr>
            <w:tcW w:w="546"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698 824,6</w:t>
            </w:r>
          </w:p>
        </w:tc>
      </w:tr>
      <w:tr w:rsidR="00DD3FBC" w:rsidRPr="00166C4C" w:rsidTr="003872BF">
        <w:trPr>
          <w:jc w:val="center"/>
        </w:trPr>
        <w:tc>
          <w:tcPr>
            <w:tcW w:w="1653" w:type="pct"/>
            <w:shd w:val="clear" w:color="auto" w:fill="auto"/>
            <w:tcMar>
              <w:top w:w="0" w:type="dxa"/>
              <w:bottom w:w="0" w:type="dxa"/>
            </w:tcMar>
            <w:vAlign w:val="center"/>
          </w:tcPr>
          <w:p w:rsidR="00DD3FBC" w:rsidRPr="00166C4C" w:rsidRDefault="00DD3FBC" w:rsidP="003872BF">
            <w:pPr>
              <w:rPr>
                <w:rFonts w:ascii="Arial Narrow" w:hAnsi="Arial Narrow" w:cs="Tahoma"/>
                <w:i/>
                <w:sz w:val="16"/>
                <w:szCs w:val="16"/>
              </w:rPr>
            </w:pPr>
            <w:r w:rsidRPr="00166C4C">
              <w:rPr>
                <w:rFonts w:ascii="Arial Narrow" w:hAnsi="Arial Narrow" w:cs="Tahoma"/>
                <w:i/>
                <w:sz w:val="16"/>
                <w:szCs w:val="16"/>
              </w:rPr>
              <w:t>уд. вес ДДУ в общем объеме ипотеки (%)</w:t>
            </w:r>
          </w:p>
        </w:tc>
        <w:tc>
          <w:tcPr>
            <w:tcW w:w="540"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28,8</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55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27,8</w:t>
            </w:r>
          </w:p>
        </w:tc>
        <w:tc>
          <w:tcPr>
            <w:tcW w:w="581"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32,6</w:t>
            </w:r>
          </w:p>
        </w:tc>
        <w:tc>
          <w:tcPr>
            <w:tcW w:w="577" w:type="pct"/>
            <w:shd w:val="clear" w:color="auto" w:fill="auto"/>
            <w:noWrap/>
            <w:tcMar>
              <w:top w:w="0" w:type="dxa"/>
              <w:left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w:t>
            </w:r>
          </w:p>
        </w:tc>
        <w:tc>
          <w:tcPr>
            <w:tcW w:w="546" w:type="pct"/>
            <w:shd w:val="clear" w:color="auto" w:fill="auto"/>
            <w:noWrap/>
            <w:tcMar>
              <w:top w:w="0" w:type="dxa"/>
              <w:bottom w:w="0" w:type="dxa"/>
              <w:right w:w="85" w:type="dxa"/>
            </w:tcMar>
            <w:vAlign w:val="center"/>
          </w:tcPr>
          <w:p w:rsidR="00DD3FBC" w:rsidRPr="00166C4C" w:rsidRDefault="00DD3FBC" w:rsidP="003872BF">
            <w:pPr>
              <w:jc w:val="right"/>
              <w:rPr>
                <w:rFonts w:ascii="Arial Narrow" w:hAnsi="Arial Narrow" w:cs="Arial"/>
                <w:color w:val="000000"/>
                <w:sz w:val="18"/>
                <w:szCs w:val="18"/>
              </w:rPr>
            </w:pPr>
            <w:r w:rsidRPr="00166C4C">
              <w:rPr>
                <w:rFonts w:ascii="Arial Narrow" w:hAnsi="Arial Narrow" w:cs="Arial"/>
                <w:color w:val="000000"/>
                <w:sz w:val="18"/>
                <w:szCs w:val="18"/>
              </w:rPr>
              <w:t>29,5</w:t>
            </w:r>
          </w:p>
        </w:tc>
      </w:tr>
    </w:tbl>
    <w:p w:rsidR="009F17F2" w:rsidRPr="00166C4C" w:rsidRDefault="009F17F2" w:rsidP="00C742EB">
      <w:pPr>
        <w:ind w:left="390" w:hanging="674"/>
        <w:rPr>
          <w:rFonts w:ascii="Arial Narrow" w:hAnsi="Arial Narrow"/>
        </w:rPr>
      </w:pPr>
    </w:p>
    <w:p w:rsidR="009F17F2" w:rsidRPr="00166C4C" w:rsidRDefault="009F17F2" w:rsidP="00C742EB">
      <w:pPr>
        <w:ind w:left="390" w:hanging="674"/>
        <w:rPr>
          <w:rFonts w:ascii="Arial Narrow" w:hAnsi="Arial Narrow"/>
        </w:rPr>
      </w:pPr>
    </w:p>
    <w:p w:rsidR="009F17F2" w:rsidRPr="00166C4C" w:rsidRDefault="009F17F2" w:rsidP="00EC3B52">
      <w:pPr>
        <w:pStyle w:val="3"/>
        <w:ind w:firstLine="12474"/>
        <w:rPr>
          <w:rFonts w:ascii="Arial Narrow" w:hAnsi="Arial Narrow"/>
        </w:rPr>
        <w:sectPr w:rsidR="009F17F2" w:rsidRPr="00166C4C" w:rsidSect="007A1C4F">
          <w:headerReference w:type="default" r:id="rId32"/>
          <w:footnotePr>
            <w:numRestart w:val="eachPage"/>
          </w:footnotePr>
          <w:pgSz w:w="11907" w:h="16840" w:code="9"/>
          <w:pgMar w:top="851" w:right="851" w:bottom="851" w:left="1134" w:header="425" w:footer="391" w:gutter="0"/>
          <w:cols w:space="720"/>
        </w:sectPr>
      </w:pPr>
    </w:p>
    <w:p w:rsidR="009F17F2" w:rsidRPr="00166C4C" w:rsidRDefault="009F17F2" w:rsidP="004E098B">
      <w:pPr>
        <w:pStyle w:val="3"/>
        <w:ind w:firstLine="10490"/>
        <w:rPr>
          <w:rFonts w:ascii="Arial Narrow" w:hAnsi="Arial Narrow" w:cs="Tahoma"/>
          <w:sz w:val="28"/>
        </w:rPr>
      </w:pPr>
      <w:bookmarkStart w:id="244" w:name="_Toc26869700"/>
      <w:r w:rsidRPr="00166C4C">
        <w:rPr>
          <w:rFonts w:ascii="Arial Narrow" w:hAnsi="Arial Narrow" w:cs="Tahoma"/>
          <w:b/>
          <w:sz w:val="28"/>
        </w:rPr>
        <w:t>Таблица 5.6</w:t>
      </w:r>
      <w:r w:rsidRPr="00166C4C">
        <w:rPr>
          <w:rFonts w:ascii="Arial Narrow" w:hAnsi="Arial Narrow" w:cs="Tahoma"/>
          <w:sz w:val="28"/>
        </w:rPr>
        <w:br/>
        <w:t xml:space="preserve">Сведения о жилищных кредитах, предоставленных кредитными организациями </w:t>
      </w:r>
      <w:r w:rsidRPr="00166C4C">
        <w:rPr>
          <w:rFonts w:ascii="Arial Narrow" w:hAnsi="Arial Narrow" w:cs="Tahoma"/>
          <w:sz w:val="28"/>
        </w:rPr>
        <w:br/>
        <w:t>Российской Федерации физическим лицам</w:t>
      </w:r>
      <w:bookmarkEnd w:id="244"/>
      <w:r w:rsidR="003C4047" w:rsidRPr="00166C4C">
        <w:rPr>
          <w:rFonts w:ascii="Arial Narrow" w:hAnsi="Arial Narrow" w:cs="Tahoma"/>
          <w:sz w:val="28"/>
        </w:rPr>
        <w:t xml:space="preserve"> </w:t>
      </w:r>
    </w:p>
    <w:p w:rsidR="009F17F2" w:rsidRPr="00166C4C" w:rsidRDefault="009F17F2" w:rsidP="0098733D">
      <w:pPr>
        <w:ind w:firstLine="14317"/>
        <w:rPr>
          <w:rFonts w:ascii="Arial Narrow" w:hAnsi="Arial Narrow" w:cs="Tahoma"/>
        </w:rPr>
      </w:pPr>
      <w:r w:rsidRPr="00166C4C">
        <w:rPr>
          <w:rFonts w:ascii="Arial Narrow" w:hAnsi="Arial Narrow" w:cs="Tahoma"/>
        </w:rPr>
        <w:t>млн руб.</w:t>
      </w:r>
    </w:p>
    <w:tbl>
      <w:tblPr>
        <w:tblW w:w="5170" w:type="pct"/>
        <w:tblLayout w:type="fixed"/>
        <w:tblCellMar>
          <w:left w:w="57" w:type="dxa"/>
          <w:right w:w="57" w:type="dxa"/>
        </w:tblCellMar>
        <w:tblLook w:val="04A0" w:firstRow="1" w:lastRow="0" w:firstColumn="1" w:lastColumn="0" w:noHBand="0" w:noVBand="1"/>
      </w:tblPr>
      <w:tblGrid>
        <w:gridCol w:w="2450"/>
        <w:gridCol w:w="967"/>
        <w:gridCol w:w="1079"/>
        <w:gridCol w:w="833"/>
        <w:gridCol w:w="833"/>
        <w:gridCol w:w="981"/>
        <w:gridCol w:w="1022"/>
        <w:gridCol w:w="754"/>
        <w:gridCol w:w="858"/>
        <w:gridCol w:w="653"/>
        <w:gridCol w:w="776"/>
        <w:gridCol w:w="754"/>
        <w:gridCol w:w="779"/>
        <w:gridCol w:w="754"/>
        <w:gridCol w:w="776"/>
        <w:gridCol w:w="754"/>
        <w:gridCol w:w="748"/>
      </w:tblGrid>
      <w:tr w:rsidR="00DD3FBC" w:rsidRPr="00166C4C" w:rsidTr="00DD3FBC">
        <w:trPr>
          <w:trHeight w:val="587"/>
        </w:trPr>
        <w:tc>
          <w:tcPr>
            <w:tcW w:w="777"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D3FBC" w:rsidRPr="00166C4C" w:rsidRDefault="00DD3FBC" w:rsidP="00DD3FBC">
            <w:pPr>
              <w:jc w:val="center"/>
              <w:rPr>
                <w:rFonts w:ascii="Arial Narrow" w:hAnsi="Arial Narrow" w:cs="Arial"/>
                <w:color w:val="0082BB"/>
                <w:sz w:val="14"/>
                <w:szCs w:val="14"/>
              </w:rPr>
            </w:pPr>
            <w:r w:rsidRPr="00166C4C">
              <w:rPr>
                <w:rFonts w:ascii="Arial Narrow" w:hAnsi="Arial Narrow" w:cs="Arial"/>
                <w:color w:val="0082BB"/>
                <w:sz w:val="14"/>
                <w:szCs w:val="14"/>
              </w:rPr>
              <w:t> </w:t>
            </w:r>
          </w:p>
        </w:tc>
        <w:tc>
          <w:tcPr>
            <w:tcW w:w="649"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D3FBC" w:rsidRPr="00166C4C" w:rsidRDefault="00DD3FBC" w:rsidP="00DD3FBC">
            <w:pPr>
              <w:jc w:val="center"/>
              <w:rPr>
                <w:rFonts w:ascii="Arial Narrow" w:hAnsi="Arial Narrow" w:cs="Arial"/>
                <w:color w:val="0082BB"/>
                <w:sz w:val="14"/>
                <w:szCs w:val="14"/>
              </w:rPr>
            </w:pPr>
            <w:r w:rsidRPr="00166C4C">
              <w:rPr>
                <w:rFonts w:ascii="Arial Narrow" w:hAnsi="Arial Narrow" w:cs="Arial"/>
                <w:color w:val="0082BB"/>
                <w:sz w:val="14"/>
                <w:szCs w:val="14"/>
              </w:rPr>
              <w:t>Задолженность</w:t>
            </w:r>
          </w:p>
          <w:p w:rsidR="00DD3FBC" w:rsidRPr="00166C4C" w:rsidRDefault="00DD3FBC" w:rsidP="00DD3FBC">
            <w:pPr>
              <w:jc w:val="center"/>
              <w:rPr>
                <w:rFonts w:ascii="Arial Narrow" w:hAnsi="Arial Narrow" w:cs="Arial"/>
                <w:color w:val="0082BB"/>
                <w:sz w:val="14"/>
                <w:szCs w:val="14"/>
              </w:rPr>
            </w:pPr>
            <w:r w:rsidRPr="00166C4C">
              <w:rPr>
                <w:rFonts w:ascii="Arial Narrow" w:hAnsi="Arial Narrow" w:cs="Arial"/>
                <w:color w:val="0082BB"/>
                <w:sz w:val="14"/>
                <w:szCs w:val="14"/>
              </w:rPr>
              <w:t>по  кредитам, млн  руб.</w:t>
            </w:r>
          </w:p>
        </w:tc>
        <w:tc>
          <w:tcPr>
            <w:tcW w:w="528"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D3FBC" w:rsidRPr="00166C4C" w:rsidRDefault="00DD3FBC" w:rsidP="00DD3FBC">
            <w:pPr>
              <w:jc w:val="center"/>
              <w:rPr>
                <w:rFonts w:ascii="Arial Narrow" w:hAnsi="Arial Narrow" w:cs="Arial"/>
                <w:color w:val="0082BB"/>
                <w:sz w:val="14"/>
                <w:szCs w:val="14"/>
              </w:rPr>
            </w:pPr>
            <w:r w:rsidRPr="00166C4C">
              <w:rPr>
                <w:rFonts w:ascii="Arial Narrow" w:hAnsi="Arial Narrow" w:cs="Arial"/>
                <w:color w:val="0082BB"/>
                <w:sz w:val="14"/>
                <w:szCs w:val="14"/>
              </w:rPr>
              <w:t>Просроченная</w:t>
            </w:r>
          </w:p>
          <w:p w:rsidR="00DD3FBC" w:rsidRPr="00166C4C" w:rsidRDefault="00DD3FBC" w:rsidP="00DD3FBC">
            <w:pPr>
              <w:jc w:val="center"/>
              <w:rPr>
                <w:rFonts w:ascii="Arial Narrow" w:hAnsi="Arial Narrow" w:cs="Arial"/>
                <w:color w:val="0082BB"/>
                <w:sz w:val="14"/>
                <w:szCs w:val="14"/>
              </w:rPr>
            </w:pPr>
            <w:r w:rsidRPr="00166C4C">
              <w:rPr>
                <w:rFonts w:ascii="Arial Narrow" w:hAnsi="Arial Narrow" w:cs="Arial"/>
                <w:color w:val="0082BB"/>
                <w:sz w:val="14"/>
                <w:szCs w:val="14"/>
              </w:rPr>
              <w:t>задолженность,</w:t>
            </w:r>
          </w:p>
          <w:p w:rsidR="00DD3FBC" w:rsidRPr="00166C4C" w:rsidRDefault="00DD3FBC" w:rsidP="00DD3FBC">
            <w:pPr>
              <w:jc w:val="center"/>
              <w:rPr>
                <w:rFonts w:ascii="Arial Narrow" w:hAnsi="Arial Narrow" w:cs="Arial"/>
                <w:color w:val="0082BB"/>
                <w:sz w:val="14"/>
                <w:szCs w:val="14"/>
              </w:rPr>
            </w:pPr>
            <w:r w:rsidRPr="00166C4C">
              <w:rPr>
                <w:rFonts w:ascii="Arial Narrow" w:hAnsi="Arial Narrow" w:cs="Arial"/>
                <w:color w:val="0082BB"/>
                <w:sz w:val="14"/>
                <w:szCs w:val="14"/>
              </w:rPr>
              <w:t>млн руб.</w:t>
            </w:r>
          </w:p>
        </w:tc>
        <w:tc>
          <w:tcPr>
            <w:tcW w:w="635"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D3FBC" w:rsidRPr="00166C4C" w:rsidRDefault="00DD3FBC" w:rsidP="00DD3FBC">
            <w:pPr>
              <w:jc w:val="center"/>
              <w:rPr>
                <w:rFonts w:ascii="Arial Narrow" w:hAnsi="Arial Narrow" w:cs="Arial"/>
                <w:color w:val="0082BB"/>
                <w:sz w:val="14"/>
                <w:szCs w:val="14"/>
              </w:rPr>
            </w:pPr>
            <w:r w:rsidRPr="00166C4C">
              <w:rPr>
                <w:rFonts w:ascii="Arial Narrow" w:hAnsi="Arial Narrow" w:cs="Arial"/>
                <w:color w:val="0082BB"/>
                <w:sz w:val="14"/>
                <w:szCs w:val="14"/>
              </w:rPr>
              <w:t>Объем кредитов,</w:t>
            </w:r>
          </w:p>
          <w:p w:rsidR="00DD3FBC" w:rsidRPr="00166C4C" w:rsidRDefault="00DD3FBC" w:rsidP="00DD3FBC">
            <w:pPr>
              <w:jc w:val="center"/>
              <w:rPr>
                <w:rFonts w:ascii="Arial Narrow" w:hAnsi="Arial Narrow" w:cs="Arial"/>
                <w:color w:val="0082BB"/>
                <w:sz w:val="14"/>
                <w:szCs w:val="14"/>
              </w:rPr>
            </w:pPr>
            <w:r w:rsidRPr="00166C4C">
              <w:rPr>
                <w:rFonts w:ascii="Arial Narrow" w:hAnsi="Arial Narrow" w:cs="Arial"/>
                <w:color w:val="0082BB"/>
                <w:sz w:val="14"/>
                <w:szCs w:val="14"/>
              </w:rPr>
              <w:t>млн руб.</w:t>
            </w:r>
          </w:p>
        </w:tc>
        <w:tc>
          <w:tcPr>
            <w:tcW w:w="511"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D3FBC" w:rsidRPr="00166C4C" w:rsidRDefault="00DD3FBC" w:rsidP="00DD3FBC">
            <w:pPr>
              <w:jc w:val="center"/>
              <w:rPr>
                <w:rFonts w:ascii="Arial Narrow" w:hAnsi="Arial Narrow" w:cs="Arial"/>
                <w:color w:val="0082BB"/>
                <w:sz w:val="14"/>
                <w:szCs w:val="14"/>
              </w:rPr>
            </w:pPr>
            <w:r w:rsidRPr="00166C4C">
              <w:rPr>
                <w:rFonts w:ascii="Arial Narrow" w:hAnsi="Arial Narrow" w:cs="Arial"/>
                <w:color w:val="0082BB"/>
                <w:sz w:val="14"/>
                <w:szCs w:val="14"/>
              </w:rPr>
              <w:t>Количество предоставленных кредитов, единиц</w:t>
            </w:r>
          </w:p>
        </w:tc>
        <w:tc>
          <w:tcPr>
            <w:tcW w:w="939"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D3FBC" w:rsidRPr="00166C4C" w:rsidRDefault="00DD3FBC" w:rsidP="00DD3FBC">
            <w:pPr>
              <w:jc w:val="center"/>
              <w:rPr>
                <w:rFonts w:ascii="Arial Narrow" w:hAnsi="Arial Narrow" w:cs="Arial"/>
                <w:color w:val="0082BB"/>
                <w:sz w:val="14"/>
                <w:szCs w:val="14"/>
              </w:rPr>
            </w:pPr>
            <w:proofErr w:type="spellStart"/>
            <w:r w:rsidRPr="00166C4C">
              <w:rPr>
                <w:rFonts w:ascii="Arial Narrow" w:hAnsi="Arial Narrow" w:cs="Arial"/>
                <w:color w:val="0082BB"/>
                <w:sz w:val="14"/>
                <w:szCs w:val="14"/>
              </w:rPr>
              <w:t>Cредневзвешенный</w:t>
            </w:r>
            <w:proofErr w:type="spellEnd"/>
            <w:r w:rsidRPr="00166C4C">
              <w:rPr>
                <w:rFonts w:ascii="Arial Narrow" w:hAnsi="Arial Narrow" w:cs="Arial"/>
                <w:color w:val="0082BB"/>
                <w:sz w:val="14"/>
                <w:szCs w:val="14"/>
              </w:rPr>
              <w:t xml:space="preserve"> срок  кредитования за период с начала года, месяцев</w:t>
            </w:r>
          </w:p>
        </w:tc>
        <w:tc>
          <w:tcPr>
            <w:tcW w:w="961"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D3FBC" w:rsidRPr="00166C4C" w:rsidRDefault="00DD3FBC" w:rsidP="00DD3FBC">
            <w:pPr>
              <w:jc w:val="center"/>
              <w:rPr>
                <w:rFonts w:ascii="Arial Narrow" w:hAnsi="Arial Narrow" w:cs="Arial"/>
                <w:color w:val="0082BB"/>
                <w:sz w:val="14"/>
                <w:szCs w:val="14"/>
              </w:rPr>
            </w:pPr>
            <w:r w:rsidRPr="00166C4C">
              <w:rPr>
                <w:rFonts w:ascii="Arial Narrow" w:hAnsi="Arial Narrow" w:cs="Arial"/>
                <w:color w:val="0082BB"/>
                <w:sz w:val="14"/>
                <w:szCs w:val="14"/>
              </w:rPr>
              <w:t>Средневзвешенная процентная ставка за период с начала года,  %</w:t>
            </w:r>
          </w:p>
        </w:tc>
      </w:tr>
      <w:tr w:rsidR="00DD3FBC" w:rsidRPr="00166C4C" w:rsidTr="00DD3FBC">
        <w:trPr>
          <w:trHeight w:val="270"/>
        </w:trPr>
        <w:tc>
          <w:tcPr>
            <w:tcW w:w="777"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D3FBC" w:rsidRPr="00166C4C" w:rsidRDefault="00DD3FBC" w:rsidP="00DD3FBC">
            <w:pPr>
              <w:rPr>
                <w:rFonts w:ascii="Arial Narrow" w:hAnsi="Arial Narrow" w:cs="Arial"/>
                <w:color w:val="0082BB"/>
                <w:sz w:val="14"/>
                <w:szCs w:val="14"/>
              </w:rPr>
            </w:pPr>
          </w:p>
        </w:tc>
        <w:tc>
          <w:tcPr>
            <w:tcW w:w="307"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D3FBC" w:rsidRPr="00166C4C" w:rsidRDefault="00DD3FBC" w:rsidP="00DD3FBC">
            <w:pPr>
              <w:jc w:val="center"/>
              <w:rPr>
                <w:rFonts w:ascii="Arial Narrow" w:hAnsi="Arial Narrow" w:cs="Arial"/>
                <w:color w:val="0082BB"/>
                <w:sz w:val="16"/>
                <w:szCs w:val="14"/>
              </w:rPr>
            </w:pPr>
            <w:r w:rsidRPr="00166C4C">
              <w:rPr>
                <w:rFonts w:ascii="Arial Narrow" w:hAnsi="Arial Narrow" w:cs="Arial"/>
                <w:color w:val="0082BB"/>
                <w:sz w:val="16"/>
                <w:szCs w:val="14"/>
              </w:rPr>
              <w:t>01.01.2019</w:t>
            </w:r>
          </w:p>
        </w:tc>
        <w:tc>
          <w:tcPr>
            <w:tcW w:w="342"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D3FBC" w:rsidRPr="00166C4C" w:rsidRDefault="00DD3FBC" w:rsidP="00DD3FBC">
            <w:pPr>
              <w:jc w:val="center"/>
              <w:rPr>
                <w:rFonts w:ascii="Arial Narrow" w:hAnsi="Arial Narrow" w:cs="Arial"/>
                <w:color w:val="0082BB"/>
                <w:sz w:val="16"/>
                <w:szCs w:val="14"/>
              </w:rPr>
            </w:pPr>
            <w:r w:rsidRPr="00166C4C">
              <w:rPr>
                <w:rFonts w:ascii="Arial Narrow" w:hAnsi="Arial Narrow" w:cs="Arial"/>
                <w:color w:val="0082BB"/>
                <w:sz w:val="16"/>
                <w:szCs w:val="14"/>
              </w:rPr>
              <w:t>01.</w:t>
            </w:r>
            <w:r w:rsidRPr="00166C4C">
              <w:rPr>
                <w:rFonts w:ascii="Arial Narrow" w:hAnsi="Arial Narrow" w:cs="Arial"/>
                <w:color w:val="0082BB"/>
                <w:sz w:val="16"/>
                <w:szCs w:val="14"/>
                <w:lang w:val="en-US"/>
              </w:rPr>
              <w:t>11</w:t>
            </w:r>
            <w:r w:rsidRPr="00166C4C">
              <w:rPr>
                <w:rFonts w:ascii="Arial Narrow" w:hAnsi="Arial Narrow" w:cs="Arial"/>
                <w:color w:val="0082BB"/>
                <w:sz w:val="16"/>
                <w:szCs w:val="14"/>
              </w:rPr>
              <w:t>.2019</w:t>
            </w:r>
          </w:p>
        </w:tc>
        <w:tc>
          <w:tcPr>
            <w:tcW w:w="264"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D3FBC" w:rsidRPr="00166C4C" w:rsidRDefault="00DD3FBC" w:rsidP="00DD3FBC">
            <w:pPr>
              <w:jc w:val="center"/>
              <w:rPr>
                <w:rFonts w:ascii="Arial Narrow" w:hAnsi="Arial Narrow" w:cs="Arial"/>
                <w:color w:val="0082BB"/>
                <w:sz w:val="16"/>
                <w:szCs w:val="14"/>
              </w:rPr>
            </w:pPr>
            <w:r w:rsidRPr="00166C4C">
              <w:rPr>
                <w:rFonts w:ascii="Arial Narrow" w:hAnsi="Arial Narrow" w:cs="Arial"/>
                <w:color w:val="0082BB"/>
                <w:sz w:val="16"/>
                <w:szCs w:val="14"/>
              </w:rPr>
              <w:t>01.01.2019</w:t>
            </w:r>
          </w:p>
        </w:tc>
        <w:tc>
          <w:tcPr>
            <w:tcW w:w="264"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D3FBC" w:rsidRPr="00166C4C" w:rsidRDefault="00DD3FBC" w:rsidP="00DD3FBC">
            <w:pPr>
              <w:jc w:val="center"/>
              <w:rPr>
                <w:rFonts w:ascii="Arial Narrow" w:hAnsi="Arial Narrow" w:cs="Arial"/>
                <w:color w:val="0082BB"/>
                <w:sz w:val="16"/>
                <w:szCs w:val="14"/>
              </w:rPr>
            </w:pPr>
            <w:r w:rsidRPr="00166C4C">
              <w:rPr>
                <w:rFonts w:ascii="Arial Narrow" w:hAnsi="Arial Narrow" w:cs="Arial"/>
                <w:color w:val="0082BB"/>
                <w:sz w:val="16"/>
                <w:szCs w:val="14"/>
              </w:rPr>
              <w:t>01.</w:t>
            </w:r>
            <w:r w:rsidRPr="00166C4C">
              <w:rPr>
                <w:rFonts w:ascii="Arial Narrow" w:hAnsi="Arial Narrow" w:cs="Arial"/>
                <w:color w:val="0082BB"/>
                <w:sz w:val="16"/>
                <w:szCs w:val="14"/>
                <w:lang w:val="en-US"/>
              </w:rPr>
              <w:t>11</w:t>
            </w:r>
            <w:r w:rsidRPr="00166C4C">
              <w:rPr>
                <w:rFonts w:ascii="Arial Narrow" w:hAnsi="Arial Narrow" w:cs="Arial"/>
                <w:color w:val="0082BB"/>
                <w:sz w:val="16"/>
                <w:szCs w:val="14"/>
              </w:rPr>
              <w:t>.2019</w:t>
            </w:r>
          </w:p>
        </w:tc>
        <w:tc>
          <w:tcPr>
            <w:tcW w:w="311"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D3FBC" w:rsidRPr="00166C4C" w:rsidRDefault="00DD3FBC" w:rsidP="00DD3FBC">
            <w:pPr>
              <w:jc w:val="center"/>
              <w:rPr>
                <w:rFonts w:ascii="Arial Narrow" w:hAnsi="Arial Narrow" w:cs="Arial"/>
                <w:color w:val="0082BB"/>
                <w:sz w:val="16"/>
                <w:szCs w:val="14"/>
              </w:rPr>
            </w:pPr>
            <w:proofErr w:type="spellStart"/>
            <w:r w:rsidRPr="00166C4C">
              <w:rPr>
                <w:rFonts w:ascii="Arial Narrow" w:hAnsi="Arial Narrow" w:cs="Arial"/>
                <w:color w:val="0082BB"/>
                <w:sz w:val="16"/>
                <w:szCs w:val="14"/>
              </w:rPr>
              <w:t>янв-окт</w:t>
            </w:r>
            <w:proofErr w:type="spellEnd"/>
            <w:r w:rsidRPr="00166C4C">
              <w:rPr>
                <w:rFonts w:ascii="Arial Narrow" w:hAnsi="Arial Narrow" w:cs="Arial"/>
                <w:color w:val="0082BB"/>
                <w:sz w:val="16"/>
                <w:szCs w:val="14"/>
              </w:rPr>
              <w:t xml:space="preserve"> 18</w:t>
            </w:r>
          </w:p>
        </w:tc>
        <w:tc>
          <w:tcPr>
            <w:tcW w:w="324"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D3FBC" w:rsidRPr="00166C4C" w:rsidRDefault="00DD3FBC" w:rsidP="00DD3FBC">
            <w:pPr>
              <w:jc w:val="center"/>
              <w:rPr>
                <w:rFonts w:ascii="Arial Narrow" w:hAnsi="Arial Narrow" w:cs="Arial"/>
                <w:color w:val="0082BB"/>
                <w:sz w:val="16"/>
                <w:szCs w:val="14"/>
              </w:rPr>
            </w:pPr>
            <w:proofErr w:type="spellStart"/>
            <w:r w:rsidRPr="00166C4C">
              <w:rPr>
                <w:rFonts w:ascii="Arial Narrow" w:hAnsi="Arial Narrow" w:cs="Arial"/>
                <w:color w:val="0082BB"/>
                <w:sz w:val="16"/>
                <w:szCs w:val="14"/>
              </w:rPr>
              <w:t>янв-окт</w:t>
            </w:r>
            <w:proofErr w:type="spellEnd"/>
            <w:r w:rsidRPr="00166C4C">
              <w:rPr>
                <w:rFonts w:ascii="Arial Narrow" w:hAnsi="Arial Narrow" w:cs="Arial"/>
                <w:color w:val="0082BB"/>
                <w:sz w:val="16"/>
                <w:szCs w:val="14"/>
              </w:rPr>
              <w:t xml:space="preserve"> 19</w:t>
            </w:r>
          </w:p>
        </w:tc>
        <w:tc>
          <w:tcPr>
            <w:tcW w:w="239" w:type="pct"/>
            <w:vMerge w:val="restart"/>
            <w:tcBorders>
              <w:top w:val="nil"/>
              <w:left w:val="single" w:sz="8" w:space="0" w:color="000000"/>
              <w:bottom w:val="single" w:sz="8" w:space="0" w:color="000000"/>
              <w:right w:val="single" w:sz="8" w:space="0" w:color="000000"/>
            </w:tcBorders>
            <w:shd w:val="clear" w:color="auto" w:fill="auto"/>
            <w:vAlign w:val="center"/>
            <w:hideMark/>
          </w:tcPr>
          <w:p w:rsidR="00DD3FBC" w:rsidRPr="00166C4C" w:rsidRDefault="00DD3FBC" w:rsidP="00DD3FBC">
            <w:pPr>
              <w:jc w:val="center"/>
              <w:rPr>
                <w:rFonts w:ascii="Arial Narrow" w:hAnsi="Arial Narrow" w:cs="Arial"/>
                <w:color w:val="0082BB"/>
                <w:sz w:val="16"/>
                <w:szCs w:val="14"/>
              </w:rPr>
            </w:pPr>
            <w:proofErr w:type="spellStart"/>
            <w:r w:rsidRPr="00166C4C">
              <w:rPr>
                <w:rFonts w:ascii="Arial Narrow" w:hAnsi="Arial Narrow" w:cs="Arial"/>
                <w:color w:val="0082BB"/>
                <w:sz w:val="16"/>
                <w:szCs w:val="14"/>
              </w:rPr>
              <w:t>янв-окт</w:t>
            </w:r>
            <w:proofErr w:type="spellEnd"/>
            <w:r w:rsidRPr="00166C4C">
              <w:rPr>
                <w:rFonts w:ascii="Arial Narrow" w:hAnsi="Arial Narrow" w:cs="Arial"/>
                <w:color w:val="0082BB"/>
                <w:sz w:val="16"/>
                <w:szCs w:val="14"/>
              </w:rPr>
              <w:t xml:space="preserve"> 18</w:t>
            </w:r>
          </w:p>
        </w:tc>
        <w:tc>
          <w:tcPr>
            <w:tcW w:w="272" w:type="pct"/>
            <w:vMerge w:val="restart"/>
            <w:tcBorders>
              <w:top w:val="nil"/>
              <w:left w:val="single" w:sz="8" w:space="0" w:color="000000"/>
              <w:bottom w:val="single" w:sz="8" w:space="0" w:color="000000"/>
              <w:right w:val="single" w:sz="8" w:space="0" w:color="000000"/>
            </w:tcBorders>
            <w:shd w:val="clear" w:color="auto" w:fill="auto"/>
            <w:vAlign w:val="center"/>
            <w:hideMark/>
          </w:tcPr>
          <w:p w:rsidR="00DD3FBC" w:rsidRPr="00166C4C" w:rsidRDefault="00DD3FBC" w:rsidP="00DD3FBC">
            <w:pPr>
              <w:jc w:val="center"/>
              <w:rPr>
                <w:rFonts w:ascii="Arial Narrow" w:hAnsi="Arial Narrow" w:cs="Arial"/>
                <w:color w:val="0082BB"/>
                <w:sz w:val="16"/>
                <w:szCs w:val="14"/>
              </w:rPr>
            </w:pPr>
            <w:proofErr w:type="spellStart"/>
            <w:r w:rsidRPr="00166C4C">
              <w:rPr>
                <w:rFonts w:ascii="Arial Narrow" w:hAnsi="Arial Narrow" w:cs="Arial"/>
                <w:color w:val="0082BB"/>
                <w:sz w:val="16"/>
                <w:szCs w:val="14"/>
              </w:rPr>
              <w:t>янв-окт</w:t>
            </w:r>
            <w:proofErr w:type="spellEnd"/>
            <w:r w:rsidRPr="00166C4C">
              <w:rPr>
                <w:rFonts w:ascii="Arial Narrow" w:hAnsi="Arial Narrow" w:cs="Arial"/>
                <w:color w:val="0082BB"/>
                <w:sz w:val="16"/>
                <w:szCs w:val="14"/>
              </w:rPr>
              <w:t xml:space="preserve"> 19</w:t>
            </w:r>
          </w:p>
        </w:tc>
        <w:tc>
          <w:tcPr>
            <w:tcW w:w="453" w:type="pct"/>
            <w:gridSpan w:val="2"/>
            <w:tcBorders>
              <w:top w:val="single" w:sz="8" w:space="0" w:color="000000"/>
              <w:left w:val="nil"/>
              <w:bottom w:val="single" w:sz="8" w:space="0" w:color="000000"/>
              <w:right w:val="single" w:sz="8" w:space="0" w:color="000000"/>
            </w:tcBorders>
            <w:shd w:val="clear" w:color="auto" w:fill="auto"/>
            <w:vAlign w:val="center"/>
            <w:hideMark/>
          </w:tcPr>
          <w:p w:rsidR="00DD3FBC" w:rsidRPr="00166C4C" w:rsidRDefault="00DD3FBC" w:rsidP="00DD3FBC">
            <w:pPr>
              <w:jc w:val="center"/>
              <w:rPr>
                <w:rFonts w:ascii="Arial Narrow" w:hAnsi="Arial Narrow" w:cs="Arial"/>
                <w:color w:val="0082BB"/>
                <w:sz w:val="16"/>
                <w:szCs w:val="14"/>
              </w:rPr>
            </w:pPr>
            <w:r w:rsidRPr="00166C4C">
              <w:rPr>
                <w:rFonts w:ascii="Arial Narrow" w:hAnsi="Arial Narrow" w:cs="Arial"/>
                <w:color w:val="0082BB"/>
                <w:sz w:val="16"/>
                <w:szCs w:val="14"/>
              </w:rPr>
              <w:t>01.01.2019</w:t>
            </w:r>
          </w:p>
        </w:tc>
        <w:tc>
          <w:tcPr>
            <w:tcW w:w="486" w:type="pct"/>
            <w:gridSpan w:val="2"/>
            <w:tcBorders>
              <w:top w:val="single" w:sz="8" w:space="0" w:color="000000"/>
              <w:left w:val="nil"/>
              <w:bottom w:val="single" w:sz="8" w:space="0" w:color="000000"/>
              <w:right w:val="single" w:sz="8" w:space="0" w:color="000000"/>
            </w:tcBorders>
            <w:shd w:val="clear" w:color="auto" w:fill="auto"/>
            <w:vAlign w:val="center"/>
            <w:hideMark/>
          </w:tcPr>
          <w:p w:rsidR="00DD3FBC" w:rsidRPr="00166C4C" w:rsidRDefault="00DD3FBC" w:rsidP="00DD3FBC">
            <w:pPr>
              <w:jc w:val="center"/>
              <w:rPr>
                <w:rFonts w:ascii="Arial Narrow" w:hAnsi="Arial Narrow" w:cs="Arial"/>
                <w:color w:val="0082BB"/>
                <w:sz w:val="16"/>
                <w:szCs w:val="14"/>
              </w:rPr>
            </w:pPr>
            <w:r w:rsidRPr="00166C4C">
              <w:rPr>
                <w:rFonts w:ascii="Arial Narrow" w:hAnsi="Arial Narrow" w:cs="Arial"/>
                <w:color w:val="0082BB"/>
                <w:sz w:val="16"/>
                <w:szCs w:val="14"/>
              </w:rPr>
              <w:t>01.11.2019</w:t>
            </w:r>
          </w:p>
        </w:tc>
        <w:tc>
          <w:tcPr>
            <w:tcW w:w="485" w:type="pct"/>
            <w:gridSpan w:val="2"/>
            <w:tcBorders>
              <w:top w:val="single" w:sz="8" w:space="0" w:color="000000"/>
              <w:left w:val="nil"/>
              <w:bottom w:val="single" w:sz="8" w:space="0" w:color="000000"/>
              <w:right w:val="single" w:sz="8" w:space="0" w:color="000000"/>
            </w:tcBorders>
            <w:shd w:val="clear" w:color="auto" w:fill="auto"/>
            <w:vAlign w:val="center"/>
            <w:hideMark/>
          </w:tcPr>
          <w:p w:rsidR="00DD3FBC" w:rsidRPr="00166C4C" w:rsidRDefault="00DD3FBC" w:rsidP="00DD3FBC">
            <w:pPr>
              <w:jc w:val="center"/>
              <w:rPr>
                <w:rFonts w:ascii="Arial Narrow" w:hAnsi="Arial Narrow" w:cs="Arial"/>
                <w:color w:val="0082BB"/>
                <w:sz w:val="16"/>
                <w:szCs w:val="14"/>
              </w:rPr>
            </w:pPr>
            <w:r w:rsidRPr="00166C4C">
              <w:rPr>
                <w:rFonts w:ascii="Arial Narrow" w:hAnsi="Arial Narrow" w:cs="Arial"/>
                <w:color w:val="0082BB"/>
                <w:sz w:val="16"/>
                <w:szCs w:val="14"/>
              </w:rPr>
              <w:t>01.01.2019</w:t>
            </w:r>
          </w:p>
        </w:tc>
        <w:tc>
          <w:tcPr>
            <w:tcW w:w="476" w:type="pct"/>
            <w:gridSpan w:val="2"/>
            <w:tcBorders>
              <w:top w:val="single" w:sz="8" w:space="0" w:color="000000"/>
              <w:left w:val="nil"/>
              <w:bottom w:val="single" w:sz="8" w:space="0" w:color="000000"/>
              <w:right w:val="single" w:sz="8" w:space="0" w:color="000000"/>
            </w:tcBorders>
            <w:shd w:val="clear" w:color="auto" w:fill="auto"/>
            <w:vAlign w:val="center"/>
            <w:hideMark/>
          </w:tcPr>
          <w:p w:rsidR="00DD3FBC" w:rsidRPr="00166C4C" w:rsidRDefault="00DD3FBC" w:rsidP="00DD3FBC">
            <w:pPr>
              <w:jc w:val="center"/>
              <w:rPr>
                <w:rFonts w:ascii="Arial Narrow" w:hAnsi="Arial Narrow" w:cs="Arial"/>
                <w:color w:val="0082BB"/>
                <w:sz w:val="16"/>
                <w:szCs w:val="14"/>
              </w:rPr>
            </w:pPr>
            <w:r w:rsidRPr="00166C4C">
              <w:rPr>
                <w:rFonts w:ascii="Arial Narrow" w:hAnsi="Arial Narrow" w:cs="Arial"/>
                <w:color w:val="0082BB"/>
                <w:sz w:val="16"/>
                <w:szCs w:val="14"/>
              </w:rPr>
              <w:t>01.11.2019</w:t>
            </w:r>
          </w:p>
        </w:tc>
      </w:tr>
      <w:tr w:rsidR="00DD3FBC" w:rsidRPr="00166C4C" w:rsidTr="00DD3FBC">
        <w:trPr>
          <w:trHeight w:val="433"/>
        </w:trPr>
        <w:tc>
          <w:tcPr>
            <w:tcW w:w="777" w:type="pct"/>
            <w:vMerge/>
            <w:tcBorders>
              <w:top w:val="single" w:sz="8" w:space="0" w:color="000000"/>
              <w:left w:val="single" w:sz="8" w:space="0" w:color="000000"/>
              <w:bottom w:val="single" w:sz="18" w:space="0" w:color="0082BB"/>
              <w:right w:val="single" w:sz="8" w:space="0" w:color="000000"/>
            </w:tcBorders>
            <w:shd w:val="clear" w:color="auto" w:fill="auto"/>
            <w:vAlign w:val="center"/>
            <w:hideMark/>
          </w:tcPr>
          <w:p w:rsidR="00DD3FBC" w:rsidRPr="00166C4C" w:rsidRDefault="00DD3FBC" w:rsidP="00DD3FBC">
            <w:pPr>
              <w:rPr>
                <w:rFonts w:ascii="Arial Narrow" w:hAnsi="Arial Narrow" w:cs="Arial"/>
                <w:color w:val="0082BB"/>
                <w:sz w:val="14"/>
                <w:szCs w:val="14"/>
              </w:rPr>
            </w:pPr>
          </w:p>
        </w:tc>
        <w:tc>
          <w:tcPr>
            <w:tcW w:w="307" w:type="pct"/>
            <w:vMerge/>
            <w:tcBorders>
              <w:top w:val="single" w:sz="8" w:space="0" w:color="000000"/>
              <w:left w:val="single" w:sz="8" w:space="0" w:color="000000"/>
              <w:bottom w:val="single" w:sz="18" w:space="0" w:color="0082BB"/>
              <w:right w:val="single" w:sz="8" w:space="0" w:color="000000"/>
            </w:tcBorders>
            <w:shd w:val="clear" w:color="auto" w:fill="auto"/>
            <w:vAlign w:val="center"/>
            <w:hideMark/>
          </w:tcPr>
          <w:p w:rsidR="00DD3FBC" w:rsidRPr="00166C4C" w:rsidRDefault="00DD3FBC" w:rsidP="00DD3FBC">
            <w:pPr>
              <w:rPr>
                <w:rFonts w:ascii="Arial Narrow" w:hAnsi="Arial Narrow" w:cs="Arial"/>
                <w:color w:val="0082BB"/>
                <w:sz w:val="16"/>
                <w:szCs w:val="14"/>
              </w:rPr>
            </w:pPr>
          </w:p>
        </w:tc>
        <w:tc>
          <w:tcPr>
            <w:tcW w:w="342" w:type="pct"/>
            <w:vMerge/>
            <w:tcBorders>
              <w:top w:val="single" w:sz="8" w:space="0" w:color="000000"/>
              <w:left w:val="single" w:sz="8" w:space="0" w:color="000000"/>
              <w:bottom w:val="single" w:sz="18" w:space="0" w:color="0082BB"/>
              <w:right w:val="single" w:sz="8" w:space="0" w:color="000000"/>
            </w:tcBorders>
            <w:shd w:val="clear" w:color="auto" w:fill="auto"/>
            <w:vAlign w:val="center"/>
            <w:hideMark/>
          </w:tcPr>
          <w:p w:rsidR="00DD3FBC" w:rsidRPr="00166C4C" w:rsidRDefault="00DD3FBC" w:rsidP="00DD3FBC">
            <w:pPr>
              <w:rPr>
                <w:rFonts w:ascii="Arial Narrow" w:hAnsi="Arial Narrow" w:cs="Arial"/>
                <w:color w:val="0082BB"/>
                <w:sz w:val="16"/>
                <w:szCs w:val="14"/>
              </w:rPr>
            </w:pPr>
          </w:p>
        </w:tc>
        <w:tc>
          <w:tcPr>
            <w:tcW w:w="264" w:type="pct"/>
            <w:vMerge/>
            <w:tcBorders>
              <w:top w:val="single" w:sz="8" w:space="0" w:color="000000"/>
              <w:left w:val="single" w:sz="8" w:space="0" w:color="000000"/>
              <w:bottom w:val="single" w:sz="18" w:space="0" w:color="0082BB"/>
              <w:right w:val="single" w:sz="8" w:space="0" w:color="000000"/>
            </w:tcBorders>
            <w:shd w:val="clear" w:color="auto" w:fill="auto"/>
            <w:vAlign w:val="center"/>
            <w:hideMark/>
          </w:tcPr>
          <w:p w:rsidR="00DD3FBC" w:rsidRPr="00166C4C" w:rsidRDefault="00DD3FBC" w:rsidP="00DD3FBC">
            <w:pPr>
              <w:rPr>
                <w:rFonts w:ascii="Arial Narrow" w:hAnsi="Arial Narrow" w:cs="Arial"/>
                <w:color w:val="0082BB"/>
                <w:sz w:val="16"/>
                <w:szCs w:val="14"/>
              </w:rPr>
            </w:pPr>
          </w:p>
        </w:tc>
        <w:tc>
          <w:tcPr>
            <w:tcW w:w="264" w:type="pct"/>
            <w:vMerge/>
            <w:tcBorders>
              <w:top w:val="single" w:sz="8" w:space="0" w:color="000000"/>
              <w:left w:val="single" w:sz="8" w:space="0" w:color="000000"/>
              <w:bottom w:val="single" w:sz="18" w:space="0" w:color="0082BB"/>
              <w:right w:val="single" w:sz="8" w:space="0" w:color="000000"/>
            </w:tcBorders>
            <w:shd w:val="clear" w:color="auto" w:fill="auto"/>
            <w:vAlign w:val="center"/>
            <w:hideMark/>
          </w:tcPr>
          <w:p w:rsidR="00DD3FBC" w:rsidRPr="00166C4C" w:rsidRDefault="00DD3FBC" w:rsidP="00DD3FBC">
            <w:pPr>
              <w:rPr>
                <w:rFonts w:ascii="Arial Narrow" w:hAnsi="Arial Narrow" w:cs="Arial"/>
                <w:color w:val="0082BB"/>
                <w:sz w:val="16"/>
                <w:szCs w:val="14"/>
              </w:rPr>
            </w:pPr>
          </w:p>
        </w:tc>
        <w:tc>
          <w:tcPr>
            <w:tcW w:w="311" w:type="pct"/>
            <w:vMerge/>
            <w:tcBorders>
              <w:top w:val="single" w:sz="8" w:space="0" w:color="000000"/>
              <w:left w:val="single" w:sz="8" w:space="0" w:color="000000"/>
              <w:bottom w:val="single" w:sz="18" w:space="0" w:color="0082BB"/>
              <w:right w:val="single" w:sz="8" w:space="0" w:color="000000"/>
            </w:tcBorders>
            <w:shd w:val="clear" w:color="auto" w:fill="auto"/>
            <w:vAlign w:val="center"/>
            <w:hideMark/>
          </w:tcPr>
          <w:p w:rsidR="00DD3FBC" w:rsidRPr="00166C4C" w:rsidRDefault="00DD3FBC" w:rsidP="00DD3FBC">
            <w:pPr>
              <w:rPr>
                <w:rFonts w:ascii="Arial Narrow" w:hAnsi="Arial Narrow" w:cs="Arial"/>
                <w:color w:val="0082BB"/>
                <w:sz w:val="16"/>
                <w:szCs w:val="14"/>
              </w:rPr>
            </w:pPr>
          </w:p>
        </w:tc>
        <w:tc>
          <w:tcPr>
            <w:tcW w:w="324" w:type="pct"/>
            <w:vMerge/>
            <w:tcBorders>
              <w:top w:val="single" w:sz="8" w:space="0" w:color="000000"/>
              <w:left w:val="single" w:sz="8" w:space="0" w:color="000000"/>
              <w:bottom w:val="single" w:sz="18" w:space="0" w:color="0082BB"/>
              <w:right w:val="single" w:sz="8" w:space="0" w:color="000000"/>
            </w:tcBorders>
            <w:shd w:val="clear" w:color="auto" w:fill="auto"/>
            <w:vAlign w:val="center"/>
            <w:hideMark/>
          </w:tcPr>
          <w:p w:rsidR="00DD3FBC" w:rsidRPr="00166C4C" w:rsidRDefault="00DD3FBC" w:rsidP="00DD3FBC">
            <w:pPr>
              <w:rPr>
                <w:rFonts w:ascii="Arial Narrow" w:hAnsi="Arial Narrow" w:cs="Arial"/>
                <w:color w:val="0082BB"/>
                <w:sz w:val="16"/>
                <w:szCs w:val="14"/>
              </w:rPr>
            </w:pPr>
          </w:p>
        </w:tc>
        <w:tc>
          <w:tcPr>
            <w:tcW w:w="239" w:type="pct"/>
            <w:vMerge/>
            <w:tcBorders>
              <w:top w:val="nil"/>
              <w:left w:val="single" w:sz="8" w:space="0" w:color="000000"/>
              <w:bottom w:val="single" w:sz="18" w:space="0" w:color="0082BB"/>
              <w:right w:val="single" w:sz="8" w:space="0" w:color="000000"/>
            </w:tcBorders>
            <w:shd w:val="clear" w:color="auto" w:fill="auto"/>
            <w:vAlign w:val="center"/>
            <w:hideMark/>
          </w:tcPr>
          <w:p w:rsidR="00DD3FBC" w:rsidRPr="00166C4C" w:rsidRDefault="00DD3FBC" w:rsidP="00DD3FBC">
            <w:pPr>
              <w:rPr>
                <w:rFonts w:ascii="Arial Narrow" w:hAnsi="Arial Narrow" w:cs="Arial"/>
                <w:color w:val="0082BB"/>
                <w:sz w:val="16"/>
                <w:szCs w:val="14"/>
              </w:rPr>
            </w:pPr>
          </w:p>
        </w:tc>
        <w:tc>
          <w:tcPr>
            <w:tcW w:w="272" w:type="pct"/>
            <w:vMerge/>
            <w:tcBorders>
              <w:top w:val="nil"/>
              <w:left w:val="single" w:sz="8" w:space="0" w:color="000000"/>
              <w:bottom w:val="single" w:sz="18" w:space="0" w:color="0082BB"/>
              <w:right w:val="single" w:sz="8" w:space="0" w:color="000000"/>
            </w:tcBorders>
            <w:shd w:val="clear" w:color="auto" w:fill="auto"/>
            <w:vAlign w:val="center"/>
            <w:hideMark/>
          </w:tcPr>
          <w:p w:rsidR="00DD3FBC" w:rsidRPr="00166C4C" w:rsidRDefault="00DD3FBC" w:rsidP="00DD3FBC">
            <w:pPr>
              <w:rPr>
                <w:rFonts w:ascii="Arial Narrow" w:hAnsi="Arial Narrow" w:cs="Arial"/>
                <w:color w:val="0082BB"/>
                <w:sz w:val="16"/>
                <w:szCs w:val="14"/>
              </w:rPr>
            </w:pPr>
          </w:p>
        </w:tc>
        <w:tc>
          <w:tcPr>
            <w:tcW w:w="207" w:type="pct"/>
            <w:tcBorders>
              <w:top w:val="nil"/>
              <w:left w:val="nil"/>
              <w:bottom w:val="single" w:sz="18" w:space="0" w:color="0082BB"/>
              <w:right w:val="single" w:sz="8" w:space="0" w:color="000000"/>
            </w:tcBorders>
            <w:shd w:val="clear" w:color="auto" w:fill="auto"/>
            <w:vAlign w:val="center"/>
            <w:hideMark/>
          </w:tcPr>
          <w:p w:rsidR="00DD3FBC" w:rsidRPr="00166C4C" w:rsidRDefault="00DD3FBC" w:rsidP="00DD3FBC">
            <w:pPr>
              <w:jc w:val="center"/>
              <w:rPr>
                <w:rFonts w:ascii="Arial Narrow" w:hAnsi="Arial Narrow" w:cs="Arial"/>
                <w:color w:val="0082BB"/>
                <w:sz w:val="16"/>
                <w:szCs w:val="14"/>
              </w:rPr>
            </w:pPr>
            <w:r w:rsidRPr="00166C4C">
              <w:rPr>
                <w:rFonts w:ascii="Arial Narrow" w:hAnsi="Arial Narrow" w:cs="Arial"/>
                <w:color w:val="0082BB"/>
                <w:sz w:val="16"/>
                <w:szCs w:val="14"/>
              </w:rPr>
              <w:t xml:space="preserve">в </w:t>
            </w:r>
          </w:p>
          <w:p w:rsidR="00DD3FBC" w:rsidRPr="00166C4C" w:rsidRDefault="00DD3FBC" w:rsidP="00DD3FBC">
            <w:pPr>
              <w:jc w:val="center"/>
              <w:rPr>
                <w:rFonts w:ascii="Arial Narrow" w:hAnsi="Arial Narrow" w:cs="Arial"/>
                <w:color w:val="0082BB"/>
                <w:sz w:val="16"/>
                <w:szCs w:val="14"/>
              </w:rPr>
            </w:pPr>
            <w:r w:rsidRPr="00166C4C">
              <w:rPr>
                <w:rFonts w:ascii="Arial Narrow" w:hAnsi="Arial Narrow" w:cs="Arial"/>
                <w:color w:val="0082BB"/>
                <w:sz w:val="16"/>
                <w:szCs w:val="14"/>
              </w:rPr>
              <w:t>рублях</w:t>
            </w:r>
          </w:p>
        </w:tc>
        <w:tc>
          <w:tcPr>
            <w:tcW w:w="246" w:type="pct"/>
            <w:tcBorders>
              <w:top w:val="nil"/>
              <w:left w:val="nil"/>
              <w:bottom w:val="single" w:sz="18" w:space="0" w:color="0082BB"/>
              <w:right w:val="single" w:sz="8" w:space="0" w:color="000000"/>
            </w:tcBorders>
            <w:shd w:val="clear" w:color="auto" w:fill="auto"/>
            <w:vAlign w:val="center"/>
            <w:hideMark/>
          </w:tcPr>
          <w:p w:rsidR="00DD3FBC" w:rsidRPr="00166C4C" w:rsidRDefault="00DD3FBC" w:rsidP="00DD3FBC">
            <w:pPr>
              <w:jc w:val="center"/>
              <w:rPr>
                <w:rFonts w:ascii="Arial Narrow" w:hAnsi="Arial Narrow" w:cs="Arial"/>
                <w:color w:val="0082BB"/>
                <w:sz w:val="16"/>
                <w:szCs w:val="14"/>
              </w:rPr>
            </w:pPr>
            <w:r w:rsidRPr="00166C4C">
              <w:rPr>
                <w:rFonts w:ascii="Arial Narrow" w:hAnsi="Arial Narrow" w:cs="Arial"/>
                <w:color w:val="0082BB"/>
                <w:sz w:val="16"/>
                <w:szCs w:val="14"/>
              </w:rPr>
              <w:t xml:space="preserve">в </w:t>
            </w:r>
          </w:p>
          <w:p w:rsidR="00DD3FBC" w:rsidRPr="00166C4C" w:rsidRDefault="00DD3FBC" w:rsidP="00DD3FBC">
            <w:pPr>
              <w:jc w:val="center"/>
              <w:rPr>
                <w:rFonts w:ascii="Arial Narrow" w:hAnsi="Arial Narrow" w:cs="Arial"/>
                <w:color w:val="0082BB"/>
                <w:sz w:val="16"/>
                <w:szCs w:val="14"/>
              </w:rPr>
            </w:pPr>
            <w:r w:rsidRPr="00166C4C">
              <w:rPr>
                <w:rFonts w:ascii="Arial Narrow" w:hAnsi="Arial Narrow" w:cs="Arial"/>
                <w:color w:val="0082BB"/>
                <w:sz w:val="16"/>
                <w:szCs w:val="14"/>
              </w:rPr>
              <w:t>инвалюте</w:t>
            </w:r>
          </w:p>
        </w:tc>
        <w:tc>
          <w:tcPr>
            <w:tcW w:w="239" w:type="pct"/>
            <w:tcBorders>
              <w:top w:val="nil"/>
              <w:left w:val="nil"/>
              <w:bottom w:val="single" w:sz="18" w:space="0" w:color="0082BB"/>
              <w:right w:val="single" w:sz="8" w:space="0" w:color="000000"/>
            </w:tcBorders>
            <w:shd w:val="clear" w:color="auto" w:fill="auto"/>
            <w:vAlign w:val="center"/>
            <w:hideMark/>
          </w:tcPr>
          <w:p w:rsidR="00DD3FBC" w:rsidRPr="00166C4C" w:rsidRDefault="00DD3FBC" w:rsidP="00DD3FBC">
            <w:pPr>
              <w:jc w:val="center"/>
              <w:rPr>
                <w:rFonts w:ascii="Arial Narrow" w:hAnsi="Arial Narrow" w:cs="Arial"/>
                <w:color w:val="0082BB"/>
                <w:sz w:val="16"/>
                <w:szCs w:val="14"/>
              </w:rPr>
            </w:pPr>
            <w:r w:rsidRPr="00166C4C">
              <w:rPr>
                <w:rFonts w:ascii="Arial Narrow" w:hAnsi="Arial Narrow" w:cs="Arial"/>
                <w:color w:val="0082BB"/>
                <w:sz w:val="16"/>
                <w:szCs w:val="14"/>
              </w:rPr>
              <w:t xml:space="preserve">в </w:t>
            </w:r>
          </w:p>
          <w:p w:rsidR="00DD3FBC" w:rsidRPr="00166C4C" w:rsidRDefault="00DD3FBC" w:rsidP="00DD3FBC">
            <w:pPr>
              <w:jc w:val="center"/>
              <w:rPr>
                <w:rFonts w:ascii="Arial Narrow" w:hAnsi="Arial Narrow" w:cs="Arial"/>
                <w:color w:val="0082BB"/>
                <w:sz w:val="16"/>
                <w:szCs w:val="14"/>
              </w:rPr>
            </w:pPr>
            <w:r w:rsidRPr="00166C4C">
              <w:rPr>
                <w:rFonts w:ascii="Arial Narrow" w:hAnsi="Arial Narrow" w:cs="Arial"/>
                <w:color w:val="0082BB"/>
                <w:sz w:val="16"/>
                <w:szCs w:val="14"/>
              </w:rPr>
              <w:t>рублях</w:t>
            </w:r>
          </w:p>
        </w:tc>
        <w:tc>
          <w:tcPr>
            <w:tcW w:w="247" w:type="pct"/>
            <w:tcBorders>
              <w:top w:val="nil"/>
              <w:left w:val="nil"/>
              <w:bottom w:val="single" w:sz="18" w:space="0" w:color="0082BB"/>
              <w:right w:val="single" w:sz="8" w:space="0" w:color="000000"/>
            </w:tcBorders>
            <w:shd w:val="clear" w:color="auto" w:fill="auto"/>
            <w:vAlign w:val="center"/>
            <w:hideMark/>
          </w:tcPr>
          <w:p w:rsidR="00DD3FBC" w:rsidRPr="00166C4C" w:rsidRDefault="00DD3FBC" w:rsidP="00DD3FBC">
            <w:pPr>
              <w:jc w:val="center"/>
              <w:rPr>
                <w:rFonts w:ascii="Arial Narrow" w:hAnsi="Arial Narrow" w:cs="Arial"/>
                <w:color w:val="0082BB"/>
                <w:sz w:val="16"/>
                <w:szCs w:val="14"/>
              </w:rPr>
            </w:pPr>
            <w:r w:rsidRPr="00166C4C">
              <w:rPr>
                <w:rFonts w:ascii="Arial Narrow" w:hAnsi="Arial Narrow" w:cs="Arial"/>
                <w:color w:val="0082BB"/>
                <w:sz w:val="16"/>
                <w:szCs w:val="14"/>
              </w:rPr>
              <w:t xml:space="preserve">в </w:t>
            </w:r>
          </w:p>
          <w:p w:rsidR="00DD3FBC" w:rsidRPr="00166C4C" w:rsidRDefault="00DD3FBC" w:rsidP="00DD3FBC">
            <w:pPr>
              <w:jc w:val="center"/>
              <w:rPr>
                <w:rFonts w:ascii="Arial Narrow" w:hAnsi="Arial Narrow" w:cs="Arial"/>
                <w:color w:val="0082BB"/>
                <w:sz w:val="16"/>
                <w:szCs w:val="14"/>
              </w:rPr>
            </w:pPr>
            <w:r w:rsidRPr="00166C4C">
              <w:rPr>
                <w:rFonts w:ascii="Arial Narrow" w:hAnsi="Arial Narrow" w:cs="Arial"/>
                <w:color w:val="0082BB"/>
                <w:sz w:val="16"/>
                <w:szCs w:val="14"/>
              </w:rPr>
              <w:t>инвалюте</w:t>
            </w:r>
          </w:p>
        </w:tc>
        <w:tc>
          <w:tcPr>
            <w:tcW w:w="239" w:type="pct"/>
            <w:tcBorders>
              <w:top w:val="nil"/>
              <w:left w:val="nil"/>
              <w:bottom w:val="single" w:sz="18" w:space="0" w:color="0082BB"/>
              <w:right w:val="single" w:sz="8" w:space="0" w:color="000000"/>
            </w:tcBorders>
            <w:shd w:val="clear" w:color="auto" w:fill="auto"/>
            <w:vAlign w:val="center"/>
            <w:hideMark/>
          </w:tcPr>
          <w:p w:rsidR="00DD3FBC" w:rsidRPr="00166C4C" w:rsidRDefault="00DD3FBC" w:rsidP="00DD3FBC">
            <w:pPr>
              <w:jc w:val="center"/>
              <w:rPr>
                <w:rFonts w:ascii="Arial Narrow" w:hAnsi="Arial Narrow" w:cs="Arial"/>
                <w:color w:val="0082BB"/>
                <w:sz w:val="16"/>
                <w:szCs w:val="14"/>
              </w:rPr>
            </w:pPr>
            <w:r w:rsidRPr="00166C4C">
              <w:rPr>
                <w:rFonts w:ascii="Arial Narrow" w:hAnsi="Arial Narrow" w:cs="Arial"/>
                <w:color w:val="0082BB"/>
                <w:sz w:val="16"/>
                <w:szCs w:val="14"/>
              </w:rPr>
              <w:t xml:space="preserve">в </w:t>
            </w:r>
          </w:p>
          <w:p w:rsidR="00DD3FBC" w:rsidRPr="00166C4C" w:rsidRDefault="00DD3FBC" w:rsidP="00DD3FBC">
            <w:pPr>
              <w:jc w:val="center"/>
              <w:rPr>
                <w:rFonts w:ascii="Arial Narrow" w:hAnsi="Arial Narrow" w:cs="Arial"/>
                <w:color w:val="0082BB"/>
                <w:sz w:val="16"/>
                <w:szCs w:val="14"/>
              </w:rPr>
            </w:pPr>
            <w:r w:rsidRPr="00166C4C">
              <w:rPr>
                <w:rFonts w:ascii="Arial Narrow" w:hAnsi="Arial Narrow" w:cs="Arial"/>
                <w:color w:val="0082BB"/>
                <w:sz w:val="16"/>
                <w:szCs w:val="14"/>
              </w:rPr>
              <w:t>рублях</w:t>
            </w:r>
          </w:p>
        </w:tc>
        <w:tc>
          <w:tcPr>
            <w:tcW w:w="246" w:type="pct"/>
            <w:tcBorders>
              <w:top w:val="nil"/>
              <w:left w:val="nil"/>
              <w:bottom w:val="single" w:sz="18" w:space="0" w:color="0082BB"/>
              <w:right w:val="single" w:sz="8" w:space="0" w:color="000000"/>
            </w:tcBorders>
            <w:shd w:val="clear" w:color="auto" w:fill="auto"/>
            <w:vAlign w:val="center"/>
            <w:hideMark/>
          </w:tcPr>
          <w:p w:rsidR="00DD3FBC" w:rsidRPr="00166C4C" w:rsidRDefault="00DD3FBC" w:rsidP="00DD3FBC">
            <w:pPr>
              <w:jc w:val="center"/>
              <w:rPr>
                <w:rFonts w:ascii="Arial Narrow" w:hAnsi="Arial Narrow" w:cs="Arial"/>
                <w:color w:val="0082BB"/>
                <w:sz w:val="16"/>
                <w:szCs w:val="14"/>
              </w:rPr>
            </w:pPr>
            <w:r w:rsidRPr="00166C4C">
              <w:rPr>
                <w:rFonts w:ascii="Arial Narrow" w:hAnsi="Arial Narrow" w:cs="Arial"/>
                <w:color w:val="0082BB"/>
                <w:sz w:val="16"/>
                <w:szCs w:val="14"/>
              </w:rPr>
              <w:t xml:space="preserve">в </w:t>
            </w:r>
          </w:p>
          <w:p w:rsidR="00DD3FBC" w:rsidRPr="00166C4C" w:rsidRDefault="00DD3FBC" w:rsidP="00DD3FBC">
            <w:pPr>
              <w:jc w:val="center"/>
              <w:rPr>
                <w:rFonts w:ascii="Arial Narrow" w:hAnsi="Arial Narrow" w:cs="Arial"/>
                <w:color w:val="0082BB"/>
                <w:sz w:val="16"/>
                <w:szCs w:val="14"/>
              </w:rPr>
            </w:pPr>
            <w:r w:rsidRPr="00166C4C">
              <w:rPr>
                <w:rFonts w:ascii="Arial Narrow" w:hAnsi="Arial Narrow" w:cs="Arial"/>
                <w:color w:val="0082BB"/>
                <w:sz w:val="16"/>
                <w:szCs w:val="14"/>
              </w:rPr>
              <w:t>инвалюте</w:t>
            </w:r>
          </w:p>
        </w:tc>
        <w:tc>
          <w:tcPr>
            <w:tcW w:w="239" w:type="pct"/>
            <w:tcBorders>
              <w:top w:val="nil"/>
              <w:left w:val="single" w:sz="8" w:space="0" w:color="000000"/>
              <w:bottom w:val="single" w:sz="18" w:space="0" w:color="0082BB"/>
              <w:right w:val="single" w:sz="8" w:space="0" w:color="000000"/>
            </w:tcBorders>
            <w:shd w:val="clear" w:color="auto" w:fill="auto"/>
            <w:vAlign w:val="center"/>
            <w:hideMark/>
          </w:tcPr>
          <w:p w:rsidR="00DD3FBC" w:rsidRPr="00166C4C" w:rsidRDefault="00DD3FBC" w:rsidP="00DD3FBC">
            <w:pPr>
              <w:jc w:val="center"/>
              <w:rPr>
                <w:rFonts w:ascii="Arial Narrow" w:hAnsi="Arial Narrow" w:cs="Arial"/>
                <w:color w:val="0082BB"/>
                <w:sz w:val="16"/>
                <w:szCs w:val="14"/>
              </w:rPr>
            </w:pPr>
            <w:r w:rsidRPr="00166C4C">
              <w:rPr>
                <w:rFonts w:ascii="Arial Narrow" w:hAnsi="Arial Narrow" w:cs="Arial"/>
                <w:color w:val="0082BB"/>
                <w:sz w:val="16"/>
                <w:szCs w:val="14"/>
              </w:rPr>
              <w:t>в рублях</w:t>
            </w:r>
          </w:p>
        </w:tc>
        <w:tc>
          <w:tcPr>
            <w:tcW w:w="237" w:type="pct"/>
            <w:tcBorders>
              <w:top w:val="nil"/>
              <w:left w:val="nil"/>
              <w:bottom w:val="single" w:sz="18" w:space="0" w:color="0082BB"/>
              <w:right w:val="single" w:sz="8" w:space="0" w:color="000000"/>
            </w:tcBorders>
            <w:shd w:val="clear" w:color="auto" w:fill="auto"/>
            <w:vAlign w:val="center"/>
            <w:hideMark/>
          </w:tcPr>
          <w:p w:rsidR="00DD3FBC" w:rsidRPr="00166C4C" w:rsidRDefault="00DD3FBC" w:rsidP="00DD3FBC">
            <w:pPr>
              <w:jc w:val="center"/>
              <w:rPr>
                <w:rFonts w:ascii="Arial Narrow" w:hAnsi="Arial Narrow" w:cs="Arial"/>
                <w:color w:val="0082BB"/>
                <w:sz w:val="16"/>
                <w:szCs w:val="14"/>
              </w:rPr>
            </w:pPr>
            <w:r w:rsidRPr="00166C4C">
              <w:rPr>
                <w:rFonts w:ascii="Arial Narrow" w:hAnsi="Arial Narrow" w:cs="Arial"/>
                <w:color w:val="0082BB"/>
                <w:sz w:val="16"/>
                <w:szCs w:val="14"/>
              </w:rPr>
              <w:t xml:space="preserve">в </w:t>
            </w:r>
          </w:p>
          <w:p w:rsidR="00DD3FBC" w:rsidRPr="00166C4C" w:rsidRDefault="00DD3FBC" w:rsidP="00DD3FBC">
            <w:pPr>
              <w:jc w:val="center"/>
              <w:rPr>
                <w:rFonts w:ascii="Arial Narrow" w:hAnsi="Arial Narrow" w:cs="Arial"/>
                <w:color w:val="0082BB"/>
                <w:sz w:val="16"/>
                <w:szCs w:val="14"/>
              </w:rPr>
            </w:pPr>
            <w:r w:rsidRPr="00166C4C">
              <w:rPr>
                <w:rFonts w:ascii="Arial Narrow" w:hAnsi="Arial Narrow" w:cs="Arial"/>
                <w:color w:val="0082BB"/>
                <w:sz w:val="16"/>
                <w:szCs w:val="14"/>
              </w:rPr>
              <w:t>инвалюте</w:t>
            </w:r>
          </w:p>
        </w:tc>
      </w:tr>
      <w:tr w:rsidR="00DD3FBC" w:rsidRPr="00166C4C" w:rsidTr="00DD3FBC">
        <w:trPr>
          <w:trHeight w:val="219"/>
        </w:trPr>
        <w:tc>
          <w:tcPr>
            <w:tcW w:w="777" w:type="pct"/>
            <w:tcBorders>
              <w:top w:val="single" w:sz="18" w:space="0" w:color="0082BB"/>
              <w:left w:val="single" w:sz="4" w:space="0" w:color="000000"/>
              <w:bottom w:val="single" w:sz="4" w:space="0" w:color="000000"/>
              <w:right w:val="single" w:sz="4" w:space="0" w:color="000000"/>
            </w:tcBorders>
            <w:shd w:val="clear" w:color="auto" w:fill="auto"/>
            <w:vAlign w:val="center"/>
            <w:hideMark/>
          </w:tcPr>
          <w:p w:rsidR="00DD3FBC" w:rsidRPr="00166C4C" w:rsidRDefault="00DD3FBC" w:rsidP="00DD3FBC">
            <w:pPr>
              <w:rPr>
                <w:rFonts w:ascii="Arial Narrow" w:hAnsi="Arial Narrow" w:cs="Arial"/>
                <w:b/>
                <w:bCs/>
                <w:color w:val="000000"/>
                <w:sz w:val="18"/>
                <w:szCs w:val="18"/>
              </w:rPr>
            </w:pPr>
            <w:r w:rsidRPr="00166C4C">
              <w:rPr>
                <w:rFonts w:ascii="Arial Narrow" w:hAnsi="Arial Narrow" w:cs="Arial"/>
                <w:b/>
                <w:bCs/>
                <w:color w:val="000000"/>
                <w:sz w:val="18"/>
                <w:szCs w:val="18"/>
              </w:rPr>
              <w:t>Всего по Российской Федерации</w:t>
            </w:r>
          </w:p>
        </w:tc>
        <w:tc>
          <w:tcPr>
            <w:tcW w:w="307" w:type="pct"/>
            <w:tcBorders>
              <w:top w:val="single" w:sz="18" w:space="0" w:color="0082BB"/>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6 434 151,6</w:t>
            </w:r>
          </w:p>
        </w:tc>
        <w:tc>
          <w:tcPr>
            <w:tcW w:w="342" w:type="pct"/>
            <w:tcBorders>
              <w:top w:val="single" w:sz="18" w:space="0" w:color="0082BB"/>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7 295 028,5</w:t>
            </w:r>
          </w:p>
        </w:tc>
        <w:tc>
          <w:tcPr>
            <w:tcW w:w="264" w:type="pct"/>
            <w:tcBorders>
              <w:top w:val="single" w:sz="18" w:space="0" w:color="0082BB"/>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76 994,3</w:t>
            </w:r>
          </w:p>
        </w:tc>
        <w:tc>
          <w:tcPr>
            <w:tcW w:w="264" w:type="pct"/>
            <w:tcBorders>
              <w:top w:val="single" w:sz="18" w:space="0" w:color="0082BB"/>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76 277,5</w:t>
            </w:r>
          </w:p>
        </w:tc>
        <w:tc>
          <w:tcPr>
            <w:tcW w:w="311" w:type="pct"/>
            <w:tcBorders>
              <w:top w:val="single" w:sz="18" w:space="0" w:color="0082BB"/>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1 819 567,6</w:t>
            </w:r>
          </w:p>
        </w:tc>
        <w:tc>
          <w:tcPr>
            <w:tcW w:w="324" w:type="pct"/>
            <w:tcBorders>
              <w:top w:val="single" w:sz="18" w:space="0" w:color="0082BB"/>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2 244 989,0</w:t>
            </w:r>
          </w:p>
        </w:tc>
        <w:tc>
          <w:tcPr>
            <w:tcW w:w="239" w:type="pct"/>
            <w:tcBorders>
              <w:top w:val="single" w:sz="18" w:space="0" w:color="0082BB"/>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914 497</w:t>
            </w:r>
          </w:p>
        </w:tc>
        <w:tc>
          <w:tcPr>
            <w:tcW w:w="272" w:type="pct"/>
            <w:tcBorders>
              <w:top w:val="single" w:sz="18" w:space="0" w:color="0082BB"/>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1 013 899</w:t>
            </w:r>
          </w:p>
        </w:tc>
        <w:tc>
          <w:tcPr>
            <w:tcW w:w="207" w:type="pct"/>
            <w:tcBorders>
              <w:top w:val="single" w:sz="18" w:space="0" w:color="0082BB"/>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195,5</w:t>
            </w:r>
          </w:p>
        </w:tc>
        <w:tc>
          <w:tcPr>
            <w:tcW w:w="246" w:type="pct"/>
            <w:tcBorders>
              <w:top w:val="single" w:sz="18" w:space="0" w:color="0082BB"/>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97,1</w:t>
            </w:r>
          </w:p>
        </w:tc>
        <w:tc>
          <w:tcPr>
            <w:tcW w:w="239" w:type="pct"/>
            <w:tcBorders>
              <w:top w:val="single" w:sz="18" w:space="0" w:color="0082BB"/>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218,4</w:t>
            </w:r>
          </w:p>
        </w:tc>
        <w:tc>
          <w:tcPr>
            <w:tcW w:w="247" w:type="pct"/>
            <w:tcBorders>
              <w:top w:val="single" w:sz="18" w:space="0" w:color="0082BB"/>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42,5</w:t>
            </w:r>
          </w:p>
        </w:tc>
        <w:tc>
          <w:tcPr>
            <w:tcW w:w="239" w:type="pct"/>
            <w:tcBorders>
              <w:top w:val="single" w:sz="18" w:space="0" w:color="0082BB"/>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9,6</w:t>
            </w:r>
          </w:p>
        </w:tc>
        <w:tc>
          <w:tcPr>
            <w:tcW w:w="246" w:type="pct"/>
            <w:tcBorders>
              <w:top w:val="single" w:sz="18" w:space="0" w:color="0082BB"/>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5,6</w:t>
            </w:r>
          </w:p>
        </w:tc>
        <w:tc>
          <w:tcPr>
            <w:tcW w:w="239" w:type="pct"/>
            <w:tcBorders>
              <w:top w:val="single" w:sz="18" w:space="0" w:color="0082BB"/>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9,4</w:t>
            </w:r>
          </w:p>
        </w:tc>
        <w:tc>
          <w:tcPr>
            <w:tcW w:w="237" w:type="pct"/>
            <w:tcBorders>
              <w:top w:val="single" w:sz="18" w:space="0" w:color="0082BB"/>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9,0</w:t>
            </w:r>
          </w:p>
        </w:tc>
      </w:tr>
      <w:tr w:rsidR="00DD3FBC" w:rsidRPr="00166C4C" w:rsidTr="00DD3FBC">
        <w:trPr>
          <w:trHeight w:val="405"/>
        </w:trPr>
        <w:tc>
          <w:tcPr>
            <w:tcW w:w="777" w:type="pct"/>
            <w:tcBorders>
              <w:top w:val="nil"/>
              <w:left w:val="single" w:sz="4" w:space="0" w:color="000000"/>
              <w:bottom w:val="single" w:sz="4" w:space="0" w:color="000000"/>
              <w:right w:val="single" w:sz="4" w:space="0" w:color="000000"/>
            </w:tcBorders>
            <w:shd w:val="clear" w:color="auto" w:fill="auto"/>
            <w:vAlign w:val="center"/>
            <w:hideMark/>
          </w:tcPr>
          <w:p w:rsidR="00DD3FBC" w:rsidRPr="00166C4C" w:rsidRDefault="00DD3FBC" w:rsidP="00DD3FBC">
            <w:pPr>
              <w:rPr>
                <w:rFonts w:ascii="Arial Narrow" w:hAnsi="Arial Narrow" w:cs="Arial"/>
                <w:b/>
                <w:bCs/>
                <w:color w:val="000000"/>
                <w:sz w:val="18"/>
                <w:szCs w:val="18"/>
              </w:rPr>
            </w:pPr>
            <w:r w:rsidRPr="00166C4C">
              <w:rPr>
                <w:rFonts w:ascii="Arial Narrow" w:hAnsi="Arial Narrow" w:cs="Arial"/>
                <w:b/>
                <w:bCs/>
                <w:color w:val="000000"/>
                <w:sz w:val="18"/>
                <w:szCs w:val="18"/>
              </w:rPr>
              <w:t>Приволжский федеральный округ</w:t>
            </w:r>
          </w:p>
        </w:tc>
        <w:tc>
          <w:tcPr>
            <w:tcW w:w="307"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1 231 513,5</w:t>
            </w:r>
          </w:p>
        </w:tc>
        <w:tc>
          <w:tcPr>
            <w:tcW w:w="342"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1 364 684,6</w:t>
            </w:r>
          </w:p>
        </w:tc>
        <w:tc>
          <w:tcPr>
            <w:tcW w:w="264"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10 970,6</w:t>
            </w:r>
          </w:p>
        </w:tc>
        <w:tc>
          <w:tcPr>
            <w:tcW w:w="264"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10 874,7</w:t>
            </w:r>
          </w:p>
        </w:tc>
        <w:tc>
          <w:tcPr>
            <w:tcW w:w="311"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354 249,3</w:t>
            </w:r>
          </w:p>
        </w:tc>
        <w:tc>
          <w:tcPr>
            <w:tcW w:w="324"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415 433,1</w:t>
            </w:r>
          </w:p>
        </w:tc>
        <w:tc>
          <w:tcPr>
            <w:tcW w:w="239"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222 832</w:t>
            </w:r>
          </w:p>
        </w:tc>
        <w:tc>
          <w:tcPr>
            <w:tcW w:w="272"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235 904</w:t>
            </w:r>
          </w:p>
        </w:tc>
        <w:tc>
          <w:tcPr>
            <w:tcW w:w="207"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193,2</w:t>
            </w:r>
          </w:p>
        </w:tc>
        <w:tc>
          <w:tcPr>
            <w:tcW w:w="246"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39"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216,4</w:t>
            </w:r>
          </w:p>
        </w:tc>
        <w:tc>
          <w:tcPr>
            <w:tcW w:w="247"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39"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9,5</w:t>
            </w:r>
          </w:p>
        </w:tc>
        <w:tc>
          <w:tcPr>
            <w:tcW w:w="246"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39"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9,4</w:t>
            </w:r>
          </w:p>
        </w:tc>
        <w:tc>
          <w:tcPr>
            <w:tcW w:w="237"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0,00</w:t>
            </w:r>
          </w:p>
        </w:tc>
      </w:tr>
      <w:tr w:rsidR="00DD3FBC" w:rsidRPr="00166C4C" w:rsidTr="00DD3FBC">
        <w:trPr>
          <w:trHeight w:val="405"/>
        </w:trPr>
        <w:tc>
          <w:tcPr>
            <w:tcW w:w="777" w:type="pct"/>
            <w:tcBorders>
              <w:top w:val="nil"/>
              <w:left w:val="single" w:sz="4" w:space="0" w:color="000000"/>
              <w:bottom w:val="single" w:sz="4" w:space="0" w:color="000000"/>
              <w:right w:val="single" w:sz="4" w:space="0" w:color="000000"/>
            </w:tcBorders>
            <w:shd w:val="clear" w:color="auto" w:fill="auto"/>
            <w:vAlign w:val="center"/>
            <w:hideMark/>
          </w:tcPr>
          <w:p w:rsidR="00DD3FBC" w:rsidRPr="00166C4C" w:rsidRDefault="00DD3FBC" w:rsidP="00DD3FBC">
            <w:pPr>
              <w:rPr>
                <w:rFonts w:ascii="Arial Narrow" w:hAnsi="Arial Narrow" w:cs="Arial"/>
                <w:color w:val="000000"/>
                <w:sz w:val="18"/>
                <w:szCs w:val="18"/>
              </w:rPr>
            </w:pPr>
            <w:r w:rsidRPr="00166C4C">
              <w:rPr>
                <w:rFonts w:ascii="Arial Narrow" w:hAnsi="Arial Narrow" w:cs="Arial"/>
                <w:color w:val="000000"/>
                <w:sz w:val="18"/>
                <w:szCs w:val="18"/>
              </w:rPr>
              <w:t>Республика Башкортостан</w:t>
            </w:r>
          </w:p>
        </w:tc>
        <w:tc>
          <w:tcPr>
            <w:tcW w:w="307"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182 482,6</w:t>
            </w:r>
          </w:p>
        </w:tc>
        <w:tc>
          <w:tcPr>
            <w:tcW w:w="342"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208 652,7</w:t>
            </w:r>
          </w:p>
        </w:tc>
        <w:tc>
          <w:tcPr>
            <w:tcW w:w="264"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1 413,7</w:t>
            </w:r>
          </w:p>
        </w:tc>
        <w:tc>
          <w:tcPr>
            <w:tcW w:w="264"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1 490,2</w:t>
            </w:r>
          </w:p>
        </w:tc>
        <w:tc>
          <w:tcPr>
            <w:tcW w:w="311"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55 714,9</w:t>
            </w:r>
          </w:p>
        </w:tc>
        <w:tc>
          <w:tcPr>
            <w:tcW w:w="324"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67 829,4</w:t>
            </w:r>
          </w:p>
        </w:tc>
        <w:tc>
          <w:tcPr>
            <w:tcW w:w="239"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33 961</w:t>
            </w:r>
          </w:p>
        </w:tc>
        <w:tc>
          <w:tcPr>
            <w:tcW w:w="272"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36 825</w:t>
            </w:r>
          </w:p>
        </w:tc>
        <w:tc>
          <w:tcPr>
            <w:tcW w:w="207"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185,9</w:t>
            </w:r>
          </w:p>
        </w:tc>
        <w:tc>
          <w:tcPr>
            <w:tcW w:w="246"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39"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212,2</w:t>
            </w:r>
          </w:p>
        </w:tc>
        <w:tc>
          <w:tcPr>
            <w:tcW w:w="247"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39"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9,6</w:t>
            </w:r>
          </w:p>
        </w:tc>
        <w:tc>
          <w:tcPr>
            <w:tcW w:w="246"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39"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9,4</w:t>
            </w:r>
          </w:p>
        </w:tc>
        <w:tc>
          <w:tcPr>
            <w:tcW w:w="237"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r>
      <w:tr w:rsidR="00DD3FBC" w:rsidRPr="00166C4C" w:rsidTr="00DD3FBC">
        <w:trPr>
          <w:trHeight w:val="307"/>
        </w:trPr>
        <w:tc>
          <w:tcPr>
            <w:tcW w:w="777" w:type="pct"/>
            <w:tcBorders>
              <w:top w:val="nil"/>
              <w:left w:val="single" w:sz="4" w:space="0" w:color="000000"/>
              <w:bottom w:val="single" w:sz="4" w:space="0" w:color="000000"/>
              <w:right w:val="single" w:sz="4" w:space="0" w:color="000000"/>
            </w:tcBorders>
            <w:shd w:val="clear" w:color="auto" w:fill="auto"/>
            <w:vAlign w:val="center"/>
            <w:hideMark/>
          </w:tcPr>
          <w:p w:rsidR="00DD3FBC" w:rsidRPr="00166C4C" w:rsidRDefault="00DD3FBC" w:rsidP="00DD3FBC">
            <w:pPr>
              <w:rPr>
                <w:rFonts w:ascii="Arial Narrow" w:hAnsi="Arial Narrow" w:cs="Arial"/>
                <w:color w:val="000000"/>
                <w:sz w:val="18"/>
                <w:szCs w:val="18"/>
              </w:rPr>
            </w:pPr>
            <w:r w:rsidRPr="00166C4C">
              <w:rPr>
                <w:rFonts w:ascii="Arial Narrow" w:hAnsi="Arial Narrow" w:cs="Arial"/>
                <w:color w:val="000000"/>
                <w:sz w:val="18"/>
                <w:szCs w:val="18"/>
              </w:rPr>
              <w:t>Республика Татарстан (Татарстан)</w:t>
            </w:r>
          </w:p>
        </w:tc>
        <w:tc>
          <w:tcPr>
            <w:tcW w:w="307"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180 685,2</w:t>
            </w:r>
          </w:p>
        </w:tc>
        <w:tc>
          <w:tcPr>
            <w:tcW w:w="342"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206 372,5</w:t>
            </w:r>
          </w:p>
        </w:tc>
        <w:tc>
          <w:tcPr>
            <w:tcW w:w="264"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1 379,0</w:t>
            </w:r>
          </w:p>
        </w:tc>
        <w:tc>
          <w:tcPr>
            <w:tcW w:w="264"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1 429,2</w:t>
            </w:r>
          </w:p>
        </w:tc>
        <w:tc>
          <w:tcPr>
            <w:tcW w:w="311"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57 337,3</w:t>
            </w:r>
          </w:p>
        </w:tc>
        <w:tc>
          <w:tcPr>
            <w:tcW w:w="324"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68 286,4</w:t>
            </w:r>
          </w:p>
        </w:tc>
        <w:tc>
          <w:tcPr>
            <w:tcW w:w="239"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34 687</w:t>
            </w:r>
          </w:p>
        </w:tc>
        <w:tc>
          <w:tcPr>
            <w:tcW w:w="272"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36 182</w:t>
            </w:r>
          </w:p>
        </w:tc>
        <w:tc>
          <w:tcPr>
            <w:tcW w:w="207"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187,4</w:t>
            </w:r>
          </w:p>
        </w:tc>
        <w:tc>
          <w:tcPr>
            <w:tcW w:w="246"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39"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212,1</w:t>
            </w:r>
          </w:p>
        </w:tc>
        <w:tc>
          <w:tcPr>
            <w:tcW w:w="247"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39"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9,5</w:t>
            </w:r>
          </w:p>
        </w:tc>
        <w:tc>
          <w:tcPr>
            <w:tcW w:w="246"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39"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9,3</w:t>
            </w:r>
          </w:p>
        </w:tc>
        <w:tc>
          <w:tcPr>
            <w:tcW w:w="237"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r>
      <w:tr w:rsidR="00DD3FBC" w:rsidRPr="00166C4C" w:rsidTr="00DD3FBC">
        <w:trPr>
          <w:trHeight w:val="405"/>
        </w:trPr>
        <w:tc>
          <w:tcPr>
            <w:tcW w:w="777" w:type="pct"/>
            <w:tcBorders>
              <w:top w:val="nil"/>
              <w:left w:val="single" w:sz="4" w:space="0" w:color="000000"/>
              <w:bottom w:val="single" w:sz="4" w:space="0" w:color="000000"/>
              <w:right w:val="single" w:sz="4" w:space="0" w:color="000000"/>
            </w:tcBorders>
            <w:shd w:val="clear" w:color="auto" w:fill="auto"/>
            <w:vAlign w:val="center"/>
            <w:hideMark/>
          </w:tcPr>
          <w:p w:rsidR="00DD3FBC" w:rsidRPr="00166C4C" w:rsidRDefault="00DD3FBC" w:rsidP="00DD3FBC">
            <w:pPr>
              <w:rPr>
                <w:rFonts w:ascii="Arial Narrow" w:hAnsi="Arial Narrow" w:cs="Arial"/>
                <w:color w:val="000000"/>
                <w:sz w:val="18"/>
                <w:szCs w:val="18"/>
              </w:rPr>
            </w:pPr>
            <w:r w:rsidRPr="00166C4C">
              <w:rPr>
                <w:rFonts w:ascii="Arial Narrow" w:hAnsi="Arial Narrow" w:cs="Arial"/>
                <w:color w:val="000000"/>
                <w:sz w:val="18"/>
                <w:szCs w:val="18"/>
              </w:rPr>
              <w:t>Самарская область</w:t>
            </w:r>
          </w:p>
        </w:tc>
        <w:tc>
          <w:tcPr>
            <w:tcW w:w="307"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125 065,6</w:t>
            </w:r>
          </w:p>
        </w:tc>
        <w:tc>
          <w:tcPr>
            <w:tcW w:w="342"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137 197,8</w:t>
            </w:r>
          </w:p>
        </w:tc>
        <w:tc>
          <w:tcPr>
            <w:tcW w:w="264"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1 278,5</w:t>
            </w:r>
          </w:p>
        </w:tc>
        <w:tc>
          <w:tcPr>
            <w:tcW w:w="264"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1 295,6</w:t>
            </w:r>
          </w:p>
        </w:tc>
        <w:tc>
          <w:tcPr>
            <w:tcW w:w="311"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35 440,6</w:t>
            </w:r>
          </w:p>
        </w:tc>
        <w:tc>
          <w:tcPr>
            <w:tcW w:w="324"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41 284,4</w:t>
            </w:r>
          </w:p>
        </w:tc>
        <w:tc>
          <w:tcPr>
            <w:tcW w:w="239"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21 788</w:t>
            </w:r>
          </w:p>
        </w:tc>
        <w:tc>
          <w:tcPr>
            <w:tcW w:w="272"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23 350</w:t>
            </w:r>
          </w:p>
        </w:tc>
        <w:tc>
          <w:tcPr>
            <w:tcW w:w="207"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197,1</w:t>
            </w:r>
          </w:p>
        </w:tc>
        <w:tc>
          <w:tcPr>
            <w:tcW w:w="246"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39"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218,3</w:t>
            </w:r>
          </w:p>
        </w:tc>
        <w:tc>
          <w:tcPr>
            <w:tcW w:w="247"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39"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9,5</w:t>
            </w:r>
          </w:p>
        </w:tc>
        <w:tc>
          <w:tcPr>
            <w:tcW w:w="246"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39"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9,4</w:t>
            </w:r>
          </w:p>
        </w:tc>
        <w:tc>
          <w:tcPr>
            <w:tcW w:w="237"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r>
      <w:tr w:rsidR="00DD3FBC" w:rsidRPr="00166C4C" w:rsidTr="00DD3FBC">
        <w:trPr>
          <w:trHeight w:val="405"/>
        </w:trPr>
        <w:tc>
          <w:tcPr>
            <w:tcW w:w="777" w:type="pct"/>
            <w:tcBorders>
              <w:top w:val="nil"/>
              <w:left w:val="single" w:sz="4" w:space="0" w:color="000000"/>
              <w:bottom w:val="single" w:sz="4" w:space="0" w:color="000000"/>
              <w:right w:val="single" w:sz="4" w:space="0" w:color="000000"/>
            </w:tcBorders>
            <w:shd w:val="clear" w:color="auto" w:fill="auto"/>
            <w:vAlign w:val="center"/>
            <w:hideMark/>
          </w:tcPr>
          <w:p w:rsidR="00DD3FBC" w:rsidRPr="00166C4C" w:rsidRDefault="00DD3FBC" w:rsidP="00DD3FBC">
            <w:pPr>
              <w:rPr>
                <w:rFonts w:ascii="Arial Narrow" w:hAnsi="Arial Narrow" w:cs="Arial"/>
                <w:color w:val="000000"/>
                <w:sz w:val="18"/>
                <w:szCs w:val="18"/>
              </w:rPr>
            </w:pPr>
            <w:r w:rsidRPr="00166C4C">
              <w:rPr>
                <w:rFonts w:ascii="Arial Narrow" w:hAnsi="Arial Narrow" w:cs="Arial"/>
                <w:color w:val="000000"/>
                <w:sz w:val="18"/>
                <w:szCs w:val="18"/>
              </w:rPr>
              <w:t>Нижегородская область</w:t>
            </w:r>
          </w:p>
        </w:tc>
        <w:tc>
          <w:tcPr>
            <w:tcW w:w="307"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122 638,6</w:t>
            </w:r>
          </w:p>
        </w:tc>
        <w:tc>
          <w:tcPr>
            <w:tcW w:w="342"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132 877,7</w:t>
            </w:r>
          </w:p>
        </w:tc>
        <w:tc>
          <w:tcPr>
            <w:tcW w:w="264"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1 165,6</w:t>
            </w:r>
          </w:p>
        </w:tc>
        <w:tc>
          <w:tcPr>
            <w:tcW w:w="264"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1 151,8</w:t>
            </w:r>
          </w:p>
        </w:tc>
        <w:tc>
          <w:tcPr>
            <w:tcW w:w="311"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35 177,9</w:t>
            </w:r>
          </w:p>
        </w:tc>
        <w:tc>
          <w:tcPr>
            <w:tcW w:w="324"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39 043,0</w:t>
            </w:r>
          </w:p>
        </w:tc>
        <w:tc>
          <w:tcPr>
            <w:tcW w:w="239"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20 257</w:t>
            </w:r>
          </w:p>
        </w:tc>
        <w:tc>
          <w:tcPr>
            <w:tcW w:w="272"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20 753</w:t>
            </w:r>
          </w:p>
        </w:tc>
        <w:tc>
          <w:tcPr>
            <w:tcW w:w="207"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192,3</w:t>
            </w:r>
          </w:p>
        </w:tc>
        <w:tc>
          <w:tcPr>
            <w:tcW w:w="246"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39"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211,9</w:t>
            </w:r>
          </w:p>
        </w:tc>
        <w:tc>
          <w:tcPr>
            <w:tcW w:w="247"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39"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9,5</w:t>
            </w:r>
          </w:p>
        </w:tc>
        <w:tc>
          <w:tcPr>
            <w:tcW w:w="246"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39"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9,4</w:t>
            </w:r>
          </w:p>
        </w:tc>
        <w:tc>
          <w:tcPr>
            <w:tcW w:w="237"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r>
      <w:tr w:rsidR="00DD3FBC" w:rsidRPr="00166C4C" w:rsidTr="00DD3FBC">
        <w:trPr>
          <w:trHeight w:val="405"/>
        </w:trPr>
        <w:tc>
          <w:tcPr>
            <w:tcW w:w="777" w:type="pct"/>
            <w:tcBorders>
              <w:top w:val="nil"/>
              <w:left w:val="single" w:sz="4" w:space="0" w:color="000000"/>
              <w:bottom w:val="single" w:sz="4" w:space="0" w:color="000000"/>
              <w:right w:val="single" w:sz="4" w:space="0" w:color="000000"/>
            </w:tcBorders>
            <w:shd w:val="clear" w:color="auto" w:fill="auto"/>
            <w:vAlign w:val="center"/>
            <w:hideMark/>
          </w:tcPr>
          <w:p w:rsidR="00DD3FBC" w:rsidRPr="00166C4C" w:rsidRDefault="00DD3FBC" w:rsidP="00DD3FBC">
            <w:pPr>
              <w:rPr>
                <w:rFonts w:ascii="Arial Narrow" w:hAnsi="Arial Narrow" w:cs="Arial"/>
                <w:color w:val="000000"/>
                <w:sz w:val="18"/>
                <w:szCs w:val="18"/>
              </w:rPr>
            </w:pPr>
            <w:r w:rsidRPr="00166C4C">
              <w:rPr>
                <w:rFonts w:ascii="Arial Narrow" w:hAnsi="Arial Narrow" w:cs="Arial"/>
                <w:color w:val="000000"/>
                <w:sz w:val="18"/>
                <w:szCs w:val="18"/>
              </w:rPr>
              <w:t>Пермский край</w:t>
            </w:r>
          </w:p>
        </w:tc>
        <w:tc>
          <w:tcPr>
            <w:tcW w:w="307"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112 827,7</w:t>
            </w:r>
          </w:p>
        </w:tc>
        <w:tc>
          <w:tcPr>
            <w:tcW w:w="342"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125 421,4</w:t>
            </w:r>
          </w:p>
        </w:tc>
        <w:tc>
          <w:tcPr>
            <w:tcW w:w="264"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2 005,2</w:t>
            </w:r>
          </w:p>
        </w:tc>
        <w:tc>
          <w:tcPr>
            <w:tcW w:w="264"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1 865,2</w:t>
            </w:r>
          </w:p>
        </w:tc>
        <w:tc>
          <w:tcPr>
            <w:tcW w:w="311"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31 507,6</w:t>
            </w:r>
          </w:p>
        </w:tc>
        <w:tc>
          <w:tcPr>
            <w:tcW w:w="324"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38 006,3</w:t>
            </w:r>
          </w:p>
        </w:tc>
        <w:tc>
          <w:tcPr>
            <w:tcW w:w="239"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19 826</w:t>
            </w:r>
          </w:p>
        </w:tc>
        <w:tc>
          <w:tcPr>
            <w:tcW w:w="272"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22 042</w:t>
            </w:r>
          </w:p>
        </w:tc>
        <w:tc>
          <w:tcPr>
            <w:tcW w:w="207"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194,6</w:t>
            </w:r>
          </w:p>
        </w:tc>
        <w:tc>
          <w:tcPr>
            <w:tcW w:w="246"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39"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217,2</w:t>
            </w:r>
          </w:p>
        </w:tc>
        <w:tc>
          <w:tcPr>
            <w:tcW w:w="247"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39"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9,6</w:t>
            </w:r>
          </w:p>
        </w:tc>
        <w:tc>
          <w:tcPr>
            <w:tcW w:w="246"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39"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9,4</w:t>
            </w:r>
          </w:p>
        </w:tc>
        <w:tc>
          <w:tcPr>
            <w:tcW w:w="237"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0,00</w:t>
            </w:r>
          </w:p>
        </w:tc>
      </w:tr>
      <w:tr w:rsidR="00DD3FBC" w:rsidRPr="00166C4C" w:rsidTr="00DD3FBC">
        <w:trPr>
          <w:trHeight w:val="405"/>
        </w:trPr>
        <w:tc>
          <w:tcPr>
            <w:tcW w:w="777" w:type="pct"/>
            <w:tcBorders>
              <w:top w:val="nil"/>
              <w:left w:val="single" w:sz="4" w:space="0" w:color="000000"/>
              <w:bottom w:val="single" w:sz="4" w:space="0" w:color="000000"/>
              <w:right w:val="single" w:sz="4" w:space="0" w:color="000000"/>
            </w:tcBorders>
            <w:shd w:val="clear" w:color="auto" w:fill="auto"/>
            <w:vAlign w:val="center"/>
            <w:hideMark/>
          </w:tcPr>
          <w:p w:rsidR="00DD3FBC" w:rsidRPr="00166C4C" w:rsidRDefault="00DD3FBC" w:rsidP="00DD3FBC">
            <w:pPr>
              <w:rPr>
                <w:rFonts w:ascii="Arial Narrow" w:hAnsi="Arial Narrow" w:cs="Arial"/>
                <w:color w:val="000000"/>
                <w:sz w:val="18"/>
                <w:szCs w:val="18"/>
              </w:rPr>
            </w:pPr>
            <w:r w:rsidRPr="00166C4C">
              <w:rPr>
                <w:rFonts w:ascii="Arial Narrow" w:hAnsi="Arial Narrow" w:cs="Arial"/>
                <w:color w:val="000000"/>
                <w:sz w:val="18"/>
                <w:szCs w:val="18"/>
              </w:rPr>
              <w:t>Оренбургская область</w:t>
            </w:r>
          </w:p>
        </w:tc>
        <w:tc>
          <w:tcPr>
            <w:tcW w:w="307"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86 497,4</w:t>
            </w:r>
          </w:p>
        </w:tc>
        <w:tc>
          <w:tcPr>
            <w:tcW w:w="342"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94 794,0</w:t>
            </w:r>
          </w:p>
        </w:tc>
        <w:tc>
          <w:tcPr>
            <w:tcW w:w="264"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627,6</w:t>
            </w:r>
          </w:p>
        </w:tc>
        <w:tc>
          <w:tcPr>
            <w:tcW w:w="264"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670,6</w:t>
            </w:r>
          </w:p>
        </w:tc>
        <w:tc>
          <w:tcPr>
            <w:tcW w:w="311"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23 292,2</w:t>
            </w:r>
          </w:p>
        </w:tc>
        <w:tc>
          <w:tcPr>
            <w:tcW w:w="324"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27 563,9</w:t>
            </w:r>
          </w:p>
        </w:tc>
        <w:tc>
          <w:tcPr>
            <w:tcW w:w="239"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15 551</w:t>
            </w:r>
          </w:p>
        </w:tc>
        <w:tc>
          <w:tcPr>
            <w:tcW w:w="272"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16 505</w:t>
            </w:r>
          </w:p>
        </w:tc>
        <w:tc>
          <w:tcPr>
            <w:tcW w:w="207"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200,0</w:t>
            </w:r>
          </w:p>
        </w:tc>
        <w:tc>
          <w:tcPr>
            <w:tcW w:w="246"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39"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226,1</w:t>
            </w:r>
          </w:p>
        </w:tc>
        <w:tc>
          <w:tcPr>
            <w:tcW w:w="247"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39"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9,5</w:t>
            </w:r>
          </w:p>
        </w:tc>
        <w:tc>
          <w:tcPr>
            <w:tcW w:w="246"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39"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9,4</w:t>
            </w:r>
          </w:p>
        </w:tc>
        <w:tc>
          <w:tcPr>
            <w:tcW w:w="237"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r>
      <w:tr w:rsidR="00DD3FBC" w:rsidRPr="00166C4C" w:rsidTr="00DD3FBC">
        <w:trPr>
          <w:trHeight w:val="405"/>
        </w:trPr>
        <w:tc>
          <w:tcPr>
            <w:tcW w:w="777" w:type="pct"/>
            <w:tcBorders>
              <w:top w:val="nil"/>
              <w:left w:val="single" w:sz="4" w:space="0" w:color="000000"/>
              <w:bottom w:val="single" w:sz="4" w:space="0" w:color="000000"/>
              <w:right w:val="single" w:sz="4" w:space="0" w:color="000000"/>
            </w:tcBorders>
            <w:shd w:val="clear" w:color="auto" w:fill="auto"/>
            <w:vAlign w:val="center"/>
            <w:hideMark/>
          </w:tcPr>
          <w:p w:rsidR="00DD3FBC" w:rsidRPr="00166C4C" w:rsidRDefault="00DD3FBC" w:rsidP="00DD3FBC">
            <w:pPr>
              <w:rPr>
                <w:rFonts w:ascii="Arial Narrow" w:hAnsi="Arial Narrow" w:cs="Arial"/>
                <w:color w:val="000000"/>
                <w:sz w:val="18"/>
                <w:szCs w:val="18"/>
              </w:rPr>
            </w:pPr>
            <w:r w:rsidRPr="00166C4C">
              <w:rPr>
                <w:rFonts w:ascii="Arial Narrow" w:hAnsi="Arial Narrow" w:cs="Arial"/>
                <w:color w:val="000000"/>
                <w:sz w:val="18"/>
                <w:szCs w:val="18"/>
              </w:rPr>
              <w:t>Саратовская область</w:t>
            </w:r>
          </w:p>
        </w:tc>
        <w:tc>
          <w:tcPr>
            <w:tcW w:w="307"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80 371,3</w:t>
            </w:r>
          </w:p>
        </w:tc>
        <w:tc>
          <w:tcPr>
            <w:tcW w:w="342"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89 366,0</w:t>
            </w:r>
          </w:p>
        </w:tc>
        <w:tc>
          <w:tcPr>
            <w:tcW w:w="264"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836,7</w:t>
            </w:r>
          </w:p>
        </w:tc>
        <w:tc>
          <w:tcPr>
            <w:tcW w:w="264"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831,1</w:t>
            </w:r>
          </w:p>
        </w:tc>
        <w:tc>
          <w:tcPr>
            <w:tcW w:w="311"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22 375,5</w:t>
            </w:r>
          </w:p>
        </w:tc>
        <w:tc>
          <w:tcPr>
            <w:tcW w:w="324"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26 748,1</w:t>
            </w:r>
          </w:p>
        </w:tc>
        <w:tc>
          <w:tcPr>
            <w:tcW w:w="239"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14 294</w:t>
            </w:r>
          </w:p>
        </w:tc>
        <w:tc>
          <w:tcPr>
            <w:tcW w:w="272"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15 684</w:t>
            </w:r>
          </w:p>
        </w:tc>
        <w:tc>
          <w:tcPr>
            <w:tcW w:w="207"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202,8</w:t>
            </w:r>
          </w:p>
        </w:tc>
        <w:tc>
          <w:tcPr>
            <w:tcW w:w="246"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39"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220,3</w:t>
            </w:r>
          </w:p>
        </w:tc>
        <w:tc>
          <w:tcPr>
            <w:tcW w:w="247"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39"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9,6</w:t>
            </w:r>
          </w:p>
        </w:tc>
        <w:tc>
          <w:tcPr>
            <w:tcW w:w="246"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39"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9,4</w:t>
            </w:r>
          </w:p>
        </w:tc>
        <w:tc>
          <w:tcPr>
            <w:tcW w:w="237"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r>
      <w:tr w:rsidR="00DD3FBC" w:rsidRPr="00166C4C" w:rsidTr="00DD3FBC">
        <w:trPr>
          <w:trHeight w:val="405"/>
        </w:trPr>
        <w:tc>
          <w:tcPr>
            <w:tcW w:w="777" w:type="pct"/>
            <w:tcBorders>
              <w:top w:val="nil"/>
              <w:left w:val="single" w:sz="4" w:space="0" w:color="000000"/>
              <w:bottom w:val="single" w:sz="4" w:space="0" w:color="000000"/>
              <w:right w:val="single" w:sz="4" w:space="0" w:color="000000"/>
            </w:tcBorders>
            <w:shd w:val="clear" w:color="auto" w:fill="auto"/>
            <w:vAlign w:val="center"/>
            <w:hideMark/>
          </w:tcPr>
          <w:p w:rsidR="00DD3FBC" w:rsidRPr="00166C4C" w:rsidRDefault="00DD3FBC" w:rsidP="00DD3FBC">
            <w:pPr>
              <w:rPr>
                <w:rFonts w:ascii="Arial Narrow" w:hAnsi="Arial Narrow" w:cs="Arial"/>
                <w:color w:val="000000"/>
                <w:sz w:val="18"/>
                <w:szCs w:val="18"/>
              </w:rPr>
            </w:pPr>
            <w:r w:rsidRPr="00166C4C">
              <w:rPr>
                <w:rFonts w:ascii="Arial Narrow" w:hAnsi="Arial Narrow" w:cs="Arial"/>
                <w:color w:val="000000"/>
                <w:sz w:val="18"/>
                <w:szCs w:val="18"/>
              </w:rPr>
              <w:t>Удмуртская Республика</w:t>
            </w:r>
          </w:p>
        </w:tc>
        <w:tc>
          <w:tcPr>
            <w:tcW w:w="307"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70 587,9</w:t>
            </w:r>
          </w:p>
        </w:tc>
        <w:tc>
          <w:tcPr>
            <w:tcW w:w="342"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77 722,8</w:t>
            </w:r>
          </w:p>
        </w:tc>
        <w:tc>
          <w:tcPr>
            <w:tcW w:w="264"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449,3</w:t>
            </w:r>
          </w:p>
        </w:tc>
        <w:tc>
          <w:tcPr>
            <w:tcW w:w="264"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418,1</w:t>
            </w:r>
          </w:p>
        </w:tc>
        <w:tc>
          <w:tcPr>
            <w:tcW w:w="311"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18 264,3</w:t>
            </w:r>
          </w:p>
        </w:tc>
        <w:tc>
          <w:tcPr>
            <w:tcW w:w="324"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21 786,3</w:t>
            </w:r>
          </w:p>
        </w:tc>
        <w:tc>
          <w:tcPr>
            <w:tcW w:w="239"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12 601</w:t>
            </w:r>
          </w:p>
        </w:tc>
        <w:tc>
          <w:tcPr>
            <w:tcW w:w="272"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13 832</w:t>
            </w:r>
          </w:p>
        </w:tc>
        <w:tc>
          <w:tcPr>
            <w:tcW w:w="207"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189,3</w:t>
            </w:r>
          </w:p>
        </w:tc>
        <w:tc>
          <w:tcPr>
            <w:tcW w:w="246"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39"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213,3</w:t>
            </w:r>
          </w:p>
        </w:tc>
        <w:tc>
          <w:tcPr>
            <w:tcW w:w="247"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39"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9,6</w:t>
            </w:r>
          </w:p>
        </w:tc>
        <w:tc>
          <w:tcPr>
            <w:tcW w:w="246"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39"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9,3</w:t>
            </w:r>
          </w:p>
        </w:tc>
        <w:tc>
          <w:tcPr>
            <w:tcW w:w="237"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r>
      <w:tr w:rsidR="00DD3FBC" w:rsidRPr="00166C4C" w:rsidTr="00DD3FBC">
        <w:trPr>
          <w:trHeight w:val="405"/>
        </w:trPr>
        <w:tc>
          <w:tcPr>
            <w:tcW w:w="777" w:type="pct"/>
            <w:tcBorders>
              <w:top w:val="nil"/>
              <w:left w:val="single" w:sz="4" w:space="0" w:color="000000"/>
              <w:bottom w:val="single" w:sz="4" w:space="0" w:color="000000"/>
              <w:right w:val="single" w:sz="4" w:space="0" w:color="000000"/>
            </w:tcBorders>
            <w:shd w:val="clear" w:color="auto" w:fill="auto"/>
            <w:vAlign w:val="center"/>
            <w:hideMark/>
          </w:tcPr>
          <w:p w:rsidR="00DD3FBC" w:rsidRPr="00166C4C" w:rsidRDefault="00DD3FBC" w:rsidP="00DD3FBC">
            <w:pPr>
              <w:rPr>
                <w:rFonts w:ascii="Arial Narrow" w:hAnsi="Arial Narrow" w:cs="Arial"/>
                <w:color w:val="000000"/>
                <w:sz w:val="18"/>
                <w:szCs w:val="18"/>
              </w:rPr>
            </w:pPr>
            <w:r w:rsidRPr="00166C4C">
              <w:rPr>
                <w:rFonts w:ascii="Arial Narrow" w:hAnsi="Arial Narrow" w:cs="Arial"/>
                <w:color w:val="000000"/>
                <w:sz w:val="18"/>
                <w:szCs w:val="18"/>
              </w:rPr>
              <w:t>Чувашская Республика - Чувашия</w:t>
            </w:r>
          </w:p>
        </w:tc>
        <w:tc>
          <w:tcPr>
            <w:tcW w:w="307"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63 327,3</w:t>
            </w:r>
          </w:p>
        </w:tc>
        <w:tc>
          <w:tcPr>
            <w:tcW w:w="342"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68 683,7</w:t>
            </w:r>
          </w:p>
        </w:tc>
        <w:tc>
          <w:tcPr>
            <w:tcW w:w="264"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410,8</w:t>
            </w:r>
          </w:p>
        </w:tc>
        <w:tc>
          <w:tcPr>
            <w:tcW w:w="264"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376,6</w:t>
            </w:r>
          </w:p>
        </w:tc>
        <w:tc>
          <w:tcPr>
            <w:tcW w:w="311"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17 713,0</w:t>
            </w:r>
          </w:p>
        </w:tc>
        <w:tc>
          <w:tcPr>
            <w:tcW w:w="324"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20 215,7</w:t>
            </w:r>
          </w:p>
        </w:tc>
        <w:tc>
          <w:tcPr>
            <w:tcW w:w="239"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11 433</w:t>
            </w:r>
          </w:p>
        </w:tc>
        <w:tc>
          <w:tcPr>
            <w:tcW w:w="272"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11 762</w:t>
            </w:r>
          </w:p>
        </w:tc>
        <w:tc>
          <w:tcPr>
            <w:tcW w:w="207"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198,2</w:t>
            </w:r>
          </w:p>
        </w:tc>
        <w:tc>
          <w:tcPr>
            <w:tcW w:w="246"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39"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225,4</w:t>
            </w:r>
          </w:p>
        </w:tc>
        <w:tc>
          <w:tcPr>
            <w:tcW w:w="247"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39"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9,4</w:t>
            </w:r>
          </w:p>
        </w:tc>
        <w:tc>
          <w:tcPr>
            <w:tcW w:w="246"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39"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9,0</w:t>
            </w:r>
          </w:p>
        </w:tc>
        <w:tc>
          <w:tcPr>
            <w:tcW w:w="237"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r>
      <w:tr w:rsidR="00DD3FBC" w:rsidRPr="00166C4C" w:rsidTr="00DD3FBC">
        <w:trPr>
          <w:trHeight w:val="405"/>
        </w:trPr>
        <w:tc>
          <w:tcPr>
            <w:tcW w:w="777" w:type="pct"/>
            <w:tcBorders>
              <w:top w:val="nil"/>
              <w:left w:val="single" w:sz="4" w:space="0" w:color="000000"/>
              <w:bottom w:val="single" w:sz="4" w:space="0" w:color="000000"/>
              <w:right w:val="single" w:sz="4" w:space="0" w:color="000000"/>
            </w:tcBorders>
            <w:shd w:val="clear" w:color="auto" w:fill="auto"/>
            <w:vAlign w:val="center"/>
            <w:hideMark/>
          </w:tcPr>
          <w:p w:rsidR="00DD3FBC" w:rsidRPr="00166C4C" w:rsidRDefault="00DD3FBC" w:rsidP="00DD3FBC">
            <w:pPr>
              <w:rPr>
                <w:rFonts w:ascii="Arial Narrow" w:hAnsi="Arial Narrow" w:cs="Arial"/>
                <w:color w:val="000000"/>
                <w:sz w:val="18"/>
                <w:szCs w:val="18"/>
              </w:rPr>
            </w:pPr>
            <w:r w:rsidRPr="00166C4C">
              <w:rPr>
                <w:rFonts w:ascii="Arial Narrow" w:hAnsi="Arial Narrow" w:cs="Arial"/>
                <w:color w:val="000000"/>
                <w:sz w:val="18"/>
                <w:szCs w:val="18"/>
              </w:rPr>
              <w:t>Кировская область</w:t>
            </w:r>
          </w:p>
        </w:tc>
        <w:tc>
          <w:tcPr>
            <w:tcW w:w="307"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53 423,4</w:t>
            </w:r>
          </w:p>
        </w:tc>
        <w:tc>
          <w:tcPr>
            <w:tcW w:w="342"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56 761,0</w:t>
            </w:r>
          </w:p>
        </w:tc>
        <w:tc>
          <w:tcPr>
            <w:tcW w:w="264"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333,4</w:t>
            </w:r>
          </w:p>
        </w:tc>
        <w:tc>
          <w:tcPr>
            <w:tcW w:w="264"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301,0</w:t>
            </w:r>
          </w:p>
        </w:tc>
        <w:tc>
          <w:tcPr>
            <w:tcW w:w="311"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15 888,7</w:t>
            </w:r>
          </w:p>
        </w:tc>
        <w:tc>
          <w:tcPr>
            <w:tcW w:w="324"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16 667,6</w:t>
            </w:r>
          </w:p>
        </w:tc>
        <w:tc>
          <w:tcPr>
            <w:tcW w:w="239"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11 202</w:t>
            </w:r>
          </w:p>
        </w:tc>
        <w:tc>
          <w:tcPr>
            <w:tcW w:w="272"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10 756</w:t>
            </w:r>
          </w:p>
        </w:tc>
        <w:tc>
          <w:tcPr>
            <w:tcW w:w="207"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200,6</w:t>
            </w:r>
          </w:p>
        </w:tc>
        <w:tc>
          <w:tcPr>
            <w:tcW w:w="246"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39"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221,5</w:t>
            </w:r>
          </w:p>
        </w:tc>
        <w:tc>
          <w:tcPr>
            <w:tcW w:w="247"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39"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9,5</w:t>
            </w:r>
          </w:p>
        </w:tc>
        <w:tc>
          <w:tcPr>
            <w:tcW w:w="246"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39"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9,3</w:t>
            </w:r>
          </w:p>
        </w:tc>
        <w:tc>
          <w:tcPr>
            <w:tcW w:w="237"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r>
      <w:tr w:rsidR="00DD3FBC" w:rsidRPr="00166C4C" w:rsidTr="00DD3FBC">
        <w:trPr>
          <w:trHeight w:val="405"/>
        </w:trPr>
        <w:tc>
          <w:tcPr>
            <w:tcW w:w="777" w:type="pct"/>
            <w:tcBorders>
              <w:top w:val="nil"/>
              <w:left w:val="single" w:sz="4" w:space="0" w:color="000000"/>
              <w:bottom w:val="single" w:sz="4" w:space="0" w:color="000000"/>
              <w:right w:val="single" w:sz="4" w:space="0" w:color="000000"/>
            </w:tcBorders>
            <w:shd w:val="clear" w:color="auto" w:fill="auto"/>
            <w:vAlign w:val="center"/>
            <w:hideMark/>
          </w:tcPr>
          <w:p w:rsidR="00DD3FBC" w:rsidRPr="00166C4C" w:rsidRDefault="00DD3FBC" w:rsidP="00DD3FBC">
            <w:pPr>
              <w:rPr>
                <w:rFonts w:ascii="Arial Narrow" w:hAnsi="Arial Narrow" w:cs="Arial"/>
                <w:color w:val="000000"/>
                <w:sz w:val="18"/>
                <w:szCs w:val="18"/>
              </w:rPr>
            </w:pPr>
            <w:r w:rsidRPr="00166C4C">
              <w:rPr>
                <w:rFonts w:ascii="Arial Narrow" w:hAnsi="Arial Narrow" w:cs="Arial"/>
                <w:color w:val="000000"/>
                <w:sz w:val="18"/>
                <w:szCs w:val="18"/>
              </w:rPr>
              <w:t>Ульяновская область</w:t>
            </w:r>
          </w:p>
        </w:tc>
        <w:tc>
          <w:tcPr>
            <w:tcW w:w="307"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51 894,7</w:t>
            </w:r>
          </w:p>
        </w:tc>
        <w:tc>
          <w:tcPr>
            <w:tcW w:w="342"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55 091,4</w:t>
            </w:r>
          </w:p>
        </w:tc>
        <w:tc>
          <w:tcPr>
            <w:tcW w:w="264"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382,4</w:t>
            </w:r>
          </w:p>
        </w:tc>
        <w:tc>
          <w:tcPr>
            <w:tcW w:w="264"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356,1</w:t>
            </w:r>
          </w:p>
        </w:tc>
        <w:tc>
          <w:tcPr>
            <w:tcW w:w="311"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13 431,7</w:t>
            </w:r>
          </w:p>
        </w:tc>
        <w:tc>
          <w:tcPr>
            <w:tcW w:w="324"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14 758,8</w:t>
            </w:r>
          </w:p>
        </w:tc>
        <w:tc>
          <w:tcPr>
            <w:tcW w:w="239"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9 498</w:t>
            </w:r>
          </w:p>
        </w:tc>
        <w:tc>
          <w:tcPr>
            <w:tcW w:w="272"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9 156</w:t>
            </w:r>
          </w:p>
        </w:tc>
        <w:tc>
          <w:tcPr>
            <w:tcW w:w="207"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190,0</w:t>
            </w:r>
          </w:p>
        </w:tc>
        <w:tc>
          <w:tcPr>
            <w:tcW w:w="246"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39"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214,5</w:t>
            </w:r>
          </w:p>
        </w:tc>
        <w:tc>
          <w:tcPr>
            <w:tcW w:w="247"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39"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9,5</w:t>
            </w:r>
          </w:p>
        </w:tc>
        <w:tc>
          <w:tcPr>
            <w:tcW w:w="246"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39"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9,5</w:t>
            </w:r>
          </w:p>
        </w:tc>
        <w:tc>
          <w:tcPr>
            <w:tcW w:w="237"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r>
      <w:tr w:rsidR="00DD3FBC" w:rsidRPr="00166C4C" w:rsidTr="00DD3FBC">
        <w:trPr>
          <w:trHeight w:val="405"/>
        </w:trPr>
        <w:tc>
          <w:tcPr>
            <w:tcW w:w="777" w:type="pct"/>
            <w:tcBorders>
              <w:top w:val="nil"/>
              <w:left w:val="single" w:sz="4" w:space="0" w:color="000000"/>
              <w:bottom w:val="single" w:sz="4" w:space="0" w:color="000000"/>
              <w:right w:val="single" w:sz="4" w:space="0" w:color="000000"/>
            </w:tcBorders>
            <w:shd w:val="clear" w:color="auto" w:fill="auto"/>
            <w:vAlign w:val="center"/>
            <w:hideMark/>
          </w:tcPr>
          <w:p w:rsidR="00DD3FBC" w:rsidRPr="00166C4C" w:rsidRDefault="00DD3FBC" w:rsidP="00DD3FBC">
            <w:pPr>
              <w:rPr>
                <w:rFonts w:ascii="Arial Narrow" w:hAnsi="Arial Narrow" w:cs="Arial"/>
                <w:color w:val="000000"/>
                <w:sz w:val="18"/>
                <w:szCs w:val="18"/>
              </w:rPr>
            </w:pPr>
            <w:r w:rsidRPr="00166C4C">
              <w:rPr>
                <w:rFonts w:ascii="Arial Narrow" w:hAnsi="Arial Narrow" w:cs="Arial"/>
                <w:color w:val="000000"/>
                <w:sz w:val="18"/>
                <w:szCs w:val="18"/>
              </w:rPr>
              <w:t>Пензенская область</w:t>
            </w:r>
          </w:p>
        </w:tc>
        <w:tc>
          <w:tcPr>
            <w:tcW w:w="307"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43 879,1</w:t>
            </w:r>
          </w:p>
        </w:tc>
        <w:tc>
          <w:tcPr>
            <w:tcW w:w="342"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49 088,7</w:t>
            </w:r>
          </w:p>
        </w:tc>
        <w:tc>
          <w:tcPr>
            <w:tcW w:w="264"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343,7</w:t>
            </w:r>
          </w:p>
        </w:tc>
        <w:tc>
          <w:tcPr>
            <w:tcW w:w="264"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340,7</w:t>
            </w:r>
          </w:p>
        </w:tc>
        <w:tc>
          <w:tcPr>
            <w:tcW w:w="311"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12 157,1</w:t>
            </w:r>
          </w:p>
        </w:tc>
        <w:tc>
          <w:tcPr>
            <w:tcW w:w="324"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15 333,6</w:t>
            </w:r>
          </w:p>
        </w:tc>
        <w:tc>
          <w:tcPr>
            <w:tcW w:w="239"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7 721</w:t>
            </w:r>
          </w:p>
        </w:tc>
        <w:tc>
          <w:tcPr>
            <w:tcW w:w="272"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8 663</w:t>
            </w:r>
          </w:p>
        </w:tc>
        <w:tc>
          <w:tcPr>
            <w:tcW w:w="207"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198,0</w:t>
            </w:r>
          </w:p>
        </w:tc>
        <w:tc>
          <w:tcPr>
            <w:tcW w:w="246"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39"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218,3</w:t>
            </w:r>
          </w:p>
        </w:tc>
        <w:tc>
          <w:tcPr>
            <w:tcW w:w="247"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39"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9,5</w:t>
            </w:r>
          </w:p>
        </w:tc>
        <w:tc>
          <w:tcPr>
            <w:tcW w:w="246"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39"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9,3</w:t>
            </w:r>
          </w:p>
        </w:tc>
        <w:tc>
          <w:tcPr>
            <w:tcW w:w="237"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r>
      <w:tr w:rsidR="00DD3FBC" w:rsidRPr="00166C4C" w:rsidTr="00DD3FBC">
        <w:trPr>
          <w:trHeight w:val="405"/>
        </w:trPr>
        <w:tc>
          <w:tcPr>
            <w:tcW w:w="777" w:type="pct"/>
            <w:tcBorders>
              <w:top w:val="nil"/>
              <w:left w:val="single" w:sz="4" w:space="0" w:color="000000"/>
              <w:bottom w:val="single" w:sz="4" w:space="0" w:color="000000"/>
              <w:right w:val="single" w:sz="4" w:space="0" w:color="000000"/>
            </w:tcBorders>
            <w:shd w:val="clear" w:color="auto" w:fill="auto"/>
            <w:vAlign w:val="center"/>
            <w:hideMark/>
          </w:tcPr>
          <w:p w:rsidR="00DD3FBC" w:rsidRPr="00166C4C" w:rsidRDefault="00DD3FBC" w:rsidP="00DD3FBC">
            <w:pPr>
              <w:rPr>
                <w:rFonts w:ascii="Arial Narrow" w:hAnsi="Arial Narrow" w:cs="Arial"/>
                <w:color w:val="000000"/>
                <w:sz w:val="18"/>
                <w:szCs w:val="18"/>
              </w:rPr>
            </w:pPr>
            <w:r w:rsidRPr="00166C4C">
              <w:rPr>
                <w:rFonts w:ascii="Arial Narrow" w:hAnsi="Arial Narrow" w:cs="Arial"/>
                <w:color w:val="000000"/>
                <w:sz w:val="18"/>
                <w:szCs w:val="18"/>
              </w:rPr>
              <w:t>Республика Мордовия</w:t>
            </w:r>
          </w:p>
        </w:tc>
        <w:tc>
          <w:tcPr>
            <w:tcW w:w="307"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30 689,1</w:t>
            </w:r>
          </w:p>
        </w:tc>
        <w:tc>
          <w:tcPr>
            <w:tcW w:w="342"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33 597,0</w:t>
            </w:r>
          </w:p>
        </w:tc>
        <w:tc>
          <w:tcPr>
            <w:tcW w:w="264"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200,7</w:t>
            </w:r>
          </w:p>
        </w:tc>
        <w:tc>
          <w:tcPr>
            <w:tcW w:w="264"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176,5</w:t>
            </w:r>
          </w:p>
        </w:tc>
        <w:tc>
          <w:tcPr>
            <w:tcW w:w="311"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8 623,9</w:t>
            </w:r>
          </w:p>
        </w:tc>
        <w:tc>
          <w:tcPr>
            <w:tcW w:w="324"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9 672,3</w:t>
            </w:r>
          </w:p>
        </w:tc>
        <w:tc>
          <w:tcPr>
            <w:tcW w:w="239"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4 988</w:t>
            </w:r>
          </w:p>
        </w:tc>
        <w:tc>
          <w:tcPr>
            <w:tcW w:w="272"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5 090</w:t>
            </w:r>
          </w:p>
        </w:tc>
        <w:tc>
          <w:tcPr>
            <w:tcW w:w="207"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204,8</w:t>
            </w:r>
          </w:p>
        </w:tc>
        <w:tc>
          <w:tcPr>
            <w:tcW w:w="246"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39"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226,5</w:t>
            </w:r>
          </w:p>
        </w:tc>
        <w:tc>
          <w:tcPr>
            <w:tcW w:w="247"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39"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9,4</w:t>
            </w:r>
          </w:p>
        </w:tc>
        <w:tc>
          <w:tcPr>
            <w:tcW w:w="246"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39"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9,4</w:t>
            </w:r>
          </w:p>
        </w:tc>
        <w:tc>
          <w:tcPr>
            <w:tcW w:w="237"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r>
      <w:tr w:rsidR="00DD3FBC" w:rsidRPr="00166C4C" w:rsidTr="00DD3FBC">
        <w:trPr>
          <w:trHeight w:val="405"/>
        </w:trPr>
        <w:tc>
          <w:tcPr>
            <w:tcW w:w="777" w:type="pct"/>
            <w:tcBorders>
              <w:top w:val="nil"/>
              <w:left w:val="single" w:sz="4" w:space="0" w:color="000000"/>
              <w:bottom w:val="single" w:sz="4" w:space="0" w:color="000000"/>
              <w:right w:val="single" w:sz="4" w:space="0" w:color="000000"/>
            </w:tcBorders>
            <w:shd w:val="clear" w:color="auto" w:fill="auto"/>
            <w:vAlign w:val="center"/>
            <w:hideMark/>
          </w:tcPr>
          <w:p w:rsidR="00DD3FBC" w:rsidRPr="00166C4C" w:rsidRDefault="00DD3FBC" w:rsidP="00DD3FBC">
            <w:pPr>
              <w:rPr>
                <w:rFonts w:ascii="Arial Narrow" w:hAnsi="Arial Narrow" w:cs="Arial"/>
                <w:color w:val="000000"/>
                <w:sz w:val="18"/>
                <w:szCs w:val="18"/>
              </w:rPr>
            </w:pPr>
            <w:r w:rsidRPr="00166C4C">
              <w:rPr>
                <w:rFonts w:ascii="Arial Narrow" w:hAnsi="Arial Narrow" w:cs="Arial"/>
                <w:color w:val="000000"/>
                <w:sz w:val="18"/>
                <w:szCs w:val="18"/>
              </w:rPr>
              <w:t>Республика Марий Эл</w:t>
            </w:r>
          </w:p>
        </w:tc>
        <w:tc>
          <w:tcPr>
            <w:tcW w:w="307"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27 143,4</w:t>
            </w:r>
          </w:p>
        </w:tc>
        <w:tc>
          <w:tcPr>
            <w:tcW w:w="342"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29 057,8</w:t>
            </w:r>
          </w:p>
        </w:tc>
        <w:tc>
          <w:tcPr>
            <w:tcW w:w="264"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144,0</w:t>
            </w:r>
          </w:p>
        </w:tc>
        <w:tc>
          <w:tcPr>
            <w:tcW w:w="264"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172,2</w:t>
            </w:r>
          </w:p>
        </w:tc>
        <w:tc>
          <w:tcPr>
            <w:tcW w:w="311"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7 324,7</w:t>
            </w:r>
          </w:p>
        </w:tc>
        <w:tc>
          <w:tcPr>
            <w:tcW w:w="324"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8 237,4</w:t>
            </w:r>
          </w:p>
        </w:tc>
        <w:tc>
          <w:tcPr>
            <w:tcW w:w="239"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5 025</w:t>
            </w:r>
          </w:p>
        </w:tc>
        <w:tc>
          <w:tcPr>
            <w:tcW w:w="272"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5 304</w:t>
            </w:r>
          </w:p>
        </w:tc>
        <w:tc>
          <w:tcPr>
            <w:tcW w:w="207"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190,9</w:t>
            </w:r>
          </w:p>
        </w:tc>
        <w:tc>
          <w:tcPr>
            <w:tcW w:w="246"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39"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216,7</w:t>
            </w:r>
          </w:p>
        </w:tc>
        <w:tc>
          <w:tcPr>
            <w:tcW w:w="247"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39"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9,5</w:t>
            </w:r>
          </w:p>
        </w:tc>
        <w:tc>
          <w:tcPr>
            <w:tcW w:w="246"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39"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9,3</w:t>
            </w:r>
          </w:p>
        </w:tc>
        <w:tc>
          <w:tcPr>
            <w:tcW w:w="237" w:type="pct"/>
            <w:tcBorders>
              <w:top w:val="nil"/>
              <w:left w:val="nil"/>
              <w:bottom w:val="single" w:sz="8" w:space="0" w:color="auto"/>
              <w:right w:val="single" w:sz="8" w:space="0" w:color="auto"/>
            </w:tcBorders>
            <w:shd w:val="clear" w:color="auto" w:fill="auto"/>
            <w:tcMar>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r>
    </w:tbl>
    <w:p w:rsidR="009F17F2" w:rsidRPr="00166C4C" w:rsidRDefault="002A3858" w:rsidP="0020638E">
      <w:pPr>
        <w:pStyle w:val="3"/>
        <w:ind w:firstLine="12616"/>
        <w:rPr>
          <w:rFonts w:ascii="Arial Narrow" w:hAnsi="Arial Narrow" w:cs="Tahoma"/>
        </w:rPr>
      </w:pPr>
      <w:r w:rsidRPr="00166C4C">
        <w:rPr>
          <w:rFonts w:ascii="Arial Narrow" w:hAnsi="Arial Narrow" w:cs="Tahoma"/>
          <w:b/>
        </w:rPr>
        <w:br w:type="page"/>
      </w:r>
      <w:bookmarkStart w:id="245" w:name="_Toc26869701"/>
      <w:r w:rsidR="009F17F2" w:rsidRPr="00166C4C">
        <w:rPr>
          <w:rFonts w:ascii="Arial Narrow" w:hAnsi="Arial Narrow" w:cs="Tahoma"/>
          <w:b/>
          <w:sz w:val="28"/>
        </w:rPr>
        <w:t>Таблица 5.7</w:t>
      </w:r>
      <w:r w:rsidR="009F17F2" w:rsidRPr="00166C4C">
        <w:rPr>
          <w:rFonts w:ascii="Arial Narrow" w:hAnsi="Arial Narrow" w:cs="Tahoma"/>
          <w:sz w:val="28"/>
        </w:rPr>
        <w:br/>
        <w:t xml:space="preserve">Сведения об ипотечных жилищных кредитах, предоставленных кредитными организациями </w:t>
      </w:r>
      <w:r w:rsidR="009F17F2" w:rsidRPr="00166C4C">
        <w:rPr>
          <w:rFonts w:ascii="Arial Narrow" w:hAnsi="Arial Narrow" w:cs="Tahoma"/>
          <w:sz w:val="28"/>
        </w:rPr>
        <w:br/>
        <w:t>Российской Федерации физическим лицам</w:t>
      </w:r>
      <w:bookmarkEnd w:id="245"/>
      <w:r w:rsidR="009F17F2" w:rsidRPr="00166C4C">
        <w:rPr>
          <w:rFonts w:ascii="Arial Narrow" w:hAnsi="Arial Narrow" w:cs="Tahoma"/>
          <w:sz w:val="28"/>
        </w:rPr>
        <w:t xml:space="preserve"> </w:t>
      </w:r>
    </w:p>
    <w:p w:rsidR="009F17F2" w:rsidRPr="00166C4C" w:rsidRDefault="009F17F2" w:rsidP="00A06095">
      <w:pPr>
        <w:ind w:right="-455" w:firstLine="14601"/>
        <w:rPr>
          <w:rFonts w:ascii="Arial Narrow" w:hAnsi="Arial Narrow" w:cs="Tahoma"/>
        </w:rPr>
      </w:pPr>
      <w:r w:rsidRPr="00166C4C">
        <w:rPr>
          <w:rFonts w:ascii="Arial Narrow" w:hAnsi="Arial Narrow" w:cs="Tahoma"/>
        </w:rPr>
        <w:t>млн руб.</w:t>
      </w:r>
    </w:p>
    <w:tbl>
      <w:tblPr>
        <w:tblW w:w="5088" w:type="pct"/>
        <w:tblLook w:val="04A0" w:firstRow="1" w:lastRow="0" w:firstColumn="1" w:lastColumn="0" w:noHBand="0" w:noVBand="1"/>
      </w:tblPr>
      <w:tblGrid>
        <w:gridCol w:w="2157"/>
        <w:gridCol w:w="1041"/>
        <w:gridCol w:w="919"/>
        <w:gridCol w:w="916"/>
        <w:gridCol w:w="919"/>
        <w:gridCol w:w="887"/>
        <w:gridCol w:w="931"/>
        <w:gridCol w:w="709"/>
        <w:gridCol w:w="912"/>
        <w:gridCol w:w="709"/>
        <w:gridCol w:w="850"/>
        <w:gridCol w:w="709"/>
        <w:gridCol w:w="856"/>
        <w:gridCol w:w="709"/>
        <w:gridCol w:w="850"/>
        <w:gridCol w:w="709"/>
        <w:gridCol w:w="841"/>
      </w:tblGrid>
      <w:tr w:rsidR="00DD3FBC" w:rsidRPr="00166C4C" w:rsidTr="00DD3FBC">
        <w:trPr>
          <w:trHeight w:val="60"/>
        </w:trPr>
        <w:tc>
          <w:tcPr>
            <w:tcW w:w="690"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D3FBC" w:rsidRPr="00166C4C" w:rsidRDefault="00DD3FBC" w:rsidP="00DD3FBC">
            <w:pPr>
              <w:jc w:val="center"/>
              <w:rPr>
                <w:rFonts w:ascii="Arial Narrow" w:hAnsi="Arial Narrow" w:cs="Arial"/>
                <w:color w:val="0082BB"/>
                <w:sz w:val="14"/>
                <w:szCs w:val="14"/>
              </w:rPr>
            </w:pPr>
            <w:r w:rsidRPr="00166C4C">
              <w:rPr>
                <w:rFonts w:ascii="Arial Narrow" w:hAnsi="Arial Narrow" w:cs="Arial"/>
                <w:color w:val="0082BB"/>
                <w:sz w:val="14"/>
                <w:szCs w:val="14"/>
              </w:rPr>
              <w:t> </w:t>
            </w:r>
          </w:p>
        </w:tc>
        <w:tc>
          <w:tcPr>
            <w:tcW w:w="627"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D3FBC" w:rsidRPr="00166C4C" w:rsidRDefault="00DD3FBC" w:rsidP="00DD3FBC">
            <w:pPr>
              <w:jc w:val="center"/>
              <w:rPr>
                <w:rFonts w:ascii="Arial Narrow" w:hAnsi="Arial Narrow" w:cs="Arial"/>
                <w:color w:val="0082BB"/>
                <w:sz w:val="14"/>
                <w:szCs w:val="14"/>
              </w:rPr>
            </w:pPr>
            <w:r w:rsidRPr="00166C4C">
              <w:rPr>
                <w:rFonts w:ascii="Arial Narrow" w:hAnsi="Arial Narrow" w:cs="Arial"/>
                <w:color w:val="0082BB"/>
                <w:sz w:val="14"/>
                <w:szCs w:val="14"/>
              </w:rPr>
              <w:t xml:space="preserve">Задолженность </w:t>
            </w:r>
          </w:p>
          <w:p w:rsidR="00DD3FBC" w:rsidRPr="00166C4C" w:rsidRDefault="00DD3FBC" w:rsidP="00DD3FBC">
            <w:pPr>
              <w:jc w:val="center"/>
              <w:rPr>
                <w:rFonts w:ascii="Arial Narrow" w:hAnsi="Arial Narrow" w:cs="Arial"/>
                <w:color w:val="0082BB"/>
                <w:sz w:val="14"/>
                <w:szCs w:val="14"/>
              </w:rPr>
            </w:pPr>
            <w:r w:rsidRPr="00166C4C">
              <w:rPr>
                <w:rFonts w:ascii="Arial Narrow" w:hAnsi="Arial Narrow" w:cs="Arial"/>
                <w:color w:val="0082BB"/>
                <w:sz w:val="14"/>
                <w:szCs w:val="14"/>
              </w:rPr>
              <w:t>по  кредитам, млн  руб.</w:t>
            </w:r>
          </w:p>
        </w:tc>
        <w:tc>
          <w:tcPr>
            <w:tcW w:w="586"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D3FBC" w:rsidRPr="00166C4C" w:rsidRDefault="00DD3FBC" w:rsidP="00DD3FBC">
            <w:pPr>
              <w:jc w:val="center"/>
              <w:rPr>
                <w:rFonts w:ascii="Arial Narrow" w:hAnsi="Arial Narrow" w:cs="Arial"/>
                <w:color w:val="0082BB"/>
                <w:sz w:val="14"/>
                <w:szCs w:val="14"/>
              </w:rPr>
            </w:pPr>
            <w:r w:rsidRPr="00166C4C">
              <w:rPr>
                <w:rFonts w:ascii="Arial Narrow" w:hAnsi="Arial Narrow" w:cs="Arial"/>
                <w:color w:val="0082BB"/>
                <w:sz w:val="14"/>
                <w:szCs w:val="14"/>
              </w:rPr>
              <w:t xml:space="preserve">Просроченная </w:t>
            </w:r>
          </w:p>
          <w:p w:rsidR="00DD3FBC" w:rsidRPr="00166C4C" w:rsidRDefault="00DD3FBC" w:rsidP="00DD3FBC">
            <w:pPr>
              <w:jc w:val="center"/>
              <w:rPr>
                <w:rFonts w:ascii="Arial Narrow" w:hAnsi="Arial Narrow" w:cs="Arial"/>
                <w:color w:val="0082BB"/>
                <w:sz w:val="14"/>
                <w:szCs w:val="14"/>
              </w:rPr>
            </w:pPr>
            <w:r w:rsidRPr="00166C4C">
              <w:rPr>
                <w:rFonts w:ascii="Arial Narrow" w:hAnsi="Arial Narrow" w:cs="Arial"/>
                <w:color w:val="0082BB"/>
                <w:sz w:val="14"/>
                <w:szCs w:val="14"/>
              </w:rPr>
              <w:t xml:space="preserve">задолженность, </w:t>
            </w:r>
          </w:p>
          <w:p w:rsidR="00DD3FBC" w:rsidRPr="00166C4C" w:rsidRDefault="00DD3FBC" w:rsidP="00DD3FBC">
            <w:pPr>
              <w:jc w:val="center"/>
              <w:rPr>
                <w:rFonts w:ascii="Arial Narrow" w:hAnsi="Arial Narrow" w:cs="Arial"/>
                <w:color w:val="0082BB"/>
                <w:sz w:val="14"/>
                <w:szCs w:val="14"/>
              </w:rPr>
            </w:pPr>
            <w:r w:rsidRPr="00166C4C">
              <w:rPr>
                <w:rFonts w:ascii="Arial Narrow" w:hAnsi="Arial Narrow" w:cs="Arial"/>
                <w:color w:val="0082BB"/>
                <w:sz w:val="14"/>
                <w:szCs w:val="14"/>
              </w:rPr>
              <w:t>млн руб.</w:t>
            </w:r>
          </w:p>
        </w:tc>
        <w:tc>
          <w:tcPr>
            <w:tcW w:w="582"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D3FBC" w:rsidRPr="00166C4C" w:rsidRDefault="00DD3FBC" w:rsidP="00DD3FBC">
            <w:pPr>
              <w:jc w:val="center"/>
              <w:rPr>
                <w:rFonts w:ascii="Arial Narrow" w:hAnsi="Arial Narrow" w:cs="Arial"/>
                <w:color w:val="0082BB"/>
                <w:sz w:val="14"/>
                <w:szCs w:val="14"/>
              </w:rPr>
            </w:pPr>
            <w:r w:rsidRPr="00166C4C">
              <w:rPr>
                <w:rFonts w:ascii="Arial Narrow" w:hAnsi="Arial Narrow" w:cs="Arial"/>
                <w:color w:val="0082BB"/>
                <w:sz w:val="14"/>
                <w:szCs w:val="14"/>
              </w:rPr>
              <w:t xml:space="preserve">Объем кредитов,  </w:t>
            </w:r>
          </w:p>
          <w:p w:rsidR="00DD3FBC" w:rsidRPr="00166C4C" w:rsidRDefault="00DD3FBC" w:rsidP="00DD3FBC">
            <w:pPr>
              <w:jc w:val="center"/>
              <w:rPr>
                <w:rFonts w:ascii="Arial Narrow" w:hAnsi="Arial Narrow" w:cs="Arial"/>
                <w:color w:val="0082BB"/>
                <w:sz w:val="14"/>
                <w:szCs w:val="14"/>
              </w:rPr>
            </w:pPr>
            <w:r w:rsidRPr="00166C4C">
              <w:rPr>
                <w:rFonts w:ascii="Arial Narrow" w:hAnsi="Arial Narrow" w:cs="Arial"/>
                <w:color w:val="0082BB"/>
                <w:sz w:val="14"/>
                <w:szCs w:val="14"/>
              </w:rPr>
              <w:t>млн руб.</w:t>
            </w:r>
          </w:p>
        </w:tc>
        <w:tc>
          <w:tcPr>
            <w:tcW w:w="519"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D3FBC" w:rsidRPr="00166C4C" w:rsidRDefault="00DD3FBC" w:rsidP="00DD3FBC">
            <w:pPr>
              <w:jc w:val="center"/>
              <w:rPr>
                <w:rFonts w:ascii="Arial Narrow" w:hAnsi="Arial Narrow" w:cs="Arial"/>
                <w:color w:val="0082BB"/>
                <w:sz w:val="14"/>
                <w:szCs w:val="14"/>
              </w:rPr>
            </w:pPr>
            <w:r w:rsidRPr="00166C4C">
              <w:rPr>
                <w:rFonts w:ascii="Arial Narrow" w:hAnsi="Arial Narrow" w:cs="Arial"/>
                <w:color w:val="0082BB"/>
                <w:sz w:val="14"/>
                <w:szCs w:val="14"/>
              </w:rPr>
              <w:t>Количество предоставленных кредитов, единиц</w:t>
            </w:r>
          </w:p>
        </w:tc>
        <w:tc>
          <w:tcPr>
            <w:tcW w:w="1000"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D3FBC" w:rsidRPr="00166C4C" w:rsidRDefault="00DD3FBC" w:rsidP="00DD3FBC">
            <w:pPr>
              <w:jc w:val="center"/>
              <w:rPr>
                <w:rFonts w:ascii="Arial Narrow" w:hAnsi="Arial Narrow" w:cs="Arial"/>
                <w:color w:val="0082BB"/>
                <w:sz w:val="14"/>
                <w:szCs w:val="14"/>
              </w:rPr>
            </w:pPr>
            <w:proofErr w:type="spellStart"/>
            <w:r w:rsidRPr="00166C4C">
              <w:rPr>
                <w:rFonts w:ascii="Arial Narrow" w:hAnsi="Arial Narrow" w:cs="Arial"/>
                <w:color w:val="0082BB"/>
                <w:sz w:val="14"/>
                <w:szCs w:val="14"/>
              </w:rPr>
              <w:t>Cредневзвешенный</w:t>
            </w:r>
            <w:proofErr w:type="spellEnd"/>
            <w:r w:rsidRPr="00166C4C">
              <w:rPr>
                <w:rFonts w:ascii="Arial Narrow" w:hAnsi="Arial Narrow" w:cs="Arial"/>
                <w:color w:val="0082BB"/>
                <w:sz w:val="14"/>
                <w:szCs w:val="14"/>
              </w:rPr>
              <w:t xml:space="preserve"> срок  кредитования за период с начала года, месяцев</w:t>
            </w:r>
          </w:p>
        </w:tc>
        <w:tc>
          <w:tcPr>
            <w:tcW w:w="997" w:type="pct"/>
            <w:gridSpan w:val="4"/>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D3FBC" w:rsidRPr="00166C4C" w:rsidRDefault="00DD3FBC" w:rsidP="00DD3FBC">
            <w:pPr>
              <w:jc w:val="center"/>
              <w:rPr>
                <w:rFonts w:ascii="Arial Narrow" w:hAnsi="Arial Narrow" w:cs="Arial"/>
                <w:color w:val="0082BB"/>
                <w:sz w:val="14"/>
                <w:szCs w:val="14"/>
              </w:rPr>
            </w:pPr>
            <w:r w:rsidRPr="00166C4C">
              <w:rPr>
                <w:rFonts w:ascii="Arial Narrow" w:hAnsi="Arial Narrow" w:cs="Arial"/>
                <w:color w:val="0082BB"/>
                <w:sz w:val="14"/>
                <w:szCs w:val="14"/>
              </w:rPr>
              <w:t>Средневзвешенная процентная ставка за период с начала года,  %</w:t>
            </w:r>
          </w:p>
        </w:tc>
      </w:tr>
      <w:tr w:rsidR="00DD3FBC" w:rsidRPr="00166C4C" w:rsidTr="00DD3FBC">
        <w:trPr>
          <w:trHeight w:val="270"/>
        </w:trPr>
        <w:tc>
          <w:tcPr>
            <w:tcW w:w="690"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D3FBC" w:rsidRPr="00166C4C" w:rsidRDefault="00DD3FBC" w:rsidP="00DD3FBC">
            <w:pPr>
              <w:rPr>
                <w:rFonts w:ascii="Arial Narrow" w:hAnsi="Arial Narrow" w:cs="Arial"/>
                <w:color w:val="0082BB"/>
                <w:sz w:val="14"/>
                <w:szCs w:val="14"/>
              </w:rPr>
            </w:pPr>
          </w:p>
        </w:tc>
        <w:tc>
          <w:tcPr>
            <w:tcW w:w="333"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D3FBC" w:rsidRPr="00166C4C" w:rsidRDefault="00DD3FBC" w:rsidP="00DD3FBC">
            <w:pPr>
              <w:jc w:val="center"/>
              <w:rPr>
                <w:rFonts w:ascii="Arial Narrow" w:hAnsi="Arial Narrow" w:cs="Arial"/>
                <w:color w:val="0082BB"/>
                <w:sz w:val="16"/>
                <w:szCs w:val="14"/>
              </w:rPr>
            </w:pPr>
            <w:r w:rsidRPr="00166C4C">
              <w:rPr>
                <w:rFonts w:ascii="Arial Narrow" w:hAnsi="Arial Narrow" w:cs="Arial"/>
                <w:color w:val="0082BB"/>
                <w:sz w:val="16"/>
                <w:szCs w:val="14"/>
              </w:rPr>
              <w:t>01.01.2019</w:t>
            </w:r>
          </w:p>
        </w:tc>
        <w:tc>
          <w:tcPr>
            <w:tcW w:w="294"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D3FBC" w:rsidRPr="00166C4C" w:rsidRDefault="00DD3FBC" w:rsidP="00DD3FBC">
            <w:pPr>
              <w:jc w:val="center"/>
              <w:rPr>
                <w:rFonts w:ascii="Arial Narrow" w:hAnsi="Arial Narrow" w:cs="Arial"/>
                <w:color w:val="0082BB"/>
                <w:sz w:val="16"/>
                <w:szCs w:val="14"/>
              </w:rPr>
            </w:pPr>
            <w:r w:rsidRPr="00166C4C">
              <w:rPr>
                <w:rFonts w:ascii="Arial Narrow" w:hAnsi="Arial Narrow" w:cs="Arial"/>
                <w:color w:val="0082BB"/>
                <w:sz w:val="16"/>
                <w:szCs w:val="14"/>
              </w:rPr>
              <w:t>01.</w:t>
            </w:r>
            <w:r w:rsidRPr="00166C4C">
              <w:rPr>
                <w:rFonts w:ascii="Arial Narrow" w:hAnsi="Arial Narrow" w:cs="Arial"/>
                <w:color w:val="0082BB"/>
                <w:sz w:val="16"/>
                <w:szCs w:val="14"/>
                <w:lang w:val="en-US"/>
              </w:rPr>
              <w:t>11</w:t>
            </w:r>
            <w:r w:rsidRPr="00166C4C">
              <w:rPr>
                <w:rFonts w:ascii="Arial Narrow" w:hAnsi="Arial Narrow" w:cs="Arial"/>
                <w:color w:val="0082BB"/>
                <w:sz w:val="16"/>
                <w:szCs w:val="14"/>
              </w:rPr>
              <w:t>.2019</w:t>
            </w:r>
          </w:p>
        </w:tc>
        <w:tc>
          <w:tcPr>
            <w:tcW w:w="293"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D3FBC" w:rsidRPr="00166C4C" w:rsidRDefault="00DD3FBC" w:rsidP="00DD3FBC">
            <w:pPr>
              <w:jc w:val="center"/>
              <w:rPr>
                <w:rFonts w:ascii="Arial Narrow" w:hAnsi="Arial Narrow" w:cs="Arial"/>
                <w:color w:val="0082BB"/>
                <w:sz w:val="16"/>
                <w:szCs w:val="14"/>
              </w:rPr>
            </w:pPr>
            <w:r w:rsidRPr="00166C4C">
              <w:rPr>
                <w:rFonts w:ascii="Arial Narrow" w:hAnsi="Arial Narrow" w:cs="Arial"/>
                <w:color w:val="0082BB"/>
                <w:sz w:val="16"/>
                <w:szCs w:val="14"/>
              </w:rPr>
              <w:t>01.01.2019</w:t>
            </w:r>
          </w:p>
        </w:tc>
        <w:tc>
          <w:tcPr>
            <w:tcW w:w="294"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D3FBC" w:rsidRPr="00166C4C" w:rsidRDefault="00DD3FBC" w:rsidP="00DD3FBC">
            <w:pPr>
              <w:jc w:val="center"/>
              <w:rPr>
                <w:rFonts w:ascii="Arial Narrow" w:hAnsi="Arial Narrow" w:cs="Arial"/>
                <w:color w:val="0082BB"/>
                <w:sz w:val="16"/>
                <w:szCs w:val="14"/>
              </w:rPr>
            </w:pPr>
            <w:r w:rsidRPr="00166C4C">
              <w:rPr>
                <w:rFonts w:ascii="Arial Narrow" w:hAnsi="Arial Narrow" w:cs="Arial"/>
                <w:color w:val="0082BB"/>
                <w:sz w:val="16"/>
                <w:szCs w:val="14"/>
              </w:rPr>
              <w:t>01.</w:t>
            </w:r>
            <w:r w:rsidRPr="00166C4C">
              <w:rPr>
                <w:rFonts w:ascii="Arial Narrow" w:hAnsi="Arial Narrow" w:cs="Arial"/>
                <w:color w:val="0082BB"/>
                <w:sz w:val="16"/>
                <w:szCs w:val="14"/>
                <w:lang w:val="en-US"/>
              </w:rPr>
              <w:t>11</w:t>
            </w:r>
            <w:r w:rsidRPr="00166C4C">
              <w:rPr>
                <w:rFonts w:ascii="Arial Narrow" w:hAnsi="Arial Narrow" w:cs="Arial"/>
                <w:color w:val="0082BB"/>
                <w:sz w:val="16"/>
                <w:szCs w:val="14"/>
              </w:rPr>
              <w:t>.2019</w:t>
            </w:r>
          </w:p>
        </w:tc>
        <w:tc>
          <w:tcPr>
            <w:tcW w:w="284"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D3FBC" w:rsidRPr="00166C4C" w:rsidRDefault="00DD3FBC" w:rsidP="00DD3FBC">
            <w:pPr>
              <w:jc w:val="center"/>
              <w:rPr>
                <w:rFonts w:ascii="Arial Narrow" w:hAnsi="Arial Narrow" w:cs="Arial"/>
                <w:color w:val="0082BB"/>
                <w:sz w:val="16"/>
                <w:szCs w:val="14"/>
              </w:rPr>
            </w:pPr>
            <w:proofErr w:type="spellStart"/>
            <w:r w:rsidRPr="00166C4C">
              <w:rPr>
                <w:rFonts w:ascii="Arial Narrow" w:hAnsi="Arial Narrow" w:cs="Arial"/>
                <w:color w:val="0082BB"/>
                <w:sz w:val="16"/>
                <w:szCs w:val="14"/>
              </w:rPr>
              <w:t>янв-окт</w:t>
            </w:r>
            <w:proofErr w:type="spellEnd"/>
            <w:r w:rsidRPr="00166C4C">
              <w:rPr>
                <w:rFonts w:ascii="Arial Narrow" w:hAnsi="Arial Narrow" w:cs="Arial"/>
                <w:color w:val="0082BB"/>
                <w:sz w:val="16"/>
                <w:szCs w:val="14"/>
              </w:rPr>
              <w:t xml:space="preserve"> 18</w:t>
            </w:r>
          </w:p>
        </w:tc>
        <w:tc>
          <w:tcPr>
            <w:tcW w:w="298"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DD3FBC" w:rsidRPr="00166C4C" w:rsidRDefault="00DD3FBC" w:rsidP="00DD3FBC">
            <w:pPr>
              <w:jc w:val="center"/>
              <w:rPr>
                <w:rFonts w:ascii="Arial Narrow" w:hAnsi="Arial Narrow" w:cs="Arial"/>
                <w:color w:val="0082BB"/>
                <w:sz w:val="16"/>
                <w:szCs w:val="14"/>
              </w:rPr>
            </w:pPr>
            <w:proofErr w:type="spellStart"/>
            <w:r w:rsidRPr="00166C4C">
              <w:rPr>
                <w:rFonts w:ascii="Arial Narrow" w:hAnsi="Arial Narrow" w:cs="Arial"/>
                <w:color w:val="0082BB"/>
                <w:sz w:val="16"/>
                <w:szCs w:val="14"/>
              </w:rPr>
              <w:t>янв-окт</w:t>
            </w:r>
            <w:proofErr w:type="spellEnd"/>
            <w:r w:rsidRPr="00166C4C">
              <w:rPr>
                <w:rFonts w:ascii="Arial Narrow" w:hAnsi="Arial Narrow" w:cs="Arial"/>
                <w:color w:val="0082BB"/>
                <w:sz w:val="16"/>
                <w:szCs w:val="14"/>
              </w:rPr>
              <w:t xml:space="preserve"> 19</w:t>
            </w:r>
          </w:p>
        </w:tc>
        <w:tc>
          <w:tcPr>
            <w:tcW w:w="22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DD3FBC" w:rsidRPr="00166C4C" w:rsidRDefault="00DD3FBC" w:rsidP="00DD3FBC">
            <w:pPr>
              <w:jc w:val="center"/>
              <w:rPr>
                <w:rFonts w:ascii="Arial Narrow" w:hAnsi="Arial Narrow" w:cs="Arial"/>
                <w:color w:val="0082BB"/>
                <w:sz w:val="16"/>
                <w:szCs w:val="14"/>
              </w:rPr>
            </w:pPr>
            <w:proofErr w:type="spellStart"/>
            <w:r w:rsidRPr="00166C4C">
              <w:rPr>
                <w:rFonts w:ascii="Arial Narrow" w:hAnsi="Arial Narrow" w:cs="Arial"/>
                <w:color w:val="0082BB"/>
                <w:sz w:val="16"/>
                <w:szCs w:val="14"/>
              </w:rPr>
              <w:t>янв-окт</w:t>
            </w:r>
            <w:proofErr w:type="spellEnd"/>
            <w:r w:rsidRPr="00166C4C">
              <w:rPr>
                <w:rFonts w:ascii="Arial Narrow" w:hAnsi="Arial Narrow" w:cs="Arial"/>
                <w:color w:val="0082BB"/>
                <w:sz w:val="16"/>
                <w:szCs w:val="14"/>
              </w:rPr>
              <w:t xml:space="preserve"> 18</w:t>
            </w:r>
          </w:p>
        </w:tc>
        <w:tc>
          <w:tcPr>
            <w:tcW w:w="292" w:type="pct"/>
            <w:vMerge w:val="restart"/>
            <w:tcBorders>
              <w:top w:val="nil"/>
              <w:left w:val="single" w:sz="8" w:space="0" w:color="000000"/>
              <w:bottom w:val="single" w:sz="8" w:space="0" w:color="000000"/>
              <w:right w:val="single" w:sz="8" w:space="0" w:color="000000"/>
            </w:tcBorders>
            <w:shd w:val="clear" w:color="auto" w:fill="auto"/>
            <w:vAlign w:val="center"/>
            <w:hideMark/>
          </w:tcPr>
          <w:p w:rsidR="00DD3FBC" w:rsidRPr="00166C4C" w:rsidRDefault="00DD3FBC" w:rsidP="00DD3FBC">
            <w:pPr>
              <w:jc w:val="center"/>
              <w:rPr>
                <w:rFonts w:ascii="Arial Narrow" w:hAnsi="Arial Narrow" w:cs="Arial"/>
                <w:color w:val="0082BB"/>
                <w:sz w:val="16"/>
                <w:szCs w:val="14"/>
              </w:rPr>
            </w:pPr>
            <w:proofErr w:type="spellStart"/>
            <w:r w:rsidRPr="00166C4C">
              <w:rPr>
                <w:rFonts w:ascii="Arial Narrow" w:hAnsi="Arial Narrow" w:cs="Arial"/>
                <w:color w:val="0082BB"/>
                <w:sz w:val="16"/>
                <w:szCs w:val="14"/>
              </w:rPr>
              <w:t>янв-окт</w:t>
            </w:r>
            <w:proofErr w:type="spellEnd"/>
            <w:r w:rsidRPr="00166C4C">
              <w:rPr>
                <w:rFonts w:ascii="Arial Narrow" w:hAnsi="Arial Narrow" w:cs="Arial"/>
                <w:color w:val="0082BB"/>
                <w:sz w:val="16"/>
                <w:szCs w:val="14"/>
              </w:rPr>
              <w:t xml:space="preserve"> 19</w:t>
            </w:r>
          </w:p>
        </w:tc>
        <w:tc>
          <w:tcPr>
            <w:tcW w:w="499" w:type="pct"/>
            <w:gridSpan w:val="2"/>
            <w:tcBorders>
              <w:top w:val="single" w:sz="8" w:space="0" w:color="000000"/>
              <w:left w:val="nil"/>
              <w:bottom w:val="single" w:sz="8" w:space="0" w:color="000000"/>
              <w:right w:val="single" w:sz="8" w:space="0" w:color="000000"/>
            </w:tcBorders>
            <w:shd w:val="clear" w:color="auto" w:fill="auto"/>
            <w:vAlign w:val="center"/>
            <w:hideMark/>
          </w:tcPr>
          <w:p w:rsidR="00DD3FBC" w:rsidRPr="00166C4C" w:rsidRDefault="00DD3FBC" w:rsidP="00DD3FBC">
            <w:pPr>
              <w:jc w:val="center"/>
              <w:rPr>
                <w:rFonts w:ascii="Arial Narrow" w:hAnsi="Arial Narrow" w:cs="Arial"/>
                <w:color w:val="0082BB"/>
                <w:sz w:val="16"/>
                <w:szCs w:val="14"/>
              </w:rPr>
            </w:pPr>
            <w:r w:rsidRPr="00166C4C">
              <w:rPr>
                <w:rFonts w:ascii="Arial Narrow" w:hAnsi="Arial Narrow" w:cs="Arial"/>
                <w:color w:val="0082BB"/>
                <w:sz w:val="16"/>
                <w:szCs w:val="14"/>
              </w:rPr>
              <w:t>01.01.2019</w:t>
            </w:r>
          </w:p>
        </w:tc>
        <w:tc>
          <w:tcPr>
            <w:tcW w:w="500" w:type="pct"/>
            <w:gridSpan w:val="2"/>
            <w:tcBorders>
              <w:top w:val="single" w:sz="8" w:space="0" w:color="000000"/>
              <w:left w:val="nil"/>
              <w:bottom w:val="single" w:sz="8" w:space="0" w:color="000000"/>
              <w:right w:val="single" w:sz="8" w:space="0" w:color="000000"/>
            </w:tcBorders>
            <w:shd w:val="clear" w:color="auto" w:fill="auto"/>
            <w:vAlign w:val="center"/>
            <w:hideMark/>
          </w:tcPr>
          <w:p w:rsidR="00DD3FBC" w:rsidRPr="00166C4C" w:rsidRDefault="00DD3FBC" w:rsidP="00DD3FBC">
            <w:pPr>
              <w:jc w:val="center"/>
              <w:rPr>
                <w:rFonts w:ascii="Arial Narrow" w:hAnsi="Arial Narrow" w:cs="Arial"/>
                <w:color w:val="0082BB"/>
                <w:sz w:val="16"/>
                <w:szCs w:val="14"/>
              </w:rPr>
            </w:pPr>
            <w:r w:rsidRPr="00166C4C">
              <w:rPr>
                <w:rFonts w:ascii="Arial Narrow" w:hAnsi="Arial Narrow" w:cs="Arial"/>
                <w:color w:val="0082BB"/>
                <w:sz w:val="16"/>
                <w:szCs w:val="14"/>
              </w:rPr>
              <w:t>01.11.2019</w:t>
            </w:r>
          </w:p>
        </w:tc>
        <w:tc>
          <w:tcPr>
            <w:tcW w:w="499" w:type="pct"/>
            <w:gridSpan w:val="2"/>
            <w:tcBorders>
              <w:top w:val="single" w:sz="8" w:space="0" w:color="000000"/>
              <w:left w:val="nil"/>
              <w:bottom w:val="single" w:sz="8" w:space="0" w:color="000000"/>
              <w:right w:val="single" w:sz="8" w:space="0" w:color="000000"/>
            </w:tcBorders>
            <w:shd w:val="clear" w:color="auto" w:fill="auto"/>
            <w:vAlign w:val="center"/>
            <w:hideMark/>
          </w:tcPr>
          <w:p w:rsidR="00DD3FBC" w:rsidRPr="00166C4C" w:rsidRDefault="00DD3FBC" w:rsidP="00DD3FBC">
            <w:pPr>
              <w:jc w:val="center"/>
              <w:rPr>
                <w:rFonts w:ascii="Arial Narrow" w:hAnsi="Arial Narrow" w:cs="Arial"/>
                <w:color w:val="0082BB"/>
                <w:sz w:val="16"/>
                <w:szCs w:val="14"/>
              </w:rPr>
            </w:pPr>
            <w:r w:rsidRPr="00166C4C">
              <w:rPr>
                <w:rFonts w:ascii="Arial Narrow" w:hAnsi="Arial Narrow" w:cs="Arial"/>
                <w:color w:val="0082BB"/>
                <w:sz w:val="16"/>
                <w:szCs w:val="14"/>
              </w:rPr>
              <w:t>01.01.2019</w:t>
            </w:r>
          </w:p>
        </w:tc>
        <w:tc>
          <w:tcPr>
            <w:tcW w:w="497" w:type="pct"/>
            <w:gridSpan w:val="2"/>
            <w:tcBorders>
              <w:top w:val="single" w:sz="8" w:space="0" w:color="000000"/>
              <w:left w:val="nil"/>
              <w:bottom w:val="single" w:sz="8" w:space="0" w:color="000000"/>
              <w:right w:val="single" w:sz="8" w:space="0" w:color="000000"/>
            </w:tcBorders>
            <w:shd w:val="clear" w:color="auto" w:fill="auto"/>
            <w:vAlign w:val="center"/>
            <w:hideMark/>
          </w:tcPr>
          <w:p w:rsidR="00DD3FBC" w:rsidRPr="00166C4C" w:rsidRDefault="00DD3FBC" w:rsidP="00DD3FBC">
            <w:pPr>
              <w:jc w:val="center"/>
              <w:rPr>
                <w:rFonts w:ascii="Arial Narrow" w:hAnsi="Arial Narrow" w:cs="Arial"/>
                <w:color w:val="0082BB"/>
                <w:sz w:val="16"/>
                <w:szCs w:val="14"/>
              </w:rPr>
            </w:pPr>
            <w:r w:rsidRPr="00166C4C">
              <w:rPr>
                <w:rFonts w:ascii="Arial Narrow" w:hAnsi="Arial Narrow" w:cs="Arial"/>
                <w:color w:val="0082BB"/>
                <w:sz w:val="16"/>
                <w:szCs w:val="14"/>
              </w:rPr>
              <w:t>01.11.2019</w:t>
            </w:r>
          </w:p>
        </w:tc>
      </w:tr>
      <w:tr w:rsidR="00DD3FBC" w:rsidRPr="00166C4C" w:rsidTr="00DD3FBC">
        <w:trPr>
          <w:trHeight w:val="60"/>
        </w:trPr>
        <w:tc>
          <w:tcPr>
            <w:tcW w:w="690" w:type="pct"/>
            <w:vMerge/>
            <w:tcBorders>
              <w:top w:val="single" w:sz="8" w:space="0" w:color="000000"/>
              <w:left w:val="single" w:sz="8" w:space="0" w:color="000000"/>
              <w:bottom w:val="single" w:sz="18" w:space="0" w:color="0082BB"/>
              <w:right w:val="single" w:sz="8" w:space="0" w:color="000000"/>
            </w:tcBorders>
            <w:shd w:val="clear" w:color="auto" w:fill="auto"/>
            <w:vAlign w:val="center"/>
            <w:hideMark/>
          </w:tcPr>
          <w:p w:rsidR="00DD3FBC" w:rsidRPr="00166C4C" w:rsidRDefault="00DD3FBC" w:rsidP="00DD3FBC">
            <w:pPr>
              <w:rPr>
                <w:rFonts w:ascii="Arial Narrow" w:hAnsi="Arial Narrow" w:cs="Arial"/>
                <w:color w:val="0082BB"/>
                <w:sz w:val="14"/>
                <w:szCs w:val="14"/>
              </w:rPr>
            </w:pPr>
          </w:p>
        </w:tc>
        <w:tc>
          <w:tcPr>
            <w:tcW w:w="333" w:type="pct"/>
            <w:vMerge/>
            <w:tcBorders>
              <w:top w:val="single" w:sz="8" w:space="0" w:color="000000"/>
              <w:left w:val="single" w:sz="8" w:space="0" w:color="000000"/>
              <w:bottom w:val="single" w:sz="18" w:space="0" w:color="0082BB"/>
              <w:right w:val="single" w:sz="8" w:space="0" w:color="000000"/>
            </w:tcBorders>
            <w:shd w:val="clear" w:color="auto" w:fill="auto"/>
            <w:vAlign w:val="center"/>
            <w:hideMark/>
          </w:tcPr>
          <w:p w:rsidR="00DD3FBC" w:rsidRPr="00166C4C" w:rsidRDefault="00DD3FBC" w:rsidP="00DD3FBC">
            <w:pPr>
              <w:rPr>
                <w:rFonts w:ascii="Arial Narrow" w:hAnsi="Arial Narrow" w:cs="Arial"/>
                <w:color w:val="0082BB"/>
                <w:sz w:val="16"/>
                <w:szCs w:val="14"/>
              </w:rPr>
            </w:pPr>
          </w:p>
        </w:tc>
        <w:tc>
          <w:tcPr>
            <w:tcW w:w="294" w:type="pct"/>
            <w:vMerge/>
            <w:tcBorders>
              <w:top w:val="single" w:sz="8" w:space="0" w:color="000000"/>
              <w:left w:val="single" w:sz="8" w:space="0" w:color="000000"/>
              <w:bottom w:val="single" w:sz="18" w:space="0" w:color="0082BB"/>
              <w:right w:val="single" w:sz="8" w:space="0" w:color="000000"/>
            </w:tcBorders>
            <w:shd w:val="clear" w:color="auto" w:fill="auto"/>
            <w:vAlign w:val="center"/>
            <w:hideMark/>
          </w:tcPr>
          <w:p w:rsidR="00DD3FBC" w:rsidRPr="00166C4C" w:rsidRDefault="00DD3FBC" w:rsidP="00DD3FBC">
            <w:pPr>
              <w:rPr>
                <w:rFonts w:ascii="Arial Narrow" w:hAnsi="Arial Narrow" w:cs="Arial"/>
                <w:color w:val="0082BB"/>
                <w:sz w:val="16"/>
                <w:szCs w:val="14"/>
              </w:rPr>
            </w:pPr>
          </w:p>
        </w:tc>
        <w:tc>
          <w:tcPr>
            <w:tcW w:w="293" w:type="pct"/>
            <w:vMerge/>
            <w:tcBorders>
              <w:top w:val="single" w:sz="8" w:space="0" w:color="000000"/>
              <w:left w:val="single" w:sz="8" w:space="0" w:color="000000"/>
              <w:bottom w:val="single" w:sz="18" w:space="0" w:color="0082BB"/>
              <w:right w:val="single" w:sz="8" w:space="0" w:color="000000"/>
            </w:tcBorders>
            <w:shd w:val="clear" w:color="auto" w:fill="auto"/>
            <w:vAlign w:val="center"/>
            <w:hideMark/>
          </w:tcPr>
          <w:p w:rsidR="00DD3FBC" w:rsidRPr="00166C4C" w:rsidRDefault="00DD3FBC" w:rsidP="00DD3FBC">
            <w:pPr>
              <w:rPr>
                <w:rFonts w:ascii="Arial Narrow" w:hAnsi="Arial Narrow" w:cs="Arial"/>
                <w:color w:val="0082BB"/>
                <w:sz w:val="16"/>
                <w:szCs w:val="14"/>
              </w:rPr>
            </w:pPr>
          </w:p>
        </w:tc>
        <w:tc>
          <w:tcPr>
            <w:tcW w:w="294" w:type="pct"/>
            <w:vMerge/>
            <w:tcBorders>
              <w:top w:val="single" w:sz="8" w:space="0" w:color="000000"/>
              <w:left w:val="single" w:sz="8" w:space="0" w:color="000000"/>
              <w:bottom w:val="single" w:sz="18" w:space="0" w:color="0082BB"/>
              <w:right w:val="single" w:sz="8" w:space="0" w:color="000000"/>
            </w:tcBorders>
            <w:shd w:val="clear" w:color="auto" w:fill="auto"/>
            <w:vAlign w:val="center"/>
            <w:hideMark/>
          </w:tcPr>
          <w:p w:rsidR="00DD3FBC" w:rsidRPr="00166C4C" w:rsidRDefault="00DD3FBC" w:rsidP="00DD3FBC">
            <w:pPr>
              <w:rPr>
                <w:rFonts w:ascii="Arial Narrow" w:hAnsi="Arial Narrow" w:cs="Arial"/>
                <w:color w:val="0082BB"/>
                <w:sz w:val="16"/>
                <w:szCs w:val="14"/>
              </w:rPr>
            </w:pPr>
          </w:p>
        </w:tc>
        <w:tc>
          <w:tcPr>
            <w:tcW w:w="284" w:type="pct"/>
            <w:vMerge/>
            <w:tcBorders>
              <w:top w:val="single" w:sz="8" w:space="0" w:color="000000"/>
              <w:left w:val="single" w:sz="8" w:space="0" w:color="000000"/>
              <w:bottom w:val="single" w:sz="18" w:space="0" w:color="0082BB"/>
              <w:right w:val="single" w:sz="8" w:space="0" w:color="000000"/>
            </w:tcBorders>
            <w:shd w:val="clear" w:color="auto" w:fill="auto"/>
            <w:vAlign w:val="center"/>
            <w:hideMark/>
          </w:tcPr>
          <w:p w:rsidR="00DD3FBC" w:rsidRPr="00166C4C" w:rsidRDefault="00DD3FBC" w:rsidP="00DD3FBC">
            <w:pPr>
              <w:rPr>
                <w:rFonts w:ascii="Arial Narrow" w:hAnsi="Arial Narrow" w:cs="Arial"/>
                <w:color w:val="0082BB"/>
                <w:sz w:val="16"/>
                <w:szCs w:val="14"/>
              </w:rPr>
            </w:pPr>
          </w:p>
        </w:tc>
        <w:tc>
          <w:tcPr>
            <w:tcW w:w="298" w:type="pct"/>
            <w:vMerge/>
            <w:tcBorders>
              <w:top w:val="single" w:sz="8" w:space="0" w:color="000000"/>
              <w:left w:val="single" w:sz="8" w:space="0" w:color="000000"/>
              <w:bottom w:val="single" w:sz="18" w:space="0" w:color="0082BB"/>
              <w:right w:val="single" w:sz="8" w:space="0" w:color="000000"/>
            </w:tcBorders>
            <w:shd w:val="clear" w:color="auto" w:fill="auto"/>
            <w:vAlign w:val="center"/>
            <w:hideMark/>
          </w:tcPr>
          <w:p w:rsidR="00DD3FBC" w:rsidRPr="00166C4C" w:rsidRDefault="00DD3FBC" w:rsidP="00DD3FBC">
            <w:pPr>
              <w:rPr>
                <w:rFonts w:ascii="Arial Narrow" w:hAnsi="Arial Narrow" w:cs="Arial"/>
                <w:color w:val="0082BB"/>
                <w:sz w:val="16"/>
                <w:szCs w:val="14"/>
              </w:rPr>
            </w:pPr>
          </w:p>
        </w:tc>
        <w:tc>
          <w:tcPr>
            <w:tcW w:w="227" w:type="pct"/>
            <w:vMerge/>
            <w:tcBorders>
              <w:top w:val="nil"/>
              <w:left w:val="single" w:sz="8" w:space="0" w:color="000000"/>
              <w:bottom w:val="single" w:sz="18" w:space="0" w:color="0082BB"/>
              <w:right w:val="single" w:sz="8" w:space="0" w:color="000000"/>
            </w:tcBorders>
            <w:shd w:val="clear" w:color="auto" w:fill="auto"/>
            <w:vAlign w:val="center"/>
            <w:hideMark/>
          </w:tcPr>
          <w:p w:rsidR="00DD3FBC" w:rsidRPr="00166C4C" w:rsidRDefault="00DD3FBC" w:rsidP="00DD3FBC">
            <w:pPr>
              <w:rPr>
                <w:rFonts w:ascii="Arial Narrow" w:hAnsi="Arial Narrow" w:cs="Arial"/>
                <w:color w:val="0082BB"/>
                <w:sz w:val="16"/>
                <w:szCs w:val="14"/>
              </w:rPr>
            </w:pPr>
          </w:p>
        </w:tc>
        <w:tc>
          <w:tcPr>
            <w:tcW w:w="292" w:type="pct"/>
            <w:vMerge/>
            <w:tcBorders>
              <w:top w:val="nil"/>
              <w:left w:val="single" w:sz="8" w:space="0" w:color="000000"/>
              <w:bottom w:val="single" w:sz="18" w:space="0" w:color="0082BB"/>
              <w:right w:val="single" w:sz="8" w:space="0" w:color="000000"/>
            </w:tcBorders>
            <w:shd w:val="clear" w:color="auto" w:fill="auto"/>
            <w:vAlign w:val="center"/>
            <w:hideMark/>
          </w:tcPr>
          <w:p w:rsidR="00DD3FBC" w:rsidRPr="00166C4C" w:rsidRDefault="00DD3FBC" w:rsidP="00DD3FBC">
            <w:pPr>
              <w:rPr>
                <w:rFonts w:ascii="Arial Narrow" w:hAnsi="Arial Narrow" w:cs="Arial"/>
                <w:color w:val="0082BB"/>
                <w:sz w:val="16"/>
                <w:szCs w:val="14"/>
              </w:rPr>
            </w:pPr>
          </w:p>
        </w:tc>
        <w:tc>
          <w:tcPr>
            <w:tcW w:w="227" w:type="pct"/>
            <w:tcBorders>
              <w:top w:val="nil"/>
              <w:left w:val="nil"/>
              <w:bottom w:val="single" w:sz="18" w:space="0" w:color="0082BB"/>
              <w:right w:val="single" w:sz="8" w:space="0" w:color="000000"/>
            </w:tcBorders>
            <w:shd w:val="clear" w:color="auto" w:fill="auto"/>
            <w:vAlign w:val="center"/>
            <w:hideMark/>
          </w:tcPr>
          <w:p w:rsidR="00DD3FBC" w:rsidRPr="00166C4C" w:rsidRDefault="00DD3FBC" w:rsidP="00DD3FBC">
            <w:pPr>
              <w:jc w:val="center"/>
              <w:rPr>
                <w:rFonts w:ascii="Arial Narrow" w:hAnsi="Arial Narrow" w:cs="Arial"/>
                <w:color w:val="0082BB"/>
                <w:sz w:val="16"/>
                <w:szCs w:val="14"/>
              </w:rPr>
            </w:pPr>
            <w:r w:rsidRPr="00166C4C">
              <w:rPr>
                <w:rFonts w:ascii="Arial Narrow" w:hAnsi="Arial Narrow" w:cs="Arial"/>
                <w:color w:val="0082BB"/>
                <w:sz w:val="16"/>
                <w:szCs w:val="14"/>
              </w:rPr>
              <w:t xml:space="preserve">в </w:t>
            </w:r>
          </w:p>
          <w:p w:rsidR="00DD3FBC" w:rsidRPr="00166C4C" w:rsidRDefault="00DD3FBC" w:rsidP="00DD3FBC">
            <w:pPr>
              <w:jc w:val="center"/>
              <w:rPr>
                <w:rFonts w:ascii="Arial Narrow" w:hAnsi="Arial Narrow" w:cs="Arial"/>
                <w:color w:val="0082BB"/>
                <w:sz w:val="16"/>
                <w:szCs w:val="14"/>
              </w:rPr>
            </w:pPr>
            <w:r w:rsidRPr="00166C4C">
              <w:rPr>
                <w:rFonts w:ascii="Arial Narrow" w:hAnsi="Arial Narrow" w:cs="Arial"/>
                <w:color w:val="0082BB"/>
                <w:sz w:val="16"/>
                <w:szCs w:val="14"/>
              </w:rPr>
              <w:t>рублях</w:t>
            </w:r>
          </w:p>
        </w:tc>
        <w:tc>
          <w:tcPr>
            <w:tcW w:w="272" w:type="pct"/>
            <w:tcBorders>
              <w:top w:val="nil"/>
              <w:left w:val="nil"/>
              <w:bottom w:val="single" w:sz="18" w:space="0" w:color="0082BB"/>
              <w:right w:val="single" w:sz="8" w:space="0" w:color="000000"/>
            </w:tcBorders>
            <w:shd w:val="clear" w:color="auto" w:fill="auto"/>
            <w:vAlign w:val="center"/>
            <w:hideMark/>
          </w:tcPr>
          <w:p w:rsidR="00DD3FBC" w:rsidRPr="00166C4C" w:rsidRDefault="00DD3FBC" w:rsidP="00DD3FBC">
            <w:pPr>
              <w:jc w:val="center"/>
              <w:rPr>
                <w:rFonts w:ascii="Arial Narrow" w:hAnsi="Arial Narrow" w:cs="Arial"/>
                <w:color w:val="0082BB"/>
                <w:sz w:val="16"/>
                <w:szCs w:val="14"/>
              </w:rPr>
            </w:pPr>
            <w:r w:rsidRPr="00166C4C">
              <w:rPr>
                <w:rFonts w:ascii="Arial Narrow" w:hAnsi="Arial Narrow" w:cs="Arial"/>
                <w:color w:val="0082BB"/>
                <w:sz w:val="16"/>
                <w:szCs w:val="14"/>
              </w:rPr>
              <w:t xml:space="preserve">в </w:t>
            </w:r>
          </w:p>
          <w:p w:rsidR="00DD3FBC" w:rsidRPr="00166C4C" w:rsidRDefault="00DD3FBC" w:rsidP="00DD3FBC">
            <w:pPr>
              <w:jc w:val="center"/>
              <w:rPr>
                <w:rFonts w:ascii="Arial Narrow" w:hAnsi="Arial Narrow" w:cs="Arial"/>
                <w:color w:val="0082BB"/>
                <w:sz w:val="16"/>
                <w:szCs w:val="14"/>
              </w:rPr>
            </w:pPr>
            <w:r w:rsidRPr="00166C4C">
              <w:rPr>
                <w:rFonts w:ascii="Arial Narrow" w:hAnsi="Arial Narrow" w:cs="Arial"/>
                <w:color w:val="0082BB"/>
                <w:sz w:val="16"/>
                <w:szCs w:val="14"/>
              </w:rPr>
              <w:t>инвалюте</w:t>
            </w:r>
          </w:p>
        </w:tc>
        <w:tc>
          <w:tcPr>
            <w:tcW w:w="227" w:type="pct"/>
            <w:tcBorders>
              <w:top w:val="nil"/>
              <w:left w:val="nil"/>
              <w:bottom w:val="single" w:sz="18" w:space="0" w:color="0082BB"/>
              <w:right w:val="single" w:sz="8" w:space="0" w:color="000000"/>
            </w:tcBorders>
            <w:shd w:val="clear" w:color="auto" w:fill="auto"/>
            <w:vAlign w:val="center"/>
            <w:hideMark/>
          </w:tcPr>
          <w:p w:rsidR="00DD3FBC" w:rsidRPr="00166C4C" w:rsidRDefault="00DD3FBC" w:rsidP="00DD3FBC">
            <w:pPr>
              <w:jc w:val="center"/>
              <w:rPr>
                <w:rFonts w:ascii="Arial Narrow" w:hAnsi="Arial Narrow" w:cs="Arial"/>
                <w:color w:val="0082BB"/>
                <w:sz w:val="16"/>
                <w:szCs w:val="14"/>
              </w:rPr>
            </w:pPr>
            <w:r w:rsidRPr="00166C4C">
              <w:rPr>
                <w:rFonts w:ascii="Arial Narrow" w:hAnsi="Arial Narrow" w:cs="Arial"/>
                <w:color w:val="0082BB"/>
                <w:sz w:val="16"/>
                <w:szCs w:val="14"/>
              </w:rPr>
              <w:t xml:space="preserve">в </w:t>
            </w:r>
          </w:p>
          <w:p w:rsidR="00DD3FBC" w:rsidRPr="00166C4C" w:rsidRDefault="00DD3FBC" w:rsidP="00DD3FBC">
            <w:pPr>
              <w:jc w:val="center"/>
              <w:rPr>
                <w:rFonts w:ascii="Arial Narrow" w:hAnsi="Arial Narrow" w:cs="Arial"/>
                <w:color w:val="0082BB"/>
                <w:sz w:val="16"/>
                <w:szCs w:val="14"/>
              </w:rPr>
            </w:pPr>
            <w:r w:rsidRPr="00166C4C">
              <w:rPr>
                <w:rFonts w:ascii="Arial Narrow" w:hAnsi="Arial Narrow" w:cs="Arial"/>
                <w:color w:val="0082BB"/>
                <w:sz w:val="16"/>
                <w:szCs w:val="14"/>
              </w:rPr>
              <w:t>рублях</w:t>
            </w:r>
          </w:p>
        </w:tc>
        <w:tc>
          <w:tcPr>
            <w:tcW w:w="273" w:type="pct"/>
            <w:tcBorders>
              <w:top w:val="nil"/>
              <w:left w:val="nil"/>
              <w:bottom w:val="single" w:sz="18" w:space="0" w:color="0082BB"/>
              <w:right w:val="single" w:sz="8" w:space="0" w:color="000000"/>
            </w:tcBorders>
            <w:shd w:val="clear" w:color="auto" w:fill="auto"/>
            <w:vAlign w:val="center"/>
            <w:hideMark/>
          </w:tcPr>
          <w:p w:rsidR="00DD3FBC" w:rsidRPr="00166C4C" w:rsidRDefault="00DD3FBC" w:rsidP="00DD3FBC">
            <w:pPr>
              <w:jc w:val="center"/>
              <w:rPr>
                <w:rFonts w:ascii="Arial Narrow" w:hAnsi="Arial Narrow" w:cs="Arial"/>
                <w:color w:val="0082BB"/>
                <w:sz w:val="16"/>
                <w:szCs w:val="14"/>
              </w:rPr>
            </w:pPr>
            <w:r w:rsidRPr="00166C4C">
              <w:rPr>
                <w:rFonts w:ascii="Arial Narrow" w:hAnsi="Arial Narrow" w:cs="Arial"/>
                <w:color w:val="0082BB"/>
                <w:sz w:val="16"/>
                <w:szCs w:val="14"/>
              </w:rPr>
              <w:t xml:space="preserve">в </w:t>
            </w:r>
          </w:p>
          <w:p w:rsidR="00DD3FBC" w:rsidRPr="00166C4C" w:rsidRDefault="00DD3FBC" w:rsidP="00DD3FBC">
            <w:pPr>
              <w:jc w:val="center"/>
              <w:rPr>
                <w:rFonts w:ascii="Arial Narrow" w:hAnsi="Arial Narrow" w:cs="Arial"/>
                <w:color w:val="0082BB"/>
                <w:sz w:val="16"/>
                <w:szCs w:val="14"/>
              </w:rPr>
            </w:pPr>
            <w:r w:rsidRPr="00166C4C">
              <w:rPr>
                <w:rFonts w:ascii="Arial Narrow" w:hAnsi="Arial Narrow" w:cs="Arial"/>
                <w:color w:val="0082BB"/>
                <w:sz w:val="16"/>
                <w:szCs w:val="14"/>
              </w:rPr>
              <w:t>инвалюте</w:t>
            </w:r>
          </w:p>
        </w:tc>
        <w:tc>
          <w:tcPr>
            <w:tcW w:w="227" w:type="pct"/>
            <w:tcBorders>
              <w:top w:val="nil"/>
              <w:left w:val="nil"/>
              <w:bottom w:val="single" w:sz="18" w:space="0" w:color="0082BB"/>
              <w:right w:val="single" w:sz="8" w:space="0" w:color="000000"/>
            </w:tcBorders>
            <w:shd w:val="clear" w:color="auto" w:fill="auto"/>
            <w:vAlign w:val="center"/>
            <w:hideMark/>
          </w:tcPr>
          <w:p w:rsidR="00DD3FBC" w:rsidRPr="00166C4C" w:rsidRDefault="00DD3FBC" w:rsidP="00DD3FBC">
            <w:pPr>
              <w:jc w:val="center"/>
              <w:rPr>
                <w:rFonts w:ascii="Arial Narrow" w:hAnsi="Arial Narrow" w:cs="Arial"/>
                <w:color w:val="0082BB"/>
                <w:sz w:val="16"/>
                <w:szCs w:val="14"/>
              </w:rPr>
            </w:pPr>
            <w:r w:rsidRPr="00166C4C">
              <w:rPr>
                <w:rFonts w:ascii="Arial Narrow" w:hAnsi="Arial Narrow" w:cs="Arial"/>
                <w:color w:val="0082BB"/>
                <w:sz w:val="16"/>
                <w:szCs w:val="14"/>
              </w:rPr>
              <w:t xml:space="preserve">в </w:t>
            </w:r>
          </w:p>
          <w:p w:rsidR="00DD3FBC" w:rsidRPr="00166C4C" w:rsidRDefault="00DD3FBC" w:rsidP="00DD3FBC">
            <w:pPr>
              <w:jc w:val="center"/>
              <w:rPr>
                <w:rFonts w:ascii="Arial Narrow" w:hAnsi="Arial Narrow" w:cs="Arial"/>
                <w:color w:val="0082BB"/>
                <w:sz w:val="16"/>
                <w:szCs w:val="14"/>
              </w:rPr>
            </w:pPr>
            <w:r w:rsidRPr="00166C4C">
              <w:rPr>
                <w:rFonts w:ascii="Arial Narrow" w:hAnsi="Arial Narrow" w:cs="Arial"/>
                <w:color w:val="0082BB"/>
                <w:sz w:val="16"/>
                <w:szCs w:val="14"/>
              </w:rPr>
              <w:t>рублях</w:t>
            </w:r>
          </w:p>
        </w:tc>
        <w:tc>
          <w:tcPr>
            <w:tcW w:w="272" w:type="pct"/>
            <w:tcBorders>
              <w:top w:val="nil"/>
              <w:left w:val="nil"/>
              <w:bottom w:val="single" w:sz="18" w:space="0" w:color="0082BB"/>
              <w:right w:val="single" w:sz="8" w:space="0" w:color="000000"/>
            </w:tcBorders>
            <w:shd w:val="clear" w:color="auto" w:fill="auto"/>
            <w:vAlign w:val="center"/>
            <w:hideMark/>
          </w:tcPr>
          <w:p w:rsidR="00DD3FBC" w:rsidRPr="00166C4C" w:rsidRDefault="00DD3FBC" w:rsidP="00DD3FBC">
            <w:pPr>
              <w:jc w:val="center"/>
              <w:rPr>
                <w:rFonts w:ascii="Arial Narrow" w:hAnsi="Arial Narrow" w:cs="Arial"/>
                <w:color w:val="0082BB"/>
                <w:sz w:val="16"/>
                <w:szCs w:val="14"/>
              </w:rPr>
            </w:pPr>
            <w:r w:rsidRPr="00166C4C">
              <w:rPr>
                <w:rFonts w:ascii="Arial Narrow" w:hAnsi="Arial Narrow" w:cs="Arial"/>
                <w:color w:val="0082BB"/>
                <w:sz w:val="16"/>
                <w:szCs w:val="14"/>
              </w:rPr>
              <w:t xml:space="preserve">в </w:t>
            </w:r>
          </w:p>
          <w:p w:rsidR="00DD3FBC" w:rsidRPr="00166C4C" w:rsidRDefault="00DD3FBC" w:rsidP="00DD3FBC">
            <w:pPr>
              <w:jc w:val="center"/>
              <w:rPr>
                <w:rFonts w:ascii="Arial Narrow" w:hAnsi="Arial Narrow" w:cs="Arial"/>
                <w:color w:val="0082BB"/>
                <w:sz w:val="16"/>
                <w:szCs w:val="14"/>
              </w:rPr>
            </w:pPr>
            <w:r w:rsidRPr="00166C4C">
              <w:rPr>
                <w:rFonts w:ascii="Arial Narrow" w:hAnsi="Arial Narrow" w:cs="Arial"/>
                <w:color w:val="0082BB"/>
                <w:sz w:val="16"/>
                <w:szCs w:val="14"/>
              </w:rPr>
              <w:t>инвалюте</w:t>
            </w:r>
          </w:p>
        </w:tc>
        <w:tc>
          <w:tcPr>
            <w:tcW w:w="227" w:type="pct"/>
            <w:tcBorders>
              <w:top w:val="nil"/>
              <w:left w:val="single" w:sz="8" w:space="0" w:color="000000"/>
              <w:bottom w:val="single" w:sz="18" w:space="0" w:color="0082BB"/>
              <w:right w:val="single" w:sz="8" w:space="0" w:color="000000"/>
            </w:tcBorders>
            <w:shd w:val="clear" w:color="auto" w:fill="auto"/>
            <w:vAlign w:val="center"/>
            <w:hideMark/>
          </w:tcPr>
          <w:p w:rsidR="00DD3FBC" w:rsidRPr="00166C4C" w:rsidRDefault="00DD3FBC" w:rsidP="00DD3FBC">
            <w:pPr>
              <w:jc w:val="center"/>
              <w:rPr>
                <w:rFonts w:ascii="Arial Narrow" w:hAnsi="Arial Narrow" w:cs="Arial"/>
                <w:color w:val="0082BB"/>
                <w:sz w:val="16"/>
                <w:szCs w:val="14"/>
              </w:rPr>
            </w:pPr>
            <w:r w:rsidRPr="00166C4C">
              <w:rPr>
                <w:rFonts w:ascii="Arial Narrow" w:hAnsi="Arial Narrow" w:cs="Arial"/>
                <w:color w:val="0082BB"/>
                <w:sz w:val="16"/>
                <w:szCs w:val="14"/>
              </w:rPr>
              <w:t>в рублях</w:t>
            </w:r>
          </w:p>
        </w:tc>
        <w:tc>
          <w:tcPr>
            <w:tcW w:w="270" w:type="pct"/>
            <w:tcBorders>
              <w:top w:val="nil"/>
              <w:left w:val="nil"/>
              <w:bottom w:val="single" w:sz="18" w:space="0" w:color="0082BB"/>
              <w:right w:val="single" w:sz="8" w:space="0" w:color="000000"/>
            </w:tcBorders>
            <w:shd w:val="clear" w:color="auto" w:fill="auto"/>
            <w:vAlign w:val="center"/>
            <w:hideMark/>
          </w:tcPr>
          <w:p w:rsidR="00DD3FBC" w:rsidRPr="00166C4C" w:rsidRDefault="00DD3FBC" w:rsidP="00DD3FBC">
            <w:pPr>
              <w:jc w:val="center"/>
              <w:rPr>
                <w:rFonts w:ascii="Arial Narrow" w:hAnsi="Arial Narrow" w:cs="Arial"/>
                <w:color w:val="0082BB"/>
                <w:sz w:val="16"/>
                <w:szCs w:val="14"/>
              </w:rPr>
            </w:pPr>
            <w:r w:rsidRPr="00166C4C">
              <w:rPr>
                <w:rFonts w:ascii="Arial Narrow" w:hAnsi="Arial Narrow" w:cs="Arial"/>
                <w:color w:val="0082BB"/>
                <w:sz w:val="16"/>
                <w:szCs w:val="14"/>
              </w:rPr>
              <w:t xml:space="preserve">в </w:t>
            </w:r>
          </w:p>
          <w:p w:rsidR="00DD3FBC" w:rsidRPr="00166C4C" w:rsidRDefault="00DD3FBC" w:rsidP="00DD3FBC">
            <w:pPr>
              <w:jc w:val="center"/>
              <w:rPr>
                <w:rFonts w:ascii="Arial Narrow" w:hAnsi="Arial Narrow" w:cs="Arial"/>
                <w:color w:val="0082BB"/>
                <w:sz w:val="16"/>
                <w:szCs w:val="14"/>
              </w:rPr>
            </w:pPr>
            <w:r w:rsidRPr="00166C4C">
              <w:rPr>
                <w:rFonts w:ascii="Arial Narrow" w:hAnsi="Arial Narrow" w:cs="Arial"/>
                <w:color w:val="0082BB"/>
                <w:sz w:val="16"/>
                <w:szCs w:val="14"/>
              </w:rPr>
              <w:t>инвалюте</w:t>
            </w:r>
          </w:p>
        </w:tc>
      </w:tr>
      <w:tr w:rsidR="00DD3FBC" w:rsidRPr="00166C4C" w:rsidTr="00DD3FBC">
        <w:trPr>
          <w:trHeight w:val="374"/>
        </w:trPr>
        <w:tc>
          <w:tcPr>
            <w:tcW w:w="690" w:type="pct"/>
            <w:tcBorders>
              <w:top w:val="single" w:sz="18" w:space="0" w:color="0082BB"/>
              <w:left w:val="single" w:sz="4" w:space="0" w:color="000000"/>
              <w:bottom w:val="single" w:sz="4" w:space="0" w:color="000000"/>
              <w:right w:val="single" w:sz="4" w:space="0" w:color="000000"/>
            </w:tcBorders>
            <w:shd w:val="clear" w:color="auto" w:fill="auto"/>
            <w:vAlign w:val="center"/>
            <w:hideMark/>
          </w:tcPr>
          <w:p w:rsidR="00DD3FBC" w:rsidRPr="00166C4C" w:rsidRDefault="00DD3FBC" w:rsidP="00DD3FBC">
            <w:pPr>
              <w:rPr>
                <w:rFonts w:ascii="Arial Narrow" w:hAnsi="Arial Narrow" w:cs="Arial"/>
                <w:b/>
                <w:bCs/>
                <w:color w:val="000000"/>
                <w:sz w:val="18"/>
                <w:szCs w:val="18"/>
              </w:rPr>
            </w:pPr>
            <w:r w:rsidRPr="00166C4C">
              <w:rPr>
                <w:rFonts w:ascii="Arial Narrow" w:hAnsi="Arial Narrow" w:cs="Arial"/>
                <w:b/>
                <w:bCs/>
                <w:color w:val="000000"/>
                <w:sz w:val="18"/>
                <w:szCs w:val="18"/>
              </w:rPr>
              <w:t>Всего по Российской Федерации</w:t>
            </w:r>
          </w:p>
        </w:tc>
        <w:tc>
          <w:tcPr>
            <w:tcW w:w="333" w:type="pct"/>
            <w:tcBorders>
              <w:top w:val="single" w:sz="18" w:space="0" w:color="0082BB"/>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6 410 409,6</w:t>
            </w:r>
          </w:p>
        </w:tc>
        <w:tc>
          <w:tcPr>
            <w:tcW w:w="294" w:type="pct"/>
            <w:tcBorders>
              <w:top w:val="single" w:sz="18" w:space="0" w:color="0082BB"/>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7 272 941,5</w:t>
            </w:r>
          </w:p>
        </w:tc>
        <w:tc>
          <w:tcPr>
            <w:tcW w:w="293" w:type="pct"/>
            <w:tcBorders>
              <w:top w:val="single" w:sz="18" w:space="0" w:color="0082BB"/>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72 864,6</w:t>
            </w:r>
          </w:p>
        </w:tc>
        <w:tc>
          <w:tcPr>
            <w:tcW w:w="294" w:type="pct"/>
            <w:tcBorders>
              <w:top w:val="single" w:sz="18" w:space="0" w:color="0082BB"/>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72 313,6</w:t>
            </w:r>
          </w:p>
        </w:tc>
        <w:tc>
          <w:tcPr>
            <w:tcW w:w="284" w:type="pct"/>
            <w:tcBorders>
              <w:top w:val="single" w:sz="18" w:space="0" w:color="0082BB"/>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1 816 023,6</w:t>
            </w:r>
          </w:p>
        </w:tc>
        <w:tc>
          <w:tcPr>
            <w:tcW w:w="298" w:type="pct"/>
            <w:tcBorders>
              <w:top w:val="single" w:sz="18" w:space="0" w:color="0082BB"/>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2 232 185,0</w:t>
            </w:r>
          </w:p>
        </w:tc>
        <w:tc>
          <w:tcPr>
            <w:tcW w:w="227" w:type="pct"/>
            <w:tcBorders>
              <w:top w:val="single" w:sz="18" w:space="0" w:color="0082BB"/>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b/>
                <w:color w:val="000000"/>
                <w:sz w:val="18"/>
                <w:szCs w:val="18"/>
              </w:rPr>
            </w:pPr>
            <w:r w:rsidRPr="00166C4C">
              <w:rPr>
                <w:rFonts w:ascii="Arial Narrow" w:hAnsi="Arial Narrow" w:cs="Arial"/>
                <w:b/>
                <w:color w:val="000000"/>
                <w:sz w:val="18"/>
                <w:szCs w:val="18"/>
              </w:rPr>
              <w:t>911 341</w:t>
            </w:r>
          </w:p>
        </w:tc>
        <w:tc>
          <w:tcPr>
            <w:tcW w:w="292" w:type="pct"/>
            <w:tcBorders>
              <w:top w:val="single" w:sz="18" w:space="0" w:color="0082BB"/>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1 008 009</w:t>
            </w:r>
          </w:p>
        </w:tc>
        <w:tc>
          <w:tcPr>
            <w:tcW w:w="227" w:type="pct"/>
            <w:tcBorders>
              <w:top w:val="single" w:sz="18" w:space="0" w:color="0082BB"/>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195,8</w:t>
            </w:r>
          </w:p>
        </w:tc>
        <w:tc>
          <w:tcPr>
            <w:tcW w:w="272" w:type="pct"/>
            <w:tcBorders>
              <w:top w:val="single" w:sz="18" w:space="0" w:color="0082BB"/>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19,1</w:t>
            </w:r>
          </w:p>
        </w:tc>
        <w:tc>
          <w:tcPr>
            <w:tcW w:w="227" w:type="pct"/>
            <w:tcBorders>
              <w:top w:val="single" w:sz="18" w:space="0" w:color="0082BB"/>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218,5</w:t>
            </w:r>
          </w:p>
        </w:tc>
        <w:tc>
          <w:tcPr>
            <w:tcW w:w="273" w:type="pct"/>
            <w:tcBorders>
              <w:top w:val="single" w:sz="18" w:space="0" w:color="0082BB"/>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42,5</w:t>
            </w:r>
          </w:p>
        </w:tc>
        <w:tc>
          <w:tcPr>
            <w:tcW w:w="227" w:type="pct"/>
            <w:tcBorders>
              <w:top w:val="single" w:sz="18" w:space="0" w:color="0082BB"/>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9,6</w:t>
            </w:r>
          </w:p>
        </w:tc>
        <w:tc>
          <w:tcPr>
            <w:tcW w:w="272" w:type="pct"/>
            <w:tcBorders>
              <w:top w:val="single" w:sz="18" w:space="0" w:color="0082BB"/>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9,5</w:t>
            </w:r>
          </w:p>
        </w:tc>
        <w:tc>
          <w:tcPr>
            <w:tcW w:w="227" w:type="pct"/>
            <w:tcBorders>
              <w:top w:val="single" w:sz="18" w:space="0" w:color="0082BB"/>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9,4</w:t>
            </w:r>
          </w:p>
        </w:tc>
        <w:tc>
          <w:tcPr>
            <w:tcW w:w="270" w:type="pct"/>
            <w:tcBorders>
              <w:top w:val="single" w:sz="18" w:space="0" w:color="0082BB"/>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b/>
                <w:bCs/>
                <w:color w:val="000000"/>
                <w:sz w:val="18"/>
                <w:szCs w:val="18"/>
              </w:rPr>
            </w:pPr>
            <w:r w:rsidRPr="00166C4C">
              <w:rPr>
                <w:rFonts w:ascii="Arial Narrow" w:hAnsi="Arial Narrow" w:cs="Arial"/>
                <w:b/>
                <w:bCs/>
                <w:color w:val="000000"/>
                <w:sz w:val="18"/>
                <w:szCs w:val="18"/>
              </w:rPr>
              <w:t>9,0</w:t>
            </w:r>
          </w:p>
        </w:tc>
      </w:tr>
      <w:tr w:rsidR="00DD3FBC" w:rsidRPr="00166C4C" w:rsidTr="00DD3FBC">
        <w:trPr>
          <w:trHeight w:val="405"/>
        </w:trPr>
        <w:tc>
          <w:tcPr>
            <w:tcW w:w="690" w:type="pct"/>
            <w:tcBorders>
              <w:top w:val="nil"/>
              <w:left w:val="single" w:sz="4" w:space="0" w:color="000000"/>
              <w:bottom w:val="single" w:sz="4" w:space="0" w:color="000000"/>
              <w:right w:val="single" w:sz="4" w:space="0" w:color="000000"/>
            </w:tcBorders>
            <w:shd w:val="clear" w:color="auto" w:fill="auto"/>
            <w:vAlign w:val="center"/>
            <w:hideMark/>
          </w:tcPr>
          <w:p w:rsidR="00DD3FBC" w:rsidRPr="00166C4C" w:rsidRDefault="00DD3FBC" w:rsidP="00DD3FBC">
            <w:pPr>
              <w:rPr>
                <w:rFonts w:ascii="Arial Narrow" w:hAnsi="Arial Narrow" w:cs="Arial"/>
                <w:b/>
                <w:bCs/>
                <w:color w:val="000000"/>
                <w:sz w:val="18"/>
                <w:szCs w:val="18"/>
              </w:rPr>
            </w:pPr>
            <w:r w:rsidRPr="00166C4C">
              <w:rPr>
                <w:rFonts w:ascii="Arial Narrow" w:hAnsi="Arial Narrow" w:cs="Arial"/>
                <w:b/>
                <w:bCs/>
                <w:color w:val="000000"/>
                <w:sz w:val="18"/>
                <w:szCs w:val="18"/>
              </w:rPr>
              <w:t>Приволжский федеральный округ</w:t>
            </w:r>
          </w:p>
        </w:tc>
        <w:tc>
          <w:tcPr>
            <w:tcW w:w="333"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1 225 929,7</w:t>
            </w:r>
          </w:p>
        </w:tc>
        <w:tc>
          <w:tcPr>
            <w:tcW w:w="294"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1 358 711,9</w:t>
            </w:r>
          </w:p>
        </w:tc>
        <w:tc>
          <w:tcPr>
            <w:tcW w:w="293"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10 427,7</w:t>
            </w:r>
          </w:p>
        </w:tc>
        <w:tc>
          <w:tcPr>
            <w:tcW w:w="294"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10 339,0</w:t>
            </w:r>
          </w:p>
        </w:tc>
        <w:tc>
          <w:tcPr>
            <w:tcW w:w="284"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353 142,2</w:t>
            </w:r>
          </w:p>
        </w:tc>
        <w:tc>
          <w:tcPr>
            <w:tcW w:w="298"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413 107,9</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220 948</w:t>
            </w:r>
          </w:p>
        </w:tc>
        <w:tc>
          <w:tcPr>
            <w:tcW w:w="292"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233 720</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193,7</w:t>
            </w:r>
          </w:p>
        </w:tc>
        <w:tc>
          <w:tcPr>
            <w:tcW w:w="272"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216,7</w:t>
            </w:r>
          </w:p>
        </w:tc>
        <w:tc>
          <w:tcPr>
            <w:tcW w:w="273"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9,5</w:t>
            </w:r>
          </w:p>
        </w:tc>
        <w:tc>
          <w:tcPr>
            <w:tcW w:w="272"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9,3</w:t>
            </w:r>
          </w:p>
        </w:tc>
        <w:tc>
          <w:tcPr>
            <w:tcW w:w="270"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r>
      <w:tr w:rsidR="00DD3FBC" w:rsidRPr="00166C4C" w:rsidTr="00DD3FBC">
        <w:trPr>
          <w:trHeight w:val="347"/>
        </w:trPr>
        <w:tc>
          <w:tcPr>
            <w:tcW w:w="690" w:type="pct"/>
            <w:tcBorders>
              <w:top w:val="nil"/>
              <w:left w:val="single" w:sz="4" w:space="0" w:color="000000"/>
              <w:bottom w:val="single" w:sz="4" w:space="0" w:color="000000"/>
              <w:right w:val="single" w:sz="4" w:space="0" w:color="000000"/>
            </w:tcBorders>
            <w:shd w:val="clear" w:color="auto" w:fill="auto"/>
            <w:vAlign w:val="center"/>
            <w:hideMark/>
          </w:tcPr>
          <w:p w:rsidR="00DD3FBC" w:rsidRPr="00166C4C" w:rsidRDefault="00DD3FBC" w:rsidP="00DD3FBC">
            <w:pPr>
              <w:rPr>
                <w:rFonts w:ascii="Arial Narrow" w:hAnsi="Arial Narrow" w:cs="Arial"/>
                <w:color w:val="000000"/>
                <w:sz w:val="18"/>
                <w:szCs w:val="18"/>
              </w:rPr>
            </w:pPr>
            <w:r w:rsidRPr="00166C4C">
              <w:rPr>
                <w:rFonts w:ascii="Arial Narrow" w:hAnsi="Arial Narrow" w:cs="Arial"/>
                <w:color w:val="000000"/>
                <w:sz w:val="18"/>
                <w:szCs w:val="18"/>
              </w:rPr>
              <w:t>Республика Башкортостан</w:t>
            </w:r>
          </w:p>
        </w:tc>
        <w:tc>
          <w:tcPr>
            <w:tcW w:w="333"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181 469,1</w:t>
            </w:r>
          </w:p>
        </w:tc>
        <w:tc>
          <w:tcPr>
            <w:tcW w:w="294"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207 563,2</w:t>
            </w:r>
          </w:p>
        </w:tc>
        <w:tc>
          <w:tcPr>
            <w:tcW w:w="293"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1 266,7</w:t>
            </w:r>
          </w:p>
        </w:tc>
        <w:tc>
          <w:tcPr>
            <w:tcW w:w="294"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1 315,7</w:t>
            </w:r>
          </w:p>
        </w:tc>
        <w:tc>
          <w:tcPr>
            <w:tcW w:w="284"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55 400,7</w:t>
            </w:r>
          </w:p>
        </w:tc>
        <w:tc>
          <w:tcPr>
            <w:tcW w:w="298"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67 564,3</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33 278</w:t>
            </w:r>
          </w:p>
        </w:tc>
        <w:tc>
          <w:tcPr>
            <w:tcW w:w="292"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36 440</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186,5</w:t>
            </w:r>
          </w:p>
        </w:tc>
        <w:tc>
          <w:tcPr>
            <w:tcW w:w="272"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212,3</w:t>
            </w:r>
          </w:p>
        </w:tc>
        <w:tc>
          <w:tcPr>
            <w:tcW w:w="273"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9,6</w:t>
            </w:r>
          </w:p>
        </w:tc>
        <w:tc>
          <w:tcPr>
            <w:tcW w:w="272"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9,4</w:t>
            </w:r>
          </w:p>
        </w:tc>
        <w:tc>
          <w:tcPr>
            <w:tcW w:w="270"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r>
      <w:tr w:rsidR="00DD3FBC" w:rsidRPr="00166C4C" w:rsidTr="00DD3FBC">
        <w:trPr>
          <w:trHeight w:val="307"/>
        </w:trPr>
        <w:tc>
          <w:tcPr>
            <w:tcW w:w="690" w:type="pct"/>
            <w:tcBorders>
              <w:top w:val="nil"/>
              <w:left w:val="single" w:sz="4" w:space="0" w:color="000000"/>
              <w:bottom w:val="single" w:sz="4" w:space="0" w:color="000000"/>
              <w:right w:val="single" w:sz="4" w:space="0" w:color="000000"/>
            </w:tcBorders>
            <w:shd w:val="clear" w:color="auto" w:fill="auto"/>
            <w:vAlign w:val="center"/>
            <w:hideMark/>
          </w:tcPr>
          <w:p w:rsidR="00DD3FBC" w:rsidRPr="00166C4C" w:rsidRDefault="00DD3FBC" w:rsidP="00DD3FBC">
            <w:pPr>
              <w:rPr>
                <w:rFonts w:ascii="Arial Narrow" w:hAnsi="Arial Narrow" w:cs="Arial"/>
                <w:color w:val="000000"/>
                <w:sz w:val="18"/>
                <w:szCs w:val="18"/>
              </w:rPr>
            </w:pPr>
            <w:r w:rsidRPr="00166C4C">
              <w:rPr>
                <w:rFonts w:ascii="Arial Narrow" w:hAnsi="Arial Narrow" w:cs="Arial"/>
                <w:color w:val="000000"/>
                <w:sz w:val="18"/>
                <w:szCs w:val="18"/>
              </w:rPr>
              <w:t xml:space="preserve">Республика Татарстан </w:t>
            </w:r>
          </w:p>
        </w:tc>
        <w:tc>
          <w:tcPr>
            <w:tcW w:w="333"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179 815,9</w:t>
            </w:r>
          </w:p>
        </w:tc>
        <w:tc>
          <w:tcPr>
            <w:tcW w:w="294"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205 443,8</w:t>
            </w:r>
          </w:p>
        </w:tc>
        <w:tc>
          <w:tcPr>
            <w:tcW w:w="293"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1 293,9</w:t>
            </w:r>
          </w:p>
        </w:tc>
        <w:tc>
          <w:tcPr>
            <w:tcW w:w="294"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1 362,3</w:t>
            </w:r>
          </w:p>
        </w:tc>
        <w:tc>
          <w:tcPr>
            <w:tcW w:w="284"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56 890,7</w:t>
            </w:r>
          </w:p>
        </w:tc>
        <w:tc>
          <w:tcPr>
            <w:tcW w:w="298"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67 463,2</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34 023</w:t>
            </w:r>
          </w:p>
        </w:tc>
        <w:tc>
          <w:tcPr>
            <w:tcW w:w="292"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35 102</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188,5</w:t>
            </w:r>
          </w:p>
        </w:tc>
        <w:tc>
          <w:tcPr>
            <w:tcW w:w="272"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213,0</w:t>
            </w:r>
          </w:p>
        </w:tc>
        <w:tc>
          <w:tcPr>
            <w:tcW w:w="273"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9,5</w:t>
            </w:r>
          </w:p>
        </w:tc>
        <w:tc>
          <w:tcPr>
            <w:tcW w:w="272"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9,3</w:t>
            </w:r>
          </w:p>
        </w:tc>
        <w:tc>
          <w:tcPr>
            <w:tcW w:w="270"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r>
      <w:tr w:rsidR="00DD3FBC" w:rsidRPr="00166C4C" w:rsidTr="00DD3FBC">
        <w:trPr>
          <w:trHeight w:val="405"/>
        </w:trPr>
        <w:tc>
          <w:tcPr>
            <w:tcW w:w="690" w:type="pct"/>
            <w:tcBorders>
              <w:top w:val="nil"/>
              <w:left w:val="single" w:sz="4" w:space="0" w:color="000000"/>
              <w:bottom w:val="single" w:sz="4" w:space="0" w:color="000000"/>
              <w:right w:val="single" w:sz="4" w:space="0" w:color="000000"/>
            </w:tcBorders>
            <w:shd w:val="clear" w:color="auto" w:fill="auto"/>
            <w:vAlign w:val="center"/>
            <w:hideMark/>
          </w:tcPr>
          <w:p w:rsidR="00DD3FBC" w:rsidRPr="00166C4C" w:rsidRDefault="00DD3FBC" w:rsidP="00DD3FBC">
            <w:pPr>
              <w:rPr>
                <w:rFonts w:ascii="Arial Narrow" w:hAnsi="Arial Narrow" w:cs="Arial"/>
                <w:color w:val="000000"/>
                <w:sz w:val="18"/>
                <w:szCs w:val="18"/>
              </w:rPr>
            </w:pPr>
            <w:r w:rsidRPr="00166C4C">
              <w:rPr>
                <w:rFonts w:ascii="Arial Narrow" w:hAnsi="Arial Narrow" w:cs="Arial"/>
                <w:color w:val="000000"/>
                <w:sz w:val="18"/>
                <w:szCs w:val="18"/>
              </w:rPr>
              <w:t>Самарская область</w:t>
            </w:r>
          </w:p>
        </w:tc>
        <w:tc>
          <w:tcPr>
            <w:tcW w:w="333"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124 851,9</w:t>
            </w:r>
          </w:p>
        </w:tc>
        <w:tc>
          <w:tcPr>
            <w:tcW w:w="294"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136 987,4</w:t>
            </w:r>
          </w:p>
        </w:tc>
        <w:tc>
          <w:tcPr>
            <w:tcW w:w="293"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1 257,9</w:t>
            </w:r>
          </w:p>
        </w:tc>
        <w:tc>
          <w:tcPr>
            <w:tcW w:w="294"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1 270,6</w:t>
            </w:r>
          </w:p>
        </w:tc>
        <w:tc>
          <w:tcPr>
            <w:tcW w:w="284"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35 385,2</w:t>
            </w:r>
          </w:p>
        </w:tc>
        <w:tc>
          <w:tcPr>
            <w:tcW w:w="298"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41 094,7</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21 755</w:t>
            </w:r>
          </w:p>
        </w:tc>
        <w:tc>
          <w:tcPr>
            <w:tcW w:w="292"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23 252</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197,5</w:t>
            </w:r>
          </w:p>
        </w:tc>
        <w:tc>
          <w:tcPr>
            <w:tcW w:w="272"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218,4</w:t>
            </w:r>
          </w:p>
        </w:tc>
        <w:tc>
          <w:tcPr>
            <w:tcW w:w="273"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9,5</w:t>
            </w:r>
          </w:p>
        </w:tc>
        <w:tc>
          <w:tcPr>
            <w:tcW w:w="272"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9,4</w:t>
            </w:r>
          </w:p>
        </w:tc>
        <w:tc>
          <w:tcPr>
            <w:tcW w:w="270"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r>
      <w:tr w:rsidR="00DD3FBC" w:rsidRPr="00166C4C" w:rsidTr="00DD3FBC">
        <w:trPr>
          <w:trHeight w:val="405"/>
        </w:trPr>
        <w:tc>
          <w:tcPr>
            <w:tcW w:w="690" w:type="pct"/>
            <w:tcBorders>
              <w:top w:val="nil"/>
              <w:left w:val="single" w:sz="4" w:space="0" w:color="000000"/>
              <w:bottom w:val="single" w:sz="4" w:space="0" w:color="000000"/>
              <w:right w:val="single" w:sz="4" w:space="0" w:color="000000"/>
            </w:tcBorders>
            <w:shd w:val="clear" w:color="auto" w:fill="auto"/>
            <w:vAlign w:val="center"/>
            <w:hideMark/>
          </w:tcPr>
          <w:p w:rsidR="00DD3FBC" w:rsidRPr="00166C4C" w:rsidRDefault="00DD3FBC" w:rsidP="00DD3FBC">
            <w:pPr>
              <w:rPr>
                <w:rFonts w:ascii="Arial Narrow" w:hAnsi="Arial Narrow" w:cs="Arial"/>
                <w:color w:val="000000"/>
                <w:sz w:val="18"/>
                <w:szCs w:val="18"/>
              </w:rPr>
            </w:pPr>
            <w:r w:rsidRPr="00166C4C">
              <w:rPr>
                <w:rFonts w:ascii="Arial Narrow" w:hAnsi="Arial Narrow" w:cs="Arial"/>
                <w:color w:val="000000"/>
                <w:sz w:val="18"/>
                <w:szCs w:val="18"/>
              </w:rPr>
              <w:t>Нижегородская область</w:t>
            </w:r>
          </w:p>
        </w:tc>
        <w:tc>
          <w:tcPr>
            <w:tcW w:w="333"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121 715,9</w:t>
            </w:r>
          </w:p>
        </w:tc>
        <w:tc>
          <w:tcPr>
            <w:tcW w:w="294"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132 080,7</w:t>
            </w:r>
          </w:p>
        </w:tc>
        <w:tc>
          <w:tcPr>
            <w:tcW w:w="293"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1 075,5</w:t>
            </w:r>
          </w:p>
        </w:tc>
        <w:tc>
          <w:tcPr>
            <w:tcW w:w="294"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1 071,8</w:t>
            </w:r>
          </w:p>
        </w:tc>
        <w:tc>
          <w:tcPr>
            <w:tcW w:w="284"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35 146,7</w:t>
            </w:r>
          </w:p>
        </w:tc>
        <w:tc>
          <w:tcPr>
            <w:tcW w:w="298"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38 741,7</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20 221</w:t>
            </w:r>
          </w:p>
        </w:tc>
        <w:tc>
          <w:tcPr>
            <w:tcW w:w="292"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20 622</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192,4</w:t>
            </w:r>
          </w:p>
        </w:tc>
        <w:tc>
          <w:tcPr>
            <w:tcW w:w="272"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211,9</w:t>
            </w:r>
          </w:p>
        </w:tc>
        <w:tc>
          <w:tcPr>
            <w:tcW w:w="273"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9,5</w:t>
            </w:r>
          </w:p>
        </w:tc>
        <w:tc>
          <w:tcPr>
            <w:tcW w:w="272"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9,4</w:t>
            </w:r>
          </w:p>
        </w:tc>
        <w:tc>
          <w:tcPr>
            <w:tcW w:w="270"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r>
      <w:tr w:rsidR="00DD3FBC" w:rsidRPr="00166C4C" w:rsidTr="00DD3FBC">
        <w:trPr>
          <w:trHeight w:val="405"/>
        </w:trPr>
        <w:tc>
          <w:tcPr>
            <w:tcW w:w="690" w:type="pct"/>
            <w:tcBorders>
              <w:top w:val="nil"/>
              <w:left w:val="single" w:sz="4" w:space="0" w:color="000000"/>
              <w:bottom w:val="single" w:sz="4" w:space="0" w:color="000000"/>
              <w:right w:val="single" w:sz="4" w:space="0" w:color="000000"/>
            </w:tcBorders>
            <w:shd w:val="clear" w:color="auto" w:fill="auto"/>
            <w:vAlign w:val="center"/>
            <w:hideMark/>
          </w:tcPr>
          <w:p w:rsidR="00DD3FBC" w:rsidRPr="00166C4C" w:rsidRDefault="00DD3FBC" w:rsidP="00DD3FBC">
            <w:pPr>
              <w:rPr>
                <w:rFonts w:ascii="Arial Narrow" w:hAnsi="Arial Narrow" w:cs="Arial"/>
                <w:color w:val="000000"/>
                <w:sz w:val="18"/>
                <w:szCs w:val="18"/>
              </w:rPr>
            </w:pPr>
            <w:r w:rsidRPr="00166C4C">
              <w:rPr>
                <w:rFonts w:ascii="Arial Narrow" w:hAnsi="Arial Narrow" w:cs="Arial"/>
                <w:color w:val="000000"/>
                <w:sz w:val="18"/>
                <w:szCs w:val="18"/>
              </w:rPr>
              <w:t>Пермский край</w:t>
            </w:r>
          </w:p>
        </w:tc>
        <w:tc>
          <w:tcPr>
            <w:tcW w:w="333"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112 220,1</w:t>
            </w:r>
          </w:p>
        </w:tc>
        <w:tc>
          <w:tcPr>
            <w:tcW w:w="294"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124 103,3</w:t>
            </w:r>
          </w:p>
        </w:tc>
        <w:tc>
          <w:tcPr>
            <w:tcW w:w="293"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1 937,5</w:t>
            </w:r>
          </w:p>
        </w:tc>
        <w:tc>
          <w:tcPr>
            <w:tcW w:w="294"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1 784,9</w:t>
            </w:r>
          </w:p>
        </w:tc>
        <w:tc>
          <w:tcPr>
            <w:tcW w:w="284"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31 486,3</w:t>
            </w:r>
          </w:p>
        </w:tc>
        <w:tc>
          <w:tcPr>
            <w:tcW w:w="298"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37 791,3</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19 810</w:t>
            </w:r>
          </w:p>
        </w:tc>
        <w:tc>
          <w:tcPr>
            <w:tcW w:w="292"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21 953</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194,6</w:t>
            </w:r>
          </w:p>
        </w:tc>
        <w:tc>
          <w:tcPr>
            <w:tcW w:w="272"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217,2</w:t>
            </w:r>
          </w:p>
        </w:tc>
        <w:tc>
          <w:tcPr>
            <w:tcW w:w="273"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9,6</w:t>
            </w:r>
          </w:p>
        </w:tc>
        <w:tc>
          <w:tcPr>
            <w:tcW w:w="272"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9,4</w:t>
            </w:r>
          </w:p>
        </w:tc>
        <w:tc>
          <w:tcPr>
            <w:tcW w:w="270"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r>
      <w:tr w:rsidR="00DD3FBC" w:rsidRPr="00166C4C" w:rsidTr="00DD3FBC">
        <w:trPr>
          <w:trHeight w:val="405"/>
        </w:trPr>
        <w:tc>
          <w:tcPr>
            <w:tcW w:w="690" w:type="pct"/>
            <w:tcBorders>
              <w:top w:val="nil"/>
              <w:left w:val="single" w:sz="4" w:space="0" w:color="000000"/>
              <w:bottom w:val="single" w:sz="4" w:space="0" w:color="000000"/>
              <w:right w:val="single" w:sz="4" w:space="0" w:color="000000"/>
            </w:tcBorders>
            <w:shd w:val="clear" w:color="auto" w:fill="auto"/>
            <w:vAlign w:val="center"/>
            <w:hideMark/>
          </w:tcPr>
          <w:p w:rsidR="00DD3FBC" w:rsidRPr="00166C4C" w:rsidRDefault="00DD3FBC" w:rsidP="00DD3FBC">
            <w:pPr>
              <w:rPr>
                <w:rFonts w:ascii="Arial Narrow" w:hAnsi="Arial Narrow" w:cs="Arial"/>
                <w:color w:val="000000"/>
                <w:sz w:val="18"/>
                <w:szCs w:val="18"/>
              </w:rPr>
            </w:pPr>
            <w:r w:rsidRPr="00166C4C">
              <w:rPr>
                <w:rFonts w:ascii="Arial Narrow" w:hAnsi="Arial Narrow" w:cs="Arial"/>
                <w:color w:val="000000"/>
                <w:sz w:val="18"/>
                <w:szCs w:val="18"/>
              </w:rPr>
              <w:t>Оренбургская область</w:t>
            </w:r>
          </w:p>
        </w:tc>
        <w:tc>
          <w:tcPr>
            <w:tcW w:w="333"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86 240,4</w:t>
            </w:r>
          </w:p>
        </w:tc>
        <w:tc>
          <w:tcPr>
            <w:tcW w:w="294"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94 600,2</w:t>
            </w:r>
          </w:p>
        </w:tc>
        <w:tc>
          <w:tcPr>
            <w:tcW w:w="293"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605,5</w:t>
            </w:r>
          </w:p>
        </w:tc>
        <w:tc>
          <w:tcPr>
            <w:tcW w:w="294"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650,5</w:t>
            </w:r>
          </w:p>
        </w:tc>
        <w:tc>
          <w:tcPr>
            <w:tcW w:w="284"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23 211,1</w:t>
            </w:r>
          </w:p>
        </w:tc>
        <w:tc>
          <w:tcPr>
            <w:tcW w:w="298"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27 485,8</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15 359</w:t>
            </w:r>
          </w:p>
        </w:tc>
        <w:tc>
          <w:tcPr>
            <w:tcW w:w="292"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16 379</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200,6</w:t>
            </w:r>
          </w:p>
        </w:tc>
        <w:tc>
          <w:tcPr>
            <w:tcW w:w="272"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226,1</w:t>
            </w:r>
          </w:p>
        </w:tc>
        <w:tc>
          <w:tcPr>
            <w:tcW w:w="273"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9,5</w:t>
            </w:r>
          </w:p>
        </w:tc>
        <w:tc>
          <w:tcPr>
            <w:tcW w:w="272"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9,4</w:t>
            </w:r>
          </w:p>
        </w:tc>
        <w:tc>
          <w:tcPr>
            <w:tcW w:w="270"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r>
      <w:tr w:rsidR="00DD3FBC" w:rsidRPr="00166C4C" w:rsidTr="00DD3FBC">
        <w:trPr>
          <w:trHeight w:val="405"/>
        </w:trPr>
        <w:tc>
          <w:tcPr>
            <w:tcW w:w="690" w:type="pct"/>
            <w:tcBorders>
              <w:top w:val="nil"/>
              <w:left w:val="single" w:sz="4" w:space="0" w:color="000000"/>
              <w:bottom w:val="single" w:sz="4" w:space="0" w:color="000000"/>
              <w:right w:val="single" w:sz="4" w:space="0" w:color="000000"/>
            </w:tcBorders>
            <w:shd w:val="clear" w:color="auto" w:fill="auto"/>
            <w:vAlign w:val="center"/>
            <w:hideMark/>
          </w:tcPr>
          <w:p w:rsidR="00DD3FBC" w:rsidRPr="00166C4C" w:rsidRDefault="00DD3FBC" w:rsidP="00DD3FBC">
            <w:pPr>
              <w:rPr>
                <w:rFonts w:ascii="Arial Narrow" w:hAnsi="Arial Narrow" w:cs="Arial"/>
                <w:color w:val="000000"/>
                <w:sz w:val="18"/>
                <w:szCs w:val="18"/>
              </w:rPr>
            </w:pPr>
            <w:r w:rsidRPr="00166C4C">
              <w:rPr>
                <w:rFonts w:ascii="Arial Narrow" w:hAnsi="Arial Narrow" w:cs="Arial"/>
                <w:color w:val="000000"/>
                <w:sz w:val="18"/>
                <w:szCs w:val="18"/>
              </w:rPr>
              <w:t>Саратовская область</w:t>
            </w:r>
          </w:p>
        </w:tc>
        <w:tc>
          <w:tcPr>
            <w:tcW w:w="333"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80 229,6</w:t>
            </w:r>
          </w:p>
        </w:tc>
        <w:tc>
          <w:tcPr>
            <w:tcW w:w="294"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89 261,5</w:t>
            </w:r>
          </w:p>
        </w:tc>
        <w:tc>
          <w:tcPr>
            <w:tcW w:w="293"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827,9</w:t>
            </w:r>
          </w:p>
        </w:tc>
        <w:tc>
          <w:tcPr>
            <w:tcW w:w="294"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819,5</w:t>
            </w:r>
          </w:p>
        </w:tc>
        <w:tc>
          <w:tcPr>
            <w:tcW w:w="284"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22 372,4</w:t>
            </w:r>
          </w:p>
        </w:tc>
        <w:tc>
          <w:tcPr>
            <w:tcW w:w="298"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26 655,9</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14 290</w:t>
            </w:r>
          </w:p>
        </w:tc>
        <w:tc>
          <w:tcPr>
            <w:tcW w:w="292"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15 648</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202,8</w:t>
            </w:r>
          </w:p>
        </w:tc>
        <w:tc>
          <w:tcPr>
            <w:tcW w:w="272"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220,3</w:t>
            </w:r>
          </w:p>
        </w:tc>
        <w:tc>
          <w:tcPr>
            <w:tcW w:w="273"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9,6</w:t>
            </w:r>
          </w:p>
        </w:tc>
        <w:tc>
          <w:tcPr>
            <w:tcW w:w="272"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9,4</w:t>
            </w:r>
          </w:p>
        </w:tc>
        <w:tc>
          <w:tcPr>
            <w:tcW w:w="270"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r>
      <w:tr w:rsidR="00DD3FBC" w:rsidRPr="00166C4C" w:rsidTr="00DD3FBC">
        <w:trPr>
          <w:trHeight w:val="405"/>
        </w:trPr>
        <w:tc>
          <w:tcPr>
            <w:tcW w:w="690" w:type="pct"/>
            <w:tcBorders>
              <w:top w:val="nil"/>
              <w:left w:val="single" w:sz="4" w:space="0" w:color="000000"/>
              <w:bottom w:val="single" w:sz="4" w:space="0" w:color="000000"/>
              <w:right w:val="single" w:sz="4" w:space="0" w:color="000000"/>
            </w:tcBorders>
            <w:shd w:val="clear" w:color="auto" w:fill="auto"/>
            <w:vAlign w:val="center"/>
            <w:hideMark/>
          </w:tcPr>
          <w:p w:rsidR="00DD3FBC" w:rsidRPr="00166C4C" w:rsidRDefault="00DD3FBC" w:rsidP="00DD3FBC">
            <w:pPr>
              <w:rPr>
                <w:rFonts w:ascii="Arial Narrow" w:hAnsi="Arial Narrow" w:cs="Arial"/>
                <w:color w:val="000000"/>
                <w:sz w:val="18"/>
                <w:szCs w:val="18"/>
              </w:rPr>
            </w:pPr>
            <w:r w:rsidRPr="00166C4C">
              <w:rPr>
                <w:rFonts w:ascii="Arial Narrow" w:hAnsi="Arial Narrow" w:cs="Arial"/>
                <w:color w:val="000000"/>
                <w:sz w:val="18"/>
                <w:szCs w:val="18"/>
              </w:rPr>
              <w:t>Удмуртская Республика</w:t>
            </w:r>
          </w:p>
        </w:tc>
        <w:tc>
          <w:tcPr>
            <w:tcW w:w="333"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70 143,8</w:t>
            </w:r>
          </w:p>
        </w:tc>
        <w:tc>
          <w:tcPr>
            <w:tcW w:w="294"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77 307,0</w:t>
            </w:r>
          </w:p>
        </w:tc>
        <w:tc>
          <w:tcPr>
            <w:tcW w:w="293"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424,3</w:t>
            </w:r>
          </w:p>
        </w:tc>
        <w:tc>
          <w:tcPr>
            <w:tcW w:w="294"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396,7</w:t>
            </w:r>
          </w:p>
        </w:tc>
        <w:tc>
          <w:tcPr>
            <w:tcW w:w="284"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18 202,2</w:t>
            </w:r>
          </w:p>
        </w:tc>
        <w:tc>
          <w:tcPr>
            <w:tcW w:w="298"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21 678,0</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12 507</w:t>
            </w:r>
          </w:p>
        </w:tc>
        <w:tc>
          <w:tcPr>
            <w:tcW w:w="292"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13 735</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189,6</w:t>
            </w:r>
          </w:p>
        </w:tc>
        <w:tc>
          <w:tcPr>
            <w:tcW w:w="272"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213,7</w:t>
            </w:r>
          </w:p>
        </w:tc>
        <w:tc>
          <w:tcPr>
            <w:tcW w:w="273"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9,6</w:t>
            </w:r>
          </w:p>
        </w:tc>
        <w:tc>
          <w:tcPr>
            <w:tcW w:w="272"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9,3</w:t>
            </w:r>
          </w:p>
        </w:tc>
        <w:tc>
          <w:tcPr>
            <w:tcW w:w="270"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r>
      <w:tr w:rsidR="00DD3FBC" w:rsidRPr="00166C4C" w:rsidTr="00DD3FBC">
        <w:trPr>
          <w:trHeight w:val="405"/>
        </w:trPr>
        <w:tc>
          <w:tcPr>
            <w:tcW w:w="690" w:type="pct"/>
            <w:tcBorders>
              <w:top w:val="nil"/>
              <w:left w:val="single" w:sz="4" w:space="0" w:color="000000"/>
              <w:bottom w:val="single" w:sz="4" w:space="0" w:color="000000"/>
              <w:right w:val="single" w:sz="4" w:space="0" w:color="000000"/>
            </w:tcBorders>
            <w:shd w:val="clear" w:color="auto" w:fill="auto"/>
            <w:vAlign w:val="center"/>
            <w:hideMark/>
          </w:tcPr>
          <w:p w:rsidR="00DD3FBC" w:rsidRPr="00166C4C" w:rsidRDefault="00DD3FBC" w:rsidP="00DD3FBC">
            <w:pPr>
              <w:rPr>
                <w:rFonts w:ascii="Arial Narrow" w:hAnsi="Arial Narrow" w:cs="Arial"/>
                <w:color w:val="000000"/>
                <w:sz w:val="18"/>
                <w:szCs w:val="18"/>
              </w:rPr>
            </w:pPr>
            <w:r w:rsidRPr="00166C4C">
              <w:rPr>
                <w:rFonts w:ascii="Arial Narrow" w:hAnsi="Arial Narrow" w:cs="Arial"/>
                <w:color w:val="000000"/>
                <w:sz w:val="18"/>
                <w:szCs w:val="18"/>
              </w:rPr>
              <w:t>Чувашская Республика - Чувашия</w:t>
            </w:r>
          </w:p>
        </w:tc>
        <w:tc>
          <w:tcPr>
            <w:tcW w:w="333"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63 183,2</w:t>
            </w:r>
          </w:p>
        </w:tc>
        <w:tc>
          <w:tcPr>
            <w:tcW w:w="294"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68 564,2</w:t>
            </w:r>
          </w:p>
        </w:tc>
        <w:tc>
          <w:tcPr>
            <w:tcW w:w="293"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390,4</w:t>
            </w:r>
          </w:p>
        </w:tc>
        <w:tc>
          <w:tcPr>
            <w:tcW w:w="294"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357,8</w:t>
            </w:r>
          </w:p>
        </w:tc>
        <w:tc>
          <w:tcPr>
            <w:tcW w:w="284"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17 708,1</w:t>
            </w:r>
          </w:p>
        </w:tc>
        <w:tc>
          <w:tcPr>
            <w:tcW w:w="298"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20 168,8</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11 412</w:t>
            </w:r>
          </w:p>
        </w:tc>
        <w:tc>
          <w:tcPr>
            <w:tcW w:w="292"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11 729</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198,2</w:t>
            </w:r>
          </w:p>
        </w:tc>
        <w:tc>
          <w:tcPr>
            <w:tcW w:w="272"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225,4</w:t>
            </w:r>
          </w:p>
        </w:tc>
        <w:tc>
          <w:tcPr>
            <w:tcW w:w="273"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9,4</w:t>
            </w:r>
          </w:p>
        </w:tc>
        <w:tc>
          <w:tcPr>
            <w:tcW w:w="272"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9,0</w:t>
            </w:r>
          </w:p>
        </w:tc>
        <w:tc>
          <w:tcPr>
            <w:tcW w:w="270"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r>
      <w:tr w:rsidR="00DD3FBC" w:rsidRPr="00166C4C" w:rsidTr="00DD3FBC">
        <w:trPr>
          <w:trHeight w:val="405"/>
        </w:trPr>
        <w:tc>
          <w:tcPr>
            <w:tcW w:w="690" w:type="pct"/>
            <w:tcBorders>
              <w:top w:val="nil"/>
              <w:left w:val="single" w:sz="4" w:space="0" w:color="000000"/>
              <w:bottom w:val="single" w:sz="4" w:space="0" w:color="000000"/>
              <w:right w:val="single" w:sz="4" w:space="0" w:color="000000"/>
            </w:tcBorders>
            <w:shd w:val="clear" w:color="auto" w:fill="auto"/>
            <w:vAlign w:val="center"/>
            <w:hideMark/>
          </w:tcPr>
          <w:p w:rsidR="00DD3FBC" w:rsidRPr="00166C4C" w:rsidRDefault="00DD3FBC" w:rsidP="00DD3FBC">
            <w:pPr>
              <w:rPr>
                <w:rFonts w:ascii="Arial Narrow" w:hAnsi="Arial Narrow" w:cs="Arial"/>
                <w:color w:val="000000"/>
                <w:sz w:val="18"/>
                <w:szCs w:val="18"/>
              </w:rPr>
            </w:pPr>
            <w:r w:rsidRPr="00166C4C">
              <w:rPr>
                <w:rFonts w:ascii="Arial Narrow" w:hAnsi="Arial Narrow" w:cs="Arial"/>
                <w:color w:val="000000"/>
                <w:sz w:val="18"/>
                <w:szCs w:val="18"/>
              </w:rPr>
              <w:t>Кировская область</w:t>
            </w:r>
          </w:p>
        </w:tc>
        <w:tc>
          <w:tcPr>
            <w:tcW w:w="333"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53 121,4</w:t>
            </w:r>
          </w:p>
        </w:tc>
        <w:tc>
          <w:tcPr>
            <w:tcW w:w="294"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56 516,7</w:t>
            </w:r>
          </w:p>
        </w:tc>
        <w:tc>
          <w:tcPr>
            <w:tcW w:w="293"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320,7</w:t>
            </w:r>
          </w:p>
        </w:tc>
        <w:tc>
          <w:tcPr>
            <w:tcW w:w="294"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291,9</w:t>
            </w:r>
          </w:p>
        </w:tc>
        <w:tc>
          <w:tcPr>
            <w:tcW w:w="284"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15 873,5</w:t>
            </w:r>
          </w:p>
        </w:tc>
        <w:tc>
          <w:tcPr>
            <w:tcW w:w="298"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16 636,8</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11 185</w:t>
            </w:r>
          </w:p>
        </w:tc>
        <w:tc>
          <w:tcPr>
            <w:tcW w:w="292"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10 728</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200,7</w:t>
            </w:r>
          </w:p>
        </w:tc>
        <w:tc>
          <w:tcPr>
            <w:tcW w:w="272"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221,5</w:t>
            </w:r>
          </w:p>
        </w:tc>
        <w:tc>
          <w:tcPr>
            <w:tcW w:w="273"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9,5</w:t>
            </w:r>
          </w:p>
        </w:tc>
        <w:tc>
          <w:tcPr>
            <w:tcW w:w="272"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9,3</w:t>
            </w:r>
          </w:p>
        </w:tc>
        <w:tc>
          <w:tcPr>
            <w:tcW w:w="270"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r>
      <w:tr w:rsidR="00DD3FBC" w:rsidRPr="00166C4C" w:rsidTr="00DD3FBC">
        <w:trPr>
          <w:trHeight w:val="405"/>
        </w:trPr>
        <w:tc>
          <w:tcPr>
            <w:tcW w:w="690" w:type="pct"/>
            <w:tcBorders>
              <w:top w:val="nil"/>
              <w:left w:val="single" w:sz="4" w:space="0" w:color="000000"/>
              <w:bottom w:val="single" w:sz="4" w:space="0" w:color="000000"/>
              <w:right w:val="single" w:sz="4" w:space="0" w:color="000000"/>
            </w:tcBorders>
            <w:shd w:val="clear" w:color="auto" w:fill="auto"/>
            <w:vAlign w:val="center"/>
            <w:hideMark/>
          </w:tcPr>
          <w:p w:rsidR="00DD3FBC" w:rsidRPr="00166C4C" w:rsidRDefault="00DD3FBC" w:rsidP="00DD3FBC">
            <w:pPr>
              <w:rPr>
                <w:rFonts w:ascii="Arial Narrow" w:hAnsi="Arial Narrow" w:cs="Arial"/>
                <w:color w:val="000000"/>
                <w:sz w:val="18"/>
                <w:szCs w:val="18"/>
              </w:rPr>
            </w:pPr>
            <w:r w:rsidRPr="00166C4C">
              <w:rPr>
                <w:rFonts w:ascii="Arial Narrow" w:hAnsi="Arial Narrow" w:cs="Arial"/>
                <w:color w:val="000000"/>
                <w:sz w:val="18"/>
                <w:szCs w:val="18"/>
              </w:rPr>
              <w:t>Ульяновская область</w:t>
            </w:r>
          </w:p>
        </w:tc>
        <w:tc>
          <w:tcPr>
            <w:tcW w:w="333"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51 768,1</w:t>
            </w:r>
          </w:p>
        </w:tc>
        <w:tc>
          <w:tcPr>
            <w:tcW w:w="294"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54 988,6</w:t>
            </w:r>
          </w:p>
        </w:tc>
        <w:tc>
          <w:tcPr>
            <w:tcW w:w="293"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376,8</w:t>
            </w:r>
          </w:p>
        </w:tc>
        <w:tc>
          <w:tcPr>
            <w:tcW w:w="294"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351,2</w:t>
            </w:r>
          </w:p>
        </w:tc>
        <w:tc>
          <w:tcPr>
            <w:tcW w:w="284"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13 418,3</w:t>
            </w:r>
          </w:p>
        </w:tc>
        <w:tc>
          <w:tcPr>
            <w:tcW w:w="298"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14 691,1</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9 473</w:t>
            </w:r>
          </w:p>
        </w:tc>
        <w:tc>
          <w:tcPr>
            <w:tcW w:w="292"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9 134</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190,5</w:t>
            </w:r>
          </w:p>
        </w:tc>
        <w:tc>
          <w:tcPr>
            <w:tcW w:w="272"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214,5</w:t>
            </w:r>
          </w:p>
        </w:tc>
        <w:tc>
          <w:tcPr>
            <w:tcW w:w="273"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9,5</w:t>
            </w:r>
          </w:p>
        </w:tc>
        <w:tc>
          <w:tcPr>
            <w:tcW w:w="272"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9,5</w:t>
            </w:r>
          </w:p>
        </w:tc>
        <w:tc>
          <w:tcPr>
            <w:tcW w:w="270"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r>
      <w:tr w:rsidR="00DD3FBC" w:rsidRPr="00166C4C" w:rsidTr="00DD3FBC">
        <w:trPr>
          <w:trHeight w:val="405"/>
        </w:trPr>
        <w:tc>
          <w:tcPr>
            <w:tcW w:w="690" w:type="pct"/>
            <w:tcBorders>
              <w:top w:val="nil"/>
              <w:left w:val="single" w:sz="4" w:space="0" w:color="000000"/>
              <w:bottom w:val="single" w:sz="4" w:space="0" w:color="000000"/>
              <w:right w:val="single" w:sz="4" w:space="0" w:color="000000"/>
            </w:tcBorders>
            <w:shd w:val="clear" w:color="auto" w:fill="auto"/>
            <w:vAlign w:val="center"/>
            <w:hideMark/>
          </w:tcPr>
          <w:p w:rsidR="00DD3FBC" w:rsidRPr="00166C4C" w:rsidRDefault="00DD3FBC" w:rsidP="00DD3FBC">
            <w:pPr>
              <w:rPr>
                <w:rFonts w:ascii="Arial Narrow" w:hAnsi="Arial Narrow" w:cs="Arial"/>
                <w:color w:val="000000"/>
                <w:sz w:val="18"/>
                <w:szCs w:val="18"/>
              </w:rPr>
            </w:pPr>
            <w:r w:rsidRPr="00166C4C">
              <w:rPr>
                <w:rFonts w:ascii="Arial Narrow" w:hAnsi="Arial Narrow" w:cs="Arial"/>
                <w:color w:val="000000"/>
                <w:sz w:val="18"/>
                <w:szCs w:val="18"/>
              </w:rPr>
              <w:t>Пензенская область</w:t>
            </w:r>
          </w:p>
        </w:tc>
        <w:tc>
          <w:tcPr>
            <w:tcW w:w="333"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43 609,4</w:t>
            </w:r>
          </w:p>
        </w:tc>
        <w:tc>
          <w:tcPr>
            <w:tcW w:w="294"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48 850,0</w:t>
            </w:r>
          </w:p>
        </w:tc>
        <w:tc>
          <w:tcPr>
            <w:tcW w:w="293"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324,9</w:t>
            </w:r>
          </w:p>
        </w:tc>
        <w:tc>
          <w:tcPr>
            <w:tcW w:w="294"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325,3</w:t>
            </w:r>
          </w:p>
        </w:tc>
        <w:tc>
          <w:tcPr>
            <w:tcW w:w="284"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12 138,6</w:t>
            </w:r>
          </w:p>
        </w:tc>
        <w:tc>
          <w:tcPr>
            <w:tcW w:w="298"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15 271,4</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7 708</w:t>
            </w:r>
          </w:p>
        </w:tc>
        <w:tc>
          <w:tcPr>
            <w:tcW w:w="292"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8 638</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198,0</w:t>
            </w:r>
          </w:p>
        </w:tc>
        <w:tc>
          <w:tcPr>
            <w:tcW w:w="272"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218,4</w:t>
            </w:r>
          </w:p>
        </w:tc>
        <w:tc>
          <w:tcPr>
            <w:tcW w:w="273"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9,5</w:t>
            </w:r>
          </w:p>
        </w:tc>
        <w:tc>
          <w:tcPr>
            <w:tcW w:w="272"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9,3</w:t>
            </w:r>
          </w:p>
        </w:tc>
        <w:tc>
          <w:tcPr>
            <w:tcW w:w="270"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r>
      <w:tr w:rsidR="00DD3FBC" w:rsidRPr="00166C4C" w:rsidTr="00DD3FBC">
        <w:trPr>
          <w:trHeight w:val="405"/>
        </w:trPr>
        <w:tc>
          <w:tcPr>
            <w:tcW w:w="690" w:type="pct"/>
            <w:tcBorders>
              <w:top w:val="nil"/>
              <w:left w:val="single" w:sz="4" w:space="0" w:color="000000"/>
              <w:bottom w:val="single" w:sz="4" w:space="0" w:color="000000"/>
              <w:right w:val="single" w:sz="4" w:space="0" w:color="000000"/>
            </w:tcBorders>
            <w:shd w:val="clear" w:color="auto" w:fill="auto"/>
            <w:vAlign w:val="center"/>
            <w:hideMark/>
          </w:tcPr>
          <w:p w:rsidR="00DD3FBC" w:rsidRPr="00166C4C" w:rsidRDefault="00DD3FBC" w:rsidP="00DD3FBC">
            <w:pPr>
              <w:rPr>
                <w:rFonts w:ascii="Arial Narrow" w:hAnsi="Arial Narrow" w:cs="Arial"/>
                <w:color w:val="000000"/>
                <w:sz w:val="18"/>
                <w:szCs w:val="18"/>
              </w:rPr>
            </w:pPr>
            <w:r w:rsidRPr="00166C4C">
              <w:rPr>
                <w:rFonts w:ascii="Arial Narrow" w:hAnsi="Arial Narrow" w:cs="Arial"/>
                <w:color w:val="000000"/>
                <w:sz w:val="18"/>
                <w:szCs w:val="18"/>
              </w:rPr>
              <w:t>Республика Мордовия</w:t>
            </w:r>
          </w:p>
        </w:tc>
        <w:tc>
          <w:tcPr>
            <w:tcW w:w="333"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30 482,2</w:t>
            </w:r>
          </w:p>
        </w:tc>
        <w:tc>
          <w:tcPr>
            <w:tcW w:w="294"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33 436,5</w:t>
            </w:r>
          </w:p>
        </w:tc>
        <w:tc>
          <w:tcPr>
            <w:tcW w:w="293"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186,1</w:t>
            </w:r>
          </w:p>
        </w:tc>
        <w:tc>
          <w:tcPr>
            <w:tcW w:w="294"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170,4</w:t>
            </w:r>
          </w:p>
        </w:tc>
        <w:tc>
          <w:tcPr>
            <w:tcW w:w="284"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8 585,8</w:t>
            </w:r>
          </w:p>
        </w:tc>
        <w:tc>
          <w:tcPr>
            <w:tcW w:w="298"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9 637,2</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4 904</w:t>
            </w:r>
          </w:p>
        </w:tc>
        <w:tc>
          <w:tcPr>
            <w:tcW w:w="292"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5 060</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205,2</w:t>
            </w:r>
          </w:p>
        </w:tc>
        <w:tc>
          <w:tcPr>
            <w:tcW w:w="272"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226,6</w:t>
            </w:r>
          </w:p>
        </w:tc>
        <w:tc>
          <w:tcPr>
            <w:tcW w:w="273"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9,4</w:t>
            </w:r>
          </w:p>
        </w:tc>
        <w:tc>
          <w:tcPr>
            <w:tcW w:w="272"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9,4</w:t>
            </w:r>
          </w:p>
        </w:tc>
        <w:tc>
          <w:tcPr>
            <w:tcW w:w="270"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r>
      <w:tr w:rsidR="00DD3FBC" w:rsidRPr="00166C4C" w:rsidTr="00DD3FBC">
        <w:trPr>
          <w:trHeight w:val="405"/>
        </w:trPr>
        <w:tc>
          <w:tcPr>
            <w:tcW w:w="690" w:type="pct"/>
            <w:tcBorders>
              <w:top w:val="nil"/>
              <w:left w:val="single" w:sz="4" w:space="0" w:color="000000"/>
              <w:bottom w:val="single" w:sz="4" w:space="0" w:color="000000"/>
              <w:right w:val="single" w:sz="4" w:space="0" w:color="000000"/>
            </w:tcBorders>
            <w:shd w:val="clear" w:color="auto" w:fill="auto"/>
            <w:vAlign w:val="center"/>
            <w:hideMark/>
          </w:tcPr>
          <w:p w:rsidR="00DD3FBC" w:rsidRPr="00166C4C" w:rsidRDefault="00DD3FBC" w:rsidP="00DD3FBC">
            <w:pPr>
              <w:rPr>
                <w:rFonts w:ascii="Arial Narrow" w:hAnsi="Arial Narrow" w:cs="Arial"/>
                <w:color w:val="000000"/>
                <w:sz w:val="18"/>
                <w:szCs w:val="18"/>
              </w:rPr>
            </w:pPr>
            <w:r w:rsidRPr="00166C4C">
              <w:rPr>
                <w:rFonts w:ascii="Arial Narrow" w:hAnsi="Arial Narrow" w:cs="Arial"/>
                <w:color w:val="000000"/>
                <w:sz w:val="18"/>
                <w:szCs w:val="18"/>
              </w:rPr>
              <w:t>Республика Марий Эл</w:t>
            </w:r>
          </w:p>
        </w:tc>
        <w:tc>
          <w:tcPr>
            <w:tcW w:w="333"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27 078,9</w:t>
            </w:r>
          </w:p>
        </w:tc>
        <w:tc>
          <w:tcPr>
            <w:tcW w:w="294"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29 008,8</w:t>
            </w:r>
          </w:p>
        </w:tc>
        <w:tc>
          <w:tcPr>
            <w:tcW w:w="293"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139,7</w:t>
            </w:r>
          </w:p>
        </w:tc>
        <w:tc>
          <w:tcPr>
            <w:tcW w:w="294"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170,5</w:t>
            </w:r>
          </w:p>
        </w:tc>
        <w:tc>
          <w:tcPr>
            <w:tcW w:w="284"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7 322,5</w:t>
            </w:r>
          </w:p>
        </w:tc>
        <w:tc>
          <w:tcPr>
            <w:tcW w:w="298"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8 227,7</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5 023</w:t>
            </w:r>
          </w:p>
        </w:tc>
        <w:tc>
          <w:tcPr>
            <w:tcW w:w="292"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5 300</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190,9</w:t>
            </w:r>
          </w:p>
        </w:tc>
        <w:tc>
          <w:tcPr>
            <w:tcW w:w="272"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216,7</w:t>
            </w:r>
          </w:p>
        </w:tc>
        <w:tc>
          <w:tcPr>
            <w:tcW w:w="273"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9,5</w:t>
            </w:r>
          </w:p>
        </w:tc>
        <w:tc>
          <w:tcPr>
            <w:tcW w:w="272"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c>
          <w:tcPr>
            <w:tcW w:w="227"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9,3</w:t>
            </w:r>
          </w:p>
        </w:tc>
        <w:tc>
          <w:tcPr>
            <w:tcW w:w="270" w:type="pct"/>
            <w:tcBorders>
              <w:top w:val="nil"/>
              <w:left w:val="nil"/>
              <w:bottom w:val="single" w:sz="8" w:space="0" w:color="auto"/>
              <w:right w:val="single" w:sz="8" w:space="0" w:color="auto"/>
            </w:tcBorders>
            <w:shd w:val="clear" w:color="auto" w:fill="auto"/>
            <w:tcMar>
              <w:left w:w="0" w:type="dxa"/>
              <w:right w:w="57" w:type="dxa"/>
            </w:tcMar>
            <w:vAlign w:val="center"/>
            <w:hideMark/>
          </w:tcPr>
          <w:p w:rsidR="00DD3FBC" w:rsidRPr="00166C4C" w:rsidRDefault="00DD3FBC" w:rsidP="00DD3FBC">
            <w:pPr>
              <w:jc w:val="right"/>
              <w:rPr>
                <w:rFonts w:ascii="Arial Narrow" w:hAnsi="Arial Narrow" w:cs="Arial"/>
                <w:color w:val="000000"/>
                <w:sz w:val="18"/>
                <w:szCs w:val="18"/>
              </w:rPr>
            </w:pPr>
            <w:r w:rsidRPr="00166C4C">
              <w:rPr>
                <w:rFonts w:ascii="Arial Narrow" w:hAnsi="Arial Narrow" w:cs="Arial"/>
                <w:color w:val="000000"/>
                <w:sz w:val="18"/>
                <w:szCs w:val="18"/>
              </w:rPr>
              <w:t>0,0</w:t>
            </w:r>
          </w:p>
        </w:tc>
      </w:tr>
    </w:tbl>
    <w:p w:rsidR="009E423A" w:rsidRPr="00166C4C" w:rsidRDefault="009E423A" w:rsidP="0020638E">
      <w:pPr>
        <w:pStyle w:val="3"/>
        <w:ind w:firstLine="12900"/>
        <w:rPr>
          <w:rFonts w:ascii="Arial Narrow" w:hAnsi="Arial Narrow"/>
        </w:rPr>
      </w:pPr>
    </w:p>
    <w:p w:rsidR="009F17F2" w:rsidRPr="00166C4C" w:rsidRDefault="009F17F2" w:rsidP="0020638E">
      <w:pPr>
        <w:pStyle w:val="3"/>
        <w:ind w:firstLine="12900"/>
        <w:rPr>
          <w:rFonts w:ascii="Arial Narrow" w:hAnsi="Arial Narrow" w:cs="Tahoma"/>
          <w:sz w:val="28"/>
        </w:rPr>
      </w:pPr>
      <w:bookmarkStart w:id="246" w:name="_Toc26869702"/>
      <w:r w:rsidRPr="00166C4C">
        <w:rPr>
          <w:rFonts w:ascii="Arial Narrow" w:hAnsi="Arial Narrow" w:cs="Tahoma"/>
          <w:b/>
          <w:sz w:val="28"/>
        </w:rPr>
        <w:t>График 5.</w:t>
      </w:r>
      <w:r w:rsidR="00154B5D" w:rsidRPr="00166C4C">
        <w:rPr>
          <w:rFonts w:ascii="Arial Narrow" w:hAnsi="Arial Narrow" w:cs="Tahoma"/>
          <w:b/>
          <w:sz w:val="28"/>
        </w:rPr>
        <w:t>4</w:t>
      </w:r>
      <w:r w:rsidRPr="00166C4C">
        <w:rPr>
          <w:rFonts w:ascii="Arial Narrow" w:hAnsi="Arial Narrow" w:cs="Tahoma"/>
          <w:sz w:val="28"/>
        </w:rPr>
        <w:br/>
        <w:t>Задолженность по ипотечным жилищным кредитам, предоставленным кредитными организациями Российской Федерации</w:t>
      </w:r>
      <w:r w:rsidRPr="00166C4C">
        <w:rPr>
          <w:rFonts w:ascii="Arial Narrow" w:hAnsi="Arial Narrow" w:cs="Tahoma"/>
          <w:sz w:val="28"/>
        </w:rPr>
        <w:br/>
        <w:t>физическим лицам Приволжс</w:t>
      </w:r>
      <w:r w:rsidR="006A5987" w:rsidRPr="00166C4C">
        <w:rPr>
          <w:rFonts w:ascii="Arial Narrow" w:hAnsi="Arial Narrow" w:cs="Tahoma"/>
          <w:sz w:val="28"/>
        </w:rPr>
        <w:t>кого федерального округа на 01.</w:t>
      </w:r>
      <w:r w:rsidR="004A094E" w:rsidRPr="00166C4C">
        <w:rPr>
          <w:rFonts w:ascii="Arial Narrow" w:hAnsi="Arial Narrow" w:cs="Tahoma"/>
          <w:sz w:val="28"/>
        </w:rPr>
        <w:t>1</w:t>
      </w:r>
      <w:r w:rsidR="006675A2" w:rsidRPr="00166C4C">
        <w:rPr>
          <w:rFonts w:ascii="Arial Narrow" w:hAnsi="Arial Narrow" w:cs="Tahoma"/>
          <w:sz w:val="28"/>
        </w:rPr>
        <w:t>1</w:t>
      </w:r>
      <w:r w:rsidRPr="00166C4C">
        <w:rPr>
          <w:rFonts w:ascii="Arial Narrow" w:hAnsi="Arial Narrow" w:cs="Tahoma"/>
          <w:sz w:val="28"/>
        </w:rPr>
        <w:t>.201</w:t>
      </w:r>
      <w:r w:rsidR="00F60F8C" w:rsidRPr="00166C4C">
        <w:rPr>
          <w:rFonts w:ascii="Arial Narrow" w:hAnsi="Arial Narrow" w:cs="Tahoma"/>
          <w:sz w:val="28"/>
        </w:rPr>
        <w:t>9</w:t>
      </w:r>
      <w:bookmarkEnd w:id="246"/>
    </w:p>
    <w:p w:rsidR="00287C7A" w:rsidRPr="00166C4C" w:rsidRDefault="00287C7A" w:rsidP="00287C7A">
      <w:pPr>
        <w:rPr>
          <w:rFonts w:ascii="Arial Narrow" w:hAnsi="Arial Narrow"/>
        </w:rPr>
      </w:pPr>
    </w:p>
    <w:p w:rsidR="00A8694D" w:rsidRPr="00166C4C" w:rsidRDefault="00070E79" w:rsidP="00A8694D">
      <w:pPr>
        <w:rPr>
          <w:rFonts w:ascii="Arial Narrow" w:hAnsi="Arial Narrow"/>
        </w:rPr>
      </w:pPr>
      <w:r w:rsidRPr="00166C4C">
        <w:rPr>
          <w:rFonts w:ascii="Arial Narrow" w:hAnsi="Arial Narrow"/>
          <w:noProof/>
        </w:rPr>
        <w:drawing>
          <wp:inline distT="0" distB="0" distL="0" distR="0" wp14:anchorId="5E99CCF7" wp14:editId="4D591B10">
            <wp:extent cx="8943975" cy="426720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33"/>
                    <a:stretch>
                      <a:fillRect/>
                    </a:stretch>
                  </pic:blipFill>
                  <pic:spPr>
                    <a:xfrm>
                      <a:off x="0" y="0"/>
                      <a:ext cx="8943052" cy="4266760"/>
                    </a:xfrm>
                    <a:prstGeom prst="rect">
                      <a:avLst/>
                    </a:prstGeom>
                  </pic:spPr>
                </pic:pic>
              </a:graphicData>
            </a:graphic>
          </wp:inline>
        </w:drawing>
      </w:r>
    </w:p>
    <w:p w:rsidR="00287C7A" w:rsidRPr="00166C4C" w:rsidRDefault="00287C7A">
      <w:pPr>
        <w:rPr>
          <w:rFonts w:ascii="Arial Narrow" w:hAnsi="Arial Narrow" w:cs="Tahoma"/>
          <w:b/>
          <w:color w:val="0088BB"/>
          <w:sz w:val="32"/>
          <w:szCs w:val="28"/>
        </w:rPr>
      </w:pPr>
      <w:bookmarkStart w:id="247" w:name="_Toc26869703"/>
      <w:r w:rsidRPr="00166C4C">
        <w:rPr>
          <w:rFonts w:ascii="Arial Narrow" w:hAnsi="Arial Narrow" w:cs="Tahoma"/>
          <w:i/>
          <w:color w:val="0088BB"/>
          <w:sz w:val="32"/>
          <w:szCs w:val="28"/>
        </w:rPr>
        <w:br w:type="page"/>
      </w:r>
    </w:p>
    <w:p w:rsidR="009F17F2" w:rsidRPr="00166C4C" w:rsidRDefault="009F17F2" w:rsidP="00E320AA">
      <w:pPr>
        <w:pStyle w:val="20"/>
        <w:jc w:val="center"/>
        <w:rPr>
          <w:rFonts w:ascii="Arial Narrow" w:hAnsi="Arial Narrow" w:cs="Tahoma"/>
          <w:i w:val="0"/>
          <w:color w:val="0070C0"/>
          <w:sz w:val="32"/>
          <w:szCs w:val="28"/>
        </w:rPr>
      </w:pPr>
      <w:r w:rsidRPr="00166C4C">
        <w:rPr>
          <w:rFonts w:ascii="Arial Narrow" w:hAnsi="Arial Narrow" w:cs="Tahoma"/>
          <w:i w:val="0"/>
          <w:color w:val="0088BB"/>
          <w:sz w:val="32"/>
          <w:szCs w:val="28"/>
        </w:rPr>
        <w:t>6. Процентная политика кредитных организаций</w:t>
      </w:r>
      <w:bookmarkEnd w:id="247"/>
    </w:p>
    <w:p w:rsidR="009F17F2" w:rsidRPr="00166C4C" w:rsidRDefault="009F17F2" w:rsidP="00EF20A9">
      <w:pPr>
        <w:pStyle w:val="3"/>
        <w:ind w:firstLine="12474"/>
        <w:rPr>
          <w:rFonts w:ascii="Arial Narrow" w:hAnsi="Arial Narrow" w:cs="Tahoma"/>
          <w:sz w:val="28"/>
        </w:rPr>
      </w:pPr>
      <w:bookmarkStart w:id="248" w:name="_Toc405367409"/>
      <w:bookmarkStart w:id="249" w:name="_Toc26869704"/>
      <w:r w:rsidRPr="00166C4C">
        <w:rPr>
          <w:rFonts w:ascii="Arial Narrow" w:hAnsi="Arial Narrow" w:cs="Tahoma"/>
          <w:b/>
          <w:sz w:val="28"/>
        </w:rPr>
        <w:t>График 6.1</w:t>
      </w:r>
      <w:r w:rsidRPr="00166C4C">
        <w:rPr>
          <w:rFonts w:ascii="Arial Narrow" w:hAnsi="Arial Narrow" w:cs="Tahoma"/>
          <w:sz w:val="28"/>
        </w:rPr>
        <w:br/>
        <w:t>Средневзвешенные процентные ставки в рублях</w:t>
      </w:r>
      <w:bookmarkEnd w:id="248"/>
      <w:bookmarkEnd w:id="249"/>
    </w:p>
    <w:p w:rsidR="009F17F2" w:rsidRPr="00166C4C" w:rsidRDefault="009F17F2" w:rsidP="001C591C">
      <w:pPr>
        <w:rPr>
          <w:rFonts w:ascii="Arial Narrow" w:hAnsi="Arial Narrow" w:cs="Tahoma"/>
        </w:rPr>
      </w:pPr>
    </w:p>
    <w:tbl>
      <w:tblPr>
        <w:tblW w:w="15745" w:type="dxa"/>
        <w:jc w:val="center"/>
        <w:tblLook w:val="01E0" w:firstRow="1" w:lastRow="1" w:firstColumn="1" w:lastColumn="1" w:noHBand="0" w:noVBand="0"/>
      </w:tblPr>
      <w:tblGrid>
        <w:gridCol w:w="8046"/>
        <w:gridCol w:w="8376"/>
      </w:tblGrid>
      <w:tr w:rsidR="006A5987" w:rsidRPr="00166C4C" w:rsidTr="00DD3FBC">
        <w:trPr>
          <w:trHeight w:val="573"/>
          <w:jc w:val="center"/>
        </w:trPr>
        <w:tc>
          <w:tcPr>
            <w:tcW w:w="8046" w:type="dxa"/>
          </w:tcPr>
          <w:p w:rsidR="006A5987" w:rsidRPr="00166C4C" w:rsidRDefault="006A5987" w:rsidP="006A5987">
            <w:pPr>
              <w:jc w:val="center"/>
              <w:rPr>
                <w:rFonts w:ascii="Arial Narrow" w:hAnsi="Arial Narrow" w:cs="Tahoma"/>
                <w:bCs/>
                <w:sz w:val="22"/>
                <w:szCs w:val="22"/>
              </w:rPr>
            </w:pPr>
            <w:r w:rsidRPr="00166C4C">
              <w:rPr>
                <w:rFonts w:ascii="Arial Narrow" w:hAnsi="Arial Narrow" w:cs="Tahoma"/>
                <w:bCs/>
                <w:sz w:val="22"/>
                <w:szCs w:val="22"/>
              </w:rPr>
              <w:t xml:space="preserve">по </w:t>
            </w:r>
            <w:r w:rsidRPr="00166C4C">
              <w:rPr>
                <w:rFonts w:ascii="Arial Narrow" w:hAnsi="Arial Narrow" w:cs="Tahoma"/>
                <w:b/>
                <w:bCs/>
                <w:sz w:val="22"/>
                <w:szCs w:val="22"/>
              </w:rPr>
              <w:t>привлеченным</w:t>
            </w:r>
            <w:r w:rsidRPr="00166C4C">
              <w:rPr>
                <w:rFonts w:ascii="Arial Narrow" w:hAnsi="Arial Narrow" w:cs="Tahoma"/>
                <w:bCs/>
                <w:sz w:val="22"/>
                <w:szCs w:val="22"/>
              </w:rPr>
              <w:t xml:space="preserve"> кредитными организациями </w:t>
            </w:r>
            <w:r w:rsidRPr="00166C4C">
              <w:rPr>
                <w:rFonts w:ascii="Arial Narrow" w:hAnsi="Arial Narrow" w:cs="Tahoma"/>
                <w:bCs/>
                <w:sz w:val="22"/>
                <w:szCs w:val="22"/>
              </w:rPr>
              <w:br/>
              <w:t>Республики Башкортостан средствам</w:t>
            </w:r>
          </w:p>
        </w:tc>
        <w:tc>
          <w:tcPr>
            <w:tcW w:w="7699" w:type="dxa"/>
          </w:tcPr>
          <w:p w:rsidR="006A5987" w:rsidRPr="00166C4C" w:rsidRDefault="006A5987" w:rsidP="006A5987">
            <w:pPr>
              <w:jc w:val="center"/>
              <w:rPr>
                <w:rFonts w:ascii="Arial Narrow" w:hAnsi="Arial Narrow" w:cs="Tahoma"/>
                <w:bCs/>
                <w:sz w:val="22"/>
              </w:rPr>
            </w:pPr>
            <w:r w:rsidRPr="00166C4C">
              <w:rPr>
                <w:rFonts w:ascii="Arial Narrow" w:hAnsi="Arial Narrow" w:cs="Tahoma"/>
                <w:bCs/>
                <w:sz w:val="22"/>
              </w:rPr>
              <w:t xml:space="preserve">по </w:t>
            </w:r>
            <w:r w:rsidRPr="00166C4C">
              <w:rPr>
                <w:rFonts w:ascii="Arial Narrow" w:hAnsi="Arial Narrow" w:cs="Tahoma"/>
                <w:b/>
                <w:bCs/>
                <w:sz w:val="22"/>
              </w:rPr>
              <w:t>предоставленным</w:t>
            </w:r>
            <w:r w:rsidRPr="00166C4C">
              <w:rPr>
                <w:rFonts w:ascii="Arial Narrow" w:hAnsi="Arial Narrow" w:cs="Tahoma"/>
                <w:bCs/>
                <w:sz w:val="22"/>
              </w:rPr>
              <w:t xml:space="preserve"> кредитными </w:t>
            </w:r>
          </w:p>
          <w:p w:rsidR="006A5987" w:rsidRPr="00166C4C" w:rsidRDefault="006A5987" w:rsidP="00B70548">
            <w:pPr>
              <w:jc w:val="center"/>
              <w:rPr>
                <w:rFonts w:ascii="Arial Narrow" w:hAnsi="Arial Narrow"/>
              </w:rPr>
            </w:pPr>
            <w:r w:rsidRPr="00166C4C">
              <w:rPr>
                <w:rFonts w:ascii="Arial Narrow" w:hAnsi="Arial Narrow" w:cs="Tahoma"/>
                <w:bCs/>
                <w:sz w:val="22"/>
              </w:rPr>
              <w:t xml:space="preserve">организациями </w:t>
            </w:r>
            <w:r w:rsidR="00A86321" w:rsidRPr="00166C4C">
              <w:rPr>
                <w:rFonts w:ascii="Arial Narrow" w:hAnsi="Arial Narrow" w:cs="Tahoma"/>
                <w:bCs/>
                <w:sz w:val="22"/>
              </w:rPr>
              <w:t>средствам</w:t>
            </w:r>
          </w:p>
        </w:tc>
      </w:tr>
      <w:tr w:rsidR="006A5987" w:rsidRPr="00166C4C" w:rsidTr="00DD3FBC">
        <w:trPr>
          <w:trHeight w:val="7305"/>
          <w:jc w:val="center"/>
        </w:trPr>
        <w:tc>
          <w:tcPr>
            <w:tcW w:w="8046" w:type="dxa"/>
          </w:tcPr>
          <w:p w:rsidR="006A5987" w:rsidRPr="00166C4C" w:rsidRDefault="004A6F5B" w:rsidP="006A5987">
            <w:pPr>
              <w:rPr>
                <w:rFonts w:ascii="Arial Narrow" w:hAnsi="Arial Narrow"/>
              </w:rPr>
            </w:pPr>
            <w:r w:rsidRPr="004A6F5B">
              <w:rPr>
                <w:rFonts w:ascii="Arial Narrow" w:hAnsi="Arial Narrow"/>
                <w:noProof/>
              </w:rPr>
              <w:drawing>
                <wp:inline distT="0" distB="0" distL="0" distR="0">
                  <wp:extent cx="4972050" cy="45148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72050" cy="4514850"/>
                          </a:xfrm>
                          <a:prstGeom prst="rect">
                            <a:avLst/>
                          </a:prstGeom>
                          <a:noFill/>
                          <a:ln>
                            <a:noFill/>
                          </a:ln>
                        </pic:spPr>
                      </pic:pic>
                    </a:graphicData>
                  </a:graphic>
                </wp:inline>
              </w:drawing>
            </w:r>
          </w:p>
        </w:tc>
        <w:tc>
          <w:tcPr>
            <w:tcW w:w="7699" w:type="dxa"/>
          </w:tcPr>
          <w:p w:rsidR="006A5987" w:rsidRPr="00166C4C" w:rsidRDefault="004A6F5B" w:rsidP="006A5987">
            <w:pPr>
              <w:rPr>
                <w:rFonts w:ascii="Arial Narrow" w:hAnsi="Arial Narrow"/>
              </w:rPr>
            </w:pPr>
            <w:r w:rsidRPr="004A6F5B">
              <w:rPr>
                <w:rFonts w:ascii="Arial Narrow" w:hAnsi="Arial Narrow"/>
                <w:noProof/>
              </w:rPr>
              <w:drawing>
                <wp:inline distT="0" distB="0" distL="0" distR="0">
                  <wp:extent cx="5181600" cy="45053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81600" cy="4505325"/>
                          </a:xfrm>
                          <a:prstGeom prst="rect">
                            <a:avLst/>
                          </a:prstGeom>
                          <a:noFill/>
                          <a:ln>
                            <a:noFill/>
                          </a:ln>
                        </pic:spPr>
                      </pic:pic>
                    </a:graphicData>
                  </a:graphic>
                </wp:inline>
              </w:drawing>
            </w:r>
          </w:p>
        </w:tc>
      </w:tr>
    </w:tbl>
    <w:p w:rsidR="009F17F2" w:rsidRPr="00166C4C" w:rsidRDefault="009F17F2" w:rsidP="00786982">
      <w:pPr>
        <w:pStyle w:val="3"/>
        <w:ind w:firstLine="12474"/>
        <w:rPr>
          <w:rFonts w:ascii="Arial Narrow" w:hAnsi="Arial Narrow" w:cs="Tahoma"/>
        </w:rPr>
      </w:pPr>
      <w:r w:rsidRPr="00166C4C">
        <w:rPr>
          <w:rFonts w:ascii="Arial Narrow" w:hAnsi="Arial Narrow"/>
        </w:rPr>
        <w:br w:type="page"/>
      </w:r>
      <w:r w:rsidR="005356EC" w:rsidRPr="00166C4C">
        <w:rPr>
          <w:rFonts w:ascii="Arial Narrow" w:hAnsi="Arial Narrow"/>
        </w:rPr>
        <w:tab/>
      </w:r>
      <w:bookmarkStart w:id="250" w:name="_Toc26869705"/>
      <w:r w:rsidRPr="00166C4C">
        <w:rPr>
          <w:rFonts w:ascii="Arial Narrow" w:hAnsi="Arial Narrow" w:cs="Tahoma"/>
          <w:b/>
          <w:sz w:val="28"/>
        </w:rPr>
        <w:t>Таблица 6.1</w:t>
      </w:r>
      <w:r w:rsidRPr="00166C4C">
        <w:rPr>
          <w:rFonts w:ascii="Arial Narrow" w:hAnsi="Arial Narrow" w:cs="Tahoma"/>
          <w:sz w:val="28"/>
        </w:rPr>
        <w:br/>
        <w:t>Процентная политика кредитных организаций</w:t>
      </w:r>
      <w:bookmarkEnd w:id="250"/>
    </w:p>
    <w:p w:rsidR="00E16C64" w:rsidRPr="00166C4C" w:rsidRDefault="00E16C64" w:rsidP="00E16C64">
      <w:pPr>
        <w:jc w:val="right"/>
        <w:rPr>
          <w:rFonts w:ascii="Arial Narrow" w:hAnsi="Arial Narrow" w:cs="Tahoma"/>
          <w:sz w:val="18"/>
          <w:szCs w:val="18"/>
        </w:rPr>
      </w:pPr>
      <w:r w:rsidRPr="00166C4C">
        <w:rPr>
          <w:rFonts w:ascii="Arial Narrow" w:hAnsi="Arial Narrow" w:cs="Tahoma"/>
          <w:sz w:val="18"/>
          <w:szCs w:val="18"/>
        </w:rPr>
        <w:t xml:space="preserve">Процентные ставки по операциям </w:t>
      </w:r>
      <w:r w:rsidRPr="00166C4C">
        <w:rPr>
          <w:rFonts w:ascii="Arial Narrow" w:hAnsi="Arial Narrow" w:cs="Tahoma"/>
          <w:b/>
          <w:sz w:val="18"/>
          <w:szCs w:val="18"/>
        </w:rPr>
        <w:t>в рублях</w:t>
      </w:r>
    </w:p>
    <w:tbl>
      <w:tblPr>
        <w:tblW w:w="15380" w:type="dxa"/>
        <w:tblInd w:w="9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627"/>
        <w:gridCol w:w="1338"/>
        <w:gridCol w:w="955"/>
        <w:gridCol w:w="955"/>
        <w:gridCol w:w="955"/>
        <w:gridCol w:w="955"/>
        <w:gridCol w:w="955"/>
        <w:gridCol w:w="955"/>
        <w:gridCol w:w="955"/>
        <w:gridCol w:w="955"/>
        <w:gridCol w:w="955"/>
        <w:gridCol w:w="955"/>
        <w:gridCol w:w="955"/>
        <w:gridCol w:w="955"/>
        <w:gridCol w:w="955"/>
      </w:tblGrid>
      <w:tr w:rsidR="00E44DC3" w:rsidRPr="00166C4C" w:rsidTr="00D41A94">
        <w:trPr>
          <w:trHeight w:val="285"/>
          <w:tblHeader/>
        </w:trPr>
        <w:tc>
          <w:tcPr>
            <w:tcW w:w="2965" w:type="dxa"/>
            <w:gridSpan w:val="2"/>
            <w:vMerge w:val="restart"/>
            <w:shd w:val="clear" w:color="auto" w:fill="auto"/>
            <w:vAlign w:val="center"/>
            <w:hideMark/>
          </w:tcPr>
          <w:p w:rsidR="00E44DC3" w:rsidRPr="00166C4C" w:rsidRDefault="00E44DC3" w:rsidP="00D41A94">
            <w:pPr>
              <w:jc w:val="center"/>
              <w:rPr>
                <w:rFonts w:ascii="Arial Narrow" w:hAnsi="Arial Narrow" w:cs="Arial"/>
                <w:color w:val="0088BB"/>
                <w:sz w:val="18"/>
                <w:szCs w:val="18"/>
              </w:rPr>
            </w:pPr>
            <w:r w:rsidRPr="00166C4C">
              <w:rPr>
                <w:rFonts w:ascii="Arial Narrow" w:hAnsi="Arial Narrow" w:cs="Arial"/>
                <w:color w:val="0088BB"/>
                <w:sz w:val="18"/>
                <w:szCs w:val="18"/>
              </w:rPr>
              <w:t>Показатели по срокам</w:t>
            </w:r>
          </w:p>
        </w:tc>
        <w:tc>
          <w:tcPr>
            <w:tcW w:w="12415" w:type="dxa"/>
            <w:gridSpan w:val="13"/>
            <w:shd w:val="clear" w:color="auto" w:fill="auto"/>
            <w:vAlign w:val="center"/>
            <w:hideMark/>
          </w:tcPr>
          <w:p w:rsidR="00E44DC3" w:rsidRPr="00166C4C" w:rsidRDefault="00E44DC3" w:rsidP="00D41A94">
            <w:pPr>
              <w:jc w:val="center"/>
              <w:rPr>
                <w:rFonts w:ascii="Arial Narrow" w:hAnsi="Arial Narrow" w:cs="Arial"/>
                <w:color w:val="0088BB"/>
                <w:sz w:val="18"/>
                <w:szCs w:val="18"/>
              </w:rPr>
            </w:pPr>
            <w:r w:rsidRPr="00166C4C">
              <w:rPr>
                <w:rFonts w:ascii="Arial Narrow" w:hAnsi="Arial Narrow" w:cs="Arial"/>
                <w:color w:val="0088BB"/>
                <w:sz w:val="18"/>
                <w:szCs w:val="18"/>
              </w:rPr>
              <w:t>Республика Башкортостан</w:t>
            </w:r>
          </w:p>
        </w:tc>
      </w:tr>
      <w:tr w:rsidR="00CD0D50" w:rsidRPr="00166C4C" w:rsidTr="00D41A94">
        <w:trPr>
          <w:trHeight w:val="285"/>
          <w:tblHeader/>
        </w:trPr>
        <w:tc>
          <w:tcPr>
            <w:tcW w:w="2965" w:type="dxa"/>
            <w:gridSpan w:val="2"/>
            <w:vMerge/>
            <w:tcBorders>
              <w:bottom w:val="single" w:sz="12" w:space="0" w:color="0088BB"/>
            </w:tcBorders>
            <w:shd w:val="clear" w:color="auto" w:fill="auto"/>
            <w:vAlign w:val="center"/>
            <w:hideMark/>
          </w:tcPr>
          <w:p w:rsidR="00CD0D50" w:rsidRPr="00166C4C" w:rsidRDefault="00CD0D50" w:rsidP="00D41A94">
            <w:pPr>
              <w:rPr>
                <w:rFonts w:ascii="Arial Narrow" w:hAnsi="Arial Narrow" w:cs="Arial"/>
                <w:color w:val="0088BB"/>
                <w:sz w:val="18"/>
                <w:szCs w:val="18"/>
              </w:rPr>
            </w:pPr>
          </w:p>
        </w:tc>
        <w:tc>
          <w:tcPr>
            <w:tcW w:w="955" w:type="dxa"/>
            <w:tcBorders>
              <w:bottom w:val="single" w:sz="12" w:space="0" w:color="0088BB"/>
            </w:tcBorders>
            <w:shd w:val="clear" w:color="auto" w:fill="auto"/>
            <w:vAlign w:val="center"/>
            <w:hideMark/>
          </w:tcPr>
          <w:p w:rsidR="00CD0D50" w:rsidRPr="00166C4C" w:rsidRDefault="00CD0D50" w:rsidP="00CD0D50">
            <w:pPr>
              <w:jc w:val="center"/>
              <w:rPr>
                <w:rFonts w:ascii="Arial Narrow" w:hAnsi="Arial Narrow" w:cs="Arial"/>
                <w:color w:val="0088BB"/>
                <w:sz w:val="18"/>
                <w:szCs w:val="18"/>
              </w:rPr>
            </w:pPr>
            <w:r w:rsidRPr="00166C4C">
              <w:rPr>
                <w:rFonts w:ascii="Arial Narrow" w:hAnsi="Arial Narrow" w:cs="Arial"/>
                <w:color w:val="0088BB"/>
                <w:sz w:val="18"/>
                <w:szCs w:val="18"/>
              </w:rPr>
              <w:t>01.1</w:t>
            </w:r>
            <w:r w:rsidRPr="00166C4C">
              <w:rPr>
                <w:rFonts w:ascii="Arial Narrow" w:hAnsi="Arial Narrow" w:cs="Arial"/>
                <w:color w:val="0088BB"/>
                <w:sz w:val="18"/>
                <w:szCs w:val="18"/>
                <w:lang w:val="en-US"/>
              </w:rPr>
              <w:t>1</w:t>
            </w:r>
            <w:r w:rsidRPr="00166C4C">
              <w:rPr>
                <w:rFonts w:ascii="Arial Narrow" w:hAnsi="Arial Narrow" w:cs="Arial"/>
                <w:color w:val="0088BB"/>
                <w:sz w:val="18"/>
                <w:szCs w:val="18"/>
              </w:rPr>
              <w:t>.2018</w:t>
            </w:r>
          </w:p>
        </w:tc>
        <w:tc>
          <w:tcPr>
            <w:tcW w:w="955" w:type="dxa"/>
            <w:tcBorders>
              <w:bottom w:val="single" w:sz="12" w:space="0" w:color="0088BB"/>
            </w:tcBorders>
            <w:shd w:val="clear" w:color="auto" w:fill="auto"/>
            <w:vAlign w:val="center"/>
          </w:tcPr>
          <w:p w:rsidR="00CD0D50" w:rsidRPr="00166C4C" w:rsidRDefault="00CD0D50" w:rsidP="00CD0D50">
            <w:pPr>
              <w:jc w:val="center"/>
              <w:rPr>
                <w:rFonts w:ascii="Arial Narrow" w:hAnsi="Arial Narrow" w:cs="Arial"/>
                <w:color w:val="0088BB"/>
                <w:sz w:val="18"/>
                <w:szCs w:val="18"/>
              </w:rPr>
            </w:pPr>
            <w:r w:rsidRPr="00166C4C">
              <w:rPr>
                <w:rFonts w:ascii="Arial Narrow" w:hAnsi="Arial Narrow" w:cs="Arial"/>
                <w:color w:val="0088BB"/>
                <w:sz w:val="18"/>
                <w:szCs w:val="18"/>
              </w:rPr>
              <w:t>01.1</w:t>
            </w:r>
            <w:r w:rsidRPr="00166C4C">
              <w:rPr>
                <w:rFonts w:ascii="Arial Narrow" w:hAnsi="Arial Narrow" w:cs="Arial"/>
                <w:color w:val="0088BB"/>
                <w:sz w:val="18"/>
                <w:szCs w:val="18"/>
                <w:lang w:val="en-US"/>
              </w:rPr>
              <w:t>2</w:t>
            </w:r>
            <w:r w:rsidRPr="00166C4C">
              <w:rPr>
                <w:rFonts w:ascii="Arial Narrow" w:hAnsi="Arial Narrow" w:cs="Arial"/>
                <w:color w:val="0088BB"/>
                <w:sz w:val="18"/>
                <w:szCs w:val="18"/>
              </w:rPr>
              <w:t>.2018</w:t>
            </w:r>
          </w:p>
        </w:tc>
        <w:tc>
          <w:tcPr>
            <w:tcW w:w="955" w:type="dxa"/>
            <w:tcBorders>
              <w:bottom w:val="single" w:sz="12" w:space="0" w:color="0088BB"/>
            </w:tcBorders>
            <w:shd w:val="clear" w:color="auto" w:fill="auto"/>
            <w:vAlign w:val="center"/>
          </w:tcPr>
          <w:p w:rsidR="00CD0D50" w:rsidRPr="00166C4C" w:rsidRDefault="00CD0D50" w:rsidP="00CD0D50">
            <w:pPr>
              <w:jc w:val="center"/>
              <w:rPr>
                <w:rFonts w:ascii="Arial Narrow" w:hAnsi="Arial Narrow" w:cs="Arial"/>
                <w:color w:val="0088BB"/>
                <w:sz w:val="18"/>
                <w:szCs w:val="18"/>
              </w:rPr>
            </w:pPr>
            <w:r w:rsidRPr="00166C4C">
              <w:rPr>
                <w:rFonts w:ascii="Arial Narrow" w:hAnsi="Arial Narrow" w:cs="Arial"/>
                <w:color w:val="0088BB"/>
                <w:sz w:val="18"/>
                <w:szCs w:val="18"/>
              </w:rPr>
              <w:t>01.01.2019</w:t>
            </w:r>
          </w:p>
        </w:tc>
        <w:tc>
          <w:tcPr>
            <w:tcW w:w="955" w:type="dxa"/>
            <w:tcBorders>
              <w:bottom w:val="single" w:sz="12" w:space="0" w:color="0088BB"/>
            </w:tcBorders>
            <w:shd w:val="clear" w:color="auto" w:fill="auto"/>
            <w:vAlign w:val="center"/>
          </w:tcPr>
          <w:p w:rsidR="00CD0D50" w:rsidRPr="00166C4C" w:rsidRDefault="00CD0D50" w:rsidP="00CD0D50">
            <w:pPr>
              <w:jc w:val="center"/>
              <w:rPr>
                <w:rFonts w:ascii="Arial Narrow" w:hAnsi="Arial Narrow" w:cs="Arial"/>
                <w:color w:val="0088BB"/>
                <w:sz w:val="18"/>
                <w:szCs w:val="18"/>
              </w:rPr>
            </w:pPr>
            <w:r w:rsidRPr="00166C4C">
              <w:rPr>
                <w:rFonts w:ascii="Arial Narrow" w:hAnsi="Arial Narrow" w:cs="Arial"/>
                <w:color w:val="0088BB"/>
                <w:sz w:val="18"/>
                <w:szCs w:val="18"/>
              </w:rPr>
              <w:t>01.02.2019</w:t>
            </w:r>
          </w:p>
        </w:tc>
        <w:tc>
          <w:tcPr>
            <w:tcW w:w="955" w:type="dxa"/>
            <w:tcBorders>
              <w:bottom w:val="single" w:sz="12" w:space="0" w:color="0088BB"/>
            </w:tcBorders>
            <w:shd w:val="clear" w:color="auto" w:fill="auto"/>
            <w:vAlign w:val="center"/>
          </w:tcPr>
          <w:p w:rsidR="00CD0D50" w:rsidRPr="00166C4C" w:rsidRDefault="00CD0D50" w:rsidP="00CD0D50">
            <w:pPr>
              <w:jc w:val="center"/>
              <w:rPr>
                <w:rFonts w:ascii="Arial Narrow" w:hAnsi="Arial Narrow" w:cs="Arial"/>
                <w:color w:val="0088BB"/>
                <w:sz w:val="18"/>
                <w:szCs w:val="18"/>
              </w:rPr>
            </w:pPr>
            <w:r w:rsidRPr="00166C4C">
              <w:rPr>
                <w:rFonts w:ascii="Arial Narrow" w:hAnsi="Arial Narrow" w:cs="Arial"/>
                <w:color w:val="0088BB"/>
                <w:sz w:val="18"/>
                <w:szCs w:val="18"/>
              </w:rPr>
              <w:t>01.03.2019</w:t>
            </w:r>
          </w:p>
        </w:tc>
        <w:tc>
          <w:tcPr>
            <w:tcW w:w="955" w:type="dxa"/>
            <w:tcBorders>
              <w:bottom w:val="single" w:sz="12" w:space="0" w:color="0088BB"/>
            </w:tcBorders>
            <w:shd w:val="clear" w:color="auto" w:fill="auto"/>
            <w:vAlign w:val="center"/>
          </w:tcPr>
          <w:p w:rsidR="00CD0D50" w:rsidRPr="00166C4C" w:rsidRDefault="00CD0D50" w:rsidP="00CD0D50">
            <w:pPr>
              <w:jc w:val="center"/>
              <w:rPr>
                <w:rFonts w:ascii="Arial Narrow" w:hAnsi="Arial Narrow" w:cs="Arial"/>
                <w:color w:val="0088BB"/>
                <w:sz w:val="18"/>
                <w:szCs w:val="18"/>
              </w:rPr>
            </w:pPr>
            <w:r w:rsidRPr="00166C4C">
              <w:rPr>
                <w:rFonts w:ascii="Arial Narrow" w:hAnsi="Arial Narrow" w:cs="Arial"/>
                <w:color w:val="0088BB"/>
                <w:sz w:val="18"/>
                <w:szCs w:val="18"/>
              </w:rPr>
              <w:t>01.04.2019</w:t>
            </w:r>
          </w:p>
        </w:tc>
        <w:tc>
          <w:tcPr>
            <w:tcW w:w="955" w:type="dxa"/>
            <w:tcBorders>
              <w:bottom w:val="single" w:sz="12" w:space="0" w:color="0088BB"/>
            </w:tcBorders>
            <w:shd w:val="clear" w:color="auto" w:fill="auto"/>
            <w:vAlign w:val="center"/>
          </w:tcPr>
          <w:p w:rsidR="00CD0D50" w:rsidRPr="00166C4C" w:rsidRDefault="00CD0D50" w:rsidP="00CD0D50">
            <w:pPr>
              <w:jc w:val="center"/>
              <w:rPr>
                <w:rFonts w:ascii="Arial Narrow" w:hAnsi="Arial Narrow" w:cs="Arial"/>
                <w:color w:val="0088BB"/>
                <w:sz w:val="18"/>
                <w:szCs w:val="18"/>
              </w:rPr>
            </w:pPr>
            <w:r w:rsidRPr="00166C4C">
              <w:rPr>
                <w:rFonts w:ascii="Arial Narrow" w:hAnsi="Arial Narrow" w:cs="Arial"/>
                <w:color w:val="0088BB"/>
                <w:sz w:val="18"/>
                <w:szCs w:val="18"/>
              </w:rPr>
              <w:t>01.05.2019</w:t>
            </w:r>
          </w:p>
        </w:tc>
        <w:tc>
          <w:tcPr>
            <w:tcW w:w="955" w:type="dxa"/>
            <w:tcBorders>
              <w:bottom w:val="single" w:sz="12" w:space="0" w:color="0088BB"/>
            </w:tcBorders>
            <w:shd w:val="clear" w:color="auto" w:fill="auto"/>
            <w:vAlign w:val="center"/>
          </w:tcPr>
          <w:p w:rsidR="00CD0D50" w:rsidRPr="00166C4C" w:rsidRDefault="00CD0D50" w:rsidP="00CD0D50">
            <w:pPr>
              <w:jc w:val="center"/>
              <w:rPr>
                <w:rFonts w:ascii="Arial Narrow" w:hAnsi="Arial Narrow" w:cs="Arial"/>
                <w:color w:val="0088BB"/>
                <w:sz w:val="18"/>
                <w:szCs w:val="18"/>
              </w:rPr>
            </w:pPr>
            <w:r w:rsidRPr="00166C4C">
              <w:rPr>
                <w:rFonts w:ascii="Arial Narrow" w:hAnsi="Arial Narrow" w:cs="Arial"/>
                <w:color w:val="0088BB"/>
                <w:sz w:val="18"/>
                <w:szCs w:val="18"/>
              </w:rPr>
              <w:t>01.0</w:t>
            </w:r>
            <w:r w:rsidRPr="00166C4C">
              <w:rPr>
                <w:rFonts w:ascii="Arial Narrow" w:hAnsi="Arial Narrow" w:cs="Arial"/>
                <w:color w:val="0088BB"/>
                <w:sz w:val="18"/>
                <w:szCs w:val="18"/>
                <w:lang w:val="en-US"/>
              </w:rPr>
              <w:t>6</w:t>
            </w:r>
            <w:r w:rsidRPr="00166C4C">
              <w:rPr>
                <w:rFonts w:ascii="Arial Narrow" w:hAnsi="Arial Narrow" w:cs="Arial"/>
                <w:color w:val="0088BB"/>
                <w:sz w:val="18"/>
                <w:szCs w:val="18"/>
              </w:rPr>
              <w:t>.2019</w:t>
            </w:r>
          </w:p>
        </w:tc>
        <w:tc>
          <w:tcPr>
            <w:tcW w:w="955" w:type="dxa"/>
            <w:tcBorders>
              <w:bottom w:val="single" w:sz="12" w:space="0" w:color="0088BB"/>
            </w:tcBorders>
            <w:shd w:val="clear" w:color="auto" w:fill="auto"/>
            <w:vAlign w:val="center"/>
          </w:tcPr>
          <w:p w:rsidR="00CD0D50" w:rsidRPr="00166C4C" w:rsidRDefault="00CD0D50" w:rsidP="00CD0D50">
            <w:pPr>
              <w:jc w:val="center"/>
              <w:rPr>
                <w:rFonts w:ascii="Arial Narrow" w:hAnsi="Arial Narrow" w:cs="Arial"/>
                <w:color w:val="0088BB"/>
                <w:sz w:val="18"/>
                <w:szCs w:val="18"/>
              </w:rPr>
            </w:pPr>
            <w:r w:rsidRPr="00166C4C">
              <w:rPr>
                <w:rFonts w:ascii="Arial Narrow" w:hAnsi="Arial Narrow" w:cs="Arial"/>
                <w:color w:val="0088BB"/>
                <w:sz w:val="18"/>
                <w:szCs w:val="18"/>
              </w:rPr>
              <w:t>01.07.2019</w:t>
            </w:r>
          </w:p>
        </w:tc>
        <w:tc>
          <w:tcPr>
            <w:tcW w:w="955" w:type="dxa"/>
            <w:tcBorders>
              <w:bottom w:val="single" w:sz="12" w:space="0" w:color="0088BB"/>
            </w:tcBorders>
            <w:shd w:val="clear" w:color="auto" w:fill="auto"/>
            <w:vAlign w:val="center"/>
          </w:tcPr>
          <w:p w:rsidR="00CD0D50" w:rsidRPr="00166C4C" w:rsidRDefault="00CD0D50" w:rsidP="00CD0D50">
            <w:pPr>
              <w:jc w:val="center"/>
              <w:rPr>
                <w:rFonts w:ascii="Arial Narrow" w:hAnsi="Arial Narrow" w:cs="Arial"/>
                <w:color w:val="0088BB"/>
                <w:sz w:val="18"/>
                <w:szCs w:val="18"/>
              </w:rPr>
            </w:pPr>
            <w:r w:rsidRPr="00166C4C">
              <w:rPr>
                <w:rFonts w:ascii="Arial Narrow" w:hAnsi="Arial Narrow" w:cs="Arial"/>
                <w:color w:val="0088BB"/>
                <w:sz w:val="18"/>
                <w:szCs w:val="18"/>
                <w:lang w:val="en-US"/>
              </w:rPr>
              <w:t>01</w:t>
            </w:r>
            <w:r w:rsidRPr="00166C4C">
              <w:rPr>
                <w:rFonts w:ascii="Arial Narrow" w:hAnsi="Arial Narrow" w:cs="Arial"/>
                <w:color w:val="0088BB"/>
                <w:sz w:val="18"/>
                <w:szCs w:val="18"/>
              </w:rPr>
              <w:t>.08.2019</w:t>
            </w:r>
          </w:p>
        </w:tc>
        <w:tc>
          <w:tcPr>
            <w:tcW w:w="955" w:type="dxa"/>
            <w:tcBorders>
              <w:bottom w:val="single" w:sz="12" w:space="0" w:color="0088BB"/>
            </w:tcBorders>
            <w:shd w:val="clear" w:color="auto" w:fill="auto"/>
            <w:vAlign w:val="center"/>
          </w:tcPr>
          <w:p w:rsidR="00CD0D50" w:rsidRPr="00166C4C" w:rsidRDefault="00CD0D50" w:rsidP="00CD0D50">
            <w:pPr>
              <w:jc w:val="center"/>
              <w:rPr>
                <w:rFonts w:ascii="Arial Narrow" w:hAnsi="Arial Narrow" w:cs="Arial"/>
                <w:color w:val="0088BB"/>
                <w:sz w:val="18"/>
                <w:szCs w:val="18"/>
              </w:rPr>
            </w:pPr>
            <w:r w:rsidRPr="00166C4C">
              <w:rPr>
                <w:rFonts w:ascii="Arial Narrow" w:hAnsi="Arial Narrow" w:cs="Arial"/>
                <w:color w:val="0088BB"/>
                <w:sz w:val="18"/>
                <w:szCs w:val="18"/>
                <w:lang w:val="en-US"/>
              </w:rPr>
              <w:t>01</w:t>
            </w:r>
            <w:r w:rsidRPr="00166C4C">
              <w:rPr>
                <w:rFonts w:ascii="Arial Narrow" w:hAnsi="Arial Narrow" w:cs="Arial"/>
                <w:color w:val="0088BB"/>
                <w:sz w:val="18"/>
                <w:szCs w:val="18"/>
              </w:rPr>
              <w:t>.09.2019</w:t>
            </w:r>
          </w:p>
        </w:tc>
        <w:tc>
          <w:tcPr>
            <w:tcW w:w="955" w:type="dxa"/>
            <w:tcBorders>
              <w:bottom w:val="single" w:sz="12" w:space="0" w:color="0088BB"/>
            </w:tcBorders>
            <w:shd w:val="clear" w:color="auto" w:fill="auto"/>
            <w:vAlign w:val="center"/>
          </w:tcPr>
          <w:p w:rsidR="00CD0D50" w:rsidRPr="00166C4C" w:rsidRDefault="00CD0D50" w:rsidP="00CD0D50">
            <w:pPr>
              <w:jc w:val="center"/>
              <w:rPr>
                <w:rFonts w:ascii="Arial Narrow" w:hAnsi="Arial Narrow" w:cs="Arial"/>
                <w:color w:val="0088BB"/>
                <w:sz w:val="18"/>
                <w:szCs w:val="18"/>
              </w:rPr>
            </w:pPr>
            <w:r w:rsidRPr="00166C4C">
              <w:rPr>
                <w:rFonts w:ascii="Arial Narrow" w:hAnsi="Arial Narrow" w:cs="Arial"/>
                <w:color w:val="0088BB"/>
                <w:sz w:val="18"/>
                <w:szCs w:val="18"/>
              </w:rPr>
              <w:t>01.10.2019</w:t>
            </w:r>
          </w:p>
        </w:tc>
        <w:tc>
          <w:tcPr>
            <w:tcW w:w="955" w:type="dxa"/>
            <w:tcBorders>
              <w:bottom w:val="single" w:sz="12" w:space="0" w:color="0088BB"/>
            </w:tcBorders>
            <w:shd w:val="clear" w:color="auto" w:fill="auto"/>
            <w:vAlign w:val="center"/>
          </w:tcPr>
          <w:p w:rsidR="00CD0D50" w:rsidRPr="00166C4C" w:rsidRDefault="00CD0D50" w:rsidP="00CD0D50">
            <w:pPr>
              <w:jc w:val="center"/>
              <w:rPr>
                <w:rFonts w:ascii="Arial Narrow" w:hAnsi="Arial Narrow" w:cs="Arial"/>
                <w:color w:val="0088BB"/>
                <w:sz w:val="18"/>
                <w:szCs w:val="18"/>
              </w:rPr>
            </w:pPr>
            <w:r w:rsidRPr="00166C4C">
              <w:rPr>
                <w:rFonts w:ascii="Arial Narrow" w:hAnsi="Arial Narrow" w:cs="Arial"/>
                <w:color w:val="0088BB"/>
                <w:sz w:val="18"/>
                <w:szCs w:val="18"/>
              </w:rPr>
              <w:t>01.1</w:t>
            </w:r>
            <w:r w:rsidRPr="00166C4C">
              <w:rPr>
                <w:rFonts w:ascii="Arial Narrow" w:hAnsi="Arial Narrow" w:cs="Arial"/>
                <w:color w:val="0088BB"/>
                <w:sz w:val="18"/>
                <w:szCs w:val="18"/>
                <w:lang w:val="en-US"/>
              </w:rPr>
              <w:t>1</w:t>
            </w:r>
            <w:r w:rsidRPr="00166C4C">
              <w:rPr>
                <w:rFonts w:ascii="Arial Narrow" w:hAnsi="Arial Narrow" w:cs="Arial"/>
                <w:color w:val="0088BB"/>
                <w:sz w:val="18"/>
                <w:szCs w:val="18"/>
              </w:rPr>
              <w:t>.2019</w:t>
            </w:r>
          </w:p>
        </w:tc>
      </w:tr>
      <w:tr w:rsidR="00CD0D50" w:rsidRPr="00166C4C" w:rsidTr="00D41A94">
        <w:trPr>
          <w:trHeight w:val="382"/>
        </w:trPr>
        <w:tc>
          <w:tcPr>
            <w:tcW w:w="1627" w:type="dxa"/>
            <w:vMerge w:val="restart"/>
            <w:tcBorders>
              <w:top w:val="single" w:sz="12" w:space="0" w:color="0088BB"/>
              <w:right w:val="single" w:sz="4" w:space="0" w:color="000000"/>
            </w:tcBorders>
            <w:shd w:val="clear" w:color="auto" w:fill="auto"/>
            <w:vAlign w:val="center"/>
            <w:hideMark/>
          </w:tcPr>
          <w:p w:rsidR="00CD0D50" w:rsidRPr="00166C4C" w:rsidRDefault="00CD0D50" w:rsidP="00D41A94">
            <w:pPr>
              <w:rPr>
                <w:rFonts w:ascii="Arial Narrow" w:hAnsi="Arial Narrow" w:cs="Arial"/>
                <w:bCs/>
                <w:sz w:val="18"/>
                <w:szCs w:val="18"/>
                <w:lang w:val="en-US"/>
              </w:rPr>
            </w:pPr>
            <w:r w:rsidRPr="00166C4C">
              <w:rPr>
                <w:rFonts w:ascii="Arial Narrow" w:hAnsi="Arial Narrow" w:cs="Arial"/>
                <w:bCs/>
                <w:sz w:val="18"/>
                <w:szCs w:val="18"/>
              </w:rPr>
              <w:t>Кредиты физическим лицам</w:t>
            </w:r>
          </w:p>
        </w:tc>
        <w:tc>
          <w:tcPr>
            <w:tcW w:w="1338" w:type="dxa"/>
            <w:tcBorders>
              <w:top w:val="single" w:sz="4" w:space="0" w:color="000000"/>
              <w:left w:val="single" w:sz="4" w:space="0" w:color="000000"/>
              <w:bottom w:val="single" w:sz="4" w:space="0" w:color="000000"/>
              <w:right w:val="single" w:sz="4" w:space="0" w:color="000000"/>
            </w:tcBorders>
            <w:shd w:val="clear" w:color="auto" w:fill="00BBEE"/>
            <w:vAlign w:val="center"/>
            <w:hideMark/>
          </w:tcPr>
          <w:p w:rsidR="00CD0D50" w:rsidRPr="00166C4C" w:rsidRDefault="00CD0D50" w:rsidP="00D41A94">
            <w:pPr>
              <w:rPr>
                <w:rFonts w:ascii="Arial Narrow" w:hAnsi="Arial Narrow" w:cs="Arial"/>
                <w:b/>
                <w:bCs/>
                <w:sz w:val="18"/>
                <w:szCs w:val="18"/>
              </w:rPr>
            </w:pPr>
            <w:r w:rsidRPr="00166C4C">
              <w:rPr>
                <w:rFonts w:ascii="Arial Narrow" w:hAnsi="Arial Narrow" w:cs="Arial"/>
                <w:b/>
                <w:bCs/>
                <w:sz w:val="18"/>
                <w:szCs w:val="18"/>
              </w:rPr>
              <w:t>По всем срокам</w:t>
            </w:r>
          </w:p>
        </w:tc>
        <w:tc>
          <w:tcPr>
            <w:tcW w:w="955" w:type="dxa"/>
            <w:tcBorders>
              <w:top w:val="single" w:sz="4" w:space="0" w:color="000000"/>
              <w:left w:val="single" w:sz="4" w:space="0" w:color="000000"/>
              <w:bottom w:val="single" w:sz="4" w:space="0" w:color="000000"/>
              <w:right w:val="single" w:sz="4" w:space="0" w:color="000000"/>
            </w:tcBorders>
            <w:shd w:val="clear" w:color="auto" w:fill="00BBEE"/>
            <w:vAlign w:val="center"/>
            <w:hideMark/>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12,8</w:t>
            </w:r>
          </w:p>
        </w:tc>
        <w:tc>
          <w:tcPr>
            <w:tcW w:w="955" w:type="dxa"/>
            <w:tcBorders>
              <w:top w:val="single" w:sz="4" w:space="0" w:color="000000"/>
              <w:left w:val="single" w:sz="4" w:space="0" w:color="000000"/>
              <w:bottom w:val="single" w:sz="4" w:space="0" w:color="000000"/>
              <w:right w:val="single" w:sz="4" w:space="0" w:color="000000"/>
            </w:tcBorders>
            <w:shd w:val="clear" w:color="auto" w:fill="00BBEE"/>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12,9</w:t>
            </w:r>
          </w:p>
        </w:tc>
        <w:tc>
          <w:tcPr>
            <w:tcW w:w="955" w:type="dxa"/>
            <w:tcBorders>
              <w:top w:val="single" w:sz="4" w:space="0" w:color="000000"/>
              <w:left w:val="single" w:sz="4" w:space="0" w:color="000000"/>
              <w:bottom w:val="single" w:sz="4" w:space="0" w:color="000000"/>
              <w:right w:val="single" w:sz="4" w:space="0" w:color="000000"/>
            </w:tcBorders>
            <w:shd w:val="clear" w:color="auto" w:fill="00BBEE"/>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13,0</w:t>
            </w:r>
          </w:p>
        </w:tc>
        <w:tc>
          <w:tcPr>
            <w:tcW w:w="955" w:type="dxa"/>
            <w:tcBorders>
              <w:top w:val="single" w:sz="4" w:space="0" w:color="000000"/>
              <w:left w:val="single" w:sz="4" w:space="0" w:color="000000"/>
              <w:bottom w:val="single" w:sz="4" w:space="0" w:color="000000"/>
              <w:right w:val="single" w:sz="4" w:space="0" w:color="000000"/>
            </w:tcBorders>
            <w:shd w:val="clear" w:color="auto" w:fill="00BBEE"/>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13,4</w:t>
            </w:r>
          </w:p>
        </w:tc>
        <w:tc>
          <w:tcPr>
            <w:tcW w:w="955" w:type="dxa"/>
            <w:tcBorders>
              <w:top w:val="single" w:sz="4" w:space="0" w:color="000000"/>
              <w:left w:val="single" w:sz="4" w:space="0" w:color="000000"/>
              <w:bottom w:val="single" w:sz="4" w:space="0" w:color="000000"/>
              <w:right w:val="single" w:sz="4" w:space="0" w:color="000000"/>
            </w:tcBorders>
            <w:shd w:val="clear" w:color="auto" w:fill="00BBEE"/>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13,2</w:t>
            </w:r>
          </w:p>
        </w:tc>
        <w:tc>
          <w:tcPr>
            <w:tcW w:w="955" w:type="dxa"/>
            <w:tcBorders>
              <w:top w:val="single" w:sz="4" w:space="0" w:color="000000"/>
              <w:left w:val="single" w:sz="4" w:space="0" w:color="000000"/>
              <w:bottom w:val="single" w:sz="4" w:space="0" w:color="000000"/>
              <w:right w:val="single" w:sz="4" w:space="0" w:color="000000"/>
            </w:tcBorders>
            <w:shd w:val="clear" w:color="auto" w:fill="00BBEE"/>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13,5</w:t>
            </w:r>
          </w:p>
        </w:tc>
        <w:tc>
          <w:tcPr>
            <w:tcW w:w="955" w:type="dxa"/>
            <w:tcBorders>
              <w:top w:val="single" w:sz="4" w:space="0" w:color="000000"/>
              <w:left w:val="single" w:sz="4" w:space="0" w:color="000000"/>
              <w:bottom w:val="single" w:sz="4" w:space="0" w:color="000000"/>
              <w:right w:val="single" w:sz="4" w:space="0" w:color="000000"/>
            </w:tcBorders>
            <w:shd w:val="clear" w:color="auto" w:fill="00BBEE"/>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13,6</w:t>
            </w:r>
          </w:p>
        </w:tc>
        <w:tc>
          <w:tcPr>
            <w:tcW w:w="955" w:type="dxa"/>
            <w:tcBorders>
              <w:top w:val="single" w:sz="4" w:space="0" w:color="000000"/>
              <w:left w:val="single" w:sz="4" w:space="0" w:color="000000"/>
              <w:bottom w:val="single" w:sz="4" w:space="0" w:color="000000"/>
              <w:right w:val="single" w:sz="4" w:space="0" w:color="000000"/>
            </w:tcBorders>
            <w:shd w:val="clear" w:color="auto" w:fill="00BBEE"/>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13,8</w:t>
            </w:r>
          </w:p>
        </w:tc>
        <w:tc>
          <w:tcPr>
            <w:tcW w:w="955" w:type="dxa"/>
            <w:tcBorders>
              <w:top w:val="single" w:sz="4" w:space="0" w:color="000000"/>
              <w:left w:val="single" w:sz="4" w:space="0" w:color="000000"/>
              <w:bottom w:val="single" w:sz="4" w:space="0" w:color="000000"/>
              <w:right w:val="single" w:sz="4" w:space="0" w:color="000000"/>
            </w:tcBorders>
            <w:shd w:val="clear" w:color="auto" w:fill="00BBEE"/>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13,5</w:t>
            </w:r>
          </w:p>
        </w:tc>
        <w:tc>
          <w:tcPr>
            <w:tcW w:w="955" w:type="dxa"/>
            <w:tcBorders>
              <w:top w:val="single" w:sz="4" w:space="0" w:color="000000"/>
              <w:left w:val="single" w:sz="4" w:space="0" w:color="000000"/>
              <w:bottom w:val="single" w:sz="4" w:space="0" w:color="000000"/>
              <w:right w:val="single" w:sz="4" w:space="0" w:color="000000"/>
            </w:tcBorders>
            <w:shd w:val="clear" w:color="auto" w:fill="00BBEE"/>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13,4</w:t>
            </w:r>
          </w:p>
        </w:tc>
        <w:tc>
          <w:tcPr>
            <w:tcW w:w="955" w:type="dxa"/>
            <w:tcBorders>
              <w:top w:val="single" w:sz="4" w:space="0" w:color="000000"/>
              <w:left w:val="single" w:sz="4" w:space="0" w:color="000000"/>
              <w:bottom w:val="single" w:sz="4" w:space="0" w:color="000000"/>
              <w:right w:val="single" w:sz="4" w:space="0" w:color="000000"/>
            </w:tcBorders>
            <w:shd w:val="clear" w:color="auto" w:fill="00BBEE"/>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13,2</w:t>
            </w:r>
          </w:p>
        </w:tc>
        <w:tc>
          <w:tcPr>
            <w:tcW w:w="955" w:type="dxa"/>
            <w:tcBorders>
              <w:top w:val="single" w:sz="4" w:space="0" w:color="000000"/>
              <w:left w:val="single" w:sz="4" w:space="0" w:color="000000"/>
              <w:bottom w:val="single" w:sz="4" w:space="0" w:color="000000"/>
              <w:right w:val="single" w:sz="4" w:space="0" w:color="000000"/>
            </w:tcBorders>
            <w:shd w:val="clear" w:color="auto" w:fill="00BBEE"/>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12,9</w:t>
            </w:r>
          </w:p>
        </w:tc>
        <w:tc>
          <w:tcPr>
            <w:tcW w:w="955" w:type="dxa"/>
            <w:tcBorders>
              <w:top w:val="single" w:sz="4" w:space="0" w:color="000000"/>
              <w:left w:val="single" w:sz="4" w:space="0" w:color="000000"/>
              <w:bottom w:val="single" w:sz="4" w:space="0" w:color="000000"/>
              <w:right w:val="single" w:sz="4" w:space="0" w:color="000000"/>
            </w:tcBorders>
            <w:shd w:val="clear" w:color="auto" w:fill="00BBEE"/>
            <w:vAlign w:val="center"/>
          </w:tcPr>
          <w:p w:rsidR="00CD0D50" w:rsidRPr="00166C4C" w:rsidRDefault="00CD0D50" w:rsidP="00D41A94">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12,7</w:t>
            </w:r>
          </w:p>
        </w:tc>
      </w:tr>
      <w:tr w:rsidR="00CD0D50" w:rsidRPr="00166C4C" w:rsidTr="00D41A94">
        <w:trPr>
          <w:trHeight w:val="435"/>
        </w:trPr>
        <w:tc>
          <w:tcPr>
            <w:tcW w:w="1627" w:type="dxa"/>
            <w:vMerge/>
            <w:shd w:val="clear" w:color="auto" w:fill="auto"/>
            <w:vAlign w:val="center"/>
            <w:hideMark/>
          </w:tcPr>
          <w:p w:rsidR="00CD0D50" w:rsidRPr="00166C4C" w:rsidRDefault="00CD0D50" w:rsidP="00D41A94">
            <w:pPr>
              <w:rPr>
                <w:rFonts w:ascii="Arial Narrow" w:hAnsi="Arial Narrow" w:cs="Arial"/>
                <w:bCs/>
                <w:sz w:val="18"/>
                <w:szCs w:val="18"/>
              </w:rPr>
            </w:pPr>
          </w:p>
        </w:tc>
        <w:tc>
          <w:tcPr>
            <w:tcW w:w="1338" w:type="dxa"/>
            <w:shd w:val="clear" w:color="auto" w:fill="auto"/>
            <w:vAlign w:val="center"/>
            <w:hideMark/>
          </w:tcPr>
          <w:p w:rsidR="00CD0D50" w:rsidRPr="00166C4C" w:rsidRDefault="00CD0D50" w:rsidP="00D41A94">
            <w:pPr>
              <w:rPr>
                <w:rFonts w:ascii="Arial Narrow" w:hAnsi="Arial Narrow" w:cs="Arial"/>
                <w:b/>
                <w:bCs/>
                <w:sz w:val="18"/>
                <w:szCs w:val="18"/>
              </w:rPr>
            </w:pPr>
            <w:r w:rsidRPr="00166C4C">
              <w:rPr>
                <w:rFonts w:ascii="Arial Narrow" w:hAnsi="Arial Narrow" w:cs="Arial"/>
                <w:b/>
                <w:bCs/>
                <w:sz w:val="18"/>
                <w:szCs w:val="18"/>
              </w:rPr>
              <w:t>По всем срокам до года</w:t>
            </w:r>
          </w:p>
        </w:tc>
        <w:tc>
          <w:tcPr>
            <w:tcW w:w="955" w:type="dxa"/>
            <w:shd w:val="clear" w:color="auto" w:fill="auto"/>
            <w:vAlign w:val="center"/>
            <w:hideMark/>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15,2</w:t>
            </w:r>
          </w:p>
        </w:tc>
        <w:tc>
          <w:tcPr>
            <w:tcW w:w="955" w:type="dxa"/>
            <w:shd w:val="clear" w:color="auto" w:fill="auto"/>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14,8</w:t>
            </w:r>
          </w:p>
        </w:tc>
        <w:tc>
          <w:tcPr>
            <w:tcW w:w="955" w:type="dxa"/>
            <w:shd w:val="clear" w:color="auto" w:fill="auto"/>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14,9</w:t>
            </w:r>
          </w:p>
        </w:tc>
        <w:tc>
          <w:tcPr>
            <w:tcW w:w="955" w:type="dxa"/>
            <w:shd w:val="clear" w:color="auto" w:fill="auto"/>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15,8</w:t>
            </w:r>
          </w:p>
        </w:tc>
        <w:tc>
          <w:tcPr>
            <w:tcW w:w="955" w:type="dxa"/>
            <w:shd w:val="clear" w:color="auto" w:fill="auto"/>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15,9</w:t>
            </w:r>
          </w:p>
        </w:tc>
        <w:tc>
          <w:tcPr>
            <w:tcW w:w="955" w:type="dxa"/>
            <w:shd w:val="clear" w:color="auto" w:fill="auto"/>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15,3</w:t>
            </w:r>
          </w:p>
        </w:tc>
        <w:tc>
          <w:tcPr>
            <w:tcW w:w="955" w:type="dxa"/>
            <w:shd w:val="clear" w:color="auto" w:fill="auto"/>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15,2</w:t>
            </w:r>
          </w:p>
        </w:tc>
        <w:tc>
          <w:tcPr>
            <w:tcW w:w="955" w:type="dxa"/>
            <w:shd w:val="clear" w:color="auto" w:fill="auto"/>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15,9</w:t>
            </w:r>
          </w:p>
        </w:tc>
        <w:tc>
          <w:tcPr>
            <w:tcW w:w="955" w:type="dxa"/>
            <w:shd w:val="clear" w:color="auto" w:fill="auto"/>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15,3</w:t>
            </w:r>
          </w:p>
        </w:tc>
        <w:tc>
          <w:tcPr>
            <w:tcW w:w="955" w:type="dxa"/>
            <w:shd w:val="clear" w:color="auto" w:fill="auto"/>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15,2</w:t>
            </w:r>
          </w:p>
        </w:tc>
        <w:tc>
          <w:tcPr>
            <w:tcW w:w="955" w:type="dxa"/>
            <w:shd w:val="clear" w:color="auto" w:fill="auto"/>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15,1</w:t>
            </w:r>
          </w:p>
        </w:tc>
        <w:tc>
          <w:tcPr>
            <w:tcW w:w="955" w:type="dxa"/>
            <w:shd w:val="clear" w:color="auto" w:fill="auto"/>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15,2</w:t>
            </w:r>
          </w:p>
        </w:tc>
        <w:tc>
          <w:tcPr>
            <w:tcW w:w="955" w:type="dxa"/>
            <w:shd w:val="clear" w:color="auto" w:fill="auto"/>
            <w:vAlign w:val="center"/>
          </w:tcPr>
          <w:p w:rsidR="00CD0D50" w:rsidRPr="00166C4C" w:rsidRDefault="00CD0D50" w:rsidP="00D41A94">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14,9</w:t>
            </w:r>
          </w:p>
        </w:tc>
      </w:tr>
      <w:tr w:rsidR="00CD0D50" w:rsidRPr="00166C4C" w:rsidTr="00D41A94">
        <w:trPr>
          <w:trHeight w:val="525"/>
        </w:trPr>
        <w:tc>
          <w:tcPr>
            <w:tcW w:w="1627" w:type="dxa"/>
            <w:vMerge/>
            <w:shd w:val="clear" w:color="auto" w:fill="auto"/>
            <w:vAlign w:val="center"/>
            <w:hideMark/>
          </w:tcPr>
          <w:p w:rsidR="00CD0D50" w:rsidRPr="00166C4C" w:rsidRDefault="00CD0D50" w:rsidP="00D41A94">
            <w:pPr>
              <w:rPr>
                <w:rFonts w:ascii="Arial Narrow" w:hAnsi="Arial Narrow" w:cs="Arial"/>
                <w:bCs/>
                <w:sz w:val="18"/>
                <w:szCs w:val="18"/>
              </w:rPr>
            </w:pPr>
          </w:p>
        </w:tc>
        <w:tc>
          <w:tcPr>
            <w:tcW w:w="1338" w:type="dxa"/>
            <w:shd w:val="clear" w:color="auto" w:fill="auto"/>
            <w:vAlign w:val="center"/>
            <w:hideMark/>
          </w:tcPr>
          <w:p w:rsidR="00CD0D50" w:rsidRPr="00166C4C" w:rsidRDefault="00CD0D50" w:rsidP="00D41A94">
            <w:pPr>
              <w:rPr>
                <w:rFonts w:ascii="Arial Narrow" w:hAnsi="Arial Narrow" w:cs="Arial"/>
                <w:sz w:val="18"/>
                <w:szCs w:val="18"/>
              </w:rPr>
            </w:pPr>
            <w:r w:rsidRPr="00166C4C">
              <w:rPr>
                <w:rFonts w:ascii="Arial Narrow" w:hAnsi="Arial Narrow" w:cs="Arial"/>
                <w:sz w:val="18"/>
                <w:szCs w:val="18"/>
              </w:rPr>
              <w:t>до 30 дней, включая "до востребования"</w:t>
            </w:r>
          </w:p>
        </w:tc>
        <w:tc>
          <w:tcPr>
            <w:tcW w:w="955" w:type="dxa"/>
            <w:shd w:val="clear" w:color="auto" w:fill="auto"/>
            <w:vAlign w:val="center"/>
            <w:hideMark/>
          </w:tcPr>
          <w:p w:rsidR="00CD0D50" w:rsidRPr="00166C4C" w:rsidRDefault="00CD0D50" w:rsidP="00CD0D50">
            <w:pPr>
              <w:jc w:val="right"/>
              <w:rPr>
                <w:rFonts w:ascii="Arial Narrow" w:hAnsi="Arial Narrow" w:cs="Calibri"/>
                <w:color w:val="000000"/>
                <w:sz w:val="18"/>
                <w:szCs w:val="18"/>
              </w:rPr>
            </w:pPr>
          </w:p>
        </w:tc>
        <w:tc>
          <w:tcPr>
            <w:tcW w:w="955" w:type="dxa"/>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955" w:type="dxa"/>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955" w:type="dxa"/>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12,2</w:t>
            </w:r>
          </w:p>
        </w:tc>
        <w:tc>
          <w:tcPr>
            <w:tcW w:w="955" w:type="dxa"/>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16,5</w:t>
            </w:r>
          </w:p>
        </w:tc>
        <w:tc>
          <w:tcPr>
            <w:tcW w:w="955" w:type="dxa"/>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26,9</w:t>
            </w:r>
          </w:p>
        </w:tc>
        <w:tc>
          <w:tcPr>
            <w:tcW w:w="955" w:type="dxa"/>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17,4</w:t>
            </w:r>
          </w:p>
        </w:tc>
        <w:tc>
          <w:tcPr>
            <w:tcW w:w="955" w:type="dxa"/>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17,6</w:t>
            </w:r>
          </w:p>
        </w:tc>
        <w:tc>
          <w:tcPr>
            <w:tcW w:w="955" w:type="dxa"/>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24,0</w:t>
            </w:r>
          </w:p>
        </w:tc>
        <w:tc>
          <w:tcPr>
            <w:tcW w:w="955" w:type="dxa"/>
            <w:shd w:val="clear" w:color="auto" w:fill="auto"/>
            <w:vAlign w:val="center"/>
          </w:tcPr>
          <w:p w:rsidR="00CD0D50" w:rsidRPr="00166C4C" w:rsidRDefault="00CD0D50" w:rsidP="00CD0D50">
            <w:pPr>
              <w:jc w:val="right"/>
              <w:rPr>
                <w:rFonts w:ascii="Arial Narrow" w:hAnsi="Arial Narrow" w:cs="Calibri"/>
                <w:bCs/>
                <w:color w:val="000000"/>
                <w:sz w:val="18"/>
                <w:szCs w:val="18"/>
              </w:rPr>
            </w:pPr>
            <w:r w:rsidRPr="00166C4C">
              <w:rPr>
                <w:rFonts w:ascii="Arial Narrow" w:hAnsi="Arial Narrow" w:cs="Calibri"/>
                <w:bCs/>
                <w:color w:val="000000"/>
                <w:sz w:val="18"/>
                <w:szCs w:val="18"/>
              </w:rPr>
              <w:t>27,1</w:t>
            </w:r>
          </w:p>
        </w:tc>
        <w:tc>
          <w:tcPr>
            <w:tcW w:w="955" w:type="dxa"/>
            <w:shd w:val="clear" w:color="auto" w:fill="auto"/>
            <w:vAlign w:val="center"/>
          </w:tcPr>
          <w:p w:rsidR="00CD0D50" w:rsidRPr="00166C4C" w:rsidRDefault="00CD0D50" w:rsidP="00CD0D50">
            <w:pPr>
              <w:jc w:val="right"/>
              <w:rPr>
                <w:rFonts w:ascii="Arial Narrow" w:hAnsi="Arial Narrow" w:cs="Calibri"/>
                <w:bCs/>
                <w:color w:val="000000"/>
                <w:sz w:val="18"/>
                <w:szCs w:val="18"/>
              </w:rPr>
            </w:pPr>
            <w:r w:rsidRPr="00166C4C">
              <w:rPr>
                <w:rFonts w:ascii="Arial Narrow" w:hAnsi="Arial Narrow" w:cs="Calibri"/>
                <w:bCs/>
                <w:color w:val="000000"/>
                <w:sz w:val="18"/>
                <w:szCs w:val="18"/>
              </w:rPr>
              <w:t>25,1</w:t>
            </w:r>
          </w:p>
        </w:tc>
        <w:tc>
          <w:tcPr>
            <w:tcW w:w="955" w:type="dxa"/>
            <w:shd w:val="clear" w:color="auto" w:fill="auto"/>
            <w:vAlign w:val="center"/>
          </w:tcPr>
          <w:p w:rsidR="00CD0D50" w:rsidRPr="00166C4C" w:rsidRDefault="00CD0D50" w:rsidP="00CD0D50">
            <w:pPr>
              <w:jc w:val="right"/>
              <w:rPr>
                <w:rFonts w:ascii="Arial Narrow" w:hAnsi="Arial Narrow" w:cs="Calibri"/>
                <w:bCs/>
                <w:color w:val="000000"/>
                <w:sz w:val="18"/>
                <w:szCs w:val="18"/>
              </w:rPr>
            </w:pPr>
            <w:r w:rsidRPr="00166C4C">
              <w:rPr>
                <w:rFonts w:ascii="Arial Narrow" w:hAnsi="Arial Narrow" w:cs="Calibri"/>
                <w:bCs/>
                <w:color w:val="000000"/>
                <w:sz w:val="18"/>
                <w:szCs w:val="18"/>
              </w:rPr>
              <w:t>22,6</w:t>
            </w:r>
          </w:p>
        </w:tc>
        <w:tc>
          <w:tcPr>
            <w:tcW w:w="955" w:type="dxa"/>
            <w:shd w:val="clear" w:color="auto" w:fill="auto"/>
            <w:vAlign w:val="center"/>
          </w:tcPr>
          <w:p w:rsidR="00CD0D50" w:rsidRPr="00166C4C" w:rsidRDefault="00CD0D50" w:rsidP="00D41A94">
            <w:pPr>
              <w:jc w:val="right"/>
              <w:rPr>
                <w:rFonts w:ascii="Arial Narrow" w:hAnsi="Arial Narrow" w:cs="Calibri"/>
                <w:bCs/>
                <w:color w:val="000000"/>
                <w:sz w:val="18"/>
                <w:szCs w:val="18"/>
              </w:rPr>
            </w:pPr>
            <w:r w:rsidRPr="00166C4C">
              <w:rPr>
                <w:rFonts w:ascii="Arial Narrow" w:hAnsi="Arial Narrow" w:cs="Calibri"/>
                <w:bCs/>
                <w:color w:val="000000"/>
                <w:sz w:val="18"/>
                <w:szCs w:val="18"/>
              </w:rPr>
              <w:t>17,2</w:t>
            </w:r>
          </w:p>
        </w:tc>
      </w:tr>
      <w:tr w:rsidR="00CD0D50" w:rsidRPr="00166C4C" w:rsidTr="00D41A94">
        <w:trPr>
          <w:trHeight w:val="435"/>
        </w:trPr>
        <w:tc>
          <w:tcPr>
            <w:tcW w:w="1627" w:type="dxa"/>
            <w:vMerge/>
            <w:shd w:val="clear" w:color="auto" w:fill="auto"/>
            <w:vAlign w:val="center"/>
            <w:hideMark/>
          </w:tcPr>
          <w:p w:rsidR="00CD0D50" w:rsidRPr="00166C4C" w:rsidRDefault="00CD0D50" w:rsidP="00D41A94">
            <w:pPr>
              <w:rPr>
                <w:rFonts w:ascii="Arial Narrow" w:hAnsi="Arial Narrow" w:cs="Arial"/>
                <w:bCs/>
                <w:sz w:val="18"/>
                <w:szCs w:val="18"/>
              </w:rPr>
            </w:pPr>
          </w:p>
        </w:tc>
        <w:tc>
          <w:tcPr>
            <w:tcW w:w="1338" w:type="dxa"/>
            <w:shd w:val="clear" w:color="auto" w:fill="auto"/>
            <w:vAlign w:val="center"/>
            <w:hideMark/>
          </w:tcPr>
          <w:p w:rsidR="00CD0D50" w:rsidRPr="00166C4C" w:rsidRDefault="00CD0D50" w:rsidP="00D41A94">
            <w:pPr>
              <w:rPr>
                <w:rFonts w:ascii="Arial Narrow" w:hAnsi="Arial Narrow" w:cs="Arial"/>
                <w:sz w:val="18"/>
                <w:szCs w:val="18"/>
              </w:rPr>
            </w:pPr>
            <w:r w:rsidRPr="00166C4C">
              <w:rPr>
                <w:rFonts w:ascii="Arial Narrow" w:hAnsi="Arial Narrow" w:cs="Arial"/>
                <w:sz w:val="18"/>
                <w:szCs w:val="18"/>
              </w:rPr>
              <w:t>от 31 до 90 дней</w:t>
            </w:r>
          </w:p>
        </w:tc>
        <w:tc>
          <w:tcPr>
            <w:tcW w:w="955" w:type="dxa"/>
            <w:shd w:val="clear" w:color="auto" w:fill="auto"/>
            <w:vAlign w:val="center"/>
            <w:hideMark/>
          </w:tcPr>
          <w:p w:rsidR="00CD0D50" w:rsidRPr="00166C4C" w:rsidRDefault="00CD0D50" w:rsidP="00CD0D50">
            <w:pPr>
              <w:jc w:val="right"/>
              <w:rPr>
                <w:rFonts w:ascii="Arial Narrow" w:hAnsi="Arial Narrow" w:cs="Calibri"/>
                <w:color w:val="000000"/>
                <w:sz w:val="18"/>
                <w:szCs w:val="18"/>
              </w:rPr>
            </w:pPr>
          </w:p>
        </w:tc>
        <w:tc>
          <w:tcPr>
            <w:tcW w:w="955" w:type="dxa"/>
            <w:shd w:val="clear" w:color="auto" w:fill="auto"/>
            <w:vAlign w:val="center"/>
          </w:tcPr>
          <w:p w:rsidR="00CD0D50" w:rsidRPr="00166C4C" w:rsidRDefault="00CD0D50" w:rsidP="00CD0D50">
            <w:pPr>
              <w:jc w:val="right"/>
              <w:rPr>
                <w:rFonts w:ascii="Arial Narrow" w:hAnsi="Arial Narrow" w:cs="Calibri"/>
                <w:color w:val="000000"/>
                <w:sz w:val="18"/>
                <w:szCs w:val="18"/>
                <w:lang w:val="en-US"/>
              </w:rPr>
            </w:pPr>
            <w:r w:rsidRPr="00166C4C">
              <w:rPr>
                <w:rFonts w:ascii="Arial Narrow" w:hAnsi="Arial Narrow" w:cs="Calibri"/>
                <w:color w:val="000000"/>
                <w:sz w:val="18"/>
                <w:szCs w:val="18"/>
                <w:lang w:val="en-US"/>
              </w:rPr>
              <w:t>13</w:t>
            </w:r>
            <w:r w:rsidRPr="00166C4C">
              <w:rPr>
                <w:rFonts w:ascii="Arial Narrow" w:hAnsi="Arial Narrow" w:cs="Calibri"/>
                <w:color w:val="000000"/>
                <w:sz w:val="18"/>
                <w:szCs w:val="18"/>
              </w:rPr>
              <w:t>,</w:t>
            </w:r>
            <w:r w:rsidRPr="00166C4C">
              <w:rPr>
                <w:rFonts w:ascii="Arial Narrow" w:hAnsi="Arial Narrow" w:cs="Calibri"/>
                <w:color w:val="000000"/>
                <w:sz w:val="18"/>
                <w:szCs w:val="18"/>
                <w:lang w:val="en-US"/>
              </w:rPr>
              <w:t>8</w:t>
            </w:r>
          </w:p>
        </w:tc>
        <w:tc>
          <w:tcPr>
            <w:tcW w:w="955" w:type="dxa"/>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14,1</w:t>
            </w:r>
          </w:p>
        </w:tc>
        <w:tc>
          <w:tcPr>
            <w:tcW w:w="955" w:type="dxa"/>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19,3</w:t>
            </w:r>
          </w:p>
        </w:tc>
        <w:tc>
          <w:tcPr>
            <w:tcW w:w="955" w:type="dxa"/>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19,8</w:t>
            </w:r>
          </w:p>
        </w:tc>
        <w:tc>
          <w:tcPr>
            <w:tcW w:w="955" w:type="dxa"/>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21,5</w:t>
            </w:r>
          </w:p>
        </w:tc>
        <w:tc>
          <w:tcPr>
            <w:tcW w:w="955" w:type="dxa"/>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20,5</w:t>
            </w:r>
          </w:p>
        </w:tc>
        <w:tc>
          <w:tcPr>
            <w:tcW w:w="955" w:type="dxa"/>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20,6</w:t>
            </w:r>
          </w:p>
        </w:tc>
        <w:tc>
          <w:tcPr>
            <w:tcW w:w="955" w:type="dxa"/>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21,6</w:t>
            </w:r>
          </w:p>
        </w:tc>
        <w:tc>
          <w:tcPr>
            <w:tcW w:w="955" w:type="dxa"/>
            <w:shd w:val="clear" w:color="auto" w:fill="auto"/>
            <w:vAlign w:val="center"/>
          </w:tcPr>
          <w:p w:rsidR="00CD0D50" w:rsidRPr="00166C4C" w:rsidRDefault="00CD0D50" w:rsidP="00CD0D50">
            <w:pPr>
              <w:jc w:val="right"/>
              <w:rPr>
                <w:rFonts w:ascii="Arial Narrow" w:hAnsi="Arial Narrow" w:cs="Calibri"/>
                <w:bCs/>
                <w:color w:val="000000"/>
                <w:sz w:val="18"/>
                <w:szCs w:val="18"/>
              </w:rPr>
            </w:pPr>
            <w:r w:rsidRPr="00166C4C">
              <w:rPr>
                <w:rFonts w:ascii="Arial Narrow" w:hAnsi="Arial Narrow" w:cs="Calibri"/>
                <w:bCs/>
                <w:color w:val="000000"/>
                <w:sz w:val="18"/>
                <w:szCs w:val="18"/>
              </w:rPr>
              <w:t>18,4</w:t>
            </w:r>
          </w:p>
        </w:tc>
        <w:tc>
          <w:tcPr>
            <w:tcW w:w="955" w:type="dxa"/>
            <w:shd w:val="clear" w:color="auto" w:fill="auto"/>
            <w:vAlign w:val="center"/>
          </w:tcPr>
          <w:p w:rsidR="00CD0D50" w:rsidRPr="00166C4C" w:rsidRDefault="00CD0D50" w:rsidP="00CD0D50">
            <w:pPr>
              <w:jc w:val="right"/>
              <w:rPr>
                <w:rFonts w:ascii="Arial Narrow" w:hAnsi="Arial Narrow" w:cs="Calibri"/>
                <w:bCs/>
                <w:color w:val="000000"/>
                <w:sz w:val="18"/>
                <w:szCs w:val="18"/>
              </w:rPr>
            </w:pPr>
            <w:r w:rsidRPr="00166C4C">
              <w:rPr>
                <w:rFonts w:ascii="Arial Narrow" w:hAnsi="Arial Narrow" w:cs="Calibri"/>
                <w:bCs/>
                <w:color w:val="000000"/>
                <w:sz w:val="18"/>
                <w:szCs w:val="18"/>
              </w:rPr>
              <w:t>19,5</w:t>
            </w:r>
          </w:p>
        </w:tc>
        <w:tc>
          <w:tcPr>
            <w:tcW w:w="955" w:type="dxa"/>
            <w:shd w:val="clear" w:color="auto" w:fill="auto"/>
            <w:vAlign w:val="center"/>
          </w:tcPr>
          <w:p w:rsidR="00CD0D50" w:rsidRPr="00166C4C" w:rsidRDefault="00CD0D50" w:rsidP="00CD0D50">
            <w:pPr>
              <w:jc w:val="right"/>
              <w:rPr>
                <w:rFonts w:ascii="Arial Narrow" w:hAnsi="Arial Narrow" w:cs="Calibri"/>
                <w:bCs/>
                <w:color w:val="000000"/>
                <w:sz w:val="18"/>
                <w:szCs w:val="18"/>
              </w:rPr>
            </w:pPr>
            <w:r w:rsidRPr="00166C4C">
              <w:rPr>
                <w:rFonts w:ascii="Arial Narrow" w:hAnsi="Arial Narrow" w:cs="Calibri"/>
                <w:bCs/>
                <w:color w:val="000000"/>
                <w:sz w:val="18"/>
                <w:szCs w:val="18"/>
              </w:rPr>
              <w:t>20,8</w:t>
            </w:r>
          </w:p>
        </w:tc>
        <w:tc>
          <w:tcPr>
            <w:tcW w:w="955" w:type="dxa"/>
            <w:shd w:val="clear" w:color="auto" w:fill="auto"/>
            <w:vAlign w:val="center"/>
          </w:tcPr>
          <w:p w:rsidR="00CD0D50" w:rsidRPr="00166C4C" w:rsidRDefault="00CD0D50" w:rsidP="00D41A94">
            <w:pPr>
              <w:jc w:val="right"/>
              <w:rPr>
                <w:rFonts w:ascii="Arial Narrow" w:hAnsi="Arial Narrow" w:cs="Calibri"/>
                <w:bCs/>
                <w:color w:val="000000"/>
                <w:sz w:val="18"/>
                <w:szCs w:val="18"/>
              </w:rPr>
            </w:pPr>
            <w:r w:rsidRPr="00166C4C">
              <w:rPr>
                <w:rFonts w:ascii="Arial Narrow" w:hAnsi="Arial Narrow" w:cs="Calibri"/>
                <w:bCs/>
                <w:color w:val="000000"/>
                <w:sz w:val="18"/>
                <w:szCs w:val="18"/>
              </w:rPr>
              <w:t>20,9</w:t>
            </w:r>
          </w:p>
        </w:tc>
      </w:tr>
      <w:tr w:rsidR="00CD0D50" w:rsidRPr="00166C4C" w:rsidTr="00D41A94">
        <w:trPr>
          <w:trHeight w:val="435"/>
        </w:trPr>
        <w:tc>
          <w:tcPr>
            <w:tcW w:w="1627" w:type="dxa"/>
            <w:vMerge/>
            <w:shd w:val="clear" w:color="auto" w:fill="auto"/>
            <w:vAlign w:val="center"/>
            <w:hideMark/>
          </w:tcPr>
          <w:p w:rsidR="00CD0D50" w:rsidRPr="00166C4C" w:rsidRDefault="00CD0D50" w:rsidP="00D41A94">
            <w:pPr>
              <w:rPr>
                <w:rFonts w:ascii="Arial Narrow" w:hAnsi="Arial Narrow" w:cs="Arial"/>
                <w:bCs/>
                <w:sz w:val="18"/>
                <w:szCs w:val="18"/>
              </w:rPr>
            </w:pPr>
          </w:p>
        </w:tc>
        <w:tc>
          <w:tcPr>
            <w:tcW w:w="1338" w:type="dxa"/>
            <w:shd w:val="clear" w:color="auto" w:fill="auto"/>
            <w:vAlign w:val="center"/>
            <w:hideMark/>
          </w:tcPr>
          <w:p w:rsidR="00CD0D50" w:rsidRPr="00166C4C" w:rsidRDefault="00CD0D50" w:rsidP="00D41A94">
            <w:pPr>
              <w:rPr>
                <w:rFonts w:ascii="Arial Narrow" w:hAnsi="Arial Narrow" w:cs="Arial"/>
                <w:sz w:val="18"/>
                <w:szCs w:val="18"/>
              </w:rPr>
            </w:pPr>
            <w:r w:rsidRPr="00166C4C">
              <w:rPr>
                <w:rFonts w:ascii="Arial Narrow" w:hAnsi="Arial Narrow" w:cs="Arial"/>
                <w:sz w:val="18"/>
                <w:szCs w:val="18"/>
              </w:rPr>
              <w:t>от 91 до 180 дней</w:t>
            </w:r>
          </w:p>
        </w:tc>
        <w:tc>
          <w:tcPr>
            <w:tcW w:w="955" w:type="dxa"/>
            <w:shd w:val="clear" w:color="auto" w:fill="auto"/>
            <w:vAlign w:val="center"/>
            <w:hideMark/>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15,0</w:t>
            </w:r>
          </w:p>
        </w:tc>
        <w:tc>
          <w:tcPr>
            <w:tcW w:w="955" w:type="dxa"/>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14,2</w:t>
            </w:r>
          </w:p>
        </w:tc>
        <w:tc>
          <w:tcPr>
            <w:tcW w:w="955" w:type="dxa"/>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13,9</w:t>
            </w:r>
          </w:p>
        </w:tc>
        <w:tc>
          <w:tcPr>
            <w:tcW w:w="955" w:type="dxa"/>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20,1</w:t>
            </w:r>
          </w:p>
        </w:tc>
        <w:tc>
          <w:tcPr>
            <w:tcW w:w="955" w:type="dxa"/>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20,5</w:t>
            </w:r>
          </w:p>
        </w:tc>
        <w:tc>
          <w:tcPr>
            <w:tcW w:w="955" w:type="dxa"/>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20,2</w:t>
            </w:r>
          </w:p>
        </w:tc>
        <w:tc>
          <w:tcPr>
            <w:tcW w:w="955" w:type="dxa"/>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19,5</w:t>
            </w:r>
          </w:p>
        </w:tc>
        <w:tc>
          <w:tcPr>
            <w:tcW w:w="955" w:type="dxa"/>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19,3</w:t>
            </w:r>
          </w:p>
        </w:tc>
        <w:tc>
          <w:tcPr>
            <w:tcW w:w="955" w:type="dxa"/>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20,2</w:t>
            </w:r>
          </w:p>
        </w:tc>
        <w:tc>
          <w:tcPr>
            <w:tcW w:w="955" w:type="dxa"/>
            <w:shd w:val="clear" w:color="auto" w:fill="auto"/>
            <w:vAlign w:val="center"/>
          </w:tcPr>
          <w:p w:rsidR="00CD0D50" w:rsidRPr="00166C4C" w:rsidRDefault="00CD0D50" w:rsidP="00CD0D50">
            <w:pPr>
              <w:jc w:val="right"/>
              <w:rPr>
                <w:rFonts w:ascii="Arial Narrow" w:hAnsi="Arial Narrow" w:cs="Calibri"/>
                <w:bCs/>
                <w:color w:val="000000"/>
                <w:sz w:val="18"/>
                <w:szCs w:val="18"/>
              </w:rPr>
            </w:pPr>
            <w:r w:rsidRPr="00166C4C">
              <w:rPr>
                <w:rFonts w:ascii="Arial Narrow" w:hAnsi="Arial Narrow" w:cs="Calibri"/>
                <w:bCs/>
                <w:color w:val="000000"/>
                <w:sz w:val="18"/>
                <w:szCs w:val="18"/>
              </w:rPr>
              <w:t>20,1</w:t>
            </w:r>
          </w:p>
        </w:tc>
        <w:tc>
          <w:tcPr>
            <w:tcW w:w="955" w:type="dxa"/>
            <w:shd w:val="clear" w:color="auto" w:fill="auto"/>
            <w:vAlign w:val="center"/>
          </w:tcPr>
          <w:p w:rsidR="00CD0D50" w:rsidRPr="00166C4C" w:rsidRDefault="00CD0D50" w:rsidP="00CD0D50">
            <w:pPr>
              <w:jc w:val="right"/>
              <w:rPr>
                <w:rFonts w:ascii="Arial Narrow" w:hAnsi="Arial Narrow" w:cs="Calibri"/>
                <w:bCs/>
                <w:color w:val="000000"/>
                <w:sz w:val="18"/>
                <w:szCs w:val="18"/>
              </w:rPr>
            </w:pPr>
            <w:r w:rsidRPr="00166C4C">
              <w:rPr>
                <w:rFonts w:ascii="Arial Narrow" w:hAnsi="Arial Narrow" w:cs="Calibri"/>
                <w:bCs/>
                <w:color w:val="000000"/>
                <w:sz w:val="18"/>
                <w:szCs w:val="18"/>
              </w:rPr>
              <w:t>20,4</w:t>
            </w:r>
          </w:p>
        </w:tc>
        <w:tc>
          <w:tcPr>
            <w:tcW w:w="955" w:type="dxa"/>
            <w:shd w:val="clear" w:color="auto" w:fill="auto"/>
            <w:vAlign w:val="center"/>
          </w:tcPr>
          <w:p w:rsidR="00CD0D50" w:rsidRPr="00166C4C" w:rsidRDefault="00CD0D50" w:rsidP="00CD0D50">
            <w:pPr>
              <w:jc w:val="right"/>
              <w:rPr>
                <w:rFonts w:ascii="Arial Narrow" w:hAnsi="Arial Narrow" w:cs="Calibri"/>
                <w:bCs/>
                <w:color w:val="000000"/>
                <w:sz w:val="18"/>
                <w:szCs w:val="18"/>
              </w:rPr>
            </w:pPr>
            <w:r w:rsidRPr="00166C4C">
              <w:rPr>
                <w:rFonts w:ascii="Arial Narrow" w:hAnsi="Arial Narrow" w:cs="Calibri"/>
                <w:bCs/>
                <w:color w:val="000000"/>
                <w:sz w:val="18"/>
                <w:szCs w:val="18"/>
              </w:rPr>
              <w:t>19,5</w:t>
            </w:r>
          </w:p>
        </w:tc>
        <w:tc>
          <w:tcPr>
            <w:tcW w:w="955" w:type="dxa"/>
            <w:shd w:val="clear" w:color="auto" w:fill="auto"/>
            <w:vAlign w:val="center"/>
          </w:tcPr>
          <w:p w:rsidR="00CD0D50" w:rsidRPr="00166C4C" w:rsidRDefault="00CD0D50" w:rsidP="00D41A94">
            <w:pPr>
              <w:jc w:val="right"/>
              <w:rPr>
                <w:rFonts w:ascii="Arial Narrow" w:hAnsi="Arial Narrow" w:cs="Calibri"/>
                <w:bCs/>
                <w:color w:val="000000"/>
                <w:sz w:val="18"/>
                <w:szCs w:val="18"/>
              </w:rPr>
            </w:pPr>
            <w:r w:rsidRPr="00166C4C">
              <w:rPr>
                <w:rFonts w:ascii="Arial Narrow" w:hAnsi="Arial Narrow" w:cs="Calibri"/>
                <w:bCs/>
                <w:color w:val="000000"/>
                <w:sz w:val="18"/>
                <w:szCs w:val="18"/>
              </w:rPr>
              <w:t>12,6</w:t>
            </w:r>
          </w:p>
        </w:tc>
      </w:tr>
      <w:tr w:rsidR="00CD0D50" w:rsidRPr="00166C4C" w:rsidTr="00D41A94">
        <w:trPr>
          <w:trHeight w:val="435"/>
        </w:trPr>
        <w:tc>
          <w:tcPr>
            <w:tcW w:w="1627" w:type="dxa"/>
            <w:vMerge/>
            <w:shd w:val="clear" w:color="auto" w:fill="auto"/>
            <w:vAlign w:val="center"/>
            <w:hideMark/>
          </w:tcPr>
          <w:p w:rsidR="00CD0D50" w:rsidRPr="00166C4C" w:rsidRDefault="00CD0D50" w:rsidP="00D41A94">
            <w:pPr>
              <w:rPr>
                <w:rFonts w:ascii="Arial Narrow" w:hAnsi="Arial Narrow" w:cs="Arial"/>
                <w:bCs/>
                <w:sz w:val="18"/>
                <w:szCs w:val="18"/>
              </w:rPr>
            </w:pPr>
          </w:p>
        </w:tc>
        <w:tc>
          <w:tcPr>
            <w:tcW w:w="1338" w:type="dxa"/>
            <w:shd w:val="clear" w:color="auto" w:fill="auto"/>
            <w:vAlign w:val="center"/>
            <w:hideMark/>
          </w:tcPr>
          <w:p w:rsidR="00CD0D50" w:rsidRPr="00166C4C" w:rsidRDefault="00CD0D50" w:rsidP="00D41A94">
            <w:pPr>
              <w:rPr>
                <w:rFonts w:ascii="Arial Narrow" w:hAnsi="Arial Narrow" w:cs="Arial"/>
                <w:sz w:val="18"/>
                <w:szCs w:val="18"/>
              </w:rPr>
            </w:pPr>
            <w:r w:rsidRPr="00166C4C">
              <w:rPr>
                <w:rFonts w:ascii="Arial Narrow" w:hAnsi="Arial Narrow" w:cs="Arial"/>
                <w:sz w:val="18"/>
                <w:szCs w:val="18"/>
              </w:rPr>
              <w:t>от 181 дней до 1 года</w:t>
            </w:r>
          </w:p>
        </w:tc>
        <w:tc>
          <w:tcPr>
            <w:tcW w:w="955" w:type="dxa"/>
            <w:shd w:val="clear" w:color="auto" w:fill="auto"/>
            <w:vAlign w:val="center"/>
            <w:hideMark/>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15,2</w:t>
            </w:r>
          </w:p>
        </w:tc>
        <w:tc>
          <w:tcPr>
            <w:tcW w:w="955" w:type="dxa"/>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14,8</w:t>
            </w:r>
          </w:p>
        </w:tc>
        <w:tc>
          <w:tcPr>
            <w:tcW w:w="955" w:type="dxa"/>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14,9</w:t>
            </w:r>
          </w:p>
        </w:tc>
        <w:tc>
          <w:tcPr>
            <w:tcW w:w="955" w:type="dxa"/>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16,0</w:t>
            </w:r>
          </w:p>
        </w:tc>
        <w:tc>
          <w:tcPr>
            <w:tcW w:w="955" w:type="dxa"/>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15,7</w:t>
            </w:r>
          </w:p>
        </w:tc>
        <w:tc>
          <w:tcPr>
            <w:tcW w:w="955" w:type="dxa"/>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15,0</w:t>
            </w:r>
          </w:p>
        </w:tc>
        <w:tc>
          <w:tcPr>
            <w:tcW w:w="955" w:type="dxa"/>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15,0</w:t>
            </w:r>
          </w:p>
        </w:tc>
        <w:tc>
          <w:tcPr>
            <w:tcW w:w="955" w:type="dxa"/>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15,7</w:t>
            </w:r>
          </w:p>
        </w:tc>
        <w:tc>
          <w:tcPr>
            <w:tcW w:w="955" w:type="dxa"/>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15,1</w:t>
            </w:r>
          </w:p>
        </w:tc>
        <w:tc>
          <w:tcPr>
            <w:tcW w:w="955" w:type="dxa"/>
            <w:shd w:val="clear" w:color="auto" w:fill="auto"/>
            <w:vAlign w:val="center"/>
          </w:tcPr>
          <w:p w:rsidR="00CD0D50" w:rsidRPr="00166C4C" w:rsidRDefault="00CD0D50" w:rsidP="00CD0D50">
            <w:pPr>
              <w:jc w:val="right"/>
              <w:rPr>
                <w:rFonts w:ascii="Arial Narrow" w:hAnsi="Arial Narrow" w:cs="Calibri"/>
                <w:bCs/>
                <w:color w:val="000000"/>
                <w:sz w:val="18"/>
                <w:szCs w:val="18"/>
              </w:rPr>
            </w:pPr>
            <w:r w:rsidRPr="00166C4C">
              <w:rPr>
                <w:rFonts w:ascii="Arial Narrow" w:hAnsi="Arial Narrow" w:cs="Calibri"/>
                <w:bCs/>
                <w:color w:val="000000"/>
                <w:sz w:val="18"/>
                <w:szCs w:val="18"/>
              </w:rPr>
              <w:t>15,0</w:t>
            </w:r>
          </w:p>
        </w:tc>
        <w:tc>
          <w:tcPr>
            <w:tcW w:w="955" w:type="dxa"/>
            <w:shd w:val="clear" w:color="auto" w:fill="auto"/>
            <w:vAlign w:val="center"/>
          </w:tcPr>
          <w:p w:rsidR="00CD0D50" w:rsidRPr="00166C4C" w:rsidRDefault="00CD0D50" w:rsidP="00CD0D50">
            <w:pPr>
              <w:jc w:val="right"/>
              <w:rPr>
                <w:rFonts w:ascii="Arial Narrow" w:hAnsi="Arial Narrow" w:cs="Calibri"/>
                <w:bCs/>
                <w:color w:val="000000"/>
                <w:sz w:val="18"/>
                <w:szCs w:val="18"/>
              </w:rPr>
            </w:pPr>
            <w:r w:rsidRPr="00166C4C">
              <w:rPr>
                <w:rFonts w:ascii="Arial Narrow" w:hAnsi="Arial Narrow" w:cs="Calibri"/>
                <w:bCs/>
                <w:color w:val="000000"/>
                <w:sz w:val="18"/>
                <w:szCs w:val="18"/>
              </w:rPr>
              <w:t>14,8</w:t>
            </w:r>
          </w:p>
        </w:tc>
        <w:tc>
          <w:tcPr>
            <w:tcW w:w="955" w:type="dxa"/>
            <w:shd w:val="clear" w:color="auto" w:fill="auto"/>
            <w:vAlign w:val="center"/>
          </w:tcPr>
          <w:p w:rsidR="00CD0D50" w:rsidRPr="00166C4C" w:rsidRDefault="00CD0D50" w:rsidP="00CD0D50">
            <w:pPr>
              <w:jc w:val="right"/>
              <w:rPr>
                <w:rFonts w:ascii="Arial Narrow" w:hAnsi="Arial Narrow" w:cs="Calibri"/>
                <w:bCs/>
                <w:color w:val="000000"/>
                <w:sz w:val="18"/>
                <w:szCs w:val="18"/>
              </w:rPr>
            </w:pPr>
            <w:r w:rsidRPr="00166C4C">
              <w:rPr>
                <w:rFonts w:ascii="Arial Narrow" w:hAnsi="Arial Narrow" w:cs="Calibri"/>
                <w:bCs/>
                <w:color w:val="000000"/>
                <w:sz w:val="18"/>
                <w:szCs w:val="18"/>
              </w:rPr>
              <w:t>15,0</w:t>
            </w:r>
          </w:p>
        </w:tc>
        <w:tc>
          <w:tcPr>
            <w:tcW w:w="955" w:type="dxa"/>
            <w:shd w:val="clear" w:color="auto" w:fill="auto"/>
            <w:vAlign w:val="center"/>
          </w:tcPr>
          <w:p w:rsidR="00CD0D50" w:rsidRPr="00166C4C" w:rsidRDefault="00CD0D50" w:rsidP="00D41A94">
            <w:pPr>
              <w:jc w:val="right"/>
              <w:rPr>
                <w:rFonts w:ascii="Arial Narrow" w:hAnsi="Arial Narrow" w:cs="Calibri"/>
                <w:bCs/>
                <w:color w:val="000000"/>
                <w:sz w:val="18"/>
                <w:szCs w:val="18"/>
              </w:rPr>
            </w:pPr>
            <w:r w:rsidRPr="00166C4C">
              <w:rPr>
                <w:rFonts w:ascii="Arial Narrow" w:hAnsi="Arial Narrow" w:cs="Calibri"/>
                <w:bCs/>
                <w:color w:val="000000"/>
                <w:sz w:val="18"/>
                <w:szCs w:val="18"/>
              </w:rPr>
              <w:t>15,5</w:t>
            </w:r>
          </w:p>
        </w:tc>
      </w:tr>
      <w:tr w:rsidR="00CD0D50" w:rsidRPr="00166C4C" w:rsidTr="00D41A94">
        <w:trPr>
          <w:trHeight w:val="435"/>
        </w:trPr>
        <w:tc>
          <w:tcPr>
            <w:tcW w:w="1627" w:type="dxa"/>
            <w:vMerge/>
            <w:shd w:val="clear" w:color="auto" w:fill="auto"/>
            <w:vAlign w:val="center"/>
            <w:hideMark/>
          </w:tcPr>
          <w:p w:rsidR="00CD0D50" w:rsidRPr="00166C4C" w:rsidRDefault="00CD0D50" w:rsidP="00D41A94">
            <w:pPr>
              <w:rPr>
                <w:rFonts w:ascii="Arial Narrow" w:hAnsi="Arial Narrow" w:cs="Arial"/>
                <w:bCs/>
                <w:sz w:val="18"/>
                <w:szCs w:val="18"/>
              </w:rPr>
            </w:pPr>
          </w:p>
        </w:tc>
        <w:tc>
          <w:tcPr>
            <w:tcW w:w="1338" w:type="dxa"/>
            <w:shd w:val="clear" w:color="auto" w:fill="auto"/>
            <w:vAlign w:val="center"/>
            <w:hideMark/>
          </w:tcPr>
          <w:p w:rsidR="00CD0D50" w:rsidRPr="00166C4C" w:rsidRDefault="00CD0D50" w:rsidP="00D41A94">
            <w:pPr>
              <w:rPr>
                <w:rFonts w:ascii="Arial Narrow" w:hAnsi="Arial Narrow" w:cs="Arial"/>
                <w:b/>
                <w:bCs/>
                <w:sz w:val="18"/>
                <w:szCs w:val="18"/>
              </w:rPr>
            </w:pPr>
            <w:r w:rsidRPr="00166C4C">
              <w:rPr>
                <w:rFonts w:ascii="Arial Narrow" w:hAnsi="Arial Narrow" w:cs="Arial"/>
                <w:b/>
                <w:bCs/>
                <w:sz w:val="18"/>
                <w:szCs w:val="18"/>
              </w:rPr>
              <w:t>По всем срокам свыше года</w:t>
            </w:r>
          </w:p>
        </w:tc>
        <w:tc>
          <w:tcPr>
            <w:tcW w:w="955" w:type="dxa"/>
            <w:shd w:val="clear" w:color="auto" w:fill="auto"/>
            <w:vAlign w:val="center"/>
            <w:hideMark/>
          </w:tcPr>
          <w:p w:rsidR="00CD0D50" w:rsidRPr="00166C4C" w:rsidRDefault="00CD0D50" w:rsidP="00CD0D50">
            <w:pPr>
              <w:jc w:val="right"/>
              <w:rPr>
                <w:rFonts w:ascii="Arial Narrow" w:hAnsi="Arial Narrow" w:cs="Calibri"/>
                <w:b/>
                <w:color w:val="000000"/>
                <w:sz w:val="18"/>
                <w:szCs w:val="18"/>
              </w:rPr>
            </w:pPr>
            <w:r w:rsidRPr="00166C4C">
              <w:rPr>
                <w:rFonts w:ascii="Arial Narrow" w:hAnsi="Arial Narrow" w:cs="Calibri"/>
                <w:b/>
                <w:color w:val="000000"/>
                <w:sz w:val="18"/>
                <w:szCs w:val="18"/>
              </w:rPr>
              <w:t>12,8</w:t>
            </w:r>
          </w:p>
        </w:tc>
        <w:tc>
          <w:tcPr>
            <w:tcW w:w="955" w:type="dxa"/>
            <w:shd w:val="clear" w:color="auto" w:fill="auto"/>
            <w:vAlign w:val="center"/>
          </w:tcPr>
          <w:p w:rsidR="00CD0D50" w:rsidRPr="00166C4C" w:rsidRDefault="00CD0D50" w:rsidP="00CD0D50">
            <w:pPr>
              <w:jc w:val="right"/>
              <w:rPr>
                <w:rFonts w:ascii="Arial Narrow" w:hAnsi="Arial Narrow" w:cs="Calibri"/>
                <w:b/>
                <w:color w:val="000000"/>
                <w:sz w:val="18"/>
                <w:szCs w:val="18"/>
              </w:rPr>
            </w:pPr>
            <w:r w:rsidRPr="00166C4C">
              <w:rPr>
                <w:rFonts w:ascii="Arial Narrow" w:hAnsi="Arial Narrow" w:cs="Calibri"/>
                <w:b/>
                <w:color w:val="000000"/>
                <w:sz w:val="18"/>
                <w:szCs w:val="18"/>
              </w:rPr>
              <w:t>12,8</w:t>
            </w:r>
          </w:p>
        </w:tc>
        <w:tc>
          <w:tcPr>
            <w:tcW w:w="955" w:type="dxa"/>
            <w:shd w:val="clear" w:color="auto" w:fill="auto"/>
            <w:vAlign w:val="center"/>
          </w:tcPr>
          <w:p w:rsidR="00CD0D50" w:rsidRPr="00166C4C" w:rsidRDefault="00CD0D50" w:rsidP="00CD0D50">
            <w:pPr>
              <w:jc w:val="right"/>
              <w:rPr>
                <w:rFonts w:ascii="Arial Narrow" w:hAnsi="Arial Narrow" w:cs="Calibri"/>
                <w:b/>
                <w:color w:val="000000"/>
                <w:sz w:val="18"/>
                <w:szCs w:val="18"/>
              </w:rPr>
            </w:pPr>
            <w:r w:rsidRPr="00166C4C">
              <w:rPr>
                <w:rFonts w:ascii="Arial Narrow" w:hAnsi="Arial Narrow" w:cs="Calibri"/>
                <w:b/>
                <w:color w:val="000000"/>
                <w:sz w:val="18"/>
                <w:szCs w:val="18"/>
              </w:rPr>
              <w:t>12,9</w:t>
            </w:r>
          </w:p>
        </w:tc>
        <w:tc>
          <w:tcPr>
            <w:tcW w:w="955" w:type="dxa"/>
            <w:shd w:val="clear" w:color="auto" w:fill="auto"/>
            <w:vAlign w:val="center"/>
          </w:tcPr>
          <w:p w:rsidR="00CD0D50" w:rsidRPr="00166C4C" w:rsidRDefault="00CD0D50" w:rsidP="00CD0D50">
            <w:pPr>
              <w:jc w:val="right"/>
              <w:rPr>
                <w:rFonts w:ascii="Arial Narrow" w:hAnsi="Arial Narrow" w:cs="Calibri"/>
                <w:b/>
                <w:color w:val="000000"/>
                <w:sz w:val="18"/>
                <w:szCs w:val="18"/>
              </w:rPr>
            </w:pPr>
            <w:r w:rsidRPr="00166C4C">
              <w:rPr>
                <w:rFonts w:ascii="Arial Narrow" w:hAnsi="Arial Narrow" w:cs="Calibri"/>
                <w:b/>
                <w:color w:val="000000"/>
                <w:sz w:val="18"/>
                <w:szCs w:val="18"/>
              </w:rPr>
              <w:t>13,2</w:t>
            </w:r>
          </w:p>
        </w:tc>
        <w:tc>
          <w:tcPr>
            <w:tcW w:w="955" w:type="dxa"/>
            <w:shd w:val="clear" w:color="auto" w:fill="auto"/>
            <w:vAlign w:val="center"/>
          </w:tcPr>
          <w:p w:rsidR="00CD0D50" w:rsidRPr="00166C4C" w:rsidRDefault="00CD0D50" w:rsidP="00CD0D50">
            <w:pPr>
              <w:jc w:val="right"/>
              <w:rPr>
                <w:rFonts w:ascii="Arial Narrow" w:hAnsi="Arial Narrow" w:cs="Calibri"/>
                <w:b/>
                <w:color w:val="000000"/>
                <w:sz w:val="18"/>
                <w:szCs w:val="18"/>
              </w:rPr>
            </w:pPr>
            <w:r w:rsidRPr="00166C4C">
              <w:rPr>
                <w:rFonts w:ascii="Arial Narrow" w:hAnsi="Arial Narrow" w:cs="Calibri"/>
                <w:b/>
                <w:color w:val="000000"/>
                <w:sz w:val="18"/>
                <w:szCs w:val="18"/>
              </w:rPr>
              <w:t>13,1</w:t>
            </w:r>
          </w:p>
        </w:tc>
        <w:tc>
          <w:tcPr>
            <w:tcW w:w="955" w:type="dxa"/>
            <w:shd w:val="clear" w:color="auto" w:fill="auto"/>
            <w:vAlign w:val="center"/>
          </w:tcPr>
          <w:p w:rsidR="00CD0D50" w:rsidRPr="00166C4C" w:rsidRDefault="00CD0D50" w:rsidP="00CD0D50">
            <w:pPr>
              <w:jc w:val="right"/>
              <w:rPr>
                <w:rFonts w:ascii="Arial Narrow" w:hAnsi="Arial Narrow" w:cs="Calibri"/>
                <w:b/>
                <w:color w:val="000000"/>
                <w:sz w:val="18"/>
                <w:szCs w:val="18"/>
              </w:rPr>
            </w:pPr>
            <w:r w:rsidRPr="00166C4C">
              <w:rPr>
                <w:rFonts w:ascii="Arial Narrow" w:hAnsi="Arial Narrow" w:cs="Calibri"/>
                <w:b/>
                <w:color w:val="000000"/>
                <w:sz w:val="18"/>
                <w:szCs w:val="18"/>
              </w:rPr>
              <w:t>13,4</w:t>
            </w:r>
          </w:p>
        </w:tc>
        <w:tc>
          <w:tcPr>
            <w:tcW w:w="955" w:type="dxa"/>
            <w:shd w:val="clear" w:color="auto" w:fill="auto"/>
            <w:vAlign w:val="center"/>
          </w:tcPr>
          <w:p w:rsidR="00CD0D50" w:rsidRPr="00166C4C" w:rsidRDefault="00CD0D50" w:rsidP="00CD0D50">
            <w:pPr>
              <w:jc w:val="right"/>
              <w:rPr>
                <w:rFonts w:ascii="Arial Narrow" w:hAnsi="Arial Narrow" w:cs="Calibri"/>
                <w:b/>
                <w:color w:val="000000"/>
                <w:sz w:val="18"/>
                <w:szCs w:val="18"/>
              </w:rPr>
            </w:pPr>
            <w:r w:rsidRPr="00166C4C">
              <w:rPr>
                <w:rFonts w:ascii="Arial Narrow" w:hAnsi="Arial Narrow" w:cs="Calibri"/>
                <w:b/>
                <w:color w:val="000000"/>
                <w:sz w:val="18"/>
                <w:szCs w:val="18"/>
              </w:rPr>
              <w:t>13,5</w:t>
            </w:r>
          </w:p>
        </w:tc>
        <w:tc>
          <w:tcPr>
            <w:tcW w:w="955" w:type="dxa"/>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13,7</w:t>
            </w:r>
          </w:p>
        </w:tc>
        <w:tc>
          <w:tcPr>
            <w:tcW w:w="955" w:type="dxa"/>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13,4</w:t>
            </w:r>
          </w:p>
        </w:tc>
        <w:tc>
          <w:tcPr>
            <w:tcW w:w="955" w:type="dxa"/>
            <w:shd w:val="clear" w:color="auto" w:fill="auto"/>
            <w:vAlign w:val="center"/>
          </w:tcPr>
          <w:p w:rsidR="00CD0D50" w:rsidRPr="00166C4C" w:rsidRDefault="00CD0D50" w:rsidP="00CD0D50">
            <w:pPr>
              <w:jc w:val="right"/>
              <w:rPr>
                <w:rFonts w:ascii="Arial Narrow" w:hAnsi="Arial Narrow" w:cs="Calibri"/>
                <w:bCs/>
                <w:color w:val="000000"/>
                <w:sz w:val="18"/>
                <w:szCs w:val="18"/>
              </w:rPr>
            </w:pPr>
            <w:r w:rsidRPr="00166C4C">
              <w:rPr>
                <w:rFonts w:ascii="Arial Narrow" w:hAnsi="Arial Narrow" w:cs="Calibri"/>
                <w:bCs/>
                <w:color w:val="000000"/>
                <w:sz w:val="18"/>
                <w:szCs w:val="18"/>
              </w:rPr>
              <w:t>13,4</w:t>
            </w:r>
          </w:p>
        </w:tc>
        <w:tc>
          <w:tcPr>
            <w:tcW w:w="955" w:type="dxa"/>
            <w:shd w:val="clear" w:color="auto" w:fill="auto"/>
            <w:vAlign w:val="center"/>
          </w:tcPr>
          <w:p w:rsidR="00CD0D50" w:rsidRPr="00166C4C" w:rsidRDefault="00CD0D50" w:rsidP="00CD0D50">
            <w:pPr>
              <w:jc w:val="right"/>
              <w:rPr>
                <w:rFonts w:ascii="Arial Narrow" w:hAnsi="Arial Narrow" w:cs="Calibri"/>
                <w:bCs/>
                <w:color w:val="000000"/>
                <w:sz w:val="18"/>
                <w:szCs w:val="18"/>
              </w:rPr>
            </w:pPr>
            <w:r w:rsidRPr="00166C4C">
              <w:rPr>
                <w:rFonts w:ascii="Arial Narrow" w:hAnsi="Arial Narrow" w:cs="Calibri"/>
                <w:bCs/>
                <w:color w:val="000000"/>
                <w:sz w:val="18"/>
                <w:szCs w:val="18"/>
              </w:rPr>
              <w:t>13,1</w:t>
            </w:r>
          </w:p>
        </w:tc>
        <w:tc>
          <w:tcPr>
            <w:tcW w:w="955" w:type="dxa"/>
            <w:shd w:val="clear" w:color="auto" w:fill="auto"/>
            <w:vAlign w:val="center"/>
          </w:tcPr>
          <w:p w:rsidR="00CD0D50" w:rsidRPr="00166C4C" w:rsidRDefault="00CD0D50" w:rsidP="00CD0D50">
            <w:pPr>
              <w:jc w:val="right"/>
              <w:rPr>
                <w:rFonts w:ascii="Arial Narrow" w:hAnsi="Arial Narrow" w:cs="Calibri"/>
                <w:bCs/>
                <w:color w:val="000000"/>
                <w:sz w:val="18"/>
                <w:szCs w:val="18"/>
              </w:rPr>
            </w:pPr>
            <w:r w:rsidRPr="00166C4C">
              <w:rPr>
                <w:rFonts w:ascii="Arial Narrow" w:hAnsi="Arial Narrow" w:cs="Calibri"/>
                <w:bCs/>
                <w:color w:val="000000"/>
                <w:sz w:val="18"/>
                <w:szCs w:val="18"/>
              </w:rPr>
              <w:t>12,8</w:t>
            </w:r>
          </w:p>
        </w:tc>
        <w:tc>
          <w:tcPr>
            <w:tcW w:w="955" w:type="dxa"/>
            <w:shd w:val="clear" w:color="auto" w:fill="auto"/>
            <w:vAlign w:val="center"/>
          </w:tcPr>
          <w:p w:rsidR="00CD0D50" w:rsidRPr="00166C4C" w:rsidRDefault="00CD0D50" w:rsidP="00D41A94">
            <w:pPr>
              <w:jc w:val="right"/>
              <w:rPr>
                <w:rFonts w:ascii="Arial Narrow" w:hAnsi="Arial Narrow" w:cs="Calibri"/>
                <w:bCs/>
                <w:color w:val="000000"/>
                <w:sz w:val="18"/>
                <w:szCs w:val="18"/>
              </w:rPr>
            </w:pPr>
            <w:r w:rsidRPr="00166C4C">
              <w:rPr>
                <w:rFonts w:ascii="Arial Narrow" w:hAnsi="Arial Narrow" w:cs="Calibri"/>
                <w:bCs/>
                <w:color w:val="000000"/>
                <w:sz w:val="18"/>
                <w:szCs w:val="18"/>
              </w:rPr>
              <w:t>12,6</w:t>
            </w:r>
          </w:p>
        </w:tc>
      </w:tr>
      <w:tr w:rsidR="00CD0D50" w:rsidRPr="00166C4C" w:rsidTr="00D41A94">
        <w:trPr>
          <w:trHeight w:val="435"/>
        </w:trPr>
        <w:tc>
          <w:tcPr>
            <w:tcW w:w="1627" w:type="dxa"/>
            <w:vMerge/>
            <w:shd w:val="clear" w:color="auto" w:fill="auto"/>
            <w:vAlign w:val="center"/>
            <w:hideMark/>
          </w:tcPr>
          <w:p w:rsidR="00CD0D50" w:rsidRPr="00166C4C" w:rsidRDefault="00CD0D50" w:rsidP="00D41A94">
            <w:pPr>
              <w:rPr>
                <w:rFonts w:ascii="Arial Narrow" w:hAnsi="Arial Narrow" w:cs="Arial"/>
                <w:bCs/>
                <w:sz w:val="18"/>
                <w:szCs w:val="18"/>
              </w:rPr>
            </w:pPr>
          </w:p>
        </w:tc>
        <w:tc>
          <w:tcPr>
            <w:tcW w:w="1338" w:type="dxa"/>
            <w:shd w:val="clear" w:color="auto" w:fill="auto"/>
            <w:vAlign w:val="center"/>
            <w:hideMark/>
          </w:tcPr>
          <w:p w:rsidR="00CD0D50" w:rsidRPr="00166C4C" w:rsidRDefault="00CD0D50" w:rsidP="00D41A94">
            <w:pPr>
              <w:rPr>
                <w:rFonts w:ascii="Arial Narrow" w:hAnsi="Arial Narrow" w:cs="Arial"/>
                <w:sz w:val="18"/>
                <w:szCs w:val="18"/>
              </w:rPr>
            </w:pPr>
            <w:r w:rsidRPr="00166C4C">
              <w:rPr>
                <w:rFonts w:ascii="Arial Narrow" w:hAnsi="Arial Narrow" w:cs="Arial"/>
                <w:sz w:val="18"/>
                <w:szCs w:val="18"/>
              </w:rPr>
              <w:t>от 1 года до 3 лет</w:t>
            </w:r>
          </w:p>
        </w:tc>
        <w:tc>
          <w:tcPr>
            <w:tcW w:w="955" w:type="dxa"/>
            <w:shd w:val="clear" w:color="auto" w:fill="auto"/>
            <w:vAlign w:val="center"/>
            <w:hideMark/>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15,4</w:t>
            </w:r>
          </w:p>
        </w:tc>
        <w:tc>
          <w:tcPr>
            <w:tcW w:w="955" w:type="dxa"/>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15,2</w:t>
            </w:r>
          </w:p>
        </w:tc>
        <w:tc>
          <w:tcPr>
            <w:tcW w:w="955" w:type="dxa"/>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15,4</w:t>
            </w:r>
          </w:p>
        </w:tc>
        <w:tc>
          <w:tcPr>
            <w:tcW w:w="955" w:type="dxa"/>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15,5</w:t>
            </w:r>
          </w:p>
        </w:tc>
        <w:tc>
          <w:tcPr>
            <w:tcW w:w="955" w:type="dxa"/>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15,3</w:t>
            </w:r>
          </w:p>
        </w:tc>
        <w:tc>
          <w:tcPr>
            <w:tcW w:w="955" w:type="dxa"/>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15,1</w:t>
            </w:r>
          </w:p>
        </w:tc>
        <w:tc>
          <w:tcPr>
            <w:tcW w:w="955" w:type="dxa"/>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15,3</w:t>
            </w:r>
          </w:p>
        </w:tc>
        <w:tc>
          <w:tcPr>
            <w:tcW w:w="955" w:type="dxa"/>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15,5</w:t>
            </w:r>
          </w:p>
        </w:tc>
        <w:tc>
          <w:tcPr>
            <w:tcW w:w="955" w:type="dxa"/>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15,2</w:t>
            </w:r>
          </w:p>
        </w:tc>
        <w:tc>
          <w:tcPr>
            <w:tcW w:w="955" w:type="dxa"/>
            <w:shd w:val="clear" w:color="auto" w:fill="auto"/>
            <w:vAlign w:val="center"/>
          </w:tcPr>
          <w:p w:rsidR="00CD0D50" w:rsidRPr="00166C4C" w:rsidRDefault="00CD0D50" w:rsidP="00CD0D50">
            <w:pPr>
              <w:jc w:val="right"/>
              <w:rPr>
                <w:rFonts w:ascii="Arial Narrow" w:hAnsi="Arial Narrow" w:cs="Calibri"/>
                <w:bCs/>
                <w:color w:val="000000"/>
                <w:sz w:val="18"/>
                <w:szCs w:val="18"/>
              </w:rPr>
            </w:pPr>
            <w:r w:rsidRPr="00166C4C">
              <w:rPr>
                <w:rFonts w:ascii="Arial Narrow" w:hAnsi="Arial Narrow" w:cs="Calibri"/>
                <w:bCs/>
                <w:color w:val="000000"/>
                <w:sz w:val="18"/>
                <w:szCs w:val="18"/>
              </w:rPr>
              <w:t>15,1</w:t>
            </w:r>
          </w:p>
        </w:tc>
        <w:tc>
          <w:tcPr>
            <w:tcW w:w="955" w:type="dxa"/>
            <w:shd w:val="clear" w:color="auto" w:fill="auto"/>
            <w:vAlign w:val="center"/>
          </w:tcPr>
          <w:p w:rsidR="00CD0D50" w:rsidRPr="00166C4C" w:rsidRDefault="00CD0D50" w:rsidP="00CD0D50">
            <w:pPr>
              <w:jc w:val="right"/>
              <w:rPr>
                <w:rFonts w:ascii="Arial Narrow" w:hAnsi="Arial Narrow" w:cs="Calibri"/>
                <w:bCs/>
                <w:color w:val="000000"/>
                <w:sz w:val="18"/>
                <w:szCs w:val="18"/>
              </w:rPr>
            </w:pPr>
            <w:r w:rsidRPr="00166C4C">
              <w:rPr>
                <w:rFonts w:ascii="Arial Narrow" w:hAnsi="Arial Narrow" w:cs="Calibri"/>
                <w:bCs/>
                <w:color w:val="000000"/>
                <w:sz w:val="18"/>
                <w:szCs w:val="18"/>
              </w:rPr>
              <w:t>15,0</w:t>
            </w:r>
          </w:p>
        </w:tc>
        <w:tc>
          <w:tcPr>
            <w:tcW w:w="955" w:type="dxa"/>
            <w:shd w:val="clear" w:color="auto" w:fill="auto"/>
            <w:vAlign w:val="center"/>
          </w:tcPr>
          <w:p w:rsidR="00CD0D50" w:rsidRPr="00166C4C" w:rsidRDefault="00CD0D50" w:rsidP="00CD0D50">
            <w:pPr>
              <w:jc w:val="right"/>
              <w:rPr>
                <w:rFonts w:ascii="Arial Narrow" w:hAnsi="Arial Narrow" w:cs="Calibri"/>
                <w:bCs/>
                <w:color w:val="000000"/>
                <w:sz w:val="18"/>
                <w:szCs w:val="18"/>
              </w:rPr>
            </w:pPr>
            <w:r w:rsidRPr="00166C4C">
              <w:rPr>
                <w:rFonts w:ascii="Arial Narrow" w:hAnsi="Arial Narrow" w:cs="Calibri"/>
                <w:bCs/>
                <w:color w:val="000000"/>
                <w:sz w:val="18"/>
                <w:szCs w:val="18"/>
              </w:rPr>
              <w:t>14,8</w:t>
            </w:r>
          </w:p>
        </w:tc>
        <w:tc>
          <w:tcPr>
            <w:tcW w:w="955" w:type="dxa"/>
            <w:shd w:val="clear" w:color="auto" w:fill="auto"/>
            <w:vAlign w:val="center"/>
          </w:tcPr>
          <w:p w:rsidR="00CD0D50" w:rsidRPr="00166C4C" w:rsidRDefault="00CD0D50" w:rsidP="00D41A94">
            <w:pPr>
              <w:jc w:val="right"/>
              <w:rPr>
                <w:rFonts w:ascii="Arial Narrow" w:hAnsi="Arial Narrow" w:cs="Calibri"/>
                <w:bCs/>
                <w:color w:val="000000"/>
                <w:sz w:val="18"/>
                <w:szCs w:val="18"/>
              </w:rPr>
            </w:pPr>
            <w:r w:rsidRPr="00166C4C">
              <w:rPr>
                <w:rFonts w:ascii="Arial Narrow" w:hAnsi="Arial Narrow" w:cs="Calibri"/>
                <w:bCs/>
                <w:color w:val="000000"/>
                <w:sz w:val="18"/>
                <w:szCs w:val="18"/>
              </w:rPr>
              <w:t>15,0</w:t>
            </w:r>
          </w:p>
        </w:tc>
      </w:tr>
      <w:tr w:rsidR="00CD0D50" w:rsidRPr="00166C4C" w:rsidTr="00D41A94">
        <w:trPr>
          <w:trHeight w:val="298"/>
        </w:trPr>
        <w:tc>
          <w:tcPr>
            <w:tcW w:w="1627" w:type="dxa"/>
            <w:vMerge/>
            <w:shd w:val="clear" w:color="auto" w:fill="auto"/>
            <w:vAlign w:val="center"/>
            <w:hideMark/>
          </w:tcPr>
          <w:p w:rsidR="00CD0D50" w:rsidRPr="00166C4C" w:rsidRDefault="00CD0D50" w:rsidP="00D41A94">
            <w:pPr>
              <w:rPr>
                <w:rFonts w:ascii="Arial Narrow" w:hAnsi="Arial Narrow" w:cs="Arial"/>
                <w:bCs/>
                <w:sz w:val="18"/>
                <w:szCs w:val="18"/>
              </w:rPr>
            </w:pPr>
          </w:p>
        </w:tc>
        <w:tc>
          <w:tcPr>
            <w:tcW w:w="1338" w:type="dxa"/>
            <w:tcBorders>
              <w:bottom w:val="single" w:sz="4" w:space="0" w:color="000000"/>
            </w:tcBorders>
            <w:shd w:val="clear" w:color="auto" w:fill="auto"/>
            <w:vAlign w:val="center"/>
            <w:hideMark/>
          </w:tcPr>
          <w:p w:rsidR="00CD0D50" w:rsidRPr="00166C4C" w:rsidRDefault="00CD0D50" w:rsidP="00D41A94">
            <w:pPr>
              <w:rPr>
                <w:rFonts w:ascii="Arial Narrow" w:hAnsi="Arial Narrow" w:cs="Arial"/>
                <w:sz w:val="18"/>
                <w:szCs w:val="18"/>
              </w:rPr>
            </w:pPr>
            <w:r w:rsidRPr="00166C4C">
              <w:rPr>
                <w:rFonts w:ascii="Arial Narrow" w:hAnsi="Arial Narrow" w:cs="Arial"/>
                <w:sz w:val="18"/>
                <w:szCs w:val="18"/>
              </w:rPr>
              <w:t>свыше 3 лет</w:t>
            </w:r>
          </w:p>
        </w:tc>
        <w:tc>
          <w:tcPr>
            <w:tcW w:w="955" w:type="dxa"/>
            <w:tcBorders>
              <w:bottom w:val="single" w:sz="4" w:space="0" w:color="000000"/>
            </w:tcBorders>
            <w:shd w:val="clear" w:color="auto" w:fill="auto"/>
            <w:vAlign w:val="center"/>
            <w:hideMark/>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12,3</w:t>
            </w:r>
          </w:p>
        </w:tc>
        <w:tc>
          <w:tcPr>
            <w:tcW w:w="955" w:type="dxa"/>
            <w:tcBorders>
              <w:bottom w:val="single" w:sz="4" w:space="0" w:color="000000"/>
            </w:tcBorders>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12,4</w:t>
            </w:r>
          </w:p>
        </w:tc>
        <w:tc>
          <w:tcPr>
            <w:tcW w:w="955" w:type="dxa"/>
            <w:tcBorders>
              <w:bottom w:val="single" w:sz="4" w:space="0" w:color="000000"/>
            </w:tcBorders>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12,5</w:t>
            </w:r>
          </w:p>
        </w:tc>
        <w:tc>
          <w:tcPr>
            <w:tcW w:w="955" w:type="dxa"/>
            <w:tcBorders>
              <w:bottom w:val="single" w:sz="4" w:space="0" w:color="000000"/>
            </w:tcBorders>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12,8</w:t>
            </w:r>
          </w:p>
        </w:tc>
        <w:tc>
          <w:tcPr>
            <w:tcW w:w="955" w:type="dxa"/>
            <w:tcBorders>
              <w:bottom w:val="single" w:sz="4" w:space="0" w:color="000000"/>
            </w:tcBorders>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12,7</w:t>
            </w:r>
          </w:p>
        </w:tc>
        <w:tc>
          <w:tcPr>
            <w:tcW w:w="955" w:type="dxa"/>
            <w:tcBorders>
              <w:bottom w:val="single" w:sz="4" w:space="0" w:color="000000"/>
            </w:tcBorders>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13,0</w:t>
            </w:r>
          </w:p>
        </w:tc>
        <w:tc>
          <w:tcPr>
            <w:tcW w:w="955" w:type="dxa"/>
            <w:tcBorders>
              <w:bottom w:val="single" w:sz="4" w:space="0" w:color="000000"/>
            </w:tcBorders>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13,1</w:t>
            </w:r>
          </w:p>
        </w:tc>
        <w:tc>
          <w:tcPr>
            <w:tcW w:w="955" w:type="dxa"/>
            <w:tcBorders>
              <w:bottom w:val="single" w:sz="4" w:space="0" w:color="000000"/>
            </w:tcBorders>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13,3</w:t>
            </w:r>
          </w:p>
        </w:tc>
        <w:tc>
          <w:tcPr>
            <w:tcW w:w="955" w:type="dxa"/>
            <w:tcBorders>
              <w:bottom w:val="single" w:sz="4" w:space="0" w:color="000000"/>
            </w:tcBorders>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13,1</w:t>
            </w:r>
          </w:p>
        </w:tc>
        <w:tc>
          <w:tcPr>
            <w:tcW w:w="955" w:type="dxa"/>
            <w:tcBorders>
              <w:bottom w:val="single" w:sz="4" w:space="0" w:color="000000"/>
            </w:tcBorders>
            <w:shd w:val="clear" w:color="auto" w:fill="auto"/>
            <w:vAlign w:val="center"/>
          </w:tcPr>
          <w:p w:rsidR="00CD0D50" w:rsidRPr="00166C4C" w:rsidRDefault="00CD0D50" w:rsidP="00CD0D50">
            <w:pPr>
              <w:jc w:val="right"/>
              <w:rPr>
                <w:rFonts w:ascii="Arial Narrow" w:hAnsi="Arial Narrow" w:cs="Calibri"/>
                <w:bCs/>
                <w:color w:val="000000"/>
                <w:sz w:val="18"/>
                <w:szCs w:val="18"/>
              </w:rPr>
            </w:pPr>
            <w:r w:rsidRPr="00166C4C">
              <w:rPr>
                <w:rFonts w:ascii="Arial Narrow" w:hAnsi="Arial Narrow" w:cs="Calibri"/>
                <w:bCs/>
                <w:color w:val="000000"/>
                <w:sz w:val="18"/>
                <w:szCs w:val="18"/>
              </w:rPr>
              <w:t>13,0</w:t>
            </w:r>
          </w:p>
        </w:tc>
        <w:tc>
          <w:tcPr>
            <w:tcW w:w="955" w:type="dxa"/>
            <w:tcBorders>
              <w:bottom w:val="single" w:sz="4" w:space="0" w:color="000000"/>
            </w:tcBorders>
            <w:shd w:val="clear" w:color="auto" w:fill="auto"/>
            <w:vAlign w:val="center"/>
          </w:tcPr>
          <w:p w:rsidR="00CD0D50" w:rsidRPr="00166C4C" w:rsidRDefault="00CD0D50" w:rsidP="00CD0D50">
            <w:pPr>
              <w:jc w:val="right"/>
              <w:rPr>
                <w:rFonts w:ascii="Arial Narrow" w:hAnsi="Arial Narrow" w:cs="Calibri"/>
                <w:bCs/>
                <w:color w:val="000000"/>
                <w:sz w:val="18"/>
                <w:szCs w:val="18"/>
              </w:rPr>
            </w:pPr>
            <w:r w:rsidRPr="00166C4C">
              <w:rPr>
                <w:rFonts w:ascii="Arial Narrow" w:hAnsi="Arial Narrow" w:cs="Calibri"/>
                <w:bCs/>
                <w:color w:val="000000"/>
                <w:sz w:val="18"/>
                <w:szCs w:val="18"/>
              </w:rPr>
              <w:t>12,8</w:t>
            </w:r>
          </w:p>
        </w:tc>
        <w:tc>
          <w:tcPr>
            <w:tcW w:w="955" w:type="dxa"/>
            <w:tcBorders>
              <w:bottom w:val="single" w:sz="4" w:space="0" w:color="000000"/>
            </w:tcBorders>
            <w:shd w:val="clear" w:color="auto" w:fill="auto"/>
            <w:vAlign w:val="center"/>
          </w:tcPr>
          <w:p w:rsidR="00CD0D50" w:rsidRPr="00166C4C" w:rsidRDefault="00CD0D50" w:rsidP="00CD0D50">
            <w:pPr>
              <w:jc w:val="right"/>
              <w:rPr>
                <w:rFonts w:ascii="Arial Narrow" w:hAnsi="Arial Narrow" w:cs="Calibri"/>
                <w:bCs/>
                <w:color w:val="000000"/>
                <w:sz w:val="18"/>
                <w:szCs w:val="18"/>
              </w:rPr>
            </w:pPr>
            <w:r w:rsidRPr="00166C4C">
              <w:rPr>
                <w:rFonts w:ascii="Arial Narrow" w:hAnsi="Arial Narrow" w:cs="Calibri"/>
                <w:bCs/>
                <w:color w:val="000000"/>
                <w:sz w:val="18"/>
                <w:szCs w:val="18"/>
              </w:rPr>
              <w:t>12,4</w:t>
            </w:r>
          </w:p>
        </w:tc>
        <w:tc>
          <w:tcPr>
            <w:tcW w:w="955" w:type="dxa"/>
            <w:tcBorders>
              <w:bottom w:val="single" w:sz="4" w:space="0" w:color="000000"/>
            </w:tcBorders>
            <w:shd w:val="clear" w:color="auto" w:fill="auto"/>
            <w:vAlign w:val="center"/>
          </w:tcPr>
          <w:p w:rsidR="00CD0D50" w:rsidRPr="00166C4C" w:rsidRDefault="00CD0D50" w:rsidP="00D41A94">
            <w:pPr>
              <w:jc w:val="right"/>
              <w:rPr>
                <w:rFonts w:ascii="Arial Narrow" w:hAnsi="Arial Narrow" w:cs="Calibri"/>
                <w:bCs/>
                <w:color w:val="000000"/>
                <w:sz w:val="18"/>
                <w:szCs w:val="18"/>
              </w:rPr>
            </w:pPr>
            <w:r w:rsidRPr="00166C4C">
              <w:rPr>
                <w:rFonts w:ascii="Arial Narrow" w:hAnsi="Arial Narrow" w:cs="Calibri"/>
                <w:bCs/>
                <w:color w:val="000000"/>
                <w:sz w:val="18"/>
                <w:szCs w:val="18"/>
              </w:rPr>
              <w:t>12,2</w:t>
            </w:r>
          </w:p>
        </w:tc>
      </w:tr>
      <w:tr w:rsidR="00CD0D50" w:rsidRPr="00166C4C" w:rsidTr="00D41A94">
        <w:trPr>
          <w:trHeight w:val="404"/>
        </w:trPr>
        <w:tc>
          <w:tcPr>
            <w:tcW w:w="1627" w:type="dxa"/>
            <w:vMerge w:val="restart"/>
            <w:tcBorders>
              <w:right w:val="single" w:sz="4" w:space="0" w:color="000000"/>
            </w:tcBorders>
            <w:shd w:val="clear" w:color="auto" w:fill="auto"/>
            <w:vAlign w:val="center"/>
            <w:hideMark/>
          </w:tcPr>
          <w:p w:rsidR="00CD0D50" w:rsidRPr="00166C4C" w:rsidRDefault="00CD0D50" w:rsidP="00D41A94">
            <w:pPr>
              <w:rPr>
                <w:rFonts w:ascii="Arial Narrow" w:hAnsi="Arial Narrow" w:cs="Arial"/>
                <w:bCs/>
                <w:sz w:val="18"/>
                <w:szCs w:val="18"/>
              </w:rPr>
            </w:pPr>
            <w:r w:rsidRPr="00166C4C">
              <w:rPr>
                <w:rFonts w:ascii="Arial Narrow" w:hAnsi="Arial Narrow" w:cs="Arial"/>
                <w:bCs/>
                <w:sz w:val="18"/>
                <w:szCs w:val="18"/>
              </w:rPr>
              <w:t>Кредиты нефинансовым организациям</w:t>
            </w:r>
          </w:p>
        </w:tc>
        <w:tc>
          <w:tcPr>
            <w:tcW w:w="1338" w:type="dxa"/>
            <w:tcBorders>
              <w:top w:val="single" w:sz="4" w:space="0" w:color="000000"/>
              <w:left w:val="single" w:sz="4" w:space="0" w:color="000000"/>
              <w:bottom w:val="single" w:sz="4" w:space="0" w:color="000000"/>
              <w:right w:val="single" w:sz="4" w:space="0" w:color="000000"/>
            </w:tcBorders>
            <w:shd w:val="clear" w:color="auto" w:fill="00BBEE"/>
            <w:vAlign w:val="center"/>
            <w:hideMark/>
          </w:tcPr>
          <w:p w:rsidR="00CD0D50" w:rsidRPr="00166C4C" w:rsidRDefault="00CD0D50" w:rsidP="00D41A94">
            <w:pPr>
              <w:rPr>
                <w:rFonts w:ascii="Arial Narrow" w:hAnsi="Arial Narrow" w:cs="Arial"/>
                <w:b/>
                <w:bCs/>
                <w:sz w:val="18"/>
                <w:szCs w:val="18"/>
              </w:rPr>
            </w:pPr>
            <w:r w:rsidRPr="00166C4C">
              <w:rPr>
                <w:rFonts w:ascii="Arial Narrow" w:hAnsi="Arial Narrow" w:cs="Arial"/>
                <w:b/>
                <w:bCs/>
                <w:sz w:val="18"/>
                <w:szCs w:val="18"/>
              </w:rPr>
              <w:t>По всем срокам</w:t>
            </w:r>
          </w:p>
        </w:tc>
        <w:tc>
          <w:tcPr>
            <w:tcW w:w="955" w:type="dxa"/>
            <w:tcBorders>
              <w:top w:val="single" w:sz="4" w:space="0" w:color="000000"/>
              <w:left w:val="single" w:sz="4" w:space="0" w:color="000000"/>
              <w:bottom w:val="single" w:sz="4" w:space="0" w:color="000000"/>
              <w:right w:val="single" w:sz="4" w:space="0" w:color="000000"/>
            </w:tcBorders>
            <w:shd w:val="clear" w:color="auto" w:fill="00BBEE"/>
            <w:vAlign w:val="center"/>
            <w:hideMark/>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9,4</w:t>
            </w:r>
          </w:p>
        </w:tc>
        <w:tc>
          <w:tcPr>
            <w:tcW w:w="955" w:type="dxa"/>
            <w:tcBorders>
              <w:top w:val="single" w:sz="4" w:space="0" w:color="000000"/>
              <w:left w:val="single" w:sz="4" w:space="0" w:color="000000"/>
              <w:bottom w:val="single" w:sz="4" w:space="0" w:color="000000"/>
              <w:right w:val="single" w:sz="4" w:space="0" w:color="000000"/>
            </w:tcBorders>
            <w:shd w:val="clear" w:color="auto" w:fill="00BBEE"/>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9,6</w:t>
            </w:r>
          </w:p>
        </w:tc>
        <w:tc>
          <w:tcPr>
            <w:tcW w:w="955" w:type="dxa"/>
            <w:tcBorders>
              <w:top w:val="single" w:sz="4" w:space="0" w:color="000000"/>
              <w:left w:val="single" w:sz="4" w:space="0" w:color="000000"/>
              <w:bottom w:val="single" w:sz="4" w:space="0" w:color="000000"/>
              <w:right w:val="single" w:sz="4" w:space="0" w:color="000000"/>
            </w:tcBorders>
            <w:shd w:val="clear" w:color="auto" w:fill="00BBEE"/>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9,2</w:t>
            </w:r>
          </w:p>
        </w:tc>
        <w:tc>
          <w:tcPr>
            <w:tcW w:w="955" w:type="dxa"/>
            <w:tcBorders>
              <w:top w:val="single" w:sz="4" w:space="0" w:color="000000"/>
              <w:left w:val="single" w:sz="4" w:space="0" w:color="000000"/>
              <w:bottom w:val="single" w:sz="4" w:space="0" w:color="000000"/>
              <w:right w:val="single" w:sz="4" w:space="0" w:color="000000"/>
            </w:tcBorders>
            <w:shd w:val="clear" w:color="auto" w:fill="00BBEE"/>
            <w:vAlign w:val="center"/>
          </w:tcPr>
          <w:p w:rsidR="00CD0D50" w:rsidRPr="00166C4C" w:rsidRDefault="00CD0D50" w:rsidP="00CD0D50">
            <w:pPr>
              <w:jc w:val="right"/>
              <w:rPr>
                <w:rFonts w:ascii="Arial Narrow" w:hAnsi="Arial Narrow" w:cs="Calibri"/>
                <w:b/>
                <w:bCs/>
                <w:color w:val="000000"/>
                <w:sz w:val="18"/>
                <w:szCs w:val="18"/>
              </w:rPr>
            </w:pPr>
          </w:p>
        </w:tc>
        <w:tc>
          <w:tcPr>
            <w:tcW w:w="955" w:type="dxa"/>
            <w:tcBorders>
              <w:top w:val="single" w:sz="4" w:space="0" w:color="000000"/>
              <w:left w:val="single" w:sz="4" w:space="0" w:color="000000"/>
              <w:bottom w:val="single" w:sz="4" w:space="0" w:color="000000"/>
              <w:right w:val="single" w:sz="4" w:space="0" w:color="000000"/>
            </w:tcBorders>
            <w:shd w:val="clear" w:color="auto" w:fill="00BBEE"/>
            <w:vAlign w:val="center"/>
          </w:tcPr>
          <w:p w:rsidR="00CD0D50" w:rsidRPr="00166C4C" w:rsidRDefault="00CD0D50" w:rsidP="00CD0D50">
            <w:pPr>
              <w:jc w:val="right"/>
              <w:rPr>
                <w:rFonts w:ascii="Arial Narrow" w:hAnsi="Arial Narrow" w:cs="Calibri"/>
                <w:b/>
                <w:bCs/>
                <w:color w:val="000000"/>
                <w:sz w:val="18"/>
                <w:szCs w:val="18"/>
              </w:rPr>
            </w:pPr>
          </w:p>
        </w:tc>
        <w:tc>
          <w:tcPr>
            <w:tcW w:w="955" w:type="dxa"/>
            <w:tcBorders>
              <w:top w:val="single" w:sz="4" w:space="0" w:color="000000"/>
              <w:left w:val="single" w:sz="4" w:space="0" w:color="000000"/>
              <w:bottom w:val="single" w:sz="4" w:space="0" w:color="000000"/>
              <w:right w:val="single" w:sz="4" w:space="0" w:color="000000"/>
            </w:tcBorders>
            <w:shd w:val="clear" w:color="auto" w:fill="00BBEE"/>
            <w:vAlign w:val="center"/>
          </w:tcPr>
          <w:p w:rsidR="00CD0D50" w:rsidRPr="00166C4C" w:rsidRDefault="00CD0D50" w:rsidP="00CD0D50">
            <w:pPr>
              <w:jc w:val="right"/>
              <w:rPr>
                <w:rFonts w:ascii="Arial Narrow" w:hAnsi="Arial Narrow" w:cs="Calibri"/>
                <w:b/>
                <w:bCs/>
                <w:color w:val="000000"/>
                <w:sz w:val="18"/>
                <w:szCs w:val="18"/>
              </w:rPr>
            </w:pPr>
          </w:p>
        </w:tc>
        <w:tc>
          <w:tcPr>
            <w:tcW w:w="955" w:type="dxa"/>
            <w:tcBorders>
              <w:top w:val="single" w:sz="4" w:space="0" w:color="000000"/>
              <w:left w:val="single" w:sz="4" w:space="0" w:color="000000"/>
              <w:bottom w:val="single" w:sz="4" w:space="0" w:color="000000"/>
              <w:right w:val="single" w:sz="4" w:space="0" w:color="000000"/>
            </w:tcBorders>
            <w:shd w:val="clear" w:color="auto" w:fill="00BBEE"/>
            <w:vAlign w:val="center"/>
          </w:tcPr>
          <w:p w:rsidR="00CD0D50" w:rsidRPr="00166C4C" w:rsidRDefault="00CD0D50" w:rsidP="00CD0D50">
            <w:pPr>
              <w:jc w:val="right"/>
              <w:rPr>
                <w:rFonts w:ascii="Arial Narrow" w:hAnsi="Arial Narrow" w:cs="Calibri"/>
                <w:b/>
                <w:bCs/>
                <w:color w:val="000000"/>
                <w:sz w:val="18"/>
                <w:szCs w:val="18"/>
              </w:rPr>
            </w:pPr>
          </w:p>
        </w:tc>
        <w:tc>
          <w:tcPr>
            <w:tcW w:w="955" w:type="dxa"/>
            <w:tcBorders>
              <w:top w:val="single" w:sz="4" w:space="0" w:color="000000"/>
              <w:left w:val="single" w:sz="4" w:space="0" w:color="000000"/>
              <w:bottom w:val="single" w:sz="4" w:space="0" w:color="000000"/>
              <w:right w:val="single" w:sz="4" w:space="0" w:color="000000"/>
            </w:tcBorders>
            <w:shd w:val="clear" w:color="auto" w:fill="00BBEE"/>
            <w:vAlign w:val="center"/>
          </w:tcPr>
          <w:p w:rsidR="00CD0D50" w:rsidRPr="00166C4C" w:rsidRDefault="00CD0D50" w:rsidP="00CD0D50">
            <w:pPr>
              <w:jc w:val="right"/>
              <w:rPr>
                <w:rFonts w:ascii="Arial Narrow" w:hAnsi="Arial Narrow" w:cs="Calibri"/>
                <w:b/>
                <w:bCs/>
                <w:color w:val="000000"/>
                <w:sz w:val="18"/>
                <w:szCs w:val="18"/>
              </w:rPr>
            </w:pPr>
          </w:p>
        </w:tc>
        <w:tc>
          <w:tcPr>
            <w:tcW w:w="955" w:type="dxa"/>
            <w:tcBorders>
              <w:top w:val="single" w:sz="4" w:space="0" w:color="000000"/>
              <w:left w:val="single" w:sz="4" w:space="0" w:color="000000"/>
              <w:bottom w:val="single" w:sz="4" w:space="0" w:color="000000"/>
              <w:right w:val="single" w:sz="4" w:space="0" w:color="000000"/>
            </w:tcBorders>
            <w:shd w:val="clear" w:color="auto" w:fill="00BBEE"/>
            <w:vAlign w:val="center"/>
          </w:tcPr>
          <w:p w:rsidR="00CD0D50" w:rsidRPr="00166C4C" w:rsidRDefault="00CD0D50" w:rsidP="00CD0D50">
            <w:pPr>
              <w:jc w:val="right"/>
              <w:rPr>
                <w:rFonts w:ascii="Arial Narrow" w:hAnsi="Arial Narrow" w:cs="Calibri"/>
                <w:b/>
                <w:bCs/>
                <w:color w:val="000000"/>
                <w:sz w:val="18"/>
                <w:szCs w:val="18"/>
              </w:rPr>
            </w:pPr>
          </w:p>
        </w:tc>
        <w:tc>
          <w:tcPr>
            <w:tcW w:w="955" w:type="dxa"/>
            <w:tcBorders>
              <w:top w:val="single" w:sz="4" w:space="0" w:color="000000"/>
              <w:left w:val="single" w:sz="4" w:space="0" w:color="000000"/>
              <w:bottom w:val="single" w:sz="4" w:space="0" w:color="000000"/>
              <w:right w:val="single" w:sz="4" w:space="0" w:color="000000"/>
            </w:tcBorders>
            <w:shd w:val="clear" w:color="auto" w:fill="00BBEE"/>
            <w:vAlign w:val="center"/>
          </w:tcPr>
          <w:p w:rsidR="00CD0D50" w:rsidRPr="00166C4C" w:rsidRDefault="00CD0D50" w:rsidP="00CD0D50">
            <w:pPr>
              <w:jc w:val="right"/>
              <w:rPr>
                <w:rFonts w:ascii="Arial Narrow" w:hAnsi="Arial Narrow" w:cs="Calibri"/>
                <w:b/>
                <w:bCs/>
                <w:color w:val="000000"/>
                <w:sz w:val="18"/>
                <w:szCs w:val="18"/>
              </w:rPr>
            </w:pPr>
          </w:p>
        </w:tc>
        <w:tc>
          <w:tcPr>
            <w:tcW w:w="955" w:type="dxa"/>
            <w:tcBorders>
              <w:top w:val="single" w:sz="4" w:space="0" w:color="000000"/>
              <w:left w:val="single" w:sz="4" w:space="0" w:color="000000"/>
              <w:bottom w:val="single" w:sz="4" w:space="0" w:color="000000"/>
              <w:right w:val="single" w:sz="4" w:space="0" w:color="000000"/>
            </w:tcBorders>
            <w:shd w:val="clear" w:color="auto" w:fill="00BBEE"/>
            <w:vAlign w:val="center"/>
          </w:tcPr>
          <w:p w:rsidR="00CD0D50" w:rsidRPr="00166C4C" w:rsidRDefault="00CD0D50" w:rsidP="00CD0D50">
            <w:pPr>
              <w:jc w:val="right"/>
              <w:rPr>
                <w:rFonts w:ascii="Arial Narrow" w:hAnsi="Arial Narrow" w:cs="Calibri"/>
                <w:b/>
                <w:bCs/>
                <w:color w:val="000000"/>
                <w:sz w:val="18"/>
                <w:szCs w:val="18"/>
              </w:rPr>
            </w:pPr>
          </w:p>
        </w:tc>
        <w:tc>
          <w:tcPr>
            <w:tcW w:w="955" w:type="dxa"/>
            <w:tcBorders>
              <w:top w:val="single" w:sz="4" w:space="0" w:color="000000"/>
              <w:left w:val="single" w:sz="4" w:space="0" w:color="000000"/>
              <w:bottom w:val="single" w:sz="4" w:space="0" w:color="000000"/>
              <w:right w:val="single" w:sz="4" w:space="0" w:color="000000"/>
            </w:tcBorders>
            <w:shd w:val="clear" w:color="auto" w:fill="00BBEE"/>
            <w:vAlign w:val="center"/>
          </w:tcPr>
          <w:p w:rsidR="00CD0D50" w:rsidRPr="00166C4C" w:rsidRDefault="00CD0D50" w:rsidP="00CD0D50">
            <w:pPr>
              <w:jc w:val="right"/>
              <w:rPr>
                <w:rFonts w:ascii="Arial Narrow" w:hAnsi="Arial Narrow" w:cs="Calibri"/>
                <w:b/>
                <w:bCs/>
                <w:color w:val="000000"/>
                <w:sz w:val="18"/>
                <w:szCs w:val="18"/>
              </w:rPr>
            </w:pPr>
          </w:p>
        </w:tc>
        <w:tc>
          <w:tcPr>
            <w:tcW w:w="955" w:type="dxa"/>
            <w:tcBorders>
              <w:top w:val="single" w:sz="4" w:space="0" w:color="000000"/>
              <w:left w:val="single" w:sz="4" w:space="0" w:color="000000"/>
              <w:bottom w:val="single" w:sz="4" w:space="0" w:color="000000"/>
              <w:right w:val="single" w:sz="4" w:space="0" w:color="000000"/>
            </w:tcBorders>
            <w:shd w:val="clear" w:color="auto" w:fill="00BBEE"/>
            <w:vAlign w:val="center"/>
          </w:tcPr>
          <w:p w:rsidR="00CD0D50" w:rsidRPr="00166C4C" w:rsidRDefault="00CD0D50" w:rsidP="00D41A94">
            <w:pPr>
              <w:jc w:val="right"/>
              <w:rPr>
                <w:rFonts w:ascii="Arial Narrow" w:hAnsi="Arial Narrow" w:cs="Calibri"/>
                <w:b/>
                <w:bCs/>
                <w:color w:val="000000"/>
                <w:sz w:val="18"/>
                <w:szCs w:val="18"/>
              </w:rPr>
            </w:pPr>
          </w:p>
        </w:tc>
      </w:tr>
      <w:tr w:rsidR="00CD0D50" w:rsidRPr="00166C4C" w:rsidTr="00D41A94">
        <w:trPr>
          <w:trHeight w:val="435"/>
        </w:trPr>
        <w:tc>
          <w:tcPr>
            <w:tcW w:w="1627" w:type="dxa"/>
            <w:vMerge/>
            <w:shd w:val="clear" w:color="auto" w:fill="auto"/>
            <w:vAlign w:val="center"/>
            <w:hideMark/>
          </w:tcPr>
          <w:p w:rsidR="00CD0D50" w:rsidRPr="00166C4C" w:rsidRDefault="00CD0D50" w:rsidP="00D41A94">
            <w:pPr>
              <w:rPr>
                <w:rFonts w:ascii="Arial Narrow" w:hAnsi="Arial Narrow" w:cs="Arial"/>
                <w:bCs/>
                <w:sz w:val="18"/>
                <w:szCs w:val="18"/>
              </w:rPr>
            </w:pPr>
          </w:p>
        </w:tc>
        <w:tc>
          <w:tcPr>
            <w:tcW w:w="1338" w:type="dxa"/>
            <w:tcBorders>
              <w:top w:val="single" w:sz="4" w:space="0" w:color="000000"/>
            </w:tcBorders>
            <w:shd w:val="clear" w:color="auto" w:fill="auto"/>
            <w:vAlign w:val="center"/>
            <w:hideMark/>
          </w:tcPr>
          <w:p w:rsidR="00CD0D50" w:rsidRPr="00166C4C" w:rsidRDefault="00CD0D50" w:rsidP="00D41A94">
            <w:pPr>
              <w:rPr>
                <w:rFonts w:ascii="Arial Narrow" w:hAnsi="Arial Narrow" w:cs="Arial"/>
                <w:b/>
                <w:bCs/>
                <w:sz w:val="18"/>
                <w:szCs w:val="18"/>
              </w:rPr>
            </w:pPr>
            <w:r w:rsidRPr="00166C4C">
              <w:rPr>
                <w:rFonts w:ascii="Arial Narrow" w:hAnsi="Arial Narrow" w:cs="Arial"/>
                <w:b/>
                <w:bCs/>
                <w:sz w:val="18"/>
                <w:szCs w:val="18"/>
              </w:rPr>
              <w:t>По всем срокам до года</w:t>
            </w:r>
          </w:p>
        </w:tc>
        <w:tc>
          <w:tcPr>
            <w:tcW w:w="955" w:type="dxa"/>
            <w:tcBorders>
              <w:top w:val="single" w:sz="4" w:space="0" w:color="000000"/>
            </w:tcBorders>
            <w:shd w:val="clear" w:color="auto" w:fill="auto"/>
            <w:vAlign w:val="center"/>
            <w:hideMark/>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9,2</w:t>
            </w:r>
          </w:p>
        </w:tc>
        <w:tc>
          <w:tcPr>
            <w:tcW w:w="955" w:type="dxa"/>
            <w:tcBorders>
              <w:top w:val="single" w:sz="4" w:space="0" w:color="000000"/>
            </w:tcBorders>
            <w:shd w:val="clear" w:color="auto" w:fill="auto"/>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9,7</w:t>
            </w:r>
          </w:p>
        </w:tc>
        <w:tc>
          <w:tcPr>
            <w:tcW w:w="955" w:type="dxa"/>
            <w:tcBorders>
              <w:top w:val="single" w:sz="4" w:space="0" w:color="000000"/>
            </w:tcBorders>
            <w:shd w:val="clear" w:color="auto" w:fill="auto"/>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9,7</w:t>
            </w:r>
          </w:p>
        </w:tc>
        <w:tc>
          <w:tcPr>
            <w:tcW w:w="955" w:type="dxa"/>
            <w:tcBorders>
              <w:top w:val="single" w:sz="4" w:space="0" w:color="000000"/>
            </w:tcBorders>
            <w:shd w:val="clear" w:color="auto" w:fill="auto"/>
            <w:vAlign w:val="center"/>
          </w:tcPr>
          <w:p w:rsidR="00CD0D50" w:rsidRPr="00166C4C" w:rsidRDefault="00CD0D50" w:rsidP="00CD0D50">
            <w:pPr>
              <w:jc w:val="right"/>
              <w:rPr>
                <w:rFonts w:ascii="Arial Narrow" w:hAnsi="Arial Narrow" w:cs="Calibri"/>
                <w:b/>
                <w:bCs/>
                <w:color w:val="000000"/>
                <w:sz w:val="18"/>
                <w:szCs w:val="18"/>
              </w:rPr>
            </w:pPr>
          </w:p>
        </w:tc>
        <w:tc>
          <w:tcPr>
            <w:tcW w:w="955" w:type="dxa"/>
            <w:tcBorders>
              <w:top w:val="single" w:sz="4" w:space="0" w:color="000000"/>
            </w:tcBorders>
            <w:shd w:val="clear" w:color="auto" w:fill="auto"/>
            <w:vAlign w:val="center"/>
          </w:tcPr>
          <w:p w:rsidR="00CD0D50" w:rsidRPr="00166C4C" w:rsidRDefault="00CD0D50" w:rsidP="00CD0D50">
            <w:pPr>
              <w:jc w:val="right"/>
              <w:rPr>
                <w:rFonts w:ascii="Arial Narrow" w:hAnsi="Arial Narrow" w:cs="Calibri"/>
                <w:b/>
                <w:bCs/>
                <w:color w:val="000000"/>
                <w:sz w:val="18"/>
                <w:szCs w:val="18"/>
              </w:rPr>
            </w:pPr>
          </w:p>
        </w:tc>
        <w:tc>
          <w:tcPr>
            <w:tcW w:w="955" w:type="dxa"/>
            <w:tcBorders>
              <w:top w:val="single" w:sz="4" w:space="0" w:color="000000"/>
            </w:tcBorders>
            <w:shd w:val="clear" w:color="auto" w:fill="auto"/>
            <w:vAlign w:val="center"/>
          </w:tcPr>
          <w:p w:rsidR="00CD0D50" w:rsidRPr="00166C4C" w:rsidRDefault="00CD0D50" w:rsidP="00CD0D50">
            <w:pPr>
              <w:jc w:val="right"/>
              <w:rPr>
                <w:rFonts w:ascii="Arial Narrow" w:hAnsi="Arial Narrow" w:cs="Calibri"/>
                <w:b/>
                <w:bCs/>
                <w:color w:val="000000"/>
                <w:sz w:val="18"/>
                <w:szCs w:val="18"/>
              </w:rPr>
            </w:pPr>
          </w:p>
        </w:tc>
        <w:tc>
          <w:tcPr>
            <w:tcW w:w="955" w:type="dxa"/>
            <w:tcBorders>
              <w:top w:val="single" w:sz="4" w:space="0" w:color="000000"/>
            </w:tcBorders>
            <w:shd w:val="clear" w:color="auto" w:fill="auto"/>
            <w:vAlign w:val="center"/>
          </w:tcPr>
          <w:p w:rsidR="00CD0D50" w:rsidRPr="00166C4C" w:rsidRDefault="00CD0D50" w:rsidP="00CD0D50">
            <w:pPr>
              <w:jc w:val="right"/>
              <w:rPr>
                <w:rFonts w:ascii="Arial Narrow" w:hAnsi="Arial Narrow" w:cs="Calibri"/>
                <w:b/>
                <w:bCs/>
                <w:color w:val="000000"/>
                <w:sz w:val="18"/>
                <w:szCs w:val="18"/>
              </w:rPr>
            </w:pPr>
          </w:p>
        </w:tc>
        <w:tc>
          <w:tcPr>
            <w:tcW w:w="955" w:type="dxa"/>
            <w:tcBorders>
              <w:top w:val="single" w:sz="4" w:space="0" w:color="000000"/>
            </w:tcBorders>
            <w:shd w:val="clear" w:color="auto" w:fill="auto"/>
            <w:vAlign w:val="center"/>
          </w:tcPr>
          <w:p w:rsidR="00CD0D50" w:rsidRPr="00166C4C" w:rsidRDefault="00CD0D50" w:rsidP="00CD0D50">
            <w:pPr>
              <w:jc w:val="right"/>
              <w:rPr>
                <w:rFonts w:ascii="Arial Narrow" w:hAnsi="Arial Narrow" w:cs="Calibri"/>
                <w:b/>
                <w:bCs/>
                <w:color w:val="000000"/>
                <w:sz w:val="18"/>
                <w:szCs w:val="18"/>
              </w:rPr>
            </w:pPr>
          </w:p>
        </w:tc>
        <w:tc>
          <w:tcPr>
            <w:tcW w:w="955" w:type="dxa"/>
            <w:tcBorders>
              <w:top w:val="single" w:sz="4" w:space="0" w:color="000000"/>
            </w:tcBorders>
            <w:shd w:val="clear" w:color="auto" w:fill="auto"/>
            <w:vAlign w:val="center"/>
          </w:tcPr>
          <w:p w:rsidR="00CD0D50" w:rsidRPr="00166C4C" w:rsidRDefault="00CD0D50" w:rsidP="00CD0D50">
            <w:pPr>
              <w:jc w:val="right"/>
              <w:rPr>
                <w:rFonts w:ascii="Arial Narrow" w:hAnsi="Arial Narrow" w:cs="Arial"/>
                <w:sz w:val="18"/>
                <w:szCs w:val="18"/>
              </w:rPr>
            </w:pPr>
          </w:p>
        </w:tc>
        <w:tc>
          <w:tcPr>
            <w:tcW w:w="955" w:type="dxa"/>
            <w:tcBorders>
              <w:top w:val="single" w:sz="4" w:space="0" w:color="000000"/>
            </w:tcBorders>
            <w:shd w:val="clear" w:color="auto" w:fill="auto"/>
            <w:vAlign w:val="center"/>
          </w:tcPr>
          <w:p w:rsidR="00CD0D50" w:rsidRPr="00166C4C" w:rsidRDefault="00CD0D50" w:rsidP="00CD0D50">
            <w:pPr>
              <w:jc w:val="right"/>
              <w:rPr>
                <w:rFonts w:ascii="Arial Narrow" w:hAnsi="Arial Narrow" w:cs="Arial"/>
                <w:sz w:val="18"/>
                <w:szCs w:val="18"/>
              </w:rPr>
            </w:pPr>
          </w:p>
        </w:tc>
        <w:tc>
          <w:tcPr>
            <w:tcW w:w="955" w:type="dxa"/>
            <w:tcBorders>
              <w:top w:val="single" w:sz="4" w:space="0" w:color="000000"/>
            </w:tcBorders>
            <w:shd w:val="clear" w:color="auto" w:fill="auto"/>
            <w:vAlign w:val="center"/>
          </w:tcPr>
          <w:p w:rsidR="00CD0D50" w:rsidRPr="00166C4C" w:rsidRDefault="00CD0D50" w:rsidP="00CD0D50">
            <w:pPr>
              <w:jc w:val="right"/>
              <w:rPr>
                <w:rFonts w:ascii="Arial Narrow" w:hAnsi="Arial Narrow" w:cs="Arial"/>
                <w:sz w:val="18"/>
                <w:szCs w:val="18"/>
              </w:rPr>
            </w:pPr>
          </w:p>
        </w:tc>
        <w:tc>
          <w:tcPr>
            <w:tcW w:w="955" w:type="dxa"/>
            <w:tcBorders>
              <w:top w:val="single" w:sz="4" w:space="0" w:color="000000"/>
            </w:tcBorders>
            <w:shd w:val="clear" w:color="auto" w:fill="auto"/>
            <w:vAlign w:val="center"/>
          </w:tcPr>
          <w:p w:rsidR="00CD0D50" w:rsidRPr="00166C4C" w:rsidRDefault="00CD0D50" w:rsidP="00CD0D50">
            <w:pPr>
              <w:jc w:val="right"/>
              <w:rPr>
                <w:rFonts w:ascii="Arial Narrow" w:hAnsi="Arial Narrow" w:cs="Arial"/>
                <w:sz w:val="18"/>
                <w:szCs w:val="18"/>
              </w:rPr>
            </w:pPr>
          </w:p>
        </w:tc>
        <w:tc>
          <w:tcPr>
            <w:tcW w:w="955" w:type="dxa"/>
            <w:tcBorders>
              <w:top w:val="single" w:sz="4" w:space="0" w:color="000000"/>
            </w:tcBorders>
            <w:shd w:val="clear" w:color="auto" w:fill="auto"/>
            <w:vAlign w:val="center"/>
          </w:tcPr>
          <w:p w:rsidR="00CD0D50" w:rsidRPr="00166C4C" w:rsidRDefault="00CD0D50" w:rsidP="00D41A94">
            <w:pPr>
              <w:jc w:val="right"/>
              <w:rPr>
                <w:rFonts w:ascii="Arial Narrow" w:hAnsi="Arial Narrow" w:cs="Arial"/>
                <w:sz w:val="18"/>
                <w:szCs w:val="18"/>
              </w:rPr>
            </w:pPr>
          </w:p>
        </w:tc>
      </w:tr>
      <w:tr w:rsidR="00CD0D50" w:rsidRPr="00166C4C" w:rsidTr="00D41A94">
        <w:trPr>
          <w:trHeight w:val="569"/>
        </w:trPr>
        <w:tc>
          <w:tcPr>
            <w:tcW w:w="1627" w:type="dxa"/>
            <w:vMerge/>
            <w:shd w:val="clear" w:color="auto" w:fill="auto"/>
            <w:vAlign w:val="center"/>
            <w:hideMark/>
          </w:tcPr>
          <w:p w:rsidR="00CD0D50" w:rsidRPr="00166C4C" w:rsidRDefault="00CD0D50" w:rsidP="00D41A94">
            <w:pPr>
              <w:rPr>
                <w:rFonts w:ascii="Arial Narrow" w:hAnsi="Arial Narrow" w:cs="Arial"/>
                <w:bCs/>
                <w:sz w:val="18"/>
                <w:szCs w:val="18"/>
              </w:rPr>
            </w:pPr>
          </w:p>
        </w:tc>
        <w:tc>
          <w:tcPr>
            <w:tcW w:w="1338" w:type="dxa"/>
            <w:shd w:val="clear" w:color="auto" w:fill="auto"/>
            <w:vAlign w:val="center"/>
            <w:hideMark/>
          </w:tcPr>
          <w:p w:rsidR="00CD0D50" w:rsidRPr="00166C4C" w:rsidRDefault="00CD0D50" w:rsidP="00D41A94">
            <w:pPr>
              <w:rPr>
                <w:rFonts w:ascii="Arial Narrow" w:hAnsi="Arial Narrow" w:cs="Arial"/>
                <w:sz w:val="18"/>
                <w:szCs w:val="18"/>
              </w:rPr>
            </w:pPr>
            <w:r w:rsidRPr="00166C4C">
              <w:rPr>
                <w:rFonts w:ascii="Arial Narrow" w:hAnsi="Arial Narrow" w:cs="Arial"/>
                <w:sz w:val="18"/>
                <w:szCs w:val="18"/>
              </w:rPr>
              <w:t>до 30 дней, включая "до востребования"</w:t>
            </w:r>
          </w:p>
        </w:tc>
        <w:tc>
          <w:tcPr>
            <w:tcW w:w="955" w:type="dxa"/>
            <w:shd w:val="clear" w:color="auto" w:fill="auto"/>
            <w:vAlign w:val="center"/>
            <w:hideMark/>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9,8</w:t>
            </w:r>
          </w:p>
        </w:tc>
        <w:tc>
          <w:tcPr>
            <w:tcW w:w="955" w:type="dxa"/>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10,5</w:t>
            </w:r>
          </w:p>
        </w:tc>
        <w:tc>
          <w:tcPr>
            <w:tcW w:w="955" w:type="dxa"/>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12,9</w:t>
            </w:r>
          </w:p>
        </w:tc>
        <w:tc>
          <w:tcPr>
            <w:tcW w:w="955" w:type="dxa"/>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955" w:type="dxa"/>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955" w:type="dxa"/>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955" w:type="dxa"/>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955" w:type="dxa"/>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955" w:type="dxa"/>
            <w:shd w:val="clear" w:color="auto" w:fill="auto"/>
            <w:vAlign w:val="center"/>
          </w:tcPr>
          <w:p w:rsidR="00CD0D50" w:rsidRPr="00166C4C" w:rsidRDefault="00CD0D50" w:rsidP="00CD0D50">
            <w:pPr>
              <w:jc w:val="right"/>
              <w:rPr>
                <w:rFonts w:ascii="Arial Narrow" w:hAnsi="Arial Narrow" w:cs="Arial"/>
                <w:sz w:val="18"/>
                <w:szCs w:val="18"/>
              </w:rPr>
            </w:pPr>
          </w:p>
        </w:tc>
        <w:tc>
          <w:tcPr>
            <w:tcW w:w="955" w:type="dxa"/>
            <w:shd w:val="clear" w:color="auto" w:fill="auto"/>
            <w:vAlign w:val="center"/>
          </w:tcPr>
          <w:p w:rsidR="00CD0D50" w:rsidRPr="00166C4C" w:rsidRDefault="00CD0D50" w:rsidP="00CD0D50">
            <w:pPr>
              <w:jc w:val="right"/>
              <w:rPr>
                <w:rFonts w:ascii="Arial Narrow" w:hAnsi="Arial Narrow" w:cs="Arial"/>
                <w:sz w:val="18"/>
                <w:szCs w:val="18"/>
              </w:rPr>
            </w:pPr>
          </w:p>
        </w:tc>
        <w:tc>
          <w:tcPr>
            <w:tcW w:w="955" w:type="dxa"/>
            <w:shd w:val="clear" w:color="auto" w:fill="auto"/>
            <w:vAlign w:val="center"/>
          </w:tcPr>
          <w:p w:rsidR="00CD0D50" w:rsidRPr="00166C4C" w:rsidRDefault="00CD0D50" w:rsidP="00CD0D50">
            <w:pPr>
              <w:jc w:val="right"/>
              <w:rPr>
                <w:rFonts w:ascii="Arial Narrow" w:hAnsi="Arial Narrow" w:cs="Arial"/>
                <w:sz w:val="18"/>
                <w:szCs w:val="18"/>
              </w:rPr>
            </w:pPr>
          </w:p>
        </w:tc>
        <w:tc>
          <w:tcPr>
            <w:tcW w:w="955" w:type="dxa"/>
            <w:shd w:val="clear" w:color="auto" w:fill="auto"/>
            <w:vAlign w:val="center"/>
          </w:tcPr>
          <w:p w:rsidR="00CD0D50" w:rsidRPr="00166C4C" w:rsidRDefault="00CD0D50" w:rsidP="00CD0D50">
            <w:pPr>
              <w:jc w:val="right"/>
              <w:rPr>
                <w:rFonts w:ascii="Arial Narrow" w:hAnsi="Arial Narrow" w:cs="Arial"/>
                <w:sz w:val="18"/>
                <w:szCs w:val="18"/>
              </w:rPr>
            </w:pPr>
          </w:p>
        </w:tc>
        <w:tc>
          <w:tcPr>
            <w:tcW w:w="955" w:type="dxa"/>
            <w:shd w:val="clear" w:color="auto" w:fill="auto"/>
            <w:vAlign w:val="center"/>
          </w:tcPr>
          <w:p w:rsidR="00CD0D50" w:rsidRPr="00166C4C" w:rsidRDefault="00CD0D50" w:rsidP="00D41A94">
            <w:pPr>
              <w:jc w:val="right"/>
              <w:rPr>
                <w:rFonts w:ascii="Arial Narrow" w:hAnsi="Arial Narrow" w:cs="Arial"/>
                <w:sz w:val="18"/>
                <w:szCs w:val="18"/>
              </w:rPr>
            </w:pPr>
          </w:p>
        </w:tc>
      </w:tr>
      <w:tr w:rsidR="00CD0D50" w:rsidRPr="00166C4C" w:rsidTr="00D41A94">
        <w:trPr>
          <w:trHeight w:val="352"/>
        </w:trPr>
        <w:tc>
          <w:tcPr>
            <w:tcW w:w="1627" w:type="dxa"/>
            <w:vMerge/>
            <w:shd w:val="clear" w:color="auto" w:fill="auto"/>
            <w:vAlign w:val="center"/>
            <w:hideMark/>
          </w:tcPr>
          <w:p w:rsidR="00CD0D50" w:rsidRPr="00166C4C" w:rsidRDefault="00CD0D50" w:rsidP="00D41A94">
            <w:pPr>
              <w:rPr>
                <w:rFonts w:ascii="Arial Narrow" w:hAnsi="Arial Narrow" w:cs="Arial"/>
                <w:bCs/>
                <w:sz w:val="18"/>
                <w:szCs w:val="18"/>
              </w:rPr>
            </w:pPr>
          </w:p>
        </w:tc>
        <w:tc>
          <w:tcPr>
            <w:tcW w:w="1338" w:type="dxa"/>
            <w:shd w:val="clear" w:color="auto" w:fill="auto"/>
            <w:vAlign w:val="center"/>
            <w:hideMark/>
          </w:tcPr>
          <w:p w:rsidR="00CD0D50" w:rsidRPr="00166C4C" w:rsidRDefault="00CD0D50" w:rsidP="00D41A94">
            <w:pPr>
              <w:rPr>
                <w:rFonts w:ascii="Arial Narrow" w:hAnsi="Arial Narrow" w:cs="Arial"/>
                <w:sz w:val="18"/>
                <w:szCs w:val="18"/>
              </w:rPr>
            </w:pPr>
            <w:r w:rsidRPr="00166C4C">
              <w:rPr>
                <w:rFonts w:ascii="Arial Narrow" w:hAnsi="Arial Narrow" w:cs="Arial"/>
                <w:sz w:val="18"/>
                <w:szCs w:val="18"/>
              </w:rPr>
              <w:t>от 31 до 90 дней</w:t>
            </w:r>
          </w:p>
        </w:tc>
        <w:tc>
          <w:tcPr>
            <w:tcW w:w="955" w:type="dxa"/>
            <w:shd w:val="clear" w:color="auto" w:fill="auto"/>
            <w:vAlign w:val="center"/>
            <w:hideMark/>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9,5</w:t>
            </w:r>
          </w:p>
        </w:tc>
        <w:tc>
          <w:tcPr>
            <w:tcW w:w="955" w:type="dxa"/>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10,1</w:t>
            </w:r>
          </w:p>
        </w:tc>
        <w:tc>
          <w:tcPr>
            <w:tcW w:w="955" w:type="dxa"/>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9,8</w:t>
            </w:r>
          </w:p>
        </w:tc>
        <w:tc>
          <w:tcPr>
            <w:tcW w:w="955" w:type="dxa"/>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955" w:type="dxa"/>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955" w:type="dxa"/>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955" w:type="dxa"/>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955" w:type="dxa"/>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955" w:type="dxa"/>
            <w:shd w:val="clear" w:color="auto" w:fill="auto"/>
            <w:vAlign w:val="center"/>
          </w:tcPr>
          <w:p w:rsidR="00CD0D50" w:rsidRPr="00166C4C" w:rsidRDefault="00CD0D50" w:rsidP="00CD0D50">
            <w:pPr>
              <w:jc w:val="right"/>
              <w:rPr>
                <w:rFonts w:ascii="Arial Narrow" w:hAnsi="Arial Narrow" w:cs="Arial"/>
                <w:sz w:val="18"/>
                <w:szCs w:val="18"/>
              </w:rPr>
            </w:pPr>
          </w:p>
        </w:tc>
        <w:tc>
          <w:tcPr>
            <w:tcW w:w="955" w:type="dxa"/>
            <w:shd w:val="clear" w:color="auto" w:fill="auto"/>
            <w:vAlign w:val="center"/>
          </w:tcPr>
          <w:p w:rsidR="00CD0D50" w:rsidRPr="00166C4C" w:rsidRDefault="00CD0D50" w:rsidP="00CD0D50">
            <w:pPr>
              <w:jc w:val="right"/>
              <w:rPr>
                <w:rFonts w:ascii="Arial Narrow" w:hAnsi="Arial Narrow" w:cs="Arial"/>
                <w:sz w:val="18"/>
                <w:szCs w:val="18"/>
              </w:rPr>
            </w:pPr>
          </w:p>
        </w:tc>
        <w:tc>
          <w:tcPr>
            <w:tcW w:w="955" w:type="dxa"/>
            <w:shd w:val="clear" w:color="auto" w:fill="auto"/>
            <w:vAlign w:val="center"/>
          </w:tcPr>
          <w:p w:rsidR="00CD0D50" w:rsidRPr="00166C4C" w:rsidRDefault="00CD0D50" w:rsidP="00CD0D50">
            <w:pPr>
              <w:jc w:val="right"/>
              <w:rPr>
                <w:rFonts w:ascii="Arial Narrow" w:hAnsi="Arial Narrow" w:cs="Arial"/>
                <w:sz w:val="18"/>
                <w:szCs w:val="18"/>
              </w:rPr>
            </w:pPr>
          </w:p>
        </w:tc>
        <w:tc>
          <w:tcPr>
            <w:tcW w:w="955" w:type="dxa"/>
            <w:shd w:val="clear" w:color="auto" w:fill="auto"/>
            <w:vAlign w:val="center"/>
          </w:tcPr>
          <w:p w:rsidR="00CD0D50" w:rsidRPr="00166C4C" w:rsidRDefault="00CD0D50" w:rsidP="00CD0D50">
            <w:pPr>
              <w:jc w:val="right"/>
              <w:rPr>
                <w:rFonts w:ascii="Arial Narrow" w:hAnsi="Arial Narrow" w:cs="Arial"/>
                <w:sz w:val="18"/>
                <w:szCs w:val="18"/>
              </w:rPr>
            </w:pPr>
          </w:p>
        </w:tc>
        <w:tc>
          <w:tcPr>
            <w:tcW w:w="955" w:type="dxa"/>
            <w:shd w:val="clear" w:color="auto" w:fill="auto"/>
            <w:vAlign w:val="center"/>
          </w:tcPr>
          <w:p w:rsidR="00CD0D50" w:rsidRPr="00166C4C" w:rsidRDefault="00CD0D50" w:rsidP="00D41A94">
            <w:pPr>
              <w:jc w:val="right"/>
              <w:rPr>
                <w:rFonts w:ascii="Arial Narrow" w:hAnsi="Arial Narrow" w:cs="Arial"/>
                <w:sz w:val="18"/>
                <w:szCs w:val="18"/>
              </w:rPr>
            </w:pPr>
          </w:p>
        </w:tc>
      </w:tr>
      <w:tr w:rsidR="00CD0D50" w:rsidRPr="00166C4C" w:rsidTr="00D41A94">
        <w:trPr>
          <w:trHeight w:val="330"/>
        </w:trPr>
        <w:tc>
          <w:tcPr>
            <w:tcW w:w="1627" w:type="dxa"/>
            <w:vMerge/>
            <w:shd w:val="clear" w:color="auto" w:fill="auto"/>
            <w:vAlign w:val="center"/>
            <w:hideMark/>
          </w:tcPr>
          <w:p w:rsidR="00CD0D50" w:rsidRPr="00166C4C" w:rsidRDefault="00CD0D50" w:rsidP="00D41A94">
            <w:pPr>
              <w:rPr>
                <w:rFonts w:ascii="Arial Narrow" w:hAnsi="Arial Narrow" w:cs="Arial"/>
                <w:bCs/>
                <w:sz w:val="18"/>
                <w:szCs w:val="18"/>
              </w:rPr>
            </w:pPr>
          </w:p>
        </w:tc>
        <w:tc>
          <w:tcPr>
            <w:tcW w:w="1338" w:type="dxa"/>
            <w:shd w:val="clear" w:color="auto" w:fill="auto"/>
            <w:vAlign w:val="center"/>
            <w:hideMark/>
          </w:tcPr>
          <w:p w:rsidR="00CD0D50" w:rsidRPr="00166C4C" w:rsidRDefault="00CD0D50" w:rsidP="00D41A94">
            <w:pPr>
              <w:rPr>
                <w:rFonts w:ascii="Arial Narrow" w:hAnsi="Arial Narrow" w:cs="Arial"/>
                <w:sz w:val="18"/>
                <w:szCs w:val="18"/>
              </w:rPr>
            </w:pPr>
            <w:r w:rsidRPr="00166C4C">
              <w:rPr>
                <w:rFonts w:ascii="Arial Narrow" w:hAnsi="Arial Narrow" w:cs="Arial"/>
                <w:sz w:val="18"/>
                <w:szCs w:val="18"/>
              </w:rPr>
              <w:t>от 91 до 180 дней</w:t>
            </w:r>
          </w:p>
        </w:tc>
        <w:tc>
          <w:tcPr>
            <w:tcW w:w="955" w:type="dxa"/>
            <w:shd w:val="clear" w:color="auto" w:fill="auto"/>
            <w:vAlign w:val="center"/>
            <w:hideMark/>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9,4</w:t>
            </w:r>
          </w:p>
        </w:tc>
        <w:tc>
          <w:tcPr>
            <w:tcW w:w="955" w:type="dxa"/>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9,3</w:t>
            </w:r>
          </w:p>
        </w:tc>
        <w:tc>
          <w:tcPr>
            <w:tcW w:w="955" w:type="dxa"/>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9,5</w:t>
            </w:r>
          </w:p>
        </w:tc>
        <w:tc>
          <w:tcPr>
            <w:tcW w:w="955" w:type="dxa"/>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955" w:type="dxa"/>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955" w:type="dxa"/>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955" w:type="dxa"/>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955" w:type="dxa"/>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955" w:type="dxa"/>
            <w:shd w:val="clear" w:color="auto" w:fill="auto"/>
            <w:vAlign w:val="center"/>
          </w:tcPr>
          <w:p w:rsidR="00CD0D50" w:rsidRPr="00166C4C" w:rsidRDefault="00CD0D50" w:rsidP="00CD0D50">
            <w:pPr>
              <w:jc w:val="right"/>
              <w:rPr>
                <w:rFonts w:ascii="Arial Narrow" w:hAnsi="Arial Narrow" w:cs="Arial"/>
                <w:sz w:val="18"/>
                <w:szCs w:val="18"/>
              </w:rPr>
            </w:pPr>
          </w:p>
        </w:tc>
        <w:tc>
          <w:tcPr>
            <w:tcW w:w="955" w:type="dxa"/>
            <w:shd w:val="clear" w:color="auto" w:fill="auto"/>
            <w:vAlign w:val="center"/>
          </w:tcPr>
          <w:p w:rsidR="00CD0D50" w:rsidRPr="00166C4C" w:rsidRDefault="00CD0D50" w:rsidP="00CD0D50">
            <w:pPr>
              <w:jc w:val="right"/>
              <w:rPr>
                <w:rFonts w:ascii="Arial Narrow" w:hAnsi="Arial Narrow" w:cs="Arial"/>
                <w:sz w:val="18"/>
                <w:szCs w:val="18"/>
              </w:rPr>
            </w:pPr>
          </w:p>
        </w:tc>
        <w:tc>
          <w:tcPr>
            <w:tcW w:w="955" w:type="dxa"/>
            <w:shd w:val="clear" w:color="auto" w:fill="auto"/>
            <w:vAlign w:val="center"/>
          </w:tcPr>
          <w:p w:rsidR="00CD0D50" w:rsidRPr="00166C4C" w:rsidRDefault="00CD0D50" w:rsidP="00CD0D50">
            <w:pPr>
              <w:jc w:val="right"/>
              <w:rPr>
                <w:rFonts w:ascii="Arial Narrow" w:hAnsi="Arial Narrow" w:cs="Arial"/>
                <w:sz w:val="18"/>
                <w:szCs w:val="18"/>
              </w:rPr>
            </w:pPr>
          </w:p>
        </w:tc>
        <w:tc>
          <w:tcPr>
            <w:tcW w:w="955" w:type="dxa"/>
            <w:shd w:val="clear" w:color="auto" w:fill="auto"/>
            <w:vAlign w:val="center"/>
          </w:tcPr>
          <w:p w:rsidR="00CD0D50" w:rsidRPr="00166C4C" w:rsidRDefault="00CD0D50" w:rsidP="00CD0D50">
            <w:pPr>
              <w:jc w:val="right"/>
              <w:rPr>
                <w:rFonts w:ascii="Arial Narrow" w:hAnsi="Arial Narrow" w:cs="Arial"/>
                <w:sz w:val="18"/>
                <w:szCs w:val="18"/>
              </w:rPr>
            </w:pPr>
          </w:p>
        </w:tc>
        <w:tc>
          <w:tcPr>
            <w:tcW w:w="955" w:type="dxa"/>
            <w:shd w:val="clear" w:color="auto" w:fill="auto"/>
            <w:vAlign w:val="center"/>
          </w:tcPr>
          <w:p w:rsidR="00CD0D50" w:rsidRPr="00166C4C" w:rsidRDefault="00CD0D50" w:rsidP="00D41A94">
            <w:pPr>
              <w:jc w:val="right"/>
              <w:rPr>
                <w:rFonts w:ascii="Arial Narrow" w:hAnsi="Arial Narrow" w:cs="Arial"/>
                <w:sz w:val="18"/>
                <w:szCs w:val="18"/>
              </w:rPr>
            </w:pPr>
          </w:p>
        </w:tc>
      </w:tr>
      <w:tr w:rsidR="00CD0D50" w:rsidRPr="00166C4C" w:rsidTr="00D41A94">
        <w:trPr>
          <w:trHeight w:val="363"/>
        </w:trPr>
        <w:tc>
          <w:tcPr>
            <w:tcW w:w="1627" w:type="dxa"/>
            <w:vMerge/>
            <w:shd w:val="clear" w:color="auto" w:fill="auto"/>
            <w:vAlign w:val="center"/>
            <w:hideMark/>
          </w:tcPr>
          <w:p w:rsidR="00CD0D50" w:rsidRPr="00166C4C" w:rsidRDefault="00CD0D50" w:rsidP="00D41A94">
            <w:pPr>
              <w:rPr>
                <w:rFonts w:ascii="Arial Narrow" w:hAnsi="Arial Narrow" w:cs="Arial"/>
                <w:bCs/>
                <w:sz w:val="18"/>
                <w:szCs w:val="18"/>
              </w:rPr>
            </w:pPr>
          </w:p>
        </w:tc>
        <w:tc>
          <w:tcPr>
            <w:tcW w:w="1338" w:type="dxa"/>
            <w:shd w:val="clear" w:color="auto" w:fill="auto"/>
            <w:vAlign w:val="center"/>
            <w:hideMark/>
          </w:tcPr>
          <w:p w:rsidR="00CD0D50" w:rsidRPr="00166C4C" w:rsidRDefault="00CD0D50" w:rsidP="00D41A94">
            <w:pPr>
              <w:rPr>
                <w:rFonts w:ascii="Arial Narrow" w:hAnsi="Arial Narrow" w:cs="Arial"/>
                <w:sz w:val="18"/>
                <w:szCs w:val="18"/>
              </w:rPr>
            </w:pPr>
            <w:r w:rsidRPr="00166C4C">
              <w:rPr>
                <w:rFonts w:ascii="Arial Narrow" w:hAnsi="Arial Narrow" w:cs="Arial"/>
                <w:sz w:val="18"/>
                <w:szCs w:val="18"/>
              </w:rPr>
              <w:t>от 181 дней до 1 года</w:t>
            </w:r>
          </w:p>
        </w:tc>
        <w:tc>
          <w:tcPr>
            <w:tcW w:w="955" w:type="dxa"/>
            <w:shd w:val="clear" w:color="auto" w:fill="auto"/>
            <w:vAlign w:val="center"/>
            <w:hideMark/>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8,7</w:t>
            </w:r>
          </w:p>
        </w:tc>
        <w:tc>
          <w:tcPr>
            <w:tcW w:w="955" w:type="dxa"/>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9,4</w:t>
            </w:r>
          </w:p>
        </w:tc>
        <w:tc>
          <w:tcPr>
            <w:tcW w:w="955" w:type="dxa"/>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9,2</w:t>
            </w:r>
          </w:p>
        </w:tc>
        <w:tc>
          <w:tcPr>
            <w:tcW w:w="955" w:type="dxa"/>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955" w:type="dxa"/>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955" w:type="dxa"/>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955" w:type="dxa"/>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955" w:type="dxa"/>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955" w:type="dxa"/>
            <w:shd w:val="clear" w:color="auto" w:fill="auto"/>
            <w:vAlign w:val="center"/>
          </w:tcPr>
          <w:p w:rsidR="00CD0D50" w:rsidRPr="00166C4C" w:rsidRDefault="00CD0D50" w:rsidP="00CD0D50">
            <w:pPr>
              <w:jc w:val="right"/>
              <w:rPr>
                <w:rFonts w:ascii="Arial Narrow" w:hAnsi="Arial Narrow" w:cs="Arial"/>
                <w:sz w:val="18"/>
                <w:szCs w:val="18"/>
              </w:rPr>
            </w:pPr>
          </w:p>
        </w:tc>
        <w:tc>
          <w:tcPr>
            <w:tcW w:w="955" w:type="dxa"/>
            <w:shd w:val="clear" w:color="auto" w:fill="auto"/>
            <w:vAlign w:val="center"/>
          </w:tcPr>
          <w:p w:rsidR="00CD0D50" w:rsidRPr="00166C4C" w:rsidRDefault="00CD0D50" w:rsidP="00CD0D50">
            <w:pPr>
              <w:jc w:val="right"/>
              <w:rPr>
                <w:rFonts w:ascii="Arial Narrow" w:hAnsi="Arial Narrow" w:cs="Arial"/>
                <w:sz w:val="18"/>
                <w:szCs w:val="18"/>
              </w:rPr>
            </w:pPr>
          </w:p>
        </w:tc>
        <w:tc>
          <w:tcPr>
            <w:tcW w:w="955" w:type="dxa"/>
            <w:shd w:val="clear" w:color="auto" w:fill="auto"/>
            <w:vAlign w:val="center"/>
          </w:tcPr>
          <w:p w:rsidR="00CD0D50" w:rsidRPr="00166C4C" w:rsidRDefault="00CD0D50" w:rsidP="00CD0D50">
            <w:pPr>
              <w:jc w:val="right"/>
              <w:rPr>
                <w:rFonts w:ascii="Arial Narrow" w:hAnsi="Arial Narrow" w:cs="Arial"/>
                <w:sz w:val="18"/>
                <w:szCs w:val="18"/>
              </w:rPr>
            </w:pPr>
          </w:p>
        </w:tc>
        <w:tc>
          <w:tcPr>
            <w:tcW w:w="955" w:type="dxa"/>
            <w:shd w:val="clear" w:color="auto" w:fill="auto"/>
            <w:vAlign w:val="center"/>
          </w:tcPr>
          <w:p w:rsidR="00CD0D50" w:rsidRPr="00166C4C" w:rsidRDefault="00CD0D50" w:rsidP="00CD0D50">
            <w:pPr>
              <w:jc w:val="right"/>
              <w:rPr>
                <w:rFonts w:ascii="Arial Narrow" w:hAnsi="Arial Narrow" w:cs="Arial"/>
                <w:sz w:val="18"/>
                <w:szCs w:val="18"/>
              </w:rPr>
            </w:pPr>
          </w:p>
        </w:tc>
        <w:tc>
          <w:tcPr>
            <w:tcW w:w="955" w:type="dxa"/>
            <w:shd w:val="clear" w:color="auto" w:fill="auto"/>
            <w:vAlign w:val="center"/>
          </w:tcPr>
          <w:p w:rsidR="00CD0D50" w:rsidRPr="00166C4C" w:rsidRDefault="00CD0D50" w:rsidP="00D41A94">
            <w:pPr>
              <w:jc w:val="right"/>
              <w:rPr>
                <w:rFonts w:ascii="Arial Narrow" w:hAnsi="Arial Narrow" w:cs="Arial"/>
                <w:sz w:val="18"/>
                <w:szCs w:val="18"/>
              </w:rPr>
            </w:pPr>
          </w:p>
        </w:tc>
      </w:tr>
      <w:tr w:rsidR="00CD0D50" w:rsidRPr="00166C4C" w:rsidTr="00D41A94">
        <w:trPr>
          <w:trHeight w:val="369"/>
        </w:trPr>
        <w:tc>
          <w:tcPr>
            <w:tcW w:w="1627" w:type="dxa"/>
            <w:vMerge/>
            <w:shd w:val="clear" w:color="auto" w:fill="auto"/>
            <w:vAlign w:val="center"/>
            <w:hideMark/>
          </w:tcPr>
          <w:p w:rsidR="00CD0D50" w:rsidRPr="00166C4C" w:rsidRDefault="00CD0D50" w:rsidP="00D41A94">
            <w:pPr>
              <w:rPr>
                <w:rFonts w:ascii="Arial Narrow" w:hAnsi="Arial Narrow" w:cs="Arial"/>
                <w:bCs/>
                <w:sz w:val="18"/>
                <w:szCs w:val="18"/>
              </w:rPr>
            </w:pPr>
          </w:p>
        </w:tc>
        <w:tc>
          <w:tcPr>
            <w:tcW w:w="1338" w:type="dxa"/>
            <w:shd w:val="clear" w:color="auto" w:fill="auto"/>
            <w:vAlign w:val="center"/>
            <w:hideMark/>
          </w:tcPr>
          <w:p w:rsidR="00CD0D50" w:rsidRPr="00166C4C" w:rsidRDefault="00CD0D50" w:rsidP="00D41A94">
            <w:pPr>
              <w:rPr>
                <w:rFonts w:ascii="Arial Narrow" w:hAnsi="Arial Narrow" w:cs="Arial"/>
                <w:b/>
                <w:bCs/>
                <w:sz w:val="18"/>
                <w:szCs w:val="18"/>
              </w:rPr>
            </w:pPr>
            <w:r w:rsidRPr="00166C4C">
              <w:rPr>
                <w:rFonts w:ascii="Arial Narrow" w:hAnsi="Arial Narrow" w:cs="Arial"/>
                <w:b/>
                <w:bCs/>
                <w:sz w:val="18"/>
                <w:szCs w:val="18"/>
              </w:rPr>
              <w:t>По всем свыше 1 года</w:t>
            </w:r>
          </w:p>
        </w:tc>
        <w:tc>
          <w:tcPr>
            <w:tcW w:w="955" w:type="dxa"/>
            <w:shd w:val="clear" w:color="auto" w:fill="auto"/>
            <w:vAlign w:val="center"/>
            <w:hideMark/>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9,6</w:t>
            </w:r>
          </w:p>
        </w:tc>
        <w:tc>
          <w:tcPr>
            <w:tcW w:w="955" w:type="dxa"/>
            <w:shd w:val="clear" w:color="auto" w:fill="auto"/>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9,6</w:t>
            </w:r>
          </w:p>
        </w:tc>
        <w:tc>
          <w:tcPr>
            <w:tcW w:w="955" w:type="dxa"/>
            <w:shd w:val="clear" w:color="auto" w:fill="auto"/>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8,8</w:t>
            </w:r>
          </w:p>
        </w:tc>
        <w:tc>
          <w:tcPr>
            <w:tcW w:w="955" w:type="dxa"/>
            <w:shd w:val="clear" w:color="auto" w:fill="auto"/>
            <w:vAlign w:val="center"/>
          </w:tcPr>
          <w:p w:rsidR="00CD0D50" w:rsidRPr="00166C4C" w:rsidRDefault="00CD0D50" w:rsidP="00CD0D50">
            <w:pPr>
              <w:jc w:val="right"/>
              <w:rPr>
                <w:rFonts w:ascii="Arial Narrow" w:hAnsi="Arial Narrow" w:cs="Calibri"/>
                <w:b/>
                <w:bCs/>
                <w:color w:val="000000"/>
                <w:sz w:val="18"/>
                <w:szCs w:val="18"/>
              </w:rPr>
            </w:pPr>
          </w:p>
        </w:tc>
        <w:tc>
          <w:tcPr>
            <w:tcW w:w="955" w:type="dxa"/>
            <w:shd w:val="clear" w:color="auto" w:fill="auto"/>
            <w:vAlign w:val="center"/>
          </w:tcPr>
          <w:p w:rsidR="00CD0D50" w:rsidRPr="00166C4C" w:rsidRDefault="00CD0D50" w:rsidP="00CD0D50">
            <w:pPr>
              <w:jc w:val="right"/>
              <w:rPr>
                <w:rFonts w:ascii="Arial Narrow" w:hAnsi="Arial Narrow" w:cs="Calibri"/>
                <w:b/>
                <w:bCs/>
                <w:color w:val="000000"/>
                <w:sz w:val="18"/>
                <w:szCs w:val="18"/>
              </w:rPr>
            </w:pPr>
          </w:p>
        </w:tc>
        <w:tc>
          <w:tcPr>
            <w:tcW w:w="955" w:type="dxa"/>
            <w:shd w:val="clear" w:color="auto" w:fill="auto"/>
            <w:vAlign w:val="center"/>
          </w:tcPr>
          <w:p w:rsidR="00CD0D50" w:rsidRPr="00166C4C" w:rsidRDefault="00CD0D50" w:rsidP="00CD0D50">
            <w:pPr>
              <w:jc w:val="right"/>
              <w:rPr>
                <w:rFonts w:ascii="Arial Narrow" w:hAnsi="Arial Narrow" w:cs="Calibri"/>
                <w:b/>
                <w:bCs/>
                <w:color w:val="000000"/>
                <w:sz w:val="18"/>
                <w:szCs w:val="18"/>
              </w:rPr>
            </w:pPr>
          </w:p>
        </w:tc>
        <w:tc>
          <w:tcPr>
            <w:tcW w:w="955" w:type="dxa"/>
            <w:shd w:val="clear" w:color="auto" w:fill="auto"/>
            <w:vAlign w:val="center"/>
          </w:tcPr>
          <w:p w:rsidR="00CD0D50" w:rsidRPr="00166C4C" w:rsidRDefault="00CD0D50" w:rsidP="00CD0D50">
            <w:pPr>
              <w:jc w:val="right"/>
              <w:rPr>
                <w:rFonts w:ascii="Arial Narrow" w:hAnsi="Arial Narrow" w:cs="Calibri"/>
                <w:b/>
                <w:bCs/>
                <w:color w:val="000000"/>
                <w:sz w:val="18"/>
                <w:szCs w:val="18"/>
              </w:rPr>
            </w:pPr>
          </w:p>
        </w:tc>
        <w:tc>
          <w:tcPr>
            <w:tcW w:w="955" w:type="dxa"/>
            <w:shd w:val="clear" w:color="auto" w:fill="auto"/>
            <w:vAlign w:val="center"/>
          </w:tcPr>
          <w:p w:rsidR="00CD0D50" w:rsidRPr="00166C4C" w:rsidRDefault="00CD0D50" w:rsidP="00CD0D50">
            <w:pPr>
              <w:jc w:val="right"/>
              <w:rPr>
                <w:rFonts w:ascii="Arial Narrow" w:hAnsi="Arial Narrow" w:cs="Calibri"/>
                <w:b/>
                <w:bCs/>
                <w:color w:val="000000"/>
                <w:sz w:val="18"/>
                <w:szCs w:val="18"/>
              </w:rPr>
            </w:pPr>
          </w:p>
        </w:tc>
        <w:tc>
          <w:tcPr>
            <w:tcW w:w="955" w:type="dxa"/>
            <w:shd w:val="clear" w:color="auto" w:fill="auto"/>
            <w:vAlign w:val="center"/>
          </w:tcPr>
          <w:p w:rsidR="00CD0D50" w:rsidRPr="00166C4C" w:rsidRDefault="00CD0D50" w:rsidP="00CD0D50">
            <w:pPr>
              <w:jc w:val="right"/>
              <w:rPr>
                <w:rFonts w:ascii="Arial Narrow" w:hAnsi="Arial Narrow" w:cs="Arial"/>
                <w:sz w:val="18"/>
                <w:szCs w:val="18"/>
              </w:rPr>
            </w:pPr>
          </w:p>
        </w:tc>
        <w:tc>
          <w:tcPr>
            <w:tcW w:w="955" w:type="dxa"/>
            <w:shd w:val="clear" w:color="auto" w:fill="auto"/>
            <w:vAlign w:val="center"/>
          </w:tcPr>
          <w:p w:rsidR="00CD0D50" w:rsidRPr="00166C4C" w:rsidRDefault="00CD0D50" w:rsidP="00CD0D50">
            <w:pPr>
              <w:jc w:val="right"/>
              <w:rPr>
                <w:rFonts w:ascii="Arial Narrow" w:hAnsi="Arial Narrow" w:cs="Arial"/>
                <w:sz w:val="18"/>
                <w:szCs w:val="18"/>
              </w:rPr>
            </w:pPr>
          </w:p>
        </w:tc>
        <w:tc>
          <w:tcPr>
            <w:tcW w:w="955" w:type="dxa"/>
            <w:shd w:val="clear" w:color="auto" w:fill="auto"/>
            <w:vAlign w:val="center"/>
          </w:tcPr>
          <w:p w:rsidR="00CD0D50" w:rsidRPr="00166C4C" w:rsidRDefault="00CD0D50" w:rsidP="00CD0D50">
            <w:pPr>
              <w:jc w:val="right"/>
              <w:rPr>
                <w:rFonts w:ascii="Arial Narrow" w:hAnsi="Arial Narrow" w:cs="Arial"/>
                <w:sz w:val="18"/>
                <w:szCs w:val="18"/>
              </w:rPr>
            </w:pPr>
          </w:p>
        </w:tc>
        <w:tc>
          <w:tcPr>
            <w:tcW w:w="955" w:type="dxa"/>
            <w:shd w:val="clear" w:color="auto" w:fill="auto"/>
            <w:vAlign w:val="center"/>
          </w:tcPr>
          <w:p w:rsidR="00CD0D50" w:rsidRPr="00166C4C" w:rsidRDefault="00CD0D50" w:rsidP="00CD0D50">
            <w:pPr>
              <w:jc w:val="right"/>
              <w:rPr>
                <w:rFonts w:ascii="Arial Narrow" w:hAnsi="Arial Narrow" w:cs="Arial"/>
                <w:sz w:val="18"/>
                <w:szCs w:val="18"/>
              </w:rPr>
            </w:pPr>
          </w:p>
        </w:tc>
        <w:tc>
          <w:tcPr>
            <w:tcW w:w="955" w:type="dxa"/>
            <w:shd w:val="clear" w:color="auto" w:fill="auto"/>
            <w:vAlign w:val="center"/>
          </w:tcPr>
          <w:p w:rsidR="00CD0D50" w:rsidRPr="00166C4C" w:rsidRDefault="00CD0D50" w:rsidP="00D41A94">
            <w:pPr>
              <w:jc w:val="right"/>
              <w:rPr>
                <w:rFonts w:ascii="Arial Narrow" w:hAnsi="Arial Narrow" w:cs="Arial"/>
                <w:sz w:val="18"/>
                <w:szCs w:val="18"/>
              </w:rPr>
            </w:pPr>
          </w:p>
        </w:tc>
      </w:tr>
      <w:tr w:rsidR="00CD0D50" w:rsidRPr="00166C4C" w:rsidTr="00D41A94">
        <w:trPr>
          <w:trHeight w:val="435"/>
        </w:trPr>
        <w:tc>
          <w:tcPr>
            <w:tcW w:w="1627" w:type="dxa"/>
            <w:vMerge/>
            <w:shd w:val="clear" w:color="auto" w:fill="auto"/>
            <w:vAlign w:val="center"/>
            <w:hideMark/>
          </w:tcPr>
          <w:p w:rsidR="00CD0D50" w:rsidRPr="00166C4C" w:rsidRDefault="00CD0D50" w:rsidP="00D41A94">
            <w:pPr>
              <w:rPr>
                <w:rFonts w:ascii="Arial Narrow" w:hAnsi="Arial Narrow" w:cs="Arial"/>
                <w:bCs/>
                <w:sz w:val="18"/>
                <w:szCs w:val="18"/>
              </w:rPr>
            </w:pPr>
          </w:p>
        </w:tc>
        <w:tc>
          <w:tcPr>
            <w:tcW w:w="1338" w:type="dxa"/>
            <w:shd w:val="clear" w:color="auto" w:fill="auto"/>
            <w:vAlign w:val="center"/>
            <w:hideMark/>
          </w:tcPr>
          <w:p w:rsidR="00CD0D50" w:rsidRPr="00166C4C" w:rsidRDefault="00CD0D50" w:rsidP="00D41A94">
            <w:pPr>
              <w:rPr>
                <w:rFonts w:ascii="Arial Narrow" w:hAnsi="Arial Narrow" w:cs="Arial"/>
                <w:sz w:val="18"/>
                <w:szCs w:val="18"/>
              </w:rPr>
            </w:pPr>
            <w:r w:rsidRPr="00166C4C">
              <w:rPr>
                <w:rFonts w:ascii="Arial Narrow" w:hAnsi="Arial Narrow" w:cs="Arial"/>
                <w:sz w:val="18"/>
                <w:szCs w:val="18"/>
              </w:rPr>
              <w:t>от 1 года до 3 лет</w:t>
            </w:r>
          </w:p>
        </w:tc>
        <w:tc>
          <w:tcPr>
            <w:tcW w:w="955" w:type="dxa"/>
            <w:shd w:val="clear" w:color="auto" w:fill="auto"/>
            <w:vAlign w:val="center"/>
            <w:hideMark/>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9,6</w:t>
            </w:r>
          </w:p>
        </w:tc>
        <w:tc>
          <w:tcPr>
            <w:tcW w:w="955" w:type="dxa"/>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9,6</w:t>
            </w:r>
          </w:p>
        </w:tc>
        <w:tc>
          <w:tcPr>
            <w:tcW w:w="955" w:type="dxa"/>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9,5</w:t>
            </w:r>
          </w:p>
        </w:tc>
        <w:tc>
          <w:tcPr>
            <w:tcW w:w="955" w:type="dxa"/>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955" w:type="dxa"/>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955" w:type="dxa"/>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955" w:type="dxa"/>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955" w:type="dxa"/>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955" w:type="dxa"/>
            <w:shd w:val="clear" w:color="auto" w:fill="auto"/>
            <w:vAlign w:val="center"/>
          </w:tcPr>
          <w:p w:rsidR="00CD0D50" w:rsidRPr="00166C4C" w:rsidRDefault="00CD0D50" w:rsidP="00CD0D50">
            <w:pPr>
              <w:jc w:val="right"/>
              <w:rPr>
                <w:rFonts w:ascii="Arial Narrow" w:hAnsi="Arial Narrow" w:cs="Arial"/>
                <w:sz w:val="18"/>
                <w:szCs w:val="18"/>
              </w:rPr>
            </w:pPr>
          </w:p>
        </w:tc>
        <w:tc>
          <w:tcPr>
            <w:tcW w:w="955" w:type="dxa"/>
            <w:shd w:val="clear" w:color="auto" w:fill="auto"/>
            <w:vAlign w:val="center"/>
          </w:tcPr>
          <w:p w:rsidR="00CD0D50" w:rsidRPr="00166C4C" w:rsidRDefault="00CD0D50" w:rsidP="00CD0D50">
            <w:pPr>
              <w:jc w:val="right"/>
              <w:rPr>
                <w:rFonts w:ascii="Arial Narrow" w:hAnsi="Arial Narrow" w:cs="Arial"/>
                <w:sz w:val="18"/>
                <w:szCs w:val="18"/>
              </w:rPr>
            </w:pPr>
          </w:p>
        </w:tc>
        <w:tc>
          <w:tcPr>
            <w:tcW w:w="955" w:type="dxa"/>
            <w:shd w:val="clear" w:color="auto" w:fill="auto"/>
            <w:vAlign w:val="center"/>
          </w:tcPr>
          <w:p w:rsidR="00CD0D50" w:rsidRPr="00166C4C" w:rsidRDefault="00CD0D50" w:rsidP="00CD0D50">
            <w:pPr>
              <w:jc w:val="right"/>
              <w:rPr>
                <w:rFonts w:ascii="Arial Narrow" w:hAnsi="Arial Narrow" w:cs="Arial"/>
                <w:sz w:val="18"/>
                <w:szCs w:val="18"/>
              </w:rPr>
            </w:pPr>
          </w:p>
        </w:tc>
        <w:tc>
          <w:tcPr>
            <w:tcW w:w="955" w:type="dxa"/>
            <w:shd w:val="clear" w:color="auto" w:fill="auto"/>
            <w:vAlign w:val="center"/>
          </w:tcPr>
          <w:p w:rsidR="00CD0D50" w:rsidRPr="00166C4C" w:rsidRDefault="00CD0D50" w:rsidP="00CD0D50">
            <w:pPr>
              <w:jc w:val="right"/>
              <w:rPr>
                <w:rFonts w:ascii="Arial Narrow" w:hAnsi="Arial Narrow" w:cs="Arial"/>
                <w:sz w:val="18"/>
                <w:szCs w:val="18"/>
              </w:rPr>
            </w:pPr>
          </w:p>
        </w:tc>
        <w:tc>
          <w:tcPr>
            <w:tcW w:w="955" w:type="dxa"/>
            <w:shd w:val="clear" w:color="auto" w:fill="auto"/>
            <w:vAlign w:val="center"/>
          </w:tcPr>
          <w:p w:rsidR="00CD0D50" w:rsidRPr="00166C4C" w:rsidRDefault="00CD0D50" w:rsidP="00D41A94">
            <w:pPr>
              <w:jc w:val="right"/>
              <w:rPr>
                <w:rFonts w:ascii="Arial Narrow" w:hAnsi="Arial Narrow" w:cs="Arial"/>
                <w:sz w:val="18"/>
                <w:szCs w:val="18"/>
              </w:rPr>
            </w:pPr>
          </w:p>
        </w:tc>
      </w:tr>
      <w:tr w:rsidR="00CD0D50" w:rsidRPr="00166C4C" w:rsidTr="00D41A94">
        <w:trPr>
          <w:trHeight w:val="240"/>
        </w:trPr>
        <w:tc>
          <w:tcPr>
            <w:tcW w:w="1627" w:type="dxa"/>
            <w:vMerge/>
            <w:shd w:val="clear" w:color="auto" w:fill="auto"/>
            <w:vAlign w:val="center"/>
            <w:hideMark/>
          </w:tcPr>
          <w:p w:rsidR="00CD0D50" w:rsidRPr="00166C4C" w:rsidRDefault="00CD0D50" w:rsidP="00D41A94">
            <w:pPr>
              <w:rPr>
                <w:rFonts w:ascii="Arial Narrow" w:hAnsi="Arial Narrow" w:cs="Arial"/>
                <w:bCs/>
                <w:sz w:val="18"/>
                <w:szCs w:val="18"/>
              </w:rPr>
            </w:pPr>
          </w:p>
        </w:tc>
        <w:tc>
          <w:tcPr>
            <w:tcW w:w="1338" w:type="dxa"/>
            <w:tcBorders>
              <w:bottom w:val="single" w:sz="4" w:space="0" w:color="000000"/>
            </w:tcBorders>
            <w:shd w:val="clear" w:color="auto" w:fill="auto"/>
            <w:vAlign w:val="center"/>
            <w:hideMark/>
          </w:tcPr>
          <w:p w:rsidR="00CD0D50" w:rsidRPr="00166C4C" w:rsidRDefault="00CD0D50" w:rsidP="00D41A94">
            <w:pPr>
              <w:rPr>
                <w:rFonts w:ascii="Arial Narrow" w:hAnsi="Arial Narrow" w:cs="Arial"/>
                <w:sz w:val="18"/>
                <w:szCs w:val="18"/>
              </w:rPr>
            </w:pPr>
            <w:r w:rsidRPr="00166C4C">
              <w:rPr>
                <w:rFonts w:ascii="Arial Narrow" w:hAnsi="Arial Narrow" w:cs="Arial"/>
                <w:sz w:val="18"/>
                <w:szCs w:val="18"/>
              </w:rPr>
              <w:t>свыше 3 лет</w:t>
            </w:r>
          </w:p>
        </w:tc>
        <w:tc>
          <w:tcPr>
            <w:tcW w:w="955" w:type="dxa"/>
            <w:tcBorders>
              <w:bottom w:val="single" w:sz="4" w:space="0" w:color="000000"/>
            </w:tcBorders>
            <w:shd w:val="clear" w:color="auto" w:fill="auto"/>
            <w:vAlign w:val="center"/>
            <w:hideMark/>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9,7</w:t>
            </w:r>
          </w:p>
        </w:tc>
        <w:tc>
          <w:tcPr>
            <w:tcW w:w="955" w:type="dxa"/>
            <w:tcBorders>
              <w:bottom w:val="single" w:sz="4" w:space="0" w:color="000000"/>
            </w:tcBorders>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9,4</w:t>
            </w:r>
          </w:p>
        </w:tc>
        <w:tc>
          <w:tcPr>
            <w:tcW w:w="955" w:type="dxa"/>
            <w:tcBorders>
              <w:bottom w:val="single" w:sz="4" w:space="0" w:color="000000"/>
            </w:tcBorders>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7,3</w:t>
            </w:r>
          </w:p>
        </w:tc>
        <w:tc>
          <w:tcPr>
            <w:tcW w:w="955" w:type="dxa"/>
            <w:tcBorders>
              <w:bottom w:val="single" w:sz="4" w:space="0" w:color="000000"/>
            </w:tcBorders>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955" w:type="dxa"/>
            <w:tcBorders>
              <w:bottom w:val="single" w:sz="4" w:space="0" w:color="000000"/>
            </w:tcBorders>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955" w:type="dxa"/>
            <w:tcBorders>
              <w:bottom w:val="single" w:sz="4" w:space="0" w:color="000000"/>
            </w:tcBorders>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955" w:type="dxa"/>
            <w:tcBorders>
              <w:bottom w:val="single" w:sz="4" w:space="0" w:color="000000"/>
            </w:tcBorders>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955" w:type="dxa"/>
            <w:tcBorders>
              <w:bottom w:val="single" w:sz="4" w:space="0" w:color="000000"/>
            </w:tcBorders>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955" w:type="dxa"/>
            <w:tcBorders>
              <w:bottom w:val="single" w:sz="4" w:space="0" w:color="000000"/>
            </w:tcBorders>
            <w:shd w:val="clear" w:color="auto" w:fill="auto"/>
            <w:vAlign w:val="center"/>
          </w:tcPr>
          <w:p w:rsidR="00CD0D50" w:rsidRPr="00166C4C" w:rsidRDefault="00CD0D50" w:rsidP="00CD0D50">
            <w:pPr>
              <w:jc w:val="right"/>
              <w:rPr>
                <w:rFonts w:ascii="Arial Narrow" w:hAnsi="Arial Narrow" w:cs="Arial"/>
                <w:sz w:val="18"/>
                <w:szCs w:val="18"/>
              </w:rPr>
            </w:pPr>
          </w:p>
        </w:tc>
        <w:tc>
          <w:tcPr>
            <w:tcW w:w="955" w:type="dxa"/>
            <w:tcBorders>
              <w:bottom w:val="single" w:sz="4" w:space="0" w:color="000000"/>
            </w:tcBorders>
            <w:shd w:val="clear" w:color="auto" w:fill="auto"/>
            <w:vAlign w:val="center"/>
          </w:tcPr>
          <w:p w:rsidR="00CD0D50" w:rsidRPr="00166C4C" w:rsidRDefault="00CD0D50" w:rsidP="00CD0D50">
            <w:pPr>
              <w:jc w:val="right"/>
              <w:rPr>
                <w:rFonts w:ascii="Arial Narrow" w:hAnsi="Arial Narrow" w:cs="Arial"/>
                <w:sz w:val="18"/>
                <w:szCs w:val="18"/>
              </w:rPr>
            </w:pPr>
          </w:p>
        </w:tc>
        <w:tc>
          <w:tcPr>
            <w:tcW w:w="955" w:type="dxa"/>
            <w:tcBorders>
              <w:bottom w:val="single" w:sz="4" w:space="0" w:color="000000"/>
            </w:tcBorders>
            <w:shd w:val="clear" w:color="auto" w:fill="auto"/>
            <w:vAlign w:val="center"/>
          </w:tcPr>
          <w:p w:rsidR="00CD0D50" w:rsidRPr="00166C4C" w:rsidRDefault="00CD0D50" w:rsidP="00CD0D50">
            <w:pPr>
              <w:jc w:val="right"/>
              <w:rPr>
                <w:rFonts w:ascii="Arial Narrow" w:hAnsi="Arial Narrow" w:cs="Arial"/>
                <w:sz w:val="18"/>
                <w:szCs w:val="18"/>
              </w:rPr>
            </w:pPr>
          </w:p>
        </w:tc>
        <w:tc>
          <w:tcPr>
            <w:tcW w:w="955" w:type="dxa"/>
            <w:tcBorders>
              <w:bottom w:val="single" w:sz="4" w:space="0" w:color="000000"/>
            </w:tcBorders>
            <w:shd w:val="clear" w:color="auto" w:fill="auto"/>
            <w:vAlign w:val="center"/>
          </w:tcPr>
          <w:p w:rsidR="00CD0D50" w:rsidRPr="00166C4C" w:rsidRDefault="00CD0D50" w:rsidP="00CD0D50">
            <w:pPr>
              <w:jc w:val="right"/>
              <w:rPr>
                <w:rFonts w:ascii="Arial Narrow" w:hAnsi="Arial Narrow" w:cs="Arial"/>
                <w:sz w:val="18"/>
                <w:szCs w:val="18"/>
              </w:rPr>
            </w:pPr>
          </w:p>
        </w:tc>
        <w:tc>
          <w:tcPr>
            <w:tcW w:w="955" w:type="dxa"/>
            <w:tcBorders>
              <w:bottom w:val="single" w:sz="4" w:space="0" w:color="000000"/>
            </w:tcBorders>
            <w:shd w:val="clear" w:color="auto" w:fill="auto"/>
            <w:vAlign w:val="center"/>
          </w:tcPr>
          <w:p w:rsidR="00CD0D50" w:rsidRPr="00166C4C" w:rsidRDefault="00CD0D50" w:rsidP="00D41A94">
            <w:pPr>
              <w:jc w:val="right"/>
              <w:rPr>
                <w:rFonts w:ascii="Arial Narrow" w:hAnsi="Arial Narrow" w:cs="Arial"/>
                <w:sz w:val="18"/>
                <w:szCs w:val="18"/>
              </w:rPr>
            </w:pPr>
          </w:p>
        </w:tc>
      </w:tr>
      <w:tr w:rsidR="00CD0D50" w:rsidRPr="00166C4C" w:rsidTr="00D41A94">
        <w:trPr>
          <w:trHeight w:val="382"/>
        </w:trPr>
        <w:tc>
          <w:tcPr>
            <w:tcW w:w="1627" w:type="dxa"/>
            <w:vMerge w:val="restart"/>
            <w:tcBorders>
              <w:right w:val="single" w:sz="4" w:space="0" w:color="000000"/>
            </w:tcBorders>
            <w:shd w:val="clear" w:color="auto" w:fill="auto"/>
            <w:vAlign w:val="center"/>
            <w:hideMark/>
          </w:tcPr>
          <w:p w:rsidR="00CD0D50" w:rsidRPr="00166C4C" w:rsidRDefault="00CD0D50" w:rsidP="00D41A94">
            <w:pPr>
              <w:rPr>
                <w:rFonts w:ascii="Arial Narrow" w:hAnsi="Arial Narrow" w:cs="Arial"/>
                <w:bCs/>
                <w:sz w:val="18"/>
                <w:szCs w:val="18"/>
              </w:rPr>
            </w:pPr>
            <w:r w:rsidRPr="00166C4C">
              <w:rPr>
                <w:rFonts w:ascii="Arial Narrow" w:hAnsi="Arial Narrow" w:cs="Arial"/>
                <w:bCs/>
                <w:sz w:val="18"/>
                <w:szCs w:val="18"/>
              </w:rPr>
              <w:t>Депозиты физических лиц</w:t>
            </w:r>
          </w:p>
        </w:tc>
        <w:tc>
          <w:tcPr>
            <w:tcW w:w="1338" w:type="dxa"/>
            <w:tcBorders>
              <w:top w:val="single" w:sz="4" w:space="0" w:color="000000"/>
              <w:left w:val="single" w:sz="4" w:space="0" w:color="000000"/>
              <w:bottom w:val="single" w:sz="4" w:space="0" w:color="000000"/>
              <w:right w:val="single" w:sz="4" w:space="0" w:color="000000"/>
            </w:tcBorders>
            <w:shd w:val="clear" w:color="auto" w:fill="00BBEE"/>
            <w:vAlign w:val="center"/>
            <w:hideMark/>
          </w:tcPr>
          <w:p w:rsidR="00CD0D50" w:rsidRPr="00166C4C" w:rsidRDefault="00CD0D50" w:rsidP="00D41A94">
            <w:pPr>
              <w:rPr>
                <w:rFonts w:ascii="Arial Narrow" w:hAnsi="Arial Narrow" w:cs="Arial"/>
                <w:b/>
                <w:bCs/>
                <w:sz w:val="18"/>
                <w:szCs w:val="18"/>
              </w:rPr>
            </w:pPr>
            <w:r w:rsidRPr="00166C4C">
              <w:rPr>
                <w:rFonts w:ascii="Arial Narrow" w:hAnsi="Arial Narrow" w:cs="Arial"/>
                <w:b/>
                <w:bCs/>
                <w:sz w:val="18"/>
                <w:szCs w:val="18"/>
              </w:rPr>
              <w:t>По всем срокам</w:t>
            </w:r>
          </w:p>
        </w:tc>
        <w:tc>
          <w:tcPr>
            <w:tcW w:w="955" w:type="dxa"/>
            <w:tcBorders>
              <w:top w:val="single" w:sz="4" w:space="0" w:color="000000"/>
              <w:left w:val="single" w:sz="4" w:space="0" w:color="000000"/>
              <w:bottom w:val="single" w:sz="4" w:space="0" w:color="000000"/>
              <w:right w:val="single" w:sz="4" w:space="0" w:color="000000"/>
            </w:tcBorders>
            <w:shd w:val="clear" w:color="auto" w:fill="00BBEE"/>
            <w:vAlign w:val="center"/>
            <w:hideMark/>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5,3</w:t>
            </w:r>
          </w:p>
        </w:tc>
        <w:tc>
          <w:tcPr>
            <w:tcW w:w="955" w:type="dxa"/>
            <w:tcBorders>
              <w:top w:val="single" w:sz="4" w:space="0" w:color="000000"/>
              <w:left w:val="single" w:sz="4" w:space="0" w:color="000000"/>
              <w:bottom w:val="single" w:sz="4" w:space="0" w:color="000000"/>
              <w:right w:val="single" w:sz="4" w:space="0" w:color="000000"/>
            </w:tcBorders>
            <w:shd w:val="clear" w:color="auto" w:fill="00BBEE"/>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5,6</w:t>
            </w:r>
          </w:p>
        </w:tc>
        <w:tc>
          <w:tcPr>
            <w:tcW w:w="955" w:type="dxa"/>
            <w:tcBorders>
              <w:top w:val="single" w:sz="4" w:space="0" w:color="000000"/>
              <w:left w:val="single" w:sz="4" w:space="0" w:color="000000"/>
              <w:bottom w:val="single" w:sz="4" w:space="0" w:color="000000"/>
              <w:right w:val="single" w:sz="4" w:space="0" w:color="000000"/>
            </w:tcBorders>
            <w:shd w:val="clear" w:color="auto" w:fill="00BBEE"/>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5,4</w:t>
            </w:r>
          </w:p>
        </w:tc>
        <w:tc>
          <w:tcPr>
            <w:tcW w:w="955" w:type="dxa"/>
            <w:tcBorders>
              <w:top w:val="single" w:sz="4" w:space="0" w:color="000000"/>
              <w:left w:val="single" w:sz="4" w:space="0" w:color="000000"/>
              <w:bottom w:val="single" w:sz="4" w:space="0" w:color="000000"/>
              <w:right w:val="single" w:sz="4" w:space="0" w:color="000000"/>
            </w:tcBorders>
            <w:shd w:val="clear" w:color="auto" w:fill="00BBEE"/>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5,9</w:t>
            </w:r>
          </w:p>
        </w:tc>
        <w:tc>
          <w:tcPr>
            <w:tcW w:w="955" w:type="dxa"/>
            <w:tcBorders>
              <w:top w:val="single" w:sz="4" w:space="0" w:color="000000"/>
              <w:left w:val="single" w:sz="4" w:space="0" w:color="000000"/>
              <w:bottom w:val="single" w:sz="4" w:space="0" w:color="000000"/>
              <w:right w:val="single" w:sz="4" w:space="0" w:color="000000"/>
            </w:tcBorders>
            <w:shd w:val="clear" w:color="auto" w:fill="00BBEE"/>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6,1</w:t>
            </w:r>
          </w:p>
        </w:tc>
        <w:tc>
          <w:tcPr>
            <w:tcW w:w="955" w:type="dxa"/>
            <w:tcBorders>
              <w:top w:val="single" w:sz="4" w:space="0" w:color="000000"/>
              <w:left w:val="single" w:sz="4" w:space="0" w:color="000000"/>
              <w:bottom w:val="single" w:sz="4" w:space="0" w:color="000000"/>
              <w:right w:val="single" w:sz="4" w:space="0" w:color="000000"/>
            </w:tcBorders>
            <w:shd w:val="clear" w:color="auto" w:fill="00BBEE"/>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6,3</w:t>
            </w:r>
          </w:p>
        </w:tc>
        <w:tc>
          <w:tcPr>
            <w:tcW w:w="955" w:type="dxa"/>
            <w:tcBorders>
              <w:top w:val="single" w:sz="4" w:space="0" w:color="000000"/>
              <w:left w:val="single" w:sz="4" w:space="0" w:color="000000"/>
              <w:bottom w:val="single" w:sz="4" w:space="0" w:color="000000"/>
              <w:right w:val="single" w:sz="4" w:space="0" w:color="000000"/>
            </w:tcBorders>
            <w:shd w:val="clear" w:color="auto" w:fill="00BBEE"/>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5,8</w:t>
            </w:r>
          </w:p>
        </w:tc>
        <w:tc>
          <w:tcPr>
            <w:tcW w:w="955" w:type="dxa"/>
            <w:tcBorders>
              <w:top w:val="single" w:sz="4" w:space="0" w:color="000000"/>
              <w:left w:val="single" w:sz="4" w:space="0" w:color="000000"/>
              <w:bottom w:val="single" w:sz="4" w:space="0" w:color="000000"/>
              <w:right w:val="single" w:sz="4" w:space="0" w:color="000000"/>
            </w:tcBorders>
            <w:shd w:val="clear" w:color="auto" w:fill="00BBEE"/>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5,6</w:t>
            </w:r>
          </w:p>
        </w:tc>
        <w:tc>
          <w:tcPr>
            <w:tcW w:w="955" w:type="dxa"/>
            <w:tcBorders>
              <w:top w:val="single" w:sz="4" w:space="0" w:color="000000"/>
              <w:left w:val="single" w:sz="4" w:space="0" w:color="000000"/>
              <w:bottom w:val="single" w:sz="4" w:space="0" w:color="000000"/>
              <w:right w:val="single" w:sz="4" w:space="0" w:color="000000"/>
            </w:tcBorders>
            <w:shd w:val="clear" w:color="auto" w:fill="00BBEE"/>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5,6</w:t>
            </w:r>
          </w:p>
        </w:tc>
        <w:tc>
          <w:tcPr>
            <w:tcW w:w="955" w:type="dxa"/>
            <w:tcBorders>
              <w:top w:val="single" w:sz="4" w:space="0" w:color="000000"/>
              <w:left w:val="single" w:sz="4" w:space="0" w:color="000000"/>
              <w:bottom w:val="single" w:sz="4" w:space="0" w:color="000000"/>
              <w:right w:val="single" w:sz="4" w:space="0" w:color="000000"/>
            </w:tcBorders>
            <w:shd w:val="clear" w:color="auto" w:fill="00BBEE"/>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5,3</w:t>
            </w:r>
          </w:p>
        </w:tc>
        <w:tc>
          <w:tcPr>
            <w:tcW w:w="955" w:type="dxa"/>
            <w:tcBorders>
              <w:top w:val="single" w:sz="4" w:space="0" w:color="000000"/>
              <w:left w:val="single" w:sz="4" w:space="0" w:color="000000"/>
              <w:bottom w:val="single" w:sz="4" w:space="0" w:color="000000"/>
              <w:right w:val="single" w:sz="4" w:space="0" w:color="000000"/>
            </w:tcBorders>
            <w:shd w:val="clear" w:color="auto" w:fill="00BBEE"/>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5,1</w:t>
            </w:r>
          </w:p>
        </w:tc>
        <w:tc>
          <w:tcPr>
            <w:tcW w:w="955" w:type="dxa"/>
            <w:tcBorders>
              <w:top w:val="single" w:sz="4" w:space="0" w:color="000000"/>
              <w:left w:val="single" w:sz="4" w:space="0" w:color="000000"/>
              <w:bottom w:val="single" w:sz="4" w:space="0" w:color="000000"/>
              <w:right w:val="single" w:sz="4" w:space="0" w:color="000000"/>
            </w:tcBorders>
            <w:shd w:val="clear" w:color="auto" w:fill="00BBEE"/>
            <w:vAlign w:val="center"/>
          </w:tcPr>
          <w:p w:rsidR="00CD0D50" w:rsidRPr="00166C4C" w:rsidRDefault="00CD0D50" w:rsidP="00CD0D50">
            <w:pPr>
              <w:jc w:val="right"/>
              <w:rPr>
                <w:rFonts w:ascii="Arial Narrow" w:hAnsi="Arial Narrow" w:cs="Arial"/>
                <w:b/>
                <w:sz w:val="18"/>
                <w:szCs w:val="18"/>
              </w:rPr>
            </w:pPr>
            <w:r w:rsidRPr="00166C4C">
              <w:rPr>
                <w:rFonts w:ascii="Arial Narrow" w:hAnsi="Arial Narrow" w:cs="Arial"/>
                <w:b/>
                <w:sz w:val="18"/>
                <w:szCs w:val="18"/>
              </w:rPr>
              <w:t>5,0</w:t>
            </w:r>
          </w:p>
        </w:tc>
        <w:tc>
          <w:tcPr>
            <w:tcW w:w="955" w:type="dxa"/>
            <w:tcBorders>
              <w:top w:val="single" w:sz="4" w:space="0" w:color="000000"/>
              <w:left w:val="single" w:sz="4" w:space="0" w:color="000000"/>
              <w:bottom w:val="single" w:sz="4" w:space="0" w:color="000000"/>
              <w:right w:val="single" w:sz="4" w:space="0" w:color="000000"/>
            </w:tcBorders>
            <w:shd w:val="clear" w:color="auto" w:fill="00BBEE"/>
            <w:vAlign w:val="center"/>
          </w:tcPr>
          <w:p w:rsidR="00CD0D50" w:rsidRPr="00166C4C" w:rsidRDefault="00CD0D50">
            <w:pPr>
              <w:jc w:val="right"/>
              <w:rPr>
                <w:rFonts w:ascii="Arial Narrow" w:hAnsi="Arial Narrow" w:cs="Arial"/>
                <w:b/>
                <w:sz w:val="18"/>
                <w:szCs w:val="18"/>
              </w:rPr>
            </w:pPr>
            <w:r w:rsidRPr="00166C4C">
              <w:rPr>
                <w:rFonts w:ascii="Arial Narrow" w:hAnsi="Arial Narrow" w:cs="Arial"/>
                <w:b/>
                <w:sz w:val="18"/>
                <w:szCs w:val="18"/>
              </w:rPr>
              <w:t>4,8</w:t>
            </w:r>
          </w:p>
        </w:tc>
      </w:tr>
      <w:tr w:rsidR="00CD0D50" w:rsidRPr="00166C4C" w:rsidTr="00D41A94">
        <w:trPr>
          <w:trHeight w:val="435"/>
        </w:trPr>
        <w:tc>
          <w:tcPr>
            <w:tcW w:w="1627" w:type="dxa"/>
            <w:vMerge/>
            <w:shd w:val="clear" w:color="auto" w:fill="auto"/>
            <w:vAlign w:val="center"/>
            <w:hideMark/>
          </w:tcPr>
          <w:p w:rsidR="00CD0D50" w:rsidRPr="00166C4C" w:rsidRDefault="00CD0D50" w:rsidP="00D41A94">
            <w:pPr>
              <w:rPr>
                <w:rFonts w:ascii="Arial Narrow" w:hAnsi="Arial Narrow" w:cs="Arial"/>
                <w:bCs/>
                <w:sz w:val="18"/>
                <w:szCs w:val="18"/>
              </w:rPr>
            </w:pPr>
          </w:p>
        </w:tc>
        <w:tc>
          <w:tcPr>
            <w:tcW w:w="1338" w:type="dxa"/>
            <w:tcBorders>
              <w:top w:val="single" w:sz="4" w:space="0" w:color="000000"/>
            </w:tcBorders>
            <w:shd w:val="clear" w:color="auto" w:fill="auto"/>
            <w:vAlign w:val="center"/>
            <w:hideMark/>
          </w:tcPr>
          <w:p w:rsidR="00CD0D50" w:rsidRPr="00166C4C" w:rsidRDefault="00CD0D50" w:rsidP="00D41A94">
            <w:pPr>
              <w:rPr>
                <w:rFonts w:ascii="Arial Narrow" w:hAnsi="Arial Narrow" w:cs="Arial"/>
                <w:b/>
                <w:bCs/>
                <w:sz w:val="18"/>
                <w:szCs w:val="18"/>
              </w:rPr>
            </w:pPr>
            <w:r w:rsidRPr="00166C4C">
              <w:rPr>
                <w:rFonts w:ascii="Arial Narrow" w:hAnsi="Arial Narrow" w:cs="Arial"/>
                <w:b/>
                <w:bCs/>
                <w:sz w:val="18"/>
                <w:szCs w:val="18"/>
              </w:rPr>
              <w:t>По всем срокам до года</w:t>
            </w:r>
          </w:p>
        </w:tc>
        <w:tc>
          <w:tcPr>
            <w:tcW w:w="955" w:type="dxa"/>
            <w:tcBorders>
              <w:top w:val="single" w:sz="4" w:space="0" w:color="000000"/>
            </w:tcBorders>
            <w:shd w:val="clear" w:color="auto" w:fill="auto"/>
            <w:vAlign w:val="center"/>
            <w:hideMark/>
          </w:tcPr>
          <w:p w:rsidR="00CD0D50" w:rsidRPr="00166C4C" w:rsidRDefault="00CD0D50" w:rsidP="00CD0D50">
            <w:pPr>
              <w:jc w:val="right"/>
              <w:rPr>
                <w:rFonts w:ascii="Arial Narrow" w:hAnsi="Arial Narrow" w:cs="Calibri"/>
                <w:b/>
                <w:color w:val="000000"/>
                <w:sz w:val="18"/>
                <w:szCs w:val="18"/>
              </w:rPr>
            </w:pPr>
            <w:r w:rsidRPr="00166C4C">
              <w:rPr>
                <w:rFonts w:ascii="Arial Narrow" w:hAnsi="Arial Narrow" w:cs="Calibri"/>
                <w:b/>
                <w:color w:val="000000"/>
                <w:sz w:val="18"/>
                <w:szCs w:val="18"/>
              </w:rPr>
              <w:t>5,3</w:t>
            </w:r>
          </w:p>
        </w:tc>
        <w:tc>
          <w:tcPr>
            <w:tcW w:w="955" w:type="dxa"/>
            <w:tcBorders>
              <w:top w:val="single" w:sz="4" w:space="0" w:color="000000"/>
            </w:tcBorders>
            <w:shd w:val="clear" w:color="auto" w:fill="auto"/>
            <w:vAlign w:val="center"/>
          </w:tcPr>
          <w:p w:rsidR="00CD0D50" w:rsidRPr="00166C4C" w:rsidRDefault="00CD0D50" w:rsidP="00CD0D50">
            <w:pPr>
              <w:jc w:val="right"/>
              <w:rPr>
                <w:rFonts w:ascii="Arial Narrow" w:hAnsi="Arial Narrow" w:cs="Calibri"/>
                <w:b/>
                <w:color w:val="000000"/>
                <w:sz w:val="18"/>
                <w:szCs w:val="18"/>
              </w:rPr>
            </w:pPr>
            <w:r w:rsidRPr="00166C4C">
              <w:rPr>
                <w:rFonts w:ascii="Arial Narrow" w:hAnsi="Arial Narrow" w:cs="Calibri"/>
                <w:b/>
                <w:color w:val="000000"/>
                <w:sz w:val="18"/>
                <w:szCs w:val="18"/>
              </w:rPr>
              <w:t>5,6</w:t>
            </w:r>
          </w:p>
        </w:tc>
        <w:tc>
          <w:tcPr>
            <w:tcW w:w="955" w:type="dxa"/>
            <w:tcBorders>
              <w:top w:val="single" w:sz="4" w:space="0" w:color="000000"/>
            </w:tcBorders>
            <w:shd w:val="clear" w:color="auto" w:fill="auto"/>
            <w:vAlign w:val="center"/>
          </w:tcPr>
          <w:p w:rsidR="00CD0D50" w:rsidRPr="00166C4C" w:rsidRDefault="00CD0D50" w:rsidP="00CD0D50">
            <w:pPr>
              <w:jc w:val="right"/>
              <w:rPr>
                <w:rFonts w:ascii="Arial Narrow" w:hAnsi="Arial Narrow" w:cs="Calibri"/>
                <w:b/>
                <w:color w:val="000000"/>
                <w:sz w:val="18"/>
                <w:szCs w:val="18"/>
              </w:rPr>
            </w:pPr>
            <w:r w:rsidRPr="00166C4C">
              <w:rPr>
                <w:rFonts w:ascii="Arial Narrow" w:hAnsi="Arial Narrow" w:cs="Calibri"/>
                <w:b/>
                <w:color w:val="000000"/>
                <w:sz w:val="18"/>
                <w:szCs w:val="18"/>
              </w:rPr>
              <w:t>5,4</w:t>
            </w:r>
          </w:p>
        </w:tc>
        <w:tc>
          <w:tcPr>
            <w:tcW w:w="955" w:type="dxa"/>
            <w:tcBorders>
              <w:top w:val="single" w:sz="4" w:space="0" w:color="000000"/>
            </w:tcBorders>
            <w:shd w:val="clear" w:color="auto" w:fill="auto"/>
            <w:vAlign w:val="center"/>
          </w:tcPr>
          <w:p w:rsidR="00CD0D50" w:rsidRPr="00166C4C" w:rsidRDefault="00CD0D50" w:rsidP="00CD0D50">
            <w:pPr>
              <w:jc w:val="right"/>
              <w:rPr>
                <w:rFonts w:ascii="Arial Narrow" w:hAnsi="Arial Narrow" w:cs="Calibri"/>
                <w:b/>
                <w:color w:val="000000"/>
                <w:sz w:val="18"/>
                <w:szCs w:val="18"/>
              </w:rPr>
            </w:pPr>
            <w:r w:rsidRPr="00166C4C">
              <w:rPr>
                <w:rFonts w:ascii="Arial Narrow" w:hAnsi="Arial Narrow" w:cs="Calibri"/>
                <w:b/>
                <w:color w:val="000000"/>
                <w:sz w:val="18"/>
                <w:szCs w:val="18"/>
              </w:rPr>
              <w:t>5,8</w:t>
            </w:r>
          </w:p>
        </w:tc>
        <w:tc>
          <w:tcPr>
            <w:tcW w:w="955" w:type="dxa"/>
            <w:tcBorders>
              <w:top w:val="single" w:sz="4" w:space="0" w:color="000000"/>
            </w:tcBorders>
            <w:shd w:val="clear" w:color="auto" w:fill="auto"/>
            <w:vAlign w:val="center"/>
          </w:tcPr>
          <w:p w:rsidR="00CD0D50" w:rsidRPr="00166C4C" w:rsidRDefault="00CD0D50" w:rsidP="00CD0D50">
            <w:pPr>
              <w:jc w:val="right"/>
              <w:rPr>
                <w:rFonts w:ascii="Arial Narrow" w:hAnsi="Arial Narrow" w:cs="Calibri"/>
                <w:b/>
                <w:color w:val="000000"/>
                <w:sz w:val="18"/>
                <w:szCs w:val="18"/>
              </w:rPr>
            </w:pPr>
            <w:r w:rsidRPr="00166C4C">
              <w:rPr>
                <w:rFonts w:ascii="Arial Narrow" w:hAnsi="Arial Narrow" w:cs="Calibri"/>
                <w:b/>
                <w:color w:val="000000"/>
                <w:sz w:val="18"/>
                <w:szCs w:val="18"/>
              </w:rPr>
              <w:t>5,9</w:t>
            </w:r>
          </w:p>
        </w:tc>
        <w:tc>
          <w:tcPr>
            <w:tcW w:w="955" w:type="dxa"/>
            <w:tcBorders>
              <w:top w:val="single" w:sz="4" w:space="0" w:color="000000"/>
            </w:tcBorders>
            <w:shd w:val="clear" w:color="auto" w:fill="auto"/>
            <w:vAlign w:val="center"/>
          </w:tcPr>
          <w:p w:rsidR="00CD0D50" w:rsidRPr="00166C4C" w:rsidRDefault="00CD0D50" w:rsidP="00CD0D50">
            <w:pPr>
              <w:jc w:val="right"/>
              <w:rPr>
                <w:rFonts w:ascii="Arial Narrow" w:hAnsi="Arial Narrow" w:cs="Calibri"/>
                <w:b/>
                <w:color w:val="000000"/>
                <w:sz w:val="18"/>
                <w:szCs w:val="18"/>
              </w:rPr>
            </w:pPr>
            <w:r w:rsidRPr="00166C4C">
              <w:rPr>
                <w:rFonts w:ascii="Arial Narrow" w:hAnsi="Arial Narrow" w:cs="Calibri"/>
                <w:b/>
                <w:color w:val="000000"/>
                <w:sz w:val="18"/>
                <w:szCs w:val="18"/>
              </w:rPr>
              <w:t>5,9</w:t>
            </w:r>
          </w:p>
        </w:tc>
        <w:tc>
          <w:tcPr>
            <w:tcW w:w="955" w:type="dxa"/>
            <w:tcBorders>
              <w:top w:val="single" w:sz="4" w:space="0" w:color="000000"/>
            </w:tcBorders>
            <w:shd w:val="clear" w:color="auto" w:fill="auto"/>
            <w:vAlign w:val="center"/>
          </w:tcPr>
          <w:p w:rsidR="00CD0D50" w:rsidRPr="00166C4C" w:rsidRDefault="00CD0D50" w:rsidP="00CD0D50">
            <w:pPr>
              <w:jc w:val="right"/>
              <w:rPr>
                <w:rFonts w:ascii="Arial Narrow" w:hAnsi="Arial Narrow" w:cs="Calibri"/>
                <w:b/>
                <w:color w:val="000000"/>
                <w:sz w:val="18"/>
                <w:szCs w:val="18"/>
              </w:rPr>
            </w:pPr>
            <w:r w:rsidRPr="00166C4C">
              <w:rPr>
                <w:rFonts w:ascii="Arial Narrow" w:hAnsi="Arial Narrow" w:cs="Calibri"/>
                <w:b/>
                <w:color w:val="000000"/>
                <w:sz w:val="18"/>
                <w:szCs w:val="18"/>
              </w:rPr>
              <w:t>5,5</w:t>
            </w:r>
          </w:p>
        </w:tc>
        <w:tc>
          <w:tcPr>
            <w:tcW w:w="955" w:type="dxa"/>
            <w:tcBorders>
              <w:top w:val="single" w:sz="4" w:space="0" w:color="000000"/>
            </w:tcBorders>
            <w:shd w:val="clear" w:color="auto" w:fill="auto"/>
            <w:vAlign w:val="center"/>
          </w:tcPr>
          <w:p w:rsidR="00CD0D50" w:rsidRPr="00166C4C" w:rsidRDefault="00CD0D50" w:rsidP="00CD0D50">
            <w:pPr>
              <w:jc w:val="right"/>
              <w:rPr>
                <w:rFonts w:ascii="Arial Narrow" w:hAnsi="Arial Narrow" w:cs="Calibri"/>
                <w:b/>
                <w:color w:val="000000"/>
                <w:sz w:val="18"/>
                <w:szCs w:val="18"/>
              </w:rPr>
            </w:pPr>
            <w:r w:rsidRPr="00166C4C">
              <w:rPr>
                <w:rFonts w:ascii="Arial Narrow" w:hAnsi="Arial Narrow" w:cs="Calibri"/>
                <w:b/>
                <w:color w:val="000000"/>
                <w:sz w:val="18"/>
                <w:szCs w:val="18"/>
              </w:rPr>
              <w:t>5,4</w:t>
            </w:r>
          </w:p>
        </w:tc>
        <w:tc>
          <w:tcPr>
            <w:tcW w:w="955" w:type="dxa"/>
            <w:tcBorders>
              <w:top w:val="single" w:sz="4" w:space="0" w:color="000000"/>
            </w:tcBorders>
            <w:shd w:val="clear" w:color="auto" w:fill="auto"/>
            <w:vAlign w:val="center"/>
          </w:tcPr>
          <w:p w:rsidR="00CD0D50" w:rsidRPr="00166C4C" w:rsidRDefault="00CD0D50" w:rsidP="00CD0D50">
            <w:pPr>
              <w:jc w:val="right"/>
              <w:rPr>
                <w:rFonts w:ascii="Arial Narrow" w:hAnsi="Arial Narrow" w:cs="Calibri"/>
                <w:b/>
                <w:color w:val="000000"/>
                <w:sz w:val="18"/>
                <w:szCs w:val="18"/>
              </w:rPr>
            </w:pPr>
            <w:r w:rsidRPr="00166C4C">
              <w:rPr>
                <w:rFonts w:ascii="Arial Narrow" w:hAnsi="Arial Narrow" w:cs="Calibri"/>
                <w:b/>
                <w:color w:val="000000"/>
                <w:sz w:val="18"/>
                <w:szCs w:val="18"/>
              </w:rPr>
              <w:t>5,5</w:t>
            </w:r>
          </w:p>
        </w:tc>
        <w:tc>
          <w:tcPr>
            <w:tcW w:w="955" w:type="dxa"/>
            <w:tcBorders>
              <w:top w:val="single" w:sz="4" w:space="0" w:color="000000"/>
            </w:tcBorders>
            <w:shd w:val="clear" w:color="auto" w:fill="auto"/>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5,0</w:t>
            </w:r>
          </w:p>
        </w:tc>
        <w:tc>
          <w:tcPr>
            <w:tcW w:w="955" w:type="dxa"/>
            <w:tcBorders>
              <w:top w:val="single" w:sz="4" w:space="0" w:color="000000"/>
            </w:tcBorders>
            <w:shd w:val="clear" w:color="auto" w:fill="auto"/>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4,9</w:t>
            </w:r>
          </w:p>
        </w:tc>
        <w:tc>
          <w:tcPr>
            <w:tcW w:w="955" w:type="dxa"/>
            <w:tcBorders>
              <w:top w:val="single" w:sz="4" w:space="0" w:color="000000"/>
            </w:tcBorders>
            <w:shd w:val="clear" w:color="auto" w:fill="auto"/>
            <w:vAlign w:val="center"/>
          </w:tcPr>
          <w:p w:rsidR="00CD0D50" w:rsidRPr="00166C4C" w:rsidRDefault="00CD0D50" w:rsidP="00CD0D50">
            <w:pPr>
              <w:jc w:val="right"/>
              <w:rPr>
                <w:rFonts w:ascii="Arial Narrow" w:hAnsi="Arial Narrow" w:cs="Arial"/>
                <w:b/>
                <w:sz w:val="18"/>
                <w:szCs w:val="18"/>
              </w:rPr>
            </w:pPr>
            <w:r w:rsidRPr="00166C4C">
              <w:rPr>
                <w:rFonts w:ascii="Arial Narrow" w:hAnsi="Arial Narrow" w:cs="Arial"/>
                <w:b/>
                <w:sz w:val="18"/>
                <w:szCs w:val="18"/>
              </w:rPr>
              <w:t>4,8</w:t>
            </w:r>
          </w:p>
        </w:tc>
        <w:tc>
          <w:tcPr>
            <w:tcW w:w="955" w:type="dxa"/>
            <w:tcBorders>
              <w:top w:val="single" w:sz="4" w:space="0" w:color="000000"/>
            </w:tcBorders>
            <w:shd w:val="clear" w:color="auto" w:fill="auto"/>
            <w:vAlign w:val="center"/>
          </w:tcPr>
          <w:p w:rsidR="00CD0D50" w:rsidRPr="00166C4C" w:rsidRDefault="00CD0D50">
            <w:pPr>
              <w:jc w:val="right"/>
              <w:rPr>
                <w:rFonts w:ascii="Arial Narrow" w:hAnsi="Arial Narrow" w:cs="Arial"/>
                <w:b/>
                <w:sz w:val="18"/>
                <w:szCs w:val="18"/>
              </w:rPr>
            </w:pPr>
            <w:r w:rsidRPr="00166C4C">
              <w:rPr>
                <w:rFonts w:ascii="Arial Narrow" w:hAnsi="Arial Narrow" w:cs="Arial"/>
                <w:b/>
                <w:sz w:val="18"/>
                <w:szCs w:val="18"/>
              </w:rPr>
              <w:t>4,6</w:t>
            </w:r>
          </w:p>
        </w:tc>
      </w:tr>
      <w:tr w:rsidR="00CD0D50" w:rsidRPr="00166C4C" w:rsidTr="00D41A94">
        <w:trPr>
          <w:trHeight w:val="615"/>
        </w:trPr>
        <w:tc>
          <w:tcPr>
            <w:tcW w:w="1627" w:type="dxa"/>
            <w:vMerge/>
            <w:shd w:val="clear" w:color="auto" w:fill="auto"/>
            <w:vAlign w:val="center"/>
            <w:hideMark/>
          </w:tcPr>
          <w:p w:rsidR="00CD0D50" w:rsidRPr="00166C4C" w:rsidRDefault="00CD0D50" w:rsidP="00D41A94">
            <w:pPr>
              <w:rPr>
                <w:rFonts w:ascii="Arial Narrow" w:hAnsi="Arial Narrow" w:cs="Arial"/>
                <w:bCs/>
                <w:sz w:val="18"/>
                <w:szCs w:val="18"/>
              </w:rPr>
            </w:pPr>
          </w:p>
        </w:tc>
        <w:tc>
          <w:tcPr>
            <w:tcW w:w="1338" w:type="dxa"/>
            <w:shd w:val="clear" w:color="auto" w:fill="auto"/>
            <w:vAlign w:val="center"/>
            <w:hideMark/>
          </w:tcPr>
          <w:p w:rsidR="00CD0D50" w:rsidRPr="00166C4C" w:rsidRDefault="00CD0D50" w:rsidP="00D41A94">
            <w:pPr>
              <w:rPr>
                <w:rFonts w:ascii="Arial Narrow" w:hAnsi="Arial Narrow" w:cs="Arial"/>
                <w:sz w:val="18"/>
                <w:szCs w:val="18"/>
              </w:rPr>
            </w:pPr>
            <w:r w:rsidRPr="00166C4C">
              <w:rPr>
                <w:rFonts w:ascii="Arial Narrow" w:hAnsi="Arial Narrow" w:cs="Arial"/>
                <w:sz w:val="18"/>
                <w:szCs w:val="18"/>
              </w:rPr>
              <w:t>до 30 дней, включая "до востребования"</w:t>
            </w:r>
          </w:p>
        </w:tc>
        <w:tc>
          <w:tcPr>
            <w:tcW w:w="955" w:type="dxa"/>
            <w:shd w:val="clear" w:color="auto" w:fill="auto"/>
            <w:vAlign w:val="center"/>
            <w:hideMark/>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4,2</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4,7</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5,1</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4,5</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5,0</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5,1</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5,0</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4,9</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4,9</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4,7</w:t>
            </w:r>
          </w:p>
        </w:tc>
        <w:tc>
          <w:tcPr>
            <w:tcW w:w="955" w:type="dxa"/>
            <w:shd w:val="clear" w:color="auto" w:fill="auto"/>
            <w:vAlign w:val="center"/>
          </w:tcPr>
          <w:p w:rsidR="00CD0D50" w:rsidRPr="00166C4C" w:rsidRDefault="00CD0D50" w:rsidP="00CD0D50">
            <w:pPr>
              <w:jc w:val="right"/>
              <w:rPr>
                <w:rFonts w:ascii="Arial Narrow" w:hAnsi="Arial Narrow" w:cs="Calibri"/>
                <w:bCs/>
                <w:color w:val="000000"/>
                <w:sz w:val="18"/>
                <w:szCs w:val="18"/>
              </w:rPr>
            </w:pPr>
            <w:r w:rsidRPr="00166C4C">
              <w:rPr>
                <w:rFonts w:ascii="Arial Narrow" w:hAnsi="Arial Narrow" w:cs="Calibri"/>
                <w:bCs/>
                <w:color w:val="000000"/>
                <w:sz w:val="18"/>
                <w:szCs w:val="18"/>
              </w:rPr>
              <w:t>4,7</w:t>
            </w:r>
          </w:p>
        </w:tc>
        <w:tc>
          <w:tcPr>
            <w:tcW w:w="955" w:type="dxa"/>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4,4</w:t>
            </w:r>
          </w:p>
        </w:tc>
        <w:tc>
          <w:tcPr>
            <w:tcW w:w="955" w:type="dxa"/>
            <w:shd w:val="clear" w:color="auto" w:fill="auto"/>
            <w:vAlign w:val="center"/>
          </w:tcPr>
          <w:p w:rsidR="00CD0D50" w:rsidRPr="00166C4C" w:rsidRDefault="00CD0D50">
            <w:pPr>
              <w:jc w:val="right"/>
              <w:rPr>
                <w:rFonts w:ascii="Arial Narrow" w:hAnsi="Arial Narrow" w:cs="Arial"/>
                <w:sz w:val="18"/>
                <w:szCs w:val="18"/>
              </w:rPr>
            </w:pPr>
            <w:r w:rsidRPr="00166C4C">
              <w:rPr>
                <w:rFonts w:ascii="Arial Narrow" w:hAnsi="Arial Narrow" w:cs="Arial"/>
                <w:sz w:val="18"/>
                <w:szCs w:val="18"/>
              </w:rPr>
              <w:t>4,3</w:t>
            </w:r>
          </w:p>
        </w:tc>
      </w:tr>
      <w:tr w:rsidR="00CD0D50" w:rsidRPr="00166C4C" w:rsidTr="00D41A94">
        <w:trPr>
          <w:trHeight w:val="435"/>
        </w:trPr>
        <w:tc>
          <w:tcPr>
            <w:tcW w:w="1627" w:type="dxa"/>
            <w:vMerge/>
            <w:shd w:val="clear" w:color="auto" w:fill="auto"/>
            <w:vAlign w:val="center"/>
            <w:hideMark/>
          </w:tcPr>
          <w:p w:rsidR="00CD0D50" w:rsidRPr="00166C4C" w:rsidRDefault="00CD0D50" w:rsidP="00D41A94">
            <w:pPr>
              <w:rPr>
                <w:rFonts w:ascii="Arial Narrow" w:hAnsi="Arial Narrow" w:cs="Arial"/>
                <w:bCs/>
                <w:sz w:val="18"/>
                <w:szCs w:val="18"/>
              </w:rPr>
            </w:pPr>
          </w:p>
        </w:tc>
        <w:tc>
          <w:tcPr>
            <w:tcW w:w="1338" w:type="dxa"/>
            <w:shd w:val="clear" w:color="auto" w:fill="auto"/>
            <w:vAlign w:val="center"/>
            <w:hideMark/>
          </w:tcPr>
          <w:p w:rsidR="00CD0D50" w:rsidRPr="00166C4C" w:rsidRDefault="00CD0D50" w:rsidP="00D41A94">
            <w:pPr>
              <w:rPr>
                <w:rFonts w:ascii="Arial Narrow" w:hAnsi="Arial Narrow" w:cs="Arial"/>
                <w:sz w:val="18"/>
                <w:szCs w:val="18"/>
              </w:rPr>
            </w:pPr>
            <w:r w:rsidRPr="00166C4C">
              <w:rPr>
                <w:rFonts w:ascii="Arial Narrow" w:hAnsi="Arial Narrow" w:cs="Arial"/>
                <w:sz w:val="18"/>
                <w:szCs w:val="18"/>
              </w:rPr>
              <w:t>от 31 до 90 дней</w:t>
            </w:r>
          </w:p>
        </w:tc>
        <w:tc>
          <w:tcPr>
            <w:tcW w:w="955" w:type="dxa"/>
            <w:shd w:val="clear" w:color="auto" w:fill="auto"/>
            <w:vAlign w:val="center"/>
            <w:hideMark/>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4,6</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4,8</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4,8</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4,7</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4,9</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4,9</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4,9</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4,8</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4,8</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4,3</w:t>
            </w:r>
          </w:p>
        </w:tc>
        <w:tc>
          <w:tcPr>
            <w:tcW w:w="955" w:type="dxa"/>
            <w:shd w:val="clear" w:color="auto" w:fill="auto"/>
            <w:vAlign w:val="center"/>
          </w:tcPr>
          <w:p w:rsidR="00CD0D50" w:rsidRPr="00166C4C" w:rsidRDefault="00CD0D50" w:rsidP="00CD0D50">
            <w:pPr>
              <w:jc w:val="right"/>
              <w:rPr>
                <w:rFonts w:ascii="Arial Narrow" w:hAnsi="Arial Narrow" w:cs="Calibri"/>
                <w:bCs/>
                <w:color w:val="000000"/>
                <w:sz w:val="18"/>
                <w:szCs w:val="18"/>
              </w:rPr>
            </w:pPr>
            <w:r w:rsidRPr="00166C4C">
              <w:rPr>
                <w:rFonts w:ascii="Arial Narrow" w:hAnsi="Arial Narrow" w:cs="Calibri"/>
                <w:bCs/>
                <w:color w:val="000000"/>
                <w:sz w:val="18"/>
                <w:szCs w:val="18"/>
              </w:rPr>
              <w:t>4,2</w:t>
            </w:r>
          </w:p>
        </w:tc>
        <w:tc>
          <w:tcPr>
            <w:tcW w:w="955" w:type="dxa"/>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4,1</w:t>
            </w:r>
          </w:p>
        </w:tc>
        <w:tc>
          <w:tcPr>
            <w:tcW w:w="955" w:type="dxa"/>
            <w:shd w:val="clear" w:color="auto" w:fill="auto"/>
            <w:vAlign w:val="center"/>
          </w:tcPr>
          <w:p w:rsidR="00CD0D50" w:rsidRPr="00166C4C" w:rsidRDefault="00CD0D50">
            <w:pPr>
              <w:jc w:val="right"/>
              <w:rPr>
                <w:rFonts w:ascii="Arial Narrow" w:hAnsi="Arial Narrow" w:cs="Arial"/>
                <w:sz w:val="18"/>
                <w:szCs w:val="18"/>
              </w:rPr>
            </w:pPr>
            <w:r w:rsidRPr="00166C4C">
              <w:rPr>
                <w:rFonts w:ascii="Arial Narrow" w:hAnsi="Arial Narrow" w:cs="Arial"/>
                <w:sz w:val="18"/>
                <w:szCs w:val="18"/>
              </w:rPr>
              <w:t>3,9</w:t>
            </w:r>
          </w:p>
        </w:tc>
      </w:tr>
      <w:tr w:rsidR="00CD0D50" w:rsidRPr="00166C4C" w:rsidTr="00D41A94">
        <w:trPr>
          <w:trHeight w:val="435"/>
        </w:trPr>
        <w:tc>
          <w:tcPr>
            <w:tcW w:w="1627" w:type="dxa"/>
            <w:vMerge/>
            <w:shd w:val="clear" w:color="auto" w:fill="auto"/>
            <w:vAlign w:val="center"/>
            <w:hideMark/>
          </w:tcPr>
          <w:p w:rsidR="00CD0D50" w:rsidRPr="00166C4C" w:rsidRDefault="00CD0D50" w:rsidP="00D41A94">
            <w:pPr>
              <w:rPr>
                <w:rFonts w:ascii="Arial Narrow" w:hAnsi="Arial Narrow" w:cs="Arial"/>
                <w:bCs/>
                <w:sz w:val="18"/>
                <w:szCs w:val="18"/>
              </w:rPr>
            </w:pPr>
          </w:p>
        </w:tc>
        <w:tc>
          <w:tcPr>
            <w:tcW w:w="1338" w:type="dxa"/>
            <w:shd w:val="clear" w:color="auto" w:fill="auto"/>
            <w:vAlign w:val="center"/>
            <w:hideMark/>
          </w:tcPr>
          <w:p w:rsidR="00CD0D50" w:rsidRPr="00166C4C" w:rsidRDefault="00CD0D50" w:rsidP="00D41A94">
            <w:pPr>
              <w:rPr>
                <w:rFonts w:ascii="Arial Narrow" w:hAnsi="Arial Narrow" w:cs="Arial"/>
                <w:sz w:val="18"/>
                <w:szCs w:val="18"/>
              </w:rPr>
            </w:pPr>
            <w:r w:rsidRPr="00166C4C">
              <w:rPr>
                <w:rFonts w:ascii="Arial Narrow" w:hAnsi="Arial Narrow" w:cs="Arial"/>
                <w:sz w:val="18"/>
                <w:szCs w:val="18"/>
              </w:rPr>
              <w:t>от 91 до 180 дней</w:t>
            </w:r>
          </w:p>
        </w:tc>
        <w:tc>
          <w:tcPr>
            <w:tcW w:w="955" w:type="dxa"/>
            <w:shd w:val="clear" w:color="auto" w:fill="auto"/>
            <w:vAlign w:val="center"/>
            <w:hideMark/>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5,3</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5,6</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5,7</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6,6</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6,4</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6,3</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5,9</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5,7</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5,5</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5,2</w:t>
            </w:r>
          </w:p>
        </w:tc>
        <w:tc>
          <w:tcPr>
            <w:tcW w:w="955" w:type="dxa"/>
            <w:shd w:val="clear" w:color="auto" w:fill="auto"/>
            <w:vAlign w:val="center"/>
          </w:tcPr>
          <w:p w:rsidR="00CD0D50" w:rsidRPr="00166C4C" w:rsidRDefault="00CD0D50" w:rsidP="00CD0D50">
            <w:pPr>
              <w:jc w:val="right"/>
              <w:rPr>
                <w:rFonts w:ascii="Arial Narrow" w:hAnsi="Arial Narrow" w:cs="Calibri"/>
                <w:bCs/>
                <w:color w:val="000000"/>
                <w:sz w:val="18"/>
                <w:szCs w:val="18"/>
              </w:rPr>
            </w:pPr>
            <w:r w:rsidRPr="00166C4C">
              <w:rPr>
                <w:rFonts w:ascii="Arial Narrow" w:hAnsi="Arial Narrow" w:cs="Calibri"/>
                <w:bCs/>
                <w:color w:val="000000"/>
                <w:sz w:val="18"/>
                <w:szCs w:val="18"/>
              </w:rPr>
              <w:t>5,1</w:t>
            </w:r>
          </w:p>
        </w:tc>
        <w:tc>
          <w:tcPr>
            <w:tcW w:w="955" w:type="dxa"/>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5,0</w:t>
            </w:r>
          </w:p>
        </w:tc>
        <w:tc>
          <w:tcPr>
            <w:tcW w:w="955" w:type="dxa"/>
            <w:shd w:val="clear" w:color="auto" w:fill="auto"/>
            <w:vAlign w:val="center"/>
          </w:tcPr>
          <w:p w:rsidR="00CD0D50" w:rsidRPr="00166C4C" w:rsidRDefault="00CD0D50">
            <w:pPr>
              <w:jc w:val="right"/>
              <w:rPr>
                <w:rFonts w:ascii="Arial Narrow" w:hAnsi="Arial Narrow" w:cs="Arial"/>
                <w:sz w:val="18"/>
                <w:szCs w:val="18"/>
              </w:rPr>
            </w:pPr>
            <w:r w:rsidRPr="00166C4C">
              <w:rPr>
                <w:rFonts w:ascii="Arial Narrow" w:hAnsi="Arial Narrow" w:cs="Arial"/>
                <w:sz w:val="18"/>
                <w:szCs w:val="18"/>
              </w:rPr>
              <w:t>4,7</w:t>
            </w:r>
          </w:p>
        </w:tc>
      </w:tr>
      <w:tr w:rsidR="00CD0D50" w:rsidRPr="00166C4C" w:rsidTr="00D41A94">
        <w:trPr>
          <w:trHeight w:val="435"/>
        </w:trPr>
        <w:tc>
          <w:tcPr>
            <w:tcW w:w="1627" w:type="dxa"/>
            <w:vMerge/>
            <w:shd w:val="clear" w:color="auto" w:fill="auto"/>
            <w:vAlign w:val="center"/>
            <w:hideMark/>
          </w:tcPr>
          <w:p w:rsidR="00CD0D50" w:rsidRPr="00166C4C" w:rsidRDefault="00CD0D50" w:rsidP="00D41A94">
            <w:pPr>
              <w:rPr>
                <w:rFonts w:ascii="Arial Narrow" w:hAnsi="Arial Narrow" w:cs="Arial"/>
                <w:bCs/>
                <w:sz w:val="18"/>
                <w:szCs w:val="18"/>
              </w:rPr>
            </w:pPr>
          </w:p>
        </w:tc>
        <w:tc>
          <w:tcPr>
            <w:tcW w:w="1338" w:type="dxa"/>
            <w:shd w:val="clear" w:color="auto" w:fill="auto"/>
            <w:vAlign w:val="center"/>
            <w:hideMark/>
          </w:tcPr>
          <w:p w:rsidR="00CD0D50" w:rsidRPr="00166C4C" w:rsidRDefault="00CD0D50" w:rsidP="00D41A94">
            <w:pPr>
              <w:rPr>
                <w:rFonts w:ascii="Arial Narrow" w:hAnsi="Arial Narrow" w:cs="Arial"/>
                <w:sz w:val="18"/>
                <w:szCs w:val="18"/>
              </w:rPr>
            </w:pPr>
            <w:r w:rsidRPr="00166C4C">
              <w:rPr>
                <w:rFonts w:ascii="Arial Narrow" w:hAnsi="Arial Narrow" w:cs="Arial"/>
                <w:sz w:val="18"/>
                <w:szCs w:val="18"/>
              </w:rPr>
              <w:t>от 181 дней до 1 года</w:t>
            </w:r>
          </w:p>
        </w:tc>
        <w:tc>
          <w:tcPr>
            <w:tcW w:w="955" w:type="dxa"/>
            <w:shd w:val="clear" w:color="auto" w:fill="auto"/>
            <w:vAlign w:val="center"/>
            <w:hideMark/>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5,8</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6,2</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5,6</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5,6</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6,3</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6,4</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6,0</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5,8</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5,9</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5,4</w:t>
            </w:r>
          </w:p>
        </w:tc>
        <w:tc>
          <w:tcPr>
            <w:tcW w:w="955" w:type="dxa"/>
            <w:shd w:val="clear" w:color="auto" w:fill="auto"/>
            <w:vAlign w:val="center"/>
          </w:tcPr>
          <w:p w:rsidR="00CD0D50" w:rsidRPr="00166C4C" w:rsidRDefault="00CD0D50" w:rsidP="00CD0D50">
            <w:pPr>
              <w:jc w:val="right"/>
              <w:rPr>
                <w:rFonts w:ascii="Arial Narrow" w:hAnsi="Arial Narrow" w:cs="Calibri"/>
                <w:bCs/>
                <w:color w:val="000000"/>
                <w:sz w:val="18"/>
                <w:szCs w:val="18"/>
              </w:rPr>
            </w:pPr>
            <w:r w:rsidRPr="00166C4C">
              <w:rPr>
                <w:rFonts w:ascii="Arial Narrow" w:hAnsi="Arial Narrow" w:cs="Calibri"/>
                <w:bCs/>
                <w:color w:val="000000"/>
                <w:sz w:val="18"/>
                <w:szCs w:val="18"/>
              </w:rPr>
              <w:t>5,4</w:t>
            </w:r>
          </w:p>
        </w:tc>
        <w:tc>
          <w:tcPr>
            <w:tcW w:w="955" w:type="dxa"/>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5,3</w:t>
            </w:r>
          </w:p>
        </w:tc>
        <w:tc>
          <w:tcPr>
            <w:tcW w:w="955" w:type="dxa"/>
            <w:shd w:val="clear" w:color="auto" w:fill="auto"/>
            <w:vAlign w:val="center"/>
          </w:tcPr>
          <w:p w:rsidR="00CD0D50" w:rsidRPr="00166C4C" w:rsidRDefault="00CD0D50">
            <w:pPr>
              <w:jc w:val="right"/>
              <w:rPr>
                <w:rFonts w:ascii="Arial Narrow" w:hAnsi="Arial Narrow" w:cs="Arial"/>
                <w:sz w:val="18"/>
                <w:szCs w:val="18"/>
              </w:rPr>
            </w:pPr>
            <w:r w:rsidRPr="00166C4C">
              <w:rPr>
                <w:rFonts w:ascii="Arial Narrow" w:hAnsi="Arial Narrow" w:cs="Arial"/>
                <w:sz w:val="18"/>
                <w:szCs w:val="18"/>
              </w:rPr>
              <w:t>5,2</w:t>
            </w:r>
          </w:p>
        </w:tc>
      </w:tr>
      <w:tr w:rsidR="00CD0D50" w:rsidRPr="00166C4C" w:rsidTr="00D41A94">
        <w:trPr>
          <w:trHeight w:val="435"/>
        </w:trPr>
        <w:tc>
          <w:tcPr>
            <w:tcW w:w="1627" w:type="dxa"/>
            <w:vMerge/>
            <w:shd w:val="clear" w:color="auto" w:fill="auto"/>
            <w:vAlign w:val="center"/>
            <w:hideMark/>
          </w:tcPr>
          <w:p w:rsidR="00CD0D50" w:rsidRPr="00166C4C" w:rsidRDefault="00CD0D50" w:rsidP="00D41A94">
            <w:pPr>
              <w:rPr>
                <w:rFonts w:ascii="Arial Narrow" w:hAnsi="Arial Narrow" w:cs="Arial"/>
                <w:bCs/>
                <w:sz w:val="18"/>
                <w:szCs w:val="18"/>
              </w:rPr>
            </w:pPr>
          </w:p>
        </w:tc>
        <w:tc>
          <w:tcPr>
            <w:tcW w:w="1338" w:type="dxa"/>
            <w:shd w:val="clear" w:color="auto" w:fill="auto"/>
            <w:vAlign w:val="center"/>
            <w:hideMark/>
          </w:tcPr>
          <w:p w:rsidR="00CD0D50" w:rsidRPr="00166C4C" w:rsidRDefault="00CD0D50" w:rsidP="00D41A94">
            <w:pPr>
              <w:rPr>
                <w:rFonts w:ascii="Arial Narrow" w:hAnsi="Arial Narrow" w:cs="Arial"/>
                <w:b/>
                <w:bCs/>
                <w:sz w:val="18"/>
                <w:szCs w:val="18"/>
              </w:rPr>
            </w:pPr>
            <w:r w:rsidRPr="00166C4C">
              <w:rPr>
                <w:rFonts w:ascii="Arial Narrow" w:hAnsi="Arial Narrow" w:cs="Arial"/>
                <w:b/>
                <w:bCs/>
                <w:sz w:val="18"/>
                <w:szCs w:val="18"/>
              </w:rPr>
              <w:t>По всем срокам свыше года</w:t>
            </w:r>
          </w:p>
        </w:tc>
        <w:tc>
          <w:tcPr>
            <w:tcW w:w="955" w:type="dxa"/>
            <w:shd w:val="clear" w:color="auto" w:fill="auto"/>
            <w:vAlign w:val="center"/>
            <w:hideMark/>
          </w:tcPr>
          <w:p w:rsidR="00CD0D50" w:rsidRPr="00166C4C" w:rsidRDefault="00CD0D50" w:rsidP="00CD0D50">
            <w:pPr>
              <w:jc w:val="right"/>
              <w:rPr>
                <w:rFonts w:ascii="Arial Narrow" w:hAnsi="Arial Narrow" w:cs="Calibri"/>
                <w:b/>
                <w:color w:val="000000"/>
                <w:sz w:val="18"/>
                <w:szCs w:val="18"/>
              </w:rPr>
            </w:pPr>
            <w:r w:rsidRPr="00166C4C">
              <w:rPr>
                <w:rFonts w:ascii="Arial Narrow" w:hAnsi="Arial Narrow" w:cs="Calibri"/>
                <w:b/>
                <w:color w:val="000000"/>
                <w:sz w:val="18"/>
                <w:szCs w:val="18"/>
              </w:rPr>
              <w:t>5,5</w:t>
            </w:r>
          </w:p>
        </w:tc>
        <w:tc>
          <w:tcPr>
            <w:tcW w:w="955" w:type="dxa"/>
            <w:shd w:val="clear" w:color="auto" w:fill="auto"/>
            <w:vAlign w:val="center"/>
          </w:tcPr>
          <w:p w:rsidR="00CD0D50" w:rsidRPr="00166C4C" w:rsidRDefault="00CD0D50" w:rsidP="00CD0D50">
            <w:pPr>
              <w:jc w:val="right"/>
              <w:rPr>
                <w:rFonts w:ascii="Arial Narrow" w:hAnsi="Arial Narrow" w:cs="Calibri"/>
                <w:b/>
                <w:color w:val="000000"/>
                <w:sz w:val="18"/>
                <w:szCs w:val="18"/>
              </w:rPr>
            </w:pPr>
            <w:r w:rsidRPr="00166C4C">
              <w:rPr>
                <w:rFonts w:ascii="Arial Narrow" w:hAnsi="Arial Narrow" w:cs="Calibri"/>
                <w:b/>
                <w:color w:val="000000"/>
                <w:sz w:val="18"/>
                <w:szCs w:val="18"/>
              </w:rPr>
              <w:t>5,3</w:t>
            </w:r>
          </w:p>
        </w:tc>
        <w:tc>
          <w:tcPr>
            <w:tcW w:w="955" w:type="dxa"/>
            <w:shd w:val="clear" w:color="auto" w:fill="auto"/>
            <w:vAlign w:val="center"/>
          </w:tcPr>
          <w:p w:rsidR="00CD0D50" w:rsidRPr="00166C4C" w:rsidRDefault="00CD0D50" w:rsidP="00CD0D50">
            <w:pPr>
              <w:jc w:val="right"/>
              <w:rPr>
                <w:rFonts w:ascii="Arial Narrow" w:hAnsi="Arial Narrow" w:cs="Calibri"/>
                <w:b/>
                <w:color w:val="000000"/>
                <w:sz w:val="18"/>
                <w:szCs w:val="18"/>
              </w:rPr>
            </w:pPr>
            <w:r w:rsidRPr="00166C4C">
              <w:rPr>
                <w:rFonts w:ascii="Arial Narrow" w:hAnsi="Arial Narrow" w:cs="Calibri"/>
                <w:b/>
                <w:color w:val="000000"/>
                <w:sz w:val="18"/>
                <w:szCs w:val="18"/>
              </w:rPr>
              <w:t>5,5</w:t>
            </w:r>
          </w:p>
        </w:tc>
        <w:tc>
          <w:tcPr>
            <w:tcW w:w="955" w:type="dxa"/>
            <w:shd w:val="clear" w:color="auto" w:fill="auto"/>
            <w:vAlign w:val="center"/>
          </w:tcPr>
          <w:p w:rsidR="00CD0D50" w:rsidRPr="00166C4C" w:rsidRDefault="00CD0D50" w:rsidP="00CD0D50">
            <w:pPr>
              <w:jc w:val="right"/>
              <w:rPr>
                <w:rFonts w:ascii="Arial Narrow" w:hAnsi="Arial Narrow" w:cs="Calibri"/>
                <w:b/>
                <w:color w:val="000000"/>
                <w:sz w:val="18"/>
                <w:szCs w:val="18"/>
              </w:rPr>
            </w:pPr>
            <w:r w:rsidRPr="00166C4C">
              <w:rPr>
                <w:rFonts w:ascii="Arial Narrow" w:hAnsi="Arial Narrow" w:cs="Calibri"/>
                <w:b/>
                <w:color w:val="000000"/>
                <w:sz w:val="18"/>
                <w:szCs w:val="18"/>
              </w:rPr>
              <w:t>6,1</w:t>
            </w:r>
          </w:p>
        </w:tc>
        <w:tc>
          <w:tcPr>
            <w:tcW w:w="955" w:type="dxa"/>
            <w:shd w:val="clear" w:color="auto" w:fill="auto"/>
            <w:vAlign w:val="center"/>
          </w:tcPr>
          <w:p w:rsidR="00CD0D50" w:rsidRPr="00166C4C" w:rsidRDefault="00CD0D50" w:rsidP="00CD0D50">
            <w:pPr>
              <w:jc w:val="right"/>
              <w:rPr>
                <w:rFonts w:ascii="Arial Narrow" w:hAnsi="Arial Narrow" w:cs="Calibri"/>
                <w:b/>
                <w:color w:val="000000"/>
                <w:sz w:val="18"/>
                <w:szCs w:val="18"/>
              </w:rPr>
            </w:pPr>
            <w:r w:rsidRPr="00166C4C">
              <w:rPr>
                <w:rFonts w:ascii="Arial Narrow" w:hAnsi="Arial Narrow" w:cs="Calibri"/>
                <w:b/>
                <w:color w:val="000000"/>
                <w:sz w:val="18"/>
                <w:szCs w:val="18"/>
              </w:rPr>
              <w:t>6,6</w:t>
            </w:r>
          </w:p>
        </w:tc>
        <w:tc>
          <w:tcPr>
            <w:tcW w:w="955" w:type="dxa"/>
            <w:shd w:val="clear" w:color="auto" w:fill="auto"/>
            <w:vAlign w:val="center"/>
          </w:tcPr>
          <w:p w:rsidR="00CD0D50" w:rsidRPr="00166C4C" w:rsidRDefault="00CD0D50" w:rsidP="00CD0D50">
            <w:pPr>
              <w:jc w:val="right"/>
              <w:rPr>
                <w:rFonts w:ascii="Arial Narrow" w:hAnsi="Arial Narrow" w:cs="Calibri"/>
                <w:b/>
                <w:color w:val="000000"/>
                <w:sz w:val="18"/>
                <w:szCs w:val="18"/>
              </w:rPr>
            </w:pPr>
            <w:r w:rsidRPr="00166C4C">
              <w:rPr>
                <w:rFonts w:ascii="Arial Narrow" w:hAnsi="Arial Narrow" w:cs="Calibri"/>
                <w:b/>
                <w:color w:val="000000"/>
                <w:sz w:val="18"/>
                <w:szCs w:val="18"/>
              </w:rPr>
              <w:t>7,1</w:t>
            </w:r>
          </w:p>
        </w:tc>
        <w:tc>
          <w:tcPr>
            <w:tcW w:w="955" w:type="dxa"/>
            <w:shd w:val="clear" w:color="auto" w:fill="auto"/>
            <w:vAlign w:val="center"/>
          </w:tcPr>
          <w:p w:rsidR="00CD0D50" w:rsidRPr="00166C4C" w:rsidRDefault="00CD0D50" w:rsidP="00CD0D50">
            <w:pPr>
              <w:jc w:val="right"/>
              <w:rPr>
                <w:rFonts w:ascii="Arial Narrow" w:hAnsi="Arial Narrow" w:cs="Calibri"/>
                <w:b/>
                <w:color w:val="000000"/>
                <w:sz w:val="18"/>
                <w:szCs w:val="18"/>
              </w:rPr>
            </w:pPr>
            <w:r w:rsidRPr="00166C4C">
              <w:rPr>
                <w:rFonts w:ascii="Arial Narrow" w:hAnsi="Arial Narrow" w:cs="Calibri"/>
                <w:b/>
                <w:color w:val="000000"/>
                <w:sz w:val="18"/>
                <w:szCs w:val="18"/>
              </w:rPr>
              <w:t>6,7</w:t>
            </w:r>
          </w:p>
        </w:tc>
        <w:tc>
          <w:tcPr>
            <w:tcW w:w="955" w:type="dxa"/>
            <w:shd w:val="clear" w:color="auto" w:fill="auto"/>
            <w:vAlign w:val="center"/>
          </w:tcPr>
          <w:p w:rsidR="00CD0D50" w:rsidRPr="00166C4C" w:rsidRDefault="00CD0D50" w:rsidP="00CD0D50">
            <w:pPr>
              <w:jc w:val="right"/>
              <w:rPr>
                <w:rFonts w:ascii="Arial Narrow" w:hAnsi="Arial Narrow" w:cs="Calibri"/>
                <w:b/>
                <w:color w:val="000000"/>
                <w:sz w:val="18"/>
                <w:szCs w:val="18"/>
              </w:rPr>
            </w:pPr>
            <w:r w:rsidRPr="00166C4C">
              <w:rPr>
                <w:rFonts w:ascii="Arial Narrow" w:hAnsi="Arial Narrow" w:cs="Calibri"/>
                <w:b/>
                <w:color w:val="000000"/>
                <w:sz w:val="18"/>
                <w:szCs w:val="18"/>
              </w:rPr>
              <w:t>6,3</w:t>
            </w:r>
          </w:p>
        </w:tc>
        <w:tc>
          <w:tcPr>
            <w:tcW w:w="955" w:type="dxa"/>
            <w:shd w:val="clear" w:color="auto" w:fill="auto"/>
            <w:vAlign w:val="center"/>
          </w:tcPr>
          <w:p w:rsidR="00CD0D50" w:rsidRPr="00166C4C" w:rsidRDefault="00CD0D50" w:rsidP="00CD0D50">
            <w:pPr>
              <w:jc w:val="right"/>
              <w:rPr>
                <w:rFonts w:ascii="Arial Narrow" w:hAnsi="Arial Narrow" w:cs="Calibri"/>
                <w:b/>
                <w:color w:val="000000"/>
                <w:sz w:val="18"/>
                <w:szCs w:val="18"/>
              </w:rPr>
            </w:pPr>
            <w:r w:rsidRPr="00166C4C">
              <w:rPr>
                <w:rFonts w:ascii="Arial Narrow" w:hAnsi="Arial Narrow" w:cs="Calibri"/>
                <w:b/>
                <w:color w:val="000000"/>
                <w:sz w:val="18"/>
                <w:szCs w:val="18"/>
              </w:rPr>
              <w:t>6,1</w:t>
            </w:r>
          </w:p>
        </w:tc>
        <w:tc>
          <w:tcPr>
            <w:tcW w:w="955" w:type="dxa"/>
            <w:shd w:val="clear" w:color="auto" w:fill="auto"/>
            <w:vAlign w:val="center"/>
          </w:tcPr>
          <w:p w:rsidR="00CD0D50" w:rsidRPr="00166C4C" w:rsidRDefault="00CD0D50" w:rsidP="00CD0D50">
            <w:pPr>
              <w:jc w:val="right"/>
              <w:rPr>
                <w:rFonts w:ascii="Arial Narrow" w:hAnsi="Arial Narrow" w:cs="Arial"/>
                <w:b/>
                <w:color w:val="000000"/>
                <w:sz w:val="18"/>
                <w:szCs w:val="18"/>
              </w:rPr>
            </w:pPr>
            <w:r w:rsidRPr="00166C4C">
              <w:rPr>
                <w:rFonts w:ascii="Arial Narrow" w:hAnsi="Arial Narrow" w:cs="Arial"/>
                <w:b/>
                <w:color w:val="000000"/>
                <w:sz w:val="18"/>
                <w:szCs w:val="18"/>
              </w:rPr>
              <w:t>6,4</w:t>
            </w:r>
          </w:p>
        </w:tc>
        <w:tc>
          <w:tcPr>
            <w:tcW w:w="955" w:type="dxa"/>
            <w:shd w:val="clear" w:color="auto" w:fill="auto"/>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6,2</w:t>
            </w:r>
          </w:p>
        </w:tc>
        <w:tc>
          <w:tcPr>
            <w:tcW w:w="955" w:type="dxa"/>
            <w:shd w:val="clear" w:color="auto" w:fill="auto"/>
            <w:vAlign w:val="center"/>
          </w:tcPr>
          <w:p w:rsidR="00CD0D50" w:rsidRPr="00166C4C" w:rsidRDefault="00CD0D50" w:rsidP="00CD0D50">
            <w:pPr>
              <w:jc w:val="right"/>
              <w:rPr>
                <w:rFonts w:ascii="Arial Narrow" w:hAnsi="Arial Narrow" w:cs="Arial"/>
                <w:b/>
                <w:sz w:val="18"/>
                <w:szCs w:val="18"/>
              </w:rPr>
            </w:pPr>
            <w:r w:rsidRPr="00166C4C">
              <w:rPr>
                <w:rFonts w:ascii="Arial Narrow" w:hAnsi="Arial Narrow" w:cs="Arial"/>
                <w:b/>
                <w:sz w:val="18"/>
                <w:szCs w:val="18"/>
              </w:rPr>
              <w:t>6,2</w:t>
            </w:r>
          </w:p>
        </w:tc>
        <w:tc>
          <w:tcPr>
            <w:tcW w:w="955" w:type="dxa"/>
            <w:shd w:val="clear" w:color="auto" w:fill="auto"/>
            <w:vAlign w:val="center"/>
          </w:tcPr>
          <w:p w:rsidR="00CD0D50" w:rsidRPr="00166C4C" w:rsidRDefault="00CD0D50">
            <w:pPr>
              <w:jc w:val="right"/>
              <w:rPr>
                <w:rFonts w:ascii="Arial Narrow" w:hAnsi="Arial Narrow" w:cs="Arial"/>
                <w:b/>
                <w:sz w:val="18"/>
                <w:szCs w:val="18"/>
              </w:rPr>
            </w:pPr>
            <w:r w:rsidRPr="00166C4C">
              <w:rPr>
                <w:rFonts w:ascii="Arial Narrow" w:hAnsi="Arial Narrow" w:cs="Arial"/>
                <w:b/>
                <w:sz w:val="18"/>
                <w:szCs w:val="18"/>
              </w:rPr>
              <w:t>5,9</w:t>
            </w:r>
          </w:p>
        </w:tc>
      </w:tr>
      <w:tr w:rsidR="00CD0D50" w:rsidRPr="00166C4C" w:rsidTr="00D41A94">
        <w:trPr>
          <w:trHeight w:val="435"/>
        </w:trPr>
        <w:tc>
          <w:tcPr>
            <w:tcW w:w="1627" w:type="dxa"/>
            <w:vMerge/>
            <w:shd w:val="clear" w:color="auto" w:fill="auto"/>
            <w:vAlign w:val="center"/>
            <w:hideMark/>
          </w:tcPr>
          <w:p w:rsidR="00CD0D50" w:rsidRPr="00166C4C" w:rsidRDefault="00CD0D50" w:rsidP="00D41A94">
            <w:pPr>
              <w:rPr>
                <w:rFonts w:ascii="Arial Narrow" w:hAnsi="Arial Narrow" w:cs="Arial"/>
                <w:bCs/>
                <w:sz w:val="18"/>
                <w:szCs w:val="18"/>
              </w:rPr>
            </w:pPr>
          </w:p>
        </w:tc>
        <w:tc>
          <w:tcPr>
            <w:tcW w:w="1338" w:type="dxa"/>
            <w:shd w:val="clear" w:color="auto" w:fill="auto"/>
            <w:vAlign w:val="center"/>
            <w:hideMark/>
          </w:tcPr>
          <w:p w:rsidR="00CD0D50" w:rsidRPr="00166C4C" w:rsidRDefault="00CD0D50" w:rsidP="00D41A94">
            <w:pPr>
              <w:rPr>
                <w:rFonts w:ascii="Arial Narrow" w:hAnsi="Arial Narrow" w:cs="Arial"/>
                <w:sz w:val="18"/>
                <w:szCs w:val="18"/>
              </w:rPr>
            </w:pPr>
            <w:r w:rsidRPr="00166C4C">
              <w:rPr>
                <w:rFonts w:ascii="Arial Narrow" w:hAnsi="Arial Narrow" w:cs="Arial"/>
                <w:sz w:val="18"/>
                <w:szCs w:val="18"/>
              </w:rPr>
              <w:t>от 1 года до 3 лет</w:t>
            </w:r>
          </w:p>
        </w:tc>
        <w:tc>
          <w:tcPr>
            <w:tcW w:w="955" w:type="dxa"/>
            <w:shd w:val="clear" w:color="auto" w:fill="auto"/>
            <w:vAlign w:val="center"/>
            <w:hideMark/>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5,6</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5,4</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6,2</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6,3</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6,8</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7,2</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7,0</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6,6</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6,5</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6,5</w:t>
            </w:r>
          </w:p>
        </w:tc>
        <w:tc>
          <w:tcPr>
            <w:tcW w:w="955" w:type="dxa"/>
            <w:shd w:val="clear" w:color="auto" w:fill="auto"/>
            <w:vAlign w:val="center"/>
          </w:tcPr>
          <w:p w:rsidR="00CD0D50" w:rsidRPr="00166C4C" w:rsidRDefault="00CD0D50" w:rsidP="00CD0D50">
            <w:pPr>
              <w:jc w:val="right"/>
              <w:rPr>
                <w:rFonts w:ascii="Arial Narrow" w:hAnsi="Arial Narrow" w:cs="Calibri"/>
                <w:bCs/>
                <w:color w:val="000000"/>
                <w:sz w:val="18"/>
                <w:szCs w:val="18"/>
              </w:rPr>
            </w:pPr>
            <w:r w:rsidRPr="00166C4C">
              <w:rPr>
                <w:rFonts w:ascii="Arial Narrow" w:hAnsi="Arial Narrow" w:cs="Calibri"/>
                <w:bCs/>
                <w:color w:val="000000"/>
                <w:sz w:val="18"/>
                <w:szCs w:val="18"/>
              </w:rPr>
              <w:t>6,5</w:t>
            </w:r>
          </w:p>
        </w:tc>
        <w:tc>
          <w:tcPr>
            <w:tcW w:w="955" w:type="dxa"/>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6,4</w:t>
            </w:r>
          </w:p>
        </w:tc>
        <w:tc>
          <w:tcPr>
            <w:tcW w:w="955" w:type="dxa"/>
            <w:shd w:val="clear" w:color="auto" w:fill="auto"/>
            <w:vAlign w:val="center"/>
          </w:tcPr>
          <w:p w:rsidR="00CD0D50" w:rsidRPr="00166C4C" w:rsidRDefault="00CD0D50">
            <w:pPr>
              <w:jc w:val="right"/>
              <w:rPr>
                <w:rFonts w:ascii="Arial Narrow" w:hAnsi="Arial Narrow" w:cs="Arial"/>
                <w:sz w:val="18"/>
                <w:szCs w:val="18"/>
              </w:rPr>
            </w:pPr>
            <w:r w:rsidRPr="00166C4C">
              <w:rPr>
                <w:rFonts w:ascii="Arial Narrow" w:hAnsi="Arial Narrow" w:cs="Arial"/>
                <w:sz w:val="18"/>
                <w:szCs w:val="18"/>
              </w:rPr>
              <w:t>6,1</w:t>
            </w:r>
          </w:p>
        </w:tc>
      </w:tr>
      <w:tr w:rsidR="00CD0D50" w:rsidRPr="00166C4C" w:rsidTr="00D41A94">
        <w:trPr>
          <w:trHeight w:val="240"/>
        </w:trPr>
        <w:tc>
          <w:tcPr>
            <w:tcW w:w="1627" w:type="dxa"/>
            <w:vMerge/>
            <w:shd w:val="clear" w:color="auto" w:fill="auto"/>
            <w:vAlign w:val="center"/>
            <w:hideMark/>
          </w:tcPr>
          <w:p w:rsidR="00CD0D50" w:rsidRPr="00166C4C" w:rsidRDefault="00CD0D50" w:rsidP="00D41A94">
            <w:pPr>
              <w:rPr>
                <w:rFonts w:ascii="Arial Narrow" w:hAnsi="Arial Narrow" w:cs="Arial"/>
                <w:bCs/>
                <w:sz w:val="18"/>
                <w:szCs w:val="18"/>
              </w:rPr>
            </w:pPr>
          </w:p>
        </w:tc>
        <w:tc>
          <w:tcPr>
            <w:tcW w:w="1338" w:type="dxa"/>
            <w:tcBorders>
              <w:bottom w:val="single" w:sz="4" w:space="0" w:color="000000"/>
            </w:tcBorders>
            <w:shd w:val="clear" w:color="auto" w:fill="auto"/>
            <w:vAlign w:val="center"/>
            <w:hideMark/>
          </w:tcPr>
          <w:p w:rsidR="00CD0D50" w:rsidRPr="00166C4C" w:rsidRDefault="00CD0D50" w:rsidP="00D41A94">
            <w:pPr>
              <w:rPr>
                <w:rFonts w:ascii="Arial Narrow" w:hAnsi="Arial Narrow" w:cs="Arial"/>
                <w:sz w:val="18"/>
                <w:szCs w:val="18"/>
              </w:rPr>
            </w:pPr>
            <w:r w:rsidRPr="00166C4C">
              <w:rPr>
                <w:rFonts w:ascii="Arial Narrow" w:hAnsi="Arial Narrow" w:cs="Arial"/>
                <w:sz w:val="18"/>
                <w:szCs w:val="18"/>
              </w:rPr>
              <w:t>свыше 3 лет</w:t>
            </w:r>
          </w:p>
        </w:tc>
        <w:tc>
          <w:tcPr>
            <w:tcW w:w="955" w:type="dxa"/>
            <w:tcBorders>
              <w:bottom w:val="single" w:sz="4" w:space="0" w:color="000000"/>
            </w:tcBorders>
            <w:shd w:val="clear" w:color="auto" w:fill="auto"/>
            <w:vAlign w:val="center"/>
            <w:hideMark/>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3,0</w:t>
            </w:r>
          </w:p>
        </w:tc>
        <w:tc>
          <w:tcPr>
            <w:tcW w:w="955" w:type="dxa"/>
            <w:tcBorders>
              <w:bottom w:val="single" w:sz="4" w:space="0" w:color="000000"/>
            </w:tcBorders>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4,1</w:t>
            </w:r>
          </w:p>
        </w:tc>
        <w:tc>
          <w:tcPr>
            <w:tcW w:w="955" w:type="dxa"/>
            <w:tcBorders>
              <w:bottom w:val="single" w:sz="4" w:space="0" w:color="000000"/>
            </w:tcBorders>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2,8</w:t>
            </w:r>
          </w:p>
        </w:tc>
        <w:tc>
          <w:tcPr>
            <w:tcW w:w="955" w:type="dxa"/>
            <w:tcBorders>
              <w:bottom w:val="single" w:sz="4" w:space="0" w:color="000000"/>
            </w:tcBorders>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3,0</w:t>
            </w:r>
          </w:p>
        </w:tc>
        <w:tc>
          <w:tcPr>
            <w:tcW w:w="955" w:type="dxa"/>
            <w:tcBorders>
              <w:bottom w:val="single" w:sz="4" w:space="0" w:color="000000"/>
            </w:tcBorders>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3,7</w:t>
            </w:r>
          </w:p>
        </w:tc>
        <w:tc>
          <w:tcPr>
            <w:tcW w:w="955" w:type="dxa"/>
            <w:tcBorders>
              <w:bottom w:val="single" w:sz="4" w:space="0" w:color="000000"/>
            </w:tcBorders>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3,8</w:t>
            </w:r>
          </w:p>
        </w:tc>
        <w:tc>
          <w:tcPr>
            <w:tcW w:w="955" w:type="dxa"/>
            <w:tcBorders>
              <w:bottom w:val="single" w:sz="4" w:space="0" w:color="000000"/>
            </w:tcBorders>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2,5</w:t>
            </w:r>
          </w:p>
        </w:tc>
        <w:tc>
          <w:tcPr>
            <w:tcW w:w="955" w:type="dxa"/>
            <w:tcBorders>
              <w:bottom w:val="single" w:sz="4" w:space="0" w:color="000000"/>
            </w:tcBorders>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3,2</w:t>
            </w:r>
          </w:p>
        </w:tc>
        <w:tc>
          <w:tcPr>
            <w:tcW w:w="955" w:type="dxa"/>
            <w:tcBorders>
              <w:bottom w:val="single" w:sz="4" w:space="0" w:color="000000"/>
            </w:tcBorders>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2,0</w:t>
            </w:r>
          </w:p>
        </w:tc>
        <w:tc>
          <w:tcPr>
            <w:tcW w:w="955" w:type="dxa"/>
            <w:tcBorders>
              <w:bottom w:val="single" w:sz="4" w:space="0" w:color="000000"/>
            </w:tcBorders>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3,2</w:t>
            </w:r>
          </w:p>
        </w:tc>
        <w:tc>
          <w:tcPr>
            <w:tcW w:w="955" w:type="dxa"/>
            <w:tcBorders>
              <w:bottom w:val="single" w:sz="4" w:space="0" w:color="000000"/>
            </w:tcBorders>
            <w:shd w:val="clear" w:color="auto" w:fill="auto"/>
            <w:vAlign w:val="center"/>
          </w:tcPr>
          <w:p w:rsidR="00CD0D50" w:rsidRPr="00166C4C" w:rsidRDefault="00CD0D50" w:rsidP="00CD0D50">
            <w:pPr>
              <w:jc w:val="right"/>
              <w:rPr>
                <w:rFonts w:ascii="Arial Narrow" w:hAnsi="Arial Narrow" w:cs="Calibri"/>
                <w:bCs/>
                <w:color w:val="000000"/>
                <w:sz w:val="18"/>
                <w:szCs w:val="18"/>
              </w:rPr>
            </w:pPr>
            <w:r w:rsidRPr="00166C4C">
              <w:rPr>
                <w:rFonts w:ascii="Arial Narrow" w:hAnsi="Arial Narrow" w:cs="Calibri"/>
                <w:bCs/>
                <w:color w:val="000000"/>
                <w:sz w:val="18"/>
                <w:szCs w:val="18"/>
              </w:rPr>
              <w:t>2,7</w:t>
            </w:r>
          </w:p>
        </w:tc>
        <w:tc>
          <w:tcPr>
            <w:tcW w:w="955" w:type="dxa"/>
            <w:tcBorders>
              <w:bottom w:val="single" w:sz="4" w:space="0" w:color="000000"/>
            </w:tcBorders>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2,5</w:t>
            </w:r>
          </w:p>
        </w:tc>
        <w:tc>
          <w:tcPr>
            <w:tcW w:w="955" w:type="dxa"/>
            <w:tcBorders>
              <w:bottom w:val="single" w:sz="4" w:space="0" w:color="000000"/>
            </w:tcBorders>
            <w:shd w:val="clear" w:color="auto" w:fill="auto"/>
            <w:vAlign w:val="center"/>
          </w:tcPr>
          <w:p w:rsidR="00CD0D50" w:rsidRPr="00166C4C" w:rsidRDefault="00CD0D50">
            <w:pPr>
              <w:jc w:val="right"/>
              <w:rPr>
                <w:rFonts w:ascii="Arial Narrow" w:hAnsi="Arial Narrow" w:cs="Arial"/>
                <w:sz w:val="18"/>
                <w:szCs w:val="18"/>
              </w:rPr>
            </w:pPr>
            <w:r w:rsidRPr="00166C4C">
              <w:rPr>
                <w:rFonts w:ascii="Arial Narrow" w:hAnsi="Arial Narrow" w:cs="Arial"/>
                <w:sz w:val="18"/>
                <w:szCs w:val="18"/>
              </w:rPr>
              <w:t>2,5</w:t>
            </w:r>
          </w:p>
        </w:tc>
      </w:tr>
      <w:tr w:rsidR="00CD0D50" w:rsidRPr="00166C4C" w:rsidTr="00D41A94">
        <w:trPr>
          <w:trHeight w:val="435"/>
        </w:trPr>
        <w:tc>
          <w:tcPr>
            <w:tcW w:w="1627" w:type="dxa"/>
            <w:vMerge w:val="restart"/>
            <w:tcBorders>
              <w:right w:val="single" w:sz="4" w:space="0" w:color="000000"/>
            </w:tcBorders>
            <w:shd w:val="clear" w:color="auto" w:fill="auto"/>
            <w:vAlign w:val="center"/>
            <w:hideMark/>
          </w:tcPr>
          <w:p w:rsidR="00CD0D50" w:rsidRPr="00166C4C" w:rsidRDefault="00CD0D50" w:rsidP="00D41A94">
            <w:pPr>
              <w:rPr>
                <w:rFonts w:ascii="Arial Narrow" w:hAnsi="Arial Narrow" w:cs="Arial"/>
                <w:bCs/>
                <w:sz w:val="18"/>
                <w:szCs w:val="18"/>
              </w:rPr>
            </w:pPr>
            <w:r w:rsidRPr="00166C4C">
              <w:rPr>
                <w:rFonts w:ascii="Arial Narrow" w:hAnsi="Arial Narrow" w:cs="Arial"/>
                <w:bCs/>
                <w:sz w:val="18"/>
                <w:szCs w:val="18"/>
              </w:rPr>
              <w:t>Депозиты нефинансовых организаций</w:t>
            </w:r>
          </w:p>
        </w:tc>
        <w:tc>
          <w:tcPr>
            <w:tcW w:w="1338" w:type="dxa"/>
            <w:tcBorders>
              <w:top w:val="single" w:sz="4" w:space="0" w:color="000000"/>
              <w:left w:val="single" w:sz="4" w:space="0" w:color="000000"/>
              <w:bottom w:val="single" w:sz="4" w:space="0" w:color="000000"/>
              <w:right w:val="single" w:sz="4" w:space="0" w:color="000000"/>
            </w:tcBorders>
            <w:shd w:val="clear" w:color="auto" w:fill="00BBEE"/>
            <w:vAlign w:val="center"/>
            <w:hideMark/>
          </w:tcPr>
          <w:p w:rsidR="00CD0D50" w:rsidRPr="00166C4C" w:rsidRDefault="00CD0D50" w:rsidP="00D41A94">
            <w:pPr>
              <w:rPr>
                <w:rFonts w:ascii="Arial Narrow" w:hAnsi="Arial Narrow" w:cs="Arial"/>
                <w:b/>
                <w:bCs/>
                <w:sz w:val="18"/>
                <w:szCs w:val="18"/>
              </w:rPr>
            </w:pPr>
            <w:r w:rsidRPr="00166C4C">
              <w:rPr>
                <w:rFonts w:ascii="Arial Narrow" w:hAnsi="Arial Narrow" w:cs="Arial"/>
                <w:b/>
                <w:bCs/>
                <w:sz w:val="18"/>
                <w:szCs w:val="18"/>
              </w:rPr>
              <w:t>По всем срокам</w:t>
            </w:r>
          </w:p>
        </w:tc>
        <w:tc>
          <w:tcPr>
            <w:tcW w:w="955" w:type="dxa"/>
            <w:tcBorders>
              <w:top w:val="single" w:sz="4" w:space="0" w:color="000000"/>
              <w:left w:val="single" w:sz="4" w:space="0" w:color="000000"/>
              <w:bottom w:val="single" w:sz="4" w:space="0" w:color="000000"/>
              <w:right w:val="single" w:sz="4" w:space="0" w:color="000000"/>
            </w:tcBorders>
            <w:shd w:val="clear" w:color="auto" w:fill="00BBEE"/>
            <w:vAlign w:val="center"/>
            <w:hideMark/>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6,4</w:t>
            </w:r>
          </w:p>
        </w:tc>
        <w:tc>
          <w:tcPr>
            <w:tcW w:w="955" w:type="dxa"/>
            <w:tcBorders>
              <w:top w:val="single" w:sz="4" w:space="0" w:color="000000"/>
              <w:left w:val="single" w:sz="4" w:space="0" w:color="000000"/>
              <w:bottom w:val="single" w:sz="4" w:space="0" w:color="000000"/>
              <w:right w:val="single" w:sz="4" w:space="0" w:color="000000"/>
            </w:tcBorders>
            <w:shd w:val="clear" w:color="auto" w:fill="00BBEE"/>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6,3</w:t>
            </w:r>
          </w:p>
        </w:tc>
        <w:tc>
          <w:tcPr>
            <w:tcW w:w="955" w:type="dxa"/>
            <w:tcBorders>
              <w:top w:val="single" w:sz="4" w:space="0" w:color="000000"/>
              <w:left w:val="single" w:sz="4" w:space="0" w:color="000000"/>
              <w:bottom w:val="single" w:sz="4" w:space="0" w:color="000000"/>
              <w:right w:val="single" w:sz="4" w:space="0" w:color="000000"/>
            </w:tcBorders>
            <w:shd w:val="clear" w:color="auto" w:fill="00BBEE"/>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6,6</w:t>
            </w:r>
          </w:p>
        </w:tc>
        <w:tc>
          <w:tcPr>
            <w:tcW w:w="955" w:type="dxa"/>
            <w:tcBorders>
              <w:top w:val="single" w:sz="4" w:space="0" w:color="000000"/>
              <w:left w:val="single" w:sz="4" w:space="0" w:color="000000"/>
              <w:bottom w:val="single" w:sz="4" w:space="0" w:color="000000"/>
              <w:right w:val="single" w:sz="4" w:space="0" w:color="000000"/>
            </w:tcBorders>
            <w:shd w:val="clear" w:color="auto" w:fill="00BBEE"/>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6,7</w:t>
            </w:r>
          </w:p>
        </w:tc>
        <w:tc>
          <w:tcPr>
            <w:tcW w:w="955" w:type="dxa"/>
            <w:tcBorders>
              <w:top w:val="single" w:sz="4" w:space="0" w:color="000000"/>
              <w:left w:val="single" w:sz="4" w:space="0" w:color="000000"/>
              <w:bottom w:val="single" w:sz="4" w:space="0" w:color="000000"/>
              <w:right w:val="single" w:sz="4" w:space="0" w:color="000000"/>
            </w:tcBorders>
            <w:shd w:val="clear" w:color="auto" w:fill="00BBEE"/>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6,7</w:t>
            </w:r>
          </w:p>
        </w:tc>
        <w:tc>
          <w:tcPr>
            <w:tcW w:w="955" w:type="dxa"/>
            <w:tcBorders>
              <w:top w:val="single" w:sz="4" w:space="0" w:color="000000"/>
              <w:left w:val="single" w:sz="4" w:space="0" w:color="000000"/>
              <w:bottom w:val="single" w:sz="4" w:space="0" w:color="000000"/>
              <w:right w:val="single" w:sz="4" w:space="0" w:color="000000"/>
            </w:tcBorders>
            <w:shd w:val="clear" w:color="auto" w:fill="00BBEE"/>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6,5</w:t>
            </w:r>
          </w:p>
        </w:tc>
        <w:tc>
          <w:tcPr>
            <w:tcW w:w="955" w:type="dxa"/>
            <w:tcBorders>
              <w:top w:val="single" w:sz="4" w:space="0" w:color="000000"/>
              <w:left w:val="single" w:sz="4" w:space="0" w:color="000000"/>
              <w:bottom w:val="single" w:sz="4" w:space="0" w:color="000000"/>
              <w:right w:val="single" w:sz="4" w:space="0" w:color="000000"/>
            </w:tcBorders>
            <w:shd w:val="clear" w:color="auto" w:fill="00BBEE"/>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6,5</w:t>
            </w:r>
          </w:p>
        </w:tc>
        <w:tc>
          <w:tcPr>
            <w:tcW w:w="955" w:type="dxa"/>
            <w:tcBorders>
              <w:top w:val="single" w:sz="4" w:space="0" w:color="000000"/>
              <w:left w:val="single" w:sz="4" w:space="0" w:color="000000"/>
              <w:bottom w:val="single" w:sz="4" w:space="0" w:color="000000"/>
              <w:right w:val="single" w:sz="4" w:space="0" w:color="000000"/>
            </w:tcBorders>
            <w:shd w:val="clear" w:color="auto" w:fill="00BBEE"/>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6,5</w:t>
            </w:r>
          </w:p>
        </w:tc>
        <w:tc>
          <w:tcPr>
            <w:tcW w:w="955" w:type="dxa"/>
            <w:tcBorders>
              <w:top w:val="single" w:sz="4" w:space="0" w:color="000000"/>
              <w:left w:val="single" w:sz="4" w:space="0" w:color="000000"/>
              <w:bottom w:val="single" w:sz="4" w:space="0" w:color="000000"/>
              <w:right w:val="single" w:sz="4" w:space="0" w:color="000000"/>
            </w:tcBorders>
            <w:shd w:val="clear" w:color="auto" w:fill="00BBEE"/>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6,4</w:t>
            </w:r>
          </w:p>
        </w:tc>
        <w:tc>
          <w:tcPr>
            <w:tcW w:w="955" w:type="dxa"/>
            <w:tcBorders>
              <w:top w:val="single" w:sz="4" w:space="0" w:color="000000"/>
              <w:left w:val="single" w:sz="4" w:space="0" w:color="000000"/>
              <w:bottom w:val="single" w:sz="4" w:space="0" w:color="000000"/>
              <w:right w:val="single" w:sz="4" w:space="0" w:color="000000"/>
            </w:tcBorders>
            <w:shd w:val="clear" w:color="auto" w:fill="00BBEE"/>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6,3</w:t>
            </w:r>
          </w:p>
        </w:tc>
        <w:tc>
          <w:tcPr>
            <w:tcW w:w="955" w:type="dxa"/>
            <w:tcBorders>
              <w:top w:val="single" w:sz="4" w:space="0" w:color="000000"/>
              <w:left w:val="single" w:sz="4" w:space="0" w:color="000000"/>
              <w:bottom w:val="single" w:sz="4" w:space="0" w:color="000000"/>
              <w:right w:val="single" w:sz="4" w:space="0" w:color="000000"/>
            </w:tcBorders>
            <w:shd w:val="clear" w:color="auto" w:fill="00BBEE"/>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6,0</w:t>
            </w:r>
          </w:p>
        </w:tc>
        <w:tc>
          <w:tcPr>
            <w:tcW w:w="955" w:type="dxa"/>
            <w:tcBorders>
              <w:top w:val="single" w:sz="4" w:space="0" w:color="000000"/>
              <w:left w:val="single" w:sz="4" w:space="0" w:color="000000"/>
              <w:bottom w:val="single" w:sz="4" w:space="0" w:color="000000"/>
              <w:right w:val="single" w:sz="4" w:space="0" w:color="000000"/>
            </w:tcBorders>
            <w:shd w:val="clear" w:color="auto" w:fill="00BBEE"/>
            <w:vAlign w:val="center"/>
          </w:tcPr>
          <w:p w:rsidR="00CD0D50" w:rsidRPr="00166C4C" w:rsidRDefault="00CD0D50" w:rsidP="00CD0D50">
            <w:pPr>
              <w:jc w:val="right"/>
              <w:rPr>
                <w:rFonts w:ascii="Arial Narrow" w:hAnsi="Arial Narrow" w:cs="Arial"/>
                <w:b/>
                <w:sz w:val="18"/>
                <w:szCs w:val="18"/>
              </w:rPr>
            </w:pPr>
            <w:r w:rsidRPr="00166C4C">
              <w:rPr>
                <w:rFonts w:ascii="Arial Narrow" w:hAnsi="Arial Narrow" w:cs="Arial"/>
                <w:b/>
                <w:sz w:val="18"/>
                <w:szCs w:val="18"/>
              </w:rPr>
              <w:t>5,8</w:t>
            </w:r>
          </w:p>
        </w:tc>
        <w:tc>
          <w:tcPr>
            <w:tcW w:w="955" w:type="dxa"/>
            <w:tcBorders>
              <w:top w:val="single" w:sz="4" w:space="0" w:color="000000"/>
              <w:left w:val="single" w:sz="4" w:space="0" w:color="000000"/>
              <w:bottom w:val="single" w:sz="4" w:space="0" w:color="000000"/>
              <w:right w:val="single" w:sz="4" w:space="0" w:color="000000"/>
            </w:tcBorders>
            <w:shd w:val="clear" w:color="auto" w:fill="00BBEE"/>
            <w:vAlign w:val="center"/>
          </w:tcPr>
          <w:p w:rsidR="00CD0D50" w:rsidRPr="00166C4C" w:rsidRDefault="00CD0D50">
            <w:pPr>
              <w:jc w:val="right"/>
              <w:rPr>
                <w:rFonts w:ascii="Arial Narrow" w:hAnsi="Arial Narrow" w:cs="Arial"/>
                <w:b/>
                <w:sz w:val="18"/>
                <w:szCs w:val="18"/>
              </w:rPr>
            </w:pPr>
            <w:r w:rsidRPr="00166C4C">
              <w:rPr>
                <w:rFonts w:ascii="Arial Narrow" w:hAnsi="Arial Narrow" w:cs="Arial"/>
                <w:b/>
                <w:sz w:val="18"/>
                <w:szCs w:val="18"/>
              </w:rPr>
              <w:t>5,6</w:t>
            </w:r>
          </w:p>
        </w:tc>
      </w:tr>
      <w:tr w:rsidR="00CD0D50" w:rsidRPr="00166C4C" w:rsidTr="00D41A94">
        <w:trPr>
          <w:trHeight w:val="435"/>
        </w:trPr>
        <w:tc>
          <w:tcPr>
            <w:tcW w:w="1627" w:type="dxa"/>
            <w:vMerge/>
            <w:shd w:val="clear" w:color="auto" w:fill="auto"/>
            <w:vAlign w:val="center"/>
            <w:hideMark/>
          </w:tcPr>
          <w:p w:rsidR="00CD0D50" w:rsidRPr="00166C4C" w:rsidRDefault="00CD0D50" w:rsidP="00D41A94">
            <w:pPr>
              <w:rPr>
                <w:rFonts w:ascii="Arial Narrow" w:hAnsi="Arial Narrow" w:cs="Arial"/>
                <w:b/>
                <w:bCs/>
                <w:sz w:val="18"/>
                <w:szCs w:val="18"/>
              </w:rPr>
            </w:pPr>
          </w:p>
        </w:tc>
        <w:tc>
          <w:tcPr>
            <w:tcW w:w="1338" w:type="dxa"/>
            <w:tcBorders>
              <w:top w:val="single" w:sz="4" w:space="0" w:color="000000"/>
            </w:tcBorders>
            <w:shd w:val="clear" w:color="auto" w:fill="auto"/>
            <w:vAlign w:val="center"/>
            <w:hideMark/>
          </w:tcPr>
          <w:p w:rsidR="00CD0D50" w:rsidRPr="00166C4C" w:rsidRDefault="00CD0D50" w:rsidP="00D41A94">
            <w:pPr>
              <w:rPr>
                <w:rFonts w:ascii="Arial Narrow" w:hAnsi="Arial Narrow" w:cs="Arial"/>
                <w:b/>
                <w:bCs/>
                <w:sz w:val="18"/>
                <w:szCs w:val="18"/>
              </w:rPr>
            </w:pPr>
            <w:r w:rsidRPr="00166C4C">
              <w:rPr>
                <w:rFonts w:ascii="Arial Narrow" w:hAnsi="Arial Narrow" w:cs="Arial"/>
                <w:b/>
                <w:bCs/>
                <w:sz w:val="18"/>
                <w:szCs w:val="18"/>
              </w:rPr>
              <w:t>По всем срокам до года</w:t>
            </w:r>
          </w:p>
        </w:tc>
        <w:tc>
          <w:tcPr>
            <w:tcW w:w="955" w:type="dxa"/>
            <w:tcBorders>
              <w:top w:val="single" w:sz="4" w:space="0" w:color="000000"/>
            </w:tcBorders>
            <w:shd w:val="clear" w:color="auto" w:fill="auto"/>
            <w:vAlign w:val="center"/>
            <w:hideMark/>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6,4</w:t>
            </w:r>
          </w:p>
        </w:tc>
        <w:tc>
          <w:tcPr>
            <w:tcW w:w="955" w:type="dxa"/>
            <w:tcBorders>
              <w:top w:val="single" w:sz="4" w:space="0" w:color="000000"/>
            </w:tcBorders>
            <w:shd w:val="clear" w:color="auto" w:fill="auto"/>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6,3</w:t>
            </w:r>
          </w:p>
        </w:tc>
        <w:tc>
          <w:tcPr>
            <w:tcW w:w="955" w:type="dxa"/>
            <w:tcBorders>
              <w:top w:val="single" w:sz="4" w:space="0" w:color="000000"/>
            </w:tcBorders>
            <w:shd w:val="clear" w:color="auto" w:fill="auto"/>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6,6</w:t>
            </w:r>
          </w:p>
        </w:tc>
        <w:tc>
          <w:tcPr>
            <w:tcW w:w="955" w:type="dxa"/>
            <w:tcBorders>
              <w:top w:val="single" w:sz="4" w:space="0" w:color="000000"/>
            </w:tcBorders>
            <w:shd w:val="clear" w:color="auto" w:fill="auto"/>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6,7</w:t>
            </w:r>
          </w:p>
        </w:tc>
        <w:tc>
          <w:tcPr>
            <w:tcW w:w="955" w:type="dxa"/>
            <w:tcBorders>
              <w:top w:val="single" w:sz="4" w:space="0" w:color="000000"/>
            </w:tcBorders>
            <w:shd w:val="clear" w:color="auto" w:fill="auto"/>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6,7</w:t>
            </w:r>
          </w:p>
        </w:tc>
        <w:tc>
          <w:tcPr>
            <w:tcW w:w="955" w:type="dxa"/>
            <w:tcBorders>
              <w:top w:val="single" w:sz="4" w:space="0" w:color="000000"/>
            </w:tcBorders>
            <w:shd w:val="clear" w:color="auto" w:fill="auto"/>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6,5</w:t>
            </w:r>
          </w:p>
        </w:tc>
        <w:tc>
          <w:tcPr>
            <w:tcW w:w="955" w:type="dxa"/>
            <w:tcBorders>
              <w:top w:val="single" w:sz="4" w:space="0" w:color="000000"/>
            </w:tcBorders>
            <w:shd w:val="clear" w:color="auto" w:fill="auto"/>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6,5</w:t>
            </w:r>
          </w:p>
        </w:tc>
        <w:tc>
          <w:tcPr>
            <w:tcW w:w="955" w:type="dxa"/>
            <w:tcBorders>
              <w:top w:val="single" w:sz="4" w:space="0" w:color="000000"/>
            </w:tcBorders>
            <w:shd w:val="clear" w:color="auto" w:fill="auto"/>
            <w:vAlign w:val="center"/>
          </w:tcPr>
          <w:p w:rsidR="00CD0D50" w:rsidRPr="00166C4C" w:rsidRDefault="00CD0D50" w:rsidP="00CD0D50">
            <w:pPr>
              <w:jc w:val="right"/>
              <w:rPr>
                <w:rFonts w:ascii="Arial Narrow" w:hAnsi="Arial Narrow" w:cs="Arial"/>
                <w:b/>
                <w:sz w:val="18"/>
                <w:szCs w:val="18"/>
              </w:rPr>
            </w:pPr>
            <w:r w:rsidRPr="00166C4C">
              <w:rPr>
                <w:rFonts w:ascii="Arial Narrow" w:hAnsi="Arial Narrow" w:cs="Arial"/>
                <w:b/>
                <w:sz w:val="18"/>
                <w:szCs w:val="18"/>
              </w:rPr>
              <w:t>6,5</w:t>
            </w:r>
          </w:p>
        </w:tc>
        <w:tc>
          <w:tcPr>
            <w:tcW w:w="955" w:type="dxa"/>
            <w:tcBorders>
              <w:top w:val="single" w:sz="4" w:space="0" w:color="000000"/>
            </w:tcBorders>
            <w:shd w:val="clear" w:color="auto" w:fill="auto"/>
            <w:vAlign w:val="center"/>
          </w:tcPr>
          <w:p w:rsidR="00CD0D50" w:rsidRPr="00166C4C" w:rsidRDefault="00CD0D50" w:rsidP="00CD0D50">
            <w:pPr>
              <w:jc w:val="right"/>
              <w:rPr>
                <w:rFonts w:ascii="Arial Narrow" w:hAnsi="Arial Narrow" w:cs="Arial"/>
                <w:b/>
                <w:sz w:val="18"/>
                <w:szCs w:val="18"/>
              </w:rPr>
            </w:pPr>
            <w:r w:rsidRPr="00166C4C">
              <w:rPr>
                <w:rFonts w:ascii="Arial Narrow" w:hAnsi="Arial Narrow" w:cs="Arial"/>
                <w:b/>
                <w:sz w:val="18"/>
                <w:szCs w:val="18"/>
              </w:rPr>
              <w:t>6,4</w:t>
            </w:r>
          </w:p>
        </w:tc>
        <w:tc>
          <w:tcPr>
            <w:tcW w:w="955" w:type="dxa"/>
            <w:tcBorders>
              <w:top w:val="single" w:sz="4" w:space="0" w:color="000000"/>
            </w:tcBorders>
            <w:shd w:val="clear" w:color="auto" w:fill="auto"/>
            <w:vAlign w:val="center"/>
          </w:tcPr>
          <w:p w:rsidR="00CD0D50" w:rsidRPr="00166C4C" w:rsidRDefault="00CD0D50" w:rsidP="00CD0D50">
            <w:pPr>
              <w:jc w:val="right"/>
              <w:rPr>
                <w:rFonts w:ascii="Arial Narrow" w:hAnsi="Arial Narrow" w:cs="Arial"/>
                <w:b/>
                <w:sz w:val="18"/>
                <w:szCs w:val="18"/>
              </w:rPr>
            </w:pPr>
            <w:r w:rsidRPr="00166C4C">
              <w:rPr>
                <w:rFonts w:ascii="Arial Narrow" w:hAnsi="Arial Narrow" w:cs="Arial"/>
                <w:b/>
                <w:sz w:val="18"/>
                <w:szCs w:val="18"/>
              </w:rPr>
              <w:t>6,3</w:t>
            </w:r>
          </w:p>
        </w:tc>
        <w:tc>
          <w:tcPr>
            <w:tcW w:w="955" w:type="dxa"/>
            <w:tcBorders>
              <w:top w:val="single" w:sz="4" w:space="0" w:color="000000"/>
            </w:tcBorders>
            <w:shd w:val="clear" w:color="auto" w:fill="auto"/>
            <w:vAlign w:val="center"/>
          </w:tcPr>
          <w:p w:rsidR="00CD0D50" w:rsidRPr="00166C4C" w:rsidRDefault="00CD0D50" w:rsidP="00CD0D50">
            <w:pPr>
              <w:jc w:val="right"/>
              <w:rPr>
                <w:rFonts w:ascii="Arial Narrow" w:hAnsi="Arial Narrow" w:cs="Arial"/>
                <w:b/>
                <w:sz w:val="18"/>
                <w:szCs w:val="18"/>
              </w:rPr>
            </w:pPr>
            <w:r w:rsidRPr="00166C4C">
              <w:rPr>
                <w:rFonts w:ascii="Arial Narrow" w:hAnsi="Arial Narrow" w:cs="Arial"/>
                <w:b/>
                <w:sz w:val="18"/>
                <w:szCs w:val="18"/>
              </w:rPr>
              <w:t>6,0</w:t>
            </w:r>
          </w:p>
        </w:tc>
        <w:tc>
          <w:tcPr>
            <w:tcW w:w="955" w:type="dxa"/>
            <w:tcBorders>
              <w:top w:val="single" w:sz="4" w:space="0" w:color="000000"/>
            </w:tcBorders>
            <w:shd w:val="clear" w:color="auto" w:fill="auto"/>
            <w:vAlign w:val="center"/>
          </w:tcPr>
          <w:p w:rsidR="00CD0D50" w:rsidRPr="00166C4C" w:rsidRDefault="00CD0D50" w:rsidP="00CD0D50">
            <w:pPr>
              <w:jc w:val="right"/>
              <w:rPr>
                <w:rFonts w:ascii="Arial Narrow" w:hAnsi="Arial Narrow" w:cs="Arial"/>
                <w:b/>
                <w:sz w:val="18"/>
                <w:szCs w:val="18"/>
              </w:rPr>
            </w:pPr>
            <w:r w:rsidRPr="00166C4C">
              <w:rPr>
                <w:rFonts w:ascii="Arial Narrow" w:hAnsi="Arial Narrow" w:cs="Arial"/>
                <w:b/>
                <w:sz w:val="18"/>
                <w:szCs w:val="18"/>
              </w:rPr>
              <w:t>5,8</w:t>
            </w:r>
          </w:p>
        </w:tc>
        <w:tc>
          <w:tcPr>
            <w:tcW w:w="955" w:type="dxa"/>
            <w:tcBorders>
              <w:top w:val="single" w:sz="4" w:space="0" w:color="000000"/>
            </w:tcBorders>
            <w:shd w:val="clear" w:color="auto" w:fill="auto"/>
            <w:vAlign w:val="center"/>
          </w:tcPr>
          <w:p w:rsidR="00CD0D50" w:rsidRPr="00166C4C" w:rsidRDefault="00CD0D50">
            <w:pPr>
              <w:jc w:val="right"/>
              <w:rPr>
                <w:rFonts w:ascii="Arial Narrow" w:hAnsi="Arial Narrow" w:cs="Arial"/>
                <w:b/>
                <w:sz w:val="18"/>
                <w:szCs w:val="18"/>
              </w:rPr>
            </w:pPr>
            <w:r w:rsidRPr="00166C4C">
              <w:rPr>
                <w:rFonts w:ascii="Arial Narrow" w:hAnsi="Arial Narrow" w:cs="Arial"/>
                <w:b/>
                <w:sz w:val="18"/>
                <w:szCs w:val="18"/>
              </w:rPr>
              <w:t>5,6</w:t>
            </w:r>
          </w:p>
        </w:tc>
      </w:tr>
      <w:tr w:rsidR="00CD0D50" w:rsidRPr="00166C4C" w:rsidTr="00D41A94">
        <w:trPr>
          <w:trHeight w:val="615"/>
        </w:trPr>
        <w:tc>
          <w:tcPr>
            <w:tcW w:w="1627" w:type="dxa"/>
            <w:vMerge/>
            <w:shd w:val="clear" w:color="auto" w:fill="auto"/>
            <w:vAlign w:val="center"/>
            <w:hideMark/>
          </w:tcPr>
          <w:p w:rsidR="00CD0D50" w:rsidRPr="00166C4C" w:rsidRDefault="00CD0D50" w:rsidP="00D41A94">
            <w:pPr>
              <w:rPr>
                <w:rFonts w:ascii="Arial Narrow" w:hAnsi="Arial Narrow" w:cs="Arial"/>
                <w:b/>
                <w:bCs/>
                <w:sz w:val="18"/>
                <w:szCs w:val="18"/>
              </w:rPr>
            </w:pPr>
          </w:p>
        </w:tc>
        <w:tc>
          <w:tcPr>
            <w:tcW w:w="1338" w:type="dxa"/>
            <w:shd w:val="clear" w:color="auto" w:fill="auto"/>
            <w:vAlign w:val="center"/>
            <w:hideMark/>
          </w:tcPr>
          <w:p w:rsidR="00CD0D50" w:rsidRPr="00166C4C" w:rsidRDefault="00CD0D50" w:rsidP="00D41A94">
            <w:pPr>
              <w:rPr>
                <w:rFonts w:ascii="Arial Narrow" w:hAnsi="Arial Narrow" w:cs="Arial"/>
                <w:sz w:val="18"/>
                <w:szCs w:val="18"/>
              </w:rPr>
            </w:pPr>
            <w:r w:rsidRPr="00166C4C">
              <w:rPr>
                <w:rFonts w:ascii="Arial Narrow" w:hAnsi="Arial Narrow" w:cs="Arial"/>
                <w:sz w:val="18"/>
                <w:szCs w:val="18"/>
              </w:rPr>
              <w:t>до 30 дней, включая "до востребования"</w:t>
            </w:r>
          </w:p>
        </w:tc>
        <w:tc>
          <w:tcPr>
            <w:tcW w:w="955" w:type="dxa"/>
            <w:shd w:val="clear" w:color="auto" w:fill="auto"/>
            <w:vAlign w:val="center"/>
            <w:hideMark/>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6,4</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6,3</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6,6</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6,7</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6,6</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6,5</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6,5</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6,5</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6,3</w:t>
            </w:r>
          </w:p>
        </w:tc>
        <w:tc>
          <w:tcPr>
            <w:tcW w:w="955" w:type="dxa"/>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6,2</w:t>
            </w:r>
          </w:p>
        </w:tc>
        <w:tc>
          <w:tcPr>
            <w:tcW w:w="955" w:type="dxa"/>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5,9</w:t>
            </w:r>
          </w:p>
        </w:tc>
        <w:tc>
          <w:tcPr>
            <w:tcW w:w="955" w:type="dxa"/>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5,8</w:t>
            </w:r>
          </w:p>
        </w:tc>
        <w:tc>
          <w:tcPr>
            <w:tcW w:w="955" w:type="dxa"/>
            <w:shd w:val="clear" w:color="auto" w:fill="auto"/>
            <w:vAlign w:val="center"/>
          </w:tcPr>
          <w:p w:rsidR="00CD0D50" w:rsidRPr="00166C4C" w:rsidRDefault="00CD0D50">
            <w:pPr>
              <w:jc w:val="right"/>
              <w:rPr>
                <w:rFonts w:ascii="Arial Narrow" w:hAnsi="Arial Narrow" w:cs="Arial"/>
                <w:sz w:val="18"/>
                <w:szCs w:val="18"/>
              </w:rPr>
            </w:pPr>
            <w:r w:rsidRPr="00166C4C">
              <w:rPr>
                <w:rFonts w:ascii="Arial Narrow" w:hAnsi="Arial Narrow" w:cs="Arial"/>
                <w:sz w:val="18"/>
                <w:szCs w:val="18"/>
              </w:rPr>
              <w:t>5,6</w:t>
            </w:r>
          </w:p>
        </w:tc>
      </w:tr>
      <w:tr w:rsidR="00CD0D50" w:rsidRPr="00166C4C" w:rsidTr="00D41A94">
        <w:trPr>
          <w:trHeight w:val="435"/>
        </w:trPr>
        <w:tc>
          <w:tcPr>
            <w:tcW w:w="1627" w:type="dxa"/>
            <w:vMerge/>
            <w:shd w:val="clear" w:color="auto" w:fill="auto"/>
            <w:vAlign w:val="center"/>
            <w:hideMark/>
          </w:tcPr>
          <w:p w:rsidR="00CD0D50" w:rsidRPr="00166C4C" w:rsidRDefault="00CD0D50" w:rsidP="00D41A94">
            <w:pPr>
              <w:rPr>
                <w:rFonts w:ascii="Arial Narrow" w:hAnsi="Arial Narrow" w:cs="Arial"/>
                <w:b/>
                <w:bCs/>
                <w:sz w:val="18"/>
                <w:szCs w:val="18"/>
              </w:rPr>
            </w:pPr>
          </w:p>
        </w:tc>
        <w:tc>
          <w:tcPr>
            <w:tcW w:w="1338" w:type="dxa"/>
            <w:shd w:val="clear" w:color="auto" w:fill="auto"/>
            <w:vAlign w:val="center"/>
            <w:hideMark/>
          </w:tcPr>
          <w:p w:rsidR="00CD0D50" w:rsidRPr="00166C4C" w:rsidRDefault="00CD0D50" w:rsidP="00D41A94">
            <w:pPr>
              <w:rPr>
                <w:rFonts w:ascii="Arial Narrow" w:hAnsi="Arial Narrow" w:cs="Arial"/>
                <w:sz w:val="18"/>
                <w:szCs w:val="18"/>
              </w:rPr>
            </w:pPr>
            <w:r w:rsidRPr="00166C4C">
              <w:rPr>
                <w:rFonts w:ascii="Arial Narrow" w:hAnsi="Arial Narrow" w:cs="Arial"/>
                <w:sz w:val="18"/>
                <w:szCs w:val="18"/>
              </w:rPr>
              <w:t>от 31 до 90 дней</w:t>
            </w:r>
          </w:p>
        </w:tc>
        <w:tc>
          <w:tcPr>
            <w:tcW w:w="955" w:type="dxa"/>
            <w:shd w:val="clear" w:color="auto" w:fill="auto"/>
            <w:vAlign w:val="center"/>
            <w:hideMark/>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7,0</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7,0</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7,0</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7,0</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7,4</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7,1</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7,0</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7,0</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6,9</w:t>
            </w:r>
          </w:p>
        </w:tc>
        <w:tc>
          <w:tcPr>
            <w:tcW w:w="955" w:type="dxa"/>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6,2</w:t>
            </w:r>
          </w:p>
        </w:tc>
        <w:tc>
          <w:tcPr>
            <w:tcW w:w="955" w:type="dxa"/>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5,9</w:t>
            </w:r>
          </w:p>
        </w:tc>
        <w:tc>
          <w:tcPr>
            <w:tcW w:w="955" w:type="dxa"/>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6,2</w:t>
            </w:r>
          </w:p>
        </w:tc>
        <w:tc>
          <w:tcPr>
            <w:tcW w:w="955" w:type="dxa"/>
            <w:shd w:val="clear" w:color="auto" w:fill="auto"/>
            <w:vAlign w:val="center"/>
          </w:tcPr>
          <w:p w:rsidR="00CD0D50" w:rsidRPr="00166C4C" w:rsidRDefault="00CD0D50">
            <w:pPr>
              <w:jc w:val="right"/>
              <w:rPr>
                <w:rFonts w:ascii="Arial Narrow" w:hAnsi="Arial Narrow" w:cs="Arial"/>
                <w:sz w:val="18"/>
                <w:szCs w:val="18"/>
              </w:rPr>
            </w:pPr>
            <w:r w:rsidRPr="00166C4C">
              <w:rPr>
                <w:rFonts w:ascii="Arial Narrow" w:hAnsi="Arial Narrow" w:cs="Arial"/>
                <w:sz w:val="18"/>
                <w:szCs w:val="18"/>
              </w:rPr>
              <w:t>5,9</w:t>
            </w:r>
          </w:p>
        </w:tc>
      </w:tr>
      <w:tr w:rsidR="00CD0D50" w:rsidRPr="00166C4C" w:rsidTr="00D41A94">
        <w:trPr>
          <w:trHeight w:val="435"/>
        </w:trPr>
        <w:tc>
          <w:tcPr>
            <w:tcW w:w="1627" w:type="dxa"/>
            <w:vMerge/>
            <w:shd w:val="clear" w:color="auto" w:fill="auto"/>
            <w:vAlign w:val="center"/>
            <w:hideMark/>
          </w:tcPr>
          <w:p w:rsidR="00CD0D50" w:rsidRPr="00166C4C" w:rsidRDefault="00CD0D50" w:rsidP="00D41A94">
            <w:pPr>
              <w:rPr>
                <w:rFonts w:ascii="Arial Narrow" w:hAnsi="Arial Narrow" w:cs="Arial"/>
                <w:b/>
                <w:bCs/>
                <w:sz w:val="18"/>
                <w:szCs w:val="18"/>
              </w:rPr>
            </w:pPr>
          </w:p>
        </w:tc>
        <w:tc>
          <w:tcPr>
            <w:tcW w:w="1338" w:type="dxa"/>
            <w:shd w:val="clear" w:color="auto" w:fill="auto"/>
            <w:vAlign w:val="center"/>
            <w:hideMark/>
          </w:tcPr>
          <w:p w:rsidR="00CD0D50" w:rsidRPr="00166C4C" w:rsidRDefault="00CD0D50" w:rsidP="00D41A94">
            <w:pPr>
              <w:rPr>
                <w:rFonts w:ascii="Arial Narrow" w:hAnsi="Arial Narrow" w:cs="Arial"/>
                <w:sz w:val="18"/>
                <w:szCs w:val="18"/>
              </w:rPr>
            </w:pPr>
            <w:r w:rsidRPr="00166C4C">
              <w:rPr>
                <w:rFonts w:ascii="Arial Narrow" w:hAnsi="Arial Narrow" w:cs="Arial"/>
                <w:sz w:val="18"/>
                <w:szCs w:val="18"/>
              </w:rPr>
              <w:t>от 91 до 180 дней</w:t>
            </w:r>
          </w:p>
        </w:tc>
        <w:tc>
          <w:tcPr>
            <w:tcW w:w="955" w:type="dxa"/>
            <w:shd w:val="clear" w:color="auto" w:fill="auto"/>
            <w:vAlign w:val="center"/>
            <w:hideMark/>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7,3</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7,1</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7,8</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7,4</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7,9</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7,4</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7,4</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7,4</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7,3</w:t>
            </w:r>
          </w:p>
        </w:tc>
        <w:tc>
          <w:tcPr>
            <w:tcW w:w="955" w:type="dxa"/>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6,8</w:t>
            </w:r>
          </w:p>
        </w:tc>
        <w:tc>
          <w:tcPr>
            <w:tcW w:w="955" w:type="dxa"/>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6,7</w:t>
            </w:r>
          </w:p>
        </w:tc>
        <w:tc>
          <w:tcPr>
            <w:tcW w:w="955" w:type="dxa"/>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6,4</w:t>
            </w:r>
          </w:p>
        </w:tc>
        <w:tc>
          <w:tcPr>
            <w:tcW w:w="955" w:type="dxa"/>
            <w:shd w:val="clear" w:color="auto" w:fill="auto"/>
            <w:vAlign w:val="center"/>
          </w:tcPr>
          <w:p w:rsidR="00CD0D50" w:rsidRPr="00166C4C" w:rsidRDefault="00CD0D50">
            <w:pPr>
              <w:jc w:val="right"/>
              <w:rPr>
                <w:rFonts w:ascii="Arial Narrow" w:hAnsi="Arial Narrow" w:cs="Arial"/>
                <w:sz w:val="18"/>
                <w:szCs w:val="18"/>
              </w:rPr>
            </w:pPr>
            <w:r w:rsidRPr="00166C4C">
              <w:rPr>
                <w:rFonts w:ascii="Arial Narrow" w:hAnsi="Arial Narrow" w:cs="Arial"/>
                <w:sz w:val="18"/>
                <w:szCs w:val="18"/>
              </w:rPr>
              <w:t>6,0</w:t>
            </w:r>
          </w:p>
        </w:tc>
      </w:tr>
      <w:tr w:rsidR="00CD0D50" w:rsidRPr="00166C4C" w:rsidTr="00D41A94">
        <w:trPr>
          <w:trHeight w:val="435"/>
        </w:trPr>
        <w:tc>
          <w:tcPr>
            <w:tcW w:w="1627" w:type="dxa"/>
            <w:vMerge/>
            <w:shd w:val="clear" w:color="auto" w:fill="auto"/>
            <w:vAlign w:val="center"/>
            <w:hideMark/>
          </w:tcPr>
          <w:p w:rsidR="00CD0D50" w:rsidRPr="00166C4C" w:rsidRDefault="00CD0D50" w:rsidP="00D41A94">
            <w:pPr>
              <w:rPr>
                <w:rFonts w:ascii="Arial Narrow" w:hAnsi="Arial Narrow" w:cs="Arial"/>
                <w:b/>
                <w:bCs/>
                <w:sz w:val="18"/>
                <w:szCs w:val="18"/>
              </w:rPr>
            </w:pPr>
          </w:p>
        </w:tc>
        <w:tc>
          <w:tcPr>
            <w:tcW w:w="1338" w:type="dxa"/>
            <w:shd w:val="clear" w:color="auto" w:fill="auto"/>
            <w:vAlign w:val="center"/>
            <w:hideMark/>
          </w:tcPr>
          <w:p w:rsidR="00CD0D50" w:rsidRPr="00166C4C" w:rsidRDefault="00CD0D50" w:rsidP="00D41A94">
            <w:pPr>
              <w:rPr>
                <w:rFonts w:ascii="Arial Narrow" w:hAnsi="Arial Narrow" w:cs="Arial"/>
                <w:sz w:val="18"/>
                <w:szCs w:val="18"/>
              </w:rPr>
            </w:pPr>
            <w:r w:rsidRPr="00166C4C">
              <w:rPr>
                <w:rFonts w:ascii="Arial Narrow" w:hAnsi="Arial Narrow" w:cs="Arial"/>
                <w:sz w:val="18"/>
                <w:szCs w:val="18"/>
              </w:rPr>
              <w:t>от 181 дней до 1 года</w:t>
            </w:r>
          </w:p>
        </w:tc>
        <w:tc>
          <w:tcPr>
            <w:tcW w:w="955" w:type="dxa"/>
            <w:shd w:val="clear" w:color="auto" w:fill="auto"/>
            <w:vAlign w:val="center"/>
            <w:hideMark/>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7,1</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6,7</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7,4</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7,2</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8,1</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7,3</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7,1</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7,8</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7,4</w:t>
            </w:r>
          </w:p>
        </w:tc>
        <w:tc>
          <w:tcPr>
            <w:tcW w:w="955" w:type="dxa"/>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6,6</w:t>
            </w:r>
          </w:p>
        </w:tc>
        <w:tc>
          <w:tcPr>
            <w:tcW w:w="955" w:type="dxa"/>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6,9</w:t>
            </w:r>
          </w:p>
        </w:tc>
        <w:tc>
          <w:tcPr>
            <w:tcW w:w="955" w:type="dxa"/>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6,7</w:t>
            </w:r>
          </w:p>
        </w:tc>
        <w:tc>
          <w:tcPr>
            <w:tcW w:w="955" w:type="dxa"/>
            <w:shd w:val="clear" w:color="auto" w:fill="auto"/>
            <w:vAlign w:val="center"/>
          </w:tcPr>
          <w:p w:rsidR="00CD0D50" w:rsidRPr="00166C4C" w:rsidRDefault="00CD0D50">
            <w:pPr>
              <w:jc w:val="right"/>
              <w:rPr>
                <w:rFonts w:ascii="Arial Narrow" w:hAnsi="Arial Narrow" w:cs="Arial"/>
                <w:sz w:val="18"/>
                <w:szCs w:val="18"/>
              </w:rPr>
            </w:pPr>
            <w:r w:rsidRPr="00166C4C">
              <w:rPr>
                <w:rFonts w:ascii="Arial Narrow" w:hAnsi="Arial Narrow" w:cs="Arial"/>
                <w:sz w:val="18"/>
                <w:szCs w:val="18"/>
              </w:rPr>
              <w:t>5,9</w:t>
            </w:r>
          </w:p>
        </w:tc>
      </w:tr>
      <w:tr w:rsidR="00CD0D50" w:rsidRPr="00166C4C" w:rsidTr="00D41A94">
        <w:trPr>
          <w:trHeight w:val="525"/>
        </w:trPr>
        <w:tc>
          <w:tcPr>
            <w:tcW w:w="1627" w:type="dxa"/>
            <w:vMerge/>
            <w:shd w:val="clear" w:color="auto" w:fill="auto"/>
            <w:vAlign w:val="center"/>
            <w:hideMark/>
          </w:tcPr>
          <w:p w:rsidR="00CD0D50" w:rsidRPr="00166C4C" w:rsidRDefault="00CD0D50" w:rsidP="00D41A94">
            <w:pPr>
              <w:rPr>
                <w:rFonts w:ascii="Arial Narrow" w:hAnsi="Arial Narrow" w:cs="Arial"/>
                <w:b/>
                <w:bCs/>
                <w:sz w:val="18"/>
                <w:szCs w:val="18"/>
              </w:rPr>
            </w:pPr>
          </w:p>
        </w:tc>
        <w:tc>
          <w:tcPr>
            <w:tcW w:w="1338" w:type="dxa"/>
            <w:shd w:val="clear" w:color="auto" w:fill="auto"/>
            <w:vAlign w:val="center"/>
            <w:hideMark/>
          </w:tcPr>
          <w:p w:rsidR="00CD0D50" w:rsidRPr="00166C4C" w:rsidRDefault="00CD0D50" w:rsidP="00D41A94">
            <w:pPr>
              <w:rPr>
                <w:rFonts w:ascii="Arial Narrow" w:hAnsi="Arial Narrow" w:cs="Arial"/>
                <w:b/>
                <w:bCs/>
                <w:sz w:val="18"/>
                <w:szCs w:val="18"/>
              </w:rPr>
            </w:pPr>
            <w:r w:rsidRPr="00166C4C">
              <w:rPr>
                <w:rFonts w:ascii="Arial Narrow" w:hAnsi="Arial Narrow" w:cs="Arial"/>
                <w:b/>
                <w:bCs/>
                <w:sz w:val="18"/>
                <w:szCs w:val="18"/>
              </w:rPr>
              <w:t>По всем срокам свыше года</w:t>
            </w:r>
          </w:p>
        </w:tc>
        <w:tc>
          <w:tcPr>
            <w:tcW w:w="955" w:type="dxa"/>
            <w:shd w:val="clear" w:color="auto" w:fill="auto"/>
            <w:vAlign w:val="center"/>
            <w:hideMark/>
          </w:tcPr>
          <w:p w:rsidR="00CD0D50" w:rsidRPr="00166C4C" w:rsidRDefault="00CD0D50" w:rsidP="00CD0D50">
            <w:pPr>
              <w:jc w:val="right"/>
              <w:rPr>
                <w:rFonts w:ascii="Arial Narrow" w:hAnsi="Arial Narrow" w:cs="Calibri"/>
                <w:b/>
                <w:color w:val="000000"/>
                <w:sz w:val="18"/>
                <w:szCs w:val="18"/>
              </w:rPr>
            </w:pPr>
            <w:r w:rsidRPr="00166C4C">
              <w:rPr>
                <w:rFonts w:ascii="Arial Narrow" w:hAnsi="Arial Narrow" w:cs="Calibri"/>
                <w:b/>
                <w:color w:val="000000"/>
                <w:sz w:val="18"/>
                <w:szCs w:val="18"/>
              </w:rPr>
              <w:t>2,8</w:t>
            </w:r>
          </w:p>
        </w:tc>
        <w:tc>
          <w:tcPr>
            <w:tcW w:w="955" w:type="dxa"/>
            <w:shd w:val="clear" w:color="auto" w:fill="auto"/>
            <w:vAlign w:val="center"/>
          </w:tcPr>
          <w:p w:rsidR="00CD0D50" w:rsidRPr="00166C4C" w:rsidRDefault="00CD0D50" w:rsidP="00CD0D50">
            <w:pPr>
              <w:jc w:val="right"/>
              <w:rPr>
                <w:rFonts w:ascii="Arial Narrow" w:hAnsi="Arial Narrow" w:cs="Calibri"/>
                <w:b/>
                <w:color w:val="000000"/>
                <w:sz w:val="18"/>
                <w:szCs w:val="18"/>
              </w:rPr>
            </w:pPr>
            <w:r w:rsidRPr="00166C4C">
              <w:rPr>
                <w:rFonts w:ascii="Arial Narrow" w:hAnsi="Arial Narrow" w:cs="Calibri"/>
                <w:b/>
                <w:color w:val="000000"/>
                <w:sz w:val="18"/>
                <w:szCs w:val="18"/>
              </w:rPr>
              <w:t>6,1</w:t>
            </w:r>
          </w:p>
        </w:tc>
        <w:tc>
          <w:tcPr>
            <w:tcW w:w="955" w:type="dxa"/>
            <w:shd w:val="clear" w:color="auto" w:fill="auto"/>
            <w:vAlign w:val="center"/>
          </w:tcPr>
          <w:p w:rsidR="00CD0D50" w:rsidRPr="00166C4C" w:rsidRDefault="00CD0D50" w:rsidP="00CD0D50">
            <w:pPr>
              <w:jc w:val="right"/>
              <w:rPr>
                <w:rFonts w:ascii="Arial Narrow" w:hAnsi="Arial Narrow" w:cs="Calibri"/>
                <w:b/>
                <w:color w:val="000000"/>
                <w:sz w:val="18"/>
                <w:szCs w:val="18"/>
              </w:rPr>
            </w:pPr>
            <w:r w:rsidRPr="00166C4C">
              <w:rPr>
                <w:rFonts w:ascii="Arial Narrow" w:hAnsi="Arial Narrow" w:cs="Calibri"/>
                <w:b/>
                <w:color w:val="000000"/>
                <w:sz w:val="18"/>
                <w:szCs w:val="18"/>
              </w:rPr>
              <w:t>8,7</w:t>
            </w:r>
          </w:p>
        </w:tc>
        <w:tc>
          <w:tcPr>
            <w:tcW w:w="955" w:type="dxa"/>
            <w:shd w:val="clear" w:color="auto" w:fill="auto"/>
            <w:vAlign w:val="center"/>
          </w:tcPr>
          <w:p w:rsidR="00CD0D50" w:rsidRPr="00166C4C" w:rsidRDefault="00CD0D50" w:rsidP="00CD0D50">
            <w:pPr>
              <w:jc w:val="right"/>
              <w:rPr>
                <w:rFonts w:ascii="Arial Narrow" w:hAnsi="Arial Narrow" w:cs="Calibri"/>
                <w:b/>
                <w:color w:val="000000"/>
                <w:sz w:val="18"/>
                <w:szCs w:val="18"/>
              </w:rPr>
            </w:pPr>
            <w:r w:rsidRPr="00166C4C">
              <w:rPr>
                <w:rFonts w:ascii="Arial Narrow" w:hAnsi="Arial Narrow" w:cs="Calibri"/>
                <w:b/>
                <w:color w:val="000000"/>
                <w:sz w:val="18"/>
                <w:szCs w:val="18"/>
              </w:rPr>
              <w:t>5,6</w:t>
            </w:r>
          </w:p>
        </w:tc>
        <w:tc>
          <w:tcPr>
            <w:tcW w:w="955" w:type="dxa"/>
            <w:shd w:val="clear" w:color="auto" w:fill="auto"/>
            <w:vAlign w:val="center"/>
          </w:tcPr>
          <w:p w:rsidR="00CD0D50" w:rsidRPr="00166C4C" w:rsidRDefault="00CD0D50" w:rsidP="00CD0D50">
            <w:pPr>
              <w:jc w:val="right"/>
              <w:rPr>
                <w:rFonts w:ascii="Arial Narrow" w:hAnsi="Arial Narrow" w:cs="Calibri"/>
                <w:b/>
                <w:color w:val="000000"/>
                <w:sz w:val="18"/>
                <w:szCs w:val="18"/>
              </w:rPr>
            </w:pPr>
            <w:r w:rsidRPr="00166C4C">
              <w:rPr>
                <w:rFonts w:ascii="Arial Narrow" w:hAnsi="Arial Narrow" w:cs="Calibri"/>
                <w:b/>
                <w:color w:val="000000"/>
                <w:sz w:val="18"/>
                <w:szCs w:val="18"/>
              </w:rPr>
              <w:t>5,6</w:t>
            </w:r>
          </w:p>
        </w:tc>
        <w:tc>
          <w:tcPr>
            <w:tcW w:w="955" w:type="dxa"/>
            <w:shd w:val="clear" w:color="auto" w:fill="auto"/>
            <w:vAlign w:val="center"/>
          </w:tcPr>
          <w:p w:rsidR="00CD0D50" w:rsidRPr="00166C4C" w:rsidRDefault="00CD0D50" w:rsidP="00CD0D50">
            <w:pPr>
              <w:jc w:val="right"/>
              <w:rPr>
                <w:rFonts w:ascii="Arial Narrow" w:hAnsi="Arial Narrow" w:cs="Calibri"/>
                <w:b/>
                <w:color w:val="000000"/>
                <w:sz w:val="18"/>
                <w:szCs w:val="18"/>
              </w:rPr>
            </w:pPr>
            <w:r w:rsidRPr="00166C4C">
              <w:rPr>
                <w:rFonts w:ascii="Arial Narrow" w:hAnsi="Arial Narrow" w:cs="Calibri"/>
                <w:b/>
                <w:color w:val="000000"/>
                <w:sz w:val="18"/>
                <w:szCs w:val="18"/>
              </w:rPr>
              <w:t>5,8</w:t>
            </w:r>
          </w:p>
        </w:tc>
        <w:tc>
          <w:tcPr>
            <w:tcW w:w="955" w:type="dxa"/>
            <w:shd w:val="clear" w:color="auto" w:fill="auto"/>
            <w:vAlign w:val="center"/>
          </w:tcPr>
          <w:p w:rsidR="00CD0D50" w:rsidRPr="00166C4C" w:rsidRDefault="00CD0D50" w:rsidP="00CD0D50">
            <w:pPr>
              <w:jc w:val="right"/>
              <w:rPr>
                <w:rFonts w:ascii="Arial Narrow" w:hAnsi="Arial Narrow" w:cs="Calibri"/>
                <w:b/>
                <w:color w:val="000000"/>
                <w:sz w:val="18"/>
                <w:szCs w:val="18"/>
              </w:rPr>
            </w:pPr>
            <w:r w:rsidRPr="00166C4C">
              <w:rPr>
                <w:rFonts w:ascii="Arial Narrow" w:hAnsi="Arial Narrow" w:cs="Calibri"/>
                <w:b/>
                <w:color w:val="000000"/>
                <w:sz w:val="18"/>
                <w:szCs w:val="18"/>
              </w:rPr>
              <w:t>5,4</w:t>
            </w:r>
          </w:p>
        </w:tc>
        <w:tc>
          <w:tcPr>
            <w:tcW w:w="955" w:type="dxa"/>
            <w:shd w:val="clear" w:color="auto" w:fill="auto"/>
            <w:vAlign w:val="center"/>
          </w:tcPr>
          <w:p w:rsidR="00CD0D50" w:rsidRPr="00166C4C" w:rsidRDefault="00CD0D50" w:rsidP="00CD0D50">
            <w:pPr>
              <w:jc w:val="right"/>
              <w:rPr>
                <w:rFonts w:ascii="Arial Narrow" w:hAnsi="Arial Narrow" w:cs="Calibri"/>
                <w:b/>
                <w:color w:val="000000"/>
                <w:sz w:val="18"/>
                <w:szCs w:val="18"/>
              </w:rPr>
            </w:pPr>
            <w:r w:rsidRPr="00166C4C">
              <w:rPr>
                <w:rFonts w:ascii="Arial Narrow" w:hAnsi="Arial Narrow" w:cs="Calibri"/>
                <w:b/>
                <w:color w:val="000000"/>
                <w:sz w:val="18"/>
                <w:szCs w:val="18"/>
              </w:rPr>
              <w:t>5,7</w:t>
            </w:r>
          </w:p>
        </w:tc>
        <w:tc>
          <w:tcPr>
            <w:tcW w:w="955" w:type="dxa"/>
            <w:shd w:val="clear" w:color="auto" w:fill="auto"/>
            <w:vAlign w:val="center"/>
          </w:tcPr>
          <w:p w:rsidR="00CD0D50" w:rsidRPr="00166C4C" w:rsidRDefault="00CD0D50" w:rsidP="00CD0D50">
            <w:pPr>
              <w:jc w:val="right"/>
              <w:rPr>
                <w:rFonts w:ascii="Arial Narrow" w:hAnsi="Arial Narrow" w:cs="Calibri"/>
                <w:b/>
                <w:color w:val="000000"/>
                <w:sz w:val="18"/>
                <w:szCs w:val="18"/>
              </w:rPr>
            </w:pPr>
            <w:r w:rsidRPr="00166C4C">
              <w:rPr>
                <w:rFonts w:ascii="Arial Narrow" w:hAnsi="Arial Narrow" w:cs="Calibri"/>
                <w:b/>
                <w:color w:val="000000"/>
                <w:sz w:val="18"/>
                <w:szCs w:val="18"/>
              </w:rPr>
              <w:t>7,8</w:t>
            </w:r>
          </w:p>
        </w:tc>
        <w:tc>
          <w:tcPr>
            <w:tcW w:w="955" w:type="dxa"/>
            <w:shd w:val="clear" w:color="auto" w:fill="auto"/>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7,3</w:t>
            </w:r>
          </w:p>
        </w:tc>
        <w:tc>
          <w:tcPr>
            <w:tcW w:w="955" w:type="dxa"/>
            <w:shd w:val="clear" w:color="auto" w:fill="auto"/>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6,7</w:t>
            </w:r>
          </w:p>
        </w:tc>
        <w:tc>
          <w:tcPr>
            <w:tcW w:w="955" w:type="dxa"/>
            <w:shd w:val="clear" w:color="auto" w:fill="auto"/>
            <w:vAlign w:val="center"/>
          </w:tcPr>
          <w:p w:rsidR="00CD0D50" w:rsidRPr="00166C4C" w:rsidRDefault="00CD0D50" w:rsidP="00CD0D50">
            <w:pPr>
              <w:jc w:val="right"/>
              <w:rPr>
                <w:rFonts w:ascii="Arial Narrow" w:hAnsi="Arial Narrow" w:cs="Arial"/>
                <w:b/>
                <w:sz w:val="18"/>
                <w:szCs w:val="18"/>
              </w:rPr>
            </w:pPr>
            <w:r w:rsidRPr="00166C4C">
              <w:rPr>
                <w:rFonts w:ascii="Arial Narrow" w:hAnsi="Arial Narrow" w:cs="Arial"/>
                <w:b/>
                <w:sz w:val="18"/>
                <w:szCs w:val="18"/>
              </w:rPr>
              <w:t>6,8</w:t>
            </w:r>
          </w:p>
        </w:tc>
        <w:tc>
          <w:tcPr>
            <w:tcW w:w="955" w:type="dxa"/>
            <w:shd w:val="clear" w:color="auto" w:fill="auto"/>
            <w:vAlign w:val="center"/>
          </w:tcPr>
          <w:p w:rsidR="00CD0D50" w:rsidRPr="00166C4C" w:rsidRDefault="00CD0D50">
            <w:pPr>
              <w:jc w:val="right"/>
              <w:rPr>
                <w:rFonts w:ascii="Arial Narrow" w:hAnsi="Arial Narrow" w:cs="Arial"/>
                <w:b/>
                <w:sz w:val="18"/>
                <w:szCs w:val="18"/>
              </w:rPr>
            </w:pPr>
            <w:r w:rsidRPr="00166C4C">
              <w:rPr>
                <w:rFonts w:ascii="Arial Narrow" w:hAnsi="Arial Narrow" w:cs="Arial"/>
                <w:b/>
                <w:sz w:val="18"/>
                <w:szCs w:val="18"/>
              </w:rPr>
              <w:t>5,3</w:t>
            </w:r>
          </w:p>
        </w:tc>
      </w:tr>
      <w:tr w:rsidR="00CD0D50" w:rsidRPr="00166C4C" w:rsidTr="00D41A94">
        <w:trPr>
          <w:trHeight w:val="435"/>
        </w:trPr>
        <w:tc>
          <w:tcPr>
            <w:tcW w:w="1627" w:type="dxa"/>
            <w:vMerge/>
            <w:shd w:val="clear" w:color="auto" w:fill="auto"/>
            <w:vAlign w:val="center"/>
            <w:hideMark/>
          </w:tcPr>
          <w:p w:rsidR="00CD0D50" w:rsidRPr="00166C4C" w:rsidRDefault="00CD0D50" w:rsidP="00D41A94">
            <w:pPr>
              <w:rPr>
                <w:rFonts w:ascii="Arial Narrow" w:hAnsi="Arial Narrow" w:cs="Arial"/>
                <w:b/>
                <w:bCs/>
                <w:sz w:val="18"/>
                <w:szCs w:val="18"/>
              </w:rPr>
            </w:pPr>
          </w:p>
        </w:tc>
        <w:tc>
          <w:tcPr>
            <w:tcW w:w="1338" w:type="dxa"/>
            <w:shd w:val="clear" w:color="auto" w:fill="auto"/>
            <w:vAlign w:val="center"/>
            <w:hideMark/>
          </w:tcPr>
          <w:p w:rsidR="00CD0D50" w:rsidRPr="00166C4C" w:rsidRDefault="00CD0D50" w:rsidP="00D41A94">
            <w:pPr>
              <w:rPr>
                <w:rFonts w:ascii="Arial Narrow" w:hAnsi="Arial Narrow" w:cs="Arial"/>
                <w:sz w:val="18"/>
                <w:szCs w:val="18"/>
              </w:rPr>
            </w:pPr>
            <w:r w:rsidRPr="00166C4C">
              <w:rPr>
                <w:rFonts w:ascii="Arial Narrow" w:hAnsi="Arial Narrow" w:cs="Arial"/>
                <w:sz w:val="18"/>
                <w:szCs w:val="18"/>
              </w:rPr>
              <w:t>от 1 года до 3 лет</w:t>
            </w:r>
          </w:p>
        </w:tc>
        <w:tc>
          <w:tcPr>
            <w:tcW w:w="955" w:type="dxa"/>
            <w:shd w:val="clear" w:color="auto" w:fill="auto"/>
            <w:vAlign w:val="center"/>
            <w:hideMark/>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2,8</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6,1</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8,7</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5,6</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5,6</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5,8</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5,4</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5,7</w:t>
            </w:r>
          </w:p>
        </w:tc>
        <w:tc>
          <w:tcPr>
            <w:tcW w:w="955" w:type="dxa"/>
            <w:shd w:val="clear" w:color="auto" w:fill="auto"/>
            <w:vAlign w:val="center"/>
          </w:tcPr>
          <w:p w:rsidR="00CD0D50" w:rsidRPr="00166C4C" w:rsidRDefault="00CD0D50" w:rsidP="00CD0D50">
            <w:pPr>
              <w:jc w:val="right"/>
              <w:rPr>
                <w:rFonts w:ascii="Arial Narrow" w:hAnsi="Arial Narrow" w:cs="Arial"/>
                <w:color w:val="000000"/>
                <w:sz w:val="18"/>
                <w:szCs w:val="18"/>
              </w:rPr>
            </w:pPr>
            <w:r w:rsidRPr="00166C4C">
              <w:rPr>
                <w:rFonts w:ascii="Arial Narrow" w:hAnsi="Arial Narrow" w:cs="Arial"/>
                <w:color w:val="000000"/>
                <w:sz w:val="18"/>
                <w:szCs w:val="18"/>
              </w:rPr>
              <w:t>7,8</w:t>
            </w:r>
          </w:p>
        </w:tc>
        <w:tc>
          <w:tcPr>
            <w:tcW w:w="955" w:type="dxa"/>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7,3</w:t>
            </w:r>
          </w:p>
        </w:tc>
        <w:tc>
          <w:tcPr>
            <w:tcW w:w="955" w:type="dxa"/>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6,7</w:t>
            </w:r>
          </w:p>
        </w:tc>
        <w:tc>
          <w:tcPr>
            <w:tcW w:w="955" w:type="dxa"/>
            <w:shd w:val="clear" w:color="auto" w:fill="auto"/>
            <w:vAlign w:val="center"/>
          </w:tcPr>
          <w:p w:rsidR="00CD0D50" w:rsidRPr="00166C4C" w:rsidRDefault="00CD0D50" w:rsidP="00CD0D50">
            <w:pPr>
              <w:jc w:val="right"/>
              <w:rPr>
                <w:rFonts w:ascii="Arial Narrow" w:hAnsi="Arial Narrow" w:cs="Arial"/>
                <w:sz w:val="16"/>
                <w:szCs w:val="16"/>
              </w:rPr>
            </w:pPr>
            <w:r w:rsidRPr="00166C4C">
              <w:rPr>
                <w:rFonts w:ascii="Arial Narrow" w:hAnsi="Arial Narrow" w:cs="Arial"/>
                <w:sz w:val="16"/>
                <w:szCs w:val="16"/>
              </w:rPr>
              <w:t>6,8</w:t>
            </w:r>
          </w:p>
        </w:tc>
        <w:tc>
          <w:tcPr>
            <w:tcW w:w="955" w:type="dxa"/>
            <w:shd w:val="clear" w:color="auto" w:fill="auto"/>
            <w:vAlign w:val="center"/>
          </w:tcPr>
          <w:p w:rsidR="00CD0D50" w:rsidRPr="00166C4C" w:rsidRDefault="00CD0D50">
            <w:pPr>
              <w:jc w:val="right"/>
              <w:rPr>
                <w:rFonts w:ascii="Arial Narrow" w:hAnsi="Arial Narrow" w:cs="Arial"/>
                <w:sz w:val="16"/>
                <w:szCs w:val="16"/>
              </w:rPr>
            </w:pPr>
            <w:r w:rsidRPr="00166C4C">
              <w:rPr>
                <w:rFonts w:ascii="Arial Narrow" w:hAnsi="Arial Narrow" w:cs="Arial"/>
                <w:sz w:val="16"/>
                <w:szCs w:val="16"/>
              </w:rPr>
              <w:t>5,3</w:t>
            </w:r>
          </w:p>
        </w:tc>
      </w:tr>
    </w:tbl>
    <w:p w:rsidR="00167051" w:rsidRPr="00166C4C" w:rsidRDefault="00167051" w:rsidP="00E16C64">
      <w:pPr>
        <w:ind w:hanging="284"/>
        <w:jc w:val="right"/>
        <w:rPr>
          <w:rFonts w:ascii="Arial Narrow" w:hAnsi="Arial Narrow"/>
        </w:rPr>
      </w:pPr>
    </w:p>
    <w:p w:rsidR="00167051" w:rsidRPr="00166C4C" w:rsidRDefault="00167051">
      <w:pPr>
        <w:rPr>
          <w:rFonts w:ascii="Arial Narrow" w:hAnsi="Arial Narrow"/>
        </w:rPr>
      </w:pPr>
      <w:r w:rsidRPr="00166C4C">
        <w:rPr>
          <w:rFonts w:ascii="Arial Narrow" w:hAnsi="Arial Narrow"/>
        </w:rPr>
        <w:br w:type="page"/>
      </w:r>
    </w:p>
    <w:p w:rsidR="00E16C64" w:rsidRPr="00166C4C" w:rsidRDefault="00E16C64" w:rsidP="00E16C64">
      <w:pPr>
        <w:ind w:hanging="284"/>
        <w:jc w:val="right"/>
        <w:rPr>
          <w:rFonts w:ascii="Arial Narrow" w:hAnsi="Arial Narrow"/>
        </w:rPr>
      </w:pPr>
      <w:r w:rsidRPr="00166C4C">
        <w:rPr>
          <w:rFonts w:ascii="Arial Narrow" w:hAnsi="Arial Narrow"/>
        </w:rPr>
        <w:t xml:space="preserve">Процентные ставки по операциям  </w:t>
      </w:r>
      <w:r w:rsidRPr="00166C4C">
        <w:rPr>
          <w:rFonts w:ascii="Arial Narrow" w:hAnsi="Arial Narrow"/>
          <w:b/>
        </w:rPr>
        <w:t>в долларах США</w:t>
      </w:r>
    </w:p>
    <w:tbl>
      <w:tblPr>
        <w:tblW w:w="5000" w:type="pct"/>
        <w:tblBorders>
          <w:top w:val="single" w:sz="2" w:space="0" w:color="000000"/>
          <w:left w:val="single" w:sz="2" w:space="0" w:color="000000"/>
          <w:bottom w:val="single" w:sz="12" w:space="0" w:color="0088BB"/>
          <w:right w:val="single" w:sz="2" w:space="0" w:color="000000"/>
          <w:insideH w:val="single" w:sz="2" w:space="0" w:color="000000"/>
          <w:insideV w:val="single" w:sz="2" w:space="0" w:color="000000"/>
        </w:tblBorders>
        <w:tblLook w:val="04A0" w:firstRow="1" w:lastRow="0" w:firstColumn="1" w:lastColumn="0" w:noHBand="0" w:noVBand="1"/>
      </w:tblPr>
      <w:tblGrid>
        <w:gridCol w:w="1628"/>
        <w:gridCol w:w="1311"/>
        <w:gridCol w:w="955"/>
        <w:gridCol w:w="955"/>
        <w:gridCol w:w="955"/>
        <w:gridCol w:w="955"/>
        <w:gridCol w:w="955"/>
        <w:gridCol w:w="955"/>
        <w:gridCol w:w="955"/>
        <w:gridCol w:w="955"/>
        <w:gridCol w:w="955"/>
        <w:gridCol w:w="955"/>
        <w:gridCol w:w="955"/>
        <w:gridCol w:w="955"/>
        <w:gridCol w:w="955"/>
      </w:tblGrid>
      <w:tr w:rsidR="00E16C64" w:rsidRPr="00166C4C" w:rsidTr="00206B17">
        <w:trPr>
          <w:trHeight w:val="285"/>
          <w:tblHeader/>
        </w:trPr>
        <w:tc>
          <w:tcPr>
            <w:tcW w:w="957" w:type="pct"/>
            <w:gridSpan w:val="2"/>
            <w:vMerge w:val="restart"/>
            <w:tcBorders>
              <w:bottom w:val="single" w:sz="2" w:space="0" w:color="000000"/>
            </w:tcBorders>
            <w:shd w:val="clear" w:color="auto" w:fill="auto"/>
            <w:vAlign w:val="center"/>
            <w:hideMark/>
          </w:tcPr>
          <w:p w:rsidR="00E16C64" w:rsidRPr="00166C4C" w:rsidRDefault="00E16C64" w:rsidP="00CC1D71">
            <w:pPr>
              <w:jc w:val="center"/>
              <w:rPr>
                <w:rFonts w:ascii="Arial Narrow" w:hAnsi="Arial Narrow" w:cs="Arial"/>
                <w:color w:val="0088BB"/>
                <w:sz w:val="18"/>
                <w:szCs w:val="18"/>
              </w:rPr>
            </w:pPr>
            <w:r w:rsidRPr="00166C4C">
              <w:rPr>
                <w:rFonts w:ascii="Arial Narrow" w:hAnsi="Arial Narrow" w:cs="Arial"/>
                <w:color w:val="0088BB"/>
                <w:sz w:val="18"/>
                <w:szCs w:val="18"/>
              </w:rPr>
              <w:t>Показатели по срокам</w:t>
            </w:r>
          </w:p>
          <w:p w:rsidR="007C756E" w:rsidRPr="00166C4C" w:rsidRDefault="007C756E" w:rsidP="00CC1D71">
            <w:pPr>
              <w:jc w:val="center"/>
              <w:rPr>
                <w:rFonts w:ascii="Arial Narrow" w:hAnsi="Arial Narrow" w:cs="Arial"/>
                <w:color w:val="0088BB"/>
                <w:sz w:val="18"/>
                <w:szCs w:val="18"/>
              </w:rPr>
            </w:pPr>
          </w:p>
        </w:tc>
        <w:tc>
          <w:tcPr>
            <w:tcW w:w="4043" w:type="pct"/>
            <w:gridSpan w:val="13"/>
            <w:tcBorders>
              <w:bottom w:val="single" w:sz="2" w:space="0" w:color="000000"/>
            </w:tcBorders>
            <w:shd w:val="clear" w:color="auto" w:fill="auto"/>
            <w:vAlign w:val="center"/>
            <w:hideMark/>
          </w:tcPr>
          <w:p w:rsidR="00E16C64" w:rsidRPr="00166C4C" w:rsidRDefault="00F92DB5" w:rsidP="00F92DB5">
            <w:pPr>
              <w:jc w:val="center"/>
              <w:rPr>
                <w:rFonts w:ascii="Arial Narrow" w:hAnsi="Arial Narrow" w:cs="Arial"/>
                <w:color w:val="0088BB"/>
                <w:sz w:val="18"/>
                <w:szCs w:val="18"/>
              </w:rPr>
            </w:pPr>
            <w:r w:rsidRPr="00166C4C">
              <w:rPr>
                <w:rFonts w:ascii="Arial Narrow" w:hAnsi="Arial Narrow" w:cs="Arial"/>
                <w:color w:val="0088BB"/>
                <w:sz w:val="18"/>
                <w:szCs w:val="18"/>
              </w:rPr>
              <w:t xml:space="preserve">Республика Башкортостан </w:t>
            </w:r>
            <w:r w:rsidR="00E16C64" w:rsidRPr="00166C4C">
              <w:rPr>
                <w:rFonts w:ascii="Arial Narrow" w:hAnsi="Arial Narrow" w:cs="Arial"/>
                <w:color w:val="0088BB"/>
                <w:sz w:val="18"/>
                <w:szCs w:val="18"/>
              </w:rPr>
              <w:t xml:space="preserve"> </w:t>
            </w:r>
          </w:p>
        </w:tc>
      </w:tr>
      <w:tr w:rsidR="00CD0D50" w:rsidRPr="00166C4C" w:rsidTr="00206B17">
        <w:trPr>
          <w:trHeight w:val="438"/>
          <w:tblHeader/>
        </w:trPr>
        <w:tc>
          <w:tcPr>
            <w:tcW w:w="957" w:type="pct"/>
            <w:gridSpan w:val="2"/>
            <w:vMerge/>
            <w:tcBorders>
              <w:bottom w:val="single" w:sz="12" w:space="0" w:color="0088BB"/>
            </w:tcBorders>
            <w:shd w:val="clear" w:color="auto" w:fill="auto"/>
            <w:vAlign w:val="center"/>
            <w:hideMark/>
          </w:tcPr>
          <w:p w:rsidR="00CD0D50" w:rsidRPr="00166C4C" w:rsidRDefault="00CD0D50" w:rsidP="00CC1D71">
            <w:pPr>
              <w:rPr>
                <w:rFonts w:ascii="Arial Narrow" w:hAnsi="Arial Narrow" w:cs="Arial"/>
                <w:color w:val="0088BB"/>
                <w:sz w:val="18"/>
                <w:szCs w:val="18"/>
              </w:rPr>
            </w:pPr>
          </w:p>
        </w:tc>
        <w:tc>
          <w:tcPr>
            <w:tcW w:w="311" w:type="pct"/>
            <w:tcBorders>
              <w:bottom w:val="single" w:sz="12" w:space="0" w:color="0088BB"/>
            </w:tcBorders>
            <w:shd w:val="clear" w:color="auto" w:fill="auto"/>
            <w:vAlign w:val="center"/>
            <w:hideMark/>
          </w:tcPr>
          <w:p w:rsidR="00CD0D50" w:rsidRPr="00166C4C" w:rsidRDefault="00CD0D50" w:rsidP="00CD0D50">
            <w:pPr>
              <w:jc w:val="center"/>
              <w:rPr>
                <w:rFonts w:ascii="Arial Narrow" w:hAnsi="Arial Narrow" w:cs="Arial"/>
                <w:color w:val="0088BB"/>
                <w:sz w:val="18"/>
                <w:szCs w:val="18"/>
              </w:rPr>
            </w:pPr>
            <w:r w:rsidRPr="00166C4C">
              <w:rPr>
                <w:rFonts w:ascii="Arial Narrow" w:hAnsi="Arial Narrow" w:cs="Arial"/>
                <w:color w:val="0088BB"/>
                <w:sz w:val="18"/>
                <w:szCs w:val="18"/>
              </w:rPr>
              <w:t>01.1</w:t>
            </w:r>
            <w:r w:rsidRPr="00166C4C">
              <w:rPr>
                <w:rFonts w:ascii="Arial Narrow" w:hAnsi="Arial Narrow" w:cs="Arial"/>
                <w:color w:val="0088BB"/>
                <w:sz w:val="18"/>
                <w:szCs w:val="18"/>
                <w:lang w:val="en-US"/>
              </w:rPr>
              <w:t>1</w:t>
            </w:r>
            <w:r w:rsidRPr="00166C4C">
              <w:rPr>
                <w:rFonts w:ascii="Arial Narrow" w:hAnsi="Arial Narrow" w:cs="Arial"/>
                <w:color w:val="0088BB"/>
                <w:sz w:val="18"/>
                <w:szCs w:val="18"/>
              </w:rPr>
              <w:t>.2018</w:t>
            </w:r>
          </w:p>
        </w:tc>
        <w:tc>
          <w:tcPr>
            <w:tcW w:w="311" w:type="pct"/>
            <w:tcBorders>
              <w:bottom w:val="single" w:sz="12" w:space="0" w:color="0088BB"/>
            </w:tcBorders>
            <w:shd w:val="clear" w:color="auto" w:fill="auto"/>
            <w:vAlign w:val="center"/>
          </w:tcPr>
          <w:p w:rsidR="00CD0D50" w:rsidRPr="00166C4C" w:rsidRDefault="00CD0D50" w:rsidP="00CD0D50">
            <w:pPr>
              <w:jc w:val="center"/>
              <w:rPr>
                <w:rFonts w:ascii="Arial Narrow" w:hAnsi="Arial Narrow" w:cs="Arial"/>
                <w:color w:val="0088BB"/>
                <w:sz w:val="18"/>
                <w:szCs w:val="18"/>
              </w:rPr>
            </w:pPr>
            <w:r w:rsidRPr="00166C4C">
              <w:rPr>
                <w:rFonts w:ascii="Arial Narrow" w:hAnsi="Arial Narrow" w:cs="Arial"/>
                <w:color w:val="0088BB"/>
                <w:sz w:val="18"/>
                <w:szCs w:val="18"/>
              </w:rPr>
              <w:t>01.1</w:t>
            </w:r>
            <w:r w:rsidRPr="00166C4C">
              <w:rPr>
                <w:rFonts w:ascii="Arial Narrow" w:hAnsi="Arial Narrow" w:cs="Arial"/>
                <w:color w:val="0088BB"/>
                <w:sz w:val="18"/>
                <w:szCs w:val="18"/>
                <w:lang w:val="en-US"/>
              </w:rPr>
              <w:t>2</w:t>
            </w:r>
            <w:r w:rsidRPr="00166C4C">
              <w:rPr>
                <w:rFonts w:ascii="Arial Narrow" w:hAnsi="Arial Narrow" w:cs="Arial"/>
                <w:color w:val="0088BB"/>
                <w:sz w:val="18"/>
                <w:szCs w:val="18"/>
              </w:rPr>
              <w:t>.2018</w:t>
            </w:r>
          </w:p>
        </w:tc>
        <w:tc>
          <w:tcPr>
            <w:tcW w:w="311" w:type="pct"/>
            <w:tcBorders>
              <w:bottom w:val="single" w:sz="12" w:space="0" w:color="0088BB"/>
            </w:tcBorders>
            <w:shd w:val="clear" w:color="auto" w:fill="auto"/>
            <w:vAlign w:val="center"/>
          </w:tcPr>
          <w:p w:rsidR="00CD0D50" w:rsidRPr="00166C4C" w:rsidRDefault="00CD0D50" w:rsidP="00CD0D50">
            <w:pPr>
              <w:jc w:val="center"/>
              <w:rPr>
                <w:rFonts w:ascii="Arial Narrow" w:hAnsi="Arial Narrow" w:cs="Arial"/>
                <w:color w:val="0088BB"/>
                <w:sz w:val="18"/>
                <w:szCs w:val="18"/>
              </w:rPr>
            </w:pPr>
            <w:r w:rsidRPr="00166C4C">
              <w:rPr>
                <w:rFonts w:ascii="Arial Narrow" w:hAnsi="Arial Narrow" w:cs="Arial"/>
                <w:color w:val="0088BB"/>
                <w:sz w:val="18"/>
                <w:szCs w:val="18"/>
              </w:rPr>
              <w:t>01.01.2019</w:t>
            </w:r>
          </w:p>
        </w:tc>
        <w:tc>
          <w:tcPr>
            <w:tcW w:w="311" w:type="pct"/>
            <w:tcBorders>
              <w:bottom w:val="single" w:sz="12" w:space="0" w:color="0088BB"/>
            </w:tcBorders>
            <w:shd w:val="clear" w:color="auto" w:fill="auto"/>
            <w:vAlign w:val="center"/>
          </w:tcPr>
          <w:p w:rsidR="00CD0D50" w:rsidRPr="00166C4C" w:rsidRDefault="00CD0D50" w:rsidP="00CD0D50">
            <w:pPr>
              <w:jc w:val="center"/>
              <w:rPr>
                <w:rFonts w:ascii="Arial Narrow" w:hAnsi="Arial Narrow" w:cs="Arial"/>
                <w:color w:val="0088BB"/>
                <w:sz w:val="18"/>
                <w:szCs w:val="18"/>
              </w:rPr>
            </w:pPr>
            <w:r w:rsidRPr="00166C4C">
              <w:rPr>
                <w:rFonts w:ascii="Arial Narrow" w:hAnsi="Arial Narrow" w:cs="Arial"/>
                <w:color w:val="0088BB"/>
                <w:sz w:val="18"/>
                <w:szCs w:val="18"/>
              </w:rPr>
              <w:t>01.02.2019</w:t>
            </w:r>
          </w:p>
        </w:tc>
        <w:tc>
          <w:tcPr>
            <w:tcW w:w="311" w:type="pct"/>
            <w:tcBorders>
              <w:bottom w:val="single" w:sz="12" w:space="0" w:color="0088BB"/>
            </w:tcBorders>
            <w:shd w:val="clear" w:color="auto" w:fill="auto"/>
            <w:vAlign w:val="center"/>
          </w:tcPr>
          <w:p w:rsidR="00CD0D50" w:rsidRPr="00166C4C" w:rsidRDefault="00CD0D50" w:rsidP="00CD0D50">
            <w:pPr>
              <w:jc w:val="center"/>
              <w:rPr>
                <w:rFonts w:ascii="Arial Narrow" w:hAnsi="Arial Narrow" w:cs="Arial"/>
                <w:color w:val="0088BB"/>
                <w:sz w:val="18"/>
                <w:szCs w:val="18"/>
              </w:rPr>
            </w:pPr>
            <w:r w:rsidRPr="00166C4C">
              <w:rPr>
                <w:rFonts w:ascii="Arial Narrow" w:hAnsi="Arial Narrow" w:cs="Arial"/>
                <w:color w:val="0088BB"/>
                <w:sz w:val="18"/>
                <w:szCs w:val="18"/>
              </w:rPr>
              <w:t>01.03.2019</w:t>
            </w:r>
          </w:p>
        </w:tc>
        <w:tc>
          <w:tcPr>
            <w:tcW w:w="311" w:type="pct"/>
            <w:tcBorders>
              <w:bottom w:val="single" w:sz="12" w:space="0" w:color="0088BB"/>
            </w:tcBorders>
            <w:shd w:val="clear" w:color="auto" w:fill="auto"/>
            <w:vAlign w:val="center"/>
          </w:tcPr>
          <w:p w:rsidR="00CD0D50" w:rsidRPr="00166C4C" w:rsidRDefault="00CD0D50" w:rsidP="00CD0D50">
            <w:pPr>
              <w:jc w:val="center"/>
              <w:rPr>
                <w:rFonts w:ascii="Arial Narrow" w:hAnsi="Arial Narrow" w:cs="Arial"/>
                <w:color w:val="0088BB"/>
                <w:sz w:val="18"/>
                <w:szCs w:val="18"/>
              </w:rPr>
            </w:pPr>
            <w:r w:rsidRPr="00166C4C">
              <w:rPr>
                <w:rFonts w:ascii="Arial Narrow" w:hAnsi="Arial Narrow" w:cs="Arial"/>
                <w:color w:val="0088BB"/>
                <w:sz w:val="18"/>
                <w:szCs w:val="18"/>
              </w:rPr>
              <w:t>01.04.2019</w:t>
            </w:r>
          </w:p>
        </w:tc>
        <w:tc>
          <w:tcPr>
            <w:tcW w:w="311" w:type="pct"/>
            <w:tcBorders>
              <w:bottom w:val="single" w:sz="12" w:space="0" w:color="0088BB"/>
            </w:tcBorders>
            <w:shd w:val="clear" w:color="auto" w:fill="auto"/>
            <w:vAlign w:val="center"/>
          </w:tcPr>
          <w:p w:rsidR="00CD0D50" w:rsidRPr="00166C4C" w:rsidRDefault="00CD0D50" w:rsidP="00CD0D50">
            <w:pPr>
              <w:jc w:val="center"/>
              <w:rPr>
                <w:rFonts w:ascii="Arial Narrow" w:hAnsi="Arial Narrow" w:cs="Arial"/>
                <w:color w:val="0088BB"/>
                <w:sz w:val="18"/>
                <w:szCs w:val="18"/>
              </w:rPr>
            </w:pPr>
            <w:r w:rsidRPr="00166C4C">
              <w:rPr>
                <w:rFonts w:ascii="Arial Narrow" w:hAnsi="Arial Narrow" w:cs="Arial"/>
                <w:color w:val="0088BB"/>
                <w:sz w:val="18"/>
                <w:szCs w:val="18"/>
              </w:rPr>
              <w:t>01.05.2019</w:t>
            </w:r>
          </w:p>
        </w:tc>
        <w:tc>
          <w:tcPr>
            <w:tcW w:w="311" w:type="pct"/>
            <w:tcBorders>
              <w:bottom w:val="single" w:sz="12" w:space="0" w:color="0088BB"/>
            </w:tcBorders>
            <w:shd w:val="clear" w:color="auto" w:fill="auto"/>
            <w:vAlign w:val="center"/>
          </w:tcPr>
          <w:p w:rsidR="00CD0D50" w:rsidRPr="00166C4C" w:rsidRDefault="00CD0D50" w:rsidP="00CD0D50">
            <w:pPr>
              <w:jc w:val="center"/>
              <w:rPr>
                <w:rFonts w:ascii="Arial Narrow" w:hAnsi="Arial Narrow" w:cs="Arial"/>
                <w:color w:val="0088BB"/>
                <w:sz w:val="18"/>
                <w:szCs w:val="18"/>
              </w:rPr>
            </w:pPr>
            <w:r w:rsidRPr="00166C4C">
              <w:rPr>
                <w:rFonts w:ascii="Arial Narrow" w:hAnsi="Arial Narrow" w:cs="Arial"/>
                <w:color w:val="0088BB"/>
                <w:sz w:val="18"/>
                <w:szCs w:val="18"/>
              </w:rPr>
              <w:t>01.0</w:t>
            </w:r>
            <w:r w:rsidRPr="00166C4C">
              <w:rPr>
                <w:rFonts w:ascii="Arial Narrow" w:hAnsi="Arial Narrow" w:cs="Arial"/>
                <w:color w:val="0088BB"/>
                <w:sz w:val="18"/>
                <w:szCs w:val="18"/>
                <w:lang w:val="en-US"/>
              </w:rPr>
              <w:t>6</w:t>
            </w:r>
            <w:r w:rsidRPr="00166C4C">
              <w:rPr>
                <w:rFonts w:ascii="Arial Narrow" w:hAnsi="Arial Narrow" w:cs="Arial"/>
                <w:color w:val="0088BB"/>
                <w:sz w:val="18"/>
                <w:szCs w:val="18"/>
              </w:rPr>
              <w:t>.2019</w:t>
            </w:r>
          </w:p>
        </w:tc>
        <w:tc>
          <w:tcPr>
            <w:tcW w:w="311" w:type="pct"/>
            <w:tcBorders>
              <w:bottom w:val="single" w:sz="12" w:space="0" w:color="0088BB"/>
            </w:tcBorders>
            <w:shd w:val="clear" w:color="auto" w:fill="auto"/>
            <w:vAlign w:val="center"/>
          </w:tcPr>
          <w:p w:rsidR="00CD0D50" w:rsidRPr="00166C4C" w:rsidRDefault="00CD0D50" w:rsidP="00CD0D50">
            <w:pPr>
              <w:jc w:val="center"/>
              <w:rPr>
                <w:rFonts w:ascii="Arial Narrow" w:hAnsi="Arial Narrow" w:cs="Arial"/>
                <w:color w:val="0088BB"/>
                <w:sz w:val="18"/>
                <w:szCs w:val="18"/>
              </w:rPr>
            </w:pPr>
            <w:r w:rsidRPr="00166C4C">
              <w:rPr>
                <w:rFonts w:ascii="Arial Narrow" w:hAnsi="Arial Narrow" w:cs="Arial"/>
                <w:color w:val="0088BB"/>
                <w:sz w:val="18"/>
                <w:szCs w:val="18"/>
              </w:rPr>
              <w:t>01.07.2019</w:t>
            </w:r>
          </w:p>
        </w:tc>
        <w:tc>
          <w:tcPr>
            <w:tcW w:w="311" w:type="pct"/>
            <w:tcBorders>
              <w:bottom w:val="single" w:sz="12" w:space="0" w:color="0088BB"/>
            </w:tcBorders>
            <w:shd w:val="clear" w:color="auto" w:fill="auto"/>
            <w:vAlign w:val="center"/>
          </w:tcPr>
          <w:p w:rsidR="00CD0D50" w:rsidRPr="00166C4C" w:rsidRDefault="00CD0D50" w:rsidP="00CD0D50">
            <w:pPr>
              <w:jc w:val="center"/>
              <w:rPr>
                <w:rFonts w:ascii="Arial Narrow" w:hAnsi="Arial Narrow" w:cs="Arial"/>
                <w:color w:val="0088BB"/>
                <w:sz w:val="18"/>
                <w:szCs w:val="18"/>
              </w:rPr>
            </w:pPr>
            <w:r w:rsidRPr="00166C4C">
              <w:rPr>
                <w:rFonts w:ascii="Arial Narrow" w:hAnsi="Arial Narrow" w:cs="Arial"/>
                <w:color w:val="0088BB"/>
                <w:sz w:val="18"/>
                <w:szCs w:val="18"/>
                <w:lang w:val="en-US"/>
              </w:rPr>
              <w:t>01</w:t>
            </w:r>
            <w:r w:rsidRPr="00166C4C">
              <w:rPr>
                <w:rFonts w:ascii="Arial Narrow" w:hAnsi="Arial Narrow" w:cs="Arial"/>
                <w:color w:val="0088BB"/>
                <w:sz w:val="18"/>
                <w:szCs w:val="18"/>
              </w:rPr>
              <w:t>.08.2019</w:t>
            </w:r>
          </w:p>
        </w:tc>
        <w:tc>
          <w:tcPr>
            <w:tcW w:w="311" w:type="pct"/>
            <w:tcBorders>
              <w:bottom w:val="single" w:sz="12" w:space="0" w:color="0088BB"/>
            </w:tcBorders>
            <w:shd w:val="clear" w:color="auto" w:fill="auto"/>
            <w:vAlign w:val="center"/>
          </w:tcPr>
          <w:p w:rsidR="00CD0D50" w:rsidRPr="00166C4C" w:rsidRDefault="00CD0D50" w:rsidP="00CD0D50">
            <w:pPr>
              <w:jc w:val="center"/>
              <w:rPr>
                <w:rFonts w:ascii="Arial Narrow" w:hAnsi="Arial Narrow" w:cs="Arial"/>
                <w:color w:val="0088BB"/>
                <w:sz w:val="18"/>
                <w:szCs w:val="18"/>
              </w:rPr>
            </w:pPr>
            <w:r w:rsidRPr="00166C4C">
              <w:rPr>
                <w:rFonts w:ascii="Arial Narrow" w:hAnsi="Arial Narrow" w:cs="Arial"/>
                <w:color w:val="0088BB"/>
                <w:sz w:val="18"/>
                <w:szCs w:val="18"/>
                <w:lang w:val="en-US"/>
              </w:rPr>
              <w:t>01</w:t>
            </w:r>
            <w:r w:rsidRPr="00166C4C">
              <w:rPr>
                <w:rFonts w:ascii="Arial Narrow" w:hAnsi="Arial Narrow" w:cs="Arial"/>
                <w:color w:val="0088BB"/>
                <w:sz w:val="18"/>
                <w:szCs w:val="18"/>
              </w:rPr>
              <w:t>.09.2019</w:t>
            </w:r>
          </w:p>
        </w:tc>
        <w:tc>
          <w:tcPr>
            <w:tcW w:w="311" w:type="pct"/>
            <w:tcBorders>
              <w:bottom w:val="single" w:sz="12" w:space="0" w:color="0088BB"/>
            </w:tcBorders>
            <w:shd w:val="clear" w:color="auto" w:fill="auto"/>
            <w:vAlign w:val="center"/>
          </w:tcPr>
          <w:p w:rsidR="00CD0D50" w:rsidRPr="00166C4C" w:rsidRDefault="00CD0D50" w:rsidP="00CD0D50">
            <w:pPr>
              <w:jc w:val="center"/>
              <w:rPr>
                <w:rFonts w:ascii="Arial Narrow" w:hAnsi="Arial Narrow" w:cs="Arial"/>
                <w:color w:val="0088BB"/>
                <w:sz w:val="18"/>
                <w:szCs w:val="18"/>
              </w:rPr>
            </w:pPr>
            <w:r w:rsidRPr="00166C4C">
              <w:rPr>
                <w:rFonts w:ascii="Arial Narrow" w:hAnsi="Arial Narrow" w:cs="Arial"/>
                <w:color w:val="0088BB"/>
                <w:sz w:val="18"/>
                <w:szCs w:val="18"/>
              </w:rPr>
              <w:t>01.10.2019</w:t>
            </w:r>
          </w:p>
        </w:tc>
        <w:tc>
          <w:tcPr>
            <w:tcW w:w="311" w:type="pct"/>
            <w:tcBorders>
              <w:bottom w:val="single" w:sz="12" w:space="0" w:color="0088BB"/>
            </w:tcBorders>
            <w:shd w:val="clear" w:color="auto" w:fill="auto"/>
            <w:vAlign w:val="center"/>
          </w:tcPr>
          <w:p w:rsidR="00CD0D50" w:rsidRPr="00166C4C" w:rsidRDefault="00CD0D50" w:rsidP="00D41A94">
            <w:pPr>
              <w:jc w:val="center"/>
              <w:rPr>
                <w:rFonts w:ascii="Arial Narrow" w:hAnsi="Arial Narrow" w:cs="Arial"/>
                <w:color w:val="0088BB"/>
                <w:sz w:val="18"/>
                <w:szCs w:val="18"/>
              </w:rPr>
            </w:pPr>
            <w:r w:rsidRPr="00166C4C">
              <w:rPr>
                <w:rFonts w:ascii="Arial Narrow" w:hAnsi="Arial Narrow" w:cs="Arial"/>
                <w:color w:val="0088BB"/>
                <w:sz w:val="18"/>
                <w:szCs w:val="18"/>
              </w:rPr>
              <w:t>01.1</w:t>
            </w:r>
            <w:r w:rsidRPr="00166C4C">
              <w:rPr>
                <w:rFonts w:ascii="Arial Narrow" w:hAnsi="Arial Narrow" w:cs="Arial"/>
                <w:color w:val="0088BB"/>
                <w:sz w:val="18"/>
                <w:szCs w:val="18"/>
                <w:lang w:val="en-US"/>
              </w:rPr>
              <w:t>1</w:t>
            </w:r>
            <w:r w:rsidRPr="00166C4C">
              <w:rPr>
                <w:rFonts w:ascii="Arial Narrow" w:hAnsi="Arial Narrow" w:cs="Arial"/>
                <w:color w:val="0088BB"/>
                <w:sz w:val="18"/>
                <w:szCs w:val="18"/>
              </w:rPr>
              <w:t>.2019</w:t>
            </w:r>
          </w:p>
        </w:tc>
      </w:tr>
      <w:tr w:rsidR="00CD0D50" w:rsidRPr="00166C4C" w:rsidTr="00666F3C">
        <w:trPr>
          <w:trHeight w:val="480"/>
        </w:trPr>
        <w:tc>
          <w:tcPr>
            <w:tcW w:w="530" w:type="pct"/>
            <w:vMerge w:val="restart"/>
            <w:shd w:val="clear" w:color="auto" w:fill="auto"/>
            <w:vAlign w:val="center"/>
            <w:hideMark/>
          </w:tcPr>
          <w:p w:rsidR="00CD0D50" w:rsidRPr="00166C4C" w:rsidRDefault="00CD0D50" w:rsidP="00CC1D71">
            <w:pPr>
              <w:rPr>
                <w:rFonts w:ascii="Arial Narrow" w:hAnsi="Arial Narrow" w:cs="Arial"/>
                <w:bCs/>
                <w:sz w:val="18"/>
                <w:szCs w:val="18"/>
              </w:rPr>
            </w:pPr>
            <w:r w:rsidRPr="00166C4C">
              <w:rPr>
                <w:rFonts w:ascii="Arial Narrow" w:hAnsi="Arial Narrow" w:cs="Arial"/>
                <w:bCs/>
                <w:sz w:val="18"/>
                <w:szCs w:val="18"/>
              </w:rPr>
              <w:t>Кредиты нефинансовым организациям</w:t>
            </w:r>
          </w:p>
        </w:tc>
        <w:tc>
          <w:tcPr>
            <w:tcW w:w="427" w:type="pct"/>
            <w:tcBorders>
              <w:bottom w:val="single" w:sz="2" w:space="0" w:color="000000"/>
            </w:tcBorders>
            <w:shd w:val="clear" w:color="auto" w:fill="00BBEE"/>
            <w:vAlign w:val="center"/>
            <w:hideMark/>
          </w:tcPr>
          <w:p w:rsidR="00CD0D50" w:rsidRPr="00166C4C" w:rsidRDefault="00CD0D50" w:rsidP="00CC1D71">
            <w:pPr>
              <w:rPr>
                <w:rFonts w:ascii="Arial Narrow" w:hAnsi="Arial Narrow" w:cs="Arial"/>
                <w:b/>
                <w:sz w:val="18"/>
                <w:szCs w:val="18"/>
              </w:rPr>
            </w:pPr>
            <w:r w:rsidRPr="00166C4C">
              <w:rPr>
                <w:rFonts w:ascii="Arial Narrow" w:hAnsi="Arial Narrow" w:cs="Arial"/>
                <w:b/>
                <w:sz w:val="18"/>
                <w:szCs w:val="18"/>
              </w:rPr>
              <w:t>По всем срокам</w:t>
            </w:r>
          </w:p>
        </w:tc>
        <w:tc>
          <w:tcPr>
            <w:tcW w:w="311" w:type="pct"/>
            <w:tcBorders>
              <w:bottom w:val="single" w:sz="2" w:space="0" w:color="000000"/>
            </w:tcBorders>
            <w:shd w:val="clear" w:color="auto" w:fill="00BBEE"/>
            <w:vAlign w:val="center"/>
            <w:hideMark/>
          </w:tcPr>
          <w:p w:rsidR="00CD0D50" w:rsidRPr="00166C4C" w:rsidRDefault="00CD0D50" w:rsidP="00CD0D50">
            <w:pPr>
              <w:jc w:val="right"/>
              <w:rPr>
                <w:rFonts w:ascii="Arial Narrow" w:hAnsi="Arial Narrow" w:cs="Arial"/>
                <w:b/>
                <w:bCs/>
                <w:sz w:val="18"/>
                <w:szCs w:val="18"/>
              </w:rPr>
            </w:pPr>
            <w:r w:rsidRPr="00166C4C">
              <w:rPr>
                <w:rFonts w:ascii="Arial Narrow" w:hAnsi="Arial Narrow" w:cs="Arial"/>
                <w:b/>
                <w:bCs/>
                <w:sz w:val="18"/>
                <w:szCs w:val="18"/>
              </w:rPr>
              <w:t>5,9</w:t>
            </w:r>
          </w:p>
        </w:tc>
        <w:tc>
          <w:tcPr>
            <w:tcW w:w="311" w:type="pct"/>
            <w:tcBorders>
              <w:bottom w:val="single" w:sz="2" w:space="0" w:color="000000"/>
            </w:tcBorders>
            <w:shd w:val="clear" w:color="auto" w:fill="00BBEE"/>
            <w:vAlign w:val="center"/>
          </w:tcPr>
          <w:p w:rsidR="00CD0D50" w:rsidRPr="00166C4C" w:rsidRDefault="00CD0D50" w:rsidP="00CD0D50">
            <w:pPr>
              <w:jc w:val="right"/>
              <w:rPr>
                <w:rFonts w:ascii="Arial Narrow" w:hAnsi="Arial Narrow" w:cs="Arial"/>
                <w:b/>
                <w:bCs/>
                <w:sz w:val="18"/>
                <w:szCs w:val="18"/>
              </w:rPr>
            </w:pPr>
            <w:r w:rsidRPr="00166C4C">
              <w:rPr>
                <w:rFonts w:ascii="Arial Narrow" w:hAnsi="Arial Narrow" w:cs="Arial"/>
                <w:b/>
                <w:bCs/>
                <w:sz w:val="18"/>
                <w:szCs w:val="18"/>
              </w:rPr>
              <w:t>6,3</w:t>
            </w:r>
          </w:p>
        </w:tc>
        <w:tc>
          <w:tcPr>
            <w:tcW w:w="311" w:type="pct"/>
            <w:tcBorders>
              <w:bottom w:val="single" w:sz="2" w:space="0" w:color="000000"/>
            </w:tcBorders>
            <w:shd w:val="clear" w:color="auto" w:fill="00BBEE"/>
            <w:vAlign w:val="center"/>
          </w:tcPr>
          <w:p w:rsidR="00CD0D50" w:rsidRPr="00166C4C" w:rsidRDefault="00CD0D50" w:rsidP="00CD0D50">
            <w:pPr>
              <w:jc w:val="right"/>
              <w:rPr>
                <w:rFonts w:ascii="Arial Narrow" w:hAnsi="Arial Narrow" w:cs="Arial"/>
                <w:b/>
                <w:bCs/>
                <w:sz w:val="18"/>
                <w:szCs w:val="18"/>
              </w:rPr>
            </w:pPr>
            <w:r w:rsidRPr="00166C4C">
              <w:rPr>
                <w:rFonts w:ascii="Arial Narrow" w:hAnsi="Arial Narrow" w:cs="Arial"/>
                <w:b/>
                <w:bCs/>
                <w:sz w:val="18"/>
                <w:szCs w:val="18"/>
              </w:rPr>
              <w:t>7,3</w:t>
            </w:r>
          </w:p>
        </w:tc>
        <w:tc>
          <w:tcPr>
            <w:tcW w:w="311" w:type="pct"/>
            <w:tcBorders>
              <w:bottom w:val="single" w:sz="2" w:space="0" w:color="000000"/>
            </w:tcBorders>
            <w:shd w:val="clear" w:color="auto" w:fill="00BBEE"/>
            <w:vAlign w:val="center"/>
          </w:tcPr>
          <w:p w:rsidR="00CD0D50" w:rsidRPr="00166C4C" w:rsidRDefault="00CD0D50" w:rsidP="00CD0D50">
            <w:pPr>
              <w:jc w:val="right"/>
              <w:rPr>
                <w:rFonts w:ascii="Arial Narrow" w:hAnsi="Arial Narrow" w:cs="Arial"/>
                <w:b/>
                <w:bCs/>
                <w:sz w:val="18"/>
                <w:szCs w:val="18"/>
              </w:rPr>
            </w:pPr>
          </w:p>
        </w:tc>
        <w:tc>
          <w:tcPr>
            <w:tcW w:w="311" w:type="pct"/>
            <w:tcBorders>
              <w:bottom w:val="single" w:sz="2" w:space="0" w:color="000000"/>
            </w:tcBorders>
            <w:shd w:val="clear" w:color="auto" w:fill="00BBEE"/>
            <w:vAlign w:val="center"/>
          </w:tcPr>
          <w:p w:rsidR="00CD0D50" w:rsidRPr="00166C4C" w:rsidRDefault="00CD0D50" w:rsidP="00CD0D50">
            <w:pPr>
              <w:jc w:val="right"/>
              <w:rPr>
                <w:rFonts w:ascii="Arial Narrow" w:hAnsi="Arial Narrow" w:cs="Arial"/>
                <w:b/>
                <w:bCs/>
                <w:sz w:val="18"/>
                <w:szCs w:val="18"/>
              </w:rPr>
            </w:pPr>
          </w:p>
        </w:tc>
        <w:tc>
          <w:tcPr>
            <w:tcW w:w="311" w:type="pct"/>
            <w:tcBorders>
              <w:bottom w:val="single" w:sz="2" w:space="0" w:color="000000"/>
            </w:tcBorders>
            <w:shd w:val="clear" w:color="auto" w:fill="00BBEE"/>
            <w:vAlign w:val="center"/>
          </w:tcPr>
          <w:p w:rsidR="00CD0D50" w:rsidRPr="00166C4C" w:rsidRDefault="00CD0D50" w:rsidP="00CD0D50">
            <w:pPr>
              <w:jc w:val="right"/>
              <w:rPr>
                <w:rFonts w:ascii="Arial Narrow" w:hAnsi="Arial Narrow" w:cs="Arial"/>
                <w:b/>
                <w:bCs/>
                <w:sz w:val="18"/>
                <w:szCs w:val="18"/>
              </w:rPr>
            </w:pPr>
          </w:p>
        </w:tc>
        <w:tc>
          <w:tcPr>
            <w:tcW w:w="311" w:type="pct"/>
            <w:tcBorders>
              <w:bottom w:val="single" w:sz="2" w:space="0" w:color="000000"/>
            </w:tcBorders>
            <w:shd w:val="clear" w:color="auto" w:fill="00BBEE"/>
            <w:vAlign w:val="center"/>
          </w:tcPr>
          <w:p w:rsidR="00CD0D50" w:rsidRPr="00166C4C" w:rsidRDefault="00CD0D50" w:rsidP="00CD0D50">
            <w:pPr>
              <w:jc w:val="right"/>
              <w:rPr>
                <w:rFonts w:ascii="Arial Narrow" w:hAnsi="Arial Narrow" w:cs="Arial"/>
                <w:b/>
                <w:bCs/>
                <w:sz w:val="18"/>
                <w:szCs w:val="18"/>
              </w:rPr>
            </w:pPr>
          </w:p>
        </w:tc>
        <w:tc>
          <w:tcPr>
            <w:tcW w:w="311" w:type="pct"/>
            <w:tcBorders>
              <w:bottom w:val="single" w:sz="2" w:space="0" w:color="000000"/>
            </w:tcBorders>
            <w:shd w:val="clear" w:color="auto" w:fill="00BBEE"/>
            <w:vAlign w:val="center"/>
          </w:tcPr>
          <w:p w:rsidR="00CD0D50" w:rsidRPr="00166C4C" w:rsidRDefault="00CD0D50" w:rsidP="00CD0D50">
            <w:pPr>
              <w:jc w:val="right"/>
              <w:rPr>
                <w:rFonts w:ascii="Arial Narrow" w:hAnsi="Arial Narrow" w:cs="Arial"/>
                <w:b/>
                <w:bCs/>
                <w:sz w:val="18"/>
                <w:szCs w:val="18"/>
              </w:rPr>
            </w:pPr>
          </w:p>
        </w:tc>
        <w:tc>
          <w:tcPr>
            <w:tcW w:w="311" w:type="pct"/>
            <w:tcBorders>
              <w:bottom w:val="single" w:sz="2" w:space="0" w:color="000000"/>
            </w:tcBorders>
            <w:shd w:val="clear" w:color="auto" w:fill="00BBEE"/>
            <w:vAlign w:val="center"/>
          </w:tcPr>
          <w:p w:rsidR="00CD0D50" w:rsidRPr="00166C4C" w:rsidRDefault="00CD0D50" w:rsidP="00CD0D50">
            <w:pPr>
              <w:jc w:val="right"/>
              <w:rPr>
                <w:rFonts w:ascii="Arial Narrow" w:hAnsi="Arial Narrow" w:cs="Arial"/>
                <w:b/>
                <w:bCs/>
                <w:sz w:val="18"/>
                <w:szCs w:val="18"/>
              </w:rPr>
            </w:pPr>
          </w:p>
        </w:tc>
        <w:tc>
          <w:tcPr>
            <w:tcW w:w="311" w:type="pct"/>
            <w:tcBorders>
              <w:bottom w:val="single" w:sz="2" w:space="0" w:color="000000"/>
            </w:tcBorders>
            <w:shd w:val="clear" w:color="auto" w:fill="00BBEE"/>
            <w:vAlign w:val="center"/>
          </w:tcPr>
          <w:p w:rsidR="00CD0D50" w:rsidRPr="00166C4C" w:rsidRDefault="00CD0D50" w:rsidP="00CD0D50">
            <w:pPr>
              <w:jc w:val="right"/>
              <w:rPr>
                <w:rFonts w:ascii="Arial Narrow" w:hAnsi="Arial Narrow" w:cs="Arial"/>
                <w:b/>
                <w:bCs/>
                <w:sz w:val="18"/>
                <w:szCs w:val="18"/>
              </w:rPr>
            </w:pPr>
          </w:p>
        </w:tc>
        <w:tc>
          <w:tcPr>
            <w:tcW w:w="311" w:type="pct"/>
            <w:tcBorders>
              <w:bottom w:val="single" w:sz="2" w:space="0" w:color="000000"/>
            </w:tcBorders>
            <w:shd w:val="clear" w:color="auto" w:fill="00BBEE"/>
            <w:vAlign w:val="center"/>
          </w:tcPr>
          <w:p w:rsidR="00CD0D50" w:rsidRPr="00166C4C" w:rsidRDefault="00CD0D50" w:rsidP="00CD0D50">
            <w:pPr>
              <w:jc w:val="right"/>
              <w:rPr>
                <w:rFonts w:ascii="Arial Narrow" w:hAnsi="Arial Narrow" w:cs="Arial"/>
                <w:b/>
                <w:bCs/>
                <w:sz w:val="18"/>
                <w:szCs w:val="18"/>
              </w:rPr>
            </w:pPr>
          </w:p>
        </w:tc>
        <w:tc>
          <w:tcPr>
            <w:tcW w:w="311" w:type="pct"/>
            <w:tcBorders>
              <w:bottom w:val="single" w:sz="2" w:space="0" w:color="000000"/>
            </w:tcBorders>
            <w:shd w:val="clear" w:color="auto" w:fill="00BBEE"/>
            <w:vAlign w:val="center"/>
          </w:tcPr>
          <w:p w:rsidR="00CD0D50" w:rsidRPr="00166C4C" w:rsidRDefault="00CD0D50" w:rsidP="00CD0D50">
            <w:pPr>
              <w:jc w:val="right"/>
              <w:rPr>
                <w:rFonts w:ascii="Arial Narrow" w:hAnsi="Arial Narrow" w:cs="Arial"/>
                <w:b/>
                <w:bCs/>
                <w:sz w:val="18"/>
                <w:szCs w:val="18"/>
              </w:rPr>
            </w:pPr>
          </w:p>
        </w:tc>
        <w:tc>
          <w:tcPr>
            <w:tcW w:w="311" w:type="pct"/>
            <w:tcBorders>
              <w:bottom w:val="single" w:sz="2" w:space="0" w:color="000000"/>
            </w:tcBorders>
            <w:shd w:val="clear" w:color="auto" w:fill="00BBEE"/>
            <w:vAlign w:val="center"/>
          </w:tcPr>
          <w:p w:rsidR="00CD0D50" w:rsidRPr="00166C4C" w:rsidRDefault="00CD0D50" w:rsidP="00666F3C">
            <w:pPr>
              <w:jc w:val="right"/>
              <w:rPr>
                <w:rFonts w:ascii="Arial Narrow" w:hAnsi="Arial Narrow" w:cs="Arial"/>
                <w:b/>
                <w:bCs/>
                <w:sz w:val="18"/>
                <w:szCs w:val="18"/>
              </w:rPr>
            </w:pPr>
          </w:p>
        </w:tc>
      </w:tr>
      <w:tr w:rsidR="00CD0D50" w:rsidRPr="00166C4C" w:rsidTr="00666F3C">
        <w:trPr>
          <w:trHeight w:val="585"/>
        </w:trPr>
        <w:tc>
          <w:tcPr>
            <w:tcW w:w="530" w:type="pct"/>
            <w:vMerge/>
            <w:shd w:val="clear" w:color="auto" w:fill="auto"/>
            <w:vAlign w:val="center"/>
            <w:hideMark/>
          </w:tcPr>
          <w:p w:rsidR="00CD0D50" w:rsidRPr="00166C4C" w:rsidRDefault="00CD0D50" w:rsidP="00CC1D71">
            <w:pPr>
              <w:rPr>
                <w:rFonts w:ascii="Arial Narrow" w:hAnsi="Arial Narrow" w:cs="Arial"/>
                <w:bCs/>
                <w:sz w:val="18"/>
                <w:szCs w:val="18"/>
              </w:rPr>
            </w:pPr>
          </w:p>
        </w:tc>
        <w:tc>
          <w:tcPr>
            <w:tcW w:w="427" w:type="pct"/>
            <w:tcBorders>
              <w:top w:val="single" w:sz="2" w:space="0" w:color="000000"/>
            </w:tcBorders>
            <w:shd w:val="clear" w:color="auto" w:fill="auto"/>
            <w:vAlign w:val="center"/>
            <w:hideMark/>
          </w:tcPr>
          <w:p w:rsidR="00CD0D50" w:rsidRPr="00166C4C" w:rsidRDefault="00CD0D50" w:rsidP="00CC1D71">
            <w:pPr>
              <w:rPr>
                <w:rFonts w:ascii="Arial Narrow" w:hAnsi="Arial Narrow" w:cs="Arial"/>
                <w:b/>
                <w:sz w:val="18"/>
                <w:szCs w:val="18"/>
              </w:rPr>
            </w:pPr>
            <w:r w:rsidRPr="00166C4C">
              <w:rPr>
                <w:rFonts w:ascii="Arial Narrow" w:hAnsi="Arial Narrow" w:cs="Arial"/>
                <w:b/>
                <w:sz w:val="18"/>
                <w:szCs w:val="18"/>
              </w:rPr>
              <w:t>По всем срокам до года</w:t>
            </w:r>
          </w:p>
        </w:tc>
        <w:tc>
          <w:tcPr>
            <w:tcW w:w="311" w:type="pct"/>
            <w:tcBorders>
              <w:top w:val="single" w:sz="2" w:space="0" w:color="000000"/>
            </w:tcBorders>
            <w:shd w:val="clear" w:color="auto" w:fill="auto"/>
            <w:vAlign w:val="center"/>
            <w:hideMark/>
          </w:tcPr>
          <w:p w:rsidR="00CD0D50" w:rsidRPr="00166C4C" w:rsidRDefault="00CD0D50" w:rsidP="00CD0D50">
            <w:pPr>
              <w:jc w:val="right"/>
              <w:rPr>
                <w:rFonts w:ascii="Arial Narrow" w:hAnsi="Arial Narrow" w:cs="Arial"/>
                <w:b/>
                <w:bCs/>
                <w:sz w:val="18"/>
                <w:szCs w:val="18"/>
              </w:rPr>
            </w:pPr>
            <w:r w:rsidRPr="00166C4C">
              <w:rPr>
                <w:rFonts w:ascii="Arial Narrow" w:hAnsi="Arial Narrow" w:cs="Arial"/>
                <w:b/>
                <w:bCs/>
                <w:sz w:val="18"/>
                <w:szCs w:val="18"/>
              </w:rPr>
              <w:t>5,9</w:t>
            </w:r>
          </w:p>
        </w:tc>
        <w:tc>
          <w:tcPr>
            <w:tcW w:w="311" w:type="pct"/>
            <w:tcBorders>
              <w:top w:val="single" w:sz="2" w:space="0" w:color="000000"/>
            </w:tcBorders>
            <w:shd w:val="clear" w:color="auto" w:fill="auto"/>
            <w:vAlign w:val="center"/>
          </w:tcPr>
          <w:p w:rsidR="00CD0D50" w:rsidRPr="00166C4C" w:rsidRDefault="00CD0D50" w:rsidP="00CD0D50">
            <w:pPr>
              <w:jc w:val="right"/>
              <w:rPr>
                <w:rFonts w:ascii="Arial Narrow" w:hAnsi="Arial Narrow" w:cs="Arial"/>
                <w:b/>
                <w:bCs/>
                <w:sz w:val="18"/>
                <w:szCs w:val="18"/>
              </w:rPr>
            </w:pPr>
            <w:r w:rsidRPr="00166C4C">
              <w:rPr>
                <w:rFonts w:ascii="Arial Narrow" w:hAnsi="Arial Narrow" w:cs="Arial"/>
                <w:b/>
                <w:bCs/>
                <w:sz w:val="18"/>
                <w:szCs w:val="18"/>
              </w:rPr>
              <w:t>6,3</w:t>
            </w:r>
          </w:p>
        </w:tc>
        <w:tc>
          <w:tcPr>
            <w:tcW w:w="311" w:type="pct"/>
            <w:tcBorders>
              <w:top w:val="single" w:sz="2" w:space="0" w:color="000000"/>
            </w:tcBorders>
            <w:shd w:val="clear" w:color="auto" w:fill="auto"/>
            <w:vAlign w:val="center"/>
          </w:tcPr>
          <w:p w:rsidR="00CD0D50" w:rsidRPr="00166C4C" w:rsidRDefault="00CD0D50" w:rsidP="00CD0D50">
            <w:pPr>
              <w:jc w:val="right"/>
              <w:rPr>
                <w:rFonts w:ascii="Arial Narrow" w:hAnsi="Arial Narrow" w:cs="Arial"/>
                <w:b/>
                <w:bCs/>
                <w:sz w:val="18"/>
                <w:szCs w:val="18"/>
              </w:rPr>
            </w:pPr>
            <w:r w:rsidRPr="00166C4C">
              <w:rPr>
                <w:rFonts w:ascii="Arial Narrow" w:hAnsi="Arial Narrow" w:cs="Arial"/>
                <w:b/>
                <w:bCs/>
                <w:sz w:val="18"/>
                <w:szCs w:val="18"/>
              </w:rPr>
              <w:t>7,3</w:t>
            </w:r>
          </w:p>
        </w:tc>
        <w:tc>
          <w:tcPr>
            <w:tcW w:w="311" w:type="pct"/>
            <w:tcBorders>
              <w:top w:val="single" w:sz="2" w:space="0" w:color="000000"/>
            </w:tcBorders>
            <w:shd w:val="clear" w:color="auto" w:fill="auto"/>
            <w:vAlign w:val="center"/>
          </w:tcPr>
          <w:p w:rsidR="00CD0D50" w:rsidRPr="00166C4C" w:rsidRDefault="00CD0D50" w:rsidP="00CD0D50">
            <w:pPr>
              <w:jc w:val="right"/>
              <w:rPr>
                <w:rFonts w:ascii="Arial Narrow" w:hAnsi="Arial Narrow" w:cs="Arial"/>
                <w:b/>
                <w:bCs/>
                <w:sz w:val="18"/>
                <w:szCs w:val="18"/>
              </w:rPr>
            </w:pPr>
          </w:p>
        </w:tc>
        <w:tc>
          <w:tcPr>
            <w:tcW w:w="311" w:type="pct"/>
            <w:tcBorders>
              <w:top w:val="single" w:sz="2" w:space="0" w:color="000000"/>
            </w:tcBorders>
            <w:shd w:val="clear" w:color="auto" w:fill="auto"/>
            <w:vAlign w:val="center"/>
          </w:tcPr>
          <w:p w:rsidR="00CD0D50" w:rsidRPr="00166C4C" w:rsidRDefault="00CD0D50" w:rsidP="00CD0D50">
            <w:pPr>
              <w:jc w:val="right"/>
              <w:rPr>
                <w:rFonts w:ascii="Arial Narrow" w:hAnsi="Arial Narrow" w:cs="Arial"/>
                <w:b/>
                <w:bCs/>
                <w:sz w:val="18"/>
                <w:szCs w:val="18"/>
              </w:rPr>
            </w:pPr>
          </w:p>
        </w:tc>
        <w:tc>
          <w:tcPr>
            <w:tcW w:w="311" w:type="pct"/>
            <w:tcBorders>
              <w:top w:val="single" w:sz="2" w:space="0" w:color="000000"/>
            </w:tcBorders>
            <w:shd w:val="clear" w:color="auto" w:fill="auto"/>
            <w:vAlign w:val="center"/>
          </w:tcPr>
          <w:p w:rsidR="00CD0D50" w:rsidRPr="00166C4C" w:rsidRDefault="00CD0D50" w:rsidP="00CD0D50">
            <w:pPr>
              <w:jc w:val="right"/>
              <w:rPr>
                <w:rFonts w:ascii="Arial Narrow" w:hAnsi="Arial Narrow" w:cs="Arial"/>
                <w:b/>
                <w:bCs/>
                <w:sz w:val="18"/>
                <w:szCs w:val="18"/>
              </w:rPr>
            </w:pPr>
          </w:p>
        </w:tc>
        <w:tc>
          <w:tcPr>
            <w:tcW w:w="311" w:type="pct"/>
            <w:tcBorders>
              <w:top w:val="single" w:sz="2" w:space="0" w:color="000000"/>
            </w:tcBorders>
            <w:shd w:val="clear" w:color="auto" w:fill="auto"/>
            <w:vAlign w:val="center"/>
          </w:tcPr>
          <w:p w:rsidR="00CD0D50" w:rsidRPr="00166C4C" w:rsidRDefault="00CD0D50" w:rsidP="00CD0D50">
            <w:pPr>
              <w:jc w:val="right"/>
              <w:rPr>
                <w:rFonts w:ascii="Arial Narrow" w:hAnsi="Arial Narrow" w:cs="Arial"/>
                <w:b/>
                <w:bCs/>
                <w:sz w:val="18"/>
                <w:szCs w:val="18"/>
              </w:rPr>
            </w:pPr>
          </w:p>
        </w:tc>
        <w:tc>
          <w:tcPr>
            <w:tcW w:w="311" w:type="pct"/>
            <w:tcBorders>
              <w:top w:val="single" w:sz="2" w:space="0" w:color="000000"/>
            </w:tcBorders>
            <w:shd w:val="clear" w:color="auto" w:fill="auto"/>
            <w:vAlign w:val="center"/>
          </w:tcPr>
          <w:p w:rsidR="00CD0D50" w:rsidRPr="00166C4C" w:rsidRDefault="00CD0D50" w:rsidP="00CD0D50">
            <w:pPr>
              <w:jc w:val="right"/>
              <w:rPr>
                <w:rFonts w:ascii="Arial Narrow" w:hAnsi="Arial Narrow" w:cs="Arial"/>
                <w:b/>
                <w:bCs/>
                <w:sz w:val="18"/>
                <w:szCs w:val="18"/>
              </w:rPr>
            </w:pPr>
          </w:p>
        </w:tc>
        <w:tc>
          <w:tcPr>
            <w:tcW w:w="311" w:type="pct"/>
            <w:tcBorders>
              <w:top w:val="single" w:sz="2" w:space="0" w:color="000000"/>
            </w:tcBorders>
            <w:shd w:val="clear" w:color="auto" w:fill="auto"/>
            <w:vAlign w:val="center"/>
          </w:tcPr>
          <w:p w:rsidR="00CD0D50" w:rsidRPr="00166C4C" w:rsidRDefault="00CD0D50" w:rsidP="00CD0D50">
            <w:pPr>
              <w:jc w:val="right"/>
              <w:rPr>
                <w:rFonts w:ascii="Arial Narrow" w:hAnsi="Arial Narrow" w:cs="Arial"/>
                <w:b/>
                <w:bCs/>
                <w:sz w:val="18"/>
                <w:szCs w:val="18"/>
              </w:rPr>
            </w:pPr>
          </w:p>
        </w:tc>
        <w:tc>
          <w:tcPr>
            <w:tcW w:w="311" w:type="pct"/>
            <w:tcBorders>
              <w:top w:val="single" w:sz="2" w:space="0" w:color="000000"/>
            </w:tcBorders>
            <w:shd w:val="clear" w:color="auto" w:fill="auto"/>
            <w:vAlign w:val="center"/>
          </w:tcPr>
          <w:p w:rsidR="00CD0D50" w:rsidRPr="00166C4C" w:rsidRDefault="00CD0D50" w:rsidP="00CD0D50">
            <w:pPr>
              <w:jc w:val="right"/>
              <w:rPr>
                <w:rFonts w:ascii="Arial Narrow" w:hAnsi="Arial Narrow" w:cs="Arial"/>
                <w:b/>
                <w:bCs/>
                <w:sz w:val="18"/>
                <w:szCs w:val="18"/>
              </w:rPr>
            </w:pPr>
          </w:p>
        </w:tc>
        <w:tc>
          <w:tcPr>
            <w:tcW w:w="311" w:type="pct"/>
            <w:tcBorders>
              <w:top w:val="single" w:sz="2" w:space="0" w:color="000000"/>
            </w:tcBorders>
            <w:shd w:val="clear" w:color="auto" w:fill="auto"/>
            <w:vAlign w:val="center"/>
          </w:tcPr>
          <w:p w:rsidR="00CD0D50" w:rsidRPr="00166C4C" w:rsidRDefault="00CD0D50" w:rsidP="00CD0D50">
            <w:pPr>
              <w:jc w:val="right"/>
              <w:rPr>
                <w:rFonts w:ascii="Arial Narrow" w:hAnsi="Arial Narrow" w:cs="Arial"/>
                <w:b/>
                <w:bCs/>
                <w:sz w:val="18"/>
                <w:szCs w:val="18"/>
              </w:rPr>
            </w:pPr>
          </w:p>
        </w:tc>
        <w:tc>
          <w:tcPr>
            <w:tcW w:w="311" w:type="pct"/>
            <w:tcBorders>
              <w:top w:val="single" w:sz="2" w:space="0" w:color="000000"/>
            </w:tcBorders>
            <w:shd w:val="clear" w:color="auto" w:fill="auto"/>
            <w:vAlign w:val="center"/>
          </w:tcPr>
          <w:p w:rsidR="00CD0D50" w:rsidRPr="00166C4C" w:rsidRDefault="00CD0D50" w:rsidP="00CD0D50">
            <w:pPr>
              <w:jc w:val="right"/>
              <w:rPr>
                <w:rFonts w:ascii="Arial Narrow" w:hAnsi="Arial Narrow" w:cs="Arial"/>
                <w:b/>
                <w:bCs/>
                <w:sz w:val="18"/>
                <w:szCs w:val="18"/>
              </w:rPr>
            </w:pPr>
          </w:p>
        </w:tc>
        <w:tc>
          <w:tcPr>
            <w:tcW w:w="311" w:type="pct"/>
            <w:tcBorders>
              <w:top w:val="single" w:sz="2" w:space="0" w:color="000000"/>
            </w:tcBorders>
            <w:shd w:val="clear" w:color="auto" w:fill="auto"/>
            <w:vAlign w:val="center"/>
          </w:tcPr>
          <w:p w:rsidR="00CD0D50" w:rsidRPr="00166C4C" w:rsidRDefault="00CD0D50" w:rsidP="00666F3C">
            <w:pPr>
              <w:jc w:val="right"/>
              <w:rPr>
                <w:rFonts w:ascii="Arial Narrow" w:hAnsi="Arial Narrow" w:cs="Arial"/>
                <w:b/>
                <w:bCs/>
                <w:sz w:val="18"/>
                <w:szCs w:val="18"/>
              </w:rPr>
            </w:pPr>
          </w:p>
        </w:tc>
      </w:tr>
      <w:tr w:rsidR="00CD0D50" w:rsidRPr="00166C4C" w:rsidTr="00666F3C">
        <w:trPr>
          <w:trHeight w:val="615"/>
        </w:trPr>
        <w:tc>
          <w:tcPr>
            <w:tcW w:w="530" w:type="pct"/>
            <w:vMerge/>
            <w:shd w:val="clear" w:color="auto" w:fill="auto"/>
            <w:vAlign w:val="center"/>
            <w:hideMark/>
          </w:tcPr>
          <w:p w:rsidR="00CD0D50" w:rsidRPr="00166C4C" w:rsidRDefault="00CD0D50" w:rsidP="00CC1D71">
            <w:pPr>
              <w:rPr>
                <w:rFonts w:ascii="Arial Narrow" w:hAnsi="Arial Narrow" w:cs="Arial"/>
                <w:bCs/>
                <w:sz w:val="18"/>
                <w:szCs w:val="18"/>
              </w:rPr>
            </w:pPr>
          </w:p>
        </w:tc>
        <w:tc>
          <w:tcPr>
            <w:tcW w:w="427" w:type="pct"/>
            <w:shd w:val="clear" w:color="auto" w:fill="auto"/>
            <w:vAlign w:val="center"/>
            <w:hideMark/>
          </w:tcPr>
          <w:p w:rsidR="00CD0D50" w:rsidRPr="00166C4C" w:rsidRDefault="00CD0D50" w:rsidP="00CC1D71">
            <w:pPr>
              <w:rPr>
                <w:rFonts w:ascii="Arial Narrow" w:hAnsi="Arial Narrow" w:cs="Arial"/>
                <w:sz w:val="18"/>
                <w:szCs w:val="18"/>
              </w:rPr>
            </w:pPr>
            <w:r w:rsidRPr="00166C4C">
              <w:rPr>
                <w:rFonts w:ascii="Arial Narrow" w:hAnsi="Arial Narrow" w:cs="Arial"/>
                <w:sz w:val="18"/>
                <w:szCs w:val="18"/>
              </w:rPr>
              <w:t>до 30 дней, включая "до востребования"</w:t>
            </w:r>
          </w:p>
        </w:tc>
        <w:tc>
          <w:tcPr>
            <w:tcW w:w="311" w:type="pct"/>
            <w:shd w:val="clear" w:color="auto" w:fill="auto"/>
            <w:vAlign w:val="center"/>
            <w:hideMark/>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666F3C">
            <w:pPr>
              <w:jc w:val="right"/>
              <w:rPr>
                <w:rFonts w:ascii="Arial Narrow" w:hAnsi="Arial Narrow" w:cs="Calibri"/>
                <w:color w:val="000000"/>
                <w:sz w:val="18"/>
                <w:szCs w:val="18"/>
              </w:rPr>
            </w:pPr>
          </w:p>
        </w:tc>
      </w:tr>
      <w:tr w:rsidR="00CD0D50" w:rsidRPr="00166C4C" w:rsidTr="00666F3C">
        <w:trPr>
          <w:trHeight w:val="435"/>
        </w:trPr>
        <w:tc>
          <w:tcPr>
            <w:tcW w:w="530" w:type="pct"/>
            <w:vMerge/>
            <w:shd w:val="clear" w:color="auto" w:fill="auto"/>
            <w:vAlign w:val="center"/>
            <w:hideMark/>
          </w:tcPr>
          <w:p w:rsidR="00CD0D50" w:rsidRPr="00166C4C" w:rsidRDefault="00CD0D50" w:rsidP="00CC1D71">
            <w:pPr>
              <w:rPr>
                <w:rFonts w:ascii="Arial Narrow" w:hAnsi="Arial Narrow" w:cs="Arial"/>
                <w:bCs/>
                <w:sz w:val="18"/>
                <w:szCs w:val="18"/>
              </w:rPr>
            </w:pPr>
          </w:p>
        </w:tc>
        <w:tc>
          <w:tcPr>
            <w:tcW w:w="427" w:type="pct"/>
            <w:shd w:val="clear" w:color="auto" w:fill="auto"/>
            <w:vAlign w:val="center"/>
            <w:hideMark/>
          </w:tcPr>
          <w:p w:rsidR="00CD0D50" w:rsidRPr="00166C4C" w:rsidRDefault="00CD0D50" w:rsidP="00CC1D71">
            <w:pPr>
              <w:rPr>
                <w:rFonts w:ascii="Arial Narrow" w:hAnsi="Arial Narrow" w:cs="Arial"/>
                <w:sz w:val="18"/>
                <w:szCs w:val="18"/>
              </w:rPr>
            </w:pPr>
            <w:r w:rsidRPr="00166C4C">
              <w:rPr>
                <w:rFonts w:ascii="Arial Narrow" w:hAnsi="Arial Narrow" w:cs="Arial"/>
                <w:sz w:val="18"/>
                <w:szCs w:val="18"/>
              </w:rPr>
              <w:t>от 31 до 90 дней</w:t>
            </w:r>
          </w:p>
        </w:tc>
        <w:tc>
          <w:tcPr>
            <w:tcW w:w="311" w:type="pct"/>
            <w:shd w:val="clear" w:color="auto" w:fill="auto"/>
            <w:vAlign w:val="center"/>
            <w:hideMark/>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666F3C">
            <w:pPr>
              <w:jc w:val="right"/>
              <w:rPr>
                <w:rFonts w:ascii="Arial Narrow" w:hAnsi="Arial Narrow" w:cs="Calibri"/>
                <w:color w:val="000000"/>
                <w:sz w:val="18"/>
                <w:szCs w:val="18"/>
              </w:rPr>
            </w:pPr>
          </w:p>
        </w:tc>
      </w:tr>
      <w:tr w:rsidR="00CD0D50" w:rsidRPr="00166C4C" w:rsidTr="00666F3C">
        <w:trPr>
          <w:trHeight w:val="435"/>
        </w:trPr>
        <w:tc>
          <w:tcPr>
            <w:tcW w:w="530" w:type="pct"/>
            <w:vMerge/>
            <w:shd w:val="clear" w:color="auto" w:fill="auto"/>
            <w:vAlign w:val="center"/>
            <w:hideMark/>
          </w:tcPr>
          <w:p w:rsidR="00CD0D50" w:rsidRPr="00166C4C" w:rsidRDefault="00CD0D50" w:rsidP="00CC1D71">
            <w:pPr>
              <w:rPr>
                <w:rFonts w:ascii="Arial Narrow" w:hAnsi="Arial Narrow" w:cs="Arial"/>
                <w:bCs/>
                <w:sz w:val="18"/>
                <w:szCs w:val="18"/>
              </w:rPr>
            </w:pPr>
          </w:p>
        </w:tc>
        <w:tc>
          <w:tcPr>
            <w:tcW w:w="427" w:type="pct"/>
            <w:shd w:val="clear" w:color="auto" w:fill="auto"/>
            <w:vAlign w:val="center"/>
            <w:hideMark/>
          </w:tcPr>
          <w:p w:rsidR="00CD0D50" w:rsidRPr="00166C4C" w:rsidRDefault="00CD0D50" w:rsidP="00CC1D71">
            <w:pPr>
              <w:rPr>
                <w:rFonts w:ascii="Arial Narrow" w:hAnsi="Arial Narrow" w:cs="Arial"/>
                <w:sz w:val="18"/>
                <w:szCs w:val="18"/>
              </w:rPr>
            </w:pPr>
            <w:r w:rsidRPr="00166C4C">
              <w:rPr>
                <w:rFonts w:ascii="Arial Narrow" w:hAnsi="Arial Narrow" w:cs="Arial"/>
                <w:sz w:val="18"/>
                <w:szCs w:val="18"/>
              </w:rPr>
              <w:t>от 91 до 180 дней</w:t>
            </w:r>
          </w:p>
        </w:tc>
        <w:tc>
          <w:tcPr>
            <w:tcW w:w="311" w:type="pct"/>
            <w:shd w:val="clear" w:color="auto" w:fill="auto"/>
            <w:vAlign w:val="center"/>
            <w:hideMark/>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5,9</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6,3</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7,3</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666F3C">
            <w:pPr>
              <w:jc w:val="right"/>
              <w:rPr>
                <w:rFonts w:ascii="Arial Narrow" w:hAnsi="Arial Narrow" w:cs="Calibri"/>
                <w:color w:val="000000"/>
                <w:sz w:val="18"/>
                <w:szCs w:val="18"/>
              </w:rPr>
            </w:pPr>
          </w:p>
        </w:tc>
      </w:tr>
      <w:tr w:rsidR="00CD0D50" w:rsidRPr="00166C4C" w:rsidTr="00666F3C">
        <w:trPr>
          <w:trHeight w:val="435"/>
        </w:trPr>
        <w:tc>
          <w:tcPr>
            <w:tcW w:w="530" w:type="pct"/>
            <w:vMerge/>
            <w:shd w:val="clear" w:color="auto" w:fill="auto"/>
            <w:vAlign w:val="center"/>
            <w:hideMark/>
          </w:tcPr>
          <w:p w:rsidR="00CD0D50" w:rsidRPr="00166C4C" w:rsidRDefault="00CD0D50" w:rsidP="00CC1D71">
            <w:pPr>
              <w:rPr>
                <w:rFonts w:ascii="Arial Narrow" w:hAnsi="Arial Narrow" w:cs="Arial"/>
                <w:bCs/>
                <w:sz w:val="18"/>
                <w:szCs w:val="18"/>
              </w:rPr>
            </w:pPr>
          </w:p>
        </w:tc>
        <w:tc>
          <w:tcPr>
            <w:tcW w:w="427" w:type="pct"/>
            <w:shd w:val="clear" w:color="auto" w:fill="auto"/>
            <w:vAlign w:val="center"/>
            <w:hideMark/>
          </w:tcPr>
          <w:p w:rsidR="00CD0D50" w:rsidRPr="00166C4C" w:rsidRDefault="00CD0D50" w:rsidP="00CC1D71">
            <w:pPr>
              <w:rPr>
                <w:rFonts w:ascii="Arial Narrow" w:hAnsi="Arial Narrow" w:cs="Arial"/>
                <w:sz w:val="18"/>
                <w:szCs w:val="18"/>
              </w:rPr>
            </w:pPr>
            <w:r w:rsidRPr="00166C4C">
              <w:rPr>
                <w:rFonts w:ascii="Arial Narrow" w:hAnsi="Arial Narrow" w:cs="Arial"/>
                <w:sz w:val="18"/>
                <w:szCs w:val="18"/>
              </w:rPr>
              <w:t>от 181 дней до 1 года</w:t>
            </w:r>
          </w:p>
        </w:tc>
        <w:tc>
          <w:tcPr>
            <w:tcW w:w="311" w:type="pct"/>
            <w:shd w:val="clear" w:color="auto" w:fill="auto"/>
            <w:vAlign w:val="center"/>
            <w:hideMark/>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666F3C">
            <w:pPr>
              <w:jc w:val="right"/>
              <w:rPr>
                <w:rFonts w:ascii="Arial Narrow" w:hAnsi="Arial Narrow" w:cs="Calibri"/>
                <w:color w:val="000000"/>
                <w:sz w:val="18"/>
                <w:szCs w:val="18"/>
              </w:rPr>
            </w:pPr>
          </w:p>
        </w:tc>
      </w:tr>
      <w:tr w:rsidR="00CD0D50" w:rsidRPr="00166C4C" w:rsidTr="00666F3C">
        <w:trPr>
          <w:trHeight w:val="435"/>
        </w:trPr>
        <w:tc>
          <w:tcPr>
            <w:tcW w:w="530" w:type="pct"/>
            <w:vMerge/>
            <w:shd w:val="clear" w:color="auto" w:fill="auto"/>
            <w:vAlign w:val="center"/>
            <w:hideMark/>
          </w:tcPr>
          <w:p w:rsidR="00CD0D50" w:rsidRPr="00166C4C" w:rsidRDefault="00CD0D50" w:rsidP="00CC1D71">
            <w:pPr>
              <w:rPr>
                <w:rFonts w:ascii="Arial Narrow" w:hAnsi="Arial Narrow" w:cs="Arial"/>
                <w:bCs/>
                <w:sz w:val="18"/>
                <w:szCs w:val="18"/>
              </w:rPr>
            </w:pPr>
          </w:p>
        </w:tc>
        <w:tc>
          <w:tcPr>
            <w:tcW w:w="427" w:type="pct"/>
            <w:shd w:val="clear" w:color="auto" w:fill="auto"/>
            <w:vAlign w:val="center"/>
            <w:hideMark/>
          </w:tcPr>
          <w:p w:rsidR="00CD0D50" w:rsidRPr="00166C4C" w:rsidRDefault="00CD0D50" w:rsidP="00CC1D71">
            <w:pPr>
              <w:rPr>
                <w:rFonts w:ascii="Arial Narrow" w:hAnsi="Arial Narrow" w:cs="Arial"/>
                <w:b/>
                <w:sz w:val="18"/>
                <w:szCs w:val="18"/>
              </w:rPr>
            </w:pPr>
            <w:r w:rsidRPr="00166C4C">
              <w:rPr>
                <w:rFonts w:ascii="Arial Narrow" w:hAnsi="Arial Narrow" w:cs="Arial"/>
                <w:b/>
                <w:sz w:val="18"/>
                <w:szCs w:val="18"/>
              </w:rPr>
              <w:t>По всем срокам свыше года</w:t>
            </w:r>
          </w:p>
        </w:tc>
        <w:tc>
          <w:tcPr>
            <w:tcW w:w="311" w:type="pct"/>
            <w:shd w:val="clear" w:color="auto" w:fill="auto"/>
            <w:vAlign w:val="center"/>
            <w:hideMark/>
          </w:tcPr>
          <w:p w:rsidR="00CD0D50" w:rsidRPr="00166C4C" w:rsidRDefault="00CD0D50" w:rsidP="00CD0D50">
            <w:pPr>
              <w:jc w:val="right"/>
              <w:rPr>
                <w:rFonts w:ascii="Arial Narrow" w:hAnsi="Arial Narrow" w:cs="Calibri"/>
                <w:b/>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b/>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b/>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b/>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b/>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b/>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b/>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b/>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b/>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b/>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b/>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b/>
                <w:color w:val="000000"/>
                <w:sz w:val="18"/>
                <w:szCs w:val="18"/>
              </w:rPr>
            </w:pPr>
          </w:p>
        </w:tc>
        <w:tc>
          <w:tcPr>
            <w:tcW w:w="311" w:type="pct"/>
            <w:shd w:val="clear" w:color="auto" w:fill="auto"/>
            <w:vAlign w:val="center"/>
          </w:tcPr>
          <w:p w:rsidR="00CD0D50" w:rsidRPr="00166C4C" w:rsidRDefault="00CD0D50" w:rsidP="00666F3C">
            <w:pPr>
              <w:jc w:val="right"/>
              <w:rPr>
                <w:rFonts w:ascii="Arial Narrow" w:hAnsi="Arial Narrow" w:cs="Calibri"/>
                <w:b/>
                <w:color w:val="000000"/>
                <w:sz w:val="18"/>
                <w:szCs w:val="18"/>
              </w:rPr>
            </w:pPr>
          </w:p>
        </w:tc>
      </w:tr>
      <w:tr w:rsidR="00CD0D50" w:rsidRPr="00166C4C" w:rsidTr="00666F3C">
        <w:trPr>
          <w:trHeight w:val="435"/>
        </w:trPr>
        <w:tc>
          <w:tcPr>
            <w:tcW w:w="530" w:type="pct"/>
            <w:vMerge/>
            <w:shd w:val="clear" w:color="auto" w:fill="auto"/>
            <w:vAlign w:val="center"/>
            <w:hideMark/>
          </w:tcPr>
          <w:p w:rsidR="00CD0D50" w:rsidRPr="00166C4C" w:rsidRDefault="00CD0D50" w:rsidP="00CC1D71">
            <w:pPr>
              <w:rPr>
                <w:rFonts w:ascii="Arial Narrow" w:hAnsi="Arial Narrow" w:cs="Arial"/>
                <w:bCs/>
                <w:sz w:val="18"/>
                <w:szCs w:val="18"/>
              </w:rPr>
            </w:pPr>
          </w:p>
        </w:tc>
        <w:tc>
          <w:tcPr>
            <w:tcW w:w="427" w:type="pct"/>
            <w:tcBorders>
              <w:bottom w:val="single" w:sz="2" w:space="0" w:color="000000"/>
            </w:tcBorders>
            <w:shd w:val="clear" w:color="auto" w:fill="auto"/>
            <w:vAlign w:val="center"/>
            <w:hideMark/>
          </w:tcPr>
          <w:p w:rsidR="00CD0D50" w:rsidRPr="00166C4C" w:rsidRDefault="00CD0D50" w:rsidP="00CC1D71">
            <w:pPr>
              <w:rPr>
                <w:rFonts w:ascii="Arial Narrow" w:hAnsi="Arial Narrow" w:cs="Arial"/>
                <w:sz w:val="18"/>
                <w:szCs w:val="18"/>
              </w:rPr>
            </w:pPr>
            <w:r w:rsidRPr="00166C4C">
              <w:rPr>
                <w:rFonts w:ascii="Arial Narrow" w:hAnsi="Arial Narrow" w:cs="Arial"/>
                <w:sz w:val="18"/>
                <w:szCs w:val="18"/>
              </w:rPr>
              <w:t>от 1 года до 3 лет</w:t>
            </w:r>
          </w:p>
        </w:tc>
        <w:tc>
          <w:tcPr>
            <w:tcW w:w="311" w:type="pct"/>
            <w:tcBorders>
              <w:bottom w:val="single" w:sz="2" w:space="0" w:color="000000"/>
            </w:tcBorders>
            <w:shd w:val="clear" w:color="auto" w:fill="auto"/>
            <w:vAlign w:val="center"/>
            <w:hideMark/>
          </w:tcPr>
          <w:p w:rsidR="00CD0D50" w:rsidRPr="00166C4C" w:rsidRDefault="00CD0D50" w:rsidP="00CD0D50">
            <w:pPr>
              <w:jc w:val="right"/>
              <w:rPr>
                <w:rFonts w:ascii="Arial Narrow" w:hAnsi="Arial Narrow" w:cs="Calibri"/>
                <w:color w:val="000000"/>
                <w:sz w:val="18"/>
                <w:szCs w:val="18"/>
              </w:rPr>
            </w:pPr>
          </w:p>
        </w:tc>
        <w:tc>
          <w:tcPr>
            <w:tcW w:w="311" w:type="pct"/>
            <w:tcBorders>
              <w:bottom w:val="single" w:sz="2" w:space="0" w:color="000000"/>
            </w:tcBorders>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tcBorders>
              <w:bottom w:val="single" w:sz="2" w:space="0" w:color="000000"/>
            </w:tcBorders>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tcBorders>
              <w:bottom w:val="single" w:sz="2" w:space="0" w:color="000000"/>
            </w:tcBorders>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tcBorders>
              <w:bottom w:val="single" w:sz="2" w:space="0" w:color="000000"/>
            </w:tcBorders>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tcBorders>
              <w:bottom w:val="single" w:sz="2" w:space="0" w:color="000000"/>
            </w:tcBorders>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tcBorders>
              <w:bottom w:val="single" w:sz="2" w:space="0" w:color="000000"/>
            </w:tcBorders>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tcBorders>
              <w:bottom w:val="single" w:sz="2" w:space="0" w:color="000000"/>
            </w:tcBorders>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tcBorders>
              <w:bottom w:val="single" w:sz="2" w:space="0" w:color="000000"/>
            </w:tcBorders>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tcBorders>
              <w:bottom w:val="single" w:sz="2" w:space="0" w:color="000000"/>
            </w:tcBorders>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tcBorders>
              <w:bottom w:val="single" w:sz="2" w:space="0" w:color="000000"/>
            </w:tcBorders>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tcBorders>
              <w:bottom w:val="single" w:sz="2" w:space="0" w:color="000000"/>
            </w:tcBorders>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tcBorders>
              <w:bottom w:val="single" w:sz="2" w:space="0" w:color="000000"/>
            </w:tcBorders>
            <w:shd w:val="clear" w:color="auto" w:fill="auto"/>
            <w:vAlign w:val="center"/>
          </w:tcPr>
          <w:p w:rsidR="00CD0D50" w:rsidRPr="00166C4C" w:rsidRDefault="00CD0D50" w:rsidP="00666F3C">
            <w:pPr>
              <w:jc w:val="right"/>
              <w:rPr>
                <w:rFonts w:ascii="Arial Narrow" w:hAnsi="Arial Narrow" w:cs="Calibri"/>
                <w:color w:val="000000"/>
                <w:sz w:val="18"/>
                <w:szCs w:val="18"/>
              </w:rPr>
            </w:pPr>
          </w:p>
        </w:tc>
      </w:tr>
      <w:tr w:rsidR="00CD0D50" w:rsidRPr="00166C4C" w:rsidTr="00666F3C">
        <w:trPr>
          <w:trHeight w:val="583"/>
        </w:trPr>
        <w:tc>
          <w:tcPr>
            <w:tcW w:w="530" w:type="pct"/>
            <w:vMerge w:val="restart"/>
            <w:shd w:val="clear" w:color="auto" w:fill="auto"/>
            <w:vAlign w:val="center"/>
            <w:hideMark/>
          </w:tcPr>
          <w:p w:rsidR="00CD0D50" w:rsidRPr="00166C4C" w:rsidRDefault="00CD0D50" w:rsidP="00CC1D71">
            <w:pPr>
              <w:rPr>
                <w:rFonts w:ascii="Arial Narrow" w:hAnsi="Arial Narrow" w:cs="Arial"/>
                <w:bCs/>
                <w:sz w:val="18"/>
                <w:szCs w:val="18"/>
              </w:rPr>
            </w:pPr>
            <w:r w:rsidRPr="00166C4C">
              <w:rPr>
                <w:rFonts w:ascii="Arial Narrow" w:hAnsi="Arial Narrow" w:cs="Arial"/>
                <w:bCs/>
                <w:sz w:val="18"/>
                <w:szCs w:val="18"/>
              </w:rPr>
              <w:t>Депозиты физических лиц</w:t>
            </w:r>
          </w:p>
        </w:tc>
        <w:tc>
          <w:tcPr>
            <w:tcW w:w="427" w:type="pct"/>
            <w:tcBorders>
              <w:bottom w:val="single" w:sz="2" w:space="0" w:color="000000"/>
            </w:tcBorders>
            <w:shd w:val="clear" w:color="auto" w:fill="00BBEE"/>
            <w:vAlign w:val="center"/>
            <w:hideMark/>
          </w:tcPr>
          <w:p w:rsidR="00CD0D50" w:rsidRPr="00166C4C" w:rsidRDefault="00CD0D50" w:rsidP="00CC1D71">
            <w:pPr>
              <w:rPr>
                <w:rFonts w:ascii="Arial Narrow" w:hAnsi="Arial Narrow" w:cs="Arial"/>
                <w:b/>
                <w:sz w:val="18"/>
                <w:szCs w:val="18"/>
              </w:rPr>
            </w:pPr>
            <w:r w:rsidRPr="00166C4C">
              <w:rPr>
                <w:rFonts w:ascii="Arial Narrow" w:hAnsi="Arial Narrow" w:cs="Arial"/>
                <w:b/>
                <w:sz w:val="18"/>
                <w:szCs w:val="18"/>
              </w:rPr>
              <w:t>По всем срокам</w:t>
            </w:r>
          </w:p>
        </w:tc>
        <w:tc>
          <w:tcPr>
            <w:tcW w:w="311" w:type="pct"/>
            <w:tcBorders>
              <w:bottom w:val="single" w:sz="2" w:space="0" w:color="000000"/>
            </w:tcBorders>
            <w:shd w:val="clear" w:color="auto" w:fill="00BBEE"/>
            <w:vAlign w:val="center"/>
            <w:hideMark/>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2,5</w:t>
            </w:r>
          </w:p>
        </w:tc>
        <w:tc>
          <w:tcPr>
            <w:tcW w:w="311" w:type="pct"/>
            <w:tcBorders>
              <w:bottom w:val="single" w:sz="2" w:space="0" w:color="000000"/>
            </w:tcBorders>
            <w:shd w:val="clear" w:color="auto" w:fill="00BBEE"/>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2,3</w:t>
            </w:r>
          </w:p>
        </w:tc>
        <w:tc>
          <w:tcPr>
            <w:tcW w:w="311" w:type="pct"/>
            <w:tcBorders>
              <w:bottom w:val="single" w:sz="2" w:space="0" w:color="000000"/>
            </w:tcBorders>
            <w:shd w:val="clear" w:color="auto" w:fill="00BBEE"/>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2,8</w:t>
            </w:r>
          </w:p>
        </w:tc>
        <w:tc>
          <w:tcPr>
            <w:tcW w:w="311" w:type="pct"/>
            <w:tcBorders>
              <w:bottom w:val="single" w:sz="2" w:space="0" w:color="000000"/>
            </w:tcBorders>
            <w:shd w:val="clear" w:color="auto" w:fill="00BBEE"/>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2,4</w:t>
            </w:r>
          </w:p>
        </w:tc>
        <w:tc>
          <w:tcPr>
            <w:tcW w:w="311" w:type="pct"/>
            <w:tcBorders>
              <w:bottom w:val="single" w:sz="2" w:space="0" w:color="000000"/>
            </w:tcBorders>
            <w:shd w:val="clear" w:color="auto" w:fill="00BBEE"/>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2,3</w:t>
            </w:r>
          </w:p>
        </w:tc>
        <w:tc>
          <w:tcPr>
            <w:tcW w:w="311" w:type="pct"/>
            <w:tcBorders>
              <w:bottom w:val="single" w:sz="2" w:space="0" w:color="000000"/>
            </w:tcBorders>
            <w:shd w:val="clear" w:color="auto" w:fill="00BBEE"/>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2,2</w:t>
            </w:r>
          </w:p>
        </w:tc>
        <w:tc>
          <w:tcPr>
            <w:tcW w:w="311" w:type="pct"/>
            <w:tcBorders>
              <w:bottom w:val="single" w:sz="2" w:space="0" w:color="000000"/>
            </w:tcBorders>
            <w:shd w:val="clear" w:color="auto" w:fill="00BBEE"/>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1,9</w:t>
            </w:r>
          </w:p>
        </w:tc>
        <w:tc>
          <w:tcPr>
            <w:tcW w:w="311" w:type="pct"/>
            <w:tcBorders>
              <w:bottom w:val="single" w:sz="2" w:space="0" w:color="000000"/>
            </w:tcBorders>
            <w:shd w:val="clear" w:color="auto" w:fill="00BBEE"/>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1,6</w:t>
            </w:r>
          </w:p>
        </w:tc>
        <w:tc>
          <w:tcPr>
            <w:tcW w:w="311" w:type="pct"/>
            <w:tcBorders>
              <w:bottom w:val="single" w:sz="2" w:space="0" w:color="000000"/>
            </w:tcBorders>
            <w:shd w:val="clear" w:color="auto" w:fill="00BBEE"/>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1,8</w:t>
            </w:r>
          </w:p>
        </w:tc>
        <w:tc>
          <w:tcPr>
            <w:tcW w:w="311" w:type="pct"/>
            <w:tcBorders>
              <w:bottom w:val="single" w:sz="2" w:space="0" w:color="000000"/>
            </w:tcBorders>
            <w:shd w:val="clear" w:color="auto" w:fill="00BBEE"/>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1,4</w:t>
            </w:r>
          </w:p>
        </w:tc>
        <w:tc>
          <w:tcPr>
            <w:tcW w:w="311" w:type="pct"/>
            <w:tcBorders>
              <w:bottom w:val="single" w:sz="2" w:space="0" w:color="000000"/>
            </w:tcBorders>
            <w:shd w:val="clear" w:color="auto" w:fill="00BBEE"/>
            <w:vAlign w:val="center"/>
          </w:tcPr>
          <w:p w:rsidR="00CD0D50" w:rsidRPr="00166C4C" w:rsidRDefault="00CD0D50" w:rsidP="00CD0D50">
            <w:pPr>
              <w:jc w:val="right"/>
              <w:rPr>
                <w:rFonts w:ascii="Arial Narrow" w:hAnsi="Arial Narrow" w:cs="Arial"/>
                <w:b/>
                <w:sz w:val="16"/>
                <w:szCs w:val="16"/>
              </w:rPr>
            </w:pPr>
            <w:r w:rsidRPr="00166C4C">
              <w:rPr>
                <w:rFonts w:ascii="Arial Narrow" w:hAnsi="Arial Narrow" w:cs="Arial"/>
                <w:b/>
                <w:sz w:val="16"/>
                <w:szCs w:val="16"/>
              </w:rPr>
              <w:t>1,2</w:t>
            </w:r>
          </w:p>
        </w:tc>
        <w:tc>
          <w:tcPr>
            <w:tcW w:w="311" w:type="pct"/>
            <w:tcBorders>
              <w:bottom w:val="single" w:sz="2" w:space="0" w:color="000000"/>
            </w:tcBorders>
            <w:shd w:val="clear" w:color="auto" w:fill="00BBEE"/>
            <w:vAlign w:val="center"/>
          </w:tcPr>
          <w:p w:rsidR="00CD0D50" w:rsidRPr="00166C4C" w:rsidRDefault="00CD0D50" w:rsidP="00CD0D50">
            <w:pPr>
              <w:jc w:val="right"/>
              <w:rPr>
                <w:rFonts w:ascii="Arial Narrow" w:hAnsi="Arial Narrow" w:cs="Arial"/>
                <w:b/>
                <w:sz w:val="16"/>
                <w:szCs w:val="16"/>
              </w:rPr>
            </w:pPr>
            <w:r w:rsidRPr="00166C4C">
              <w:rPr>
                <w:rFonts w:ascii="Arial Narrow" w:hAnsi="Arial Narrow" w:cs="Arial"/>
                <w:b/>
                <w:sz w:val="16"/>
                <w:szCs w:val="16"/>
              </w:rPr>
              <w:t>1,4</w:t>
            </w:r>
          </w:p>
        </w:tc>
        <w:tc>
          <w:tcPr>
            <w:tcW w:w="311" w:type="pct"/>
            <w:tcBorders>
              <w:bottom w:val="single" w:sz="2" w:space="0" w:color="000000"/>
            </w:tcBorders>
            <w:shd w:val="clear" w:color="auto" w:fill="00BBEE"/>
            <w:vAlign w:val="center"/>
          </w:tcPr>
          <w:p w:rsidR="00CD0D50" w:rsidRPr="00166C4C" w:rsidRDefault="00CD0D50">
            <w:pPr>
              <w:jc w:val="right"/>
              <w:rPr>
                <w:rFonts w:ascii="Arial Narrow" w:hAnsi="Arial Narrow" w:cs="Arial"/>
                <w:b/>
                <w:sz w:val="16"/>
                <w:szCs w:val="16"/>
              </w:rPr>
            </w:pPr>
            <w:r w:rsidRPr="00166C4C">
              <w:rPr>
                <w:rFonts w:ascii="Arial Narrow" w:hAnsi="Arial Narrow" w:cs="Arial"/>
                <w:b/>
                <w:sz w:val="16"/>
                <w:szCs w:val="16"/>
              </w:rPr>
              <w:t>1,1</w:t>
            </w:r>
          </w:p>
        </w:tc>
      </w:tr>
      <w:tr w:rsidR="00CD0D50" w:rsidRPr="00166C4C" w:rsidTr="00666F3C">
        <w:trPr>
          <w:trHeight w:val="435"/>
        </w:trPr>
        <w:tc>
          <w:tcPr>
            <w:tcW w:w="530" w:type="pct"/>
            <w:vMerge/>
            <w:shd w:val="clear" w:color="auto" w:fill="auto"/>
            <w:vAlign w:val="center"/>
            <w:hideMark/>
          </w:tcPr>
          <w:p w:rsidR="00CD0D50" w:rsidRPr="00166C4C" w:rsidRDefault="00CD0D50" w:rsidP="00CC1D71">
            <w:pPr>
              <w:rPr>
                <w:rFonts w:ascii="Arial Narrow" w:hAnsi="Arial Narrow" w:cs="Arial"/>
                <w:bCs/>
                <w:sz w:val="18"/>
                <w:szCs w:val="18"/>
              </w:rPr>
            </w:pPr>
          </w:p>
        </w:tc>
        <w:tc>
          <w:tcPr>
            <w:tcW w:w="427" w:type="pct"/>
            <w:tcBorders>
              <w:top w:val="single" w:sz="2" w:space="0" w:color="000000"/>
            </w:tcBorders>
            <w:shd w:val="clear" w:color="auto" w:fill="auto"/>
            <w:vAlign w:val="center"/>
            <w:hideMark/>
          </w:tcPr>
          <w:p w:rsidR="00CD0D50" w:rsidRPr="00166C4C" w:rsidRDefault="00CD0D50" w:rsidP="00CC1D71">
            <w:pPr>
              <w:rPr>
                <w:rFonts w:ascii="Arial Narrow" w:hAnsi="Arial Narrow" w:cs="Arial"/>
                <w:b/>
                <w:sz w:val="18"/>
                <w:szCs w:val="18"/>
              </w:rPr>
            </w:pPr>
            <w:r w:rsidRPr="00166C4C">
              <w:rPr>
                <w:rFonts w:ascii="Arial Narrow" w:hAnsi="Arial Narrow" w:cs="Arial"/>
                <w:b/>
                <w:sz w:val="18"/>
                <w:szCs w:val="18"/>
              </w:rPr>
              <w:t>По всем срокам до года</w:t>
            </w:r>
          </w:p>
        </w:tc>
        <w:tc>
          <w:tcPr>
            <w:tcW w:w="311" w:type="pct"/>
            <w:tcBorders>
              <w:top w:val="single" w:sz="2" w:space="0" w:color="000000"/>
            </w:tcBorders>
            <w:shd w:val="clear" w:color="auto" w:fill="auto"/>
            <w:vAlign w:val="center"/>
            <w:hideMark/>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2,5</w:t>
            </w:r>
          </w:p>
        </w:tc>
        <w:tc>
          <w:tcPr>
            <w:tcW w:w="311" w:type="pct"/>
            <w:tcBorders>
              <w:top w:val="single" w:sz="2" w:space="0" w:color="000000"/>
            </w:tcBorders>
            <w:shd w:val="clear" w:color="auto" w:fill="auto"/>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1,9</w:t>
            </w:r>
          </w:p>
        </w:tc>
        <w:tc>
          <w:tcPr>
            <w:tcW w:w="311" w:type="pct"/>
            <w:tcBorders>
              <w:top w:val="single" w:sz="2" w:space="0" w:color="000000"/>
            </w:tcBorders>
            <w:shd w:val="clear" w:color="auto" w:fill="auto"/>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2,4</w:t>
            </w:r>
          </w:p>
        </w:tc>
        <w:tc>
          <w:tcPr>
            <w:tcW w:w="311" w:type="pct"/>
            <w:tcBorders>
              <w:top w:val="single" w:sz="2" w:space="0" w:color="000000"/>
            </w:tcBorders>
            <w:shd w:val="clear" w:color="auto" w:fill="auto"/>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2,1</w:t>
            </w:r>
          </w:p>
        </w:tc>
        <w:tc>
          <w:tcPr>
            <w:tcW w:w="311" w:type="pct"/>
            <w:tcBorders>
              <w:top w:val="single" w:sz="2" w:space="0" w:color="000000"/>
            </w:tcBorders>
            <w:shd w:val="clear" w:color="auto" w:fill="auto"/>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1,7</w:t>
            </w:r>
          </w:p>
        </w:tc>
        <w:tc>
          <w:tcPr>
            <w:tcW w:w="311" w:type="pct"/>
            <w:tcBorders>
              <w:top w:val="single" w:sz="2" w:space="0" w:color="000000"/>
            </w:tcBorders>
            <w:shd w:val="clear" w:color="auto" w:fill="auto"/>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1,7</w:t>
            </w:r>
          </w:p>
        </w:tc>
        <w:tc>
          <w:tcPr>
            <w:tcW w:w="311" w:type="pct"/>
            <w:tcBorders>
              <w:top w:val="single" w:sz="2" w:space="0" w:color="000000"/>
            </w:tcBorders>
            <w:shd w:val="clear" w:color="auto" w:fill="auto"/>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1,7</w:t>
            </w:r>
          </w:p>
        </w:tc>
        <w:tc>
          <w:tcPr>
            <w:tcW w:w="311" w:type="pct"/>
            <w:tcBorders>
              <w:top w:val="single" w:sz="2" w:space="0" w:color="000000"/>
            </w:tcBorders>
            <w:shd w:val="clear" w:color="auto" w:fill="auto"/>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1,2</w:t>
            </w:r>
          </w:p>
        </w:tc>
        <w:tc>
          <w:tcPr>
            <w:tcW w:w="311" w:type="pct"/>
            <w:tcBorders>
              <w:top w:val="single" w:sz="2" w:space="0" w:color="000000"/>
            </w:tcBorders>
            <w:shd w:val="clear" w:color="auto" w:fill="auto"/>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1,7</w:t>
            </w:r>
          </w:p>
        </w:tc>
        <w:tc>
          <w:tcPr>
            <w:tcW w:w="311" w:type="pct"/>
            <w:tcBorders>
              <w:top w:val="single" w:sz="2" w:space="0" w:color="000000"/>
            </w:tcBorders>
            <w:shd w:val="clear" w:color="auto" w:fill="auto"/>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1,2</w:t>
            </w:r>
          </w:p>
        </w:tc>
        <w:tc>
          <w:tcPr>
            <w:tcW w:w="311" w:type="pct"/>
            <w:tcBorders>
              <w:top w:val="single" w:sz="2" w:space="0" w:color="000000"/>
            </w:tcBorders>
            <w:shd w:val="clear" w:color="auto" w:fill="auto"/>
            <w:vAlign w:val="center"/>
          </w:tcPr>
          <w:p w:rsidR="00CD0D50" w:rsidRPr="00166C4C" w:rsidRDefault="00CD0D50" w:rsidP="00CD0D50">
            <w:pPr>
              <w:jc w:val="right"/>
              <w:rPr>
                <w:rFonts w:ascii="Arial Narrow" w:hAnsi="Arial Narrow" w:cs="Arial"/>
                <w:b/>
                <w:sz w:val="18"/>
                <w:szCs w:val="18"/>
              </w:rPr>
            </w:pPr>
            <w:r w:rsidRPr="00166C4C">
              <w:rPr>
                <w:rFonts w:ascii="Arial Narrow" w:hAnsi="Arial Narrow" w:cs="Arial"/>
                <w:b/>
                <w:sz w:val="18"/>
                <w:szCs w:val="18"/>
              </w:rPr>
              <w:t>1,0</w:t>
            </w:r>
          </w:p>
        </w:tc>
        <w:tc>
          <w:tcPr>
            <w:tcW w:w="311" w:type="pct"/>
            <w:tcBorders>
              <w:top w:val="single" w:sz="2" w:space="0" w:color="000000"/>
            </w:tcBorders>
            <w:shd w:val="clear" w:color="auto" w:fill="auto"/>
            <w:vAlign w:val="center"/>
          </w:tcPr>
          <w:p w:rsidR="00CD0D50" w:rsidRPr="00166C4C" w:rsidRDefault="00CD0D50" w:rsidP="00CD0D50">
            <w:pPr>
              <w:jc w:val="right"/>
              <w:rPr>
                <w:rFonts w:ascii="Arial Narrow" w:hAnsi="Arial Narrow" w:cs="Arial"/>
                <w:b/>
                <w:sz w:val="18"/>
                <w:szCs w:val="18"/>
              </w:rPr>
            </w:pPr>
            <w:r w:rsidRPr="00166C4C">
              <w:rPr>
                <w:rFonts w:ascii="Arial Narrow" w:hAnsi="Arial Narrow" w:cs="Arial"/>
                <w:b/>
                <w:sz w:val="18"/>
                <w:szCs w:val="18"/>
              </w:rPr>
              <w:t>1,3</w:t>
            </w:r>
          </w:p>
        </w:tc>
        <w:tc>
          <w:tcPr>
            <w:tcW w:w="311" w:type="pct"/>
            <w:tcBorders>
              <w:top w:val="single" w:sz="2" w:space="0" w:color="000000"/>
            </w:tcBorders>
            <w:shd w:val="clear" w:color="auto" w:fill="auto"/>
            <w:vAlign w:val="center"/>
          </w:tcPr>
          <w:p w:rsidR="00CD0D50" w:rsidRPr="00166C4C" w:rsidRDefault="00CD0D50">
            <w:pPr>
              <w:jc w:val="right"/>
              <w:rPr>
                <w:rFonts w:ascii="Arial Narrow" w:hAnsi="Arial Narrow" w:cs="Arial"/>
                <w:b/>
                <w:sz w:val="18"/>
                <w:szCs w:val="18"/>
              </w:rPr>
            </w:pPr>
            <w:r w:rsidRPr="00166C4C">
              <w:rPr>
                <w:rFonts w:ascii="Arial Narrow" w:hAnsi="Arial Narrow" w:cs="Arial"/>
                <w:b/>
                <w:sz w:val="18"/>
                <w:szCs w:val="18"/>
              </w:rPr>
              <w:t>1,0</w:t>
            </w:r>
          </w:p>
        </w:tc>
      </w:tr>
      <w:tr w:rsidR="00CD0D50" w:rsidRPr="00166C4C" w:rsidTr="00666F3C">
        <w:trPr>
          <w:trHeight w:val="615"/>
        </w:trPr>
        <w:tc>
          <w:tcPr>
            <w:tcW w:w="530" w:type="pct"/>
            <w:vMerge/>
            <w:shd w:val="clear" w:color="auto" w:fill="auto"/>
            <w:vAlign w:val="center"/>
            <w:hideMark/>
          </w:tcPr>
          <w:p w:rsidR="00CD0D50" w:rsidRPr="00166C4C" w:rsidRDefault="00CD0D50" w:rsidP="00CC1D71">
            <w:pPr>
              <w:rPr>
                <w:rFonts w:ascii="Arial Narrow" w:hAnsi="Arial Narrow" w:cs="Arial"/>
                <w:bCs/>
                <w:sz w:val="18"/>
                <w:szCs w:val="18"/>
              </w:rPr>
            </w:pPr>
          </w:p>
        </w:tc>
        <w:tc>
          <w:tcPr>
            <w:tcW w:w="427" w:type="pct"/>
            <w:shd w:val="clear" w:color="auto" w:fill="auto"/>
            <w:vAlign w:val="center"/>
            <w:hideMark/>
          </w:tcPr>
          <w:p w:rsidR="00CD0D50" w:rsidRPr="00166C4C" w:rsidRDefault="00CD0D50" w:rsidP="00CC1D71">
            <w:pPr>
              <w:rPr>
                <w:rFonts w:ascii="Arial Narrow" w:hAnsi="Arial Narrow" w:cs="Arial"/>
                <w:sz w:val="18"/>
                <w:szCs w:val="18"/>
              </w:rPr>
            </w:pPr>
            <w:r w:rsidRPr="00166C4C">
              <w:rPr>
                <w:rFonts w:ascii="Arial Narrow" w:hAnsi="Arial Narrow" w:cs="Arial"/>
                <w:sz w:val="18"/>
                <w:szCs w:val="18"/>
              </w:rPr>
              <w:t>до 30 дней, включая "до востребования"</w:t>
            </w:r>
          </w:p>
        </w:tc>
        <w:tc>
          <w:tcPr>
            <w:tcW w:w="311" w:type="pct"/>
            <w:shd w:val="clear" w:color="auto" w:fill="auto"/>
            <w:vAlign w:val="center"/>
            <w:hideMark/>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0,4</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0,7</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0,9</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1,0</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1,0</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0,8</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1,0</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0,9</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1,1</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1,1</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1,0</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1,0</w:t>
            </w:r>
          </w:p>
        </w:tc>
        <w:tc>
          <w:tcPr>
            <w:tcW w:w="311" w:type="pct"/>
            <w:shd w:val="clear" w:color="auto" w:fill="auto"/>
            <w:vAlign w:val="center"/>
          </w:tcPr>
          <w:p w:rsidR="00CD0D50" w:rsidRPr="00166C4C" w:rsidRDefault="00CD0D50">
            <w:pPr>
              <w:jc w:val="right"/>
              <w:rPr>
                <w:rFonts w:ascii="Arial Narrow" w:hAnsi="Arial Narrow" w:cs="Arial"/>
                <w:sz w:val="18"/>
                <w:szCs w:val="18"/>
              </w:rPr>
            </w:pPr>
            <w:r w:rsidRPr="00166C4C">
              <w:rPr>
                <w:rFonts w:ascii="Arial Narrow" w:hAnsi="Arial Narrow" w:cs="Arial"/>
                <w:sz w:val="18"/>
                <w:szCs w:val="18"/>
              </w:rPr>
              <w:t>0,9</w:t>
            </w:r>
          </w:p>
        </w:tc>
      </w:tr>
      <w:tr w:rsidR="00CD0D50" w:rsidRPr="00166C4C" w:rsidTr="00666F3C">
        <w:trPr>
          <w:trHeight w:val="435"/>
        </w:trPr>
        <w:tc>
          <w:tcPr>
            <w:tcW w:w="530" w:type="pct"/>
            <w:vMerge/>
            <w:shd w:val="clear" w:color="auto" w:fill="auto"/>
            <w:vAlign w:val="center"/>
            <w:hideMark/>
          </w:tcPr>
          <w:p w:rsidR="00CD0D50" w:rsidRPr="00166C4C" w:rsidRDefault="00CD0D50" w:rsidP="00CC1D71">
            <w:pPr>
              <w:rPr>
                <w:rFonts w:ascii="Arial Narrow" w:hAnsi="Arial Narrow" w:cs="Arial"/>
                <w:bCs/>
                <w:sz w:val="18"/>
                <w:szCs w:val="18"/>
              </w:rPr>
            </w:pPr>
          </w:p>
        </w:tc>
        <w:tc>
          <w:tcPr>
            <w:tcW w:w="427" w:type="pct"/>
            <w:shd w:val="clear" w:color="auto" w:fill="auto"/>
            <w:vAlign w:val="center"/>
            <w:hideMark/>
          </w:tcPr>
          <w:p w:rsidR="00CD0D50" w:rsidRPr="00166C4C" w:rsidRDefault="00CD0D50" w:rsidP="00CC1D71">
            <w:pPr>
              <w:rPr>
                <w:rFonts w:ascii="Arial Narrow" w:hAnsi="Arial Narrow" w:cs="Arial"/>
                <w:sz w:val="18"/>
                <w:szCs w:val="18"/>
              </w:rPr>
            </w:pPr>
            <w:r w:rsidRPr="00166C4C">
              <w:rPr>
                <w:rFonts w:ascii="Arial Narrow" w:hAnsi="Arial Narrow" w:cs="Arial"/>
                <w:sz w:val="18"/>
                <w:szCs w:val="18"/>
              </w:rPr>
              <w:t>от 31 до 90 дней</w:t>
            </w:r>
          </w:p>
        </w:tc>
        <w:tc>
          <w:tcPr>
            <w:tcW w:w="311" w:type="pct"/>
            <w:shd w:val="clear" w:color="auto" w:fill="auto"/>
            <w:vAlign w:val="center"/>
            <w:hideMark/>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0,5</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0,9</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0,6</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0,8</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0,8</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0,6</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0,5</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0,5</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0,5</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0,6</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0,1</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0,2</w:t>
            </w:r>
          </w:p>
        </w:tc>
        <w:tc>
          <w:tcPr>
            <w:tcW w:w="311" w:type="pct"/>
            <w:shd w:val="clear" w:color="auto" w:fill="auto"/>
            <w:vAlign w:val="center"/>
          </w:tcPr>
          <w:p w:rsidR="00CD0D50" w:rsidRPr="00166C4C" w:rsidRDefault="00CD0D50">
            <w:pPr>
              <w:jc w:val="right"/>
              <w:rPr>
                <w:rFonts w:ascii="Arial Narrow" w:hAnsi="Arial Narrow" w:cs="Arial"/>
                <w:sz w:val="18"/>
                <w:szCs w:val="18"/>
              </w:rPr>
            </w:pPr>
            <w:r w:rsidRPr="00166C4C">
              <w:rPr>
                <w:rFonts w:ascii="Arial Narrow" w:hAnsi="Arial Narrow" w:cs="Arial"/>
                <w:sz w:val="18"/>
                <w:szCs w:val="18"/>
              </w:rPr>
              <w:t>1,4</w:t>
            </w:r>
          </w:p>
        </w:tc>
      </w:tr>
      <w:tr w:rsidR="00CD0D50" w:rsidRPr="00166C4C" w:rsidTr="00666F3C">
        <w:trPr>
          <w:trHeight w:val="435"/>
        </w:trPr>
        <w:tc>
          <w:tcPr>
            <w:tcW w:w="530" w:type="pct"/>
            <w:vMerge/>
            <w:shd w:val="clear" w:color="auto" w:fill="auto"/>
            <w:vAlign w:val="center"/>
            <w:hideMark/>
          </w:tcPr>
          <w:p w:rsidR="00CD0D50" w:rsidRPr="00166C4C" w:rsidRDefault="00CD0D50" w:rsidP="00CC1D71">
            <w:pPr>
              <w:rPr>
                <w:rFonts w:ascii="Arial Narrow" w:hAnsi="Arial Narrow" w:cs="Arial"/>
                <w:bCs/>
                <w:sz w:val="18"/>
                <w:szCs w:val="18"/>
              </w:rPr>
            </w:pPr>
          </w:p>
        </w:tc>
        <w:tc>
          <w:tcPr>
            <w:tcW w:w="427" w:type="pct"/>
            <w:shd w:val="clear" w:color="auto" w:fill="auto"/>
            <w:vAlign w:val="center"/>
            <w:hideMark/>
          </w:tcPr>
          <w:p w:rsidR="00CD0D50" w:rsidRPr="00166C4C" w:rsidRDefault="00CD0D50" w:rsidP="00CC1D71">
            <w:pPr>
              <w:rPr>
                <w:rFonts w:ascii="Arial Narrow" w:hAnsi="Arial Narrow" w:cs="Arial"/>
                <w:sz w:val="18"/>
                <w:szCs w:val="18"/>
              </w:rPr>
            </w:pPr>
            <w:r w:rsidRPr="00166C4C">
              <w:rPr>
                <w:rFonts w:ascii="Arial Narrow" w:hAnsi="Arial Narrow" w:cs="Arial"/>
                <w:sz w:val="18"/>
                <w:szCs w:val="18"/>
              </w:rPr>
              <w:t>от 91 до 180 дней</w:t>
            </w:r>
          </w:p>
        </w:tc>
        <w:tc>
          <w:tcPr>
            <w:tcW w:w="311" w:type="pct"/>
            <w:shd w:val="clear" w:color="auto" w:fill="auto"/>
            <w:vAlign w:val="center"/>
            <w:hideMark/>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1,2</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1,5</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1,7</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1,9</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1,7</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2,0</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1,2</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1,1</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2,0</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1,2</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0,8</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1,5</w:t>
            </w:r>
          </w:p>
        </w:tc>
        <w:tc>
          <w:tcPr>
            <w:tcW w:w="311" w:type="pct"/>
            <w:shd w:val="clear" w:color="auto" w:fill="auto"/>
            <w:vAlign w:val="center"/>
          </w:tcPr>
          <w:p w:rsidR="00CD0D50" w:rsidRPr="00166C4C" w:rsidRDefault="00CD0D50">
            <w:pPr>
              <w:jc w:val="right"/>
              <w:rPr>
                <w:rFonts w:ascii="Arial Narrow" w:hAnsi="Arial Narrow" w:cs="Arial"/>
                <w:sz w:val="18"/>
                <w:szCs w:val="18"/>
              </w:rPr>
            </w:pPr>
            <w:r w:rsidRPr="00166C4C">
              <w:rPr>
                <w:rFonts w:ascii="Arial Narrow" w:hAnsi="Arial Narrow" w:cs="Arial"/>
                <w:sz w:val="18"/>
                <w:szCs w:val="18"/>
              </w:rPr>
              <w:t>0,7</w:t>
            </w:r>
          </w:p>
        </w:tc>
      </w:tr>
      <w:tr w:rsidR="00CD0D50" w:rsidRPr="00166C4C" w:rsidTr="00666F3C">
        <w:trPr>
          <w:trHeight w:val="435"/>
        </w:trPr>
        <w:tc>
          <w:tcPr>
            <w:tcW w:w="530" w:type="pct"/>
            <w:vMerge/>
            <w:shd w:val="clear" w:color="auto" w:fill="auto"/>
            <w:vAlign w:val="center"/>
            <w:hideMark/>
          </w:tcPr>
          <w:p w:rsidR="00CD0D50" w:rsidRPr="00166C4C" w:rsidRDefault="00CD0D50" w:rsidP="00CC1D71">
            <w:pPr>
              <w:rPr>
                <w:rFonts w:ascii="Arial Narrow" w:hAnsi="Arial Narrow" w:cs="Arial"/>
                <w:bCs/>
                <w:sz w:val="18"/>
                <w:szCs w:val="18"/>
              </w:rPr>
            </w:pPr>
          </w:p>
        </w:tc>
        <w:tc>
          <w:tcPr>
            <w:tcW w:w="427" w:type="pct"/>
            <w:shd w:val="clear" w:color="auto" w:fill="auto"/>
            <w:vAlign w:val="center"/>
            <w:hideMark/>
          </w:tcPr>
          <w:p w:rsidR="00CD0D50" w:rsidRPr="00166C4C" w:rsidRDefault="00CD0D50" w:rsidP="00CC1D71">
            <w:pPr>
              <w:rPr>
                <w:rFonts w:ascii="Arial Narrow" w:hAnsi="Arial Narrow" w:cs="Arial"/>
                <w:sz w:val="18"/>
                <w:szCs w:val="18"/>
              </w:rPr>
            </w:pPr>
            <w:r w:rsidRPr="00166C4C">
              <w:rPr>
                <w:rFonts w:ascii="Arial Narrow" w:hAnsi="Arial Narrow" w:cs="Arial"/>
                <w:sz w:val="18"/>
                <w:szCs w:val="18"/>
              </w:rPr>
              <w:t>от 181 дней до 1 года</w:t>
            </w:r>
          </w:p>
        </w:tc>
        <w:tc>
          <w:tcPr>
            <w:tcW w:w="311" w:type="pct"/>
            <w:shd w:val="clear" w:color="auto" w:fill="auto"/>
            <w:vAlign w:val="center"/>
            <w:hideMark/>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2,9</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2,7</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3,0</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2,7</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2,3</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2,1</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2,2</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1,8</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1,8</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1,5</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1,3</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1,4</w:t>
            </w:r>
          </w:p>
        </w:tc>
        <w:tc>
          <w:tcPr>
            <w:tcW w:w="311" w:type="pct"/>
            <w:shd w:val="clear" w:color="auto" w:fill="auto"/>
            <w:vAlign w:val="center"/>
          </w:tcPr>
          <w:p w:rsidR="00CD0D50" w:rsidRPr="00166C4C" w:rsidRDefault="00CD0D50">
            <w:pPr>
              <w:jc w:val="right"/>
              <w:rPr>
                <w:rFonts w:ascii="Arial Narrow" w:hAnsi="Arial Narrow" w:cs="Arial"/>
                <w:sz w:val="18"/>
                <w:szCs w:val="18"/>
              </w:rPr>
            </w:pPr>
            <w:r w:rsidRPr="00166C4C">
              <w:rPr>
                <w:rFonts w:ascii="Arial Narrow" w:hAnsi="Arial Narrow" w:cs="Arial"/>
                <w:sz w:val="18"/>
                <w:szCs w:val="18"/>
              </w:rPr>
              <w:t>1,0</w:t>
            </w:r>
          </w:p>
        </w:tc>
      </w:tr>
      <w:tr w:rsidR="00CD0D50" w:rsidRPr="00166C4C" w:rsidTr="00666F3C">
        <w:trPr>
          <w:trHeight w:val="435"/>
        </w:trPr>
        <w:tc>
          <w:tcPr>
            <w:tcW w:w="530" w:type="pct"/>
            <w:vMerge/>
            <w:shd w:val="clear" w:color="auto" w:fill="auto"/>
            <w:vAlign w:val="center"/>
            <w:hideMark/>
          </w:tcPr>
          <w:p w:rsidR="00CD0D50" w:rsidRPr="00166C4C" w:rsidRDefault="00CD0D50" w:rsidP="00CC1D71">
            <w:pPr>
              <w:rPr>
                <w:rFonts w:ascii="Arial Narrow" w:hAnsi="Arial Narrow" w:cs="Arial"/>
                <w:bCs/>
                <w:sz w:val="18"/>
                <w:szCs w:val="18"/>
              </w:rPr>
            </w:pPr>
          </w:p>
        </w:tc>
        <w:tc>
          <w:tcPr>
            <w:tcW w:w="427" w:type="pct"/>
            <w:shd w:val="clear" w:color="auto" w:fill="auto"/>
            <w:vAlign w:val="center"/>
            <w:hideMark/>
          </w:tcPr>
          <w:p w:rsidR="00CD0D50" w:rsidRPr="00166C4C" w:rsidRDefault="00CD0D50" w:rsidP="00CC1D71">
            <w:pPr>
              <w:rPr>
                <w:rFonts w:ascii="Arial Narrow" w:hAnsi="Arial Narrow" w:cs="Arial"/>
                <w:b/>
                <w:sz w:val="18"/>
                <w:szCs w:val="18"/>
              </w:rPr>
            </w:pPr>
            <w:r w:rsidRPr="00166C4C">
              <w:rPr>
                <w:rFonts w:ascii="Arial Narrow" w:hAnsi="Arial Narrow" w:cs="Arial"/>
                <w:b/>
                <w:sz w:val="18"/>
                <w:szCs w:val="18"/>
              </w:rPr>
              <w:t>По всем срокам свыше года</w:t>
            </w:r>
          </w:p>
        </w:tc>
        <w:tc>
          <w:tcPr>
            <w:tcW w:w="311" w:type="pct"/>
            <w:shd w:val="clear" w:color="auto" w:fill="auto"/>
            <w:vAlign w:val="center"/>
            <w:hideMark/>
          </w:tcPr>
          <w:p w:rsidR="00CD0D50" w:rsidRPr="00166C4C" w:rsidRDefault="00CD0D50" w:rsidP="00CD0D50">
            <w:pPr>
              <w:jc w:val="right"/>
              <w:rPr>
                <w:rFonts w:ascii="Arial Narrow" w:hAnsi="Arial Narrow" w:cs="Calibri"/>
                <w:b/>
                <w:color w:val="000000"/>
                <w:sz w:val="18"/>
                <w:szCs w:val="18"/>
              </w:rPr>
            </w:pPr>
            <w:r w:rsidRPr="00166C4C">
              <w:rPr>
                <w:rFonts w:ascii="Arial Narrow" w:hAnsi="Arial Narrow" w:cs="Calibri"/>
                <w:b/>
                <w:color w:val="000000"/>
                <w:sz w:val="18"/>
                <w:szCs w:val="18"/>
              </w:rPr>
              <w:t>2,5</w:t>
            </w:r>
          </w:p>
        </w:tc>
        <w:tc>
          <w:tcPr>
            <w:tcW w:w="311" w:type="pct"/>
            <w:shd w:val="clear" w:color="auto" w:fill="auto"/>
            <w:vAlign w:val="center"/>
          </w:tcPr>
          <w:p w:rsidR="00CD0D50" w:rsidRPr="00166C4C" w:rsidRDefault="00CD0D50" w:rsidP="00CD0D50">
            <w:pPr>
              <w:jc w:val="right"/>
              <w:rPr>
                <w:rFonts w:ascii="Arial Narrow" w:hAnsi="Arial Narrow" w:cs="Calibri"/>
                <w:b/>
                <w:color w:val="000000"/>
                <w:sz w:val="18"/>
                <w:szCs w:val="18"/>
              </w:rPr>
            </w:pPr>
            <w:r w:rsidRPr="00166C4C">
              <w:rPr>
                <w:rFonts w:ascii="Arial Narrow" w:hAnsi="Arial Narrow" w:cs="Calibri"/>
                <w:b/>
                <w:color w:val="000000"/>
                <w:sz w:val="18"/>
                <w:szCs w:val="18"/>
              </w:rPr>
              <w:t>3,0</w:t>
            </w:r>
          </w:p>
        </w:tc>
        <w:tc>
          <w:tcPr>
            <w:tcW w:w="311" w:type="pct"/>
            <w:shd w:val="clear" w:color="auto" w:fill="auto"/>
            <w:vAlign w:val="center"/>
          </w:tcPr>
          <w:p w:rsidR="00CD0D50" w:rsidRPr="00166C4C" w:rsidRDefault="00CD0D50" w:rsidP="00CD0D50">
            <w:pPr>
              <w:jc w:val="right"/>
              <w:rPr>
                <w:rFonts w:ascii="Arial Narrow" w:hAnsi="Arial Narrow" w:cs="Calibri"/>
                <w:b/>
                <w:color w:val="000000"/>
                <w:sz w:val="18"/>
                <w:szCs w:val="18"/>
              </w:rPr>
            </w:pPr>
            <w:r w:rsidRPr="00166C4C">
              <w:rPr>
                <w:rFonts w:ascii="Arial Narrow" w:hAnsi="Arial Narrow" w:cs="Calibri"/>
                <w:b/>
                <w:color w:val="000000"/>
                <w:sz w:val="18"/>
                <w:szCs w:val="18"/>
              </w:rPr>
              <w:t>3,4</w:t>
            </w:r>
          </w:p>
        </w:tc>
        <w:tc>
          <w:tcPr>
            <w:tcW w:w="311" w:type="pct"/>
            <w:shd w:val="clear" w:color="auto" w:fill="auto"/>
            <w:vAlign w:val="center"/>
          </w:tcPr>
          <w:p w:rsidR="00CD0D50" w:rsidRPr="00166C4C" w:rsidRDefault="00CD0D50" w:rsidP="00CD0D50">
            <w:pPr>
              <w:jc w:val="right"/>
              <w:rPr>
                <w:rFonts w:ascii="Arial Narrow" w:hAnsi="Arial Narrow" w:cs="Calibri"/>
                <w:b/>
                <w:color w:val="000000"/>
                <w:sz w:val="18"/>
                <w:szCs w:val="18"/>
              </w:rPr>
            </w:pPr>
            <w:r w:rsidRPr="00166C4C">
              <w:rPr>
                <w:rFonts w:ascii="Arial Narrow" w:hAnsi="Arial Narrow" w:cs="Calibri"/>
                <w:b/>
                <w:color w:val="000000"/>
                <w:sz w:val="18"/>
                <w:szCs w:val="18"/>
              </w:rPr>
              <w:t>3,0</w:t>
            </w:r>
          </w:p>
        </w:tc>
        <w:tc>
          <w:tcPr>
            <w:tcW w:w="311" w:type="pct"/>
            <w:shd w:val="clear" w:color="auto" w:fill="auto"/>
            <w:vAlign w:val="center"/>
          </w:tcPr>
          <w:p w:rsidR="00CD0D50" w:rsidRPr="00166C4C" w:rsidRDefault="00CD0D50" w:rsidP="00CD0D50">
            <w:pPr>
              <w:jc w:val="right"/>
              <w:rPr>
                <w:rFonts w:ascii="Arial Narrow" w:hAnsi="Arial Narrow" w:cs="Calibri"/>
                <w:b/>
                <w:color w:val="000000"/>
                <w:sz w:val="18"/>
                <w:szCs w:val="18"/>
              </w:rPr>
            </w:pPr>
            <w:r w:rsidRPr="00166C4C">
              <w:rPr>
                <w:rFonts w:ascii="Arial Narrow" w:hAnsi="Arial Narrow" w:cs="Calibri"/>
                <w:b/>
                <w:color w:val="000000"/>
                <w:sz w:val="18"/>
                <w:szCs w:val="18"/>
              </w:rPr>
              <w:t>3,1</w:t>
            </w:r>
          </w:p>
        </w:tc>
        <w:tc>
          <w:tcPr>
            <w:tcW w:w="311" w:type="pct"/>
            <w:shd w:val="clear" w:color="auto" w:fill="auto"/>
            <w:vAlign w:val="center"/>
          </w:tcPr>
          <w:p w:rsidR="00CD0D50" w:rsidRPr="00166C4C" w:rsidRDefault="00CD0D50" w:rsidP="00CD0D50">
            <w:pPr>
              <w:jc w:val="right"/>
              <w:rPr>
                <w:rFonts w:ascii="Arial Narrow" w:hAnsi="Arial Narrow" w:cs="Calibri"/>
                <w:b/>
                <w:color w:val="000000"/>
                <w:sz w:val="18"/>
                <w:szCs w:val="18"/>
              </w:rPr>
            </w:pPr>
            <w:r w:rsidRPr="00166C4C">
              <w:rPr>
                <w:rFonts w:ascii="Arial Narrow" w:hAnsi="Arial Narrow" w:cs="Calibri"/>
                <w:b/>
                <w:color w:val="000000"/>
                <w:sz w:val="18"/>
                <w:szCs w:val="18"/>
              </w:rPr>
              <w:t>2,8</w:t>
            </w:r>
          </w:p>
        </w:tc>
        <w:tc>
          <w:tcPr>
            <w:tcW w:w="311" w:type="pct"/>
            <w:shd w:val="clear" w:color="auto" w:fill="auto"/>
            <w:vAlign w:val="center"/>
          </w:tcPr>
          <w:p w:rsidR="00CD0D50" w:rsidRPr="00166C4C" w:rsidRDefault="00CD0D50" w:rsidP="00CD0D50">
            <w:pPr>
              <w:jc w:val="right"/>
              <w:rPr>
                <w:rFonts w:ascii="Arial Narrow" w:hAnsi="Arial Narrow" w:cs="Calibri"/>
                <w:b/>
                <w:color w:val="000000"/>
                <w:sz w:val="18"/>
                <w:szCs w:val="18"/>
              </w:rPr>
            </w:pPr>
            <w:r w:rsidRPr="00166C4C">
              <w:rPr>
                <w:rFonts w:ascii="Arial Narrow" w:hAnsi="Arial Narrow" w:cs="Calibri"/>
                <w:b/>
                <w:color w:val="000000"/>
                <w:sz w:val="18"/>
                <w:szCs w:val="18"/>
              </w:rPr>
              <w:t>2,4</w:t>
            </w:r>
          </w:p>
        </w:tc>
        <w:tc>
          <w:tcPr>
            <w:tcW w:w="311" w:type="pct"/>
            <w:shd w:val="clear" w:color="auto" w:fill="auto"/>
            <w:vAlign w:val="center"/>
          </w:tcPr>
          <w:p w:rsidR="00CD0D50" w:rsidRPr="00166C4C" w:rsidRDefault="00CD0D50" w:rsidP="00CD0D50">
            <w:pPr>
              <w:jc w:val="right"/>
              <w:rPr>
                <w:rFonts w:ascii="Arial Narrow" w:hAnsi="Arial Narrow" w:cs="Calibri"/>
                <w:b/>
                <w:color w:val="000000"/>
                <w:sz w:val="18"/>
                <w:szCs w:val="18"/>
              </w:rPr>
            </w:pPr>
            <w:r w:rsidRPr="00166C4C">
              <w:rPr>
                <w:rFonts w:ascii="Arial Narrow" w:hAnsi="Arial Narrow" w:cs="Calibri"/>
                <w:b/>
                <w:color w:val="000000"/>
                <w:sz w:val="18"/>
                <w:szCs w:val="18"/>
              </w:rPr>
              <w:t>2,2</w:t>
            </w:r>
          </w:p>
        </w:tc>
        <w:tc>
          <w:tcPr>
            <w:tcW w:w="311" w:type="pct"/>
            <w:shd w:val="clear" w:color="auto" w:fill="auto"/>
            <w:vAlign w:val="center"/>
          </w:tcPr>
          <w:p w:rsidR="00CD0D50" w:rsidRPr="00166C4C" w:rsidRDefault="00CD0D50" w:rsidP="00CD0D50">
            <w:pPr>
              <w:jc w:val="right"/>
              <w:rPr>
                <w:rFonts w:ascii="Arial Narrow" w:hAnsi="Arial Narrow" w:cs="Calibri"/>
                <w:b/>
                <w:color w:val="000000"/>
                <w:sz w:val="18"/>
                <w:szCs w:val="18"/>
              </w:rPr>
            </w:pPr>
            <w:r w:rsidRPr="00166C4C">
              <w:rPr>
                <w:rFonts w:ascii="Arial Narrow" w:hAnsi="Arial Narrow" w:cs="Calibri"/>
                <w:b/>
                <w:color w:val="000000"/>
                <w:sz w:val="18"/>
                <w:szCs w:val="18"/>
              </w:rPr>
              <w:t>2,1</w:t>
            </w:r>
          </w:p>
        </w:tc>
        <w:tc>
          <w:tcPr>
            <w:tcW w:w="311" w:type="pct"/>
            <w:shd w:val="clear" w:color="auto" w:fill="auto"/>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1,9</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1,6</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1,6</w:t>
            </w:r>
          </w:p>
        </w:tc>
        <w:tc>
          <w:tcPr>
            <w:tcW w:w="311" w:type="pct"/>
            <w:shd w:val="clear" w:color="auto" w:fill="auto"/>
            <w:vAlign w:val="center"/>
          </w:tcPr>
          <w:p w:rsidR="00CD0D50" w:rsidRPr="00166C4C" w:rsidRDefault="00CD0D50">
            <w:pPr>
              <w:jc w:val="right"/>
              <w:rPr>
                <w:rFonts w:ascii="Arial Narrow" w:hAnsi="Arial Narrow" w:cs="Arial"/>
                <w:sz w:val="18"/>
                <w:szCs w:val="18"/>
              </w:rPr>
            </w:pPr>
            <w:r w:rsidRPr="00166C4C">
              <w:rPr>
                <w:rFonts w:ascii="Arial Narrow" w:hAnsi="Arial Narrow" w:cs="Arial"/>
                <w:sz w:val="18"/>
                <w:szCs w:val="18"/>
              </w:rPr>
              <w:t>1,3</w:t>
            </w:r>
          </w:p>
        </w:tc>
      </w:tr>
      <w:tr w:rsidR="00CD0D50" w:rsidRPr="00166C4C" w:rsidTr="00666F3C">
        <w:trPr>
          <w:trHeight w:val="435"/>
        </w:trPr>
        <w:tc>
          <w:tcPr>
            <w:tcW w:w="530" w:type="pct"/>
            <w:vMerge/>
            <w:shd w:val="clear" w:color="auto" w:fill="auto"/>
            <w:vAlign w:val="center"/>
            <w:hideMark/>
          </w:tcPr>
          <w:p w:rsidR="00CD0D50" w:rsidRPr="00166C4C" w:rsidRDefault="00CD0D50" w:rsidP="00CC1D71">
            <w:pPr>
              <w:rPr>
                <w:rFonts w:ascii="Arial Narrow" w:hAnsi="Arial Narrow" w:cs="Arial"/>
                <w:bCs/>
                <w:sz w:val="18"/>
                <w:szCs w:val="18"/>
              </w:rPr>
            </w:pPr>
          </w:p>
        </w:tc>
        <w:tc>
          <w:tcPr>
            <w:tcW w:w="427" w:type="pct"/>
            <w:shd w:val="clear" w:color="auto" w:fill="auto"/>
            <w:vAlign w:val="center"/>
            <w:hideMark/>
          </w:tcPr>
          <w:p w:rsidR="00CD0D50" w:rsidRPr="00166C4C" w:rsidRDefault="00CD0D50" w:rsidP="00CC1D71">
            <w:pPr>
              <w:rPr>
                <w:rFonts w:ascii="Arial Narrow" w:hAnsi="Arial Narrow" w:cs="Arial"/>
                <w:sz w:val="18"/>
                <w:szCs w:val="18"/>
              </w:rPr>
            </w:pPr>
            <w:r w:rsidRPr="00166C4C">
              <w:rPr>
                <w:rFonts w:ascii="Arial Narrow" w:hAnsi="Arial Narrow" w:cs="Arial"/>
                <w:sz w:val="18"/>
                <w:szCs w:val="18"/>
              </w:rPr>
              <w:t>от 1 года до 3 лет</w:t>
            </w:r>
          </w:p>
        </w:tc>
        <w:tc>
          <w:tcPr>
            <w:tcW w:w="311" w:type="pct"/>
            <w:shd w:val="clear" w:color="auto" w:fill="auto"/>
            <w:vAlign w:val="center"/>
            <w:hideMark/>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2,5</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3,0</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3,4</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3,0</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3,0</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2,8</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2,4</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2,2</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2,1</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1,9</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1,6</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1,4</w:t>
            </w:r>
          </w:p>
        </w:tc>
        <w:tc>
          <w:tcPr>
            <w:tcW w:w="311" w:type="pct"/>
            <w:shd w:val="clear" w:color="auto" w:fill="auto"/>
            <w:vAlign w:val="center"/>
          </w:tcPr>
          <w:p w:rsidR="00CD0D50" w:rsidRPr="00166C4C" w:rsidRDefault="00CD0D50">
            <w:pPr>
              <w:jc w:val="right"/>
              <w:rPr>
                <w:rFonts w:ascii="Arial Narrow" w:hAnsi="Arial Narrow" w:cs="Arial"/>
                <w:sz w:val="18"/>
                <w:szCs w:val="18"/>
              </w:rPr>
            </w:pPr>
            <w:r w:rsidRPr="00166C4C">
              <w:rPr>
                <w:rFonts w:ascii="Arial Narrow" w:hAnsi="Arial Narrow" w:cs="Arial"/>
                <w:sz w:val="18"/>
                <w:szCs w:val="18"/>
              </w:rPr>
              <w:t>1,3</w:t>
            </w:r>
          </w:p>
        </w:tc>
      </w:tr>
      <w:tr w:rsidR="00CD0D50" w:rsidRPr="00166C4C" w:rsidTr="00666F3C">
        <w:trPr>
          <w:trHeight w:val="240"/>
        </w:trPr>
        <w:tc>
          <w:tcPr>
            <w:tcW w:w="530" w:type="pct"/>
            <w:vMerge/>
            <w:shd w:val="clear" w:color="auto" w:fill="auto"/>
            <w:vAlign w:val="center"/>
            <w:hideMark/>
          </w:tcPr>
          <w:p w:rsidR="00CD0D50" w:rsidRPr="00166C4C" w:rsidRDefault="00CD0D50" w:rsidP="00CC1D71">
            <w:pPr>
              <w:rPr>
                <w:rFonts w:ascii="Arial Narrow" w:hAnsi="Arial Narrow" w:cs="Arial"/>
                <w:bCs/>
                <w:sz w:val="18"/>
                <w:szCs w:val="18"/>
              </w:rPr>
            </w:pPr>
          </w:p>
        </w:tc>
        <w:tc>
          <w:tcPr>
            <w:tcW w:w="427" w:type="pct"/>
            <w:tcBorders>
              <w:bottom w:val="single" w:sz="2" w:space="0" w:color="000000"/>
            </w:tcBorders>
            <w:shd w:val="clear" w:color="auto" w:fill="auto"/>
            <w:vAlign w:val="center"/>
            <w:hideMark/>
          </w:tcPr>
          <w:p w:rsidR="00CD0D50" w:rsidRPr="00166C4C" w:rsidRDefault="00CD0D50" w:rsidP="00CC1D71">
            <w:pPr>
              <w:rPr>
                <w:rFonts w:ascii="Arial Narrow" w:hAnsi="Arial Narrow" w:cs="Arial"/>
                <w:sz w:val="18"/>
                <w:szCs w:val="18"/>
              </w:rPr>
            </w:pPr>
            <w:r w:rsidRPr="00166C4C">
              <w:rPr>
                <w:rFonts w:ascii="Arial Narrow" w:hAnsi="Arial Narrow" w:cs="Arial"/>
                <w:sz w:val="18"/>
                <w:szCs w:val="18"/>
              </w:rPr>
              <w:t>свыше 3 лет</w:t>
            </w:r>
          </w:p>
        </w:tc>
        <w:tc>
          <w:tcPr>
            <w:tcW w:w="311" w:type="pct"/>
            <w:tcBorders>
              <w:bottom w:val="single" w:sz="2" w:space="0" w:color="000000"/>
            </w:tcBorders>
            <w:shd w:val="clear" w:color="auto" w:fill="auto"/>
            <w:vAlign w:val="center"/>
            <w:hideMark/>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1,4</w:t>
            </w:r>
          </w:p>
        </w:tc>
        <w:tc>
          <w:tcPr>
            <w:tcW w:w="311" w:type="pct"/>
            <w:tcBorders>
              <w:bottom w:val="single" w:sz="2" w:space="0" w:color="000000"/>
            </w:tcBorders>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2,4</w:t>
            </w:r>
          </w:p>
        </w:tc>
        <w:tc>
          <w:tcPr>
            <w:tcW w:w="311" w:type="pct"/>
            <w:tcBorders>
              <w:bottom w:val="single" w:sz="2" w:space="0" w:color="000000"/>
            </w:tcBorders>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3,6</w:t>
            </w:r>
          </w:p>
        </w:tc>
        <w:tc>
          <w:tcPr>
            <w:tcW w:w="311" w:type="pct"/>
            <w:tcBorders>
              <w:bottom w:val="single" w:sz="2" w:space="0" w:color="000000"/>
            </w:tcBorders>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3,7</w:t>
            </w:r>
          </w:p>
        </w:tc>
        <w:tc>
          <w:tcPr>
            <w:tcW w:w="311" w:type="pct"/>
            <w:tcBorders>
              <w:bottom w:val="single" w:sz="2" w:space="0" w:color="000000"/>
            </w:tcBorders>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3,5</w:t>
            </w:r>
          </w:p>
        </w:tc>
        <w:tc>
          <w:tcPr>
            <w:tcW w:w="311" w:type="pct"/>
            <w:tcBorders>
              <w:bottom w:val="single" w:sz="2" w:space="0" w:color="000000"/>
            </w:tcBorders>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2,3</w:t>
            </w:r>
          </w:p>
        </w:tc>
        <w:tc>
          <w:tcPr>
            <w:tcW w:w="311" w:type="pct"/>
            <w:tcBorders>
              <w:bottom w:val="single" w:sz="2" w:space="0" w:color="000000"/>
            </w:tcBorders>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2,8</w:t>
            </w:r>
          </w:p>
        </w:tc>
        <w:tc>
          <w:tcPr>
            <w:tcW w:w="311" w:type="pct"/>
            <w:tcBorders>
              <w:bottom w:val="single" w:sz="2" w:space="0" w:color="000000"/>
            </w:tcBorders>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2,3</w:t>
            </w:r>
          </w:p>
        </w:tc>
        <w:tc>
          <w:tcPr>
            <w:tcW w:w="311" w:type="pct"/>
            <w:tcBorders>
              <w:bottom w:val="single" w:sz="2" w:space="0" w:color="000000"/>
            </w:tcBorders>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2,1</w:t>
            </w:r>
          </w:p>
        </w:tc>
        <w:tc>
          <w:tcPr>
            <w:tcW w:w="311" w:type="pct"/>
            <w:tcBorders>
              <w:bottom w:val="single" w:sz="2" w:space="0" w:color="000000"/>
            </w:tcBorders>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1,1</w:t>
            </w:r>
          </w:p>
        </w:tc>
        <w:tc>
          <w:tcPr>
            <w:tcW w:w="311" w:type="pct"/>
            <w:tcBorders>
              <w:bottom w:val="single" w:sz="2" w:space="0" w:color="000000"/>
            </w:tcBorders>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1,4</w:t>
            </w:r>
          </w:p>
        </w:tc>
        <w:tc>
          <w:tcPr>
            <w:tcW w:w="311" w:type="pct"/>
            <w:tcBorders>
              <w:bottom w:val="single" w:sz="2" w:space="0" w:color="000000"/>
            </w:tcBorders>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2,4</w:t>
            </w:r>
          </w:p>
        </w:tc>
        <w:tc>
          <w:tcPr>
            <w:tcW w:w="311" w:type="pct"/>
            <w:tcBorders>
              <w:bottom w:val="single" w:sz="2" w:space="0" w:color="000000"/>
            </w:tcBorders>
            <w:shd w:val="clear" w:color="auto" w:fill="auto"/>
            <w:vAlign w:val="center"/>
          </w:tcPr>
          <w:p w:rsidR="00CD0D50" w:rsidRPr="00166C4C" w:rsidRDefault="00CD0D50">
            <w:pPr>
              <w:jc w:val="right"/>
              <w:rPr>
                <w:rFonts w:ascii="Arial Narrow" w:hAnsi="Arial Narrow" w:cs="Arial"/>
                <w:sz w:val="18"/>
                <w:szCs w:val="18"/>
              </w:rPr>
            </w:pPr>
            <w:r w:rsidRPr="00166C4C">
              <w:rPr>
                <w:rFonts w:ascii="Arial Narrow" w:hAnsi="Arial Narrow" w:cs="Arial"/>
                <w:sz w:val="18"/>
                <w:szCs w:val="18"/>
              </w:rPr>
              <w:t>0,6</w:t>
            </w:r>
          </w:p>
        </w:tc>
      </w:tr>
      <w:tr w:rsidR="00CD0D50" w:rsidRPr="00166C4C" w:rsidTr="00666F3C">
        <w:trPr>
          <w:trHeight w:val="614"/>
        </w:trPr>
        <w:tc>
          <w:tcPr>
            <w:tcW w:w="530" w:type="pct"/>
            <w:vMerge w:val="restart"/>
            <w:shd w:val="clear" w:color="auto" w:fill="auto"/>
            <w:vAlign w:val="center"/>
            <w:hideMark/>
          </w:tcPr>
          <w:p w:rsidR="00CD0D50" w:rsidRPr="00166C4C" w:rsidRDefault="00CD0D50" w:rsidP="00CC1D71">
            <w:pPr>
              <w:rPr>
                <w:rFonts w:ascii="Arial Narrow" w:hAnsi="Arial Narrow" w:cs="Arial"/>
                <w:bCs/>
                <w:sz w:val="18"/>
                <w:szCs w:val="18"/>
              </w:rPr>
            </w:pPr>
            <w:r w:rsidRPr="00166C4C">
              <w:rPr>
                <w:rFonts w:ascii="Arial Narrow" w:hAnsi="Arial Narrow" w:cs="Arial"/>
                <w:bCs/>
                <w:sz w:val="18"/>
                <w:szCs w:val="18"/>
              </w:rPr>
              <w:t>Депозиты нефинансовых организаций</w:t>
            </w:r>
          </w:p>
        </w:tc>
        <w:tc>
          <w:tcPr>
            <w:tcW w:w="427" w:type="pct"/>
            <w:tcBorders>
              <w:bottom w:val="single" w:sz="2" w:space="0" w:color="000000"/>
            </w:tcBorders>
            <w:shd w:val="clear" w:color="auto" w:fill="00BBEE"/>
            <w:vAlign w:val="center"/>
            <w:hideMark/>
          </w:tcPr>
          <w:p w:rsidR="00CD0D50" w:rsidRPr="00166C4C" w:rsidRDefault="00CD0D50" w:rsidP="00CC1D71">
            <w:pPr>
              <w:rPr>
                <w:rFonts w:ascii="Arial Narrow" w:hAnsi="Arial Narrow" w:cs="Arial"/>
                <w:b/>
                <w:sz w:val="18"/>
                <w:szCs w:val="18"/>
              </w:rPr>
            </w:pPr>
            <w:r w:rsidRPr="00166C4C">
              <w:rPr>
                <w:rFonts w:ascii="Arial Narrow" w:hAnsi="Arial Narrow" w:cs="Arial"/>
                <w:b/>
                <w:sz w:val="18"/>
                <w:szCs w:val="18"/>
              </w:rPr>
              <w:t>По всем срокам</w:t>
            </w:r>
          </w:p>
        </w:tc>
        <w:tc>
          <w:tcPr>
            <w:tcW w:w="311" w:type="pct"/>
            <w:tcBorders>
              <w:bottom w:val="single" w:sz="2" w:space="0" w:color="000000"/>
            </w:tcBorders>
            <w:shd w:val="clear" w:color="auto" w:fill="00BBEE"/>
            <w:vAlign w:val="center"/>
            <w:hideMark/>
          </w:tcPr>
          <w:p w:rsidR="00CD0D50" w:rsidRPr="00166C4C" w:rsidRDefault="00CD0D50" w:rsidP="00CD0D50">
            <w:pPr>
              <w:jc w:val="right"/>
              <w:rPr>
                <w:rFonts w:ascii="Arial Narrow" w:hAnsi="Arial Narrow" w:cs="Arial"/>
                <w:b/>
                <w:sz w:val="18"/>
                <w:szCs w:val="18"/>
              </w:rPr>
            </w:pPr>
            <w:r w:rsidRPr="00166C4C">
              <w:rPr>
                <w:rFonts w:ascii="Arial Narrow" w:hAnsi="Arial Narrow" w:cs="Arial"/>
                <w:b/>
                <w:sz w:val="18"/>
                <w:szCs w:val="18"/>
              </w:rPr>
              <w:t>2,4</w:t>
            </w:r>
          </w:p>
        </w:tc>
        <w:tc>
          <w:tcPr>
            <w:tcW w:w="311" w:type="pct"/>
            <w:tcBorders>
              <w:bottom w:val="single" w:sz="2" w:space="0" w:color="000000"/>
            </w:tcBorders>
            <w:shd w:val="clear" w:color="auto" w:fill="00BBEE"/>
            <w:vAlign w:val="center"/>
          </w:tcPr>
          <w:p w:rsidR="00CD0D50" w:rsidRPr="00166C4C" w:rsidRDefault="00CD0D50" w:rsidP="00CD0D50">
            <w:pPr>
              <w:jc w:val="right"/>
              <w:rPr>
                <w:rFonts w:ascii="Arial Narrow" w:hAnsi="Arial Narrow" w:cs="Arial"/>
                <w:b/>
                <w:sz w:val="18"/>
                <w:szCs w:val="18"/>
              </w:rPr>
            </w:pPr>
            <w:r w:rsidRPr="00166C4C">
              <w:rPr>
                <w:rFonts w:ascii="Arial Narrow" w:hAnsi="Arial Narrow" w:cs="Arial"/>
                <w:b/>
                <w:sz w:val="18"/>
                <w:szCs w:val="18"/>
              </w:rPr>
              <w:t>2,4</w:t>
            </w:r>
          </w:p>
        </w:tc>
        <w:tc>
          <w:tcPr>
            <w:tcW w:w="311" w:type="pct"/>
            <w:tcBorders>
              <w:bottom w:val="single" w:sz="2" w:space="0" w:color="000000"/>
            </w:tcBorders>
            <w:shd w:val="clear" w:color="auto" w:fill="00BBEE"/>
            <w:vAlign w:val="center"/>
          </w:tcPr>
          <w:p w:rsidR="00CD0D50" w:rsidRPr="00166C4C" w:rsidRDefault="00CD0D50" w:rsidP="00CD0D50">
            <w:pPr>
              <w:jc w:val="right"/>
              <w:rPr>
                <w:rFonts w:ascii="Arial Narrow" w:hAnsi="Arial Narrow" w:cs="Arial"/>
                <w:b/>
                <w:sz w:val="18"/>
                <w:szCs w:val="18"/>
              </w:rPr>
            </w:pPr>
            <w:r w:rsidRPr="00166C4C">
              <w:rPr>
                <w:rFonts w:ascii="Arial Narrow" w:hAnsi="Arial Narrow" w:cs="Arial"/>
                <w:b/>
                <w:sz w:val="18"/>
                <w:szCs w:val="18"/>
              </w:rPr>
              <w:t>2,3</w:t>
            </w:r>
          </w:p>
        </w:tc>
        <w:tc>
          <w:tcPr>
            <w:tcW w:w="311" w:type="pct"/>
            <w:tcBorders>
              <w:bottom w:val="single" w:sz="2" w:space="0" w:color="000000"/>
            </w:tcBorders>
            <w:shd w:val="clear" w:color="auto" w:fill="00BBEE"/>
            <w:vAlign w:val="center"/>
          </w:tcPr>
          <w:p w:rsidR="00CD0D50" w:rsidRPr="00166C4C" w:rsidRDefault="00CD0D50" w:rsidP="00CD0D50">
            <w:pPr>
              <w:jc w:val="right"/>
              <w:rPr>
                <w:rFonts w:ascii="Arial Narrow" w:hAnsi="Arial Narrow" w:cs="Arial"/>
                <w:b/>
                <w:sz w:val="18"/>
                <w:szCs w:val="18"/>
              </w:rPr>
            </w:pPr>
            <w:r w:rsidRPr="00166C4C">
              <w:rPr>
                <w:rFonts w:ascii="Arial Narrow" w:hAnsi="Arial Narrow" w:cs="Arial"/>
                <w:b/>
                <w:sz w:val="18"/>
                <w:szCs w:val="18"/>
              </w:rPr>
              <w:t>2,1</w:t>
            </w:r>
          </w:p>
        </w:tc>
        <w:tc>
          <w:tcPr>
            <w:tcW w:w="311" w:type="pct"/>
            <w:tcBorders>
              <w:bottom w:val="single" w:sz="2" w:space="0" w:color="000000"/>
            </w:tcBorders>
            <w:shd w:val="clear" w:color="auto" w:fill="00BBEE"/>
            <w:vAlign w:val="center"/>
          </w:tcPr>
          <w:p w:rsidR="00CD0D50" w:rsidRPr="00166C4C" w:rsidRDefault="00CD0D50" w:rsidP="00CD0D50">
            <w:pPr>
              <w:jc w:val="right"/>
              <w:rPr>
                <w:rFonts w:ascii="Arial Narrow" w:hAnsi="Arial Narrow" w:cs="Arial"/>
                <w:b/>
                <w:sz w:val="18"/>
                <w:szCs w:val="18"/>
              </w:rPr>
            </w:pPr>
            <w:r w:rsidRPr="00166C4C">
              <w:rPr>
                <w:rFonts w:ascii="Arial Narrow" w:hAnsi="Arial Narrow" w:cs="Arial"/>
                <w:b/>
                <w:sz w:val="18"/>
                <w:szCs w:val="18"/>
              </w:rPr>
              <w:t>1,0</w:t>
            </w:r>
          </w:p>
        </w:tc>
        <w:tc>
          <w:tcPr>
            <w:tcW w:w="311" w:type="pct"/>
            <w:tcBorders>
              <w:bottom w:val="single" w:sz="2" w:space="0" w:color="000000"/>
            </w:tcBorders>
            <w:shd w:val="clear" w:color="auto" w:fill="00BBEE"/>
            <w:vAlign w:val="center"/>
          </w:tcPr>
          <w:p w:rsidR="00CD0D50" w:rsidRPr="00166C4C" w:rsidRDefault="00CD0D50" w:rsidP="00CD0D50">
            <w:pPr>
              <w:jc w:val="right"/>
              <w:rPr>
                <w:rFonts w:ascii="Arial Narrow" w:hAnsi="Arial Narrow" w:cs="Arial"/>
                <w:b/>
                <w:sz w:val="18"/>
                <w:szCs w:val="18"/>
              </w:rPr>
            </w:pPr>
            <w:r w:rsidRPr="00166C4C">
              <w:rPr>
                <w:rFonts w:ascii="Arial Narrow" w:hAnsi="Arial Narrow" w:cs="Arial"/>
                <w:b/>
                <w:sz w:val="18"/>
                <w:szCs w:val="18"/>
              </w:rPr>
              <w:t>1,6</w:t>
            </w:r>
          </w:p>
        </w:tc>
        <w:tc>
          <w:tcPr>
            <w:tcW w:w="311" w:type="pct"/>
            <w:tcBorders>
              <w:bottom w:val="single" w:sz="2" w:space="0" w:color="000000"/>
            </w:tcBorders>
            <w:shd w:val="clear" w:color="auto" w:fill="00BBEE"/>
            <w:vAlign w:val="center"/>
          </w:tcPr>
          <w:p w:rsidR="00CD0D50" w:rsidRPr="00166C4C" w:rsidRDefault="00CD0D50" w:rsidP="00CD0D50">
            <w:pPr>
              <w:jc w:val="right"/>
              <w:rPr>
                <w:rFonts w:ascii="Arial Narrow" w:hAnsi="Arial Narrow" w:cs="Arial"/>
                <w:b/>
                <w:sz w:val="18"/>
                <w:szCs w:val="18"/>
              </w:rPr>
            </w:pPr>
            <w:r w:rsidRPr="00166C4C">
              <w:rPr>
                <w:rFonts w:ascii="Arial Narrow" w:hAnsi="Arial Narrow" w:cs="Arial"/>
                <w:b/>
                <w:sz w:val="18"/>
                <w:szCs w:val="18"/>
              </w:rPr>
              <w:t>1,4</w:t>
            </w:r>
          </w:p>
        </w:tc>
        <w:tc>
          <w:tcPr>
            <w:tcW w:w="311" w:type="pct"/>
            <w:tcBorders>
              <w:bottom w:val="single" w:sz="2" w:space="0" w:color="000000"/>
            </w:tcBorders>
            <w:shd w:val="clear" w:color="auto" w:fill="00BBEE"/>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1,1</w:t>
            </w:r>
          </w:p>
        </w:tc>
        <w:tc>
          <w:tcPr>
            <w:tcW w:w="311" w:type="pct"/>
            <w:tcBorders>
              <w:bottom w:val="single" w:sz="2" w:space="0" w:color="000000"/>
            </w:tcBorders>
            <w:shd w:val="clear" w:color="auto" w:fill="00BBEE"/>
            <w:vAlign w:val="center"/>
          </w:tcPr>
          <w:p w:rsidR="00CD0D50" w:rsidRPr="00166C4C" w:rsidRDefault="00CD0D50" w:rsidP="00CD0D50">
            <w:pPr>
              <w:jc w:val="right"/>
              <w:rPr>
                <w:rFonts w:ascii="Arial Narrow" w:hAnsi="Arial Narrow" w:cs="Arial"/>
                <w:b/>
                <w:sz w:val="18"/>
                <w:szCs w:val="18"/>
              </w:rPr>
            </w:pPr>
            <w:r w:rsidRPr="00166C4C">
              <w:rPr>
                <w:rFonts w:ascii="Arial Narrow" w:hAnsi="Arial Narrow" w:cs="Arial"/>
                <w:b/>
                <w:sz w:val="18"/>
                <w:szCs w:val="18"/>
              </w:rPr>
              <w:t>1,2</w:t>
            </w:r>
          </w:p>
        </w:tc>
        <w:tc>
          <w:tcPr>
            <w:tcW w:w="311" w:type="pct"/>
            <w:tcBorders>
              <w:bottom w:val="single" w:sz="2" w:space="0" w:color="000000"/>
            </w:tcBorders>
            <w:shd w:val="clear" w:color="auto" w:fill="00BBEE"/>
            <w:vAlign w:val="center"/>
          </w:tcPr>
          <w:p w:rsidR="00CD0D50" w:rsidRPr="00166C4C" w:rsidRDefault="00CD0D50" w:rsidP="00CD0D50">
            <w:pPr>
              <w:jc w:val="right"/>
              <w:rPr>
                <w:rFonts w:ascii="Arial Narrow" w:hAnsi="Arial Narrow" w:cs="Arial"/>
                <w:b/>
                <w:sz w:val="18"/>
                <w:szCs w:val="18"/>
              </w:rPr>
            </w:pPr>
            <w:r w:rsidRPr="00166C4C">
              <w:rPr>
                <w:rFonts w:ascii="Arial Narrow" w:hAnsi="Arial Narrow" w:cs="Arial"/>
                <w:b/>
                <w:sz w:val="18"/>
                <w:szCs w:val="18"/>
              </w:rPr>
              <w:t>1,1</w:t>
            </w:r>
          </w:p>
        </w:tc>
        <w:tc>
          <w:tcPr>
            <w:tcW w:w="311" w:type="pct"/>
            <w:tcBorders>
              <w:bottom w:val="single" w:sz="2" w:space="0" w:color="000000"/>
            </w:tcBorders>
            <w:shd w:val="clear" w:color="auto" w:fill="00BBEE"/>
            <w:vAlign w:val="center"/>
          </w:tcPr>
          <w:p w:rsidR="00CD0D50" w:rsidRPr="00166C4C" w:rsidRDefault="00CD0D50" w:rsidP="00CD0D50">
            <w:pPr>
              <w:jc w:val="right"/>
              <w:rPr>
                <w:rFonts w:ascii="Arial Narrow" w:hAnsi="Arial Narrow" w:cs="Arial"/>
                <w:b/>
                <w:sz w:val="18"/>
                <w:szCs w:val="18"/>
              </w:rPr>
            </w:pPr>
            <w:r w:rsidRPr="00166C4C">
              <w:rPr>
                <w:rFonts w:ascii="Arial Narrow" w:hAnsi="Arial Narrow" w:cs="Arial"/>
                <w:b/>
                <w:sz w:val="18"/>
                <w:szCs w:val="18"/>
              </w:rPr>
              <w:t>0,9</w:t>
            </w:r>
          </w:p>
        </w:tc>
        <w:tc>
          <w:tcPr>
            <w:tcW w:w="311" w:type="pct"/>
            <w:tcBorders>
              <w:bottom w:val="single" w:sz="2" w:space="0" w:color="000000"/>
            </w:tcBorders>
            <w:shd w:val="clear" w:color="auto" w:fill="00BBEE"/>
            <w:vAlign w:val="center"/>
          </w:tcPr>
          <w:p w:rsidR="00CD0D50" w:rsidRPr="00166C4C" w:rsidRDefault="00CD0D50" w:rsidP="00CD0D50">
            <w:pPr>
              <w:jc w:val="right"/>
              <w:rPr>
                <w:rFonts w:ascii="Arial Narrow" w:hAnsi="Arial Narrow" w:cs="Arial"/>
                <w:b/>
                <w:sz w:val="18"/>
                <w:szCs w:val="18"/>
              </w:rPr>
            </w:pPr>
            <w:r w:rsidRPr="00166C4C">
              <w:rPr>
                <w:rFonts w:ascii="Arial Narrow" w:hAnsi="Arial Narrow" w:cs="Arial"/>
                <w:b/>
                <w:sz w:val="18"/>
                <w:szCs w:val="18"/>
              </w:rPr>
              <w:t>1,7</w:t>
            </w:r>
          </w:p>
        </w:tc>
        <w:tc>
          <w:tcPr>
            <w:tcW w:w="311" w:type="pct"/>
            <w:tcBorders>
              <w:bottom w:val="single" w:sz="2" w:space="0" w:color="000000"/>
            </w:tcBorders>
            <w:shd w:val="clear" w:color="auto" w:fill="00BBEE"/>
            <w:vAlign w:val="center"/>
          </w:tcPr>
          <w:p w:rsidR="00CD0D50" w:rsidRPr="00166C4C" w:rsidRDefault="00CD0D50">
            <w:pPr>
              <w:jc w:val="right"/>
              <w:rPr>
                <w:rFonts w:ascii="Arial Narrow" w:hAnsi="Arial Narrow" w:cs="Arial"/>
                <w:b/>
                <w:sz w:val="18"/>
                <w:szCs w:val="18"/>
              </w:rPr>
            </w:pPr>
            <w:r w:rsidRPr="00166C4C">
              <w:rPr>
                <w:rFonts w:ascii="Arial Narrow" w:hAnsi="Arial Narrow" w:cs="Arial"/>
                <w:b/>
                <w:sz w:val="18"/>
                <w:szCs w:val="18"/>
              </w:rPr>
              <w:t>1,0</w:t>
            </w:r>
          </w:p>
        </w:tc>
      </w:tr>
      <w:tr w:rsidR="00CD0D50" w:rsidRPr="00166C4C" w:rsidTr="00666F3C">
        <w:trPr>
          <w:trHeight w:val="435"/>
        </w:trPr>
        <w:tc>
          <w:tcPr>
            <w:tcW w:w="530" w:type="pct"/>
            <w:vMerge/>
            <w:shd w:val="clear" w:color="auto" w:fill="auto"/>
            <w:vAlign w:val="center"/>
            <w:hideMark/>
          </w:tcPr>
          <w:p w:rsidR="00CD0D50" w:rsidRPr="00166C4C" w:rsidRDefault="00CD0D50" w:rsidP="00CC1D71">
            <w:pPr>
              <w:rPr>
                <w:rFonts w:ascii="Arial Narrow" w:hAnsi="Arial Narrow" w:cs="Arial"/>
                <w:bCs/>
                <w:sz w:val="18"/>
                <w:szCs w:val="18"/>
              </w:rPr>
            </w:pPr>
          </w:p>
        </w:tc>
        <w:tc>
          <w:tcPr>
            <w:tcW w:w="427" w:type="pct"/>
            <w:tcBorders>
              <w:top w:val="single" w:sz="2" w:space="0" w:color="000000"/>
            </w:tcBorders>
            <w:shd w:val="clear" w:color="auto" w:fill="auto"/>
            <w:vAlign w:val="center"/>
            <w:hideMark/>
          </w:tcPr>
          <w:p w:rsidR="00CD0D50" w:rsidRPr="00166C4C" w:rsidRDefault="00CD0D50" w:rsidP="00CC1D71">
            <w:pPr>
              <w:rPr>
                <w:rFonts w:ascii="Arial Narrow" w:hAnsi="Arial Narrow" w:cs="Arial"/>
                <w:b/>
                <w:sz w:val="18"/>
                <w:szCs w:val="18"/>
              </w:rPr>
            </w:pPr>
            <w:r w:rsidRPr="00166C4C">
              <w:rPr>
                <w:rFonts w:ascii="Arial Narrow" w:hAnsi="Arial Narrow" w:cs="Arial"/>
                <w:b/>
                <w:sz w:val="18"/>
                <w:szCs w:val="18"/>
              </w:rPr>
              <w:t>По всем срокам до года</w:t>
            </w:r>
          </w:p>
        </w:tc>
        <w:tc>
          <w:tcPr>
            <w:tcW w:w="311" w:type="pct"/>
            <w:tcBorders>
              <w:top w:val="single" w:sz="2" w:space="0" w:color="000000"/>
            </w:tcBorders>
            <w:shd w:val="clear" w:color="auto" w:fill="auto"/>
            <w:vAlign w:val="center"/>
            <w:hideMark/>
          </w:tcPr>
          <w:p w:rsidR="00CD0D50" w:rsidRPr="00166C4C" w:rsidRDefault="00CD0D50" w:rsidP="00CD0D50">
            <w:pPr>
              <w:jc w:val="right"/>
              <w:rPr>
                <w:rFonts w:ascii="Arial Narrow" w:hAnsi="Arial Narrow" w:cs="Calibri"/>
                <w:b/>
                <w:color w:val="000000"/>
                <w:sz w:val="18"/>
                <w:szCs w:val="18"/>
              </w:rPr>
            </w:pPr>
            <w:r w:rsidRPr="00166C4C">
              <w:rPr>
                <w:rFonts w:ascii="Arial Narrow" w:hAnsi="Arial Narrow" w:cs="Calibri"/>
                <w:b/>
                <w:color w:val="000000"/>
                <w:sz w:val="18"/>
                <w:szCs w:val="18"/>
              </w:rPr>
              <w:t>2,4</w:t>
            </w:r>
          </w:p>
        </w:tc>
        <w:tc>
          <w:tcPr>
            <w:tcW w:w="311" w:type="pct"/>
            <w:tcBorders>
              <w:top w:val="single" w:sz="2" w:space="0" w:color="000000"/>
            </w:tcBorders>
            <w:shd w:val="clear" w:color="auto" w:fill="auto"/>
            <w:vAlign w:val="center"/>
          </w:tcPr>
          <w:p w:rsidR="00CD0D50" w:rsidRPr="00166C4C" w:rsidRDefault="00CD0D50" w:rsidP="00CD0D50">
            <w:pPr>
              <w:jc w:val="right"/>
              <w:rPr>
                <w:rFonts w:ascii="Arial Narrow" w:hAnsi="Arial Narrow" w:cs="Calibri"/>
                <w:b/>
                <w:color w:val="000000"/>
                <w:sz w:val="18"/>
                <w:szCs w:val="18"/>
              </w:rPr>
            </w:pPr>
            <w:r w:rsidRPr="00166C4C">
              <w:rPr>
                <w:rFonts w:ascii="Arial Narrow" w:hAnsi="Arial Narrow" w:cs="Calibri"/>
                <w:b/>
                <w:color w:val="000000"/>
                <w:sz w:val="18"/>
                <w:szCs w:val="18"/>
              </w:rPr>
              <w:t>2,4</w:t>
            </w:r>
          </w:p>
        </w:tc>
        <w:tc>
          <w:tcPr>
            <w:tcW w:w="311" w:type="pct"/>
            <w:tcBorders>
              <w:top w:val="single" w:sz="2" w:space="0" w:color="000000"/>
            </w:tcBorders>
            <w:shd w:val="clear" w:color="auto" w:fill="auto"/>
            <w:vAlign w:val="center"/>
          </w:tcPr>
          <w:p w:rsidR="00CD0D50" w:rsidRPr="00166C4C" w:rsidRDefault="00CD0D50" w:rsidP="00CD0D50">
            <w:pPr>
              <w:jc w:val="right"/>
              <w:rPr>
                <w:rFonts w:ascii="Arial Narrow" w:hAnsi="Arial Narrow" w:cs="Calibri"/>
                <w:b/>
                <w:color w:val="000000"/>
                <w:sz w:val="18"/>
                <w:szCs w:val="18"/>
              </w:rPr>
            </w:pPr>
            <w:r w:rsidRPr="00166C4C">
              <w:rPr>
                <w:rFonts w:ascii="Arial Narrow" w:hAnsi="Arial Narrow" w:cs="Calibri"/>
                <w:b/>
                <w:color w:val="000000"/>
                <w:sz w:val="18"/>
                <w:szCs w:val="18"/>
              </w:rPr>
              <w:t>2,3</w:t>
            </w:r>
          </w:p>
        </w:tc>
        <w:tc>
          <w:tcPr>
            <w:tcW w:w="311" w:type="pct"/>
            <w:tcBorders>
              <w:top w:val="single" w:sz="2" w:space="0" w:color="000000"/>
            </w:tcBorders>
            <w:shd w:val="clear" w:color="auto" w:fill="auto"/>
            <w:vAlign w:val="center"/>
          </w:tcPr>
          <w:p w:rsidR="00CD0D50" w:rsidRPr="00166C4C" w:rsidRDefault="00CD0D50" w:rsidP="00CD0D50">
            <w:pPr>
              <w:jc w:val="right"/>
              <w:rPr>
                <w:rFonts w:ascii="Arial Narrow" w:hAnsi="Arial Narrow" w:cs="Calibri"/>
                <w:b/>
                <w:color w:val="000000"/>
                <w:sz w:val="18"/>
                <w:szCs w:val="18"/>
              </w:rPr>
            </w:pPr>
            <w:r w:rsidRPr="00166C4C">
              <w:rPr>
                <w:rFonts w:ascii="Arial Narrow" w:hAnsi="Arial Narrow" w:cs="Calibri"/>
                <w:b/>
                <w:color w:val="000000"/>
                <w:sz w:val="18"/>
                <w:szCs w:val="18"/>
              </w:rPr>
              <w:t>2,1</w:t>
            </w:r>
          </w:p>
        </w:tc>
        <w:tc>
          <w:tcPr>
            <w:tcW w:w="311" w:type="pct"/>
            <w:tcBorders>
              <w:top w:val="single" w:sz="2" w:space="0" w:color="000000"/>
            </w:tcBorders>
            <w:shd w:val="clear" w:color="auto" w:fill="auto"/>
            <w:vAlign w:val="center"/>
          </w:tcPr>
          <w:p w:rsidR="00CD0D50" w:rsidRPr="00166C4C" w:rsidRDefault="00CD0D50" w:rsidP="00CD0D50">
            <w:pPr>
              <w:jc w:val="right"/>
              <w:rPr>
                <w:rFonts w:ascii="Arial Narrow" w:hAnsi="Arial Narrow" w:cs="Calibri"/>
                <w:b/>
                <w:color w:val="000000"/>
                <w:sz w:val="18"/>
                <w:szCs w:val="18"/>
              </w:rPr>
            </w:pPr>
            <w:r w:rsidRPr="00166C4C">
              <w:rPr>
                <w:rFonts w:ascii="Arial Narrow" w:hAnsi="Arial Narrow" w:cs="Calibri"/>
                <w:b/>
                <w:color w:val="000000"/>
                <w:sz w:val="18"/>
                <w:szCs w:val="18"/>
              </w:rPr>
              <w:t>1,0</w:t>
            </w:r>
          </w:p>
        </w:tc>
        <w:tc>
          <w:tcPr>
            <w:tcW w:w="311" w:type="pct"/>
            <w:tcBorders>
              <w:top w:val="single" w:sz="2" w:space="0" w:color="000000"/>
            </w:tcBorders>
            <w:shd w:val="clear" w:color="auto" w:fill="auto"/>
            <w:vAlign w:val="center"/>
          </w:tcPr>
          <w:p w:rsidR="00CD0D50" w:rsidRPr="00166C4C" w:rsidRDefault="00CD0D50" w:rsidP="00CD0D50">
            <w:pPr>
              <w:jc w:val="right"/>
              <w:rPr>
                <w:rFonts w:ascii="Arial Narrow" w:hAnsi="Arial Narrow" w:cs="Calibri"/>
                <w:b/>
                <w:color w:val="000000"/>
                <w:sz w:val="18"/>
                <w:szCs w:val="18"/>
              </w:rPr>
            </w:pPr>
            <w:r w:rsidRPr="00166C4C">
              <w:rPr>
                <w:rFonts w:ascii="Arial Narrow" w:hAnsi="Arial Narrow" w:cs="Calibri"/>
                <w:b/>
                <w:color w:val="000000"/>
                <w:sz w:val="18"/>
                <w:szCs w:val="18"/>
              </w:rPr>
              <w:t>1,6</w:t>
            </w:r>
          </w:p>
        </w:tc>
        <w:tc>
          <w:tcPr>
            <w:tcW w:w="311" w:type="pct"/>
            <w:tcBorders>
              <w:top w:val="single" w:sz="2" w:space="0" w:color="000000"/>
            </w:tcBorders>
            <w:shd w:val="clear" w:color="auto" w:fill="auto"/>
            <w:vAlign w:val="center"/>
          </w:tcPr>
          <w:p w:rsidR="00CD0D50" w:rsidRPr="00166C4C" w:rsidRDefault="00CD0D50" w:rsidP="00CD0D50">
            <w:pPr>
              <w:jc w:val="right"/>
              <w:rPr>
                <w:rFonts w:ascii="Arial Narrow" w:hAnsi="Arial Narrow" w:cs="Calibri"/>
                <w:b/>
                <w:color w:val="000000"/>
                <w:sz w:val="18"/>
                <w:szCs w:val="18"/>
              </w:rPr>
            </w:pPr>
            <w:r w:rsidRPr="00166C4C">
              <w:rPr>
                <w:rFonts w:ascii="Arial Narrow" w:hAnsi="Arial Narrow" w:cs="Calibri"/>
                <w:b/>
                <w:color w:val="000000"/>
                <w:sz w:val="18"/>
                <w:szCs w:val="18"/>
              </w:rPr>
              <w:t>1,4</w:t>
            </w:r>
          </w:p>
        </w:tc>
        <w:tc>
          <w:tcPr>
            <w:tcW w:w="311" w:type="pct"/>
            <w:tcBorders>
              <w:top w:val="single" w:sz="2" w:space="0" w:color="000000"/>
            </w:tcBorders>
            <w:shd w:val="clear" w:color="auto" w:fill="auto"/>
            <w:vAlign w:val="center"/>
          </w:tcPr>
          <w:p w:rsidR="00CD0D50" w:rsidRPr="00166C4C" w:rsidRDefault="00CD0D50" w:rsidP="00CD0D50">
            <w:pPr>
              <w:jc w:val="right"/>
              <w:rPr>
                <w:rFonts w:ascii="Arial Narrow" w:hAnsi="Arial Narrow" w:cs="Calibri"/>
                <w:b/>
                <w:color w:val="000000"/>
                <w:sz w:val="18"/>
                <w:szCs w:val="18"/>
              </w:rPr>
            </w:pPr>
            <w:r w:rsidRPr="00166C4C">
              <w:rPr>
                <w:rFonts w:ascii="Arial Narrow" w:hAnsi="Arial Narrow" w:cs="Calibri"/>
                <w:b/>
                <w:color w:val="000000"/>
                <w:sz w:val="18"/>
                <w:szCs w:val="18"/>
              </w:rPr>
              <w:t>1,1</w:t>
            </w:r>
          </w:p>
        </w:tc>
        <w:tc>
          <w:tcPr>
            <w:tcW w:w="311" w:type="pct"/>
            <w:tcBorders>
              <w:top w:val="single" w:sz="2" w:space="0" w:color="000000"/>
            </w:tcBorders>
            <w:shd w:val="clear" w:color="auto" w:fill="auto"/>
            <w:vAlign w:val="center"/>
          </w:tcPr>
          <w:p w:rsidR="00CD0D50" w:rsidRPr="00166C4C" w:rsidRDefault="00CD0D50" w:rsidP="00CD0D50">
            <w:pPr>
              <w:jc w:val="right"/>
              <w:rPr>
                <w:rFonts w:ascii="Arial Narrow" w:hAnsi="Arial Narrow" w:cs="Arial"/>
                <w:b/>
                <w:sz w:val="18"/>
                <w:szCs w:val="18"/>
              </w:rPr>
            </w:pPr>
            <w:r w:rsidRPr="00166C4C">
              <w:rPr>
                <w:rFonts w:ascii="Arial Narrow" w:hAnsi="Arial Narrow" w:cs="Arial"/>
                <w:b/>
                <w:sz w:val="18"/>
                <w:szCs w:val="18"/>
              </w:rPr>
              <w:t>1,2</w:t>
            </w:r>
          </w:p>
        </w:tc>
        <w:tc>
          <w:tcPr>
            <w:tcW w:w="311" w:type="pct"/>
            <w:tcBorders>
              <w:top w:val="single" w:sz="2" w:space="0" w:color="000000"/>
            </w:tcBorders>
            <w:shd w:val="clear" w:color="auto" w:fill="auto"/>
            <w:vAlign w:val="center"/>
          </w:tcPr>
          <w:p w:rsidR="00CD0D50" w:rsidRPr="00166C4C" w:rsidRDefault="00CD0D50" w:rsidP="00CD0D50">
            <w:pPr>
              <w:jc w:val="right"/>
              <w:rPr>
                <w:rFonts w:ascii="Arial Narrow" w:hAnsi="Arial Narrow" w:cs="Arial"/>
                <w:b/>
                <w:sz w:val="18"/>
                <w:szCs w:val="18"/>
              </w:rPr>
            </w:pPr>
            <w:r w:rsidRPr="00166C4C">
              <w:rPr>
                <w:rFonts w:ascii="Arial Narrow" w:hAnsi="Arial Narrow" w:cs="Arial"/>
                <w:b/>
                <w:sz w:val="18"/>
                <w:szCs w:val="18"/>
              </w:rPr>
              <w:t>1,1</w:t>
            </w:r>
          </w:p>
        </w:tc>
        <w:tc>
          <w:tcPr>
            <w:tcW w:w="311" w:type="pct"/>
            <w:tcBorders>
              <w:top w:val="single" w:sz="2" w:space="0" w:color="000000"/>
            </w:tcBorders>
            <w:shd w:val="clear" w:color="auto" w:fill="auto"/>
            <w:vAlign w:val="center"/>
          </w:tcPr>
          <w:p w:rsidR="00CD0D50" w:rsidRPr="00166C4C" w:rsidRDefault="00CD0D50" w:rsidP="00CD0D50">
            <w:pPr>
              <w:jc w:val="right"/>
              <w:rPr>
                <w:rFonts w:ascii="Arial Narrow" w:hAnsi="Arial Narrow" w:cs="Arial"/>
                <w:b/>
                <w:sz w:val="18"/>
                <w:szCs w:val="18"/>
              </w:rPr>
            </w:pPr>
            <w:r w:rsidRPr="00166C4C">
              <w:rPr>
                <w:rFonts w:ascii="Arial Narrow" w:hAnsi="Arial Narrow" w:cs="Arial"/>
                <w:b/>
                <w:sz w:val="18"/>
                <w:szCs w:val="18"/>
              </w:rPr>
              <w:t>0,9</w:t>
            </w:r>
          </w:p>
        </w:tc>
        <w:tc>
          <w:tcPr>
            <w:tcW w:w="311" w:type="pct"/>
            <w:tcBorders>
              <w:top w:val="single" w:sz="2" w:space="0" w:color="000000"/>
            </w:tcBorders>
            <w:shd w:val="clear" w:color="auto" w:fill="auto"/>
            <w:vAlign w:val="center"/>
          </w:tcPr>
          <w:p w:rsidR="00CD0D50" w:rsidRPr="00166C4C" w:rsidRDefault="00CD0D50" w:rsidP="00CD0D50">
            <w:pPr>
              <w:jc w:val="right"/>
              <w:rPr>
                <w:rFonts w:ascii="Arial Narrow" w:hAnsi="Arial Narrow" w:cs="Arial"/>
                <w:b/>
                <w:sz w:val="18"/>
                <w:szCs w:val="18"/>
              </w:rPr>
            </w:pPr>
            <w:r w:rsidRPr="00166C4C">
              <w:rPr>
                <w:rFonts w:ascii="Arial Narrow" w:hAnsi="Arial Narrow" w:cs="Arial"/>
                <w:b/>
                <w:sz w:val="18"/>
                <w:szCs w:val="18"/>
              </w:rPr>
              <w:t>1,7</w:t>
            </w:r>
          </w:p>
        </w:tc>
        <w:tc>
          <w:tcPr>
            <w:tcW w:w="311" w:type="pct"/>
            <w:tcBorders>
              <w:top w:val="single" w:sz="2" w:space="0" w:color="000000"/>
            </w:tcBorders>
            <w:shd w:val="clear" w:color="auto" w:fill="auto"/>
            <w:vAlign w:val="center"/>
          </w:tcPr>
          <w:p w:rsidR="00CD0D50" w:rsidRPr="00166C4C" w:rsidRDefault="00CD0D50">
            <w:pPr>
              <w:jc w:val="right"/>
              <w:rPr>
                <w:rFonts w:ascii="Arial Narrow" w:hAnsi="Arial Narrow" w:cs="Arial"/>
                <w:b/>
                <w:sz w:val="18"/>
                <w:szCs w:val="18"/>
              </w:rPr>
            </w:pPr>
            <w:r w:rsidRPr="00166C4C">
              <w:rPr>
                <w:rFonts w:ascii="Arial Narrow" w:hAnsi="Arial Narrow" w:cs="Arial"/>
                <w:b/>
                <w:sz w:val="18"/>
                <w:szCs w:val="18"/>
              </w:rPr>
              <w:t>1,0</w:t>
            </w:r>
          </w:p>
        </w:tc>
      </w:tr>
      <w:tr w:rsidR="00CD0D50" w:rsidRPr="00166C4C" w:rsidTr="00666F3C">
        <w:trPr>
          <w:trHeight w:val="615"/>
        </w:trPr>
        <w:tc>
          <w:tcPr>
            <w:tcW w:w="530" w:type="pct"/>
            <w:vMerge/>
            <w:shd w:val="clear" w:color="auto" w:fill="auto"/>
            <w:vAlign w:val="center"/>
            <w:hideMark/>
          </w:tcPr>
          <w:p w:rsidR="00CD0D50" w:rsidRPr="00166C4C" w:rsidRDefault="00CD0D50" w:rsidP="00CC1D71">
            <w:pPr>
              <w:rPr>
                <w:rFonts w:ascii="Arial Narrow" w:hAnsi="Arial Narrow" w:cs="Arial"/>
                <w:bCs/>
                <w:sz w:val="18"/>
                <w:szCs w:val="18"/>
              </w:rPr>
            </w:pPr>
          </w:p>
        </w:tc>
        <w:tc>
          <w:tcPr>
            <w:tcW w:w="427" w:type="pct"/>
            <w:shd w:val="clear" w:color="auto" w:fill="auto"/>
            <w:vAlign w:val="center"/>
            <w:hideMark/>
          </w:tcPr>
          <w:p w:rsidR="00CD0D50" w:rsidRPr="00166C4C" w:rsidRDefault="00CD0D50" w:rsidP="00CC1D71">
            <w:pPr>
              <w:rPr>
                <w:rFonts w:ascii="Arial Narrow" w:hAnsi="Arial Narrow" w:cs="Arial"/>
                <w:sz w:val="18"/>
                <w:szCs w:val="18"/>
              </w:rPr>
            </w:pPr>
            <w:r w:rsidRPr="00166C4C">
              <w:rPr>
                <w:rFonts w:ascii="Arial Narrow" w:hAnsi="Arial Narrow" w:cs="Arial"/>
                <w:sz w:val="18"/>
                <w:szCs w:val="18"/>
              </w:rPr>
              <w:t>до 30 дней, включая "до востребования"</w:t>
            </w:r>
          </w:p>
        </w:tc>
        <w:tc>
          <w:tcPr>
            <w:tcW w:w="311" w:type="pct"/>
            <w:shd w:val="clear" w:color="auto" w:fill="auto"/>
            <w:vAlign w:val="center"/>
            <w:hideMark/>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1,8</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1,5</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1,0</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0,9</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0,7</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1,3</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1,1</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1,0</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1,1</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0,8</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0,9</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0,9</w:t>
            </w:r>
          </w:p>
        </w:tc>
        <w:tc>
          <w:tcPr>
            <w:tcW w:w="311" w:type="pct"/>
            <w:shd w:val="clear" w:color="auto" w:fill="auto"/>
            <w:vAlign w:val="center"/>
          </w:tcPr>
          <w:p w:rsidR="00CD0D50" w:rsidRPr="00166C4C" w:rsidRDefault="00CD0D50">
            <w:pPr>
              <w:jc w:val="right"/>
              <w:rPr>
                <w:rFonts w:ascii="Arial Narrow" w:hAnsi="Arial Narrow" w:cs="Arial"/>
                <w:sz w:val="18"/>
                <w:szCs w:val="18"/>
              </w:rPr>
            </w:pPr>
            <w:r w:rsidRPr="00166C4C">
              <w:rPr>
                <w:rFonts w:ascii="Arial Narrow" w:hAnsi="Arial Narrow" w:cs="Arial"/>
                <w:sz w:val="18"/>
                <w:szCs w:val="18"/>
              </w:rPr>
              <w:t>0,8</w:t>
            </w:r>
          </w:p>
        </w:tc>
      </w:tr>
      <w:tr w:rsidR="00CD0D50" w:rsidRPr="00166C4C" w:rsidTr="00666F3C">
        <w:trPr>
          <w:trHeight w:val="435"/>
        </w:trPr>
        <w:tc>
          <w:tcPr>
            <w:tcW w:w="530" w:type="pct"/>
            <w:vMerge/>
            <w:shd w:val="clear" w:color="auto" w:fill="auto"/>
            <w:vAlign w:val="center"/>
            <w:hideMark/>
          </w:tcPr>
          <w:p w:rsidR="00CD0D50" w:rsidRPr="00166C4C" w:rsidRDefault="00CD0D50" w:rsidP="00CC1D71">
            <w:pPr>
              <w:rPr>
                <w:rFonts w:ascii="Arial Narrow" w:hAnsi="Arial Narrow" w:cs="Arial"/>
                <w:bCs/>
                <w:sz w:val="18"/>
                <w:szCs w:val="18"/>
              </w:rPr>
            </w:pPr>
          </w:p>
        </w:tc>
        <w:tc>
          <w:tcPr>
            <w:tcW w:w="427" w:type="pct"/>
            <w:shd w:val="clear" w:color="auto" w:fill="auto"/>
            <w:vAlign w:val="center"/>
            <w:hideMark/>
          </w:tcPr>
          <w:p w:rsidR="00CD0D50" w:rsidRPr="00166C4C" w:rsidRDefault="00CD0D50" w:rsidP="00CC1D71">
            <w:pPr>
              <w:rPr>
                <w:rFonts w:ascii="Arial Narrow" w:hAnsi="Arial Narrow" w:cs="Arial"/>
                <w:sz w:val="18"/>
                <w:szCs w:val="18"/>
              </w:rPr>
            </w:pPr>
            <w:r w:rsidRPr="00166C4C">
              <w:rPr>
                <w:rFonts w:ascii="Arial Narrow" w:hAnsi="Arial Narrow" w:cs="Arial"/>
                <w:sz w:val="18"/>
                <w:szCs w:val="18"/>
              </w:rPr>
              <w:t>от 31 до 90 дней</w:t>
            </w:r>
          </w:p>
        </w:tc>
        <w:tc>
          <w:tcPr>
            <w:tcW w:w="311" w:type="pct"/>
            <w:shd w:val="clear" w:color="auto" w:fill="auto"/>
            <w:vAlign w:val="center"/>
            <w:hideMark/>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3,0</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2,9</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2,7</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2,2</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2,1</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1,9</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1,9</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1,6</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1,4</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1,0</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1,1</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0,8</w:t>
            </w:r>
          </w:p>
        </w:tc>
        <w:tc>
          <w:tcPr>
            <w:tcW w:w="311" w:type="pct"/>
            <w:shd w:val="clear" w:color="auto" w:fill="auto"/>
            <w:vAlign w:val="center"/>
          </w:tcPr>
          <w:p w:rsidR="00CD0D50" w:rsidRPr="00166C4C" w:rsidRDefault="00CD0D50">
            <w:pPr>
              <w:jc w:val="right"/>
              <w:rPr>
                <w:rFonts w:ascii="Arial Narrow" w:hAnsi="Arial Narrow" w:cs="Arial"/>
                <w:sz w:val="18"/>
                <w:szCs w:val="18"/>
              </w:rPr>
            </w:pPr>
            <w:r w:rsidRPr="00166C4C">
              <w:rPr>
                <w:rFonts w:ascii="Arial Narrow" w:hAnsi="Arial Narrow" w:cs="Arial"/>
                <w:sz w:val="18"/>
                <w:szCs w:val="18"/>
              </w:rPr>
              <w:t>0,9</w:t>
            </w:r>
          </w:p>
        </w:tc>
      </w:tr>
      <w:tr w:rsidR="00CD0D50" w:rsidRPr="00166C4C" w:rsidTr="00666F3C">
        <w:trPr>
          <w:trHeight w:val="435"/>
        </w:trPr>
        <w:tc>
          <w:tcPr>
            <w:tcW w:w="530" w:type="pct"/>
            <w:vMerge/>
            <w:shd w:val="clear" w:color="auto" w:fill="auto"/>
            <w:vAlign w:val="center"/>
            <w:hideMark/>
          </w:tcPr>
          <w:p w:rsidR="00CD0D50" w:rsidRPr="00166C4C" w:rsidRDefault="00CD0D50" w:rsidP="00CC1D71">
            <w:pPr>
              <w:rPr>
                <w:rFonts w:ascii="Arial Narrow" w:hAnsi="Arial Narrow" w:cs="Arial"/>
                <w:bCs/>
                <w:sz w:val="18"/>
                <w:szCs w:val="18"/>
              </w:rPr>
            </w:pPr>
          </w:p>
        </w:tc>
        <w:tc>
          <w:tcPr>
            <w:tcW w:w="427" w:type="pct"/>
            <w:shd w:val="clear" w:color="auto" w:fill="auto"/>
            <w:vAlign w:val="center"/>
            <w:hideMark/>
          </w:tcPr>
          <w:p w:rsidR="00CD0D50" w:rsidRPr="00166C4C" w:rsidRDefault="00CD0D50" w:rsidP="00CC1D71">
            <w:pPr>
              <w:rPr>
                <w:rFonts w:ascii="Arial Narrow" w:hAnsi="Arial Narrow" w:cs="Arial"/>
                <w:sz w:val="18"/>
                <w:szCs w:val="18"/>
              </w:rPr>
            </w:pPr>
            <w:r w:rsidRPr="00166C4C">
              <w:rPr>
                <w:rFonts w:ascii="Arial Narrow" w:hAnsi="Arial Narrow" w:cs="Arial"/>
                <w:sz w:val="18"/>
                <w:szCs w:val="18"/>
              </w:rPr>
              <w:t>от 91 до 180 дней</w:t>
            </w:r>
          </w:p>
        </w:tc>
        <w:tc>
          <w:tcPr>
            <w:tcW w:w="311" w:type="pct"/>
            <w:shd w:val="clear" w:color="auto" w:fill="auto"/>
            <w:vAlign w:val="center"/>
            <w:hideMark/>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3,0</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3,1</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3,2</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3,0</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2,8</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2,3</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1,5</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1,9</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1,5</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1,7</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0,6</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1,4</w:t>
            </w:r>
          </w:p>
        </w:tc>
        <w:tc>
          <w:tcPr>
            <w:tcW w:w="311" w:type="pct"/>
            <w:shd w:val="clear" w:color="auto" w:fill="auto"/>
            <w:vAlign w:val="center"/>
          </w:tcPr>
          <w:p w:rsidR="00CD0D50" w:rsidRPr="00166C4C" w:rsidRDefault="00CD0D50">
            <w:pPr>
              <w:jc w:val="right"/>
              <w:rPr>
                <w:rFonts w:ascii="Arial Narrow" w:hAnsi="Arial Narrow" w:cs="Arial"/>
                <w:sz w:val="18"/>
                <w:szCs w:val="18"/>
              </w:rPr>
            </w:pPr>
            <w:r w:rsidRPr="00166C4C">
              <w:rPr>
                <w:rFonts w:ascii="Arial Narrow" w:hAnsi="Arial Narrow" w:cs="Arial"/>
                <w:sz w:val="18"/>
                <w:szCs w:val="18"/>
              </w:rPr>
              <w:t>1,3</w:t>
            </w:r>
          </w:p>
        </w:tc>
      </w:tr>
      <w:tr w:rsidR="00CD0D50" w:rsidRPr="00166C4C" w:rsidTr="00666F3C">
        <w:trPr>
          <w:trHeight w:val="435"/>
        </w:trPr>
        <w:tc>
          <w:tcPr>
            <w:tcW w:w="530" w:type="pct"/>
            <w:vMerge/>
            <w:shd w:val="clear" w:color="auto" w:fill="auto"/>
            <w:vAlign w:val="center"/>
            <w:hideMark/>
          </w:tcPr>
          <w:p w:rsidR="00CD0D50" w:rsidRPr="00166C4C" w:rsidRDefault="00CD0D50" w:rsidP="00CC1D71">
            <w:pPr>
              <w:rPr>
                <w:rFonts w:ascii="Arial Narrow" w:hAnsi="Arial Narrow" w:cs="Arial"/>
                <w:bCs/>
                <w:sz w:val="18"/>
                <w:szCs w:val="18"/>
              </w:rPr>
            </w:pPr>
          </w:p>
        </w:tc>
        <w:tc>
          <w:tcPr>
            <w:tcW w:w="427" w:type="pct"/>
            <w:shd w:val="clear" w:color="auto" w:fill="auto"/>
            <w:vAlign w:val="center"/>
            <w:hideMark/>
          </w:tcPr>
          <w:p w:rsidR="00CD0D50" w:rsidRPr="00166C4C" w:rsidRDefault="00CD0D50" w:rsidP="00CC1D71">
            <w:pPr>
              <w:rPr>
                <w:rFonts w:ascii="Arial Narrow" w:hAnsi="Arial Narrow" w:cs="Arial"/>
                <w:sz w:val="18"/>
                <w:szCs w:val="18"/>
              </w:rPr>
            </w:pPr>
            <w:r w:rsidRPr="00166C4C">
              <w:rPr>
                <w:rFonts w:ascii="Arial Narrow" w:hAnsi="Arial Narrow" w:cs="Arial"/>
                <w:sz w:val="18"/>
                <w:szCs w:val="18"/>
              </w:rPr>
              <w:t>от 181 дней до 1 года</w:t>
            </w:r>
          </w:p>
        </w:tc>
        <w:tc>
          <w:tcPr>
            <w:tcW w:w="311" w:type="pct"/>
            <w:shd w:val="clear" w:color="auto" w:fill="auto"/>
            <w:vAlign w:val="center"/>
            <w:hideMark/>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2,9</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1,5</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3,3</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2,9</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2,1</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2,5</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2,2</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2,9</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0,8</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2,4</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2,0</w:t>
            </w:r>
          </w:p>
        </w:tc>
        <w:tc>
          <w:tcPr>
            <w:tcW w:w="311" w:type="pct"/>
            <w:shd w:val="clear" w:color="auto" w:fill="auto"/>
            <w:vAlign w:val="center"/>
          </w:tcPr>
          <w:p w:rsidR="00CD0D50" w:rsidRPr="00166C4C" w:rsidRDefault="00CD0D50" w:rsidP="00EC5B0A">
            <w:pPr>
              <w:jc w:val="right"/>
              <w:rPr>
                <w:rFonts w:ascii="Arial Narrow" w:hAnsi="Arial Narrow" w:cs="Arial"/>
                <w:sz w:val="18"/>
                <w:szCs w:val="18"/>
              </w:rPr>
            </w:pPr>
          </w:p>
        </w:tc>
      </w:tr>
      <w:tr w:rsidR="00CD0D50" w:rsidRPr="00166C4C" w:rsidTr="00666F3C">
        <w:trPr>
          <w:trHeight w:val="435"/>
        </w:trPr>
        <w:tc>
          <w:tcPr>
            <w:tcW w:w="530" w:type="pct"/>
            <w:vMerge/>
            <w:shd w:val="clear" w:color="auto" w:fill="auto"/>
            <w:vAlign w:val="center"/>
            <w:hideMark/>
          </w:tcPr>
          <w:p w:rsidR="00CD0D50" w:rsidRPr="00166C4C" w:rsidRDefault="00CD0D50" w:rsidP="00CC1D71">
            <w:pPr>
              <w:rPr>
                <w:rFonts w:ascii="Arial Narrow" w:hAnsi="Arial Narrow" w:cs="Arial"/>
                <w:bCs/>
                <w:sz w:val="18"/>
                <w:szCs w:val="18"/>
              </w:rPr>
            </w:pPr>
          </w:p>
        </w:tc>
        <w:tc>
          <w:tcPr>
            <w:tcW w:w="427" w:type="pct"/>
            <w:shd w:val="clear" w:color="auto" w:fill="auto"/>
            <w:vAlign w:val="center"/>
            <w:hideMark/>
          </w:tcPr>
          <w:p w:rsidR="00CD0D50" w:rsidRPr="00166C4C" w:rsidRDefault="00CD0D50" w:rsidP="00CC1D71">
            <w:pPr>
              <w:rPr>
                <w:rFonts w:ascii="Arial Narrow" w:hAnsi="Arial Narrow" w:cs="Arial"/>
                <w:b/>
                <w:sz w:val="18"/>
                <w:szCs w:val="18"/>
              </w:rPr>
            </w:pPr>
            <w:r w:rsidRPr="00166C4C">
              <w:rPr>
                <w:rFonts w:ascii="Arial Narrow" w:hAnsi="Arial Narrow" w:cs="Arial"/>
                <w:b/>
                <w:sz w:val="18"/>
                <w:szCs w:val="18"/>
              </w:rPr>
              <w:t>По всем срокам свыше года</w:t>
            </w:r>
          </w:p>
        </w:tc>
        <w:tc>
          <w:tcPr>
            <w:tcW w:w="311" w:type="pct"/>
            <w:shd w:val="clear" w:color="auto" w:fill="auto"/>
            <w:vAlign w:val="center"/>
            <w:hideMark/>
          </w:tcPr>
          <w:p w:rsidR="00CD0D50" w:rsidRPr="00166C4C" w:rsidRDefault="00CD0D50" w:rsidP="00CD0D50">
            <w:pPr>
              <w:jc w:val="right"/>
              <w:rPr>
                <w:rFonts w:ascii="Arial Narrow" w:hAnsi="Arial Narrow" w:cs="Calibri"/>
                <w:b/>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b/>
                <w:color w:val="000000"/>
                <w:sz w:val="18"/>
                <w:szCs w:val="18"/>
              </w:rPr>
            </w:pPr>
            <w:r w:rsidRPr="00166C4C">
              <w:rPr>
                <w:rFonts w:ascii="Arial Narrow" w:hAnsi="Arial Narrow" w:cs="Calibri"/>
                <w:b/>
                <w:color w:val="000000"/>
                <w:sz w:val="18"/>
                <w:szCs w:val="18"/>
              </w:rPr>
              <w:t>3,9</w:t>
            </w:r>
          </w:p>
        </w:tc>
        <w:tc>
          <w:tcPr>
            <w:tcW w:w="311" w:type="pct"/>
            <w:shd w:val="clear" w:color="auto" w:fill="auto"/>
            <w:vAlign w:val="center"/>
          </w:tcPr>
          <w:p w:rsidR="00CD0D50" w:rsidRPr="00166C4C" w:rsidRDefault="00CD0D50" w:rsidP="00CD0D50">
            <w:pPr>
              <w:jc w:val="right"/>
              <w:rPr>
                <w:rFonts w:ascii="Arial Narrow" w:hAnsi="Arial Narrow" w:cs="Calibri"/>
                <w:b/>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b/>
                <w:color w:val="000000"/>
                <w:sz w:val="18"/>
                <w:szCs w:val="18"/>
              </w:rPr>
            </w:pPr>
            <w:r w:rsidRPr="00166C4C">
              <w:rPr>
                <w:rFonts w:ascii="Arial Narrow" w:hAnsi="Arial Narrow" w:cs="Calibri"/>
                <w:b/>
                <w:color w:val="000000"/>
                <w:sz w:val="18"/>
                <w:szCs w:val="18"/>
              </w:rPr>
              <w:t>2,9</w:t>
            </w:r>
          </w:p>
        </w:tc>
        <w:tc>
          <w:tcPr>
            <w:tcW w:w="311" w:type="pct"/>
            <w:shd w:val="clear" w:color="auto" w:fill="auto"/>
            <w:vAlign w:val="center"/>
          </w:tcPr>
          <w:p w:rsidR="00CD0D50" w:rsidRPr="00166C4C" w:rsidRDefault="00CD0D50" w:rsidP="00CD0D50">
            <w:pPr>
              <w:jc w:val="right"/>
              <w:rPr>
                <w:rFonts w:ascii="Arial Narrow" w:hAnsi="Arial Narrow" w:cs="Calibri"/>
                <w:b/>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b/>
                <w:color w:val="000000"/>
                <w:sz w:val="18"/>
                <w:szCs w:val="18"/>
              </w:rPr>
            </w:pPr>
            <w:r w:rsidRPr="00166C4C">
              <w:rPr>
                <w:rFonts w:ascii="Arial Narrow" w:hAnsi="Arial Narrow" w:cs="Calibri"/>
                <w:b/>
                <w:color w:val="000000"/>
                <w:sz w:val="18"/>
                <w:szCs w:val="18"/>
              </w:rPr>
              <w:t>4,5</w:t>
            </w:r>
          </w:p>
        </w:tc>
        <w:tc>
          <w:tcPr>
            <w:tcW w:w="311" w:type="pct"/>
            <w:shd w:val="clear" w:color="auto" w:fill="auto"/>
            <w:vAlign w:val="center"/>
          </w:tcPr>
          <w:p w:rsidR="00CD0D50" w:rsidRPr="00166C4C" w:rsidRDefault="00CD0D50" w:rsidP="00CD0D50">
            <w:pPr>
              <w:jc w:val="right"/>
              <w:rPr>
                <w:rFonts w:ascii="Arial Narrow" w:hAnsi="Arial Narrow" w:cs="Calibri"/>
                <w:b/>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b/>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Arial"/>
                <w:b/>
                <w:sz w:val="18"/>
                <w:szCs w:val="18"/>
              </w:rPr>
            </w:pPr>
          </w:p>
        </w:tc>
        <w:tc>
          <w:tcPr>
            <w:tcW w:w="311" w:type="pct"/>
            <w:shd w:val="clear" w:color="auto" w:fill="auto"/>
            <w:vAlign w:val="center"/>
          </w:tcPr>
          <w:p w:rsidR="00CD0D50" w:rsidRPr="00166C4C" w:rsidRDefault="00CD0D50" w:rsidP="00CD0D50">
            <w:pPr>
              <w:jc w:val="right"/>
              <w:rPr>
                <w:rFonts w:ascii="Arial Narrow" w:hAnsi="Arial Narrow" w:cs="Arial"/>
                <w:b/>
                <w:sz w:val="18"/>
                <w:szCs w:val="18"/>
              </w:rPr>
            </w:pPr>
          </w:p>
        </w:tc>
        <w:tc>
          <w:tcPr>
            <w:tcW w:w="311" w:type="pct"/>
            <w:shd w:val="clear" w:color="auto" w:fill="auto"/>
            <w:vAlign w:val="center"/>
          </w:tcPr>
          <w:p w:rsidR="00CD0D50" w:rsidRPr="00166C4C" w:rsidRDefault="00CD0D50" w:rsidP="00CD0D50">
            <w:pPr>
              <w:jc w:val="right"/>
              <w:rPr>
                <w:rFonts w:ascii="Arial Narrow" w:hAnsi="Arial Narrow" w:cs="Arial"/>
                <w:b/>
                <w:sz w:val="18"/>
                <w:szCs w:val="18"/>
              </w:rPr>
            </w:pPr>
          </w:p>
        </w:tc>
        <w:tc>
          <w:tcPr>
            <w:tcW w:w="311" w:type="pct"/>
            <w:shd w:val="clear" w:color="auto" w:fill="auto"/>
            <w:vAlign w:val="center"/>
          </w:tcPr>
          <w:p w:rsidR="00CD0D50" w:rsidRPr="00166C4C" w:rsidRDefault="00CD0D50" w:rsidP="00CD0D50">
            <w:pPr>
              <w:jc w:val="right"/>
              <w:rPr>
                <w:rFonts w:ascii="Arial Narrow" w:hAnsi="Arial Narrow" w:cs="Arial"/>
                <w:b/>
                <w:sz w:val="18"/>
                <w:szCs w:val="18"/>
              </w:rPr>
            </w:pPr>
          </w:p>
        </w:tc>
        <w:tc>
          <w:tcPr>
            <w:tcW w:w="311" w:type="pct"/>
            <w:shd w:val="clear" w:color="auto" w:fill="auto"/>
            <w:vAlign w:val="center"/>
          </w:tcPr>
          <w:p w:rsidR="00CD0D50" w:rsidRPr="00166C4C" w:rsidRDefault="00CD0D50" w:rsidP="00310A3F">
            <w:pPr>
              <w:jc w:val="right"/>
              <w:rPr>
                <w:rFonts w:ascii="Arial Narrow" w:hAnsi="Arial Narrow" w:cs="Arial"/>
                <w:b/>
                <w:sz w:val="18"/>
                <w:szCs w:val="18"/>
              </w:rPr>
            </w:pPr>
          </w:p>
        </w:tc>
      </w:tr>
      <w:tr w:rsidR="00CD0D50" w:rsidRPr="00166C4C" w:rsidTr="00666F3C">
        <w:trPr>
          <w:trHeight w:val="435"/>
        </w:trPr>
        <w:tc>
          <w:tcPr>
            <w:tcW w:w="530" w:type="pct"/>
            <w:vMerge/>
            <w:shd w:val="clear" w:color="auto" w:fill="auto"/>
            <w:vAlign w:val="center"/>
            <w:hideMark/>
          </w:tcPr>
          <w:p w:rsidR="00CD0D50" w:rsidRPr="00166C4C" w:rsidRDefault="00CD0D50" w:rsidP="00CC1D71">
            <w:pPr>
              <w:rPr>
                <w:rFonts w:ascii="Arial Narrow" w:hAnsi="Arial Narrow" w:cs="Arial"/>
                <w:bCs/>
                <w:sz w:val="18"/>
                <w:szCs w:val="18"/>
              </w:rPr>
            </w:pPr>
          </w:p>
        </w:tc>
        <w:tc>
          <w:tcPr>
            <w:tcW w:w="427" w:type="pct"/>
            <w:shd w:val="clear" w:color="auto" w:fill="auto"/>
            <w:vAlign w:val="center"/>
            <w:hideMark/>
          </w:tcPr>
          <w:p w:rsidR="00CD0D50" w:rsidRPr="00166C4C" w:rsidRDefault="00CD0D50" w:rsidP="00CC1D71">
            <w:pPr>
              <w:rPr>
                <w:rFonts w:ascii="Arial Narrow" w:hAnsi="Arial Narrow" w:cs="Arial"/>
                <w:sz w:val="18"/>
                <w:szCs w:val="18"/>
              </w:rPr>
            </w:pPr>
            <w:r w:rsidRPr="00166C4C">
              <w:rPr>
                <w:rFonts w:ascii="Arial Narrow" w:hAnsi="Arial Narrow" w:cs="Arial"/>
                <w:sz w:val="18"/>
                <w:szCs w:val="18"/>
              </w:rPr>
              <w:t>от 1 года до 3 лет</w:t>
            </w:r>
          </w:p>
        </w:tc>
        <w:tc>
          <w:tcPr>
            <w:tcW w:w="311" w:type="pct"/>
            <w:shd w:val="clear" w:color="auto" w:fill="auto"/>
            <w:vAlign w:val="center"/>
            <w:hideMark/>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3,9</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2,9</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4,5</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p>
        </w:tc>
        <w:tc>
          <w:tcPr>
            <w:tcW w:w="311" w:type="pct"/>
            <w:shd w:val="clear" w:color="auto" w:fill="auto"/>
            <w:vAlign w:val="center"/>
          </w:tcPr>
          <w:p w:rsidR="00CD0D50" w:rsidRPr="00166C4C" w:rsidRDefault="00CD0D50" w:rsidP="00310A3F">
            <w:pPr>
              <w:jc w:val="right"/>
              <w:rPr>
                <w:rFonts w:ascii="Arial Narrow" w:hAnsi="Arial Narrow" w:cs="Arial"/>
                <w:sz w:val="18"/>
                <w:szCs w:val="18"/>
              </w:rPr>
            </w:pPr>
          </w:p>
        </w:tc>
      </w:tr>
    </w:tbl>
    <w:p w:rsidR="00E16C64" w:rsidRPr="00166C4C" w:rsidRDefault="00E16C64">
      <w:pPr>
        <w:pStyle w:val="Iauiue1"/>
        <w:rPr>
          <w:rFonts w:ascii="Arial Narrow" w:hAnsi="Arial Narrow"/>
        </w:rPr>
      </w:pPr>
    </w:p>
    <w:p w:rsidR="00E16C64" w:rsidRPr="00166C4C" w:rsidRDefault="00E16C64">
      <w:pPr>
        <w:pStyle w:val="Iauiue1"/>
        <w:rPr>
          <w:rFonts w:ascii="Arial Narrow" w:hAnsi="Arial Narrow"/>
        </w:rPr>
      </w:pPr>
    </w:p>
    <w:p w:rsidR="00E16C64" w:rsidRPr="00166C4C" w:rsidRDefault="00E16C64">
      <w:pPr>
        <w:pStyle w:val="Iauiue1"/>
        <w:rPr>
          <w:rFonts w:ascii="Arial Narrow" w:hAnsi="Arial Narrow"/>
        </w:rPr>
      </w:pPr>
    </w:p>
    <w:p w:rsidR="00E16C64" w:rsidRPr="00166C4C" w:rsidRDefault="00E16C64">
      <w:pPr>
        <w:rPr>
          <w:rFonts w:ascii="Arial Narrow" w:hAnsi="Arial Narrow"/>
        </w:rPr>
      </w:pPr>
      <w:r w:rsidRPr="00166C4C">
        <w:rPr>
          <w:rFonts w:ascii="Arial Narrow" w:hAnsi="Arial Narrow"/>
        </w:rPr>
        <w:br w:type="page"/>
      </w:r>
    </w:p>
    <w:p w:rsidR="00E16C64" w:rsidRPr="00166C4C" w:rsidRDefault="00E16C64" w:rsidP="00E16C64">
      <w:pPr>
        <w:ind w:hanging="284"/>
        <w:jc w:val="right"/>
        <w:rPr>
          <w:rFonts w:ascii="Arial Narrow" w:hAnsi="Arial Narrow"/>
        </w:rPr>
      </w:pPr>
      <w:r w:rsidRPr="00166C4C">
        <w:rPr>
          <w:rFonts w:ascii="Arial Narrow" w:hAnsi="Arial Narrow"/>
        </w:rPr>
        <w:t xml:space="preserve">Процентные ставки по операциям </w:t>
      </w:r>
      <w:r w:rsidRPr="00166C4C">
        <w:rPr>
          <w:rFonts w:ascii="Arial Narrow" w:hAnsi="Arial Narrow"/>
          <w:b/>
        </w:rPr>
        <w:t>в евро</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628"/>
        <w:gridCol w:w="1311"/>
        <w:gridCol w:w="955"/>
        <w:gridCol w:w="955"/>
        <w:gridCol w:w="955"/>
        <w:gridCol w:w="955"/>
        <w:gridCol w:w="955"/>
        <w:gridCol w:w="955"/>
        <w:gridCol w:w="955"/>
        <w:gridCol w:w="955"/>
        <w:gridCol w:w="955"/>
        <w:gridCol w:w="955"/>
        <w:gridCol w:w="955"/>
        <w:gridCol w:w="955"/>
        <w:gridCol w:w="955"/>
      </w:tblGrid>
      <w:tr w:rsidR="00E16C64" w:rsidRPr="00166C4C" w:rsidTr="00206B17">
        <w:trPr>
          <w:trHeight w:val="285"/>
          <w:tblHeader/>
        </w:trPr>
        <w:tc>
          <w:tcPr>
            <w:tcW w:w="957" w:type="pct"/>
            <w:gridSpan w:val="2"/>
            <w:vMerge w:val="restart"/>
            <w:shd w:val="clear" w:color="auto" w:fill="auto"/>
            <w:vAlign w:val="center"/>
            <w:hideMark/>
          </w:tcPr>
          <w:p w:rsidR="00E16C64" w:rsidRPr="00166C4C" w:rsidRDefault="00E16C64" w:rsidP="00CC1D71">
            <w:pPr>
              <w:jc w:val="center"/>
              <w:rPr>
                <w:rFonts w:ascii="Arial Narrow" w:hAnsi="Arial Narrow" w:cs="Arial"/>
                <w:color w:val="0088BB"/>
                <w:sz w:val="18"/>
                <w:szCs w:val="18"/>
              </w:rPr>
            </w:pPr>
            <w:r w:rsidRPr="00166C4C">
              <w:rPr>
                <w:rFonts w:ascii="Arial Narrow" w:hAnsi="Arial Narrow" w:cs="Arial"/>
                <w:color w:val="0088BB"/>
                <w:sz w:val="18"/>
                <w:szCs w:val="18"/>
              </w:rPr>
              <w:t>Показатели по срокам</w:t>
            </w:r>
          </w:p>
        </w:tc>
        <w:tc>
          <w:tcPr>
            <w:tcW w:w="4043" w:type="pct"/>
            <w:gridSpan w:val="13"/>
            <w:shd w:val="clear" w:color="auto" w:fill="auto"/>
            <w:vAlign w:val="center"/>
            <w:hideMark/>
          </w:tcPr>
          <w:p w:rsidR="00E16C64" w:rsidRPr="00166C4C" w:rsidRDefault="00F92DB5" w:rsidP="00F92DB5">
            <w:pPr>
              <w:jc w:val="center"/>
              <w:rPr>
                <w:rFonts w:ascii="Arial Narrow" w:hAnsi="Arial Narrow" w:cs="Arial"/>
                <w:color w:val="0088BB"/>
                <w:sz w:val="18"/>
                <w:szCs w:val="18"/>
              </w:rPr>
            </w:pPr>
            <w:r w:rsidRPr="00166C4C">
              <w:rPr>
                <w:rFonts w:ascii="Arial Narrow" w:hAnsi="Arial Narrow" w:cs="Arial"/>
                <w:color w:val="0088BB"/>
                <w:sz w:val="18"/>
                <w:szCs w:val="18"/>
              </w:rPr>
              <w:t xml:space="preserve">Республика Башкортостан </w:t>
            </w:r>
            <w:r w:rsidR="00E16C64" w:rsidRPr="00166C4C">
              <w:rPr>
                <w:rFonts w:ascii="Arial Narrow" w:hAnsi="Arial Narrow" w:cs="Arial"/>
                <w:color w:val="0088BB"/>
                <w:sz w:val="18"/>
                <w:szCs w:val="18"/>
              </w:rPr>
              <w:t xml:space="preserve"> </w:t>
            </w:r>
          </w:p>
        </w:tc>
      </w:tr>
      <w:tr w:rsidR="00CD0D50" w:rsidRPr="00166C4C" w:rsidTr="00206B17">
        <w:trPr>
          <w:trHeight w:val="285"/>
          <w:tblHeader/>
        </w:trPr>
        <w:tc>
          <w:tcPr>
            <w:tcW w:w="957" w:type="pct"/>
            <w:gridSpan w:val="2"/>
            <w:vMerge/>
            <w:tcBorders>
              <w:bottom w:val="single" w:sz="12" w:space="0" w:color="0088BB"/>
            </w:tcBorders>
            <w:shd w:val="clear" w:color="auto" w:fill="auto"/>
            <w:vAlign w:val="center"/>
            <w:hideMark/>
          </w:tcPr>
          <w:p w:rsidR="00CD0D50" w:rsidRPr="00166C4C" w:rsidRDefault="00CD0D50" w:rsidP="00CC1D71">
            <w:pPr>
              <w:rPr>
                <w:rFonts w:ascii="Arial Narrow" w:hAnsi="Arial Narrow" w:cs="Arial"/>
                <w:color w:val="0088BB"/>
                <w:sz w:val="18"/>
                <w:szCs w:val="18"/>
              </w:rPr>
            </w:pPr>
          </w:p>
        </w:tc>
        <w:tc>
          <w:tcPr>
            <w:tcW w:w="311" w:type="pct"/>
            <w:tcBorders>
              <w:bottom w:val="single" w:sz="12" w:space="0" w:color="0088BB"/>
            </w:tcBorders>
            <w:shd w:val="clear" w:color="auto" w:fill="auto"/>
            <w:vAlign w:val="center"/>
            <w:hideMark/>
          </w:tcPr>
          <w:p w:rsidR="00CD0D50" w:rsidRPr="00166C4C" w:rsidRDefault="00CD0D50" w:rsidP="00CD0D50">
            <w:pPr>
              <w:jc w:val="center"/>
              <w:rPr>
                <w:rFonts w:ascii="Arial Narrow" w:hAnsi="Arial Narrow" w:cs="Arial"/>
                <w:color w:val="0088BB"/>
                <w:sz w:val="18"/>
                <w:szCs w:val="18"/>
              </w:rPr>
            </w:pPr>
            <w:r w:rsidRPr="00166C4C">
              <w:rPr>
                <w:rFonts w:ascii="Arial Narrow" w:hAnsi="Arial Narrow" w:cs="Arial"/>
                <w:color w:val="0088BB"/>
                <w:sz w:val="18"/>
                <w:szCs w:val="18"/>
              </w:rPr>
              <w:t>01.1</w:t>
            </w:r>
            <w:r w:rsidRPr="00166C4C">
              <w:rPr>
                <w:rFonts w:ascii="Arial Narrow" w:hAnsi="Arial Narrow" w:cs="Arial"/>
                <w:color w:val="0088BB"/>
                <w:sz w:val="18"/>
                <w:szCs w:val="18"/>
                <w:lang w:val="en-US"/>
              </w:rPr>
              <w:t>1</w:t>
            </w:r>
            <w:r w:rsidRPr="00166C4C">
              <w:rPr>
                <w:rFonts w:ascii="Arial Narrow" w:hAnsi="Arial Narrow" w:cs="Arial"/>
                <w:color w:val="0088BB"/>
                <w:sz w:val="18"/>
                <w:szCs w:val="18"/>
              </w:rPr>
              <w:t>.2018</w:t>
            </w:r>
          </w:p>
        </w:tc>
        <w:tc>
          <w:tcPr>
            <w:tcW w:w="311" w:type="pct"/>
            <w:tcBorders>
              <w:bottom w:val="single" w:sz="12" w:space="0" w:color="0088BB"/>
            </w:tcBorders>
            <w:shd w:val="clear" w:color="auto" w:fill="auto"/>
            <w:vAlign w:val="center"/>
          </w:tcPr>
          <w:p w:rsidR="00CD0D50" w:rsidRPr="00166C4C" w:rsidRDefault="00CD0D50" w:rsidP="00CD0D50">
            <w:pPr>
              <w:jc w:val="center"/>
              <w:rPr>
                <w:rFonts w:ascii="Arial Narrow" w:hAnsi="Arial Narrow" w:cs="Arial"/>
                <w:color w:val="0088BB"/>
                <w:sz w:val="18"/>
                <w:szCs w:val="18"/>
              </w:rPr>
            </w:pPr>
            <w:r w:rsidRPr="00166C4C">
              <w:rPr>
                <w:rFonts w:ascii="Arial Narrow" w:hAnsi="Arial Narrow" w:cs="Arial"/>
                <w:color w:val="0088BB"/>
                <w:sz w:val="18"/>
                <w:szCs w:val="18"/>
              </w:rPr>
              <w:t>01.1</w:t>
            </w:r>
            <w:r w:rsidRPr="00166C4C">
              <w:rPr>
                <w:rFonts w:ascii="Arial Narrow" w:hAnsi="Arial Narrow" w:cs="Arial"/>
                <w:color w:val="0088BB"/>
                <w:sz w:val="18"/>
                <w:szCs w:val="18"/>
                <w:lang w:val="en-US"/>
              </w:rPr>
              <w:t>2</w:t>
            </w:r>
            <w:r w:rsidRPr="00166C4C">
              <w:rPr>
                <w:rFonts w:ascii="Arial Narrow" w:hAnsi="Arial Narrow" w:cs="Arial"/>
                <w:color w:val="0088BB"/>
                <w:sz w:val="18"/>
                <w:szCs w:val="18"/>
              </w:rPr>
              <w:t>.2018</w:t>
            </w:r>
          </w:p>
        </w:tc>
        <w:tc>
          <w:tcPr>
            <w:tcW w:w="311" w:type="pct"/>
            <w:tcBorders>
              <w:bottom w:val="single" w:sz="12" w:space="0" w:color="0088BB"/>
            </w:tcBorders>
            <w:shd w:val="clear" w:color="auto" w:fill="auto"/>
            <w:vAlign w:val="center"/>
          </w:tcPr>
          <w:p w:rsidR="00CD0D50" w:rsidRPr="00166C4C" w:rsidRDefault="00CD0D50" w:rsidP="00CD0D50">
            <w:pPr>
              <w:jc w:val="center"/>
              <w:rPr>
                <w:rFonts w:ascii="Arial Narrow" w:hAnsi="Arial Narrow" w:cs="Arial"/>
                <w:color w:val="0088BB"/>
                <w:sz w:val="18"/>
                <w:szCs w:val="18"/>
              </w:rPr>
            </w:pPr>
            <w:r w:rsidRPr="00166C4C">
              <w:rPr>
                <w:rFonts w:ascii="Arial Narrow" w:hAnsi="Arial Narrow" w:cs="Arial"/>
                <w:color w:val="0088BB"/>
                <w:sz w:val="18"/>
                <w:szCs w:val="18"/>
              </w:rPr>
              <w:t>01.01.2019</w:t>
            </w:r>
          </w:p>
        </w:tc>
        <w:tc>
          <w:tcPr>
            <w:tcW w:w="311" w:type="pct"/>
            <w:tcBorders>
              <w:bottom w:val="single" w:sz="12" w:space="0" w:color="0088BB"/>
            </w:tcBorders>
            <w:shd w:val="clear" w:color="auto" w:fill="auto"/>
            <w:vAlign w:val="center"/>
          </w:tcPr>
          <w:p w:rsidR="00CD0D50" w:rsidRPr="00166C4C" w:rsidRDefault="00CD0D50" w:rsidP="00CD0D50">
            <w:pPr>
              <w:jc w:val="center"/>
              <w:rPr>
                <w:rFonts w:ascii="Arial Narrow" w:hAnsi="Arial Narrow" w:cs="Arial"/>
                <w:color w:val="0088BB"/>
                <w:sz w:val="18"/>
                <w:szCs w:val="18"/>
              </w:rPr>
            </w:pPr>
            <w:r w:rsidRPr="00166C4C">
              <w:rPr>
                <w:rFonts w:ascii="Arial Narrow" w:hAnsi="Arial Narrow" w:cs="Arial"/>
                <w:color w:val="0088BB"/>
                <w:sz w:val="18"/>
                <w:szCs w:val="18"/>
              </w:rPr>
              <w:t>01.02.2019</w:t>
            </w:r>
          </w:p>
        </w:tc>
        <w:tc>
          <w:tcPr>
            <w:tcW w:w="311" w:type="pct"/>
            <w:tcBorders>
              <w:bottom w:val="single" w:sz="12" w:space="0" w:color="0088BB"/>
            </w:tcBorders>
            <w:shd w:val="clear" w:color="auto" w:fill="auto"/>
            <w:vAlign w:val="center"/>
          </w:tcPr>
          <w:p w:rsidR="00CD0D50" w:rsidRPr="00166C4C" w:rsidRDefault="00CD0D50" w:rsidP="00CD0D50">
            <w:pPr>
              <w:jc w:val="center"/>
              <w:rPr>
                <w:rFonts w:ascii="Arial Narrow" w:hAnsi="Arial Narrow" w:cs="Arial"/>
                <w:color w:val="0088BB"/>
                <w:sz w:val="18"/>
                <w:szCs w:val="18"/>
              </w:rPr>
            </w:pPr>
            <w:r w:rsidRPr="00166C4C">
              <w:rPr>
                <w:rFonts w:ascii="Arial Narrow" w:hAnsi="Arial Narrow" w:cs="Arial"/>
                <w:color w:val="0088BB"/>
                <w:sz w:val="18"/>
                <w:szCs w:val="18"/>
              </w:rPr>
              <w:t>01.03.2019</w:t>
            </w:r>
          </w:p>
        </w:tc>
        <w:tc>
          <w:tcPr>
            <w:tcW w:w="311" w:type="pct"/>
            <w:tcBorders>
              <w:bottom w:val="single" w:sz="12" w:space="0" w:color="0088BB"/>
            </w:tcBorders>
            <w:shd w:val="clear" w:color="auto" w:fill="auto"/>
            <w:vAlign w:val="center"/>
          </w:tcPr>
          <w:p w:rsidR="00CD0D50" w:rsidRPr="00166C4C" w:rsidRDefault="00CD0D50" w:rsidP="00CD0D50">
            <w:pPr>
              <w:jc w:val="center"/>
              <w:rPr>
                <w:rFonts w:ascii="Arial Narrow" w:hAnsi="Arial Narrow" w:cs="Arial"/>
                <w:color w:val="0088BB"/>
                <w:sz w:val="18"/>
                <w:szCs w:val="18"/>
              </w:rPr>
            </w:pPr>
            <w:r w:rsidRPr="00166C4C">
              <w:rPr>
                <w:rFonts w:ascii="Arial Narrow" w:hAnsi="Arial Narrow" w:cs="Arial"/>
                <w:color w:val="0088BB"/>
                <w:sz w:val="18"/>
                <w:szCs w:val="18"/>
              </w:rPr>
              <w:t>01.04.2019</w:t>
            </w:r>
          </w:p>
        </w:tc>
        <w:tc>
          <w:tcPr>
            <w:tcW w:w="311" w:type="pct"/>
            <w:tcBorders>
              <w:bottom w:val="single" w:sz="12" w:space="0" w:color="0088BB"/>
            </w:tcBorders>
            <w:shd w:val="clear" w:color="auto" w:fill="auto"/>
            <w:vAlign w:val="center"/>
          </w:tcPr>
          <w:p w:rsidR="00CD0D50" w:rsidRPr="00166C4C" w:rsidRDefault="00CD0D50" w:rsidP="00CD0D50">
            <w:pPr>
              <w:jc w:val="center"/>
              <w:rPr>
                <w:rFonts w:ascii="Arial Narrow" w:hAnsi="Arial Narrow" w:cs="Arial"/>
                <w:color w:val="0088BB"/>
                <w:sz w:val="18"/>
                <w:szCs w:val="18"/>
              </w:rPr>
            </w:pPr>
            <w:r w:rsidRPr="00166C4C">
              <w:rPr>
                <w:rFonts w:ascii="Arial Narrow" w:hAnsi="Arial Narrow" w:cs="Arial"/>
                <w:color w:val="0088BB"/>
                <w:sz w:val="18"/>
                <w:szCs w:val="18"/>
              </w:rPr>
              <w:t>01.05.2019</w:t>
            </w:r>
          </w:p>
        </w:tc>
        <w:tc>
          <w:tcPr>
            <w:tcW w:w="311" w:type="pct"/>
            <w:tcBorders>
              <w:bottom w:val="single" w:sz="12" w:space="0" w:color="0088BB"/>
            </w:tcBorders>
            <w:shd w:val="clear" w:color="auto" w:fill="auto"/>
            <w:vAlign w:val="center"/>
          </w:tcPr>
          <w:p w:rsidR="00CD0D50" w:rsidRPr="00166C4C" w:rsidRDefault="00CD0D50" w:rsidP="00CD0D50">
            <w:pPr>
              <w:jc w:val="center"/>
              <w:rPr>
                <w:rFonts w:ascii="Arial Narrow" w:hAnsi="Arial Narrow" w:cs="Arial"/>
                <w:color w:val="0088BB"/>
                <w:sz w:val="18"/>
                <w:szCs w:val="18"/>
              </w:rPr>
            </w:pPr>
            <w:r w:rsidRPr="00166C4C">
              <w:rPr>
                <w:rFonts w:ascii="Arial Narrow" w:hAnsi="Arial Narrow" w:cs="Arial"/>
                <w:color w:val="0088BB"/>
                <w:sz w:val="18"/>
                <w:szCs w:val="18"/>
              </w:rPr>
              <w:t>01.0</w:t>
            </w:r>
            <w:r w:rsidRPr="00166C4C">
              <w:rPr>
                <w:rFonts w:ascii="Arial Narrow" w:hAnsi="Arial Narrow" w:cs="Arial"/>
                <w:color w:val="0088BB"/>
                <w:sz w:val="18"/>
                <w:szCs w:val="18"/>
                <w:lang w:val="en-US"/>
              </w:rPr>
              <w:t>6</w:t>
            </w:r>
            <w:r w:rsidRPr="00166C4C">
              <w:rPr>
                <w:rFonts w:ascii="Arial Narrow" w:hAnsi="Arial Narrow" w:cs="Arial"/>
                <w:color w:val="0088BB"/>
                <w:sz w:val="18"/>
                <w:szCs w:val="18"/>
              </w:rPr>
              <w:t>.2019</w:t>
            </w:r>
          </w:p>
        </w:tc>
        <w:tc>
          <w:tcPr>
            <w:tcW w:w="311" w:type="pct"/>
            <w:tcBorders>
              <w:bottom w:val="single" w:sz="12" w:space="0" w:color="0088BB"/>
            </w:tcBorders>
            <w:shd w:val="clear" w:color="auto" w:fill="auto"/>
            <w:vAlign w:val="center"/>
          </w:tcPr>
          <w:p w:rsidR="00CD0D50" w:rsidRPr="00166C4C" w:rsidRDefault="00CD0D50" w:rsidP="00CD0D50">
            <w:pPr>
              <w:jc w:val="center"/>
              <w:rPr>
                <w:rFonts w:ascii="Arial Narrow" w:hAnsi="Arial Narrow" w:cs="Arial"/>
                <w:color w:val="0088BB"/>
                <w:sz w:val="18"/>
                <w:szCs w:val="18"/>
              </w:rPr>
            </w:pPr>
            <w:r w:rsidRPr="00166C4C">
              <w:rPr>
                <w:rFonts w:ascii="Arial Narrow" w:hAnsi="Arial Narrow" w:cs="Arial"/>
                <w:color w:val="0088BB"/>
                <w:sz w:val="18"/>
                <w:szCs w:val="18"/>
              </w:rPr>
              <w:t>01.07.2019</w:t>
            </w:r>
          </w:p>
        </w:tc>
        <w:tc>
          <w:tcPr>
            <w:tcW w:w="311" w:type="pct"/>
            <w:tcBorders>
              <w:bottom w:val="single" w:sz="12" w:space="0" w:color="0088BB"/>
            </w:tcBorders>
            <w:shd w:val="clear" w:color="auto" w:fill="auto"/>
            <w:vAlign w:val="center"/>
          </w:tcPr>
          <w:p w:rsidR="00CD0D50" w:rsidRPr="00166C4C" w:rsidRDefault="00CD0D50" w:rsidP="00CD0D50">
            <w:pPr>
              <w:jc w:val="center"/>
              <w:rPr>
                <w:rFonts w:ascii="Arial Narrow" w:hAnsi="Arial Narrow" w:cs="Arial"/>
                <w:color w:val="0088BB"/>
                <w:sz w:val="18"/>
                <w:szCs w:val="18"/>
              </w:rPr>
            </w:pPr>
            <w:r w:rsidRPr="00166C4C">
              <w:rPr>
                <w:rFonts w:ascii="Arial Narrow" w:hAnsi="Arial Narrow" w:cs="Arial"/>
                <w:color w:val="0088BB"/>
                <w:sz w:val="18"/>
                <w:szCs w:val="18"/>
                <w:lang w:val="en-US"/>
              </w:rPr>
              <w:t>01</w:t>
            </w:r>
            <w:r w:rsidRPr="00166C4C">
              <w:rPr>
                <w:rFonts w:ascii="Arial Narrow" w:hAnsi="Arial Narrow" w:cs="Arial"/>
                <w:color w:val="0088BB"/>
                <w:sz w:val="18"/>
                <w:szCs w:val="18"/>
              </w:rPr>
              <w:t>.08.2019</w:t>
            </w:r>
          </w:p>
        </w:tc>
        <w:tc>
          <w:tcPr>
            <w:tcW w:w="311" w:type="pct"/>
            <w:tcBorders>
              <w:bottom w:val="single" w:sz="12" w:space="0" w:color="0088BB"/>
            </w:tcBorders>
            <w:shd w:val="clear" w:color="auto" w:fill="auto"/>
            <w:vAlign w:val="center"/>
          </w:tcPr>
          <w:p w:rsidR="00CD0D50" w:rsidRPr="00166C4C" w:rsidRDefault="00CD0D50" w:rsidP="00CD0D50">
            <w:pPr>
              <w:jc w:val="center"/>
              <w:rPr>
                <w:rFonts w:ascii="Arial Narrow" w:hAnsi="Arial Narrow" w:cs="Arial"/>
                <w:color w:val="0088BB"/>
                <w:sz w:val="18"/>
                <w:szCs w:val="18"/>
              </w:rPr>
            </w:pPr>
            <w:r w:rsidRPr="00166C4C">
              <w:rPr>
                <w:rFonts w:ascii="Arial Narrow" w:hAnsi="Arial Narrow" w:cs="Arial"/>
                <w:color w:val="0088BB"/>
                <w:sz w:val="18"/>
                <w:szCs w:val="18"/>
                <w:lang w:val="en-US"/>
              </w:rPr>
              <w:t>01</w:t>
            </w:r>
            <w:r w:rsidRPr="00166C4C">
              <w:rPr>
                <w:rFonts w:ascii="Arial Narrow" w:hAnsi="Arial Narrow" w:cs="Arial"/>
                <w:color w:val="0088BB"/>
                <w:sz w:val="18"/>
                <w:szCs w:val="18"/>
              </w:rPr>
              <w:t>.09.2019</w:t>
            </w:r>
          </w:p>
        </w:tc>
        <w:tc>
          <w:tcPr>
            <w:tcW w:w="311" w:type="pct"/>
            <w:tcBorders>
              <w:bottom w:val="single" w:sz="12" w:space="0" w:color="0088BB"/>
            </w:tcBorders>
            <w:shd w:val="clear" w:color="auto" w:fill="auto"/>
            <w:vAlign w:val="center"/>
          </w:tcPr>
          <w:p w:rsidR="00CD0D50" w:rsidRPr="00166C4C" w:rsidRDefault="00CD0D50" w:rsidP="00CD0D50">
            <w:pPr>
              <w:jc w:val="center"/>
              <w:rPr>
                <w:rFonts w:ascii="Arial Narrow" w:hAnsi="Arial Narrow" w:cs="Arial"/>
                <w:color w:val="0088BB"/>
                <w:sz w:val="18"/>
                <w:szCs w:val="18"/>
              </w:rPr>
            </w:pPr>
            <w:r w:rsidRPr="00166C4C">
              <w:rPr>
                <w:rFonts w:ascii="Arial Narrow" w:hAnsi="Arial Narrow" w:cs="Arial"/>
                <w:color w:val="0088BB"/>
                <w:sz w:val="18"/>
                <w:szCs w:val="18"/>
              </w:rPr>
              <w:t>01.10.2019</w:t>
            </w:r>
          </w:p>
        </w:tc>
        <w:tc>
          <w:tcPr>
            <w:tcW w:w="311" w:type="pct"/>
            <w:tcBorders>
              <w:bottom w:val="single" w:sz="12" w:space="0" w:color="0088BB"/>
            </w:tcBorders>
            <w:shd w:val="clear" w:color="auto" w:fill="auto"/>
            <w:vAlign w:val="center"/>
          </w:tcPr>
          <w:p w:rsidR="00CD0D50" w:rsidRPr="00166C4C" w:rsidRDefault="00CD0D50" w:rsidP="00D41A94">
            <w:pPr>
              <w:jc w:val="center"/>
              <w:rPr>
                <w:rFonts w:ascii="Arial Narrow" w:hAnsi="Arial Narrow" w:cs="Arial"/>
                <w:color w:val="0088BB"/>
                <w:sz w:val="18"/>
                <w:szCs w:val="18"/>
              </w:rPr>
            </w:pPr>
            <w:r w:rsidRPr="00166C4C">
              <w:rPr>
                <w:rFonts w:ascii="Arial Narrow" w:hAnsi="Arial Narrow" w:cs="Arial"/>
                <w:color w:val="0088BB"/>
                <w:sz w:val="18"/>
                <w:szCs w:val="18"/>
              </w:rPr>
              <w:t>01.1</w:t>
            </w:r>
            <w:r w:rsidRPr="00166C4C">
              <w:rPr>
                <w:rFonts w:ascii="Arial Narrow" w:hAnsi="Arial Narrow" w:cs="Arial"/>
                <w:color w:val="0088BB"/>
                <w:sz w:val="18"/>
                <w:szCs w:val="18"/>
                <w:lang w:val="en-US"/>
              </w:rPr>
              <w:t>1</w:t>
            </w:r>
            <w:r w:rsidRPr="00166C4C">
              <w:rPr>
                <w:rFonts w:ascii="Arial Narrow" w:hAnsi="Arial Narrow" w:cs="Arial"/>
                <w:color w:val="0088BB"/>
                <w:sz w:val="18"/>
                <w:szCs w:val="18"/>
              </w:rPr>
              <w:t>.2019</w:t>
            </w:r>
          </w:p>
        </w:tc>
      </w:tr>
      <w:tr w:rsidR="00CD0D50" w:rsidRPr="00166C4C" w:rsidTr="00CF5107">
        <w:trPr>
          <w:trHeight w:val="582"/>
        </w:trPr>
        <w:tc>
          <w:tcPr>
            <w:tcW w:w="530" w:type="pct"/>
            <w:vMerge w:val="restart"/>
            <w:tcBorders>
              <w:top w:val="single" w:sz="12" w:space="0" w:color="0088BB"/>
            </w:tcBorders>
            <w:shd w:val="clear" w:color="auto" w:fill="auto"/>
            <w:vAlign w:val="center"/>
            <w:hideMark/>
          </w:tcPr>
          <w:p w:rsidR="00CD0D50" w:rsidRPr="00166C4C" w:rsidRDefault="00CD0D50" w:rsidP="00CC1D71">
            <w:pPr>
              <w:rPr>
                <w:rFonts w:ascii="Arial Narrow" w:hAnsi="Arial Narrow" w:cs="Arial"/>
                <w:bCs/>
                <w:sz w:val="18"/>
                <w:szCs w:val="18"/>
              </w:rPr>
            </w:pPr>
            <w:r w:rsidRPr="00166C4C">
              <w:rPr>
                <w:rFonts w:ascii="Arial Narrow" w:hAnsi="Arial Narrow" w:cs="Arial"/>
                <w:bCs/>
                <w:sz w:val="18"/>
                <w:szCs w:val="18"/>
              </w:rPr>
              <w:t>Кредиты нефинансовым организациям</w:t>
            </w:r>
          </w:p>
        </w:tc>
        <w:tc>
          <w:tcPr>
            <w:tcW w:w="427" w:type="pct"/>
            <w:tcBorders>
              <w:top w:val="single" w:sz="2" w:space="0" w:color="000000"/>
            </w:tcBorders>
            <w:shd w:val="clear" w:color="auto" w:fill="00BBEE"/>
            <w:vAlign w:val="center"/>
            <w:hideMark/>
          </w:tcPr>
          <w:p w:rsidR="00CD0D50" w:rsidRPr="00166C4C" w:rsidRDefault="00CD0D50" w:rsidP="00CC1D71">
            <w:pPr>
              <w:rPr>
                <w:rFonts w:ascii="Arial Narrow" w:hAnsi="Arial Narrow" w:cs="Arial"/>
                <w:b/>
                <w:bCs/>
                <w:sz w:val="18"/>
                <w:szCs w:val="18"/>
              </w:rPr>
            </w:pPr>
            <w:r w:rsidRPr="00166C4C">
              <w:rPr>
                <w:rFonts w:ascii="Arial Narrow" w:hAnsi="Arial Narrow" w:cs="Arial"/>
                <w:b/>
                <w:bCs/>
                <w:sz w:val="18"/>
                <w:szCs w:val="18"/>
              </w:rPr>
              <w:t>По всем срокам</w:t>
            </w:r>
          </w:p>
        </w:tc>
        <w:tc>
          <w:tcPr>
            <w:tcW w:w="311" w:type="pct"/>
            <w:tcBorders>
              <w:top w:val="single" w:sz="2" w:space="0" w:color="000000"/>
            </w:tcBorders>
            <w:shd w:val="clear" w:color="auto" w:fill="00BBEE"/>
            <w:vAlign w:val="center"/>
            <w:hideMark/>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3,5</w:t>
            </w:r>
          </w:p>
        </w:tc>
        <w:tc>
          <w:tcPr>
            <w:tcW w:w="311" w:type="pct"/>
            <w:tcBorders>
              <w:top w:val="single" w:sz="2" w:space="0" w:color="000000"/>
            </w:tcBorders>
            <w:shd w:val="clear" w:color="auto" w:fill="00BBEE"/>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7,0</w:t>
            </w:r>
          </w:p>
        </w:tc>
        <w:tc>
          <w:tcPr>
            <w:tcW w:w="311" w:type="pct"/>
            <w:tcBorders>
              <w:top w:val="single" w:sz="2" w:space="0" w:color="000000"/>
            </w:tcBorders>
            <w:shd w:val="clear" w:color="auto" w:fill="00BBEE"/>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6,7</w:t>
            </w:r>
          </w:p>
        </w:tc>
        <w:tc>
          <w:tcPr>
            <w:tcW w:w="311" w:type="pct"/>
            <w:tcBorders>
              <w:top w:val="single" w:sz="2" w:space="0" w:color="000000"/>
            </w:tcBorders>
            <w:shd w:val="clear" w:color="auto" w:fill="00BBEE"/>
            <w:vAlign w:val="center"/>
          </w:tcPr>
          <w:p w:rsidR="00CD0D50" w:rsidRPr="00166C4C" w:rsidRDefault="00CD0D50" w:rsidP="00CD0D50">
            <w:pPr>
              <w:jc w:val="right"/>
              <w:rPr>
                <w:rFonts w:ascii="Arial Narrow" w:hAnsi="Arial Narrow" w:cs="Calibri"/>
                <w:b/>
                <w:bCs/>
                <w:color w:val="000000"/>
                <w:sz w:val="18"/>
                <w:szCs w:val="18"/>
              </w:rPr>
            </w:pPr>
          </w:p>
        </w:tc>
        <w:tc>
          <w:tcPr>
            <w:tcW w:w="311" w:type="pct"/>
            <w:tcBorders>
              <w:top w:val="single" w:sz="2" w:space="0" w:color="000000"/>
            </w:tcBorders>
            <w:shd w:val="clear" w:color="auto" w:fill="00BBEE"/>
            <w:vAlign w:val="center"/>
          </w:tcPr>
          <w:p w:rsidR="00CD0D50" w:rsidRPr="00166C4C" w:rsidRDefault="00CD0D50" w:rsidP="00CD0D50">
            <w:pPr>
              <w:jc w:val="right"/>
              <w:rPr>
                <w:rFonts w:ascii="Arial Narrow" w:hAnsi="Arial Narrow" w:cs="Calibri"/>
                <w:b/>
                <w:bCs/>
                <w:color w:val="000000"/>
                <w:sz w:val="18"/>
                <w:szCs w:val="18"/>
              </w:rPr>
            </w:pPr>
          </w:p>
        </w:tc>
        <w:tc>
          <w:tcPr>
            <w:tcW w:w="311" w:type="pct"/>
            <w:tcBorders>
              <w:top w:val="single" w:sz="2" w:space="0" w:color="000000"/>
            </w:tcBorders>
            <w:shd w:val="clear" w:color="auto" w:fill="00BBEE"/>
            <w:vAlign w:val="center"/>
          </w:tcPr>
          <w:p w:rsidR="00CD0D50" w:rsidRPr="00166C4C" w:rsidRDefault="00CD0D50" w:rsidP="00CD0D50">
            <w:pPr>
              <w:jc w:val="right"/>
              <w:rPr>
                <w:rFonts w:ascii="Arial Narrow" w:hAnsi="Arial Narrow" w:cs="Calibri"/>
                <w:b/>
                <w:bCs/>
                <w:color w:val="000000"/>
                <w:sz w:val="18"/>
                <w:szCs w:val="18"/>
              </w:rPr>
            </w:pPr>
          </w:p>
        </w:tc>
        <w:tc>
          <w:tcPr>
            <w:tcW w:w="311" w:type="pct"/>
            <w:tcBorders>
              <w:top w:val="single" w:sz="2" w:space="0" w:color="000000"/>
            </w:tcBorders>
            <w:shd w:val="clear" w:color="auto" w:fill="00BBEE"/>
            <w:vAlign w:val="center"/>
          </w:tcPr>
          <w:p w:rsidR="00CD0D50" w:rsidRPr="00166C4C" w:rsidRDefault="00CD0D50" w:rsidP="00CD0D50">
            <w:pPr>
              <w:jc w:val="right"/>
              <w:rPr>
                <w:rFonts w:ascii="Arial Narrow" w:hAnsi="Arial Narrow" w:cs="Calibri"/>
                <w:b/>
                <w:bCs/>
                <w:color w:val="000000"/>
                <w:sz w:val="18"/>
                <w:szCs w:val="18"/>
              </w:rPr>
            </w:pPr>
          </w:p>
        </w:tc>
        <w:tc>
          <w:tcPr>
            <w:tcW w:w="311" w:type="pct"/>
            <w:tcBorders>
              <w:top w:val="single" w:sz="2" w:space="0" w:color="000000"/>
            </w:tcBorders>
            <w:shd w:val="clear" w:color="auto" w:fill="00BBEE"/>
            <w:vAlign w:val="center"/>
          </w:tcPr>
          <w:p w:rsidR="00CD0D50" w:rsidRPr="00166C4C" w:rsidRDefault="00CD0D50" w:rsidP="00CD0D50">
            <w:pPr>
              <w:jc w:val="right"/>
              <w:rPr>
                <w:rFonts w:ascii="Arial Narrow" w:hAnsi="Arial Narrow" w:cs="Calibri"/>
                <w:b/>
                <w:bCs/>
                <w:color w:val="000000"/>
                <w:sz w:val="18"/>
                <w:szCs w:val="18"/>
              </w:rPr>
            </w:pPr>
          </w:p>
        </w:tc>
        <w:tc>
          <w:tcPr>
            <w:tcW w:w="311" w:type="pct"/>
            <w:tcBorders>
              <w:top w:val="single" w:sz="2" w:space="0" w:color="000000"/>
            </w:tcBorders>
            <w:shd w:val="clear" w:color="auto" w:fill="00BBEE"/>
            <w:vAlign w:val="center"/>
          </w:tcPr>
          <w:p w:rsidR="00CD0D50" w:rsidRPr="00166C4C" w:rsidRDefault="00CD0D50" w:rsidP="00CD0D50">
            <w:pPr>
              <w:jc w:val="right"/>
              <w:rPr>
                <w:rFonts w:ascii="Arial Narrow" w:hAnsi="Arial Narrow" w:cs="Calibri"/>
                <w:b/>
                <w:bCs/>
                <w:color w:val="000000"/>
                <w:sz w:val="18"/>
                <w:szCs w:val="18"/>
              </w:rPr>
            </w:pPr>
          </w:p>
        </w:tc>
        <w:tc>
          <w:tcPr>
            <w:tcW w:w="311" w:type="pct"/>
            <w:tcBorders>
              <w:top w:val="single" w:sz="2" w:space="0" w:color="000000"/>
            </w:tcBorders>
            <w:shd w:val="clear" w:color="auto" w:fill="00BBEE"/>
            <w:vAlign w:val="center"/>
          </w:tcPr>
          <w:p w:rsidR="00CD0D50" w:rsidRPr="00166C4C" w:rsidRDefault="00CD0D50" w:rsidP="00CD0D50">
            <w:pPr>
              <w:jc w:val="right"/>
              <w:rPr>
                <w:rFonts w:ascii="Arial Narrow" w:hAnsi="Arial Narrow" w:cs="Calibri"/>
                <w:b/>
                <w:bCs/>
                <w:color w:val="000000"/>
                <w:sz w:val="18"/>
                <w:szCs w:val="18"/>
              </w:rPr>
            </w:pPr>
          </w:p>
        </w:tc>
        <w:tc>
          <w:tcPr>
            <w:tcW w:w="311" w:type="pct"/>
            <w:tcBorders>
              <w:top w:val="single" w:sz="2" w:space="0" w:color="000000"/>
            </w:tcBorders>
            <w:shd w:val="clear" w:color="auto" w:fill="00BBEE"/>
            <w:vAlign w:val="center"/>
          </w:tcPr>
          <w:p w:rsidR="00CD0D50" w:rsidRPr="00166C4C" w:rsidRDefault="00CD0D50" w:rsidP="00CD0D50">
            <w:pPr>
              <w:jc w:val="right"/>
              <w:rPr>
                <w:rFonts w:ascii="Arial Narrow" w:hAnsi="Arial Narrow" w:cs="Calibri"/>
                <w:b/>
                <w:bCs/>
                <w:color w:val="000000"/>
                <w:sz w:val="18"/>
                <w:szCs w:val="18"/>
              </w:rPr>
            </w:pPr>
          </w:p>
        </w:tc>
        <w:tc>
          <w:tcPr>
            <w:tcW w:w="311" w:type="pct"/>
            <w:tcBorders>
              <w:top w:val="single" w:sz="2" w:space="0" w:color="000000"/>
            </w:tcBorders>
            <w:shd w:val="clear" w:color="auto" w:fill="00BBEE"/>
            <w:vAlign w:val="center"/>
          </w:tcPr>
          <w:p w:rsidR="00CD0D50" w:rsidRPr="00166C4C" w:rsidRDefault="00CD0D50" w:rsidP="00CD0D50">
            <w:pPr>
              <w:jc w:val="right"/>
              <w:rPr>
                <w:rFonts w:ascii="Arial Narrow" w:hAnsi="Arial Narrow" w:cs="Calibri"/>
                <w:b/>
                <w:bCs/>
                <w:color w:val="000000"/>
                <w:sz w:val="18"/>
                <w:szCs w:val="18"/>
              </w:rPr>
            </w:pPr>
          </w:p>
        </w:tc>
        <w:tc>
          <w:tcPr>
            <w:tcW w:w="311" w:type="pct"/>
            <w:tcBorders>
              <w:top w:val="single" w:sz="2" w:space="0" w:color="000000"/>
            </w:tcBorders>
            <w:shd w:val="clear" w:color="auto" w:fill="00BBEE"/>
            <w:vAlign w:val="center"/>
          </w:tcPr>
          <w:p w:rsidR="00CD0D50" w:rsidRPr="00166C4C" w:rsidRDefault="00CD0D50">
            <w:pPr>
              <w:jc w:val="right"/>
              <w:rPr>
                <w:rFonts w:ascii="Arial Narrow" w:hAnsi="Arial Narrow" w:cs="Calibri"/>
                <w:b/>
                <w:bCs/>
                <w:color w:val="000000"/>
                <w:sz w:val="18"/>
                <w:szCs w:val="18"/>
              </w:rPr>
            </w:pPr>
          </w:p>
        </w:tc>
      </w:tr>
      <w:tr w:rsidR="00CD0D50" w:rsidRPr="00166C4C" w:rsidTr="00206B17">
        <w:trPr>
          <w:trHeight w:val="435"/>
        </w:trPr>
        <w:tc>
          <w:tcPr>
            <w:tcW w:w="530" w:type="pct"/>
            <w:vMerge/>
            <w:shd w:val="clear" w:color="auto" w:fill="auto"/>
            <w:vAlign w:val="center"/>
            <w:hideMark/>
          </w:tcPr>
          <w:p w:rsidR="00CD0D50" w:rsidRPr="00166C4C" w:rsidRDefault="00CD0D50" w:rsidP="00CC1D71">
            <w:pPr>
              <w:rPr>
                <w:rFonts w:ascii="Arial Narrow" w:hAnsi="Arial Narrow" w:cs="Arial"/>
                <w:bCs/>
                <w:sz w:val="18"/>
                <w:szCs w:val="18"/>
              </w:rPr>
            </w:pPr>
          </w:p>
        </w:tc>
        <w:tc>
          <w:tcPr>
            <w:tcW w:w="427" w:type="pct"/>
            <w:shd w:val="clear" w:color="auto" w:fill="auto"/>
            <w:vAlign w:val="center"/>
            <w:hideMark/>
          </w:tcPr>
          <w:p w:rsidR="00CD0D50" w:rsidRPr="00166C4C" w:rsidRDefault="00CD0D50" w:rsidP="00CC1D71">
            <w:pPr>
              <w:rPr>
                <w:rFonts w:ascii="Arial Narrow" w:hAnsi="Arial Narrow" w:cs="Arial"/>
                <w:b/>
                <w:bCs/>
                <w:sz w:val="18"/>
                <w:szCs w:val="18"/>
              </w:rPr>
            </w:pPr>
            <w:r w:rsidRPr="00166C4C">
              <w:rPr>
                <w:rFonts w:ascii="Arial Narrow" w:hAnsi="Arial Narrow" w:cs="Arial"/>
                <w:b/>
                <w:bCs/>
                <w:sz w:val="18"/>
                <w:szCs w:val="18"/>
              </w:rPr>
              <w:t>По всем срокам до года</w:t>
            </w:r>
          </w:p>
        </w:tc>
        <w:tc>
          <w:tcPr>
            <w:tcW w:w="311" w:type="pct"/>
            <w:shd w:val="clear" w:color="auto" w:fill="auto"/>
            <w:vAlign w:val="center"/>
            <w:hideMark/>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6,4</w:t>
            </w:r>
          </w:p>
        </w:tc>
        <w:tc>
          <w:tcPr>
            <w:tcW w:w="311" w:type="pct"/>
            <w:shd w:val="clear" w:color="auto" w:fill="auto"/>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7,0</w:t>
            </w:r>
          </w:p>
        </w:tc>
        <w:tc>
          <w:tcPr>
            <w:tcW w:w="311" w:type="pct"/>
            <w:shd w:val="clear" w:color="auto" w:fill="auto"/>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6,7</w:t>
            </w:r>
          </w:p>
        </w:tc>
        <w:tc>
          <w:tcPr>
            <w:tcW w:w="311" w:type="pct"/>
            <w:shd w:val="clear" w:color="auto" w:fill="auto"/>
            <w:vAlign w:val="center"/>
          </w:tcPr>
          <w:p w:rsidR="00CD0D50" w:rsidRPr="00166C4C" w:rsidRDefault="00CD0D50" w:rsidP="00CD0D50">
            <w:pPr>
              <w:jc w:val="right"/>
              <w:rPr>
                <w:rFonts w:ascii="Arial Narrow" w:hAnsi="Arial Narrow" w:cs="Calibri"/>
                <w:b/>
                <w:bCs/>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b/>
                <w:bCs/>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b/>
                <w:bCs/>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b/>
                <w:bCs/>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b/>
                <w:bCs/>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b/>
                <w:bCs/>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b/>
                <w:bCs/>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b/>
                <w:bCs/>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b/>
                <w:bCs/>
                <w:color w:val="000000"/>
                <w:sz w:val="18"/>
                <w:szCs w:val="18"/>
              </w:rPr>
            </w:pPr>
          </w:p>
        </w:tc>
        <w:tc>
          <w:tcPr>
            <w:tcW w:w="311" w:type="pct"/>
            <w:shd w:val="clear" w:color="auto" w:fill="auto"/>
            <w:vAlign w:val="center"/>
          </w:tcPr>
          <w:p w:rsidR="00CD0D50" w:rsidRPr="00166C4C" w:rsidRDefault="00CD0D50">
            <w:pPr>
              <w:jc w:val="right"/>
              <w:rPr>
                <w:rFonts w:ascii="Arial Narrow" w:hAnsi="Arial Narrow" w:cs="Calibri"/>
                <w:b/>
                <w:bCs/>
                <w:color w:val="000000"/>
                <w:sz w:val="18"/>
                <w:szCs w:val="18"/>
              </w:rPr>
            </w:pPr>
          </w:p>
        </w:tc>
      </w:tr>
      <w:tr w:rsidR="00CD0D50" w:rsidRPr="00166C4C" w:rsidTr="00F76D46">
        <w:trPr>
          <w:trHeight w:val="220"/>
        </w:trPr>
        <w:tc>
          <w:tcPr>
            <w:tcW w:w="530" w:type="pct"/>
            <w:vMerge/>
            <w:shd w:val="clear" w:color="auto" w:fill="auto"/>
            <w:vAlign w:val="center"/>
            <w:hideMark/>
          </w:tcPr>
          <w:p w:rsidR="00CD0D50" w:rsidRPr="00166C4C" w:rsidRDefault="00CD0D50" w:rsidP="00CC1D71">
            <w:pPr>
              <w:rPr>
                <w:rFonts w:ascii="Arial Narrow" w:hAnsi="Arial Narrow" w:cs="Arial"/>
                <w:bCs/>
                <w:sz w:val="18"/>
                <w:szCs w:val="18"/>
              </w:rPr>
            </w:pPr>
          </w:p>
        </w:tc>
        <w:tc>
          <w:tcPr>
            <w:tcW w:w="427" w:type="pct"/>
            <w:shd w:val="clear" w:color="auto" w:fill="auto"/>
            <w:vAlign w:val="center"/>
            <w:hideMark/>
          </w:tcPr>
          <w:p w:rsidR="00CD0D50" w:rsidRPr="00166C4C" w:rsidRDefault="00CD0D50" w:rsidP="00CC1D71">
            <w:pPr>
              <w:rPr>
                <w:rFonts w:ascii="Arial Narrow" w:hAnsi="Arial Narrow" w:cs="Arial"/>
                <w:sz w:val="18"/>
                <w:szCs w:val="18"/>
              </w:rPr>
            </w:pPr>
            <w:r w:rsidRPr="00166C4C">
              <w:rPr>
                <w:rFonts w:ascii="Arial Narrow" w:hAnsi="Arial Narrow" w:cs="Arial"/>
                <w:sz w:val="18"/>
                <w:szCs w:val="18"/>
              </w:rPr>
              <w:t>до 30 дней, включая "до востребования"</w:t>
            </w:r>
          </w:p>
        </w:tc>
        <w:tc>
          <w:tcPr>
            <w:tcW w:w="311" w:type="pct"/>
            <w:shd w:val="clear" w:color="auto" w:fill="auto"/>
            <w:vAlign w:val="center"/>
            <w:hideMark/>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7,0</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7,0</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7,0</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BD4606">
            <w:pPr>
              <w:jc w:val="right"/>
              <w:rPr>
                <w:rFonts w:ascii="Arial Narrow" w:hAnsi="Arial Narrow" w:cs="Calibri"/>
                <w:color w:val="000000"/>
                <w:sz w:val="18"/>
                <w:szCs w:val="18"/>
              </w:rPr>
            </w:pPr>
          </w:p>
        </w:tc>
      </w:tr>
      <w:tr w:rsidR="00CD0D50" w:rsidRPr="00166C4C" w:rsidTr="00206B17">
        <w:trPr>
          <w:trHeight w:val="435"/>
        </w:trPr>
        <w:tc>
          <w:tcPr>
            <w:tcW w:w="530" w:type="pct"/>
            <w:vMerge/>
            <w:shd w:val="clear" w:color="auto" w:fill="auto"/>
            <w:vAlign w:val="center"/>
            <w:hideMark/>
          </w:tcPr>
          <w:p w:rsidR="00CD0D50" w:rsidRPr="00166C4C" w:rsidRDefault="00CD0D50" w:rsidP="00CC1D71">
            <w:pPr>
              <w:rPr>
                <w:rFonts w:ascii="Arial Narrow" w:hAnsi="Arial Narrow" w:cs="Arial"/>
                <w:bCs/>
                <w:sz w:val="18"/>
                <w:szCs w:val="18"/>
              </w:rPr>
            </w:pPr>
          </w:p>
        </w:tc>
        <w:tc>
          <w:tcPr>
            <w:tcW w:w="427" w:type="pct"/>
            <w:shd w:val="clear" w:color="auto" w:fill="auto"/>
            <w:vAlign w:val="center"/>
            <w:hideMark/>
          </w:tcPr>
          <w:p w:rsidR="00CD0D50" w:rsidRPr="00166C4C" w:rsidRDefault="00CD0D50" w:rsidP="00CC1D71">
            <w:pPr>
              <w:rPr>
                <w:rFonts w:ascii="Arial Narrow" w:hAnsi="Arial Narrow" w:cs="Arial"/>
                <w:sz w:val="18"/>
                <w:szCs w:val="18"/>
              </w:rPr>
            </w:pPr>
            <w:r w:rsidRPr="00166C4C">
              <w:rPr>
                <w:rFonts w:ascii="Arial Narrow" w:hAnsi="Arial Narrow" w:cs="Arial"/>
                <w:sz w:val="18"/>
                <w:szCs w:val="18"/>
              </w:rPr>
              <w:t>от 31 до 90 дней</w:t>
            </w:r>
          </w:p>
        </w:tc>
        <w:tc>
          <w:tcPr>
            <w:tcW w:w="311" w:type="pct"/>
            <w:shd w:val="clear" w:color="auto" w:fill="auto"/>
            <w:vAlign w:val="center"/>
            <w:hideMark/>
          </w:tcPr>
          <w:p w:rsidR="00CD0D50" w:rsidRPr="00166C4C" w:rsidRDefault="00CD0D50" w:rsidP="00CD0D50">
            <w:pPr>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rPr>
                <w:rFonts w:ascii="Arial Narrow" w:hAnsi="Arial Narrow" w:cs="Calibri"/>
                <w:color w:val="000000"/>
                <w:sz w:val="18"/>
                <w:szCs w:val="18"/>
              </w:rPr>
            </w:pPr>
          </w:p>
        </w:tc>
        <w:tc>
          <w:tcPr>
            <w:tcW w:w="311" w:type="pct"/>
            <w:shd w:val="clear" w:color="auto" w:fill="auto"/>
            <w:vAlign w:val="center"/>
          </w:tcPr>
          <w:p w:rsidR="00CD0D50" w:rsidRPr="00166C4C" w:rsidRDefault="00CD0D50">
            <w:pPr>
              <w:rPr>
                <w:rFonts w:ascii="Arial Narrow" w:hAnsi="Arial Narrow" w:cs="Calibri"/>
                <w:color w:val="000000"/>
                <w:sz w:val="18"/>
                <w:szCs w:val="18"/>
              </w:rPr>
            </w:pPr>
          </w:p>
        </w:tc>
      </w:tr>
      <w:tr w:rsidR="00CD0D50" w:rsidRPr="00166C4C" w:rsidTr="00206B17">
        <w:trPr>
          <w:trHeight w:val="435"/>
        </w:trPr>
        <w:tc>
          <w:tcPr>
            <w:tcW w:w="530" w:type="pct"/>
            <w:vMerge/>
            <w:shd w:val="clear" w:color="auto" w:fill="auto"/>
            <w:vAlign w:val="center"/>
            <w:hideMark/>
          </w:tcPr>
          <w:p w:rsidR="00CD0D50" w:rsidRPr="00166C4C" w:rsidRDefault="00CD0D50" w:rsidP="00CC1D71">
            <w:pPr>
              <w:rPr>
                <w:rFonts w:ascii="Arial Narrow" w:hAnsi="Arial Narrow" w:cs="Arial"/>
                <w:bCs/>
                <w:sz w:val="18"/>
                <w:szCs w:val="18"/>
              </w:rPr>
            </w:pPr>
          </w:p>
        </w:tc>
        <w:tc>
          <w:tcPr>
            <w:tcW w:w="427" w:type="pct"/>
            <w:shd w:val="clear" w:color="auto" w:fill="auto"/>
            <w:vAlign w:val="center"/>
            <w:hideMark/>
          </w:tcPr>
          <w:p w:rsidR="00CD0D50" w:rsidRPr="00166C4C" w:rsidRDefault="00CD0D50" w:rsidP="00CC1D71">
            <w:pPr>
              <w:rPr>
                <w:rFonts w:ascii="Arial Narrow" w:hAnsi="Arial Narrow" w:cs="Arial"/>
                <w:sz w:val="18"/>
                <w:szCs w:val="18"/>
              </w:rPr>
            </w:pPr>
            <w:r w:rsidRPr="00166C4C">
              <w:rPr>
                <w:rFonts w:ascii="Arial Narrow" w:hAnsi="Arial Narrow" w:cs="Arial"/>
                <w:sz w:val="18"/>
                <w:szCs w:val="18"/>
              </w:rPr>
              <w:t>от 91 до 180 дней</w:t>
            </w:r>
          </w:p>
        </w:tc>
        <w:tc>
          <w:tcPr>
            <w:tcW w:w="311" w:type="pct"/>
            <w:shd w:val="clear" w:color="auto" w:fill="auto"/>
            <w:vAlign w:val="center"/>
            <w:hideMark/>
          </w:tcPr>
          <w:p w:rsidR="00CD0D50" w:rsidRPr="00166C4C" w:rsidRDefault="00CD0D50" w:rsidP="00CD0D50">
            <w:pPr>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rPr>
                <w:rFonts w:ascii="Arial Narrow" w:hAnsi="Arial Narrow" w:cs="Calibri"/>
                <w:color w:val="000000"/>
                <w:sz w:val="18"/>
                <w:szCs w:val="18"/>
              </w:rPr>
            </w:pPr>
          </w:p>
        </w:tc>
        <w:tc>
          <w:tcPr>
            <w:tcW w:w="311" w:type="pct"/>
            <w:shd w:val="clear" w:color="auto" w:fill="auto"/>
            <w:vAlign w:val="center"/>
          </w:tcPr>
          <w:p w:rsidR="00CD0D50" w:rsidRPr="00166C4C" w:rsidRDefault="00CD0D50">
            <w:pPr>
              <w:rPr>
                <w:rFonts w:ascii="Arial Narrow" w:hAnsi="Arial Narrow" w:cs="Calibri"/>
                <w:color w:val="000000"/>
                <w:sz w:val="18"/>
                <w:szCs w:val="18"/>
              </w:rPr>
            </w:pPr>
          </w:p>
        </w:tc>
      </w:tr>
      <w:tr w:rsidR="00CD0D50" w:rsidRPr="00166C4C" w:rsidTr="00F76D46">
        <w:trPr>
          <w:trHeight w:val="400"/>
        </w:trPr>
        <w:tc>
          <w:tcPr>
            <w:tcW w:w="530" w:type="pct"/>
            <w:vMerge/>
            <w:shd w:val="clear" w:color="auto" w:fill="auto"/>
            <w:vAlign w:val="center"/>
            <w:hideMark/>
          </w:tcPr>
          <w:p w:rsidR="00CD0D50" w:rsidRPr="00166C4C" w:rsidRDefault="00CD0D50" w:rsidP="00CC1D71">
            <w:pPr>
              <w:rPr>
                <w:rFonts w:ascii="Arial Narrow" w:hAnsi="Arial Narrow" w:cs="Arial"/>
                <w:bCs/>
                <w:sz w:val="18"/>
                <w:szCs w:val="18"/>
              </w:rPr>
            </w:pPr>
          </w:p>
        </w:tc>
        <w:tc>
          <w:tcPr>
            <w:tcW w:w="427" w:type="pct"/>
            <w:tcBorders>
              <w:bottom w:val="single" w:sz="2" w:space="0" w:color="000000"/>
            </w:tcBorders>
            <w:shd w:val="clear" w:color="auto" w:fill="auto"/>
            <w:vAlign w:val="center"/>
            <w:hideMark/>
          </w:tcPr>
          <w:p w:rsidR="00CD0D50" w:rsidRPr="00166C4C" w:rsidRDefault="00CD0D50" w:rsidP="00CC1D71">
            <w:pPr>
              <w:rPr>
                <w:rFonts w:ascii="Arial Narrow" w:hAnsi="Arial Narrow" w:cs="Arial"/>
                <w:sz w:val="18"/>
                <w:szCs w:val="18"/>
              </w:rPr>
            </w:pPr>
            <w:r w:rsidRPr="00166C4C">
              <w:rPr>
                <w:rFonts w:ascii="Arial Narrow" w:hAnsi="Arial Narrow" w:cs="Arial"/>
                <w:sz w:val="18"/>
                <w:szCs w:val="18"/>
              </w:rPr>
              <w:t>от 181 дней до 1 года</w:t>
            </w:r>
          </w:p>
        </w:tc>
        <w:tc>
          <w:tcPr>
            <w:tcW w:w="311" w:type="pct"/>
            <w:tcBorders>
              <w:bottom w:val="single" w:sz="2" w:space="0" w:color="000000"/>
            </w:tcBorders>
            <w:shd w:val="clear" w:color="auto" w:fill="auto"/>
            <w:vAlign w:val="center"/>
            <w:hideMark/>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2,2</w:t>
            </w:r>
          </w:p>
        </w:tc>
        <w:tc>
          <w:tcPr>
            <w:tcW w:w="311" w:type="pct"/>
            <w:tcBorders>
              <w:bottom w:val="single" w:sz="2" w:space="0" w:color="000000"/>
            </w:tcBorders>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tcBorders>
              <w:bottom w:val="single" w:sz="2" w:space="0" w:color="000000"/>
            </w:tcBorders>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2,2</w:t>
            </w:r>
          </w:p>
        </w:tc>
        <w:tc>
          <w:tcPr>
            <w:tcW w:w="311" w:type="pct"/>
            <w:tcBorders>
              <w:bottom w:val="single" w:sz="2" w:space="0" w:color="000000"/>
            </w:tcBorders>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tcBorders>
              <w:bottom w:val="single" w:sz="2" w:space="0" w:color="000000"/>
            </w:tcBorders>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tcBorders>
              <w:bottom w:val="single" w:sz="2" w:space="0" w:color="000000"/>
            </w:tcBorders>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tcBorders>
              <w:bottom w:val="single" w:sz="2" w:space="0" w:color="000000"/>
            </w:tcBorders>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tcBorders>
              <w:bottom w:val="single" w:sz="2" w:space="0" w:color="000000"/>
            </w:tcBorders>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tcBorders>
              <w:bottom w:val="single" w:sz="2" w:space="0" w:color="000000"/>
            </w:tcBorders>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tcBorders>
              <w:bottom w:val="single" w:sz="2" w:space="0" w:color="000000"/>
            </w:tcBorders>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tcBorders>
              <w:bottom w:val="single" w:sz="2" w:space="0" w:color="000000"/>
            </w:tcBorders>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tcBorders>
              <w:bottom w:val="single" w:sz="2" w:space="0" w:color="000000"/>
            </w:tcBorders>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tcBorders>
              <w:bottom w:val="single" w:sz="2" w:space="0" w:color="000000"/>
            </w:tcBorders>
            <w:shd w:val="clear" w:color="auto" w:fill="auto"/>
            <w:vAlign w:val="center"/>
          </w:tcPr>
          <w:p w:rsidR="00CD0D50" w:rsidRPr="00166C4C" w:rsidRDefault="00CD0D50" w:rsidP="00930FEB">
            <w:pPr>
              <w:jc w:val="right"/>
              <w:rPr>
                <w:rFonts w:ascii="Arial Narrow" w:hAnsi="Arial Narrow" w:cs="Calibri"/>
                <w:color w:val="000000"/>
                <w:sz w:val="18"/>
                <w:szCs w:val="18"/>
              </w:rPr>
            </w:pPr>
          </w:p>
        </w:tc>
      </w:tr>
      <w:tr w:rsidR="00CD0D50" w:rsidRPr="00166C4C" w:rsidTr="00F76D46">
        <w:trPr>
          <w:trHeight w:val="548"/>
        </w:trPr>
        <w:tc>
          <w:tcPr>
            <w:tcW w:w="530" w:type="pct"/>
            <w:vMerge w:val="restart"/>
            <w:shd w:val="clear" w:color="auto" w:fill="auto"/>
            <w:vAlign w:val="center"/>
            <w:hideMark/>
          </w:tcPr>
          <w:p w:rsidR="00CD0D50" w:rsidRPr="00166C4C" w:rsidRDefault="00CD0D50" w:rsidP="00CC1D71">
            <w:pPr>
              <w:rPr>
                <w:rFonts w:ascii="Arial Narrow" w:hAnsi="Arial Narrow" w:cs="Arial"/>
                <w:bCs/>
                <w:sz w:val="18"/>
                <w:szCs w:val="18"/>
              </w:rPr>
            </w:pPr>
            <w:r w:rsidRPr="00166C4C">
              <w:rPr>
                <w:rFonts w:ascii="Arial Narrow" w:hAnsi="Arial Narrow" w:cs="Arial"/>
                <w:bCs/>
                <w:sz w:val="18"/>
                <w:szCs w:val="18"/>
              </w:rPr>
              <w:t>Депозиты физических лиц</w:t>
            </w:r>
          </w:p>
        </w:tc>
        <w:tc>
          <w:tcPr>
            <w:tcW w:w="427" w:type="pct"/>
            <w:shd w:val="clear" w:color="auto" w:fill="00BBEE"/>
            <w:vAlign w:val="center"/>
            <w:hideMark/>
          </w:tcPr>
          <w:p w:rsidR="00CD0D50" w:rsidRPr="00166C4C" w:rsidRDefault="00CD0D50" w:rsidP="00CC1D71">
            <w:pPr>
              <w:rPr>
                <w:rFonts w:ascii="Arial Narrow" w:hAnsi="Arial Narrow" w:cs="Arial"/>
                <w:b/>
                <w:bCs/>
                <w:sz w:val="18"/>
                <w:szCs w:val="18"/>
              </w:rPr>
            </w:pPr>
            <w:r w:rsidRPr="00166C4C">
              <w:rPr>
                <w:rFonts w:ascii="Arial Narrow" w:hAnsi="Arial Narrow" w:cs="Arial"/>
                <w:b/>
                <w:bCs/>
                <w:sz w:val="18"/>
                <w:szCs w:val="18"/>
              </w:rPr>
              <w:t>По всем срокам</w:t>
            </w:r>
          </w:p>
        </w:tc>
        <w:tc>
          <w:tcPr>
            <w:tcW w:w="311" w:type="pct"/>
            <w:shd w:val="clear" w:color="auto" w:fill="00BBEE"/>
            <w:vAlign w:val="center"/>
            <w:hideMark/>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0,4</w:t>
            </w:r>
          </w:p>
        </w:tc>
        <w:tc>
          <w:tcPr>
            <w:tcW w:w="311" w:type="pct"/>
            <w:shd w:val="clear" w:color="auto" w:fill="00BBEE"/>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0,4</w:t>
            </w:r>
          </w:p>
        </w:tc>
        <w:tc>
          <w:tcPr>
            <w:tcW w:w="311" w:type="pct"/>
            <w:shd w:val="clear" w:color="auto" w:fill="00BBEE"/>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0,3</w:t>
            </w:r>
          </w:p>
        </w:tc>
        <w:tc>
          <w:tcPr>
            <w:tcW w:w="311" w:type="pct"/>
            <w:shd w:val="clear" w:color="auto" w:fill="00BBEE"/>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0,3</w:t>
            </w:r>
          </w:p>
        </w:tc>
        <w:tc>
          <w:tcPr>
            <w:tcW w:w="311" w:type="pct"/>
            <w:shd w:val="clear" w:color="auto" w:fill="00BBEE"/>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0,3</w:t>
            </w:r>
          </w:p>
        </w:tc>
        <w:tc>
          <w:tcPr>
            <w:tcW w:w="311" w:type="pct"/>
            <w:shd w:val="clear" w:color="auto" w:fill="00BBEE"/>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0,3</w:t>
            </w:r>
          </w:p>
        </w:tc>
        <w:tc>
          <w:tcPr>
            <w:tcW w:w="311" w:type="pct"/>
            <w:shd w:val="clear" w:color="auto" w:fill="00BBEE"/>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0,2</w:t>
            </w:r>
          </w:p>
        </w:tc>
        <w:tc>
          <w:tcPr>
            <w:tcW w:w="311" w:type="pct"/>
            <w:shd w:val="clear" w:color="auto" w:fill="00BBEE"/>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0,2</w:t>
            </w:r>
          </w:p>
        </w:tc>
        <w:tc>
          <w:tcPr>
            <w:tcW w:w="311" w:type="pct"/>
            <w:shd w:val="clear" w:color="auto" w:fill="00BBEE"/>
            <w:vAlign w:val="center"/>
          </w:tcPr>
          <w:p w:rsidR="00CD0D50" w:rsidRPr="00166C4C" w:rsidRDefault="00CD0D50" w:rsidP="00CD0D50">
            <w:pPr>
              <w:jc w:val="right"/>
              <w:rPr>
                <w:rFonts w:ascii="Arial Narrow" w:hAnsi="Arial Narrow" w:cs="Arial"/>
                <w:b/>
                <w:sz w:val="18"/>
                <w:szCs w:val="18"/>
              </w:rPr>
            </w:pPr>
            <w:r w:rsidRPr="00166C4C">
              <w:rPr>
                <w:rFonts w:ascii="Arial Narrow" w:hAnsi="Arial Narrow" w:cs="Arial"/>
                <w:b/>
                <w:sz w:val="18"/>
                <w:szCs w:val="18"/>
              </w:rPr>
              <w:t>0,2</w:t>
            </w:r>
          </w:p>
        </w:tc>
        <w:tc>
          <w:tcPr>
            <w:tcW w:w="311" w:type="pct"/>
            <w:shd w:val="clear" w:color="auto" w:fill="00BBEE"/>
            <w:vAlign w:val="center"/>
          </w:tcPr>
          <w:p w:rsidR="00CD0D50" w:rsidRPr="00166C4C" w:rsidRDefault="00CD0D50" w:rsidP="00CD0D50">
            <w:pPr>
              <w:jc w:val="right"/>
              <w:rPr>
                <w:rFonts w:ascii="Arial Narrow" w:hAnsi="Arial Narrow" w:cs="Arial"/>
                <w:b/>
                <w:sz w:val="18"/>
                <w:szCs w:val="18"/>
              </w:rPr>
            </w:pPr>
            <w:r w:rsidRPr="00166C4C">
              <w:rPr>
                <w:rFonts w:ascii="Arial Narrow" w:hAnsi="Arial Narrow" w:cs="Arial"/>
                <w:b/>
                <w:sz w:val="18"/>
                <w:szCs w:val="18"/>
              </w:rPr>
              <w:t>0,1</w:t>
            </w:r>
          </w:p>
        </w:tc>
        <w:tc>
          <w:tcPr>
            <w:tcW w:w="311" w:type="pct"/>
            <w:shd w:val="clear" w:color="auto" w:fill="00BBEE"/>
            <w:vAlign w:val="center"/>
          </w:tcPr>
          <w:p w:rsidR="00CD0D50" w:rsidRPr="00166C4C" w:rsidRDefault="00CD0D50" w:rsidP="00CD0D50">
            <w:pPr>
              <w:jc w:val="right"/>
              <w:rPr>
                <w:rFonts w:ascii="Arial Narrow" w:hAnsi="Arial Narrow" w:cs="Arial"/>
                <w:b/>
                <w:sz w:val="18"/>
                <w:szCs w:val="18"/>
              </w:rPr>
            </w:pPr>
            <w:r w:rsidRPr="00166C4C">
              <w:rPr>
                <w:rFonts w:ascii="Arial Narrow" w:hAnsi="Arial Narrow" w:cs="Arial"/>
                <w:b/>
                <w:sz w:val="18"/>
                <w:szCs w:val="18"/>
              </w:rPr>
              <w:t>0,1</w:t>
            </w:r>
          </w:p>
        </w:tc>
        <w:tc>
          <w:tcPr>
            <w:tcW w:w="311" w:type="pct"/>
            <w:shd w:val="clear" w:color="auto" w:fill="00BBEE"/>
            <w:vAlign w:val="center"/>
          </w:tcPr>
          <w:p w:rsidR="00CD0D50" w:rsidRPr="00166C4C" w:rsidRDefault="00CD0D50" w:rsidP="00CD0D50">
            <w:pPr>
              <w:jc w:val="right"/>
              <w:rPr>
                <w:rFonts w:ascii="Arial Narrow" w:hAnsi="Arial Narrow" w:cs="Arial"/>
                <w:b/>
                <w:sz w:val="18"/>
                <w:szCs w:val="18"/>
              </w:rPr>
            </w:pPr>
            <w:r w:rsidRPr="00166C4C">
              <w:rPr>
                <w:rFonts w:ascii="Arial Narrow" w:hAnsi="Arial Narrow" w:cs="Arial"/>
                <w:b/>
                <w:sz w:val="18"/>
                <w:szCs w:val="18"/>
              </w:rPr>
              <w:t>0,1</w:t>
            </w:r>
          </w:p>
        </w:tc>
        <w:tc>
          <w:tcPr>
            <w:tcW w:w="311" w:type="pct"/>
            <w:shd w:val="clear" w:color="auto" w:fill="00BBEE"/>
            <w:vAlign w:val="center"/>
          </w:tcPr>
          <w:p w:rsidR="00CD0D50" w:rsidRPr="00166C4C" w:rsidRDefault="00CD0D50">
            <w:pPr>
              <w:jc w:val="right"/>
              <w:rPr>
                <w:rFonts w:ascii="Arial Narrow" w:hAnsi="Arial Narrow" w:cs="Arial"/>
                <w:b/>
                <w:sz w:val="18"/>
                <w:szCs w:val="18"/>
              </w:rPr>
            </w:pPr>
            <w:r w:rsidRPr="00166C4C">
              <w:rPr>
                <w:rFonts w:ascii="Arial Narrow" w:hAnsi="Arial Narrow" w:cs="Arial"/>
                <w:b/>
                <w:sz w:val="18"/>
                <w:szCs w:val="18"/>
              </w:rPr>
              <w:t>0,1</w:t>
            </w:r>
          </w:p>
        </w:tc>
      </w:tr>
      <w:tr w:rsidR="00CD0D50" w:rsidRPr="00166C4C" w:rsidTr="00F76D46">
        <w:trPr>
          <w:trHeight w:val="556"/>
        </w:trPr>
        <w:tc>
          <w:tcPr>
            <w:tcW w:w="530" w:type="pct"/>
            <w:vMerge/>
            <w:shd w:val="clear" w:color="auto" w:fill="auto"/>
            <w:vAlign w:val="center"/>
            <w:hideMark/>
          </w:tcPr>
          <w:p w:rsidR="00CD0D50" w:rsidRPr="00166C4C" w:rsidRDefault="00CD0D50" w:rsidP="00CC1D71">
            <w:pPr>
              <w:rPr>
                <w:rFonts w:ascii="Arial Narrow" w:hAnsi="Arial Narrow" w:cs="Arial"/>
                <w:bCs/>
                <w:sz w:val="18"/>
                <w:szCs w:val="18"/>
              </w:rPr>
            </w:pPr>
          </w:p>
        </w:tc>
        <w:tc>
          <w:tcPr>
            <w:tcW w:w="427" w:type="pct"/>
            <w:shd w:val="clear" w:color="auto" w:fill="auto"/>
            <w:vAlign w:val="center"/>
            <w:hideMark/>
          </w:tcPr>
          <w:p w:rsidR="00CD0D50" w:rsidRPr="00166C4C" w:rsidRDefault="00CD0D50" w:rsidP="00CC1D71">
            <w:pPr>
              <w:rPr>
                <w:rFonts w:ascii="Arial Narrow" w:hAnsi="Arial Narrow" w:cs="Arial"/>
                <w:b/>
                <w:bCs/>
                <w:sz w:val="18"/>
                <w:szCs w:val="18"/>
              </w:rPr>
            </w:pPr>
            <w:r w:rsidRPr="00166C4C">
              <w:rPr>
                <w:rFonts w:ascii="Arial Narrow" w:hAnsi="Arial Narrow" w:cs="Arial"/>
                <w:b/>
                <w:bCs/>
                <w:sz w:val="18"/>
                <w:szCs w:val="18"/>
              </w:rPr>
              <w:t>По всем срокам до года</w:t>
            </w:r>
          </w:p>
        </w:tc>
        <w:tc>
          <w:tcPr>
            <w:tcW w:w="311" w:type="pct"/>
            <w:shd w:val="clear" w:color="auto" w:fill="auto"/>
            <w:vAlign w:val="center"/>
            <w:hideMark/>
          </w:tcPr>
          <w:p w:rsidR="00CD0D50" w:rsidRPr="00166C4C" w:rsidRDefault="00CD0D50" w:rsidP="00CD0D50">
            <w:pPr>
              <w:jc w:val="right"/>
              <w:rPr>
                <w:rFonts w:ascii="Arial Narrow" w:hAnsi="Arial Narrow" w:cs="Arial"/>
                <w:b/>
                <w:sz w:val="18"/>
                <w:szCs w:val="18"/>
              </w:rPr>
            </w:pPr>
            <w:r w:rsidRPr="00166C4C">
              <w:rPr>
                <w:rFonts w:ascii="Arial Narrow" w:hAnsi="Arial Narrow" w:cs="Arial"/>
                <w:b/>
                <w:sz w:val="18"/>
                <w:szCs w:val="18"/>
              </w:rPr>
              <w:t>0,2</w:t>
            </w:r>
          </w:p>
        </w:tc>
        <w:tc>
          <w:tcPr>
            <w:tcW w:w="311" w:type="pct"/>
            <w:shd w:val="clear" w:color="auto" w:fill="auto"/>
            <w:vAlign w:val="center"/>
          </w:tcPr>
          <w:p w:rsidR="00CD0D50" w:rsidRPr="00166C4C" w:rsidRDefault="00CD0D50" w:rsidP="00CD0D50">
            <w:pPr>
              <w:jc w:val="right"/>
              <w:rPr>
                <w:rFonts w:ascii="Arial Narrow" w:hAnsi="Arial Narrow" w:cs="Arial"/>
                <w:b/>
                <w:sz w:val="18"/>
                <w:szCs w:val="18"/>
              </w:rPr>
            </w:pPr>
            <w:r w:rsidRPr="00166C4C">
              <w:rPr>
                <w:rFonts w:ascii="Arial Narrow" w:hAnsi="Arial Narrow" w:cs="Arial"/>
                <w:b/>
                <w:sz w:val="18"/>
                <w:szCs w:val="18"/>
              </w:rPr>
              <w:t>0,3</w:t>
            </w:r>
          </w:p>
        </w:tc>
        <w:tc>
          <w:tcPr>
            <w:tcW w:w="311" w:type="pct"/>
            <w:shd w:val="clear" w:color="auto" w:fill="auto"/>
            <w:vAlign w:val="center"/>
          </w:tcPr>
          <w:p w:rsidR="00CD0D50" w:rsidRPr="00166C4C" w:rsidRDefault="00CD0D50" w:rsidP="00CD0D50">
            <w:pPr>
              <w:jc w:val="right"/>
              <w:rPr>
                <w:rFonts w:ascii="Arial Narrow" w:hAnsi="Arial Narrow" w:cs="Arial"/>
                <w:b/>
                <w:sz w:val="18"/>
                <w:szCs w:val="18"/>
              </w:rPr>
            </w:pPr>
            <w:r w:rsidRPr="00166C4C">
              <w:rPr>
                <w:rFonts w:ascii="Arial Narrow" w:hAnsi="Arial Narrow" w:cs="Arial"/>
                <w:b/>
                <w:sz w:val="18"/>
                <w:szCs w:val="18"/>
              </w:rPr>
              <w:t>0,2</w:t>
            </w:r>
          </w:p>
        </w:tc>
        <w:tc>
          <w:tcPr>
            <w:tcW w:w="311" w:type="pct"/>
            <w:shd w:val="clear" w:color="auto" w:fill="auto"/>
            <w:vAlign w:val="center"/>
          </w:tcPr>
          <w:p w:rsidR="00CD0D50" w:rsidRPr="00166C4C" w:rsidRDefault="00CD0D50" w:rsidP="00CD0D50">
            <w:pPr>
              <w:jc w:val="right"/>
              <w:rPr>
                <w:rFonts w:ascii="Arial Narrow" w:hAnsi="Arial Narrow" w:cs="Arial"/>
                <w:b/>
                <w:sz w:val="18"/>
                <w:szCs w:val="18"/>
              </w:rPr>
            </w:pPr>
            <w:r w:rsidRPr="00166C4C">
              <w:rPr>
                <w:rFonts w:ascii="Arial Narrow" w:hAnsi="Arial Narrow" w:cs="Arial"/>
                <w:b/>
                <w:sz w:val="18"/>
                <w:szCs w:val="18"/>
              </w:rPr>
              <w:t>0,3</w:t>
            </w:r>
          </w:p>
        </w:tc>
        <w:tc>
          <w:tcPr>
            <w:tcW w:w="311" w:type="pct"/>
            <w:shd w:val="clear" w:color="auto" w:fill="auto"/>
            <w:vAlign w:val="center"/>
          </w:tcPr>
          <w:p w:rsidR="00CD0D50" w:rsidRPr="00166C4C" w:rsidRDefault="00CD0D50" w:rsidP="00CD0D50">
            <w:pPr>
              <w:jc w:val="right"/>
              <w:rPr>
                <w:rFonts w:ascii="Arial Narrow" w:hAnsi="Arial Narrow" w:cs="Arial"/>
                <w:b/>
                <w:sz w:val="18"/>
                <w:szCs w:val="18"/>
              </w:rPr>
            </w:pPr>
            <w:r w:rsidRPr="00166C4C">
              <w:rPr>
                <w:rFonts w:ascii="Arial Narrow" w:hAnsi="Arial Narrow" w:cs="Arial"/>
                <w:b/>
                <w:sz w:val="18"/>
                <w:szCs w:val="18"/>
              </w:rPr>
              <w:t>0,2</w:t>
            </w:r>
          </w:p>
        </w:tc>
        <w:tc>
          <w:tcPr>
            <w:tcW w:w="311" w:type="pct"/>
            <w:shd w:val="clear" w:color="auto" w:fill="auto"/>
            <w:vAlign w:val="center"/>
          </w:tcPr>
          <w:p w:rsidR="00CD0D50" w:rsidRPr="00166C4C" w:rsidRDefault="00CD0D50" w:rsidP="00CD0D50">
            <w:pPr>
              <w:jc w:val="right"/>
              <w:rPr>
                <w:rFonts w:ascii="Arial Narrow" w:hAnsi="Arial Narrow" w:cs="Arial"/>
                <w:b/>
                <w:sz w:val="18"/>
                <w:szCs w:val="18"/>
              </w:rPr>
            </w:pPr>
            <w:r w:rsidRPr="00166C4C">
              <w:rPr>
                <w:rFonts w:ascii="Arial Narrow" w:hAnsi="Arial Narrow" w:cs="Arial"/>
                <w:b/>
                <w:sz w:val="18"/>
                <w:szCs w:val="18"/>
              </w:rPr>
              <w:t>0,1</w:t>
            </w:r>
          </w:p>
        </w:tc>
        <w:tc>
          <w:tcPr>
            <w:tcW w:w="311" w:type="pct"/>
            <w:shd w:val="clear" w:color="auto" w:fill="auto"/>
            <w:vAlign w:val="center"/>
          </w:tcPr>
          <w:p w:rsidR="00CD0D50" w:rsidRPr="00166C4C" w:rsidRDefault="00CD0D50" w:rsidP="00CD0D50">
            <w:pPr>
              <w:jc w:val="right"/>
              <w:rPr>
                <w:rFonts w:ascii="Arial Narrow" w:hAnsi="Arial Narrow" w:cs="Arial"/>
                <w:b/>
                <w:sz w:val="18"/>
                <w:szCs w:val="18"/>
              </w:rPr>
            </w:pPr>
            <w:r w:rsidRPr="00166C4C">
              <w:rPr>
                <w:rFonts w:ascii="Arial Narrow" w:hAnsi="Arial Narrow" w:cs="Arial"/>
                <w:b/>
                <w:sz w:val="18"/>
                <w:szCs w:val="18"/>
              </w:rPr>
              <w:t>0,1</w:t>
            </w:r>
          </w:p>
        </w:tc>
        <w:tc>
          <w:tcPr>
            <w:tcW w:w="311" w:type="pct"/>
            <w:shd w:val="clear" w:color="auto" w:fill="auto"/>
            <w:vAlign w:val="center"/>
          </w:tcPr>
          <w:p w:rsidR="00CD0D50" w:rsidRPr="00166C4C" w:rsidRDefault="00CD0D50" w:rsidP="00CD0D50">
            <w:pPr>
              <w:jc w:val="right"/>
              <w:rPr>
                <w:rFonts w:ascii="Arial Narrow" w:hAnsi="Arial Narrow" w:cs="Arial"/>
                <w:b/>
                <w:sz w:val="18"/>
                <w:szCs w:val="18"/>
              </w:rPr>
            </w:pPr>
            <w:r w:rsidRPr="00166C4C">
              <w:rPr>
                <w:rFonts w:ascii="Arial Narrow" w:hAnsi="Arial Narrow" w:cs="Arial"/>
                <w:b/>
                <w:sz w:val="18"/>
                <w:szCs w:val="18"/>
              </w:rPr>
              <w:t>0,2</w:t>
            </w:r>
          </w:p>
        </w:tc>
        <w:tc>
          <w:tcPr>
            <w:tcW w:w="311" w:type="pct"/>
            <w:shd w:val="clear" w:color="auto" w:fill="auto"/>
            <w:vAlign w:val="center"/>
          </w:tcPr>
          <w:p w:rsidR="00CD0D50" w:rsidRPr="00166C4C" w:rsidRDefault="00CD0D50" w:rsidP="00CD0D50">
            <w:pPr>
              <w:jc w:val="right"/>
              <w:rPr>
                <w:rFonts w:ascii="Arial Narrow" w:hAnsi="Arial Narrow" w:cs="Arial"/>
                <w:b/>
                <w:sz w:val="18"/>
                <w:szCs w:val="18"/>
              </w:rPr>
            </w:pPr>
            <w:r w:rsidRPr="00166C4C">
              <w:rPr>
                <w:rFonts w:ascii="Arial Narrow" w:hAnsi="Arial Narrow" w:cs="Arial"/>
                <w:b/>
                <w:sz w:val="18"/>
                <w:szCs w:val="18"/>
              </w:rPr>
              <w:t>0,2</w:t>
            </w:r>
          </w:p>
        </w:tc>
        <w:tc>
          <w:tcPr>
            <w:tcW w:w="311" w:type="pct"/>
            <w:shd w:val="clear" w:color="auto" w:fill="auto"/>
            <w:vAlign w:val="center"/>
          </w:tcPr>
          <w:p w:rsidR="00CD0D50" w:rsidRPr="00166C4C" w:rsidRDefault="00CD0D50" w:rsidP="00CD0D50">
            <w:pPr>
              <w:jc w:val="right"/>
              <w:rPr>
                <w:rFonts w:ascii="Arial Narrow" w:hAnsi="Arial Narrow" w:cs="Arial"/>
                <w:b/>
                <w:sz w:val="18"/>
                <w:szCs w:val="18"/>
              </w:rPr>
            </w:pPr>
            <w:r w:rsidRPr="00166C4C">
              <w:rPr>
                <w:rFonts w:ascii="Arial Narrow" w:hAnsi="Arial Narrow" w:cs="Arial"/>
                <w:b/>
                <w:sz w:val="18"/>
                <w:szCs w:val="18"/>
              </w:rPr>
              <w:t>0,1</w:t>
            </w:r>
          </w:p>
        </w:tc>
        <w:tc>
          <w:tcPr>
            <w:tcW w:w="311" w:type="pct"/>
            <w:shd w:val="clear" w:color="auto" w:fill="auto"/>
            <w:vAlign w:val="center"/>
          </w:tcPr>
          <w:p w:rsidR="00CD0D50" w:rsidRPr="00166C4C" w:rsidRDefault="00CD0D50" w:rsidP="00CD0D50">
            <w:pPr>
              <w:jc w:val="right"/>
              <w:rPr>
                <w:rFonts w:ascii="Arial Narrow" w:hAnsi="Arial Narrow" w:cs="Arial"/>
                <w:b/>
                <w:sz w:val="18"/>
                <w:szCs w:val="18"/>
              </w:rPr>
            </w:pPr>
            <w:r w:rsidRPr="00166C4C">
              <w:rPr>
                <w:rFonts w:ascii="Arial Narrow" w:hAnsi="Arial Narrow" w:cs="Arial"/>
                <w:b/>
                <w:sz w:val="18"/>
                <w:szCs w:val="18"/>
              </w:rPr>
              <w:t>0,1</w:t>
            </w:r>
          </w:p>
        </w:tc>
        <w:tc>
          <w:tcPr>
            <w:tcW w:w="311" w:type="pct"/>
            <w:shd w:val="clear" w:color="auto" w:fill="auto"/>
            <w:vAlign w:val="center"/>
          </w:tcPr>
          <w:p w:rsidR="00CD0D50" w:rsidRPr="00166C4C" w:rsidRDefault="00CD0D50" w:rsidP="00CD0D50">
            <w:pPr>
              <w:jc w:val="right"/>
              <w:rPr>
                <w:rFonts w:ascii="Arial Narrow" w:hAnsi="Arial Narrow" w:cs="Arial"/>
                <w:b/>
                <w:sz w:val="18"/>
                <w:szCs w:val="18"/>
              </w:rPr>
            </w:pPr>
            <w:r w:rsidRPr="00166C4C">
              <w:rPr>
                <w:rFonts w:ascii="Arial Narrow" w:hAnsi="Arial Narrow" w:cs="Arial"/>
                <w:b/>
                <w:sz w:val="18"/>
                <w:szCs w:val="18"/>
              </w:rPr>
              <w:t>0,1</w:t>
            </w:r>
          </w:p>
        </w:tc>
        <w:tc>
          <w:tcPr>
            <w:tcW w:w="311" w:type="pct"/>
            <w:shd w:val="clear" w:color="auto" w:fill="auto"/>
            <w:vAlign w:val="center"/>
          </w:tcPr>
          <w:p w:rsidR="00CD0D50" w:rsidRPr="00166C4C" w:rsidRDefault="00CD0D50">
            <w:pPr>
              <w:jc w:val="right"/>
              <w:rPr>
                <w:rFonts w:ascii="Arial Narrow" w:hAnsi="Arial Narrow" w:cs="Arial"/>
                <w:b/>
                <w:sz w:val="18"/>
                <w:szCs w:val="18"/>
              </w:rPr>
            </w:pPr>
            <w:r w:rsidRPr="00166C4C">
              <w:rPr>
                <w:rFonts w:ascii="Arial Narrow" w:hAnsi="Arial Narrow" w:cs="Arial"/>
                <w:b/>
                <w:sz w:val="18"/>
                <w:szCs w:val="18"/>
              </w:rPr>
              <w:t>0,1</w:t>
            </w:r>
          </w:p>
        </w:tc>
      </w:tr>
      <w:tr w:rsidR="00CD0D50" w:rsidRPr="00166C4C" w:rsidTr="00F76D46">
        <w:trPr>
          <w:trHeight w:val="494"/>
        </w:trPr>
        <w:tc>
          <w:tcPr>
            <w:tcW w:w="530" w:type="pct"/>
            <w:vMerge/>
            <w:shd w:val="clear" w:color="auto" w:fill="auto"/>
            <w:vAlign w:val="center"/>
            <w:hideMark/>
          </w:tcPr>
          <w:p w:rsidR="00CD0D50" w:rsidRPr="00166C4C" w:rsidRDefault="00CD0D50" w:rsidP="00CC1D71">
            <w:pPr>
              <w:rPr>
                <w:rFonts w:ascii="Arial Narrow" w:hAnsi="Arial Narrow" w:cs="Arial"/>
                <w:bCs/>
                <w:sz w:val="18"/>
                <w:szCs w:val="18"/>
              </w:rPr>
            </w:pPr>
          </w:p>
        </w:tc>
        <w:tc>
          <w:tcPr>
            <w:tcW w:w="427" w:type="pct"/>
            <w:shd w:val="clear" w:color="auto" w:fill="auto"/>
            <w:vAlign w:val="center"/>
            <w:hideMark/>
          </w:tcPr>
          <w:p w:rsidR="00CD0D50" w:rsidRPr="00166C4C" w:rsidRDefault="00CD0D50" w:rsidP="00CC1D71">
            <w:pPr>
              <w:rPr>
                <w:rFonts w:ascii="Arial Narrow" w:hAnsi="Arial Narrow" w:cs="Arial"/>
                <w:sz w:val="18"/>
                <w:szCs w:val="18"/>
              </w:rPr>
            </w:pPr>
            <w:r w:rsidRPr="00166C4C">
              <w:rPr>
                <w:rFonts w:ascii="Arial Narrow" w:hAnsi="Arial Narrow" w:cs="Arial"/>
                <w:sz w:val="18"/>
                <w:szCs w:val="18"/>
              </w:rPr>
              <w:t>до 30 дней, включая "до востребования"</w:t>
            </w:r>
          </w:p>
        </w:tc>
        <w:tc>
          <w:tcPr>
            <w:tcW w:w="311" w:type="pct"/>
            <w:shd w:val="clear" w:color="auto" w:fill="auto"/>
            <w:vAlign w:val="center"/>
            <w:hideMark/>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0,0</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0,0</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0,0</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0,1</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0,4</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0,1</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0,0</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0,0</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0,2</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0,2</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0,2</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0,1</w:t>
            </w:r>
          </w:p>
        </w:tc>
        <w:tc>
          <w:tcPr>
            <w:tcW w:w="311" w:type="pct"/>
            <w:shd w:val="clear" w:color="auto" w:fill="auto"/>
            <w:vAlign w:val="center"/>
          </w:tcPr>
          <w:p w:rsidR="00CD0D50" w:rsidRPr="00166C4C" w:rsidRDefault="00CD0D50">
            <w:pPr>
              <w:jc w:val="right"/>
              <w:rPr>
                <w:rFonts w:ascii="Arial Narrow" w:hAnsi="Arial Narrow" w:cs="Arial"/>
                <w:sz w:val="18"/>
                <w:szCs w:val="18"/>
              </w:rPr>
            </w:pPr>
            <w:r w:rsidRPr="00166C4C">
              <w:rPr>
                <w:rFonts w:ascii="Arial Narrow" w:hAnsi="Arial Narrow" w:cs="Arial"/>
                <w:sz w:val="18"/>
                <w:szCs w:val="18"/>
              </w:rPr>
              <w:t>0,0</w:t>
            </w:r>
          </w:p>
        </w:tc>
      </w:tr>
      <w:tr w:rsidR="00CD0D50" w:rsidRPr="00166C4C" w:rsidTr="00206B17">
        <w:trPr>
          <w:trHeight w:val="435"/>
        </w:trPr>
        <w:tc>
          <w:tcPr>
            <w:tcW w:w="530" w:type="pct"/>
            <w:vMerge/>
            <w:shd w:val="clear" w:color="auto" w:fill="auto"/>
            <w:vAlign w:val="center"/>
            <w:hideMark/>
          </w:tcPr>
          <w:p w:rsidR="00CD0D50" w:rsidRPr="00166C4C" w:rsidRDefault="00CD0D50" w:rsidP="00CC1D71">
            <w:pPr>
              <w:rPr>
                <w:rFonts w:ascii="Arial Narrow" w:hAnsi="Arial Narrow" w:cs="Arial"/>
                <w:bCs/>
                <w:sz w:val="18"/>
                <w:szCs w:val="18"/>
              </w:rPr>
            </w:pPr>
          </w:p>
        </w:tc>
        <w:tc>
          <w:tcPr>
            <w:tcW w:w="427" w:type="pct"/>
            <w:shd w:val="clear" w:color="auto" w:fill="auto"/>
            <w:vAlign w:val="center"/>
            <w:hideMark/>
          </w:tcPr>
          <w:p w:rsidR="00CD0D50" w:rsidRPr="00166C4C" w:rsidRDefault="00CD0D50" w:rsidP="00CC1D71">
            <w:pPr>
              <w:rPr>
                <w:rFonts w:ascii="Arial Narrow" w:hAnsi="Arial Narrow" w:cs="Arial"/>
                <w:sz w:val="18"/>
                <w:szCs w:val="18"/>
              </w:rPr>
            </w:pPr>
            <w:r w:rsidRPr="00166C4C">
              <w:rPr>
                <w:rFonts w:ascii="Arial Narrow" w:hAnsi="Arial Narrow" w:cs="Arial"/>
                <w:sz w:val="18"/>
                <w:szCs w:val="18"/>
              </w:rPr>
              <w:t>от 31 до 90 дней</w:t>
            </w:r>
          </w:p>
        </w:tc>
        <w:tc>
          <w:tcPr>
            <w:tcW w:w="311" w:type="pct"/>
            <w:shd w:val="clear" w:color="auto" w:fill="auto"/>
            <w:vAlign w:val="center"/>
            <w:hideMark/>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0,0</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0,0</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0,0</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0,1</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0,0</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0,0</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0,0</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0,0</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0,0</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0,0</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0,02</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0,0</w:t>
            </w:r>
          </w:p>
        </w:tc>
        <w:tc>
          <w:tcPr>
            <w:tcW w:w="311" w:type="pct"/>
            <w:shd w:val="clear" w:color="auto" w:fill="auto"/>
            <w:vAlign w:val="center"/>
          </w:tcPr>
          <w:p w:rsidR="00CD0D50" w:rsidRPr="00166C4C" w:rsidRDefault="00CD0D50">
            <w:pPr>
              <w:jc w:val="right"/>
              <w:rPr>
                <w:rFonts w:ascii="Arial Narrow" w:hAnsi="Arial Narrow" w:cs="Arial"/>
                <w:sz w:val="18"/>
                <w:szCs w:val="18"/>
              </w:rPr>
            </w:pPr>
            <w:r w:rsidRPr="00166C4C">
              <w:rPr>
                <w:rFonts w:ascii="Arial Narrow" w:hAnsi="Arial Narrow" w:cs="Arial"/>
                <w:sz w:val="18"/>
                <w:szCs w:val="18"/>
              </w:rPr>
              <w:t>0,0</w:t>
            </w:r>
          </w:p>
        </w:tc>
      </w:tr>
      <w:tr w:rsidR="00CD0D50" w:rsidRPr="00166C4C" w:rsidTr="00206B17">
        <w:trPr>
          <w:trHeight w:val="435"/>
        </w:trPr>
        <w:tc>
          <w:tcPr>
            <w:tcW w:w="530" w:type="pct"/>
            <w:vMerge/>
            <w:shd w:val="clear" w:color="auto" w:fill="auto"/>
            <w:vAlign w:val="center"/>
            <w:hideMark/>
          </w:tcPr>
          <w:p w:rsidR="00CD0D50" w:rsidRPr="00166C4C" w:rsidRDefault="00CD0D50" w:rsidP="00CC1D71">
            <w:pPr>
              <w:rPr>
                <w:rFonts w:ascii="Arial Narrow" w:hAnsi="Arial Narrow" w:cs="Arial"/>
                <w:bCs/>
                <w:sz w:val="18"/>
                <w:szCs w:val="18"/>
              </w:rPr>
            </w:pPr>
          </w:p>
        </w:tc>
        <w:tc>
          <w:tcPr>
            <w:tcW w:w="427" w:type="pct"/>
            <w:shd w:val="clear" w:color="auto" w:fill="auto"/>
            <w:vAlign w:val="center"/>
            <w:hideMark/>
          </w:tcPr>
          <w:p w:rsidR="00CD0D50" w:rsidRPr="00166C4C" w:rsidRDefault="00CD0D50" w:rsidP="00CC1D71">
            <w:pPr>
              <w:rPr>
                <w:rFonts w:ascii="Arial Narrow" w:hAnsi="Arial Narrow" w:cs="Arial"/>
                <w:sz w:val="18"/>
                <w:szCs w:val="18"/>
              </w:rPr>
            </w:pPr>
            <w:r w:rsidRPr="00166C4C">
              <w:rPr>
                <w:rFonts w:ascii="Arial Narrow" w:hAnsi="Arial Narrow" w:cs="Arial"/>
                <w:sz w:val="18"/>
                <w:szCs w:val="18"/>
              </w:rPr>
              <w:t>от 91 до 180 дней</w:t>
            </w:r>
          </w:p>
        </w:tc>
        <w:tc>
          <w:tcPr>
            <w:tcW w:w="311" w:type="pct"/>
            <w:shd w:val="clear" w:color="auto" w:fill="auto"/>
            <w:vAlign w:val="center"/>
            <w:hideMark/>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0,2</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0,3</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0,4</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0,4</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0,3</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0,2</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0,1</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0,2</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0,1</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0,1</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0,1</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0,1</w:t>
            </w:r>
          </w:p>
        </w:tc>
        <w:tc>
          <w:tcPr>
            <w:tcW w:w="311" w:type="pct"/>
            <w:shd w:val="clear" w:color="auto" w:fill="auto"/>
            <w:vAlign w:val="center"/>
          </w:tcPr>
          <w:p w:rsidR="00CD0D50" w:rsidRPr="00166C4C" w:rsidRDefault="00CD0D50">
            <w:pPr>
              <w:jc w:val="right"/>
              <w:rPr>
                <w:rFonts w:ascii="Arial Narrow" w:hAnsi="Arial Narrow" w:cs="Arial"/>
                <w:sz w:val="18"/>
                <w:szCs w:val="18"/>
              </w:rPr>
            </w:pPr>
            <w:r w:rsidRPr="00166C4C">
              <w:rPr>
                <w:rFonts w:ascii="Arial Narrow" w:hAnsi="Arial Narrow" w:cs="Arial"/>
                <w:sz w:val="18"/>
                <w:szCs w:val="18"/>
              </w:rPr>
              <w:t>0,1</w:t>
            </w:r>
          </w:p>
        </w:tc>
      </w:tr>
      <w:tr w:rsidR="00CD0D50" w:rsidRPr="00166C4C" w:rsidTr="00206B17">
        <w:trPr>
          <w:trHeight w:val="435"/>
        </w:trPr>
        <w:tc>
          <w:tcPr>
            <w:tcW w:w="530" w:type="pct"/>
            <w:vMerge/>
            <w:shd w:val="clear" w:color="auto" w:fill="auto"/>
            <w:vAlign w:val="center"/>
            <w:hideMark/>
          </w:tcPr>
          <w:p w:rsidR="00CD0D50" w:rsidRPr="00166C4C" w:rsidRDefault="00CD0D50" w:rsidP="00CC1D71">
            <w:pPr>
              <w:rPr>
                <w:rFonts w:ascii="Arial Narrow" w:hAnsi="Arial Narrow" w:cs="Arial"/>
                <w:bCs/>
                <w:sz w:val="18"/>
                <w:szCs w:val="18"/>
              </w:rPr>
            </w:pPr>
          </w:p>
        </w:tc>
        <w:tc>
          <w:tcPr>
            <w:tcW w:w="427" w:type="pct"/>
            <w:shd w:val="clear" w:color="auto" w:fill="auto"/>
            <w:vAlign w:val="center"/>
            <w:hideMark/>
          </w:tcPr>
          <w:p w:rsidR="00CD0D50" w:rsidRPr="00166C4C" w:rsidRDefault="00CD0D50" w:rsidP="00CC1D71">
            <w:pPr>
              <w:rPr>
                <w:rFonts w:ascii="Arial Narrow" w:hAnsi="Arial Narrow" w:cs="Arial"/>
                <w:sz w:val="18"/>
                <w:szCs w:val="18"/>
              </w:rPr>
            </w:pPr>
            <w:r w:rsidRPr="00166C4C">
              <w:rPr>
                <w:rFonts w:ascii="Arial Narrow" w:hAnsi="Arial Narrow" w:cs="Arial"/>
                <w:sz w:val="18"/>
                <w:szCs w:val="18"/>
              </w:rPr>
              <w:t>от 181 дней до 1 года</w:t>
            </w:r>
          </w:p>
        </w:tc>
        <w:tc>
          <w:tcPr>
            <w:tcW w:w="311" w:type="pct"/>
            <w:shd w:val="clear" w:color="auto" w:fill="auto"/>
            <w:vAlign w:val="center"/>
            <w:hideMark/>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0,3</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0,3</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0,2</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0,3</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0,1</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0,1</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0,2</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0,2</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0,2</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0,1</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0,1</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0,1</w:t>
            </w:r>
          </w:p>
        </w:tc>
        <w:tc>
          <w:tcPr>
            <w:tcW w:w="311" w:type="pct"/>
            <w:shd w:val="clear" w:color="auto" w:fill="auto"/>
            <w:vAlign w:val="center"/>
          </w:tcPr>
          <w:p w:rsidR="00CD0D50" w:rsidRPr="00166C4C" w:rsidRDefault="00CD0D50">
            <w:pPr>
              <w:jc w:val="right"/>
              <w:rPr>
                <w:rFonts w:ascii="Arial Narrow" w:hAnsi="Arial Narrow" w:cs="Arial"/>
                <w:sz w:val="18"/>
                <w:szCs w:val="18"/>
              </w:rPr>
            </w:pPr>
            <w:r w:rsidRPr="00166C4C">
              <w:rPr>
                <w:rFonts w:ascii="Arial Narrow" w:hAnsi="Arial Narrow" w:cs="Arial"/>
                <w:sz w:val="18"/>
                <w:szCs w:val="18"/>
              </w:rPr>
              <w:t>0,1</w:t>
            </w:r>
          </w:p>
        </w:tc>
      </w:tr>
      <w:tr w:rsidR="00CD0D50" w:rsidRPr="00166C4C" w:rsidTr="00F76D46">
        <w:trPr>
          <w:trHeight w:val="394"/>
        </w:trPr>
        <w:tc>
          <w:tcPr>
            <w:tcW w:w="530" w:type="pct"/>
            <w:vMerge/>
            <w:shd w:val="clear" w:color="auto" w:fill="auto"/>
            <w:vAlign w:val="center"/>
            <w:hideMark/>
          </w:tcPr>
          <w:p w:rsidR="00CD0D50" w:rsidRPr="00166C4C" w:rsidRDefault="00CD0D50" w:rsidP="00CC1D71">
            <w:pPr>
              <w:rPr>
                <w:rFonts w:ascii="Arial Narrow" w:hAnsi="Arial Narrow" w:cs="Arial"/>
                <w:bCs/>
                <w:sz w:val="18"/>
                <w:szCs w:val="18"/>
              </w:rPr>
            </w:pPr>
          </w:p>
        </w:tc>
        <w:tc>
          <w:tcPr>
            <w:tcW w:w="427" w:type="pct"/>
            <w:shd w:val="clear" w:color="auto" w:fill="auto"/>
            <w:vAlign w:val="center"/>
            <w:hideMark/>
          </w:tcPr>
          <w:p w:rsidR="00CD0D50" w:rsidRPr="00166C4C" w:rsidRDefault="00CD0D50" w:rsidP="00CC1D71">
            <w:pPr>
              <w:rPr>
                <w:rFonts w:ascii="Arial Narrow" w:hAnsi="Arial Narrow" w:cs="Arial"/>
                <w:b/>
                <w:bCs/>
                <w:sz w:val="18"/>
                <w:szCs w:val="18"/>
              </w:rPr>
            </w:pPr>
            <w:r w:rsidRPr="00166C4C">
              <w:rPr>
                <w:rFonts w:ascii="Arial Narrow" w:hAnsi="Arial Narrow" w:cs="Arial"/>
                <w:b/>
                <w:bCs/>
                <w:sz w:val="18"/>
                <w:szCs w:val="18"/>
              </w:rPr>
              <w:t>По всем срокам свыше года</w:t>
            </w:r>
          </w:p>
        </w:tc>
        <w:tc>
          <w:tcPr>
            <w:tcW w:w="311" w:type="pct"/>
            <w:shd w:val="clear" w:color="auto" w:fill="auto"/>
            <w:vAlign w:val="center"/>
            <w:hideMark/>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0,4</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0,5</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0,5</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0,5</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0,5</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0,5</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0,3</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0,2</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0,2</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0,1</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0,2</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0,2</w:t>
            </w:r>
          </w:p>
        </w:tc>
        <w:tc>
          <w:tcPr>
            <w:tcW w:w="311" w:type="pct"/>
            <w:shd w:val="clear" w:color="auto" w:fill="auto"/>
            <w:vAlign w:val="center"/>
          </w:tcPr>
          <w:p w:rsidR="00CD0D50" w:rsidRPr="00166C4C" w:rsidRDefault="00CD0D50">
            <w:pPr>
              <w:jc w:val="right"/>
              <w:rPr>
                <w:rFonts w:ascii="Arial Narrow" w:hAnsi="Arial Narrow" w:cs="Arial"/>
                <w:sz w:val="18"/>
                <w:szCs w:val="18"/>
              </w:rPr>
            </w:pPr>
            <w:r w:rsidRPr="00166C4C">
              <w:rPr>
                <w:rFonts w:ascii="Arial Narrow" w:hAnsi="Arial Narrow" w:cs="Arial"/>
                <w:sz w:val="18"/>
                <w:szCs w:val="18"/>
              </w:rPr>
              <w:t>0,1</w:t>
            </w:r>
          </w:p>
        </w:tc>
      </w:tr>
      <w:tr w:rsidR="00CD0D50" w:rsidRPr="00166C4C" w:rsidTr="00206B17">
        <w:trPr>
          <w:trHeight w:val="435"/>
        </w:trPr>
        <w:tc>
          <w:tcPr>
            <w:tcW w:w="530" w:type="pct"/>
            <w:vMerge/>
            <w:shd w:val="clear" w:color="auto" w:fill="auto"/>
            <w:vAlign w:val="center"/>
            <w:hideMark/>
          </w:tcPr>
          <w:p w:rsidR="00CD0D50" w:rsidRPr="00166C4C" w:rsidRDefault="00CD0D50" w:rsidP="00CC1D71">
            <w:pPr>
              <w:rPr>
                <w:rFonts w:ascii="Arial Narrow" w:hAnsi="Arial Narrow" w:cs="Arial"/>
                <w:bCs/>
                <w:sz w:val="18"/>
                <w:szCs w:val="18"/>
              </w:rPr>
            </w:pPr>
          </w:p>
        </w:tc>
        <w:tc>
          <w:tcPr>
            <w:tcW w:w="427" w:type="pct"/>
            <w:shd w:val="clear" w:color="auto" w:fill="auto"/>
            <w:vAlign w:val="center"/>
            <w:hideMark/>
          </w:tcPr>
          <w:p w:rsidR="00CD0D50" w:rsidRPr="00166C4C" w:rsidRDefault="00CD0D50" w:rsidP="00CC1D71">
            <w:pPr>
              <w:rPr>
                <w:rFonts w:ascii="Arial Narrow" w:hAnsi="Arial Narrow" w:cs="Arial"/>
                <w:sz w:val="18"/>
                <w:szCs w:val="18"/>
              </w:rPr>
            </w:pPr>
            <w:r w:rsidRPr="00166C4C">
              <w:rPr>
                <w:rFonts w:ascii="Arial Narrow" w:hAnsi="Arial Narrow" w:cs="Arial"/>
                <w:sz w:val="18"/>
                <w:szCs w:val="18"/>
              </w:rPr>
              <w:t>от 1 года до 3 лет</w:t>
            </w:r>
          </w:p>
        </w:tc>
        <w:tc>
          <w:tcPr>
            <w:tcW w:w="311" w:type="pct"/>
            <w:shd w:val="clear" w:color="auto" w:fill="auto"/>
            <w:vAlign w:val="center"/>
            <w:hideMark/>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0,4</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0,5</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0,5</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0,5</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0,5</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0,5</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0,3</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0,2</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0,2</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0,1</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0,2</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0,1</w:t>
            </w:r>
          </w:p>
        </w:tc>
        <w:tc>
          <w:tcPr>
            <w:tcW w:w="311" w:type="pct"/>
            <w:shd w:val="clear" w:color="auto" w:fill="auto"/>
            <w:vAlign w:val="center"/>
          </w:tcPr>
          <w:p w:rsidR="00CD0D50" w:rsidRPr="00166C4C" w:rsidRDefault="00CD0D50">
            <w:pPr>
              <w:jc w:val="right"/>
              <w:rPr>
                <w:rFonts w:ascii="Arial Narrow" w:hAnsi="Arial Narrow" w:cs="Arial"/>
                <w:sz w:val="18"/>
                <w:szCs w:val="18"/>
              </w:rPr>
            </w:pPr>
            <w:r w:rsidRPr="00166C4C">
              <w:rPr>
                <w:rFonts w:ascii="Arial Narrow" w:hAnsi="Arial Narrow" w:cs="Arial"/>
                <w:sz w:val="18"/>
                <w:szCs w:val="18"/>
              </w:rPr>
              <w:t>0,1</w:t>
            </w:r>
          </w:p>
        </w:tc>
      </w:tr>
      <w:tr w:rsidR="00CD0D50" w:rsidRPr="00166C4C" w:rsidTr="00CF5107">
        <w:trPr>
          <w:trHeight w:val="240"/>
        </w:trPr>
        <w:tc>
          <w:tcPr>
            <w:tcW w:w="530" w:type="pct"/>
            <w:vMerge/>
            <w:shd w:val="clear" w:color="auto" w:fill="auto"/>
            <w:vAlign w:val="center"/>
            <w:hideMark/>
          </w:tcPr>
          <w:p w:rsidR="00CD0D50" w:rsidRPr="00166C4C" w:rsidRDefault="00CD0D50" w:rsidP="00CC1D71">
            <w:pPr>
              <w:rPr>
                <w:rFonts w:ascii="Arial Narrow" w:hAnsi="Arial Narrow" w:cs="Arial"/>
                <w:bCs/>
                <w:sz w:val="18"/>
                <w:szCs w:val="18"/>
              </w:rPr>
            </w:pPr>
          </w:p>
        </w:tc>
        <w:tc>
          <w:tcPr>
            <w:tcW w:w="427" w:type="pct"/>
            <w:tcBorders>
              <w:bottom w:val="single" w:sz="2" w:space="0" w:color="000000"/>
            </w:tcBorders>
            <w:shd w:val="clear" w:color="auto" w:fill="auto"/>
            <w:vAlign w:val="center"/>
            <w:hideMark/>
          </w:tcPr>
          <w:p w:rsidR="00CD0D50" w:rsidRPr="00166C4C" w:rsidRDefault="00CD0D50" w:rsidP="00CC1D71">
            <w:pPr>
              <w:rPr>
                <w:rFonts w:ascii="Arial Narrow" w:hAnsi="Arial Narrow" w:cs="Arial"/>
                <w:sz w:val="18"/>
                <w:szCs w:val="18"/>
              </w:rPr>
            </w:pPr>
            <w:r w:rsidRPr="00166C4C">
              <w:rPr>
                <w:rFonts w:ascii="Arial Narrow" w:hAnsi="Arial Narrow" w:cs="Arial"/>
                <w:sz w:val="18"/>
                <w:szCs w:val="18"/>
              </w:rPr>
              <w:t>свыше 3 лет</w:t>
            </w:r>
          </w:p>
        </w:tc>
        <w:tc>
          <w:tcPr>
            <w:tcW w:w="311" w:type="pct"/>
            <w:tcBorders>
              <w:bottom w:val="single" w:sz="2" w:space="0" w:color="000000"/>
            </w:tcBorders>
            <w:shd w:val="clear" w:color="auto" w:fill="auto"/>
            <w:vAlign w:val="center"/>
            <w:hideMark/>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0,3</w:t>
            </w:r>
          </w:p>
        </w:tc>
        <w:tc>
          <w:tcPr>
            <w:tcW w:w="311" w:type="pct"/>
            <w:tcBorders>
              <w:bottom w:val="single" w:sz="2" w:space="0" w:color="000000"/>
            </w:tcBorders>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0,9</w:t>
            </w:r>
          </w:p>
        </w:tc>
        <w:tc>
          <w:tcPr>
            <w:tcW w:w="311" w:type="pct"/>
            <w:tcBorders>
              <w:bottom w:val="single" w:sz="2" w:space="0" w:color="000000"/>
            </w:tcBorders>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0,1</w:t>
            </w:r>
          </w:p>
        </w:tc>
        <w:tc>
          <w:tcPr>
            <w:tcW w:w="311" w:type="pct"/>
            <w:tcBorders>
              <w:bottom w:val="single" w:sz="2" w:space="0" w:color="000000"/>
            </w:tcBorders>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0,4</w:t>
            </w:r>
          </w:p>
        </w:tc>
        <w:tc>
          <w:tcPr>
            <w:tcW w:w="311" w:type="pct"/>
            <w:tcBorders>
              <w:bottom w:val="single" w:sz="2" w:space="0" w:color="000000"/>
            </w:tcBorders>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0,9</w:t>
            </w:r>
          </w:p>
        </w:tc>
        <w:tc>
          <w:tcPr>
            <w:tcW w:w="311" w:type="pct"/>
            <w:tcBorders>
              <w:bottom w:val="single" w:sz="2" w:space="0" w:color="000000"/>
            </w:tcBorders>
            <w:shd w:val="clear" w:color="auto" w:fill="auto"/>
            <w:vAlign w:val="center"/>
          </w:tcPr>
          <w:p w:rsidR="00CD0D50" w:rsidRPr="00166C4C" w:rsidRDefault="00CD0D50" w:rsidP="00CD0D50">
            <w:pPr>
              <w:jc w:val="right"/>
              <w:rPr>
                <w:rFonts w:ascii="Arial Narrow" w:hAnsi="Arial Narrow" w:cs="Arial"/>
                <w:sz w:val="18"/>
                <w:szCs w:val="18"/>
              </w:rPr>
            </w:pPr>
          </w:p>
        </w:tc>
        <w:tc>
          <w:tcPr>
            <w:tcW w:w="311" w:type="pct"/>
            <w:tcBorders>
              <w:bottom w:val="single" w:sz="2" w:space="0" w:color="000000"/>
            </w:tcBorders>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0,1</w:t>
            </w:r>
          </w:p>
        </w:tc>
        <w:tc>
          <w:tcPr>
            <w:tcW w:w="311" w:type="pct"/>
            <w:tcBorders>
              <w:bottom w:val="single" w:sz="2" w:space="0" w:color="000000"/>
            </w:tcBorders>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0,3</w:t>
            </w:r>
          </w:p>
        </w:tc>
        <w:tc>
          <w:tcPr>
            <w:tcW w:w="311" w:type="pct"/>
            <w:tcBorders>
              <w:bottom w:val="single" w:sz="2" w:space="0" w:color="000000"/>
            </w:tcBorders>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0,1</w:t>
            </w:r>
          </w:p>
        </w:tc>
        <w:tc>
          <w:tcPr>
            <w:tcW w:w="311" w:type="pct"/>
            <w:tcBorders>
              <w:bottom w:val="single" w:sz="2" w:space="0" w:color="000000"/>
            </w:tcBorders>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0,3</w:t>
            </w:r>
          </w:p>
        </w:tc>
        <w:tc>
          <w:tcPr>
            <w:tcW w:w="311" w:type="pct"/>
            <w:tcBorders>
              <w:bottom w:val="single" w:sz="2" w:space="0" w:color="000000"/>
            </w:tcBorders>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0,2</w:t>
            </w:r>
          </w:p>
        </w:tc>
        <w:tc>
          <w:tcPr>
            <w:tcW w:w="311" w:type="pct"/>
            <w:tcBorders>
              <w:bottom w:val="single" w:sz="2" w:space="0" w:color="000000"/>
            </w:tcBorders>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0,4</w:t>
            </w:r>
          </w:p>
        </w:tc>
        <w:tc>
          <w:tcPr>
            <w:tcW w:w="311" w:type="pct"/>
            <w:tcBorders>
              <w:bottom w:val="single" w:sz="2" w:space="0" w:color="000000"/>
            </w:tcBorders>
            <w:shd w:val="clear" w:color="auto" w:fill="auto"/>
            <w:vAlign w:val="center"/>
          </w:tcPr>
          <w:p w:rsidR="00CD0D50" w:rsidRPr="00166C4C" w:rsidRDefault="00CD0D50">
            <w:pPr>
              <w:jc w:val="right"/>
              <w:rPr>
                <w:rFonts w:ascii="Arial Narrow" w:hAnsi="Arial Narrow" w:cs="Arial"/>
                <w:sz w:val="18"/>
                <w:szCs w:val="18"/>
              </w:rPr>
            </w:pPr>
            <w:r w:rsidRPr="00166C4C">
              <w:rPr>
                <w:rFonts w:ascii="Arial Narrow" w:hAnsi="Arial Narrow" w:cs="Arial"/>
                <w:sz w:val="18"/>
                <w:szCs w:val="18"/>
              </w:rPr>
              <w:t>0,0</w:t>
            </w:r>
          </w:p>
        </w:tc>
      </w:tr>
      <w:tr w:rsidR="00CD0D50" w:rsidRPr="00166C4C" w:rsidTr="00CF5107">
        <w:trPr>
          <w:trHeight w:val="240"/>
        </w:trPr>
        <w:tc>
          <w:tcPr>
            <w:tcW w:w="530" w:type="pct"/>
            <w:vMerge w:val="restart"/>
            <w:shd w:val="clear" w:color="auto" w:fill="auto"/>
            <w:vAlign w:val="center"/>
            <w:hideMark/>
          </w:tcPr>
          <w:p w:rsidR="00CD0D50" w:rsidRPr="00166C4C" w:rsidRDefault="00CD0D50" w:rsidP="00CC1D71">
            <w:pPr>
              <w:rPr>
                <w:rFonts w:ascii="Arial Narrow" w:hAnsi="Arial Narrow" w:cs="Arial"/>
                <w:bCs/>
                <w:sz w:val="18"/>
                <w:szCs w:val="18"/>
              </w:rPr>
            </w:pPr>
            <w:r w:rsidRPr="00166C4C">
              <w:rPr>
                <w:rFonts w:ascii="Arial Narrow" w:hAnsi="Arial Narrow" w:cs="Arial"/>
                <w:bCs/>
                <w:sz w:val="18"/>
                <w:szCs w:val="18"/>
              </w:rPr>
              <w:t>Депозиты нефинансовых организаций</w:t>
            </w:r>
          </w:p>
        </w:tc>
        <w:tc>
          <w:tcPr>
            <w:tcW w:w="427" w:type="pct"/>
            <w:shd w:val="clear" w:color="auto" w:fill="00BBEE"/>
            <w:vAlign w:val="center"/>
            <w:hideMark/>
          </w:tcPr>
          <w:p w:rsidR="00CD0D50" w:rsidRPr="00166C4C" w:rsidRDefault="00CD0D50" w:rsidP="00CC1D71">
            <w:pPr>
              <w:rPr>
                <w:rFonts w:ascii="Arial Narrow" w:hAnsi="Arial Narrow" w:cs="Arial"/>
                <w:b/>
                <w:bCs/>
                <w:sz w:val="18"/>
                <w:szCs w:val="18"/>
              </w:rPr>
            </w:pPr>
            <w:r w:rsidRPr="00166C4C">
              <w:rPr>
                <w:rFonts w:ascii="Arial Narrow" w:hAnsi="Arial Narrow" w:cs="Arial"/>
                <w:b/>
                <w:bCs/>
                <w:sz w:val="18"/>
                <w:szCs w:val="18"/>
              </w:rPr>
              <w:t>По всем срокам</w:t>
            </w:r>
          </w:p>
        </w:tc>
        <w:tc>
          <w:tcPr>
            <w:tcW w:w="311" w:type="pct"/>
            <w:shd w:val="clear" w:color="auto" w:fill="00BBEE"/>
            <w:vAlign w:val="center"/>
            <w:hideMark/>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0,1</w:t>
            </w:r>
          </w:p>
        </w:tc>
        <w:tc>
          <w:tcPr>
            <w:tcW w:w="311" w:type="pct"/>
            <w:shd w:val="clear" w:color="auto" w:fill="00BBEE"/>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0,2</w:t>
            </w:r>
          </w:p>
        </w:tc>
        <w:tc>
          <w:tcPr>
            <w:tcW w:w="311" w:type="pct"/>
            <w:shd w:val="clear" w:color="auto" w:fill="00BBEE"/>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0,1</w:t>
            </w:r>
          </w:p>
        </w:tc>
        <w:tc>
          <w:tcPr>
            <w:tcW w:w="311" w:type="pct"/>
            <w:shd w:val="clear" w:color="auto" w:fill="00BBEE"/>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0,3</w:t>
            </w:r>
          </w:p>
        </w:tc>
        <w:tc>
          <w:tcPr>
            <w:tcW w:w="311" w:type="pct"/>
            <w:shd w:val="clear" w:color="auto" w:fill="00BBEE"/>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0,3</w:t>
            </w:r>
          </w:p>
        </w:tc>
        <w:tc>
          <w:tcPr>
            <w:tcW w:w="311" w:type="pct"/>
            <w:shd w:val="clear" w:color="auto" w:fill="00BBEE"/>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0,6</w:t>
            </w:r>
          </w:p>
        </w:tc>
        <w:tc>
          <w:tcPr>
            <w:tcW w:w="311" w:type="pct"/>
            <w:shd w:val="clear" w:color="auto" w:fill="00BBEE"/>
            <w:vAlign w:val="center"/>
          </w:tcPr>
          <w:p w:rsidR="00CD0D50" w:rsidRPr="00166C4C" w:rsidRDefault="00CD0D50" w:rsidP="00CD0D50">
            <w:pPr>
              <w:jc w:val="right"/>
              <w:rPr>
                <w:rFonts w:ascii="Arial Narrow" w:hAnsi="Arial Narrow" w:cs="Calibri"/>
                <w:b/>
                <w:bCs/>
                <w:color w:val="000000"/>
                <w:sz w:val="18"/>
                <w:szCs w:val="18"/>
              </w:rPr>
            </w:pPr>
          </w:p>
        </w:tc>
        <w:tc>
          <w:tcPr>
            <w:tcW w:w="311" w:type="pct"/>
            <w:shd w:val="clear" w:color="auto" w:fill="00BBEE"/>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0,3</w:t>
            </w:r>
          </w:p>
        </w:tc>
        <w:tc>
          <w:tcPr>
            <w:tcW w:w="311" w:type="pct"/>
            <w:shd w:val="clear" w:color="auto" w:fill="00BBEE"/>
            <w:vAlign w:val="center"/>
          </w:tcPr>
          <w:p w:rsidR="00CD0D50" w:rsidRPr="00166C4C" w:rsidRDefault="00CD0D50" w:rsidP="00CD0D50">
            <w:pPr>
              <w:jc w:val="right"/>
              <w:rPr>
                <w:rFonts w:ascii="Arial Narrow" w:hAnsi="Arial Narrow" w:cs="Calibri"/>
                <w:b/>
                <w:bCs/>
                <w:color w:val="000000"/>
                <w:sz w:val="18"/>
                <w:szCs w:val="18"/>
              </w:rPr>
            </w:pPr>
          </w:p>
        </w:tc>
        <w:tc>
          <w:tcPr>
            <w:tcW w:w="311" w:type="pct"/>
            <w:shd w:val="clear" w:color="auto" w:fill="00BBEE"/>
            <w:vAlign w:val="center"/>
          </w:tcPr>
          <w:p w:rsidR="00CD0D50" w:rsidRPr="00166C4C" w:rsidRDefault="00CD0D50" w:rsidP="00CD0D50">
            <w:pPr>
              <w:jc w:val="right"/>
              <w:rPr>
                <w:rFonts w:ascii="Arial Narrow" w:hAnsi="Arial Narrow" w:cs="Calibri"/>
                <w:b/>
                <w:bCs/>
                <w:color w:val="000000"/>
                <w:sz w:val="18"/>
                <w:szCs w:val="18"/>
              </w:rPr>
            </w:pPr>
          </w:p>
        </w:tc>
        <w:tc>
          <w:tcPr>
            <w:tcW w:w="311" w:type="pct"/>
            <w:shd w:val="clear" w:color="auto" w:fill="00BBEE"/>
            <w:vAlign w:val="center"/>
          </w:tcPr>
          <w:p w:rsidR="00CD0D50" w:rsidRPr="00166C4C" w:rsidRDefault="00CD0D50" w:rsidP="00CD0D50">
            <w:pPr>
              <w:jc w:val="right"/>
              <w:rPr>
                <w:rFonts w:ascii="Arial Narrow" w:hAnsi="Arial Narrow" w:cs="Calibri"/>
                <w:b/>
                <w:bCs/>
                <w:color w:val="000000"/>
                <w:sz w:val="18"/>
                <w:szCs w:val="18"/>
              </w:rPr>
            </w:pPr>
          </w:p>
        </w:tc>
        <w:tc>
          <w:tcPr>
            <w:tcW w:w="311" w:type="pct"/>
            <w:shd w:val="clear" w:color="auto" w:fill="00BBEE"/>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0,1</w:t>
            </w:r>
          </w:p>
        </w:tc>
        <w:tc>
          <w:tcPr>
            <w:tcW w:w="311" w:type="pct"/>
            <w:shd w:val="clear" w:color="auto" w:fill="00BBEE"/>
            <w:vAlign w:val="center"/>
          </w:tcPr>
          <w:p w:rsidR="00CD0D50" w:rsidRPr="00166C4C" w:rsidRDefault="00CD0D50">
            <w:pPr>
              <w:jc w:val="right"/>
              <w:rPr>
                <w:rFonts w:ascii="Arial Narrow" w:hAnsi="Arial Narrow" w:cs="Calibri"/>
                <w:b/>
                <w:bCs/>
                <w:color w:val="000000"/>
                <w:sz w:val="18"/>
                <w:szCs w:val="18"/>
              </w:rPr>
            </w:pPr>
          </w:p>
        </w:tc>
      </w:tr>
      <w:tr w:rsidR="00CD0D50" w:rsidRPr="00166C4C" w:rsidTr="00206B17">
        <w:trPr>
          <w:trHeight w:val="435"/>
        </w:trPr>
        <w:tc>
          <w:tcPr>
            <w:tcW w:w="530" w:type="pct"/>
            <w:vMerge/>
            <w:shd w:val="clear" w:color="auto" w:fill="auto"/>
            <w:vAlign w:val="center"/>
            <w:hideMark/>
          </w:tcPr>
          <w:p w:rsidR="00CD0D50" w:rsidRPr="00166C4C" w:rsidRDefault="00CD0D50" w:rsidP="00CC1D71">
            <w:pPr>
              <w:rPr>
                <w:rFonts w:ascii="Arial Narrow" w:hAnsi="Arial Narrow" w:cs="Arial"/>
                <w:sz w:val="18"/>
                <w:szCs w:val="18"/>
              </w:rPr>
            </w:pPr>
          </w:p>
        </w:tc>
        <w:tc>
          <w:tcPr>
            <w:tcW w:w="427" w:type="pct"/>
            <w:shd w:val="clear" w:color="auto" w:fill="auto"/>
            <w:vAlign w:val="center"/>
            <w:hideMark/>
          </w:tcPr>
          <w:p w:rsidR="00CD0D50" w:rsidRPr="00166C4C" w:rsidRDefault="00CD0D50" w:rsidP="00CC1D71">
            <w:pPr>
              <w:rPr>
                <w:rFonts w:ascii="Arial Narrow" w:hAnsi="Arial Narrow" w:cs="Arial"/>
                <w:b/>
                <w:bCs/>
                <w:sz w:val="18"/>
                <w:szCs w:val="18"/>
              </w:rPr>
            </w:pPr>
            <w:r w:rsidRPr="00166C4C">
              <w:rPr>
                <w:rFonts w:ascii="Arial Narrow" w:hAnsi="Arial Narrow" w:cs="Arial"/>
                <w:b/>
                <w:bCs/>
                <w:sz w:val="18"/>
                <w:szCs w:val="18"/>
              </w:rPr>
              <w:t>По всем срокам до года</w:t>
            </w:r>
          </w:p>
        </w:tc>
        <w:tc>
          <w:tcPr>
            <w:tcW w:w="311" w:type="pct"/>
            <w:shd w:val="clear" w:color="auto" w:fill="auto"/>
            <w:vAlign w:val="center"/>
            <w:hideMark/>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0,1</w:t>
            </w:r>
          </w:p>
        </w:tc>
        <w:tc>
          <w:tcPr>
            <w:tcW w:w="311" w:type="pct"/>
            <w:shd w:val="clear" w:color="auto" w:fill="auto"/>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0,2</w:t>
            </w:r>
          </w:p>
        </w:tc>
        <w:tc>
          <w:tcPr>
            <w:tcW w:w="311" w:type="pct"/>
            <w:shd w:val="clear" w:color="auto" w:fill="auto"/>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0,1</w:t>
            </w:r>
          </w:p>
        </w:tc>
        <w:tc>
          <w:tcPr>
            <w:tcW w:w="311" w:type="pct"/>
            <w:shd w:val="clear" w:color="auto" w:fill="auto"/>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0,3</w:t>
            </w:r>
          </w:p>
        </w:tc>
        <w:tc>
          <w:tcPr>
            <w:tcW w:w="311" w:type="pct"/>
            <w:shd w:val="clear" w:color="auto" w:fill="auto"/>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0,3</w:t>
            </w:r>
          </w:p>
        </w:tc>
        <w:tc>
          <w:tcPr>
            <w:tcW w:w="311" w:type="pct"/>
            <w:shd w:val="clear" w:color="auto" w:fill="auto"/>
            <w:vAlign w:val="center"/>
          </w:tcPr>
          <w:p w:rsidR="00CD0D50" w:rsidRPr="00166C4C" w:rsidRDefault="00CD0D50" w:rsidP="00CD0D50">
            <w:pPr>
              <w:jc w:val="right"/>
              <w:rPr>
                <w:rFonts w:ascii="Arial Narrow" w:hAnsi="Arial Narrow" w:cs="Calibri"/>
                <w:b/>
                <w:bCs/>
                <w:color w:val="000000"/>
                <w:sz w:val="18"/>
                <w:szCs w:val="18"/>
              </w:rPr>
            </w:pPr>
            <w:r w:rsidRPr="00166C4C">
              <w:rPr>
                <w:rFonts w:ascii="Arial Narrow" w:hAnsi="Arial Narrow" w:cs="Calibri"/>
                <w:b/>
                <w:bCs/>
                <w:color w:val="000000"/>
                <w:sz w:val="18"/>
                <w:szCs w:val="18"/>
              </w:rPr>
              <w:t>0,6</w:t>
            </w:r>
          </w:p>
        </w:tc>
        <w:tc>
          <w:tcPr>
            <w:tcW w:w="311" w:type="pct"/>
            <w:shd w:val="clear" w:color="auto" w:fill="auto"/>
            <w:vAlign w:val="center"/>
          </w:tcPr>
          <w:p w:rsidR="00CD0D50" w:rsidRPr="00166C4C" w:rsidRDefault="00CD0D50" w:rsidP="00CD0D50">
            <w:pPr>
              <w:jc w:val="right"/>
              <w:rPr>
                <w:rFonts w:ascii="Arial Narrow" w:hAnsi="Arial Narrow" w:cs="Calibri"/>
                <w:b/>
                <w:bCs/>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0,3</w:t>
            </w: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p>
        </w:tc>
        <w:tc>
          <w:tcPr>
            <w:tcW w:w="311" w:type="pct"/>
            <w:shd w:val="clear" w:color="auto" w:fill="auto"/>
            <w:vAlign w:val="center"/>
          </w:tcPr>
          <w:p w:rsidR="00CD0D50" w:rsidRPr="00166C4C" w:rsidRDefault="00CD0D50" w:rsidP="00CD0D50">
            <w:pPr>
              <w:jc w:val="right"/>
              <w:rPr>
                <w:rFonts w:ascii="Arial Narrow" w:hAnsi="Arial Narrow" w:cs="Arial"/>
                <w:sz w:val="18"/>
                <w:szCs w:val="18"/>
              </w:rPr>
            </w:pPr>
            <w:r w:rsidRPr="00166C4C">
              <w:rPr>
                <w:rFonts w:ascii="Arial Narrow" w:hAnsi="Arial Narrow" w:cs="Arial"/>
                <w:sz w:val="18"/>
                <w:szCs w:val="18"/>
              </w:rPr>
              <w:t>0,1</w:t>
            </w:r>
          </w:p>
        </w:tc>
        <w:tc>
          <w:tcPr>
            <w:tcW w:w="311" w:type="pct"/>
            <w:shd w:val="clear" w:color="auto" w:fill="auto"/>
            <w:vAlign w:val="center"/>
          </w:tcPr>
          <w:p w:rsidR="00CD0D50" w:rsidRPr="00166C4C" w:rsidRDefault="00CD0D50">
            <w:pPr>
              <w:jc w:val="right"/>
              <w:rPr>
                <w:rFonts w:ascii="Arial Narrow" w:hAnsi="Arial Narrow" w:cs="Arial"/>
                <w:sz w:val="18"/>
                <w:szCs w:val="18"/>
              </w:rPr>
            </w:pPr>
          </w:p>
        </w:tc>
      </w:tr>
      <w:tr w:rsidR="00CD0D50" w:rsidRPr="00166C4C" w:rsidTr="00206B17">
        <w:trPr>
          <w:trHeight w:val="615"/>
        </w:trPr>
        <w:tc>
          <w:tcPr>
            <w:tcW w:w="530" w:type="pct"/>
            <w:vMerge/>
            <w:shd w:val="clear" w:color="auto" w:fill="auto"/>
            <w:vAlign w:val="center"/>
            <w:hideMark/>
          </w:tcPr>
          <w:p w:rsidR="00CD0D50" w:rsidRPr="00166C4C" w:rsidRDefault="00CD0D50" w:rsidP="00CC1D71">
            <w:pPr>
              <w:rPr>
                <w:rFonts w:ascii="Arial Narrow" w:hAnsi="Arial Narrow" w:cs="Arial"/>
                <w:sz w:val="18"/>
                <w:szCs w:val="18"/>
              </w:rPr>
            </w:pPr>
          </w:p>
        </w:tc>
        <w:tc>
          <w:tcPr>
            <w:tcW w:w="427" w:type="pct"/>
            <w:shd w:val="clear" w:color="auto" w:fill="auto"/>
            <w:vAlign w:val="center"/>
            <w:hideMark/>
          </w:tcPr>
          <w:p w:rsidR="00CD0D50" w:rsidRPr="00166C4C" w:rsidRDefault="00CD0D50" w:rsidP="00CC1D71">
            <w:pPr>
              <w:rPr>
                <w:rFonts w:ascii="Arial Narrow" w:hAnsi="Arial Narrow" w:cs="Arial"/>
                <w:sz w:val="18"/>
                <w:szCs w:val="18"/>
              </w:rPr>
            </w:pPr>
            <w:r w:rsidRPr="00166C4C">
              <w:rPr>
                <w:rFonts w:ascii="Arial Narrow" w:hAnsi="Arial Narrow" w:cs="Arial"/>
                <w:sz w:val="18"/>
                <w:szCs w:val="18"/>
              </w:rPr>
              <w:t>до 30 дней, включая "до востребования"</w:t>
            </w:r>
          </w:p>
        </w:tc>
        <w:tc>
          <w:tcPr>
            <w:tcW w:w="311" w:type="pct"/>
            <w:shd w:val="clear" w:color="auto" w:fill="auto"/>
            <w:vAlign w:val="center"/>
            <w:hideMark/>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0,1</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0,1</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0,0</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0,0</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rPr>
                <w:rFonts w:ascii="Arial Narrow" w:hAnsi="Arial Narrow" w:cs="Calibri"/>
                <w:color w:val="000000"/>
                <w:sz w:val="18"/>
                <w:szCs w:val="18"/>
              </w:rPr>
            </w:pPr>
          </w:p>
        </w:tc>
        <w:tc>
          <w:tcPr>
            <w:tcW w:w="311" w:type="pct"/>
            <w:shd w:val="clear" w:color="auto" w:fill="auto"/>
            <w:vAlign w:val="center"/>
          </w:tcPr>
          <w:p w:rsidR="00CD0D50" w:rsidRPr="00166C4C" w:rsidRDefault="00CD0D50">
            <w:pPr>
              <w:rPr>
                <w:rFonts w:ascii="Arial Narrow" w:hAnsi="Arial Narrow" w:cs="Calibri"/>
                <w:color w:val="000000"/>
                <w:sz w:val="18"/>
                <w:szCs w:val="18"/>
              </w:rPr>
            </w:pPr>
          </w:p>
        </w:tc>
      </w:tr>
      <w:tr w:rsidR="00CD0D50" w:rsidRPr="00166C4C" w:rsidTr="00206B17">
        <w:trPr>
          <w:trHeight w:val="435"/>
        </w:trPr>
        <w:tc>
          <w:tcPr>
            <w:tcW w:w="530" w:type="pct"/>
            <w:vMerge/>
            <w:shd w:val="clear" w:color="auto" w:fill="auto"/>
            <w:vAlign w:val="center"/>
            <w:hideMark/>
          </w:tcPr>
          <w:p w:rsidR="00CD0D50" w:rsidRPr="00166C4C" w:rsidRDefault="00CD0D50" w:rsidP="00CC1D71">
            <w:pPr>
              <w:rPr>
                <w:rFonts w:ascii="Arial Narrow" w:hAnsi="Arial Narrow" w:cs="Arial"/>
                <w:sz w:val="18"/>
                <w:szCs w:val="18"/>
              </w:rPr>
            </w:pPr>
          </w:p>
        </w:tc>
        <w:tc>
          <w:tcPr>
            <w:tcW w:w="427" w:type="pct"/>
            <w:shd w:val="clear" w:color="auto" w:fill="auto"/>
            <w:vAlign w:val="center"/>
            <w:hideMark/>
          </w:tcPr>
          <w:p w:rsidR="00CD0D50" w:rsidRPr="00166C4C" w:rsidRDefault="00CD0D50" w:rsidP="00CC1D71">
            <w:pPr>
              <w:rPr>
                <w:rFonts w:ascii="Arial Narrow" w:hAnsi="Arial Narrow" w:cs="Arial"/>
                <w:sz w:val="18"/>
                <w:szCs w:val="18"/>
              </w:rPr>
            </w:pPr>
            <w:r w:rsidRPr="00166C4C">
              <w:rPr>
                <w:rFonts w:ascii="Arial Narrow" w:hAnsi="Arial Narrow" w:cs="Arial"/>
                <w:sz w:val="18"/>
                <w:szCs w:val="18"/>
              </w:rPr>
              <w:t>от 31 до 90 дней</w:t>
            </w:r>
          </w:p>
        </w:tc>
        <w:tc>
          <w:tcPr>
            <w:tcW w:w="311" w:type="pct"/>
            <w:shd w:val="clear" w:color="auto" w:fill="auto"/>
            <w:vAlign w:val="center"/>
            <w:hideMark/>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0,4</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0,5</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0,4</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0,5</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0,6</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rPr>
                <w:rFonts w:ascii="Arial Narrow" w:hAnsi="Arial Narrow" w:cs="Calibri"/>
                <w:color w:val="000000"/>
                <w:sz w:val="18"/>
                <w:szCs w:val="18"/>
              </w:rPr>
            </w:pPr>
            <w:r w:rsidRPr="00166C4C">
              <w:rPr>
                <w:rFonts w:ascii="Arial Narrow" w:hAnsi="Arial Narrow" w:cs="Calibri"/>
                <w:color w:val="000000"/>
                <w:sz w:val="18"/>
                <w:szCs w:val="18"/>
              </w:rPr>
              <w:t>0,1</w:t>
            </w:r>
          </w:p>
        </w:tc>
        <w:tc>
          <w:tcPr>
            <w:tcW w:w="311" w:type="pct"/>
            <w:shd w:val="clear" w:color="auto" w:fill="auto"/>
            <w:vAlign w:val="center"/>
          </w:tcPr>
          <w:p w:rsidR="00CD0D50" w:rsidRPr="00166C4C" w:rsidRDefault="00CD0D50">
            <w:pPr>
              <w:rPr>
                <w:rFonts w:ascii="Arial Narrow" w:hAnsi="Arial Narrow" w:cs="Calibri"/>
                <w:color w:val="000000"/>
                <w:sz w:val="18"/>
                <w:szCs w:val="18"/>
              </w:rPr>
            </w:pPr>
          </w:p>
        </w:tc>
      </w:tr>
      <w:tr w:rsidR="00CD0D50" w:rsidRPr="00166C4C" w:rsidTr="00206B17">
        <w:trPr>
          <w:trHeight w:val="435"/>
        </w:trPr>
        <w:tc>
          <w:tcPr>
            <w:tcW w:w="530" w:type="pct"/>
            <w:vMerge/>
            <w:shd w:val="clear" w:color="auto" w:fill="auto"/>
            <w:vAlign w:val="center"/>
            <w:hideMark/>
          </w:tcPr>
          <w:p w:rsidR="00CD0D50" w:rsidRPr="00166C4C" w:rsidRDefault="00CD0D50" w:rsidP="00CC1D71">
            <w:pPr>
              <w:rPr>
                <w:rFonts w:ascii="Arial Narrow" w:hAnsi="Arial Narrow" w:cs="Arial"/>
                <w:sz w:val="18"/>
                <w:szCs w:val="18"/>
              </w:rPr>
            </w:pPr>
          </w:p>
        </w:tc>
        <w:tc>
          <w:tcPr>
            <w:tcW w:w="427" w:type="pct"/>
            <w:shd w:val="clear" w:color="auto" w:fill="auto"/>
            <w:vAlign w:val="center"/>
            <w:hideMark/>
          </w:tcPr>
          <w:p w:rsidR="00CD0D50" w:rsidRPr="00166C4C" w:rsidRDefault="00CD0D50" w:rsidP="00CC1D71">
            <w:pPr>
              <w:rPr>
                <w:rFonts w:ascii="Arial Narrow" w:hAnsi="Arial Narrow" w:cs="Arial"/>
                <w:sz w:val="18"/>
                <w:szCs w:val="18"/>
              </w:rPr>
            </w:pPr>
            <w:r w:rsidRPr="00166C4C">
              <w:rPr>
                <w:rFonts w:ascii="Arial Narrow" w:hAnsi="Arial Narrow" w:cs="Arial"/>
                <w:sz w:val="18"/>
                <w:szCs w:val="18"/>
              </w:rPr>
              <w:t>от 91 до 180 дней</w:t>
            </w:r>
          </w:p>
        </w:tc>
        <w:tc>
          <w:tcPr>
            <w:tcW w:w="311" w:type="pct"/>
            <w:shd w:val="clear" w:color="auto" w:fill="auto"/>
            <w:vAlign w:val="center"/>
            <w:hideMark/>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0,2</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0,0</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0,3</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0,3</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pPr>
              <w:jc w:val="right"/>
              <w:rPr>
                <w:rFonts w:ascii="Arial Narrow" w:hAnsi="Arial Narrow" w:cs="Calibri"/>
                <w:color w:val="000000"/>
                <w:sz w:val="18"/>
                <w:szCs w:val="18"/>
              </w:rPr>
            </w:pPr>
          </w:p>
        </w:tc>
      </w:tr>
      <w:tr w:rsidR="00CD0D50" w:rsidRPr="00166C4C" w:rsidTr="00206B17">
        <w:trPr>
          <w:trHeight w:val="435"/>
        </w:trPr>
        <w:tc>
          <w:tcPr>
            <w:tcW w:w="530" w:type="pct"/>
            <w:vMerge/>
            <w:shd w:val="clear" w:color="auto" w:fill="auto"/>
            <w:vAlign w:val="center"/>
            <w:hideMark/>
          </w:tcPr>
          <w:p w:rsidR="00CD0D50" w:rsidRPr="00166C4C" w:rsidRDefault="00CD0D50" w:rsidP="00CC1D71">
            <w:pPr>
              <w:rPr>
                <w:rFonts w:ascii="Arial Narrow" w:hAnsi="Arial Narrow" w:cs="Arial"/>
                <w:sz w:val="18"/>
                <w:szCs w:val="18"/>
              </w:rPr>
            </w:pPr>
          </w:p>
        </w:tc>
        <w:tc>
          <w:tcPr>
            <w:tcW w:w="427" w:type="pct"/>
            <w:shd w:val="clear" w:color="auto" w:fill="auto"/>
            <w:vAlign w:val="center"/>
            <w:hideMark/>
          </w:tcPr>
          <w:p w:rsidR="00CD0D50" w:rsidRPr="00166C4C" w:rsidRDefault="00CD0D50" w:rsidP="00CC1D71">
            <w:pPr>
              <w:rPr>
                <w:rFonts w:ascii="Arial Narrow" w:hAnsi="Arial Narrow" w:cs="Arial"/>
                <w:sz w:val="18"/>
                <w:szCs w:val="18"/>
              </w:rPr>
            </w:pPr>
            <w:r w:rsidRPr="00166C4C">
              <w:rPr>
                <w:rFonts w:ascii="Arial Narrow" w:hAnsi="Arial Narrow" w:cs="Arial"/>
                <w:sz w:val="18"/>
                <w:szCs w:val="18"/>
              </w:rPr>
              <w:t>от 181 дней до 1 года</w:t>
            </w:r>
          </w:p>
        </w:tc>
        <w:tc>
          <w:tcPr>
            <w:tcW w:w="311" w:type="pct"/>
            <w:shd w:val="clear" w:color="auto" w:fill="auto"/>
            <w:vAlign w:val="center"/>
            <w:hideMark/>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r w:rsidRPr="00166C4C">
              <w:rPr>
                <w:rFonts w:ascii="Arial Narrow" w:hAnsi="Arial Narrow" w:cs="Calibri"/>
                <w:color w:val="000000"/>
                <w:sz w:val="18"/>
                <w:szCs w:val="18"/>
              </w:rPr>
              <w:t>0,4</w:t>
            </w: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rPr>
                <w:rFonts w:ascii="Arial Narrow" w:hAnsi="Arial Narrow" w:cs="Calibri"/>
                <w:color w:val="000000"/>
                <w:sz w:val="18"/>
                <w:szCs w:val="18"/>
              </w:rPr>
            </w:pPr>
          </w:p>
        </w:tc>
        <w:tc>
          <w:tcPr>
            <w:tcW w:w="311" w:type="pct"/>
            <w:shd w:val="clear" w:color="auto" w:fill="auto"/>
            <w:vAlign w:val="center"/>
          </w:tcPr>
          <w:p w:rsidR="00CD0D50" w:rsidRPr="00166C4C" w:rsidRDefault="00CD0D50">
            <w:pPr>
              <w:rPr>
                <w:rFonts w:ascii="Arial Narrow" w:hAnsi="Arial Narrow" w:cs="Calibri"/>
                <w:color w:val="000000"/>
                <w:sz w:val="18"/>
                <w:szCs w:val="18"/>
              </w:rPr>
            </w:pPr>
          </w:p>
        </w:tc>
      </w:tr>
      <w:tr w:rsidR="00CD0D50" w:rsidRPr="00166C4C" w:rsidTr="00206B17">
        <w:trPr>
          <w:trHeight w:val="435"/>
        </w:trPr>
        <w:tc>
          <w:tcPr>
            <w:tcW w:w="530" w:type="pct"/>
            <w:vMerge/>
            <w:shd w:val="clear" w:color="auto" w:fill="auto"/>
            <w:vAlign w:val="center"/>
            <w:hideMark/>
          </w:tcPr>
          <w:p w:rsidR="00CD0D50" w:rsidRPr="00166C4C" w:rsidRDefault="00CD0D50" w:rsidP="00CC1D71">
            <w:pPr>
              <w:rPr>
                <w:rFonts w:ascii="Arial Narrow" w:hAnsi="Arial Narrow" w:cs="Arial"/>
                <w:sz w:val="18"/>
                <w:szCs w:val="18"/>
              </w:rPr>
            </w:pPr>
          </w:p>
        </w:tc>
        <w:tc>
          <w:tcPr>
            <w:tcW w:w="427" w:type="pct"/>
            <w:shd w:val="clear" w:color="auto" w:fill="auto"/>
            <w:vAlign w:val="center"/>
            <w:hideMark/>
          </w:tcPr>
          <w:p w:rsidR="00CD0D50" w:rsidRPr="00166C4C" w:rsidRDefault="00CD0D50" w:rsidP="00CC1D71">
            <w:pPr>
              <w:rPr>
                <w:rFonts w:ascii="Arial Narrow" w:hAnsi="Arial Narrow" w:cs="Arial"/>
                <w:b/>
                <w:bCs/>
                <w:sz w:val="18"/>
                <w:szCs w:val="18"/>
              </w:rPr>
            </w:pPr>
            <w:r w:rsidRPr="00166C4C">
              <w:rPr>
                <w:rFonts w:ascii="Arial Narrow" w:hAnsi="Arial Narrow" w:cs="Arial"/>
                <w:b/>
                <w:bCs/>
                <w:sz w:val="18"/>
                <w:szCs w:val="18"/>
              </w:rPr>
              <w:t>По всем срокам свыше года</w:t>
            </w:r>
          </w:p>
        </w:tc>
        <w:tc>
          <w:tcPr>
            <w:tcW w:w="311" w:type="pct"/>
            <w:shd w:val="clear" w:color="auto" w:fill="auto"/>
            <w:vAlign w:val="center"/>
            <w:hideMark/>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rPr>
                <w:rFonts w:ascii="Arial Narrow" w:hAnsi="Arial Narrow" w:cs="Calibri"/>
                <w:color w:val="000000"/>
                <w:sz w:val="18"/>
                <w:szCs w:val="18"/>
              </w:rPr>
            </w:pPr>
            <w:r w:rsidRPr="00166C4C">
              <w:rPr>
                <w:rFonts w:ascii="Arial Narrow" w:hAnsi="Arial Narrow" w:cs="Calibri"/>
                <w:color w:val="000000"/>
                <w:sz w:val="18"/>
                <w:szCs w:val="18"/>
              </w:rPr>
              <w:t>0,1</w:t>
            </w:r>
          </w:p>
        </w:tc>
        <w:tc>
          <w:tcPr>
            <w:tcW w:w="311" w:type="pct"/>
            <w:shd w:val="clear" w:color="auto" w:fill="auto"/>
            <w:vAlign w:val="center"/>
          </w:tcPr>
          <w:p w:rsidR="00CD0D50" w:rsidRPr="00166C4C" w:rsidRDefault="00CD0D50">
            <w:pPr>
              <w:rPr>
                <w:rFonts w:ascii="Arial Narrow" w:hAnsi="Arial Narrow" w:cs="Calibri"/>
                <w:color w:val="000000"/>
                <w:sz w:val="18"/>
                <w:szCs w:val="18"/>
              </w:rPr>
            </w:pPr>
          </w:p>
        </w:tc>
      </w:tr>
      <w:tr w:rsidR="00CD0D50" w:rsidRPr="00166C4C" w:rsidTr="00206B17">
        <w:trPr>
          <w:trHeight w:val="435"/>
        </w:trPr>
        <w:tc>
          <w:tcPr>
            <w:tcW w:w="530" w:type="pct"/>
            <w:vMerge/>
            <w:shd w:val="clear" w:color="auto" w:fill="auto"/>
            <w:vAlign w:val="center"/>
            <w:hideMark/>
          </w:tcPr>
          <w:p w:rsidR="00CD0D50" w:rsidRPr="00166C4C" w:rsidRDefault="00CD0D50" w:rsidP="00CC1D71">
            <w:pPr>
              <w:rPr>
                <w:rFonts w:ascii="Arial Narrow" w:hAnsi="Arial Narrow" w:cs="Arial"/>
                <w:sz w:val="18"/>
                <w:szCs w:val="18"/>
              </w:rPr>
            </w:pPr>
          </w:p>
        </w:tc>
        <w:tc>
          <w:tcPr>
            <w:tcW w:w="427" w:type="pct"/>
            <w:shd w:val="clear" w:color="auto" w:fill="auto"/>
            <w:vAlign w:val="center"/>
            <w:hideMark/>
          </w:tcPr>
          <w:p w:rsidR="00CD0D50" w:rsidRPr="00166C4C" w:rsidRDefault="00CD0D50" w:rsidP="00CC1D71">
            <w:pPr>
              <w:rPr>
                <w:rFonts w:ascii="Arial Narrow" w:hAnsi="Arial Narrow" w:cs="Arial"/>
                <w:sz w:val="18"/>
                <w:szCs w:val="18"/>
              </w:rPr>
            </w:pPr>
            <w:r w:rsidRPr="00166C4C">
              <w:rPr>
                <w:rFonts w:ascii="Arial Narrow" w:hAnsi="Arial Narrow" w:cs="Arial"/>
                <w:sz w:val="18"/>
                <w:szCs w:val="18"/>
              </w:rPr>
              <w:t>от 1 года до 3 лет</w:t>
            </w:r>
          </w:p>
        </w:tc>
        <w:tc>
          <w:tcPr>
            <w:tcW w:w="311" w:type="pct"/>
            <w:shd w:val="clear" w:color="auto" w:fill="auto"/>
            <w:vAlign w:val="center"/>
            <w:hideMark/>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jc w:val="right"/>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rPr>
                <w:rFonts w:ascii="Arial Narrow" w:hAnsi="Arial Narrow" w:cs="Calibri"/>
                <w:color w:val="000000"/>
                <w:sz w:val="18"/>
                <w:szCs w:val="18"/>
              </w:rPr>
            </w:pPr>
          </w:p>
        </w:tc>
        <w:tc>
          <w:tcPr>
            <w:tcW w:w="311" w:type="pct"/>
            <w:shd w:val="clear" w:color="auto" w:fill="auto"/>
            <w:vAlign w:val="center"/>
          </w:tcPr>
          <w:p w:rsidR="00CD0D50" w:rsidRPr="00166C4C" w:rsidRDefault="00CD0D50" w:rsidP="00CD0D50">
            <w:pPr>
              <w:rPr>
                <w:rFonts w:ascii="Arial Narrow" w:hAnsi="Arial Narrow" w:cs="Calibri"/>
                <w:color w:val="000000"/>
                <w:sz w:val="18"/>
                <w:szCs w:val="18"/>
              </w:rPr>
            </w:pPr>
            <w:r w:rsidRPr="00166C4C">
              <w:rPr>
                <w:rFonts w:ascii="Arial Narrow" w:hAnsi="Arial Narrow" w:cs="Calibri"/>
                <w:color w:val="000000"/>
                <w:sz w:val="18"/>
                <w:szCs w:val="18"/>
              </w:rPr>
              <w:t>0,1</w:t>
            </w:r>
          </w:p>
        </w:tc>
        <w:tc>
          <w:tcPr>
            <w:tcW w:w="311" w:type="pct"/>
            <w:shd w:val="clear" w:color="auto" w:fill="auto"/>
            <w:vAlign w:val="center"/>
          </w:tcPr>
          <w:p w:rsidR="00CD0D50" w:rsidRPr="00166C4C" w:rsidRDefault="00CD0D50">
            <w:pPr>
              <w:rPr>
                <w:rFonts w:ascii="Arial Narrow" w:hAnsi="Arial Narrow" w:cs="Calibri"/>
                <w:color w:val="000000"/>
                <w:sz w:val="18"/>
                <w:szCs w:val="18"/>
              </w:rPr>
            </w:pPr>
          </w:p>
        </w:tc>
      </w:tr>
    </w:tbl>
    <w:p w:rsidR="00E16C64" w:rsidRPr="00166C4C" w:rsidRDefault="00E16C64">
      <w:pPr>
        <w:pStyle w:val="Iauiue1"/>
        <w:rPr>
          <w:rFonts w:ascii="Arial Narrow" w:hAnsi="Arial Narrow"/>
        </w:rPr>
        <w:sectPr w:rsidR="00E16C64" w:rsidRPr="00166C4C" w:rsidSect="007A1C4F">
          <w:footnotePr>
            <w:numRestart w:val="eachPage"/>
          </w:footnotePr>
          <w:pgSz w:w="16840" w:h="11907" w:orient="landscape" w:code="9"/>
          <w:pgMar w:top="1134" w:right="851" w:bottom="851" w:left="851" w:header="425" w:footer="391" w:gutter="0"/>
          <w:cols w:space="720"/>
        </w:sectPr>
      </w:pPr>
    </w:p>
    <w:p w:rsidR="009F17F2" w:rsidRPr="00166C4C" w:rsidRDefault="009F17F2" w:rsidP="00793F2B">
      <w:pPr>
        <w:pStyle w:val="20"/>
        <w:jc w:val="center"/>
        <w:rPr>
          <w:rFonts w:ascii="Arial Narrow" w:hAnsi="Arial Narrow" w:cs="Tahoma"/>
          <w:i w:val="0"/>
          <w:color w:val="0088BB"/>
          <w:sz w:val="32"/>
          <w:szCs w:val="28"/>
        </w:rPr>
      </w:pPr>
      <w:bookmarkStart w:id="251" w:name="_Toc26869706"/>
      <w:bookmarkStart w:id="252" w:name="_Toc46572812"/>
      <w:bookmarkEnd w:id="237"/>
      <w:bookmarkEnd w:id="238"/>
      <w:bookmarkEnd w:id="239"/>
      <w:r w:rsidRPr="00166C4C">
        <w:rPr>
          <w:rFonts w:ascii="Arial Narrow" w:hAnsi="Arial Narrow" w:cs="Tahoma"/>
          <w:i w:val="0"/>
          <w:color w:val="0088BB"/>
          <w:sz w:val="32"/>
          <w:szCs w:val="28"/>
        </w:rPr>
        <w:t>7. Услуги по операциям с иностранной валютой</w:t>
      </w:r>
      <w:bookmarkEnd w:id="251"/>
    </w:p>
    <w:p w:rsidR="009F17F2" w:rsidRPr="00166C4C" w:rsidRDefault="009F17F2">
      <w:pPr>
        <w:pStyle w:val="3"/>
        <w:ind w:firstLine="7711"/>
        <w:rPr>
          <w:rFonts w:ascii="Arial Narrow" w:hAnsi="Arial Narrow" w:cs="Tahoma"/>
          <w:sz w:val="28"/>
          <w:szCs w:val="24"/>
        </w:rPr>
      </w:pPr>
      <w:bookmarkStart w:id="253" w:name="_Toc26869707"/>
      <w:r w:rsidRPr="00166C4C">
        <w:rPr>
          <w:rFonts w:ascii="Arial Narrow" w:hAnsi="Arial Narrow" w:cs="Tahoma"/>
          <w:b/>
          <w:sz w:val="28"/>
          <w:szCs w:val="24"/>
        </w:rPr>
        <w:t>График 7.1</w:t>
      </w:r>
      <w:r w:rsidRPr="00166C4C">
        <w:rPr>
          <w:rFonts w:ascii="Arial Narrow" w:hAnsi="Arial Narrow" w:cs="Tahoma"/>
          <w:sz w:val="28"/>
          <w:szCs w:val="24"/>
        </w:rPr>
        <w:br/>
      </w:r>
      <w:bookmarkEnd w:id="252"/>
      <w:r w:rsidRPr="00166C4C">
        <w:rPr>
          <w:rFonts w:ascii="Arial Narrow" w:hAnsi="Arial Narrow" w:cs="Tahoma"/>
          <w:sz w:val="28"/>
          <w:szCs w:val="24"/>
        </w:rPr>
        <w:t>Динамика объемов продажи населению наличной иностранной валюты</w:t>
      </w:r>
      <w:r w:rsidRPr="00166C4C">
        <w:rPr>
          <w:rFonts w:ascii="Arial Narrow" w:hAnsi="Arial Narrow" w:cs="Tahoma"/>
          <w:sz w:val="28"/>
          <w:szCs w:val="24"/>
        </w:rPr>
        <w:br/>
        <w:t>кредитными организациями</w:t>
      </w:r>
      <w:bookmarkEnd w:id="253"/>
    </w:p>
    <w:p w:rsidR="004B7C7F" w:rsidRPr="00166C4C" w:rsidRDefault="00C54E4A" w:rsidP="004B7C7F">
      <w:pPr>
        <w:pStyle w:val="3"/>
        <w:ind w:firstLine="0"/>
        <w:rPr>
          <w:rFonts w:ascii="Arial Narrow" w:hAnsi="Arial Narrow" w:cs="Tahoma"/>
          <w:b/>
          <w:sz w:val="28"/>
        </w:rPr>
      </w:pPr>
      <w:bookmarkStart w:id="254" w:name="_Toc46572813"/>
      <w:r>
        <w:rPr>
          <w:noProof/>
        </w:rPr>
        <w:drawing>
          <wp:inline distT="0" distB="0" distL="0" distR="0" wp14:anchorId="71E0DEE0" wp14:editId="5AD3290A">
            <wp:extent cx="5476875" cy="344805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F17F2" w:rsidRPr="00166C4C" w:rsidRDefault="009F17F2" w:rsidP="004B7C7F">
      <w:pPr>
        <w:pStyle w:val="3"/>
        <w:ind w:firstLine="8364"/>
        <w:rPr>
          <w:rFonts w:ascii="Arial Narrow" w:hAnsi="Arial Narrow" w:cs="Tahoma"/>
          <w:sz w:val="28"/>
          <w:szCs w:val="24"/>
        </w:rPr>
      </w:pPr>
      <w:bookmarkStart w:id="255" w:name="_Toc26869709"/>
      <w:r w:rsidRPr="00166C4C">
        <w:rPr>
          <w:rFonts w:ascii="Arial Narrow" w:hAnsi="Arial Narrow" w:cs="Tahoma"/>
          <w:b/>
          <w:sz w:val="28"/>
        </w:rPr>
        <w:t>График 7.2</w:t>
      </w:r>
      <w:r w:rsidRPr="00166C4C">
        <w:rPr>
          <w:rFonts w:ascii="Arial Narrow" w:hAnsi="Arial Narrow" w:cs="Tahoma"/>
          <w:b/>
          <w:sz w:val="28"/>
        </w:rPr>
        <w:br/>
      </w:r>
      <w:r w:rsidRPr="00166C4C">
        <w:rPr>
          <w:rFonts w:ascii="Arial Narrow" w:hAnsi="Arial Narrow" w:cs="Tahoma"/>
          <w:sz w:val="28"/>
          <w:szCs w:val="24"/>
        </w:rPr>
        <w:t xml:space="preserve">Динамика объемов покупки у населения наличной иностранной валюты </w:t>
      </w:r>
      <w:bookmarkEnd w:id="254"/>
      <w:r w:rsidRPr="00166C4C">
        <w:rPr>
          <w:rFonts w:ascii="Arial Narrow" w:hAnsi="Arial Narrow" w:cs="Tahoma"/>
          <w:sz w:val="28"/>
          <w:szCs w:val="24"/>
        </w:rPr>
        <w:br/>
        <w:t>кредитными организациями</w:t>
      </w:r>
      <w:bookmarkEnd w:id="255"/>
    </w:p>
    <w:p w:rsidR="009A1D20" w:rsidRPr="00166C4C" w:rsidRDefault="00C54E4A" w:rsidP="000B3778">
      <w:pPr>
        <w:jc w:val="center"/>
        <w:rPr>
          <w:rFonts w:ascii="Arial Narrow" w:hAnsi="Arial Narrow" w:cs="Tahoma"/>
          <w:b/>
          <w:sz w:val="28"/>
        </w:rPr>
      </w:pPr>
      <w:r>
        <w:rPr>
          <w:noProof/>
        </w:rPr>
        <w:drawing>
          <wp:inline distT="0" distB="0" distL="0" distR="0" wp14:anchorId="626B2961" wp14:editId="441F55B7">
            <wp:extent cx="5286375" cy="36576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9A1D20" w:rsidRPr="00166C4C">
        <w:rPr>
          <w:rFonts w:ascii="Arial Narrow" w:hAnsi="Arial Narrow" w:cs="Tahoma"/>
          <w:b/>
          <w:sz w:val="28"/>
        </w:rPr>
        <w:br w:type="page"/>
      </w:r>
    </w:p>
    <w:p w:rsidR="009F17F2" w:rsidRPr="00166C4C" w:rsidRDefault="009F17F2" w:rsidP="004129AF">
      <w:pPr>
        <w:pStyle w:val="3"/>
        <w:ind w:firstLine="7655"/>
        <w:rPr>
          <w:rFonts w:ascii="Arial Narrow" w:hAnsi="Arial Narrow" w:cs="Tahoma"/>
          <w:sz w:val="28"/>
        </w:rPr>
      </w:pPr>
      <w:bookmarkStart w:id="256" w:name="_Toc26869710"/>
      <w:r w:rsidRPr="00166C4C">
        <w:rPr>
          <w:rFonts w:ascii="Arial Narrow" w:hAnsi="Arial Narrow" w:cs="Tahoma"/>
          <w:b/>
          <w:sz w:val="28"/>
        </w:rPr>
        <w:t>Таблица 7.1</w:t>
      </w:r>
      <w:r w:rsidRPr="00166C4C">
        <w:rPr>
          <w:rFonts w:ascii="Arial Narrow" w:hAnsi="Arial Narrow" w:cs="Tahoma"/>
          <w:sz w:val="28"/>
        </w:rPr>
        <w:br/>
        <w:t>Средневзвешенный обменный курс валюты кредитных организаций</w:t>
      </w:r>
      <w:bookmarkEnd w:id="256"/>
    </w:p>
    <w:p w:rsidR="009F17F2" w:rsidRPr="00166C4C" w:rsidRDefault="009F17F2" w:rsidP="00D72630">
      <w:pPr>
        <w:ind w:firstLine="8789"/>
        <w:rPr>
          <w:rFonts w:ascii="Arial Narrow" w:hAnsi="Arial Narrow" w:cs="Tahoma"/>
        </w:rPr>
      </w:pPr>
      <w:r w:rsidRPr="00166C4C">
        <w:rPr>
          <w:rFonts w:ascii="Arial Narrow" w:hAnsi="Arial Narrow" w:cs="Tahoma"/>
        </w:rPr>
        <w:t>руб.</w:t>
      </w:r>
    </w:p>
    <w:tbl>
      <w:tblPr>
        <w:tblW w:w="9151" w:type="dxa"/>
        <w:tblInd w:w="3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638"/>
        <w:gridCol w:w="1252"/>
        <w:gridCol w:w="1252"/>
        <w:gridCol w:w="1252"/>
        <w:gridCol w:w="1252"/>
        <w:gridCol w:w="1252"/>
        <w:gridCol w:w="1253"/>
      </w:tblGrid>
      <w:tr w:rsidR="00CC09DD" w:rsidRPr="00166C4C" w:rsidTr="009A33B1">
        <w:trPr>
          <w:trHeight w:val="270"/>
        </w:trPr>
        <w:tc>
          <w:tcPr>
            <w:tcW w:w="1638" w:type="dxa"/>
            <w:vMerge w:val="restart"/>
            <w:shd w:val="clear" w:color="auto" w:fill="auto"/>
            <w:noWrap/>
            <w:vAlign w:val="center"/>
          </w:tcPr>
          <w:p w:rsidR="00CC09DD" w:rsidRPr="00166C4C" w:rsidRDefault="00CC09DD" w:rsidP="00CD2496">
            <w:pPr>
              <w:jc w:val="center"/>
              <w:rPr>
                <w:rFonts w:ascii="Arial Narrow" w:hAnsi="Arial Narrow" w:cs="Calibri"/>
                <w:color w:val="0088BB"/>
                <w:sz w:val="24"/>
                <w:szCs w:val="24"/>
              </w:rPr>
            </w:pPr>
            <w:r w:rsidRPr="00166C4C">
              <w:rPr>
                <w:rFonts w:ascii="Arial Narrow" w:hAnsi="Arial Narrow" w:cs="Calibri"/>
                <w:bCs/>
                <w:color w:val="0088BB"/>
                <w:sz w:val="24"/>
                <w:szCs w:val="24"/>
              </w:rPr>
              <w:t>Месяц год</w:t>
            </w:r>
          </w:p>
        </w:tc>
        <w:tc>
          <w:tcPr>
            <w:tcW w:w="3756" w:type="dxa"/>
            <w:gridSpan w:val="3"/>
            <w:tcBorders>
              <w:bottom w:val="single" w:sz="2" w:space="0" w:color="auto"/>
            </w:tcBorders>
            <w:shd w:val="clear" w:color="auto" w:fill="auto"/>
            <w:noWrap/>
            <w:vAlign w:val="center"/>
          </w:tcPr>
          <w:p w:rsidR="00CC09DD" w:rsidRPr="00166C4C" w:rsidRDefault="00CC09DD" w:rsidP="00CD2496">
            <w:pPr>
              <w:jc w:val="center"/>
              <w:rPr>
                <w:rFonts w:ascii="Arial Narrow" w:hAnsi="Arial Narrow" w:cs="Calibri"/>
                <w:bCs/>
                <w:color w:val="0088BB"/>
                <w:sz w:val="24"/>
                <w:szCs w:val="24"/>
              </w:rPr>
            </w:pPr>
            <w:r w:rsidRPr="00166C4C">
              <w:rPr>
                <w:rFonts w:ascii="Arial Narrow" w:hAnsi="Arial Narrow" w:cs="Calibri"/>
                <w:bCs/>
                <w:color w:val="0088BB"/>
                <w:sz w:val="24"/>
                <w:szCs w:val="24"/>
              </w:rPr>
              <w:t>Доллары США</w:t>
            </w:r>
          </w:p>
        </w:tc>
        <w:tc>
          <w:tcPr>
            <w:tcW w:w="3757" w:type="dxa"/>
            <w:gridSpan w:val="3"/>
            <w:tcBorders>
              <w:bottom w:val="single" w:sz="2" w:space="0" w:color="auto"/>
            </w:tcBorders>
            <w:shd w:val="clear" w:color="auto" w:fill="auto"/>
            <w:noWrap/>
            <w:vAlign w:val="center"/>
          </w:tcPr>
          <w:p w:rsidR="00CC09DD" w:rsidRPr="00166C4C" w:rsidRDefault="00CC09DD" w:rsidP="00CD2496">
            <w:pPr>
              <w:jc w:val="center"/>
              <w:rPr>
                <w:rFonts w:ascii="Arial Narrow" w:hAnsi="Arial Narrow" w:cs="Calibri"/>
                <w:bCs/>
                <w:color w:val="0088BB"/>
                <w:sz w:val="24"/>
                <w:szCs w:val="24"/>
              </w:rPr>
            </w:pPr>
            <w:r w:rsidRPr="00166C4C">
              <w:rPr>
                <w:rFonts w:ascii="Arial Narrow" w:hAnsi="Arial Narrow" w:cs="Calibri"/>
                <w:bCs/>
                <w:color w:val="0088BB"/>
                <w:sz w:val="24"/>
                <w:szCs w:val="24"/>
              </w:rPr>
              <w:t>Евро</w:t>
            </w:r>
          </w:p>
        </w:tc>
      </w:tr>
      <w:tr w:rsidR="00CC09DD" w:rsidRPr="00166C4C" w:rsidTr="009A33B1">
        <w:trPr>
          <w:trHeight w:val="270"/>
        </w:trPr>
        <w:tc>
          <w:tcPr>
            <w:tcW w:w="1638" w:type="dxa"/>
            <w:vMerge/>
            <w:tcBorders>
              <w:bottom w:val="single" w:sz="12" w:space="0" w:color="0088BB"/>
            </w:tcBorders>
            <w:shd w:val="clear" w:color="auto" w:fill="auto"/>
            <w:noWrap/>
            <w:vAlign w:val="center"/>
          </w:tcPr>
          <w:p w:rsidR="00CC09DD" w:rsidRPr="00166C4C" w:rsidRDefault="00CC09DD" w:rsidP="00CD2496">
            <w:pPr>
              <w:jc w:val="center"/>
              <w:rPr>
                <w:rFonts w:ascii="Arial Narrow" w:hAnsi="Arial Narrow" w:cs="Calibri"/>
                <w:bCs/>
                <w:color w:val="0088BB"/>
                <w:sz w:val="24"/>
                <w:szCs w:val="24"/>
              </w:rPr>
            </w:pPr>
          </w:p>
        </w:tc>
        <w:tc>
          <w:tcPr>
            <w:tcW w:w="1252" w:type="dxa"/>
            <w:tcBorders>
              <w:bottom w:val="single" w:sz="12" w:space="0" w:color="0088BB"/>
            </w:tcBorders>
            <w:shd w:val="clear" w:color="auto" w:fill="auto"/>
            <w:noWrap/>
            <w:vAlign w:val="center"/>
          </w:tcPr>
          <w:p w:rsidR="00CC09DD" w:rsidRPr="00166C4C" w:rsidRDefault="00CC09DD" w:rsidP="00CD2496">
            <w:pPr>
              <w:jc w:val="center"/>
              <w:rPr>
                <w:rFonts w:ascii="Arial Narrow" w:hAnsi="Arial Narrow" w:cs="Calibri"/>
                <w:bCs/>
                <w:color w:val="0088BB"/>
                <w:sz w:val="24"/>
                <w:szCs w:val="24"/>
              </w:rPr>
            </w:pPr>
            <w:r w:rsidRPr="00166C4C">
              <w:rPr>
                <w:rFonts w:ascii="Arial Narrow" w:hAnsi="Arial Narrow" w:cs="Calibri"/>
                <w:bCs/>
                <w:color w:val="0088BB"/>
                <w:sz w:val="24"/>
                <w:szCs w:val="24"/>
              </w:rPr>
              <w:t>Курс ЦБ</w:t>
            </w:r>
          </w:p>
        </w:tc>
        <w:tc>
          <w:tcPr>
            <w:tcW w:w="1252" w:type="dxa"/>
            <w:tcBorders>
              <w:bottom w:val="single" w:sz="12" w:space="0" w:color="0088BB"/>
            </w:tcBorders>
            <w:shd w:val="clear" w:color="auto" w:fill="auto"/>
            <w:noWrap/>
            <w:vAlign w:val="center"/>
          </w:tcPr>
          <w:p w:rsidR="00CC09DD" w:rsidRPr="00166C4C" w:rsidRDefault="00CC09DD" w:rsidP="00CD2496">
            <w:pPr>
              <w:jc w:val="center"/>
              <w:rPr>
                <w:rFonts w:ascii="Arial Narrow" w:hAnsi="Arial Narrow" w:cs="Calibri"/>
                <w:bCs/>
                <w:color w:val="0088BB"/>
                <w:sz w:val="24"/>
                <w:szCs w:val="24"/>
              </w:rPr>
            </w:pPr>
            <w:r w:rsidRPr="00166C4C">
              <w:rPr>
                <w:rFonts w:ascii="Arial Narrow" w:hAnsi="Arial Narrow" w:cs="Calibri"/>
                <w:bCs/>
                <w:color w:val="0088BB"/>
                <w:sz w:val="24"/>
                <w:szCs w:val="24"/>
              </w:rPr>
              <w:t>Курс покупки</w:t>
            </w:r>
          </w:p>
        </w:tc>
        <w:tc>
          <w:tcPr>
            <w:tcW w:w="1252" w:type="dxa"/>
            <w:tcBorders>
              <w:bottom w:val="single" w:sz="12" w:space="0" w:color="0088BB"/>
            </w:tcBorders>
            <w:shd w:val="clear" w:color="auto" w:fill="auto"/>
            <w:noWrap/>
            <w:vAlign w:val="center"/>
          </w:tcPr>
          <w:p w:rsidR="00CC09DD" w:rsidRPr="00166C4C" w:rsidRDefault="00CC09DD" w:rsidP="00CD2496">
            <w:pPr>
              <w:jc w:val="center"/>
              <w:rPr>
                <w:rFonts w:ascii="Arial Narrow" w:hAnsi="Arial Narrow" w:cs="Calibri"/>
                <w:bCs/>
                <w:color w:val="0088BB"/>
                <w:sz w:val="24"/>
                <w:szCs w:val="24"/>
              </w:rPr>
            </w:pPr>
            <w:r w:rsidRPr="00166C4C">
              <w:rPr>
                <w:rFonts w:ascii="Arial Narrow" w:hAnsi="Arial Narrow" w:cs="Calibri"/>
                <w:bCs/>
                <w:color w:val="0088BB"/>
                <w:sz w:val="24"/>
                <w:szCs w:val="24"/>
              </w:rPr>
              <w:t>Курс продажи</w:t>
            </w:r>
          </w:p>
        </w:tc>
        <w:tc>
          <w:tcPr>
            <w:tcW w:w="1252" w:type="dxa"/>
            <w:tcBorders>
              <w:bottom w:val="single" w:sz="12" w:space="0" w:color="0088BB"/>
            </w:tcBorders>
            <w:shd w:val="clear" w:color="auto" w:fill="auto"/>
            <w:noWrap/>
            <w:vAlign w:val="center"/>
          </w:tcPr>
          <w:p w:rsidR="00CC09DD" w:rsidRPr="00166C4C" w:rsidRDefault="00CC09DD" w:rsidP="00CD2496">
            <w:pPr>
              <w:jc w:val="center"/>
              <w:rPr>
                <w:rFonts w:ascii="Arial Narrow" w:hAnsi="Arial Narrow" w:cs="Calibri"/>
                <w:bCs/>
                <w:color w:val="0088BB"/>
                <w:sz w:val="24"/>
                <w:szCs w:val="24"/>
              </w:rPr>
            </w:pPr>
            <w:r w:rsidRPr="00166C4C">
              <w:rPr>
                <w:rFonts w:ascii="Arial Narrow" w:hAnsi="Arial Narrow" w:cs="Calibri"/>
                <w:bCs/>
                <w:color w:val="0088BB"/>
                <w:sz w:val="24"/>
                <w:szCs w:val="24"/>
              </w:rPr>
              <w:t>Курс ЦБ</w:t>
            </w:r>
          </w:p>
        </w:tc>
        <w:tc>
          <w:tcPr>
            <w:tcW w:w="1252" w:type="dxa"/>
            <w:tcBorders>
              <w:bottom w:val="single" w:sz="12" w:space="0" w:color="0088BB"/>
            </w:tcBorders>
            <w:shd w:val="clear" w:color="auto" w:fill="auto"/>
            <w:noWrap/>
            <w:vAlign w:val="center"/>
          </w:tcPr>
          <w:p w:rsidR="00CC09DD" w:rsidRPr="00166C4C" w:rsidRDefault="00CC09DD" w:rsidP="00CD2496">
            <w:pPr>
              <w:jc w:val="center"/>
              <w:rPr>
                <w:rFonts w:ascii="Arial Narrow" w:hAnsi="Arial Narrow" w:cs="Calibri"/>
                <w:bCs/>
                <w:color w:val="0088BB"/>
                <w:sz w:val="24"/>
                <w:szCs w:val="24"/>
              </w:rPr>
            </w:pPr>
            <w:r w:rsidRPr="00166C4C">
              <w:rPr>
                <w:rFonts w:ascii="Arial Narrow" w:hAnsi="Arial Narrow" w:cs="Calibri"/>
                <w:bCs/>
                <w:color w:val="0088BB"/>
                <w:sz w:val="24"/>
                <w:szCs w:val="24"/>
              </w:rPr>
              <w:t>Курс покупки</w:t>
            </w:r>
          </w:p>
        </w:tc>
        <w:tc>
          <w:tcPr>
            <w:tcW w:w="1253" w:type="dxa"/>
            <w:tcBorders>
              <w:bottom w:val="single" w:sz="12" w:space="0" w:color="0088BB"/>
            </w:tcBorders>
            <w:shd w:val="clear" w:color="auto" w:fill="auto"/>
            <w:noWrap/>
            <w:vAlign w:val="center"/>
          </w:tcPr>
          <w:p w:rsidR="00CC09DD" w:rsidRPr="00166C4C" w:rsidRDefault="00CC09DD" w:rsidP="00CD2496">
            <w:pPr>
              <w:jc w:val="center"/>
              <w:rPr>
                <w:rFonts w:ascii="Arial Narrow" w:hAnsi="Arial Narrow" w:cs="Calibri"/>
                <w:bCs/>
                <w:color w:val="0088BB"/>
                <w:sz w:val="24"/>
                <w:szCs w:val="24"/>
              </w:rPr>
            </w:pPr>
            <w:r w:rsidRPr="00166C4C">
              <w:rPr>
                <w:rFonts w:ascii="Arial Narrow" w:hAnsi="Arial Narrow" w:cs="Calibri"/>
                <w:bCs/>
                <w:color w:val="0088BB"/>
                <w:sz w:val="24"/>
                <w:szCs w:val="24"/>
              </w:rPr>
              <w:t>Курс продажи</w:t>
            </w:r>
          </w:p>
        </w:tc>
      </w:tr>
      <w:tr w:rsidR="00287C7A" w:rsidRPr="00166C4C" w:rsidTr="0094741D">
        <w:trPr>
          <w:trHeight w:val="255"/>
        </w:trPr>
        <w:tc>
          <w:tcPr>
            <w:tcW w:w="1638" w:type="dxa"/>
            <w:tcBorders>
              <w:top w:val="single" w:sz="12" w:space="0" w:color="0088BB"/>
            </w:tcBorders>
            <w:shd w:val="clear" w:color="auto" w:fill="auto"/>
            <w:noWrap/>
            <w:vAlign w:val="bottom"/>
          </w:tcPr>
          <w:p w:rsidR="00287C7A" w:rsidRPr="00166C4C" w:rsidRDefault="00287C7A" w:rsidP="00CD0D50">
            <w:pPr>
              <w:rPr>
                <w:rFonts w:ascii="Arial Narrow" w:hAnsi="Arial Narrow"/>
                <w:sz w:val="22"/>
                <w:lang w:val="en-US"/>
              </w:rPr>
            </w:pPr>
            <w:r w:rsidRPr="00166C4C">
              <w:rPr>
                <w:rFonts w:ascii="Arial Narrow" w:hAnsi="Arial Narrow"/>
                <w:sz w:val="22"/>
              </w:rPr>
              <w:t>Октябрь 201</w:t>
            </w:r>
            <w:r w:rsidRPr="00166C4C">
              <w:rPr>
                <w:rFonts w:ascii="Arial Narrow" w:hAnsi="Arial Narrow"/>
                <w:sz w:val="22"/>
                <w:lang w:val="en-US"/>
              </w:rPr>
              <w:t>8</w:t>
            </w:r>
          </w:p>
        </w:tc>
        <w:tc>
          <w:tcPr>
            <w:tcW w:w="1252" w:type="dxa"/>
            <w:tcBorders>
              <w:top w:val="single" w:sz="12" w:space="0" w:color="0088BB"/>
            </w:tcBorders>
            <w:shd w:val="clear" w:color="auto" w:fill="auto"/>
            <w:noWrap/>
            <w:vAlign w:val="center"/>
          </w:tcPr>
          <w:p w:rsidR="00287C7A" w:rsidRPr="00166C4C" w:rsidRDefault="00287C7A" w:rsidP="00CD0D50">
            <w:pPr>
              <w:jc w:val="center"/>
              <w:rPr>
                <w:rFonts w:ascii="Arial Narrow" w:hAnsi="Arial Narrow"/>
                <w:sz w:val="22"/>
                <w:lang w:val="en-US"/>
              </w:rPr>
            </w:pPr>
            <w:r w:rsidRPr="00166C4C">
              <w:rPr>
                <w:rFonts w:ascii="Arial Narrow" w:hAnsi="Arial Narrow"/>
                <w:sz w:val="22"/>
                <w:lang w:val="en-US"/>
              </w:rPr>
              <w:t>65</w:t>
            </w:r>
            <w:r w:rsidRPr="00166C4C">
              <w:rPr>
                <w:rFonts w:ascii="Arial Narrow" w:hAnsi="Arial Narrow"/>
                <w:sz w:val="22"/>
              </w:rPr>
              <w:t>,</w:t>
            </w:r>
            <w:r w:rsidRPr="00166C4C">
              <w:rPr>
                <w:rFonts w:ascii="Arial Narrow" w:hAnsi="Arial Narrow"/>
                <w:sz w:val="22"/>
                <w:lang w:val="en-US"/>
              </w:rPr>
              <w:t>89</w:t>
            </w:r>
          </w:p>
        </w:tc>
        <w:tc>
          <w:tcPr>
            <w:tcW w:w="1252" w:type="dxa"/>
            <w:tcBorders>
              <w:top w:val="single" w:sz="12" w:space="0" w:color="0088BB"/>
            </w:tcBorders>
            <w:shd w:val="clear" w:color="auto" w:fill="auto"/>
            <w:noWrap/>
            <w:vAlign w:val="center"/>
          </w:tcPr>
          <w:p w:rsidR="00287C7A" w:rsidRPr="00166C4C" w:rsidRDefault="00287C7A" w:rsidP="00CD0D50">
            <w:pPr>
              <w:jc w:val="center"/>
              <w:rPr>
                <w:rFonts w:ascii="Arial Narrow" w:hAnsi="Arial Narrow"/>
                <w:sz w:val="22"/>
                <w:lang w:val="en-US"/>
              </w:rPr>
            </w:pPr>
            <w:r w:rsidRPr="00166C4C">
              <w:rPr>
                <w:rFonts w:ascii="Arial Narrow" w:hAnsi="Arial Narrow"/>
                <w:sz w:val="22"/>
                <w:lang w:val="en-US"/>
              </w:rPr>
              <w:t>65</w:t>
            </w:r>
            <w:r w:rsidRPr="00166C4C">
              <w:rPr>
                <w:rFonts w:ascii="Arial Narrow" w:hAnsi="Arial Narrow"/>
                <w:sz w:val="22"/>
              </w:rPr>
              <w:t>,</w:t>
            </w:r>
            <w:r w:rsidRPr="00166C4C">
              <w:rPr>
                <w:rFonts w:ascii="Arial Narrow" w:hAnsi="Arial Narrow"/>
                <w:sz w:val="22"/>
                <w:lang w:val="en-US"/>
              </w:rPr>
              <w:t>23</w:t>
            </w:r>
          </w:p>
        </w:tc>
        <w:tc>
          <w:tcPr>
            <w:tcW w:w="1252" w:type="dxa"/>
            <w:tcBorders>
              <w:top w:val="single" w:sz="12" w:space="0" w:color="0088BB"/>
            </w:tcBorders>
            <w:shd w:val="clear" w:color="auto" w:fill="auto"/>
            <w:noWrap/>
            <w:vAlign w:val="center"/>
          </w:tcPr>
          <w:p w:rsidR="00287C7A" w:rsidRPr="00166C4C" w:rsidRDefault="00287C7A" w:rsidP="00CD0D50">
            <w:pPr>
              <w:jc w:val="center"/>
              <w:rPr>
                <w:rFonts w:ascii="Arial Narrow" w:hAnsi="Arial Narrow"/>
                <w:sz w:val="22"/>
              </w:rPr>
            </w:pPr>
            <w:r w:rsidRPr="00166C4C">
              <w:rPr>
                <w:rFonts w:ascii="Arial Narrow" w:hAnsi="Arial Narrow"/>
                <w:sz w:val="22"/>
              </w:rPr>
              <w:t>66,44</w:t>
            </w:r>
          </w:p>
        </w:tc>
        <w:tc>
          <w:tcPr>
            <w:tcW w:w="1252" w:type="dxa"/>
            <w:tcBorders>
              <w:top w:val="single" w:sz="12" w:space="0" w:color="0088BB"/>
            </w:tcBorders>
            <w:shd w:val="clear" w:color="auto" w:fill="auto"/>
            <w:noWrap/>
            <w:vAlign w:val="center"/>
          </w:tcPr>
          <w:p w:rsidR="00287C7A" w:rsidRPr="00166C4C" w:rsidRDefault="00287C7A" w:rsidP="00CD0D50">
            <w:pPr>
              <w:jc w:val="center"/>
              <w:rPr>
                <w:rFonts w:ascii="Arial Narrow" w:hAnsi="Arial Narrow"/>
                <w:sz w:val="22"/>
                <w:lang w:val="en-US"/>
              </w:rPr>
            </w:pPr>
            <w:r w:rsidRPr="00166C4C">
              <w:rPr>
                <w:rFonts w:ascii="Arial Narrow" w:hAnsi="Arial Narrow"/>
                <w:sz w:val="22"/>
                <w:lang w:val="en-US"/>
              </w:rPr>
              <w:t>75</w:t>
            </w:r>
            <w:r w:rsidRPr="00166C4C">
              <w:rPr>
                <w:rFonts w:ascii="Arial Narrow" w:hAnsi="Arial Narrow"/>
                <w:sz w:val="22"/>
              </w:rPr>
              <w:t>,</w:t>
            </w:r>
            <w:r w:rsidRPr="00166C4C">
              <w:rPr>
                <w:rFonts w:ascii="Arial Narrow" w:hAnsi="Arial Narrow"/>
                <w:sz w:val="22"/>
                <w:lang w:val="en-US"/>
              </w:rPr>
              <w:t>75</w:t>
            </w:r>
          </w:p>
        </w:tc>
        <w:tc>
          <w:tcPr>
            <w:tcW w:w="1252" w:type="dxa"/>
            <w:tcBorders>
              <w:top w:val="single" w:sz="12" w:space="0" w:color="0088BB"/>
            </w:tcBorders>
            <w:shd w:val="clear" w:color="auto" w:fill="auto"/>
            <w:noWrap/>
            <w:vAlign w:val="center"/>
          </w:tcPr>
          <w:p w:rsidR="00287C7A" w:rsidRPr="00166C4C" w:rsidRDefault="00287C7A" w:rsidP="00CD0D50">
            <w:pPr>
              <w:jc w:val="center"/>
              <w:rPr>
                <w:rFonts w:ascii="Arial Narrow" w:hAnsi="Arial Narrow"/>
                <w:sz w:val="22"/>
                <w:lang w:val="en-US"/>
              </w:rPr>
            </w:pPr>
            <w:r w:rsidRPr="00166C4C">
              <w:rPr>
                <w:rFonts w:ascii="Arial Narrow" w:hAnsi="Arial Narrow"/>
                <w:sz w:val="22"/>
                <w:lang w:val="en-US"/>
              </w:rPr>
              <w:t>74</w:t>
            </w:r>
            <w:r w:rsidRPr="00166C4C">
              <w:rPr>
                <w:rFonts w:ascii="Arial Narrow" w:hAnsi="Arial Narrow"/>
                <w:sz w:val="22"/>
              </w:rPr>
              <w:t>,</w:t>
            </w:r>
            <w:r w:rsidRPr="00166C4C">
              <w:rPr>
                <w:rFonts w:ascii="Arial Narrow" w:hAnsi="Arial Narrow"/>
                <w:sz w:val="22"/>
                <w:lang w:val="en-US"/>
              </w:rPr>
              <w:t>94</w:t>
            </w:r>
          </w:p>
        </w:tc>
        <w:tc>
          <w:tcPr>
            <w:tcW w:w="1253" w:type="dxa"/>
            <w:tcBorders>
              <w:top w:val="single" w:sz="12" w:space="0" w:color="0088BB"/>
            </w:tcBorders>
            <w:shd w:val="clear" w:color="auto" w:fill="auto"/>
            <w:noWrap/>
            <w:vAlign w:val="center"/>
          </w:tcPr>
          <w:p w:rsidR="00287C7A" w:rsidRPr="00166C4C" w:rsidRDefault="00287C7A" w:rsidP="00CD0D50">
            <w:pPr>
              <w:jc w:val="center"/>
              <w:rPr>
                <w:rFonts w:ascii="Arial Narrow" w:hAnsi="Arial Narrow"/>
                <w:sz w:val="22"/>
              </w:rPr>
            </w:pPr>
            <w:r w:rsidRPr="00166C4C">
              <w:rPr>
                <w:rFonts w:ascii="Arial Narrow" w:hAnsi="Arial Narrow"/>
                <w:sz w:val="22"/>
              </w:rPr>
              <w:t>76,38</w:t>
            </w:r>
          </w:p>
        </w:tc>
      </w:tr>
      <w:tr w:rsidR="00287C7A" w:rsidRPr="00166C4C" w:rsidTr="0094741D">
        <w:trPr>
          <w:trHeight w:val="255"/>
        </w:trPr>
        <w:tc>
          <w:tcPr>
            <w:tcW w:w="1638" w:type="dxa"/>
            <w:shd w:val="clear" w:color="auto" w:fill="auto"/>
            <w:noWrap/>
            <w:vAlign w:val="bottom"/>
          </w:tcPr>
          <w:p w:rsidR="00287C7A" w:rsidRPr="00166C4C" w:rsidRDefault="00287C7A" w:rsidP="00CD0D50">
            <w:pPr>
              <w:rPr>
                <w:rFonts w:ascii="Arial Narrow" w:hAnsi="Arial Narrow"/>
                <w:sz w:val="22"/>
                <w:lang w:val="en-US"/>
              </w:rPr>
            </w:pPr>
            <w:r w:rsidRPr="00166C4C">
              <w:rPr>
                <w:rFonts w:ascii="Arial Narrow" w:hAnsi="Arial Narrow"/>
                <w:sz w:val="22"/>
              </w:rPr>
              <w:t>Ноябрь 201</w:t>
            </w:r>
            <w:r w:rsidRPr="00166C4C">
              <w:rPr>
                <w:rFonts w:ascii="Arial Narrow" w:hAnsi="Arial Narrow"/>
                <w:sz w:val="22"/>
                <w:lang w:val="en-US"/>
              </w:rPr>
              <w:t>8</w:t>
            </w:r>
          </w:p>
        </w:tc>
        <w:tc>
          <w:tcPr>
            <w:tcW w:w="1252" w:type="dxa"/>
            <w:shd w:val="clear" w:color="auto" w:fill="auto"/>
            <w:noWrap/>
            <w:vAlign w:val="center"/>
          </w:tcPr>
          <w:p w:rsidR="00287C7A" w:rsidRPr="00166C4C" w:rsidRDefault="00287C7A" w:rsidP="00CD0D50">
            <w:pPr>
              <w:jc w:val="center"/>
              <w:rPr>
                <w:rFonts w:ascii="Arial Narrow" w:hAnsi="Arial Narrow"/>
                <w:color w:val="000000"/>
                <w:sz w:val="22"/>
              </w:rPr>
            </w:pPr>
            <w:r w:rsidRPr="00166C4C">
              <w:rPr>
                <w:rFonts w:ascii="Arial Narrow" w:hAnsi="Arial Narrow"/>
                <w:color w:val="000000"/>
                <w:sz w:val="22"/>
              </w:rPr>
              <w:t>66,24</w:t>
            </w:r>
          </w:p>
        </w:tc>
        <w:tc>
          <w:tcPr>
            <w:tcW w:w="1252" w:type="dxa"/>
            <w:shd w:val="clear" w:color="auto" w:fill="auto"/>
            <w:noWrap/>
            <w:vAlign w:val="center"/>
          </w:tcPr>
          <w:p w:rsidR="00287C7A" w:rsidRPr="00166C4C" w:rsidRDefault="00287C7A" w:rsidP="00CD0D50">
            <w:pPr>
              <w:jc w:val="center"/>
              <w:rPr>
                <w:rFonts w:ascii="Arial Narrow" w:hAnsi="Arial Narrow"/>
                <w:color w:val="000000"/>
                <w:sz w:val="22"/>
              </w:rPr>
            </w:pPr>
            <w:r w:rsidRPr="00166C4C">
              <w:rPr>
                <w:rFonts w:ascii="Arial Narrow" w:hAnsi="Arial Narrow"/>
                <w:color w:val="000000"/>
                <w:sz w:val="22"/>
              </w:rPr>
              <w:t>65,90</w:t>
            </w:r>
          </w:p>
        </w:tc>
        <w:tc>
          <w:tcPr>
            <w:tcW w:w="1252" w:type="dxa"/>
            <w:shd w:val="clear" w:color="auto" w:fill="auto"/>
            <w:noWrap/>
            <w:vAlign w:val="center"/>
          </w:tcPr>
          <w:p w:rsidR="00287C7A" w:rsidRPr="00166C4C" w:rsidRDefault="00287C7A" w:rsidP="00CD0D50">
            <w:pPr>
              <w:jc w:val="center"/>
              <w:rPr>
                <w:rFonts w:ascii="Arial Narrow" w:hAnsi="Arial Narrow"/>
                <w:color w:val="000000"/>
                <w:sz w:val="22"/>
              </w:rPr>
            </w:pPr>
            <w:r w:rsidRPr="00166C4C">
              <w:rPr>
                <w:rFonts w:ascii="Arial Narrow" w:hAnsi="Arial Narrow"/>
                <w:color w:val="000000"/>
                <w:sz w:val="22"/>
              </w:rPr>
              <w:t>66,99</w:t>
            </w:r>
          </w:p>
        </w:tc>
        <w:tc>
          <w:tcPr>
            <w:tcW w:w="1252" w:type="dxa"/>
            <w:shd w:val="clear" w:color="auto" w:fill="auto"/>
            <w:noWrap/>
            <w:vAlign w:val="center"/>
          </w:tcPr>
          <w:p w:rsidR="00287C7A" w:rsidRPr="00166C4C" w:rsidRDefault="00287C7A" w:rsidP="00CD0D50">
            <w:pPr>
              <w:jc w:val="center"/>
              <w:rPr>
                <w:rFonts w:ascii="Arial Narrow" w:hAnsi="Arial Narrow"/>
                <w:color w:val="000000"/>
                <w:sz w:val="22"/>
              </w:rPr>
            </w:pPr>
            <w:r w:rsidRPr="00166C4C">
              <w:rPr>
                <w:rFonts w:ascii="Arial Narrow" w:hAnsi="Arial Narrow"/>
                <w:color w:val="000000"/>
                <w:sz w:val="22"/>
              </w:rPr>
              <w:t>75,34</w:t>
            </w:r>
          </w:p>
        </w:tc>
        <w:tc>
          <w:tcPr>
            <w:tcW w:w="1252" w:type="dxa"/>
            <w:shd w:val="clear" w:color="auto" w:fill="auto"/>
            <w:noWrap/>
            <w:vAlign w:val="center"/>
          </w:tcPr>
          <w:p w:rsidR="00287C7A" w:rsidRPr="00166C4C" w:rsidRDefault="00287C7A" w:rsidP="00CD0D50">
            <w:pPr>
              <w:jc w:val="center"/>
              <w:rPr>
                <w:rFonts w:ascii="Arial Narrow" w:hAnsi="Arial Narrow"/>
                <w:color w:val="000000"/>
                <w:sz w:val="22"/>
              </w:rPr>
            </w:pPr>
            <w:r w:rsidRPr="00166C4C">
              <w:rPr>
                <w:rFonts w:ascii="Arial Narrow" w:hAnsi="Arial Narrow"/>
                <w:color w:val="000000"/>
                <w:sz w:val="22"/>
              </w:rPr>
              <w:t>74,88</w:t>
            </w:r>
          </w:p>
        </w:tc>
        <w:tc>
          <w:tcPr>
            <w:tcW w:w="1253" w:type="dxa"/>
            <w:shd w:val="clear" w:color="auto" w:fill="auto"/>
            <w:noWrap/>
            <w:vAlign w:val="center"/>
          </w:tcPr>
          <w:p w:rsidR="00287C7A" w:rsidRPr="00166C4C" w:rsidRDefault="00287C7A" w:rsidP="00CD0D50">
            <w:pPr>
              <w:jc w:val="center"/>
              <w:rPr>
                <w:rFonts w:ascii="Arial Narrow" w:hAnsi="Arial Narrow"/>
                <w:color w:val="000000"/>
                <w:sz w:val="22"/>
              </w:rPr>
            </w:pPr>
            <w:r w:rsidRPr="00166C4C">
              <w:rPr>
                <w:rFonts w:ascii="Arial Narrow" w:hAnsi="Arial Narrow"/>
                <w:color w:val="000000"/>
                <w:sz w:val="22"/>
              </w:rPr>
              <w:t>76,18</w:t>
            </w:r>
          </w:p>
        </w:tc>
      </w:tr>
      <w:tr w:rsidR="00287C7A" w:rsidRPr="00166C4C" w:rsidTr="0094741D">
        <w:trPr>
          <w:trHeight w:val="255"/>
        </w:trPr>
        <w:tc>
          <w:tcPr>
            <w:tcW w:w="1638" w:type="dxa"/>
            <w:shd w:val="clear" w:color="auto" w:fill="auto"/>
            <w:noWrap/>
            <w:vAlign w:val="bottom"/>
          </w:tcPr>
          <w:p w:rsidR="00287C7A" w:rsidRPr="00166C4C" w:rsidRDefault="00287C7A" w:rsidP="00CD0D50">
            <w:pPr>
              <w:rPr>
                <w:rFonts w:ascii="Arial Narrow" w:hAnsi="Arial Narrow"/>
                <w:sz w:val="22"/>
                <w:lang w:val="en-US"/>
              </w:rPr>
            </w:pPr>
            <w:r w:rsidRPr="00166C4C">
              <w:rPr>
                <w:rFonts w:ascii="Arial Narrow" w:hAnsi="Arial Narrow"/>
                <w:sz w:val="22"/>
              </w:rPr>
              <w:t>Декабрь  201</w:t>
            </w:r>
            <w:r w:rsidRPr="00166C4C">
              <w:rPr>
                <w:rFonts w:ascii="Arial Narrow" w:hAnsi="Arial Narrow"/>
                <w:sz w:val="22"/>
                <w:lang w:val="en-US"/>
              </w:rPr>
              <w:t>8</w:t>
            </w:r>
          </w:p>
        </w:tc>
        <w:tc>
          <w:tcPr>
            <w:tcW w:w="1252" w:type="dxa"/>
            <w:shd w:val="clear" w:color="auto" w:fill="auto"/>
            <w:noWrap/>
            <w:vAlign w:val="center"/>
          </w:tcPr>
          <w:p w:rsidR="00287C7A" w:rsidRPr="00166C4C" w:rsidRDefault="00287C7A" w:rsidP="00CD0D50">
            <w:pPr>
              <w:jc w:val="center"/>
              <w:rPr>
                <w:rFonts w:ascii="Arial Narrow" w:hAnsi="Arial Narrow"/>
                <w:color w:val="000000"/>
                <w:sz w:val="22"/>
              </w:rPr>
            </w:pPr>
            <w:r w:rsidRPr="00166C4C">
              <w:rPr>
                <w:rFonts w:ascii="Arial Narrow" w:hAnsi="Arial Narrow"/>
                <w:color w:val="000000"/>
                <w:sz w:val="22"/>
              </w:rPr>
              <w:t>67,31</w:t>
            </w:r>
          </w:p>
        </w:tc>
        <w:tc>
          <w:tcPr>
            <w:tcW w:w="1252" w:type="dxa"/>
            <w:shd w:val="clear" w:color="auto" w:fill="auto"/>
            <w:noWrap/>
            <w:vAlign w:val="center"/>
          </w:tcPr>
          <w:p w:rsidR="00287C7A" w:rsidRPr="00166C4C" w:rsidRDefault="00287C7A" w:rsidP="00CD0D50">
            <w:pPr>
              <w:jc w:val="center"/>
              <w:rPr>
                <w:rFonts w:ascii="Arial Narrow" w:hAnsi="Arial Narrow"/>
                <w:color w:val="000000"/>
                <w:sz w:val="22"/>
              </w:rPr>
            </w:pPr>
            <w:r w:rsidRPr="00166C4C">
              <w:rPr>
                <w:rFonts w:ascii="Arial Narrow" w:hAnsi="Arial Narrow"/>
                <w:color w:val="000000"/>
                <w:sz w:val="22"/>
              </w:rPr>
              <w:t>67,18</w:t>
            </w:r>
          </w:p>
        </w:tc>
        <w:tc>
          <w:tcPr>
            <w:tcW w:w="1252" w:type="dxa"/>
            <w:shd w:val="clear" w:color="auto" w:fill="auto"/>
            <w:noWrap/>
            <w:vAlign w:val="center"/>
          </w:tcPr>
          <w:p w:rsidR="00287C7A" w:rsidRPr="00166C4C" w:rsidRDefault="00287C7A" w:rsidP="00CD0D50">
            <w:pPr>
              <w:jc w:val="center"/>
              <w:rPr>
                <w:rFonts w:ascii="Arial Narrow" w:hAnsi="Arial Narrow"/>
                <w:color w:val="000000"/>
                <w:sz w:val="22"/>
              </w:rPr>
            </w:pPr>
            <w:r w:rsidRPr="00166C4C">
              <w:rPr>
                <w:rFonts w:ascii="Arial Narrow" w:hAnsi="Arial Narrow"/>
                <w:color w:val="000000"/>
                <w:sz w:val="22"/>
              </w:rPr>
              <w:t>68,23</w:t>
            </w:r>
          </w:p>
        </w:tc>
        <w:tc>
          <w:tcPr>
            <w:tcW w:w="1252" w:type="dxa"/>
            <w:shd w:val="clear" w:color="auto" w:fill="auto"/>
            <w:noWrap/>
            <w:vAlign w:val="center"/>
          </w:tcPr>
          <w:p w:rsidR="00287C7A" w:rsidRPr="00166C4C" w:rsidRDefault="00287C7A" w:rsidP="00CD0D50">
            <w:pPr>
              <w:jc w:val="center"/>
              <w:rPr>
                <w:rFonts w:ascii="Arial Narrow" w:hAnsi="Arial Narrow"/>
                <w:color w:val="000000"/>
                <w:sz w:val="22"/>
              </w:rPr>
            </w:pPr>
            <w:r w:rsidRPr="00166C4C">
              <w:rPr>
                <w:rFonts w:ascii="Arial Narrow" w:hAnsi="Arial Narrow"/>
                <w:color w:val="000000"/>
                <w:sz w:val="22"/>
              </w:rPr>
              <w:t>76,65</w:t>
            </w:r>
          </w:p>
        </w:tc>
        <w:tc>
          <w:tcPr>
            <w:tcW w:w="1252" w:type="dxa"/>
            <w:shd w:val="clear" w:color="auto" w:fill="auto"/>
            <w:noWrap/>
            <w:vAlign w:val="center"/>
          </w:tcPr>
          <w:p w:rsidR="00287C7A" w:rsidRPr="00166C4C" w:rsidRDefault="00287C7A" w:rsidP="00CD0D50">
            <w:pPr>
              <w:jc w:val="center"/>
              <w:rPr>
                <w:rFonts w:ascii="Arial Narrow" w:hAnsi="Arial Narrow"/>
                <w:color w:val="000000"/>
                <w:sz w:val="22"/>
                <w:lang w:val="en-US"/>
              </w:rPr>
            </w:pPr>
            <w:r w:rsidRPr="00166C4C">
              <w:rPr>
                <w:rFonts w:ascii="Arial Narrow" w:hAnsi="Arial Narrow"/>
                <w:color w:val="000000"/>
                <w:sz w:val="22"/>
                <w:lang w:val="en-US"/>
              </w:rPr>
              <w:t>76,47</w:t>
            </w:r>
          </w:p>
        </w:tc>
        <w:tc>
          <w:tcPr>
            <w:tcW w:w="1253" w:type="dxa"/>
            <w:shd w:val="clear" w:color="auto" w:fill="auto"/>
            <w:noWrap/>
            <w:vAlign w:val="center"/>
          </w:tcPr>
          <w:p w:rsidR="00287C7A" w:rsidRPr="00166C4C" w:rsidRDefault="00287C7A" w:rsidP="00CD0D50">
            <w:pPr>
              <w:jc w:val="center"/>
              <w:rPr>
                <w:rFonts w:ascii="Arial Narrow" w:hAnsi="Arial Narrow"/>
                <w:color w:val="000000"/>
                <w:sz w:val="22"/>
              </w:rPr>
            </w:pPr>
            <w:r w:rsidRPr="00166C4C">
              <w:rPr>
                <w:rFonts w:ascii="Arial Narrow" w:hAnsi="Arial Narrow"/>
                <w:color w:val="000000"/>
                <w:sz w:val="22"/>
              </w:rPr>
              <w:t>77,62</w:t>
            </w:r>
          </w:p>
        </w:tc>
      </w:tr>
      <w:tr w:rsidR="00287C7A" w:rsidRPr="00166C4C" w:rsidTr="0094741D">
        <w:trPr>
          <w:trHeight w:val="255"/>
        </w:trPr>
        <w:tc>
          <w:tcPr>
            <w:tcW w:w="1638" w:type="dxa"/>
            <w:shd w:val="clear" w:color="auto" w:fill="auto"/>
            <w:noWrap/>
            <w:vAlign w:val="bottom"/>
          </w:tcPr>
          <w:p w:rsidR="00287C7A" w:rsidRPr="00166C4C" w:rsidRDefault="00287C7A" w:rsidP="00CD0D50">
            <w:pPr>
              <w:rPr>
                <w:rFonts w:ascii="Arial Narrow" w:hAnsi="Arial Narrow"/>
                <w:sz w:val="22"/>
                <w:lang w:val="en-US"/>
              </w:rPr>
            </w:pPr>
            <w:r w:rsidRPr="00166C4C">
              <w:rPr>
                <w:rFonts w:ascii="Arial Narrow" w:hAnsi="Arial Narrow"/>
                <w:sz w:val="22"/>
              </w:rPr>
              <w:t>Январь 201</w:t>
            </w:r>
            <w:r w:rsidRPr="00166C4C">
              <w:rPr>
                <w:rFonts w:ascii="Arial Narrow" w:hAnsi="Arial Narrow"/>
                <w:sz w:val="22"/>
                <w:lang w:val="en-US"/>
              </w:rPr>
              <w:t>9</w:t>
            </w:r>
          </w:p>
        </w:tc>
        <w:tc>
          <w:tcPr>
            <w:tcW w:w="1252" w:type="dxa"/>
            <w:shd w:val="clear" w:color="auto" w:fill="auto"/>
            <w:noWrap/>
            <w:vAlign w:val="center"/>
          </w:tcPr>
          <w:p w:rsidR="00287C7A" w:rsidRPr="00166C4C" w:rsidRDefault="00287C7A" w:rsidP="00CD0D50">
            <w:pPr>
              <w:jc w:val="center"/>
              <w:rPr>
                <w:rFonts w:ascii="Arial Narrow" w:hAnsi="Arial Narrow"/>
                <w:color w:val="000000"/>
                <w:sz w:val="22"/>
              </w:rPr>
            </w:pPr>
            <w:r w:rsidRPr="00166C4C">
              <w:rPr>
                <w:rFonts w:ascii="Arial Narrow" w:hAnsi="Arial Narrow"/>
                <w:color w:val="000000"/>
                <w:sz w:val="22"/>
              </w:rPr>
              <w:t>66,61</w:t>
            </w:r>
          </w:p>
        </w:tc>
        <w:tc>
          <w:tcPr>
            <w:tcW w:w="1252" w:type="dxa"/>
            <w:shd w:val="clear" w:color="auto" w:fill="auto"/>
            <w:noWrap/>
            <w:vAlign w:val="center"/>
          </w:tcPr>
          <w:p w:rsidR="00287C7A" w:rsidRPr="00166C4C" w:rsidRDefault="00287C7A" w:rsidP="00CD0D50">
            <w:pPr>
              <w:jc w:val="center"/>
              <w:rPr>
                <w:rFonts w:ascii="Arial Narrow" w:hAnsi="Arial Narrow"/>
                <w:color w:val="000000"/>
                <w:sz w:val="22"/>
              </w:rPr>
            </w:pPr>
            <w:r w:rsidRPr="00166C4C">
              <w:rPr>
                <w:rFonts w:ascii="Arial Narrow" w:hAnsi="Arial Narrow"/>
                <w:color w:val="000000"/>
                <w:sz w:val="22"/>
              </w:rPr>
              <w:t>66,05</w:t>
            </w:r>
          </w:p>
        </w:tc>
        <w:tc>
          <w:tcPr>
            <w:tcW w:w="1252" w:type="dxa"/>
            <w:shd w:val="clear" w:color="auto" w:fill="auto"/>
            <w:noWrap/>
            <w:vAlign w:val="center"/>
          </w:tcPr>
          <w:p w:rsidR="00287C7A" w:rsidRPr="00166C4C" w:rsidRDefault="00287C7A" w:rsidP="00CD0D50">
            <w:pPr>
              <w:jc w:val="center"/>
              <w:rPr>
                <w:rFonts w:ascii="Arial Narrow" w:hAnsi="Arial Narrow"/>
                <w:color w:val="000000"/>
                <w:sz w:val="22"/>
              </w:rPr>
            </w:pPr>
            <w:r w:rsidRPr="00166C4C">
              <w:rPr>
                <w:rFonts w:ascii="Arial Narrow" w:hAnsi="Arial Narrow"/>
                <w:color w:val="000000"/>
                <w:sz w:val="22"/>
              </w:rPr>
              <w:t>67,14</w:t>
            </w:r>
          </w:p>
        </w:tc>
        <w:tc>
          <w:tcPr>
            <w:tcW w:w="1252" w:type="dxa"/>
            <w:shd w:val="clear" w:color="auto" w:fill="auto"/>
            <w:noWrap/>
            <w:vAlign w:val="center"/>
          </w:tcPr>
          <w:p w:rsidR="00287C7A" w:rsidRPr="00166C4C" w:rsidRDefault="00287C7A" w:rsidP="00CD0D50">
            <w:pPr>
              <w:jc w:val="center"/>
              <w:rPr>
                <w:rFonts w:ascii="Arial Narrow" w:hAnsi="Arial Narrow"/>
                <w:color w:val="000000"/>
                <w:sz w:val="22"/>
              </w:rPr>
            </w:pPr>
            <w:r w:rsidRPr="00166C4C">
              <w:rPr>
                <w:rFonts w:ascii="Arial Narrow" w:hAnsi="Arial Narrow"/>
                <w:color w:val="000000"/>
                <w:sz w:val="22"/>
              </w:rPr>
              <w:t>76,07</w:t>
            </w:r>
          </w:p>
        </w:tc>
        <w:tc>
          <w:tcPr>
            <w:tcW w:w="1252" w:type="dxa"/>
            <w:shd w:val="clear" w:color="auto" w:fill="auto"/>
            <w:noWrap/>
            <w:vAlign w:val="center"/>
          </w:tcPr>
          <w:p w:rsidR="00287C7A" w:rsidRPr="00166C4C" w:rsidRDefault="00287C7A" w:rsidP="00CD0D50">
            <w:pPr>
              <w:jc w:val="center"/>
              <w:rPr>
                <w:rFonts w:ascii="Arial Narrow" w:hAnsi="Arial Narrow"/>
                <w:color w:val="000000"/>
                <w:sz w:val="22"/>
              </w:rPr>
            </w:pPr>
            <w:r w:rsidRPr="00166C4C">
              <w:rPr>
                <w:rFonts w:ascii="Arial Narrow" w:hAnsi="Arial Narrow"/>
                <w:color w:val="000000"/>
                <w:sz w:val="22"/>
              </w:rPr>
              <w:t>75,55</w:t>
            </w:r>
          </w:p>
        </w:tc>
        <w:tc>
          <w:tcPr>
            <w:tcW w:w="1253" w:type="dxa"/>
            <w:shd w:val="clear" w:color="auto" w:fill="auto"/>
            <w:noWrap/>
            <w:vAlign w:val="center"/>
          </w:tcPr>
          <w:p w:rsidR="00287C7A" w:rsidRPr="00166C4C" w:rsidRDefault="00287C7A" w:rsidP="00CD0D50">
            <w:pPr>
              <w:jc w:val="center"/>
              <w:rPr>
                <w:rFonts w:ascii="Arial Narrow" w:hAnsi="Arial Narrow"/>
                <w:color w:val="000000"/>
                <w:sz w:val="22"/>
              </w:rPr>
            </w:pPr>
            <w:r w:rsidRPr="00166C4C">
              <w:rPr>
                <w:rFonts w:ascii="Arial Narrow" w:hAnsi="Arial Narrow"/>
                <w:color w:val="000000"/>
                <w:sz w:val="22"/>
              </w:rPr>
              <w:t>76,63</w:t>
            </w:r>
          </w:p>
        </w:tc>
      </w:tr>
      <w:tr w:rsidR="00287C7A" w:rsidRPr="00166C4C" w:rsidTr="0094741D">
        <w:trPr>
          <w:trHeight w:val="255"/>
        </w:trPr>
        <w:tc>
          <w:tcPr>
            <w:tcW w:w="1638" w:type="dxa"/>
            <w:shd w:val="clear" w:color="auto" w:fill="auto"/>
            <w:noWrap/>
            <w:vAlign w:val="bottom"/>
          </w:tcPr>
          <w:p w:rsidR="00287C7A" w:rsidRPr="00166C4C" w:rsidRDefault="00287C7A" w:rsidP="00CD0D50">
            <w:pPr>
              <w:rPr>
                <w:rFonts w:ascii="Arial Narrow" w:hAnsi="Arial Narrow"/>
                <w:sz w:val="22"/>
                <w:lang w:val="en-US"/>
              </w:rPr>
            </w:pPr>
            <w:r w:rsidRPr="00166C4C">
              <w:rPr>
                <w:rFonts w:ascii="Arial Narrow" w:hAnsi="Arial Narrow"/>
                <w:sz w:val="22"/>
              </w:rPr>
              <w:t>Февраль 201</w:t>
            </w:r>
            <w:r w:rsidRPr="00166C4C">
              <w:rPr>
                <w:rFonts w:ascii="Arial Narrow" w:hAnsi="Arial Narrow"/>
                <w:sz w:val="22"/>
                <w:lang w:val="en-US"/>
              </w:rPr>
              <w:t>9</w:t>
            </w:r>
          </w:p>
        </w:tc>
        <w:tc>
          <w:tcPr>
            <w:tcW w:w="1252" w:type="dxa"/>
            <w:shd w:val="clear" w:color="auto" w:fill="auto"/>
            <w:noWrap/>
            <w:vAlign w:val="center"/>
          </w:tcPr>
          <w:p w:rsidR="00287C7A" w:rsidRPr="00166C4C" w:rsidRDefault="00287C7A" w:rsidP="00CD0D50">
            <w:pPr>
              <w:jc w:val="center"/>
              <w:rPr>
                <w:rFonts w:ascii="Arial Narrow" w:hAnsi="Arial Narrow"/>
                <w:color w:val="000000"/>
                <w:sz w:val="22"/>
                <w:lang w:val="en-US"/>
              </w:rPr>
            </w:pPr>
            <w:r w:rsidRPr="00166C4C">
              <w:rPr>
                <w:rFonts w:ascii="Arial Narrow" w:hAnsi="Arial Narrow"/>
                <w:color w:val="000000"/>
                <w:sz w:val="22"/>
                <w:lang w:val="en-US"/>
              </w:rPr>
              <w:t>65</w:t>
            </w:r>
            <w:r w:rsidRPr="00166C4C">
              <w:rPr>
                <w:rFonts w:ascii="Arial Narrow" w:hAnsi="Arial Narrow"/>
                <w:color w:val="000000"/>
                <w:sz w:val="22"/>
              </w:rPr>
              <w:t>,</w:t>
            </w:r>
            <w:r w:rsidRPr="00166C4C">
              <w:rPr>
                <w:rFonts w:ascii="Arial Narrow" w:hAnsi="Arial Narrow"/>
                <w:color w:val="000000"/>
                <w:sz w:val="22"/>
                <w:lang w:val="en-US"/>
              </w:rPr>
              <w:t>86</w:t>
            </w:r>
          </w:p>
        </w:tc>
        <w:tc>
          <w:tcPr>
            <w:tcW w:w="1252" w:type="dxa"/>
            <w:shd w:val="clear" w:color="auto" w:fill="auto"/>
            <w:noWrap/>
            <w:vAlign w:val="center"/>
          </w:tcPr>
          <w:p w:rsidR="00287C7A" w:rsidRPr="00166C4C" w:rsidRDefault="00287C7A" w:rsidP="00CD0D50">
            <w:pPr>
              <w:jc w:val="center"/>
              <w:rPr>
                <w:rFonts w:ascii="Arial Narrow" w:hAnsi="Arial Narrow"/>
                <w:color w:val="000000"/>
                <w:sz w:val="22"/>
                <w:lang w:val="en-US"/>
              </w:rPr>
            </w:pPr>
            <w:r w:rsidRPr="00166C4C">
              <w:rPr>
                <w:rFonts w:ascii="Arial Narrow" w:hAnsi="Arial Narrow"/>
                <w:color w:val="000000"/>
                <w:sz w:val="22"/>
                <w:lang w:val="en-US"/>
              </w:rPr>
              <w:t>65</w:t>
            </w:r>
            <w:r w:rsidRPr="00166C4C">
              <w:rPr>
                <w:rFonts w:ascii="Arial Narrow" w:hAnsi="Arial Narrow"/>
                <w:color w:val="000000"/>
                <w:sz w:val="22"/>
              </w:rPr>
              <w:t>,</w:t>
            </w:r>
            <w:r w:rsidRPr="00166C4C">
              <w:rPr>
                <w:rFonts w:ascii="Arial Narrow" w:hAnsi="Arial Narrow"/>
                <w:color w:val="000000"/>
                <w:sz w:val="22"/>
                <w:lang w:val="en-US"/>
              </w:rPr>
              <w:t>34</w:t>
            </w:r>
          </w:p>
        </w:tc>
        <w:tc>
          <w:tcPr>
            <w:tcW w:w="1252" w:type="dxa"/>
            <w:shd w:val="clear" w:color="auto" w:fill="auto"/>
            <w:noWrap/>
            <w:vAlign w:val="center"/>
          </w:tcPr>
          <w:p w:rsidR="00287C7A" w:rsidRPr="00166C4C" w:rsidRDefault="00287C7A" w:rsidP="00CD0D50">
            <w:pPr>
              <w:jc w:val="center"/>
              <w:rPr>
                <w:rFonts w:ascii="Arial Narrow" w:hAnsi="Arial Narrow"/>
                <w:color w:val="000000"/>
                <w:sz w:val="22"/>
              </w:rPr>
            </w:pPr>
            <w:r w:rsidRPr="00166C4C">
              <w:rPr>
                <w:rFonts w:ascii="Arial Narrow" w:hAnsi="Arial Narrow"/>
                <w:color w:val="000000"/>
                <w:sz w:val="22"/>
              </w:rPr>
              <w:t>66,37</w:t>
            </w:r>
          </w:p>
        </w:tc>
        <w:tc>
          <w:tcPr>
            <w:tcW w:w="1252" w:type="dxa"/>
            <w:shd w:val="clear" w:color="auto" w:fill="auto"/>
            <w:noWrap/>
            <w:vAlign w:val="center"/>
          </w:tcPr>
          <w:p w:rsidR="00287C7A" w:rsidRPr="00166C4C" w:rsidRDefault="00287C7A" w:rsidP="00CD0D50">
            <w:pPr>
              <w:jc w:val="center"/>
              <w:rPr>
                <w:rFonts w:ascii="Arial Narrow" w:hAnsi="Arial Narrow"/>
                <w:color w:val="000000"/>
                <w:sz w:val="22"/>
                <w:lang w:val="en-US"/>
              </w:rPr>
            </w:pPr>
            <w:r w:rsidRPr="00166C4C">
              <w:rPr>
                <w:rFonts w:ascii="Arial Narrow" w:hAnsi="Arial Narrow"/>
                <w:color w:val="000000"/>
                <w:sz w:val="22"/>
                <w:lang w:val="en-US"/>
              </w:rPr>
              <w:t>74</w:t>
            </w:r>
            <w:r w:rsidRPr="00166C4C">
              <w:rPr>
                <w:rFonts w:ascii="Arial Narrow" w:hAnsi="Arial Narrow"/>
                <w:color w:val="000000"/>
                <w:sz w:val="22"/>
              </w:rPr>
              <w:t>,</w:t>
            </w:r>
            <w:r w:rsidRPr="00166C4C">
              <w:rPr>
                <w:rFonts w:ascii="Arial Narrow" w:hAnsi="Arial Narrow"/>
                <w:color w:val="000000"/>
                <w:sz w:val="22"/>
                <w:lang w:val="en-US"/>
              </w:rPr>
              <w:t>78</w:t>
            </w:r>
          </w:p>
        </w:tc>
        <w:tc>
          <w:tcPr>
            <w:tcW w:w="1252" w:type="dxa"/>
            <w:shd w:val="clear" w:color="auto" w:fill="auto"/>
            <w:noWrap/>
            <w:vAlign w:val="center"/>
          </w:tcPr>
          <w:p w:rsidR="00287C7A" w:rsidRPr="00166C4C" w:rsidRDefault="00287C7A" w:rsidP="00CD0D50">
            <w:pPr>
              <w:jc w:val="center"/>
              <w:rPr>
                <w:rFonts w:ascii="Arial Narrow" w:hAnsi="Arial Narrow"/>
                <w:color w:val="000000"/>
                <w:sz w:val="22"/>
                <w:lang w:val="en-US"/>
              </w:rPr>
            </w:pPr>
            <w:r w:rsidRPr="00166C4C">
              <w:rPr>
                <w:rFonts w:ascii="Arial Narrow" w:hAnsi="Arial Narrow"/>
                <w:color w:val="000000"/>
                <w:sz w:val="22"/>
                <w:lang w:val="en-US"/>
              </w:rPr>
              <w:t>74</w:t>
            </w:r>
            <w:r w:rsidRPr="00166C4C">
              <w:rPr>
                <w:rFonts w:ascii="Arial Narrow" w:hAnsi="Arial Narrow"/>
                <w:color w:val="000000"/>
                <w:sz w:val="22"/>
              </w:rPr>
              <w:t>,</w:t>
            </w:r>
            <w:r w:rsidRPr="00166C4C">
              <w:rPr>
                <w:rFonts w:ascii="Arial Narrow" w:hAnsi="Arial Narrow"/>
                <w:color w:val="000000"/>
                <w:sz w:val="22"/>
                <w:lang w:val="en-US"/>
              </w:rPr>
              <w:t>11</w:t>
            </w:r>
          </w:p>
        </w:tc>
        <w:tc>
          <w:tcPr>
            <w:tcW w:w="1253" w:type="dxa"/>
            <w:shd w:val="clear" w:color="auto" w:fill="auto"/>
            <w:noWrap/>
            <w:vAlign w:val="center"/>
          </w:tcPr>
          <w:p w:rsidR="00287C7A" w:rsidRPr="00166C4C" w:rsidRDefault="00287C7A" w:rsidP="00CD0D50">
            <w:pPr>
              <w:jc w:val="center"/>
              <w:rPr>
                <w:rFonts w:ascii="Arial Narrow" w:hAnsi="Arial Narrow"/>
                <w:color w:val="000000"/>
                <w:sz w:val="22"/>
              </w:rPr>
            </w:pPr>
            <w:r w:rsidRPr="00166C4C">
              <w:rPr>
                <w:rFonts w:ascii="Arial Narrow" w:hAnsi="Arial Narrow"/>
                <w:color w:val="000000"/>
                <w:sz w:val="22"/>
              </w:rPr>
              <w:t>75,41</w:t>
            </w:r>
          </w:p>
        </w:tc>
      </w:tr>
      <w:tr w:rsidR="00287C7A" w:rsidRPr="00166C4C" w:rsidTr="00CD0D50">
        <w:trPr>
          <w:trHeight w:val="255"/>
        </w:trPr>
        <w:tc>
          <w:tcPr>
            <w:tcW w:w="1638" w:type="dxa"/>
            <w:shd w:val="clear" w:color="auto" w:fill="auto"/>
            <w:noWrap/>
          </w:tcPr>
          <w:p w:rsidR="00287C7A" w:rsidRPr="00166C4C" w:rsidRDefault="00287C7A" w:rsidP="00CD0D50">
            <w:pPr>
              <w:rPr>
                <w:rFonts w:ascii="Arial Narrow" w:hAnsi="Arial Narrow"/>
                <w:sz w:val="22"/>
                <w:lang w:val="en-US"/>
              </w:rPr>
            </w:pPr>
            <w:r w:rsidRPr="00166C4C">
              <w:rPr>
                <w:rFonts w:ascii="Arial Narrow" w:hAnsi="Arial Narrow"/>
                <w:sz w:val="22"/>
              </w:rPr>
              <w:t>Март 201</w:t>
            </w:r>
            <w:r w:rsidRPr="00166C4C">
              <w:rPr>
                <w:rFonts w:ascii="Arial Narrow" w:hAnsi="Arial Narrow"/>
                <w:sz w:val="22"/>
                <w:lang w:val="en-US"/>
              </w:rPr>
              <w:t>9</w:t>
            </w:r>
          </w:p>
        </w:tc>
        <w:tc>
          <w:tcPr>
            <w:tcW w:w="1252" w:type="dxa"/>
            <w:shd w:val="clear" w:color="auto" w:fill="auto"/>
            <w:noWrap/>
            <w:vAlign w:val="center"/>
          </w:tcPr>
          <w:p w:rsidR="00287C7A" w:rsidRPr="00166C4C" w:rsidRDefault="00287C7A" w:rsidP="00CD0D50">
            <w:pPr>
              <w:jc w:val="center"/>
              <w:rPr>
                <w:rFonts w:ascii="Arial Narrow" w:hAnsi="Arial Narrow"/>
                <w:color w:val="000000"/>
                <w:sz w:val="22"/>
              </w:rPr>
            </w:pPr>
            <w:r w:rsidRPr="00166C4C">
              <w:rPr>
                <w:rFonts w:ascii="Arial Narrow" w:hAnsi="Arial Narrow"/>
                <w:color w:val="000000"/>
                <w:sz w:val="22"/>
              </w:rPr>
              <w:t>65,15</w:t>
            </w:r>
          </w:p>
        </w:tc>
        <w:tc>
          <w:tcPr>
            <w:tcW w:w="1252" w:type="dxa"/>
            <w:shd w:val="clear" w:color="auto" w:fill="auto"/>
            <w:noWrap/>
            <w:vAlign w:val="center"/>
          </w:tcPr>
          <w:p w:rsidR="00287C7A" w:rsidRPr="00166C4C" w:rsidRDefault="00287C7A" w:rsidP="00CD0D50">
            <w:pPr>
              <w:jc w:val="center"/>
              <w:rPr>
                <w:rFonts w:ascii="Arial Narrow" w:hAnsi="Arial Narrow"/>
                <w:color w:val="000000"/>
                <w:sz w:val="22"/>
              </w:rPr>
            </w:pPr>
            <w:r w:rsidRPr="00166C4C">
              <w:rPr>
                <w:rFonts w:ascii="Arial Narrow" w:hAnsi="Arial Narrow"/>
                <w:color w:val="000000"/>
                <w:sz w:val="22"/>
              </w:rPr>
              <w:t>64,62</w:t>
            </w:r>
          </w:p>
        </w:tc>
        <w:tc>
          <w:tcPr>
            <w:tcW w:w="1252" w:type="dxa"/>
            <w:shd w:val="clear" w:color="auto" w:fill="auto"/>
            <w:noWrap/>
            <w:vAlign w:val="center"/>
          </w:tcPr>
          <w:p w:rsidR="00287C7A" w:rsidRPr="00166C4C" w:rsidRDefault="00287C7A" w:rsidP="00CD0D50">
            <w:pPr>
              <w:jc w:val="center"/>
              <w:rPr>
                <w:rFonts w:ascii="Arial Narrow" w:hAnsi="Arial Narrow"/>
                <w:color w:val="000000"/>
                <w:sz w:val="22"/>
                <w:lang w:val="en-US"/>
              </w:rPr>
            </w:pPr>
            <w:r w:rsidRPr="00166C4C">
              <w:rPr>
                <w:rFonts w:ascii="Arial Narrow" w:hAnsi="Arial Narrow"/>
                <w:color w:val="000000"/>
                <w:sz w:val="22"/>
                <w:lang w:val="en-US"/>
              </w:rPr>
              <w:t>65</w:t>
            </w:r>
            <w:r w:rsidRPr="00166C4C">
              <w:rPr>
                <w:rFonts w:ascii="Arial Narrow" w:hAnsi="Arial Narrow"/>
                <w:color w:val="000000"/>
                <w:sz w:val="22"/>
              </w:rPr>
              <w:t>,</w:t>
            </w:r>
            <w:r w:rsidRPr="00166C4C">
              <w:rPr>
                <w:rFonts w:ascii="Arial Narrow" w:hAnsi="Arial Narrow"/>
                <w:color w:val="000000"/>
                <w:sz w:val="22"/>
                <w:lang w:val="en-US"/>
              </w:rPr>
              <w:t>51</w:t>
            </w:r>
          </w:p>
        </w:tc>
        <w:tc>
          <w:tcPr>
            <w:tcW w:w="1252" w:type="dxa"/>
            <w:shd w:val="clear" w:color="auto" w:fill="auto"/>
            <w:noWrap/>
            <w:vAlign w:val="center"/>
          </w:tcPr>
          <w:p w:rsidR="00287C7A" w:rsidRPr="00166C4C" w:rsidRDefault="00287C7A" w:rsidP="00CD0D50">
            <w:pPr>
              <w:jc w:val="center"/>
              <w:rPr>
                <w:rFonts w:ascii="Arial Narrow" w:hAnsi="Arial Narrow"/>
                <w:color w:val="000000"/>
                <w:sz w:val="22"/>
              </w:rPr>
            </w:pPr>
            <w:r w:rsidRPr="00166C4C">
              <w:rPr>
                <w:rFonts w:ascii="Arial Narrow" w:hAnsi="Arial Narrow"/>
                <w:color w:val="000000"/>
                <w:sz w:val="22"/>
              </w:rPr>
              <w:t>73,75</w:t>
            </w:r>
          </w:p>
        </w:tc>
        <w:tc>
          <w:tcPr>
            <w:tcW w:w="1252" w:type="dxa"/>
            <w:shd w:val="clear" w:color="auto" w:fill="auto"/>
            <w:noWrap/>
            <w:vAlign w:val="center"/>
          </w:tcPr>
          <w:p w:rsidR="00287C7A" w:rsidRPr="00166C4C" w:rsidRDefault="00287C7A" w:rsidP="00CD0D50">
            <w:pPr>
              <w:jc w:val="center"/>
              <w:rPr>
                <w:rFonts w:ascii="Arial Narrow" w:hAnsi="Arial Narrow"/>
                <w:color w:val="000000"/>
                <w:sz w:val="22"/>
              </w:rPr>
            </w:pPr>
            <w:r w:rsidRPr="00166C4C">
              <w:rPr>
                <w:rFonts w:ascii="Arial Narrow" w:hAnsi="Arial Narrow"/>
                <w:color w:val="000000"/>
                <w:sz w:val="22"/>
              </w:rPr>
              <w:t>73,06</w:t>
            </w:r>
          </w:p>
        </w:tc>
        <w:tc>
          <w:tcPr>
            <w:tcW w:w="1253" w:type="dxa"/>
            <w:shd w:val="clear" w:color="auto" w:fill="auto"/>
            <w:noWrap/>
            <w:vAlign w:val="center"/>
          </w:tcPr>
          <w:p w:rsidR="00287C7A" w:rsidRPr="00166C4C" w:rsidRDefault="00287C7A" w:rsidP="00CD0D50">
            <w:pPr>
              <w:jc w:val="center"/>
              <w:rPr>
                <w:rFonts w:ascii="Arial Narrow" w:hAnsi="Arial Narrow"/>
                <w:color w:val="000000"/>
                <w:sz w:val="22"/>
              </w:rPr>
            </w:pPr>
            <w:r w:rsidRPr="00166C4C">
              <w:rPr>
                <w:rFonts w:ascii="Arial Narrow" w:hAnsi="Arial Narrow"/>
                <w:color w:val="000000"/>
                <w:sz w:val="22"/>
                <w:lang w:val="en-US"/>
              </w:rPr>
              <w:t>74</w:t>
            </w:r>
            <w:r w:rsidRPr="00166C4C">
              <w:rPr>
                <w:rFonts w:ascii="Arial Narrow" w:hAnsi="Arial Narrow"/>
                <w:color w:val="000000"/>
                <w:sz w:val="22"/>
              </w:rPr>
              <w:t>,12</w:t>
            </w:r>
          </w:p>
        </w:tc>
      </w:tr>
      <w:tr w:rsidR="00287C7A" w:rsidRPr="00166C4C" w:rsidTr="00CD0D50">
        <w:trPr>
          <w:trHeight w:val="255"/>
        </w:trPr>
        <w:tc>
          <w:tcPr>
            <w:tcW w:w="1638" w:type="dxa"/>
            <w:shd w:val="clear" w:color="auto" w:fill="auto"/>
            <w:noWrap/>
            <w:vAlign w:val="bottom"/>
          </w:tcPr>
          <w:p w:rsidR="00287C7A" w:rsidRPr="00166C4C" w:rsidRDefault="00287C7A" w:rsidP="00CD0D50">
            <w:pPr>
              <w:rPr>
                <w:rFonts w:ascii="Arial Narrow" w:hAnsi="Arial Narrow"/>
                <w:sz w:val="22"/>
                <w:lang w:val="en-US"/>
              </w:rPr>
            </w:pPr>
            <w:r w:rsidRPr="00166C4C">
              <w:rPr>
                <w:rFonts w:ascii="Arial Narrow" w:hAnsi="Arial Narrow"/>
                <w:sz w:val="22"/>
              </w:rPr>
              <w:t>Апрель 201</w:t>
            </w:r>
            <w:r w:rsidRPr="00166C4C">
              <w:rPr>
                <w:rFonts w:ascii="Arial Narrow" w:hAnsi="Arial Narrow"/>
                <w:sz w:val="22"/>
                <w:lang w:val="en-US"/>
              </w:rPr>
              <w:t>9</w:t>
            </w:r>
          </w:p>
        </w:tc>
        <w:tc>
          <w:tcPr>
            <w:tcW w:w="1252" w:type="dxa"/>
            <w:shd w:val="clear" w:color="auto" w:fill="auto"/>
            <w:noWrap/>
            <w:vAlign w:val="center"/>
          </w:tcPr>
          <w:p w:rsidR="00287C7A" w:rsidRPr="00166C4C" w:rsidRDefault="00287C7A" w:rsidP="00CD0D50">
            <w:pPr>
              <w:jc w:val="center"/>
              <w:rPr>
                <w:rFonts w:ascii="Arial Narrow" w:hAnsi="Arial Narrow"/>
                <w:color w:val="000000"/>
                <w:sz w:val="22"/>
              </w:rPr>
            </w:pPr>
            <w:r w:rsidRPr="00166C4C">
              <w:rPr>
                <w:rFonts w:ascii="Arial Narrow" w:hAnsi="Arial Narrow"/>
                <w:color w:val="000000"/>
                <w:sz w:val="22"/>
              </w:rPr>
              <w:t>64,62</w:t>
            </w:r>
          </w:p>
        </w:tc>
        <w:tc>
          <w:tcPr>
            <w:tcW w:w="1252" w:type="dxa"/>
            <w:shd w:val="clear" w:color="auto" w:fill="auto"/>
            <w:noWrap/>
            <w:vAlign w:val="center"/>
          </w:tcPr>
          <w:p w:rsidR="00287C7A" w:rsidRPr="00166C4C" w:rsidRDefault="00287C7A" w:rsidP="00CD0D50">
            <w:pPr>
              <w:jc w:val="center"/>
              <w:rPr>
                <w:rFonts w:ascii="Arial Narrow" w:hAnsi="Arial Narrow"/>
                <w:color w:val="000000"/>
                <w:sz w:val="22"/>
              </w:rPr>
            </w:pPr>
            <w:r w:rsidRPr="00166C4C">
              <w:rPr>
                <w:rFonts w:ascii="Arial Narrow" w:hAnsi="Arial Narrow"/>
                <w:color w:val="000000"/>
                <w:sz w:val="22"/>
              </w:rPr>
              <w:t>64,15</w:t>
            </w:r>
          </w:p>
        </w:tc>
        <w:tc>
          <w:tcPr>
            <w:tcW w:w="1252" w:type="dxa"/>
            <w:shd w:val="clear" w:color="auto" w:fill="auto"/>
            <w:noWrap/>
            <w:vAlign w:val="center"/>
          </w:tcPr>
          <w:p w:rsidR="00287C7A" w:rsidRPr="00166C4C" w:rsidRDefault="00287C7A" w:rsidP="00CD0D50">
            <w:pPr>
              <w:jc w:val="center"/>
              <w:rPr>
                <w:rFonts w:ascii="Arial Narrow" w:hAnsi="Arial Narrow"/>
                <w:color w:val="000000"/>
                <w:sz w:val="22"/>
              </w:rPr>
            </w:pPr>
            <w:r w:rsidRPr="00166C4C">
              <w:rPr>
                <w:rFonts w:ascii="Arial Narrow" w:hAnsi="Arial Narrow"/>
                <w:color w:val="000000"/>
                <w:sz w:val="22"/>
              </w:rPr>
              <w:t>65,13</w:t>
            </w:r>
          </w:p>
        </w:tc>
        <w:tc>
          <w:tcPr>
            <w:tcW w:w="1252" w:type="dxa"/>
            <w:shd w:val="clear" w:color="auto" w:fill="auto"/>
            <w:noWrap/>
            <w:vAlign w:val="center"/>
          </w:tcPr>
          <w:p w:rsidR="00287C7A" w:rsidRPr="00166C4C" w:rsidRDefault="00287C7A" w:rsidP="00CD0D50">
            <w:pPr>
              <w:jc w:val="center"/>
              <w:rPr>
                <w:rFonts w:ascii="Arial Narrow" w:hAnsi="Arial Narrow"/>
                <w:color w:val="000000"/>
                <w:sz w:val="22"/>
              </w:rPr>
            </w:pPr>
            <w:r w:rsidRPr="00166C4C">
              <w:rPr>
                <w:rFonts w:ascii="Arial Narrow" w:hAnsi="Arial Narrow"/>
                <w:color w:val="000000"/>
                <w:sz w:val="22"/>
              </w:rPr>
              <w:t>72,61</w:t>
            </w:r>
          </w:p>
        </w:tc>
        <w:tc>
          <w:tcPr>
            <w:tcW w:w="1252" w:type="dxa"/>
            <w:shd w:val="clear" w:color="auto" w:fill="auto"/>
            <w:noWrap/>
            <w:vAlign w:val="center"/>
          </w:tcPr>
          <w:p w:rsidR="00287C7A" w:rsidRPr="00166C4C" w:rsidRDefault="00287C7A" w:rsidP="00CD0D50">
            <w:pPr>
              <w:jc w:val="center"/>
              <w:rPr>
                <w:rFonts w:ascii="Arial Narrow" w:hAnsi="Arial Narrow"/>
                <w:color w:val="000000"/>
                <w:sz w:val="22"/>
              </w:rPr>
            </w:pPr>
            <w:r w:rsidRPr="00166C4C">
              <w:rPr>
                <w:rFonts w:ascii="Arial Narrow" w:hAnsi="Arial Narrow"/>
                <w:color w:val="000000"/>
                <w:sz w:val="22"/>
              </w:rPr>
              <w:t>72,01</w:t>
            </w:r>
          </w:p>
        </w:tc>
        <w:tc>
          <w:tcPr>
            <w:tcW w:w="1253" w:type="dxa"/>
            <w:shd w:val="clear" w:color="auto" w:fill="auto"/>
            <w:noWrap/>
            <w:vAlign w:val="center"/>
          </w:tcPr>
          <w:p w:rsidR="00287C7A" w:rsidRPr="00166C4C" w:rsidRDefault="00287C7A" w:rsidP="00CD0D50">
            <w:pPr>
              <w:jc w:val="center"/>
              <w:rPr>
                <w:rFonts w:ascii="Arial Narrow" w:hAnsi="Arial Narrow"/>
                <w:color w:val="000000"/>
                <w:sz w:val="22"/>
              </w:rPr>
            </w:pPr>
            <w:r w:rsidRPr="00166C4C">
              <w:rPr>
                <w:rFonts w:ascii="Arial Narrow" w:hAnsi="Arial Narrow"/>
                <w:color w:val="000000"/>
                <w:sz w:val="22"/>
              </w:rPr>
              <w:t>73,14</w:t>
            </w:r>
          </w:p>
        </w:tc>
      </w:tr>
      <w:tr w:rsidR="00287C7A" w:rsidRPr="00166C4C" w:rsidTr="0094741D">
        <w:trPr>
          <w:trHeight w:val="255"/>
        </w:trPr>
        <w:tc>
          <w:tcPr>
            <w:tcW w:w="1638" w:type="dxa"/>
            <w:shd w:val="clear" w:color="auto" w:fill="auto"/>
            <w:noWrap/>
            <w:vAlign w:val="bottom"/>
          </w:tcPr>
          <w:p w:rsidR="00287C7A" w:rsidRPr="00166C4C" w:rsidRDefault="00287C7A" w:rsidP="00CD0D50">
            <w:pPr>
              <w:rPr>
                <w:rFonts w:ascii="Arial Narrow" w:hAnsi="Arial Narrow"/>
                <w:sz w:val="22"/>
                <w:lang w:val="en-US"/>
              </w:rPr>
            </w:pPr>
            <w:r w:rsidRPr="00166C4C">
              <w:rPr>
                <w:rFonts w:ascii="Arial Narrow" w:hAnsi="Arial Narrow"/>
                <w:sz w:val="22"/>
              </w:rPr>
              <w:t>Май 201</w:t>
            </w:r>
            <w:r w:rsidRPr="00166C4C">
              <w:rPr>
                <w:rFonts w:ascii="Arial Narrow" w:hAnsi="Arial Narrow"/>
                <w:sz w:val="22"/>
                <w:lang w:val="en-US"/>
              </w:rPr>
              <w:t>9</w:t>
            </w:r>
          </w:p>
        </w:tc>
        <w:tc>
          <w:tcPr>
            <w:tcW w:w="1252" w:type="dxa"/>
            <w:shd w:val="clear" w:color="auto" w:fill="auto"/>
            <w:noWrap/>
            <w:vAlign w:val="center"/>
          </w:tcPr>
          <w:p w:rsidR="00287C7A" w:rsidRPr="00166C4C" w:rsidRDefault="00287C7A" w:rsidP="00CD0D50">
            <w:pPr>
              <w:jc w:val="center"/>
              <w:rPr>
                <w:rFonts w:ascii="Arial Narrow" w:hAnsi="Arial Narrow"/>
                <w:color w:val="000000"/>
                <w:sz w:val="22"/>
              </w:rPr>
            </w:pPr>
            <w:r w:rsidRPr="00166C4C">
              <w:rPr>
                <w:rFonts w:ascii="Arial Narrow" w:hAnsi="Arial Narrow"/>
                <w:color w:val="000000"/>
                <w:sz w:val="22"/>
              </w:rPr>
              <w:t>64,82</w:t>
            </w:r>
          </w:p>
        </w:tc>
        <w:tc>
          <w:tcPr>
            <w:tcW w:w="1252" w:type="dxa"/>
            <w:shd w:val="clear" w:color="auto" w:fill="auto"/>
            <w:noWrap/>
            <w:vAlign w:val="center"/>
          </w:tcPr>
          <w:p w:rsidR="00287C7A" w:rsidRPr="00166C4C" w:rsidRDefault="00287C7A" w:rsidP="00CD0D50">
            <w:pPr>
              <w:jc w:val="center"/>
              <w:rPr>
                <w:rFonts w:ascii="Arial Narrow" w:hAnsi="Arial Narrow"/>
                <w:color w:val="000000"/>
                <w:sz w:val="22"/>
              </w:rPr>
            </w:pPr>
            <w:r w:rsidRPr="00166C4C">
              <w:rPr>
                <w:rFonts w:ascii="Arial Narrow" w:hAnsi="Arial Narrow"/>
                <w:color w:val="000000"/>
                <w:sz w:val="22"/>
              </w:rPr>
              <w:t>64,44</w:t>
            </w:r>
          </w:p>
        </w:tc>
        <w:tc>
          <w:tcPr>
            <w:tcW w:w="1252" w:type="dxa"/>
            <w:shd w:val="clear" w:color="auto" w:fill="auto"/>
            <w:noWrap/>
            <w:vAlign w:val="center"/>
          </w:tcPr>
          <w:p w:rsidR="00287C7A" w:rsidRPr="00166C4C" w:rsidRDefault="00287C7A" w:rsidP="00CD0D50">
            <w:pPr>
              <w:jc w:val="center"/>
              <w:rPr>
                <w:rFonts w:ascii="Arial Narrow" w:hAnsi="Arial Narrow"/>
                <w:color w:val="000000"/>
                <w:sz w:val="22"/>
              </w:rPr>
            </w:pPr>
            <w:r w:rsidRPr="00166C4C">
              <w:rPr>
                <w:rFonts w:ascii="Arial Narrow" w:hAnsi="Arial Narrow"/>
                <w:color w:val="000000"/>
                <w:sz w:val="22"/>
              </w:rPr>
              <w:t>65,43</w:t>
            </w:r>
          </w:p>
        </w:tc>
        <w:tc>
          <w:tcPr>
            <w:tcW w:w="1252" w:type="dxa"/>
            <w:shd w:val="clear" w:color="auto" w:fill="auto"/>
            <w:noWrap/>
            <w:vAlign w:val="center"/>
          </w:tcPr>
          <w:p w:rsidR="00287C7A" w:rsidRPr="00166C4C" w:rsidRDefault="00287C7A" w:rsidP="00CD0D50">
            <w:pPr>
              <w:jc w:val="center"/>
              <w:rPr>
                <w:rFonts w:ascii="Arial Narrow" w:hAnsi="Arial Narrow"/>
                <w:color w:val="000000"/>
                <w:sz w:val="22"/>
              </w:rPr>
            </w:pPr>
            <w:r w:rsidRPr="00166C4C">
              <w:rPr>
                <w:rFonts w:ascii="Arial Narrow" w:hAnsi="Arial Narrow"/>
                <w:color w:val="000000"/>
                <w:sz w:val="22"/>
              </w:rPr>
              <w:t>72,51</w:t>
            </w:r>
          </w:p>
        </w:tc>
        <w:tc>
          <w:tcPr>
            <w:tcW w:w="1252" w:type="dxa"/>
            <w:shd w:val="clear" w:color="auto" w:fill="auto"/>
            <w:noWrap/>
            <w:vAlign w:val="center"/>
          </w:tcPr>
          <w:p w:rsidR="00287C7A" w:rsidRPr="00166C4C" w:rsidRDefault="00287C7A" w:rsidP="00CD0D50">
            <w:pPr>
              <w:jc w:val="center"/>
              <w:rPr>
                <w:rFonts w:ascii="Arial Narrow" w:hAnsi="Arial Narrow"/>
                <w:color w:val="000000"/>
                <w:sz w:val="22"/>
              </w:rPr>
            </w:pPr>
            <w:r w:rsidRPr="00166C4C">
              <w:rPr>
                <w:rFonts w:ascii="Arial Narrow" w:hAnsi="Arial Narrow"/>
                <w:color w:val="000000"/>
                <w:sz w:val="22"/>
              </w:rPr>
              <w:t>72,01</w:t>
            </w:r>
          </w:p>
        </w:tc>
        <w:tc>
          <w:tcPr>
            <w:tcW w:w="1253" w:type="dxa"/>
            <w:shd w:val="clear" w:color="auto" w:fill="auto"/>
            <w:noWrap/>
            <w:vAlign w:val="center"/>
          </w:tcPr>
          <w:p w:rsidR="00287C7A" w:rsidRPr="00166C4C" w:rsidRDefault="00287C7A" w:rsidP="00CD0D50">
            <w:pPr>
              <w:jc w:val="center"/>
              <w:rPr>
                <w:rFonts w:ascii="Arial Narrow" w:hAnsi="Arial Narrow"/>
                <w:color w:val="000000"/>
                <w:sz w:val="22"/>
              </w:rPr>
            </w:pPr>
            <w:r w:rsidRPr="00166C4C">
              <w:rPr>
                <w:rFonts w:ascii="Arial Narrow" w:hAnsi="Arial Narrow"/>
                <w:color w:val="000000"/>
                <w:sz w:val="22"/>
              </w:rPr>
              <w:t>73,16</w:t>
            </w:r>
          </w:p>
        </w:tc>
      </w:tr>
      <w:tr w:rsidR="00287C7A" w:rsidRPr="00166C4C" w:rsidTr="0094741D">
        <w:trPr>
          <w:trHeight w:val="255"/>
        </w:trPr>
        <w:tc>
          <w:tcPr>
            <w:tcW w:w="1638" w:type="dxa"/>
            <w:shd w:val="clear" w:color="auto" w:fill="auto"/>
            <w:noWrap/>
            <w:vAlign w:val="bottom"/>
          </w:tcPr>
          <w:p w:rsidR="00287C7A" w:rsidRPr="00166C4C" w:rsidRDefault="00287C7A" w:rsidP="00CD0D50">
            <w:pPr>
              <w:rPr>
                <w:rFonts w:ascii="Arial Narrow" w:hAnsi="Arial Narrow"/>
                <w:sz w:val="22"/>
                <w:lang w:val="en-US"/>
              </w:rPr>
            </w:pPr>
            <w:r w:rsidRPr="00166C4C">
              <w:rPr>
                <w:rFonts w:ascii="Arial Narrow" w:hAnsi="Arial Narrow"/>
                <w:sz w:val="22"/>
              </w:rPr>
              <w:t>Июнь 201</w:t>
            </w:r>
            <w:r w:rsidRPr="00166C4C">
              <w:rPr>
                <w:rFonts w:ascii="Arial Narrow" w:hAnsi="Arial Narrow"/>
                <w:sz w:val="22"/>
                <w:lang w:val="en-US"/>
              </w:rPr>
              <w:t>9</w:t>
            </w:r>
          </w:p>
        </w:tc>
        <w:tc>
          <w:tcPr>
            <w:tcW w:w="1252" w:type="dxa"/>
            <w:shd w:val="clear" w:color="auto" w:fill="auto"/>
            <w:noWrap/>
            <w:vAlign w:val="center"/>
          </w:tcPr>
          <w:p w:rsidR="00287C7A" w:rsidRPr="00166C4C" w:rsidRDefault="00287C7A" w:rsidP="00CD0D50">
            <w:pPr>
              <w:jc w:val="center"/>
              <w:rPr>
                <w:rFonts w:ascii="Arial Narrow" w:hAnsi="Arial Narrow"/>
                <w:color w:val="000000"/>
                <w:sz w:val="22"/>
              </w:rPr>
            </w:pPr>
            <w:r w:rsidRPr="00166C4C">
              <w:rPr>
                <w:rFonts w:ascii="Arial Narrow" w:hAnsi="Arial Narrow"/>
                <w:color w:val="000000"/>
                <w:sz w:val="22"/>
              </w:rPr>
              <w:t>64,23</w:t>
            </w:r>
          </w:p>
        </w:tc>
        <w:tc>
          <w:tcPr>
            <w:tcW w:w="1252" w:type="dxa"/>
            <w:shd w:val="clear" w:color="auto" w:fill="auto"/>
            <w:noWrap/>
            <w:vAlign w:val="center"/>
          </w:tcPr>
          <w:p w:rsidR="00287C7A" w:rsidRPr="00166C4C" w:rsidRDefault="00287C7A" w:rsidP="00CD0D50">
            <w:pPr>
              <w:jc w:val="center"/>
              <w:rPr>
                <w:rFonts w:ascii="Arial Narrow" w:hAnsi="Arial Narrow"/>
                <w:color w:val="000000"/>
                <w:sz w:val="22"/>
              </w:rPr>
            </w:pPr>
            <w:r w:rsidRPr="00166C4C">
              <w:rPr>
                <w:rFonts w:ascii="Arial Narrow" w:hAnsi="Arial Narrow"/>
                <w:color w:val="000000"/>
                <w:sz w:val="22"/>
              </w:rPr>
              <w:t>63,75</w:t>
            </w:r>
          </w:p>
        </w:tc>
        <w:tc>
          <w:tcPr>
            <w:tcW w:w="1252" w:type="dxa"/>
            <w:shd w:val="clear" w:color="auto" w:fill="auto"/>
            <w:noWrap/>
            <w:vAlign w:val="center"/>
          </w:tcPr>
          <w:p w:rsidR="00287C7A" w:rsidRPr="00166C4C" w:rsidRDefault="00287C7A" w:rsidP="00CD0D50">
            <w:pPr>
              <w:jc w:val="center"/>
              <w:rPr>
                <w:rFonts w:ascii="Arial Narrow" w:hAnsi="Arial Narrow"/>
                <w:color w:val="000000"/>
                <w:sz w:val="22"/>
              </w:rPr>
            </w:pPr>
            <w:r w:rsidRPr="00166C4C">
              <w:rPr>
                <w:rFonts w:ascii="Arial Narrow" w:hAnsi="Arial Narrow"/>
                <w:color w:val="000000"/>
                <w:sz w:val="22"/>
              </w:rPr>
              <w:t>64,57</w:t>
            </w:r>
          </w:p>
        </w:tc>
        <w:tc>
          <w:tcPr>
            <w:tcW w:w="1252" w:type="dxa"/>
            <w:shd w:val="clear" w:color="auto" w:fill="auto"/>
            <w:noWrap/>
            <w:vAlign w:val="center"/>
          </w:tcPr>
          <w:p w:rsidR="00287C7A" w:rsidRPr="00166C4C" w:rsidRDefault="00287C7A" w:rsidP="00CD0D50">
            <w:pPr>
              <w:jc w:val="center"/>
              <w:rPr>
                <w:rFonts w:ascii="Arial Narrow" w:hAnsi="Arial Narrow"/>
                <w:color w:val="000000"/>
                <w:sz w:val="22"/>
              </w:rPr>
            </w:pPr>
            <w:r w:rsidRPr="00166C4C">
              <w:rPr>
                <w:rFonts w:ascii="Arial Narrow" w:hAnsi="Arial Narrow"/>
                <w:color w:val="000000"/>
                <w:sz w:val="22"/>
              </w:rPr>
              <w:t>72,44</w:t>
            </w:r>
          </w:p>
        </w:tc>
        <w:tc>
          <w:tcPr>
            <w:tcW w:w="1252" w:type="dxa"/>
            <w:shd w:val="clear" w:color="auto" w:fill="auto"/>
            <w:noWrap/>
            <w:vAlign w:val="center"/>
          </w:tcPr>
          <w:p w:rsidR="00287C7A" w:rsidRPr="00166C4C" w:rsidRDefault="00287C7A" w:rsidP="00CD0D50">
            <w:pPr>
              <w:jc w:val="center"/>
              <w:rPr>
                <w:rFonts w:ascii="Arial Narrow" w:hAnsi="Arial Narrow"/>
                <w:color w:val="000000"/>
                <w:sz w:val="22"/>
              </w:rPr>
            </w:pPr>
            <w:r w:rsidRPr="00166C4C">
              <w:rPr>
                <w:rFonts w:ascii="Arial Narrow" w:hAnsi="Arial Narrow"/>
                <w:color w:val="000000"/>
                <w:sz w:val="22"/>
              </w:rPr>
              <w:t>71,92</w:t>
            </w:r>
          </w:p>
        </w:tc>
        <w:tc>
          <w:tcPr>
            <w:tcW w:w="1253" w:type="dxa"/>
            <w:shd w:val="clear" w:color="auto" w:fill="auto"/>
            <w:noWrap/>
            <w:vAlign w:val="center"/>
          </w:tcPr>
          <w:p w:rsidR="00287C7A" w:rsidRPr="00166C4C" w:rsidRDefault="00287C7A" w:rsidP="00CD0D50">
            <w:pPr>
              <w:jc w:val="center"/>
              <w:rPr>
                <w:rFonts w:ascii="Arial Narrow" w:hAnsi="Arial Narrow"/>
                <w:color w:val="000000"/>
                <w:sz w:val="22"/>
              </w:rPr>
            </w:pPr>
            <w:r w:rsidRPr="00166C4C">
              <w:rPr>
                <w:rFonts w:ascii="Arial Narrow" w:hAnsi="Arial Narrow"/>
                <w:color w:val="000000"/>
                <w:sz w:val="22"/>
              </w:rPr>
              <w:t>72,88</w:t>
            </w:r>
          </w:p>
        </w:tc>
      </w:tr>
      <w:tr w:rsidR="00287C7A" w:rsidRPr="00166C4C" w:rsidTr="0094741D">
        <w:trPr>
          <w:trHeight w:val="255"/>
        </w:trPr>
        <w:tc>
          <w:tcPr>
            <w:tcW w:w="1638" w:type="dxa"/>
            <w:shd w:val="clear" w:color="auto" w:fill="auto"/>
            <w:noWrap/>
            <w:vAlign w:val="bottom"/>
          </w:tcPr>
          <w:p w:rsidR="00287C7A" w:rsidRPr="00166C4C" w:rsidRDefault="00287C7A" w:rsidP="00CD0D50">
            <w:pPr>
              <w:rPr>
                <w:rFonts w:ascii="Arial Narrow" w:hAnsi="Arial Narrow"/>
                <w:sz w:val="22"/>
              </w:rPr>
            </w:pPr>
            <w:r w:rsidRPr="00166C4C">
              <w:rPr>
                <w:rFonts w:ascii="Arial Narrow" w:hAnsi="Arial Narrow"/>
                <w:sz w:val="22"/>
              </w:rPr>
              <w:t>Июль 201</w:t>
            </w:r>
            <w:r w:rsidRPr="00166C4C">
              <w:rPr>
                <w:rFonts w:ascii="Arial Narrow" w:hAnsi="Arial Narrow"/>
                <w:sz w:val="22"/>
                <w:lang w:val="en-US"/>
              </w:rPr>
              <w:t>9</w:t>
            </w:r>
          </w:p>
        </w:tc>
        <w:tc>
          <w:tcPr>
            <w:tcW w:w="1252" w:type="dxa"/>
            <w:shd w:val="clear" w:color="auto" w:fill="auto"/>
            <w:noWrap/>
            <w:vAlign w:val="center"/>
          </w:tcPr>
          <w:p w:rsidR="00287C7A" w:rsidRPr="00166C4C" w:rsidRDefault="00287C7A" w:rsidP="00CD0D50">
            <w:pPr>
              <w:jc w:val="center"/>
              <w:rPr>
                <w:rFonts w:ascii="Arial Narrow" w:hAnsi="Arial Narrow"/>
                <w:color w:val="000000"/>
                <w:sz w:val="22"/>
              </w:rPr>
            </w:pPr>
            <w:r w:rsidRPr="00166C4C">
              <w:rPr>
                <w:rFonts w:ascii="Arial Narrow" w:hAnsi="Arial Narrow"/>
                <w:color w:val="000000"/>
                <w:sz w:val="22"/>
              </w:rPr>
              <w:t>63,20</w:t>
            </w:r>
          </w:p>
        </w:tc>
        <w:tc>
          <w:tcPr>
            <w:tcW w:w="1252" w:type="dxa"/>
            <w:shd w:val="clear" w:color="auto" w:fill="auto"/>
            <w:noWrap/>
            <w:vAlign w:val="center"/>
          </w:tcPr>
          <w:p w:rsidR="00287C7A" w:rsidRPr="00166C4C" w:rsidRDefault="00287C7A" w:rsidP="00CD0D50">
            <w:pPr>
              <w:jc w:val="center"/>
              <w:rPr>
                <w:rFonts w:ascii="Arial Narrow" w:hAnsi="Arial Narrow"/>
                <w:color w:val="000000"/>
                <w:sz w:val="22"/>
              </w:rPr>
            </w:pPr>
            <w:r w:rsidRPr="00166C4C">
              <w:rPr>
                <w:rFonts w:ascii="Arial Narrow" w:hAnsi="Arial Narrow"/>
                <w:color w:val="000000"/>
                <w:sz w:val="22"/>
              </w:rPr>
              <w:t>62,81</w:t>
            </w:r>
          </w:p>
        </w:tc>
        <w:tc>
          <w:tcPr>
            <w:tcW w:w="1252" w:type="dxa"/>
            <w:shd w:val="clear" w:color="auto" w:fill="auto"/>
            <w:noWrap/>
            <w:vAlign w:val="center"/>
          </w:tcPr>
          <w:p w:rsidR="00287C7A" w:rsidRPr="00166C4C" w:rsidRDefault="00287C7A" w:rsidP="00CD0D50">
            <w:pPr>
              <w:jc w:val="center"/>
              <w:rPr>
                <w:rFonts w:ascii="Arial Narrow" w:hAnsi="Arial Narrow"/>
                <w:color w:val="000000"/>
                <w:sz w:val="22"/>
              </w:rPr>
            </w:pPr>
            <w:r w:rsidRPr="00166C4C">
              <w:rPr>
                <w:rFonts w:ascii="Arial Narrow" w:hAnsi="Arial Narrow"/>
                <w:color w:val="000000"/>
                <w:sz w:val="22"/>
              </w:rPr>
              <w:t>63,79</w:t>
            </w:r>
          </w:p>
        </w:tc>
        <w:tc>
          <w:tcPr>
            <w:tcW w:w="1252" w:type="dxa"/>
            <w:shd w:val="clear" w:color="auto" w:fill="auto"/>
            <w:noWrap/>
            <w:vAlign w:val="center"/>
          </w:tcPr>
          <w:p w:rsidR="00287C7A" w:rsidRPr="00166C4C" w:rsidRDefault="00287C7A" w:rsidP="00CD0D50">
            <w:pPr>
              <w:jc w:val="center"/>
              <w:rPr>
                <w:rFonts w:ascii="Arial Narrow" w:hAnsi="Arial Narrow"/>
                <w:color w:val="000000"/>
                <w:sz w:val="22"/>
              </w:rPr>
            </w:pPr>
            <w:r w:rsidRPr="00166C4C">
              <w:rPr>
                <w:rFonts w:ascii="Arial Narrow" w:hAnsi="Arial Narrow"/>
                <w:color w:val="000000"/>
                <w:sz w:val="22"/>
              </w:rPr>
              <w:t>70,99</w:t>
            </w:r>
          </w:p>
        </w:tc>
        <w:tc>
          <w:tcPr>
            <w:tcW w:w="1252" w:type="dxa"/>
            <w:shd w:val="clear" w:color="auto" w:fill="auto"/>
            <w:noWrap/>
            <w:vAlign w:val="center"/>
          </w:tcPr>
          <w:p w:rsidR="00287C7A" w:rsidRPr="00166C4C" w:rsidRDefault="00287C7A" w:rsidP="00CD0D50">
            <w:pPr>
              <w:jc w:val="center"/>
              <w:rPr>
                <w:rFonts w:ascii="Arial Narrow" w:hAnsi="Arial Narrow"/>
                <w:color w:val="000000"/>
                <w:sz w:val="22"/>
              </w:rPr>
            </w:pPr>
            <w:r w:rsidRPr="00166C4C">
              <w:rPr>
                <w:rFonts w:ascii="Arial Narrow" w:hAnsi="Arial Narrow"/>
                <w:color w:val="000000"/>
                <w:sz w:val="22"/>
              </w:rPr>
              <w:t>70,42</w:t>
            </w:r>
          </w:p>
        </w:tc>
        <w:tc>
          <w:tcPr>
            <w:tcW w:w="1253" w:type="dxa"/>
            <w:shd w:val="clear" w:color="auto" w:fill="auto"/>
            <w:noWrap/>
            <w:vAlign w:val="center"/>
          </w:tcPr>
          <w:p w:rsidR="00287C7A" w:rsidRPr="00166C4C" w:rsidRDefault="00287C7A" w:rsidP="00CD0D50">
            <w:pPr>
              <w:jc w:val="center"/>
              <w:rPr>
                <w:rFonts w:ascii="Arial Narrow" w:hAnsi="Arial Narrow"/>
                <w:color w:val="000000"/>
                <w:sz w:val="22"/>
              </w:rPr>
            </w:pPr>
            <w:r w:rsidRPr="00166C4C">
              <w:rPr>
                <w:rFonts w:ascii="Arial Narrow" w:hAnsi="Arial Narrow"/>
                <w:color w:val="000000"/>
                <w:sz w:val="22"/>
              </w:rPr>
              <w:t>71,50</w:t>
            </w:r>
          </w:p>
        </w:tc>
      </w:tr>
      <w:tr w:rsidR="00287C7A" w:rsidRPr="00166C4C" w:rsidTr="0094741D">
        <w:trPr>
          <w:trHeight w:val="255"/>
        </w:trPr>
        <w:tc>
          <w:tcPr>
            <w:tcW w:w="1638" w:type="dxa"/>
            <w:shd w:val="clear" w:color="auto" w:fill="FFFFFF" w:themeFill="background1"/>
            <w:noWrap/>
            <w:vAlign w:val="bottom"/>
          </w:tcPr>
          <w:p w:rsidR="00287C7A" w:rsidRPr="00166C4C" w:rsidRDefault="00287C7A" w:rsidP="00CD0D50">
            <w:pPr>
              <w:rPr>
                <w:rFonts w:ascii="Arial Narrow" w:hAnsi="Arial Narrow"/>
                <w:sz w:val="22"/>
                <w:lang w:val="en-US"/>
              </w:rPr>
            </w:pPr>
            <w:r w:rsidRPr="00166C4C">
              <w:rPr>
                <w:rFonts w:ascii="Arial Narrow" w:hAnsi="Arial Narrow"/>
                <w:sz w:val="22"/>
              </w:rPr>
              <w:t>Август 201</w:t>
            </w:r>
            <w:r w:rsidRPr="00166C4C">
              <w:rPr>
                <w:rFonts w:ascii="Arial Narrow" w:hAnsi="Arial Narrow"/>
                <w:sz w:val="22"/>
                <w:lang w:val="en-US"/>
              </w:rPr>
              <w:t>9</w:t>
            </w:r>
          </w:p>
        </w:tc>
        <w:tc>
          <w:tcPr>
            <w:tcW w:w="1252" w:type="dxa"/>
            <w:shd w:val="clear" w:color="auto" w:fill="FFFFFF" w:themeFill="background1"/>
            <w:noWrap/>
            <w:vAlign w:val="center"/>
          </w:tcPr>
          <w:p w:rsidR="00287C7A" w:rsidRPr="00166C4C" w:rsidRDefault="00287C7A" w:rsidP="00CD0D50">
            <w:pPr>
              <w:jc w:val="center"/>
              <w:rPr>
                <w:rFonts w:ascii="Arial Narrow" w:hAnsi="Arial Narrow"/>
                <w:color w:val="000000"/>
                <w:sz w:val="22"/>
              </w:rPr>
            </w:pPr>
            <w:r w:rsidRPr="00166C4C">
              <w:rPr>
                <w:rFonts w:ascii="Arial Narrow" w:hAnsi="Arial Narrow"/>
                <w:color w:val="000000"/>
                <w:sz w:val="22"/>
              </w:rPr>
              <w:t>65,53</w:t>
            </w:r>
          </w:p>
        </w:tc>
        <w:tc>
          <w:tcPr>
            <w:tcW w:w="1252" w:type="dxa"/>
            <w:shd w:val="clear" w:color="auto" w:fill="FFFFFF" w:themeFill="background1"/>
            <w:noWrap/>
            <w:vAlign w:val="center"/>
          </w:tcPr>
          <w:p w:rsidR="00287C7A" w:rsidRPr="00166C4C" w:rsidRDefault="00287C7A" w:rsidP="00CD0D50">
            <w:pPr>
              <w:jc w:val="center"/>
              <w:rPr>
                <w:rFonts w:ascii="Arial Narrow" w:hAnsi="Arial Narrow"/>
                <w:color w:val="000000"/>
                <w:sz w:val="22"/>
              </w:rPr>
            </w:pPr>
            <w:r w:rsidRPr="00166C4C">
              <w:rPr>
                <w:rFonts w:ascii="Arial Narrow" w:hAnsi="Arial Narrow"/>
                <w:color w:val="000000"/>
                <w:sz w:val="22"/>
                <w:lang w:val="en-US"/>
              </w:rPr>
              <w:t>65</w:t>
            </w:r>
            <w:r w:rsidRPr="00166C4C">
              <w:rPr>
                <w:rFonts w:ascii="Arial Narrow" w:hAnsi="Arial Narrow"/>
                <w:color w:val="000000"/>
                <w:sz w:val="22"/>
              </w:rPr>
              <w:t>,28</w:t>
            </w:r>
          </w:p>
        </w:tc>
        <w:tc>
          <w:tcPr>
            <w:tcW w:w="1252" w:type="dxa"/>
            <w:shd w:val="clear" w:color="auto" w:fill="FFFFFF" w:themeFill="background1"/>
            <w:noWrap/>
            <w:vAlign w:val="center"/>
          </w:tcPr>
          <w:p w:rsidR="00287C7A" w:rsidRPr="00166C4C" w:rsidRDefault="00287C7A" w:rsidP="00CD0D50">
            <w:pPr>
              <w:jc w:val="center"/>
              <w:rPr>
                <w:rFonts w:ascii="Arial Narrow" w:hAnsi="Arial Narrow"/>
                <w:color w:val="000000"/>
                <w:sz w:val="22"/>
              </w:rPr>
            </w:pPr>
            <w:r w:rsidRPr="00166C4C">
              <w:rPr>
                <w:rFonts w:ascii="Arial Narrow" w:hAnsi="Arial Narrow"/>
                <w:color w:val="000000"/>
                <w:sz w:val="22"/>
              </w:rPr>
              <w:t>66,26</w:t>
            </w:r>
          </w:p>
        </w:tc>
        <w:tc>
          <w:tcPr>
            <w:tcW w:w="1252" w:type="dxa"/>
            <w:shd w:val="clear" w:color="auto" w:fill="FFFFFF" w:themeFill="background1"/>
            <w:noWrap/>
            <w:vAlign w:val="center"/>
          </w:tcPr>
          <w:p w:rsidR="00287C7A" w:rsidRPr="00166C4C" w:rsidRDefault="00287C7A" w:rsidP="00CD0D50">
            <w:pPr>
              <w:jc w:val="center"/>
              <w:rPr>
                <w:rFonts w:ascii="Arial Narrow" w:hAnsi="Arial Narrow"/>
                <w:color w:val="000000"/>
                <w:sz w:val="22"/>
              </w:rPr>
            </w:pPr>
            <w:r w:rsidRPr="00166C4C">
              <w:rPr>
                <w:rFonts w:ascii="Arial Narrow" w:hAnsi="Arial Narrow"/>
                <w:color w:val="000000"/>
                <w:sz w:val="22"/>
              </w:rPr>
              <w:t>72,89</w:t>
            </w:r>
          </w:p>
        </w:tc>
        <w:tc>
          <w:tcPr>
            <w:tcW w:w="1252" w:type="dxa"/>
            <w:shd w:val="clear" w:color="auto" w:fill="FFFFFF" w:themeFill="background1"/>
            <w:noWrap/>
            <w:vAlign w:val="center"/>
          </w:tcPr>
          <w:p w:rsidR="00287C7A" w:rsidRPr="00166C4C" w:rsidRDefault="00287C7A" w:rsidP="00CD0D50">
            <w:pPr>
              <w:jc w:val="center"/>
              <w:rPr>
                <w:rFonts w:ascii="Arial Narrow" w:hAnsi="Arial Narrow"/>
                <w:color w:val="000000"/>
                <w:sz w:val="22"/>
              </w:rPr>
            </w:pPr>
            <w:r w:rsidRPr="00166C4C">
              <w:rPr>
                <w:rFonts w:ascii="Arial Narrow" w:hAnsi="Arial Narrow"/>
                <w:color w:val="000000"/>
                <w:sz w:val="22"/>
              </w:rPr>
              <w:t>72,54</w:t>
            </w:r>
          </w:p>
        </w:tc>
        <w:tc>
          <w:tcPr>
            <w:tcW w:w="1253" w:type="dxa"/>
            <w:shd w:val="clear" w:color="auto" w:fill="FFFFFF" w:themeFill="background1"/>
            <w:noWrap/>
            <w:vAlign w:val="center"/>
          </w:tcPr>
          <w:p w:rsidR="00287C7A" w:rsidRPr="00166C4C" w:rsidRDefault="00287C7A" w:rsidP="00CD0D50">
            <w:pPr>
              <w:jc w:val="center"/>
              <w:rPr>
                <w:rFonts w:ascii="Arial Narrow" w:hAnsi="Arial Narrow"/>
                <w:color w:val="000000"/>
                <w:sz w:val="22"/>
              </w:rPr>
            </w:pPr>
            <w:r w:rsidRPr="00166C4C">
              <w:rPr>
                <w:rFonts w:ascii="Arial Narrow" w:hAnsi="Arial Narrow"/>
                <w:color w:val="000000"/>
                <w:sz w:val="22"/>
              </w:rPr>
              <w:t>73,63</w:t>
            </w:r>
          </w:p>
        </w:tc>
      </w:tr>
      <w:tr w:rsidR="00287C7A" w:rsidRPr="00166C4C" w:rsidTr="00D41A94">
        <w:trPr>
          <w:trHeight w:val="255"/>
        </w:trPr>
        <w:tc>
          <w:tcPr>
            <w:tcW w:w="1638" w:type="dxa"/>
            <w:tcBorders>
              <w:bottom w:val="single" w:sz="2" w:space="0" w:color="auto"/>
            </w:tcBorders>
            <w:shd w:val="clear" w:color="auto" w:fill="FFFFFF" w:themeFill="background1"/>
            <w:noWrap/>
            <w:vAlign w:val="bottom"/>
          </w:tcPr>
          <w:p w:rsidR="00287C7A" w:rsidRPr="00166C4C" w:rsidRDefault="00287C7A" w:rsidP="00CD0D50">
            <w:pPr>
              <w:rPr>
                <w:rFonts w:ascii="Arial Narrow" w:hAnsi="Arial Narrow"/>
                <w:sz w:val="22"/>
                <w:lang w:val="en-US"/>
              </w:rPr>
            </w:pPr>
            <w:r w:rsidRPr="00166C4C">
              <w:rPr>
                <w:rFonts w:ascii="Arial Narrow" w:hAnsi="Arial Narrow"/>
                <w:sz w:val="22"/>
              </w:rPr>
              <w:t>Сентябрь 201</w:t>
            </w:r>
            <w:r w:rsidRPr="00166C4C">
              <w:rPr>
                <w:rFonts w:ascii="Arial Narrow" w:hAnsi="Arial Narrow"/>
                <w:sz w:val="22"/>
                <w:lang w:val="en-US"/>
              </w:rPr>
              <w:t>9</w:t>
            </w:r>
          </w:p>
        </w:tc>
        <w:tc>
          <w:tcPr>
            <w:tcW w:w="1252" w:type="dxa"/>
            <w:tcBorders>
              <w:bottom w:val="single" w:sz="2" w:space="0" w:color="auto"/>
            </w:tcBorders>
            <w:shd w:val="clear" w:color="auto" w:fill="FFFFFF" w:themeFill="background1"/>
            <w:noWrap/>
            <w:vAlign w:val="center"/>
          </w:tcPr>
          <w:p w:rsidR="00287C7A" w:rsidRPr="00166C4C" w:rsidRDefault="00287C7A" w:rsidP="00CD0D50">
            <w:pPr>
              <w:jc w:val="center"/>
              <w:rPr>
                <w:rFonts w:ascii="Arial Narrow" w:hAnsi="Arial Narrow"/>
                <w:color w:val="000000"/>
                <w:sz w:val="22"/>
                <w:lang w:val="en-US"/>
              </w:rPr>
            </w:pPr>
            <w:r w:rsidRPr="00166C4C">
              <w:rPr>
                <w:rFonts w:ascii="Arial Narrow" w:hAnsi="Arial Narrow"/>
                <w:color w:val="000000"/>
                <w:sz w:val="22"/>
                <w:lang w:val="en-US"/>
              </w:rPr>
              <w:t>64</w:t>
            </w:r>
            <w:r w:rsidRPr="00166C4C">
              <w:rPr>
                <w:rFonts w:ascii="Arial Narrow" w:hAnsi="Arial Narrow"/>
                <w:color w:val="000000"/>
                <w:sz w:val="22"/>
              </w:rPr>
              <w:t>,</w:t>
            </w:r>
            <w:r w:rsidRPr="00166C4C">
              <w:rPr>
                <w:rFonts w:ascii="Arial Narrow" w:hAnsi="Arial Narrow"/>
                <w:color w:val="000000"/>
                <w:sz w:val="22"/>
                <w:lang w:val="en-US"/>
              </w:rPr>
              <w:t>99</w:t>
            </w:r>
          </w:p>
        </w:tc>
        <w:tc>
          <w:tcPr>
            <w:tcW w:w="1252" w:type="dxa"/>
            <w:tcBorders>
              <w:bottom w:val="single" w:sz="2" w:space="0" w:color="auto"/>
            </w:tcBorders>
            <w:shd w:val="clear" w:color="auto" w:fill="FFFFFF" w:themeFill="background1"/>
            <w:noWrap/>
            <w:vAlign w:val="center"/>
          </w:tcPr>
          <w:p w:rsidR="00287C7A" w:rsidRPr="00166C4C" w:rsidRDefault="00287C7A" w:rsidP="00CD0D50">
            <w:pPr>
              <w:jc w:val="center"/>
              <w:rPr>
                <w:rFonts w:ascii="Arial Narrow" w:hAnsi="Arial Narrow"/>
                <w:color w:val="000000"/>
                <w:sz w:val="22"/>
                <w:lang w:val="en-US"/>
              </w:rPr>
            </w:pPr>
            <w:r w:rsidRPr="00166C4C">
              <w:rPr>
                <w:rFonts w:ascii="Arial Narrow" w:hAnsi="Arial Narrow"/>
                <w:color w:val="000000"/>
                <w:sz w:val="22"/>
                <w:lang w:val="en-US"/>
              </w:rPr>
              <w:t>64</w:t>
            </w:r>
            <w:r w:rsidRPr="00166C4C">
              <w:rPr>
                <w:rFonts w:ascii="Arial Narrow" w:hAnsi="Arial Narrow"/>
                <w:color w:val="000000"/>
                <w:sz w:val="22"/>
              </w:rPr>
              <w:t>,</w:t>
            </w:r>
            <w:r w:rsidRPr="00166C4C">
              <w:rPr>
                <w:rFonts w:ascii="Arial Narrow" w:hAnsi="Arial Narrow"/>
                <w:color w:val="000000"/>
                <w:sz w:val="22"/>
                <w:lang w:val="en-US"/>
              </w:rPr>
              <w:t>59</w:t>
            </w:r>
          </w:p>
        </w:tc>
        <w:tc>
          <w:tcPr>
            <w:tcW w:w="1252" w:type="dxa"/>
            <w:tcBorders>
              <w:bottom w:val="single" w:sz="2" w:space="0" w:color="auto"/>
            </w:tcBorders>
            <w:shd w:val="clear" w:color="auto" w:fill="FFFFFF" w:themeFill="background1"/>
            <w:noWrap/>
            <w:vAlign w:val="center"/>
          </w:tcPr>
          <w:p w:rsidR="00287C7A" w:rsidRPr="00166C4C" w:rsidRDefault="00287C7A" w:rsidP="00CD0D50">
            <w:pPr>
              <w:jc w:val="center"/>
              <w:rPr>
                <w:rFonts w:ascii="Arial Narrow" w:hAnsi="Arial Narrow"/>
                <w:color w:val="000000"/>
                <w:sz w:val="22"/>
              </w:rPr>
            </w:pPr>
            <w:r w:rsidRPr="00166C4C">
              <w:rPr>
                <w:rFonts w:ascii="Arial Narrow" w:hAnsi="Arial Narrow"/>
                <w:color w:val="000000"/>
                <w:sz w:val="22"/>
              </w:rPr>
              <w:t>65,36</w:t>
            </w:r>
          </w:p>
        </w:tc>
        <w:tc>
          <w:tcPr>
            <w:tcW w:w="1252" w:type="dxa"/>
            <w:tcBorders>
              <w:bottom w:val="single" w:sz="2" w:space="0" w:color="auto"/>
            </w:tcBorders>
            <w:shd w:val="clear" w:color="auto" w:fill="FFFFFF" w:themeFill="background1"/>
            <w:noWrap/>
            <w:vAlign w:val="center"/>
          </w:tcPr>
          <w:p w:rsidR="00287C7A" w:rsidRPr="00166C4C" w:rsidRDefault="00287C7A" w:rsidP="00CD0D50">
            <w:pPr>
              <w:jc w:val="center"/>
              <w:rPr>
                <w:rFonts w:ascii="Arial Narrow" w:hAnsi="Arial Narrow"/>
                <w:color w:val="000000"/>
                <w:sz w:val="22"/>
              </w:rPr>
            </w:pPr>
            <w:r w:rsidRPr="00166C4C">
              <w:rPr>
                <w:rFonts w:ascii="Arial Narrow" w:hAnsi="Arial Narrow"/>
                <w:color w:val="000000"/>
                <w:sz w:val="22"/>
              </w:rPr>
              <w:t>71,62</w:t>
            </w:r>
          </w:p>
        </w:tc>
        <w:tc>
          <w:tcPr>
            <w:tcW w:w="1252" w:type="dxa"/>
            <w:tcBorders>
              <w:bottom w:val="single" w:sz="2" w:space="0" w:color="auto"/>
            </w:tcBorders>
            <w:shd w:val="clear" w:color="auto" w:fill="FFFFFF" w:themeFill="background1"/>
            <w:noWrap/>
            <w:vAlign w:val="center"/>
          </w:tcPr>
          <w:p w:rsidR="00287C7A" w:rsidRPr="00166C4C" w:rsidRDefault="00287C7A" w:rsidP="00CD0D50">
            <w:pPr>
              <w:jc w:val="center"/>
              <w:rPr>
                <w:rFonts w:ascii="Arial Narrow" w:hAnsi="Arial Narrow"/>
                <w:color w:val="000000"/>
                <w:sz w:val="22"/>
              </w:rPr>
            </w:pPr>
            <w:r w:rsidRPr="00166C4C">
              <w:rPr>
                <w:rFonts w:ascii="Arial Narrow" w:hAnsi="Arial Narrow"/>
                <w:color w:val="000000"/>
                <w:sz w:val="22"/>
                <w:lang w:val="en-US"/>
              </w:rPr>
              <w:t>71</w:t>
            </w:r>
            <w:r w:rsidRPr="00166C4C">
              <w:rPr>
                <w:rFonts w:ascii="Arial Narrow" w:hAnsi="Arial Narrow"/>
                <w:color w:val="000000"/>
                <w:sz w:val="22"/>
              </w:rPr>
              <w:t>,01</w:t>
            </w:r>
          </w:p>
        </w:tc>
        <w:tc>
          <w:tcPr>
            <w:tcW w:w="1253" w:type="dxa"/>
            <w:tcBorders>
              <w:bottom w:val="single" w:sz="2" w:space="0" w:color="auto"/>
            </w:tcBorders>
            <w:shd w:val="clear" w:color="auto" w:fill="FFFFFF" w:themeFill="background1"/>
            <w:noWrap/>
            <w:vAlign w:val="center"/>
          </w:tcPr>
          <w:p w:rsidR="00287C7A" w:rsidRPr="00166C4C" w:rsidRDefault="00287C7A" w:rsidP="00CD0D50">
            <w:pPr>
              <w:jc w:val="center"/>
              <w:rPr>
                <w:rFonts w:ascii="Arial Narrow" w:hAnsi="Arial Narrow"/>
                <w:color w:val="000000"/>
                <w:sz w:val="22"/>
              </w:rPr>
            </w:pPr>
            <w:r w:rsidRPr="00166C4C">
              <w:rPr>
                <w:rFonts w:ascii="Arial Narrow" w:hAnsi="Arial Narrow"/>
                <w:color w:val="000000"/>
                <w:sz w:val="22"/>
              </w:rPr>
              <w:t>71,90</w:t>
            </w:r>
          </w:p>
        </w:tc>
      </w:tr>
      <w:tr w:rsidR="00287C7A" w:rsidRPr="00166C4C" w:rsidTr="00FD7932">
        <w:trPr>
          <w:trHeight w:val="255"/>
        </w:trPr>
        <w:tc>
          <w:tcPr>
            <w:tcW w:w="1638" w:type="dxa"/>
            <w:tcBorders>
              <w:bottom w:val="single" w:sz="2" w:space="0" w:color="auto"/>
            </w:tcBorders>
            <w:shd w:val="clear" w:color="auto" w:fill="00B0F0"/>
            <w:noWrap/>
            <w:vAlign w:val="bottom"/>
          </w:tcPr>
          <w:p w:rsidR="00287C7A" w:rsidRPr="00166C4C" w:rsidRDefault="00287C7A" w:rsidP="00CD0D50">
            <w:pPr>
              <w:rPr>
                <w:rFonts w:ascii="Arial Narrow" w:hAnsi="Arial Narrow"/>
                <w:sz w:val="22"/>
              </w:rPr>
            </w:pPr>
            <w:r w:rsidRPr="00166C4C">
              <w:rPr>
                <w:rFonts w:ascii="Arial Narrow" w:hAnsi="Arial Narrow"/>
                <w:sz w:val="22"/>
              </w:rPr>
              <w:t>Октябрь 2019</w:t>
            </w:r>
          </w:p>
        </w:tc>
        <w:tc>
          <w:tcPr>
            <w:tcW w:w="1252" w:type="dxa"/>
            <w:tcBorders>
              <w:bottom w:val="single" w:sz="2" w:space="0" w:color="auto"/>
            </w:tcBorders>
            <w:shd w:val="clear" w:color="auto" w:fill="00B0F0"/>
            <w:noWrap/>
            <w:vAlign w:val="center"/>
          </w:tcPr>
          <w:p w:rsidR="00287C7A" w:rsidRPr="00166C4C" w:rsidRDefault="00287C7A" w:rsidP="00CD0D50">
            <w:pPr>
              <w:jc w:val="center"/>
              <w:rPr>
                <w:rFonts w:ascii="Arial Narrow" w:hAnsi="Arial Narrow"/>
                <w:color w:val="000000"/>
                <w:sz w:val="22"/>
              </w:rPr>
            </w:pPr>
            <w:r w:rsidRPr="00166C4C">
              <w:rPr>
                <w:rFonts w:ascii="Arial Narrow" w:hAnsi="Arial Narrow"/>
                <w:color w:val="000000"/>
                <w:sz w:val="22"/>
              </w:rPr>
              <w:t>64,36</w:t>
            </w:r>
          </w:p>
        </w:tc>
        <w:tc>
          <w:tcPr>
            <w:tcW w:w="1252" w:type="dxa"/>
            <w:tcBorders>
              <w:bottom w:val="single" w:sz="2" w:space="0" w:color="auto"/>
            </w:tcBorders>
            <w:shd w:val="clear" w:color="auto" w:fill="00B0F0"/>
            <w:noWrap/>
            <w:vAlign w:val="center"/>
          </w:tcPr>
          <w:p w:rsidR="00287C7A" w:rsidRPr="00166C4C" w:rsidRDefault="00287C7A" w:rsidP="00CD0D50">
            <w:pPr>
              <w:jc w:val="center"/>
              <w:rPr>
                <w:rFonts w:ascii="Arial Narrow" w:hAnsi="Arial Narrow"/>
                <w:color w:val="000000"/>
                <w:sz w:val="22"/>
              </w:rPr>
            </w:pPr>
            <w:r w:rsidRPr="00166C4C">
              <w:rPr>
                <w:rFonts w:ascii="Arial Narrow" w:hAnsi="Arial Narrow"/>
                <w:color w:val="000000"/>
                <w:sz w:val="22"/>
              </w:rPr>
              <w:t>63,43</w:t>
            </w:r>
          </w:p>
        </w:tc>
        <w:tc>
          <w:tcPr>
            <w:tcW w:w="1252" w:type="dxa"/>
            <w:tcBorders>
              <w:bottom w:val="single" w:sz="2" w:space="0" w:color="auto"/>
            </w:tcBorders>
            <w:shd w:val="clear" w:color="auto" w:fill="00B0F0"/>
            <w:noWrap/>
            <w:vAlign w:val="center"/>
          </w:tcPr>
          <w:p w:rsidR="00287C7A" w:rsidRPr="00166C4C" w:rsidRDefault="00287C7A" w:rsidP="00CD0D50">
            <w:pPr>
              <w:jc w:val="center"/>
              <w:rPr>
                <w:rFonts w:ascii="Arial Narrow" w:hAnsi="Arial Narrow"/>
                <w:color w:val="000000"/>
                <w:sz w:val="22"/>
              </w:rPr>
            </w:pPr>
            <w:r w:rsidRPr="00166C4C">
              <w:rPr>
                <w:rFonts w:ascii="Arial Narrow" w:hAnsi="Arial Narrow"/>
                <w:color w:val="000000"/>
                <w:sz w:val="22"/>
              </w:rPr>
              <w:t>64,83</w:t>
            </w:r>
          </w:p>
        </w:tc>
        <w:tc>
          <w:tcPr>
            <w:tcW w:w="1252" w:type="dxa"/>
            <w:tcBorders>
              <w:bottom w:val="single" w:sz="2" w:space="0" w:color="auto"/>
            </w:tcBorders>
            <w:shd w:val="clear" w:color="auto" w:fill="00B0F0"/>
            <w:noWrap/>
            <w:vAlign w:val="center"/>
          </w:tcPr>
          <w:p w:rsidR="00287C7A" w:rsidRPr="00166C4C" w:rsidRDefault="00287C7A" w:rsidP="00CD0D50">
            <w:pPr>
              <w:jc w:val="center"/>
              <w:rPr>
                <w:rFonts w:ascii="Arial Narrow" w:hAnsi="Arial Narrow"/>
                <w:color w:val="000000"/>
                <w:sz w:val="22"/>
              </w:rPr>
            </w:pPr>
            <w:r w:rsidRPr="00166C4C">
              <w:rPr>
                <w:rFonts w:ascii="Arial Narrow" w:hAnsi="Arial Narrow"/>
                <w:color w:val="000000"/>
                <w:sz w:val="22"/>
              </w:rPr>
              <w:t>71,06</w:t>
            </w:r>
          </w:p>
        </w:tc>
        <w:tc>
          <w:tcPr>
            <w:tcW w:w="1252" w:type="dxa"/>
            <w:tcBorders>
              <w:bottom w:val="single" w:sz="2" w:space="0" w:color="auto"/>
            </w:tcBorders>
            <w:shd w:val="clear" w:color="auto" w:fill="00B0F0"/>
            <w:noWrap/>
            <w:vAlign w:val="center"/>
          </w:tcPr>
          <w:p w:rsidR="00287C7A" w:rsidRPr="00166C4C" w:rsidRDefault="00287C7A" w:rsidP="00CD0D50">
            <w:pPr>
              <w:jc w:val="center"/>
              <w:rPr>
                <w:rFonts w:ascii="Arial Narrow" w:hAnsi="Arial Narrow"/>
                <w:color w:val="000000"/>
                <w:sz w:val="22"/>
              </w:rPr>
            </w:pPr>
            <w:r w:rsidRPr="00166C4C">
              <w:rPr>
                <w:rFonts w:ascii="Arial Narrow" w:hAnsi="Arial Narrow"/>
                <w:color w:val="000000"/>
                <w:sz w:val="22"/>
              </w:rPr>
              <w:t>70,53</w:t>
            </w:r>
          </w:p>
        </w:tc>
        <w:tc>
          <w:tcPr>
            <w:tcW w:w="1253" w:type="dxa"/>
            <w:tcBorders>
              <w:bottom w:val="single" w:sz="2" w:space="0" w:color="auto"/>
            </w:tcBorders>
            <w:shd w:val="clear" w:color="auto" w:fill="00B0F0"/>
            <w:noWrap/>
            <w:vAlign w:val="center"/>
          </w:tcPr>
          <w:p w:rsidR="00287C7A" w:rsidRPr="00166C4C" w:rsidRDefault="00287C7A" w:rsidP="00CD0D50">
            <w:pPr>
              <w:jc w:val="center"/>
              <w:rPr>
                <w:rFonts w:ascii="Arial Narrow" w:hAnsi="Arial Narrow"/>
                <w:color w:val="000000"/>
                <w:sz w:val="22"/>
              </w:rPr>
            </w:pPr>
            <w:r w:rsidRPr="00166C4C">
              <w:rPr>
                <w:rFonts w:ascii="Arial Narrow" w:hAnsi="Arial Narrow"/>
                <w:color w:val="000000"/>
                <w:sz w:val="22"/>
              </w:rPr>
              <w:t>71,71</w:t>
            </w:r>
          </w:p>
        </w:tc>
      </w:tr>
    </w:tbl>
    <w:p w:rsidR="009F17F2" w:rsidRPr="00166C4C" w:rsidRDefault="009F17F2">
      <w:pPr>
        <w:ind w:firstLine="284"/>
        <w:rPr>
          <w:rFonts w:ascii="Arial Narrow" w:hAnsi="Arial Narrow" w:cs="Tahoma"/>
        </w:rPr>
      </w:pPr>
    </w:p>
    <w:p w:rsidR="00AF1C3E" w:rsidRPr="00166C4C" w:rsidRDefault="00AF1C3E" w:rsidP="00282693">
      <w:pPr>
        <w:pStyle w:val="3"/>
        <w:ind w:firstLine="7655"/>
        <w:rPr>
          <w:rFonts w:ascii="Arial Narrow" w:hAnsi="Arial Narrow" w:cs="Tahoma"/>
          <w:b/>
          <w:sz w:val="28"/>
          <w:lang w:val="en-US"/>
        </w:rPr>
      </w:pPr>
    </w:p>
    <w:p w:rsidR="009F17F2" w:rsidRPr="00166C4C" w:rsidRDefault="009F17F2" w:rsidP="00282693">
      <w:pPr>
        <w:pStyle w:val="3"/>
        <w:ind w:firstLine="7655"/>
        <w:rPr>
          <w:rFonts w:ascii="Arial Narrow" w:hAnsi="Arial Narrow" w:cs="Tahoma"/>
          <w:sz w:val="28"/>
        </w:rPr>
      </w:pPr>
      <w:bookmarkStart w:id="257" w:name="_Toc26869711"/>
      <w:r w:rsidRPr="00166C4C">
        <w:rPr>
          <w:rFonts w:ascii="Arial Narrow" w:hAnsi="Arial Narrow" w:cs="Tahoma"/>
          <w:b/>
          <w:sz w:val="28"/>
        </w:rPr>
        <w:t>График 7.3</w:t>
      </w:r>
      <w:r w:rsidRPr="00166C4C">
        <w:rPr>
          <w:rFonts w:ascii="Arial Narrow" w:hAnsi="Arial Narrow" w:cs="Tahoma"/>
          <w:sz w:val="28"/>
        </w:rPr>
        <w:br/>
        <w:t xml:space="preserve">Динамика средневзвешенного обменного курса рубля к </w:t>
      </w:r>
      <w:r w:rsidR="00F92DB5" w:rsidRPr="00166C4C">
        <w:rPr>
          <w:rFonts w:ascii="Arial Narrow" w:hAnsi="Arial Narrow" w:cs="Tahoma"/>
          <w:sz w:val="28"/>
        </w:rPr>
        <w:t>доллару США</w:t>
      </w:r>
      <w:r w:rsidRPr="00166C4C">
        <w:rPr>
          <w:rFonts w:ascii="Arial Narrow" w:hAnsi="Arial Narrow" w:cs="Tahoma"/>
          <w:sz w:val="28"/>
        </w:rPr>
        <w:br/>
      </w:r>
      <w:r w:rsidR="00F92DB5" w:rsidRPr="00166C4C">
        <w:rPr>
          <w:rFonts w:ascii="Arial Narrow" w:hAnsi="Arial Narrow" w:cs="Tahoma"/>
          <w:sz w:val="28"/>
        </w:rPr>
        <w:t xml:space="preserve">в </w:t>
      </w:r>
      <w:r w:rsidRPr="00166C4C">
        <w:rPr>
          <w:rFonts w:ascii="Arial Narrow" w:hAnsi="Arial Narrow" w:cs="Tahoma"/>
          <w:sz w:val="28"/>
        </w:rPr>
        <w:t>кредитны</w:t>
      </w:r>
      <w:r w:rsidR="00F92DB5" w:rsidRPr="00166C4C">
        <w:rPr>
          <w:rFonts w:ascii="Arial Narrow" w:hAnsi="Arial Narrow" w:cs="Tahoma"/>
          <w:sz w:val="28"/>
        </w:rPr>
        <w:t>х</w:t>
      </w:r>
      <w:r w:rsidRPr="00166C4C">
        <w:rPr>
          <w:rFonts w:ascii="Arial Narrow" w:hAnsi="Arial Narrow" w:cs="Tahoma"/>
          <w:sz w:val="28"/>
        </w:rPr>
        <w:t xml:space="preserve"> организация</w:t>
      </w:r>
      <w:r w:rsidR="00F92DB5" w:rsidRPr="00166C4C">
        <w:rPr>
          <w:rFonts w:ascii="Arial Narrow" w:hAnsi="Arial Narrow" w:cs="Tahoma"/>
          <w:sz w:val="28"/>
        </w:rPr>
        <w:t>х</w:t>
      </w:r>
      <w:bookmarkEnd w:id="257"/>
    </w:p>
    <w:p w:rsidR="009F17F2" w:rsidRPr="00166C4C" w:rsidRDefault="009F17F2" w:rsidP="0013159D">
      <w:pPr>
        <w:jc w:val="center"/>
        <w:rPr>
          <w:rFonts w:ascii="Arial Narrow" w:hAnsi="Arial Narrow"/>
        </w:rPr>
      </w:pPr>
    </w:p>
    <w:p w:rsidR="00287C7A" w:rsidRPr="00166C4C" w:rsidRDefault="00287C7A" w:rsidP="00D86477">
      <w:pPr>
        <w:ind w:left="720"/>
        <w:jc w:val="center"/>
        <w:rPr>
          <w:rFonts w:ascii="Arial Narrow" w:hAnsi="Arial Narrow" w:cs="Tahoma"/>
          <w:b/>
          <w:sz w:val="28"/>
        </w:rPr>
      </w:pPr>
      <w:r w:rsidRPr="00166C4C">
        <w:rPr>
          <w:rFonts w:ascii="Arial Narrow" w:hAnsi="Arial Narrow" w:cs="Tahoma"/>
          <w:b/>
          <w:noProof/>
          <w:sz w:val="28"/>
        </w:rPr>
        <w:drawing>
          <wp:inline distT="0" distB="0" distL="0" distR="0" wp14:anchorId="4C51C958" wp14:editId="78A6115A">
            <wp:extent cx="5486400" cy="38576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3857625"/>
                    </a:xfrm>
                    <a:prstGeom prst="rect">
                      <a:avLst/>
                    </a:prstGeom>
                    <a:noFill/>
                    <a:ln>
                      <a:noFill/>
                    </a:ln>
                  </pic:spPr>
                </pic:pic>
              </a:graphicData>
            </a:graphic>
          </wp:inline>
        </w:drawing>
      </w:r>
    </w:p>
    <w:p w:rsidR="00D86477" w:rsidRPr="00166C4C" w:rsidRDefault="00DB67F9" w:rsidP="00D86477">
      <w:pPr>
        <w:ind w:left="720"/>
        <w:jc w:val="center"/>
        <w:rPr>
          <w:rFonts w:ascii="Arial Narrow" w:hAnsi="Arial Narrow" w:cs="Tahoma"/>
          <w:b/>
          <w:sz w:val="28"/>
          <w:lang w:val="en-US"/>
        </w:rPr>
      </w:pPr>
      <w:r w:rsidRPr="00166C4C">
        <w:rPr>
          <w:rFonts w:ascii="Arial Narrow" w:hAnsi="Arial Narrow" w:cs="Tahoma"/>
          <w:b/>
          <w:sz w:val="28"/>
        </w:rPr>
        <w:br w:type="page"/>
      </w:r>
    </w:p>
    <w:p w:rsidR="00D86477" w:rsidRPr="00166C4C" w:rsidRDefault="00D86477" w:rsidP="00D86477">
      <w:pPr>
        <w:ind w:left="720"/>
        <w:jc w:val="center"/>
        <w:rPr>
          <w:rFonts w:ascii="Arial Narrow" w:hAnsi="Arial Narrow" w:cs="Tahoma"/>
          <w:b/>
          <w:sz w:val="28"/>
          <w:lang w:val="en-US"/>
        </w:rPr>
      </w:pPr>
    </w:p>
    <w:p w:rsidR="009F17F2" w:rsidRPr="00166C4C" w:rsidRDefault="009F17F2" w:rsidP="00AD2448">
      <w:pPr>
        <w:ind w:left="720" w:firstLine="7785"/>
        <w:jc w:val="center"/>
        <w:rPr>
          <w:rFonts w:ascii="Arial Narrow" w:hAnsi="Arial Narrow" w:cs="Tahoma"/>
          <w:b/>
          <w:sz w:val="28"/>
        </w:rPr>
      </w:pPr>
      <w:r w:rsidRPr="00166C4C">
        <w:rPr>
          <w:rFonts w:ascii="Arial Narrow" w:hAnsi="Arial Narrow" w:cs="Tahoma"/>
          <w:b/>
          <w:sz w:val="28"/>
        </w:rPr>
        <w:t>График 7.4</w:t>
      </w:r>
      <w:r w:rsidRPr="00166C4C">
        <w:rPr>
          <w:rFonts w:ascii="Arial Narrow" w:hAnsi="Arial Narrow" w:cs="Tahoma"/>
          <w:b/>
          <w:sz w:val="28"/>
        </w:rPr>
        <w:br/>
      </w:r>
      <w:r w:rsidRPr="00166C4C">
        <w:rPr>
          <w:rFonts w:ascii="Arial Narrow" w:hAnsi="Arial Narrow" w:cs="Tahoma"/>
          <w:sz w:val="28"/>
        </w:rPr>
        <w:t xml:space="preserve">Динамика средневзвешенного обменного курса рубля к </w:t>
      </w:r>
      <w:r w:rsidR="008420C9" w:rsidRPr="00166C4C">
        <w:rPr>
          <w:rFonts w:ascii="Arial Narrow" w:hAnsi="Arial Narrow" w:cs="Tahoma"/>
          <w:sz w:val="28"/>
        </w:rPr>
        <w:t xml:space="preserve">евро в </w:t>
      </w:r>
      <w:r w:rsidRPr="00166C4C">
        <w:rPr>
          <w:rFonts w:ascii="Arial Narrow" w:hAnsi="Arial Narrow" w:cs="Tahoma"/>
          <w:sz w:val="28"/>
        </w:rPr>
        <w:t>кредитны</w:t>
      </w:r>
      <w:r w:rsidR="008420C9" w:rsidRPr="00166C4C">
        <w:rPr>
          <w:rFonts w:ascii="Arial Narrow" w:hAnsi="Arial Narrow" w:cs="Tahoma"/>
          <w:sz w:val="28"/>
        </w:rPr>
        <w:t>х</w:t>
      </w:r>
      <w:r w:rsidRPr="00166C4C">
        <w:rPr>
          <w:rFonts w:ascii="Arial Narrow" w:hAnsi="Arial Narrow" w:cs="Tahoma"/>
          <w:sz w:val="28"/>
        </w:rPr>
        <w:t xml:space="preserve"> организация</w:t>
      </w:r>
      <w:r w:rsidR="008420C9" w:rsidRPr="00166C4C">
        <w:rPr>
          <w:rFonts w:ascii="Arial Narrow" w:hAnsi="Arial Narrow" w:cs="Tahoma"/>
          <w:sz w:val="28"/>
        </w:rPr>
        <w:t>х</w:t>
      </w:r>
    </w:p>
    <w:p w:rsidR="009A33B1" w:rsidRPr="00166C4C" w:rsidRDefault="009A33B1" w:rsidP="009A33B1">
      <w:pPr>
        <w:rPr>
          <w:rFonts w:ascii="Arial Narrow" w:hAnsi="Arial Narrow"/>
        </w:rPr>
      </w:pPr>
    </w:p>
    <w:p w:rsidR="00DB67F9" w:rsidRPr="00166C4C" w:rsidRDefault="00DB67F9" w:rsidP="00DB67F9">
      <w:pPr>
        <w:rPr>
          <w:rFonts w:ascii="Arial Narrow" w:hAnsi="Arial Narrow"/>
        </w:rPr>
      </w:pPr>
    </w:p>
    <w:p w:rsidR="009F17F2" w:rsidRPr="00166C4C" w:rsidRDefault="00287C7A" w:rsidP="004B7C7F">
      <w:pPr>
        <w:jc w:val="center"/>
        <w:rPr>
          <w:rFonts w:ascii="Arial Narrow" w:hAnsi="Arial Narrow"/>
        </w:rPr>
      </w:pPr>
      <w:r w:rsidRPr="00166C4C">
        <w:rPr>
          <w:rFonts w:ascii="Arial Narrow" w:hAnsi="Arial Narrow"/>
          <w:noProof/>
        </w:rPr>
        <w:drawing>
          <wp:inline distT="0" distB="0" distL="0" distR="0" wp14:anchorId="15F4A87A" wp14:editId="65F010AF">
            <wp:extent cx="5419725" cy="35909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19725" cy="3590925"/>
                    </a:xfrm>
                    <a:prstGeom prst="rect">
                      <a:avLst/>
                    </a:prstGeom>
                    <a:noFill/>
                    <a:ln>
                      <a:noFill/>
                    </a:ln>
                  </pic:spPr>
                </pic:pic>
              </a:graphicData>
            </a:graphic>
          </wp:inline>
        </w:drawing>
      </w:r>
    </w:p>
    <w:p w:rsidR="009F17F2" w:rsidRPr="00166C4C" w:rsidRDefault="009F17F2" w:rsidP="002673B6">
      <w:pPr>
        <w:jc w:val="center"/>
        <w:rPr>
          <w:rFonts w:ascii="Arial Narrow" w:hAnsi="Arial Narrow"/>
        </w:rPr>
      </w:pPr>
    </w:p>
    <w:p w:rsidR="009F17F2" w:rsidRPr="00166C4C" w:rsidRDefault="0085736B" w:rsidP="00703393">
      <w:pPr>
        <w:pStyle w:val="20"/>
        <w:jc w:val="center"/>
        <w:rPr>
          <w:rFonts w:ascii="Arial Narrow" w:hAnsi="Arial Narrow" w:cs="Tahoma"/>
          <w:i w:val="0"/>
          <w:color w:val="0088BB"/>
          <w:sz w:val="32"/>
          <w:szCs w:val="28"/>
        </w:rPr>
      </w:pPr>
      <w:r w:rsidRPr="00166C4C">
        <w:rPr>
          <w:rFonts w:ascii="Arial Narrow" w:hAnsi="Arial Narrow" w:cs="Tahoma"/>
          <w:i w:val="0"/>
          <w:sz w:val="28"/>
          <w:szCs w:val="28"/>
        </w:rPr>
        <w:br w:type="page"/>
      </w:r>
      <w:bookmarkStart w:id="258" w:name="_Toc26869712"/>
      <w:r w:rsidR="009F17F2" w:rsidRPr="00166C4C">
        <w:rPr>
          <w:rFonts w:ascii="Arial Narrow" w:hAnsi="Arial Narrow" w:cs="Tahoma"/>
          <w:i w:val="0"/>
          <w:color w:val="0088BB"/>
          <w:sz w:val="32"/>
          <w:szCs w:val="28"/>
        </w:rPr>
        <w:t xml:space="preserve">8. Отдельные показатели деятельности </w:t>
      </w:r>
      <w:proofErr w:type="spellStart"/>
      <w:r w:rsidR="009F17F2" w:rsidRPr="00166C4C">
        <w:rPr>
          <w:rFonts w:ascii="Arial Narrow" w:hAnsi="Arial Narrow" w:cs="Tahoma"/>
          <w:i w:val="0"/>
          <w:color w:val="0088BB"/>
          <w:sz w:val="32"/>
          <w:szCs w:val="28"/>
        </w:rPr>
        <w:t>некредитных</w:t>
      </w:r>
      <w:proofErr w:type="spellEnd"/>
      <w:r w:rsidR="009F17F2" w:rsidRPr="00166C4C">
        <w:rPr>
          <w:rFonts w:ascii="Arial Narrow" w:hAnsi="Arial Narrow" w:cs="Tahoma"/>
          <w:i w:val="0"/>
          <w:color w:val="0088BB"/>
          <w:sz w:val="32"/>
          <w:szCs w:val="28"/>
        </w:rPr>
        <w:br/>
        <w:t xml:space="preserve"> финансовых организаций (НФО)</w:t>
      </w:r>
      <w:bookmarkEnd w:id="258"/>
    </w:p>
    <w:p w:rsidR="009F17F2" w:rsidRPr="00166C4C" w:rsidRDefault="009F17F2" w:rsidP="00703393">
      <w:pPr>
        <w:pStyle w:val="20"/>
        <w:jc w:val="center"/>
        <w:rPr>
          <w:rFonts w:ascii="Arial Narrow" w:hAnsi="Arial Narrow" w:cs="Tahoma"/>
          <w:i w:val="0"/>
          <w:iCs/>
          <w:sz w:val="32"/>
          <w:szCs w:val="28"/>
        </w:rPr>
      </w:pPr>
      <w:bookmarkStart w:id="259" w:name="_Toc26869713"/>
      <w:r w:rsidRPr="00166C4C">
        <w:rPr>
          <w:rFonts w:ascii="Arial Narrow" w:hAnsi="Arial Narrow" w:cs="Tahoma"/>
          <w:i w:val="0"/>
          <w:sz w:val="32"/>
          <w:szCs w:val="28"/>
        </w:rPr>
        <w:t>8.1. Институциональные аспекты развития НФО в регионе</w:t>
      </w:r>
      <w:bookmarkEnd w:id="259"/>
    </w:p>
    <w:p w:rsidR="009F17F2" w:rsidRPr="00166C4C" w:rsidRDefault="009F17F2" w:rsidP="00703393">
      <w:pPr>
        <w:jc w:val="center"/>
        <w:rPr>
          <w:rFonts w:ascii="Arial Narrow" w:hAnsi="Arial Narrow" w:cs="Tahoma"/>
          <w:iCs/>
          <w:sz w:val="16"/>
        </w:rPr>
      </w:pPr>
    </w:p>
    <w:p w:rsidR="009F17F2" w:rsidRPr="00166C4C" w:rsidRDefault="009F17F2" w:rsidP="00703393">
      <w:pPr>
        <w:pStyle w:val="3"/>
        <w:ind w:firstLine="7655"/>
        <w:rPr>
          <w:rFonts w:ascii="Arial Narrow" w:hAnsi="Arial Narrow" w:cs="Tahoma"/>
          <w:color w:val="0088BB"/>
          <w:sz w:val="28"/>
        </w:rPr>
      </w:pPr>
      <w:bookmarkStart w:id="260" w:name="_Toc26869714"/>
      <w:r w:rsidRPr="00166C4C">
        <w:rPr>
          <w:rFonts w:ascii="Arial Narrow" w:hAnsi="Arial Narrow" w:cs="Tahoma"/>
          <w:b/>
          <w:sz w:val="28"/>
        </w:rPr>
        <w:t>Таблица 8.1</w:t>
      </w:r>
      <w:r w:rsidR="00ED429C" w:rsidRPr="00166C4C">
        <w:rPr>
          <w:rFonts w:ascii="Arial Narrow" w:hAnsi="Arial Narrow" w:cs="Tahoma"/>
          <w:b/>
          <w:sz w:val="28"/>
        </w:rPr>
        <w:t>.1</w:t>
      </w:r>
      <w:r w:rsidRPr="00166C4C">
        <w:rPr>
          <w:rFonts w:ascii="Arial Narrow" w:hAnsi="Arial Narrow" w:cs="Tahoma"/>
          <w:sz w:val="28"/>
        </w:rPr>
        <w:br/>
        <w:t xml:space="preserve">Количество отдельных НФО, зарегистрированных </w:t>
      </w:r>
      <w:r w:rsidRPr="00166C4C">
        <w:rPr>
          <w:rFonts w:ascii="Arial Narrow" w:hAnsi="Arial Narrow" w:cs="Tahoma"/>
          <w:sz w:val="28"/>
        </w:rPr>
        <w:br/>
        <w:t>на территории Республики Башкортостан</w:t>
      </w:r>
      <w:bookmarkEnd w:id="260"/>
    </w:p>
    <w:p w:rsidR="009F17F2" w:rsidRPr="00166C4C" w:rsidRDefault="009F17F2" w:rsidP="002673B6">
      <w:pPr>
        <w:jc w:val="center"/>
        <w:rPr>
          <w:rFonts w:ascii="Arial Narrow" w:hAnsi="Arial Narrow" w:cs="Tahoma"/>
          <w:color w:val="0088BB"/>
          <w:sz w:val="14"/>
        </w:rPr>
      </w:pPr>
    </w:p>
    <w:tbl>
      <w:tblPr>
        <w:tblW w:w="4628"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0"/>
        <w:gridCol w:w="2044"/>
        <w:gridCol w:w="1763"/>
        <w:gridCol w:w="1763"/>
      </w:tblGrid>
      <w:tr w:rsidR="00391DD3" w:rsidRPr="009E7782" w:rsidTr="00391DD3">
        <w:tc>
          <w:tcPr>
            <w:tcW w:w="2084" w:type="pct"/>
            <w:tcBorders>
              <w:bottom w:val="single" w:sz="12" w:space="0" w:color="0070C0"/>
            </w:tcBorders>
            <w:shd w:val="clear" w:color="auto" w:fill="auto"/>
            <w:vAlign w:val="center"/>
          </w:tcPr>
          <w:p w:rsidR="00391DD3" w:rsidRPr="009E7782" w:rsidRDefault="00391DD3" w:rsidP="00CD0D50">
            <w:pPr>
              <w:jc w:val="center"/>
              <w:rPr>
                <w:rFonts w:ascii="Arial Narrow" w:hAnsi="Arial Narrow" w:cs="Tahoma"/>
                <w:color w:val="000000"/>
                <w:sz w:val="24"/>
                <w:szCs w:val="28"/>
              </w:rPr>
            </w:pPr>
            <w:r w:rsidRPr="009E7782">
              <w:rPr>
                <w:rFonts w:ascii="Arial Narrow" w:hAnsi="Arial Narrow" w:cs="Tahoma"/>
                <w:color w:val="000000"/>
                <w:sz w:val="24"/>
                <w:szCs w:val="28"/>
              </w:rPr>
              <w:t xml:space="preserve">Наименование деятельности </w:t>
            </w:r>
          </w:p>
        </w:tc>
        <w:tc>
          <w:tcPr>
            <w:tcW w:w="1070" w:type="pct"/>
            <w:tcBorders>
              <w:bottom w:val="single" w:sz="12" w:space="0" w:color="0070C0"/>
            </w:tcBorders>
          </w:tcPr>
          <w:p w:rsidR="00391DD3" w:rsidRPr="009E7782" w:rsidRDefault="00391DD3" w:rsidP="00CD0D50">
            <w:pPr>
              <w:jc w:val="center"/>
              <w:rPr>
                <w:rFonts w:ascii="Arial Narrow" w:hAnsi="Arial Narrow"/>
                <w:bCs/>
                <w:sz w:val="24"/>
                <w:szCs w:val="28"/>
              </w:rPr>
            </w:pPr>
            <w:r w:rsidRPr="009E7782">
              <w:rPr>
                <w:rFonts w:ascii="Arial Narrow" w:hAnsi="Arial Narrow"/>
                <w:b/>
                <w:bCs/>
                <w:sz w:val="24"/>
                <w:szCs w:val="28"/>
              </w:rPr>
              <w:t>01.11.2019</w:t>
            </w:r>
          </w:p>
        </w:tc>
        <w:tc>
          <w:tcPr>
            <w:tcW w:w="923" w:type="pct"/>
            <w:tcBorders>
              <w:bottom w:val="single" w:sz="12" w:space="0" w:color="0070C0"/>
            </w:tcBorders>
          </w:tcPr>
          <w:p w:rsidR="00391DD3" w:rsidRPr="00C54E4A" w:rsidRDefault="00391DD3" w:rsidP="00CD0D50">
            <w:pPr>
              <w:jc w:val="center"/>
              <w:rPr>
                <w:rFonts w:ascii="Arial Narrow" w:hAnsi="Arial Narrow"/>
                <w:bCs/>
                <w:sz w:val="24"/>
                <w:szCs w:val="28"/>
              </w:rPr>
            </w:pPr>
            <w:r w:rsidRPr="00C54E4A">
              <w:rPr>
                <w:rFonts w:ascii="Arial Narrow" w:hAnsi="Arial Narrow"/>
                <w:bCs/>
                <w:sz w:val="24"/>
                <w:szCs w:val="28"/>
              </w:rPr>
              <w:t>01.01.2019</w:t>
            </w:r>
          </w:p>
        </w:tc>
        <w:tc>
          <w:tcPr>
            <w:tcW w:w="923" w:type="pct"/>
            <w:tcBorders>
              <w:bottom w:val="single" w:sz="12" w:space="0" w:color="0070C0"/>
            </w:tcBorders>
            <w:shd w:val="clear" w:color="auto" w:fill="auto"/>
            <w:tcMar>
              <w:top w:w="0" w:type="dxa"/>
              <w:left w:w="108" w:type="dxa"/>
              <w:bottom w:w="0" w:type="dxa"/>
              <w:right w:w="108" w:type="dxa"/>
            </w:tcMar>
          </w:tcPr>
          <w:p w:rsidR="00391DD3" w:rsidRPr="00C54E4A" w:rsidRDefault="00391DD3" w:rsidP="00CD0D50">
            <w:pPr>
              <w:jc w:val="center"/>
              <w:rPr>
                <w:rFonts w:ascii="Arial Narrow" w:hAnsi="Arial Narrow"/>
                <w:bCs/>
                <w:sz w:val="24"/>
                <w:szCs w:val="28"/>
              </w:rPr>
            </w:pPr>
            <w:r w:rsidRPr="00C54E4A">
              <w:rPr>
                <w:rFonts w:ascii="Arial Narrow" w:hAnsi="Arial Narrow"/>
                <w:bCs/>
                <w:sz w:val="24"/>
                <w:szCs w:val="28"/>
              </w:rPr>
              <w:t>01.11.2018</w:t>
            </w:r>
          </w:p>
        </w:tc>
      </w:tr>
      <w:tr w:rsidR="00391DD3" w:rsidRPr="009E7782" w:rsidTr="00391DD3">
        <w:tc>
          <w:tcPr>
            <w:tcW w:w="2084" w:type="pct"/>
            <w:tcBorders>
              <w:top w:val="single" w:sz="12" w:space="0" w:color="0070C0"/>
            </w:tcBorders>
            <w:vAlign w:val="center"/>
          </w:tcPr>
          <w:p w:rsidR="00391DD3" w:rsidRPr="009E7782" w:rsidRDefault="00391DD3" w:rsidP="00391DD3">
            <w:pPr>
              <w:rPr>
                <w:rFonts w:ascii="Arial Narrow" w:hAnsi="Arial Narrow" w:cs="Tahoma"/>
                <w:sz w:val="24"/>
                <w:szCs w:val="28"/>
              </w:rPr>
            </w:pPr>
            <w:r w:rsidRPr="009E7782">
              <w:rPr>
                <w:rFonts w:ascii="Arial Narrow" w:hAnsi="Arial Narrow" w:cs="Tahoma"/>
                <w:sz w:val="24"/>
                <w:szCs w:val="28"/>
              </w:rPr>
              <w:t>Управляющие компании*</w:t>
            </w:r>
          </w:p>
        </w:tc>
        <w:tc>
          <w:tcPr>
            <w:tcW w:w="1070" w:type="pct"/>
            <w:tcBorders>
              <w:top w:val="single" w:sz="12" w:space="0" w:color="0070C0"/>
            </w:tcBorders>
            <w:vAlign w:val="center"/>
          </w:tcPr>
          <w:p w:rsidR="00391DD3" w:rsidRPr="00391DD3" w:rsidRDefault="00391DD3" w:rsidP="00391DD3">
            <w:pPr>
              <w:jc w:val="center"/>
              <w:rPr>
                <w:rFonts w:ascii="Arial Narrow" w:hAnsi="Arial Narrow"/>
                <w:b/>
                <w:bCs/>
                <w:sz w:val="24"/>
                <w:szCs w:val="28"/>
              </w:rPr>
            </w:pPr>
            <w:r w:rsidRPr="00391DD3">
              <w:rPr>
                <w:rFonts w:ascii="Arial Narrow" w:hAnsi="Arial Narrow"/>
                <w:b/>
                <w:bCs/>
                <w:sz w:val="24"/>
                <w:szCs w:val="28"/>
              </w:rPr>
              <w:t>3</w:t>
            </w:r>
          </w:p>
        </w:tc>
        <w:tc>
          <w:tcPr>
            <w:tcW w:w="923" w:type="pct"/>
            <w:tcBorders>
              <w:top w:val="single" w:sz="12" w:space="0" w:color="0070C0"/>
            </w:tcBorders>
          </w:tcPr>
          <w:p w:rsidR="00391DD3" w:rsidRPr="00391DD3" w:rsidRDefault="00391DD3" w:rsidP="00391DD3">
            <w:pPr>
              <w:jc w:val="center"/>
              <w:rPr>
                <w:rFonts w:ascii="Arial Narrow" w:hAnsi="Arial Narrow"/>
                <w:bCs/>
                <w:sz w:val="24"/>
                <w:szCs w:val="28"/>
              </w:rPr>
            </w:pPr>
            <w:r w:rsidRPr="00391DD3">
              <w:rPr>
                <w:rFonts w:ascii="Arial Narrow" w:hAnsi="Arial Narrow"/>
                <w:bCs/>
                <w:sz w:val="24"/>
                <w:szCs w:val="28"/>
              </w:rPr>
              <w:t>3</w:t>
            </w:r>
          </w:p>
        </w:tc>
        <w:tc>
          <w:tcPr>
            <w:tcW w:w="923" w:type="pct"/>
            <w:tcBorders>
              <w:top w:val="single" w:sz="12" w:space="0" w:color="0070C0"/>
            </w:tcBorders>
            <w:tcMar>
              <w:top w:w="0" w:type="dxa"/>
              <w:left w:w="108" w:type="dxa"/>
              <w:bottom w:w="0" w:type="dxa"/>
              <w:right w:w="108" w:type="dxa"/>
            </w:tcMar>
            <w:vAlign w:val="center"/>
          </w:tcPr>
          <w:p w:rsidR="00391DD3" w:rsidRPr="009E7782" w:rsidRDefault="00391DD3" w:rsidP="00391DD3">
            <w:pPr>
              <w:jc w:val="center"/>
              <w:rPr>
                <w:rFonts w:ascii="Arial Narrow" w:hAnsi="Arial Narrow"/>
                <w:bCs/>
                <w:sz w:val="24"/>
                <w:szCs w:val="28"/>
              </w:rPr>
            </w:pPr>
            <w:r w:rsidRPr="009E7782">
              <w:rPr>
                <w:rFonts w:ascii="Arial Narrow" w:hAnsi="Arial Narrow"/>
                <w:bCs/>
                <w:sz w:val="24"/>
                <w:szCs w:val="28"/>
              </w:rPr>
              <w:t>3</w:t>
            </w:r>
          </w:p>
        </w:tc>
      </w:tr>
      <w:tr w:rsidR="00391DD3" w:rsidRPr="009E7782" w:rsidTr="00391DD3">
        <w:tc>
          <w:tcPr>
            <w:tcW w:w="2084" w:type="pct"/>
            <w:vAlign w:val="center"/>
          </w:tcPr>
          <w:p w:rsidR="00391DD3" w:rsidRPr="009E7782" w:rsidRDefault="00391DD3" w:rsidP="00391DD3">
            <w:pPr>
              <w:rPr>
                <w:rFonts w:ascii="Arial Narrow" w:hAnsi="Arial Narrow" w:cs="Tahoma"/>
                <w:sz w:val="24"/>
                <w:szCs w:val="28"/>
              </w:rPr>
            </w:pPr>
            <w:r w:rsidRPr="009E7782">
              <w:rPr>
                <w:rFonts w:ascii="Arial Narrow" w:hAnsi="Arial Narrow" w:cs="Tahoma"/>
                <w:sz w:val="24"/>
                <w:szCs w:val="28"/>
              </w:rPr>
              <w:t xml:space="preserve">Профессиональные участники </w:t>
            </w:r>
          </w:p>
          <w:p w:rsidR="00391DD3" w:rsidRPr="009E7782" w:rsidRDefault="00391DD3" w:rsidP="00391DD3">
            <w:pPr>
              <w:rPr>
                <w:rFonts w:ascii="Arial Narrow" w:hAnsi="Arial Narrow" w:cs="Tahoma"/>
                <w:sz w:val="24"/>
                <w:szCs w:val="28"/>
              </w:rPr>
            </w:pPr>
            <w:r w:rsidRPr="009E7782">
              <w:rPr>
                <w:rFonts w:ascii="Arial Narrow" w:hAnsi="Arial Narrow" w:cs="Tahoma"/>
                <w:sz w:val="24"/>
                <w:szCs w:val="28"/>
              </w:rPr>
              <w:t>рынка ценных бумаг*</w:t>
            </w:r>
          </w:p>
        </w:tc>
        <w:tc>
          <w:tcPr>
            <w:tcW w:w="1070" w:type="pct"/>
            <w:vAlign w:val="center"/>
          </w:tcPr>
          <w:p w:rsidR="00391DD3" w:rsidRPr="00391DD3" w:rsidRDefault="00391DD3" w:rsidP="00391DD3">
            <w:pPr>
              <w:jc w:val="center"/>
              <w:rPr>
                <w:rFonts w:ascii="Arial Narrow" w:hAnsi="Arial Narrow"/>
                <w:b/>
                <w:bCs/>
                <w:sz w:val="24"/>
                <w:szCs w:val="28"/>
              </w:rPr>
            </w:pPr>
            <w:r w:rsidRPr="00391DD3">
              <w:rPr>
                <w:rFonts w:ascii="Arial Narrow" w:hAnsi="Arial Narrow"/>
                <w:b/>
                <w:bCs/>
                <w:sz w:val="24"/>
                <w:szCs w:val="28"/>
              </w:rPr>
              <w:t>3</w:t>
            </w:r>
          </w:p>
        </w:tc>
        <w:tc>
          <w:tcPr>
            <w:tcW w:w="923" w:type="pct"/>
          </w:tcPr>
          <w:p w:rsidR="00391DD3" w:rsidRPr="00391DD3" w:rsidRDefault="00391DD3" w:rsidP="00391DD3">
            <w:pPr>
              <w:jc w:val="center"/>
              <w:rPr>
                <w:rFonts w:ascii="Arial Narrow" w:hAnsi="Arial Narrow"/>
                <w:bCs/>
                <w:sz w:val="24"/>
                <w:szCs w:val="28"/>
              </w:rPr>
            </w:pPr>
            <w:r w:rsidRPr="00391DD3">
              <w:rPr>
                <w:rFonts w:ascii="Arial Narrow" w:hAnsi="Arial Narrow"/>
                <w:bCs/>
                <w:sz w:val="24"/>
                <w:szCs w:val="28"/>
              </w:rPr>
              <w:t>3</w:t>
            </w:r>
          </w:p>
        </w:tc>
        <w:tc>
          <w:tcPr>
            <w:tcW w:w="923" w:type="pct"/>
            <w:tcMar>
              <w:top w:w="0" w:type="dxa"/>
              <w:left w:w="108" w:type="dxa"/>
              <w:bottom w:w="0" w:type="dxa"/>
              <w:right w:w="108" w:type="dxa"/>
            </w:tcMar>
            <w:vAlign w:val="center"/>
          </w:tcPr>
          <w:p w:rsidR="00391DD3" w:rsidRPr="009E7782" w:rsidRDefault="00391DD3" w:rsidP="00391DD3">
            <w:pPr>
              <w:jc w:val="center"/>
              <w:rPr>
                <w:rFonts w:ascii="Arial Narrow" w:hAnsi="Arial Narrow"/>
                <w:bCs/>
                <w:sz w:val="24"/>
                <w:szCs w:val="28"/>
              </w:rPr>
            </w:pPr>
            <w:r w:rsidRPr="009E7782">
              <w:rPr>
                <w:rFonts w:ascii="Arial Narrow" w:hAnsi="Arial Narrow"/>
                <w:bCs/>
                <w:sz w:val="24"/>
                <w:szCs w:val="28"/>
              </w:rPr>
              <w:t>3</w:t>
            </w:r>
          </w:p>
        </w:tc>
      </w:tr>
      <w:tr w:rsidR="00391DD3" w:rsidRPr="009E7782" w:rsidTr="00391DD3">
        <w:tc>
          <w:tcPr>
            <w:tcW w:w="2084" w:type="pct"/>
            <w:vAlign w:val="center"/>
          </w:tcPr>
          <w:p w:rsidR="00391DD3" w:rsidRPr="009E7782" w:rsidRDefault="00391DD3" w:rsidP="00391DD3">
            <w:pPr>
              <w:rPr>
                <w:rFonts w:ascii="Arial Narrow" w:hAnsi="Arial Narrow" w:cs="Tahoma"/>
                <w:sz w:val="24"/>
                <w:szCs w:val="28"/>
              </w:rPr>
            </w:pPr>
            <w:r w:rsidRPr="009E7782">
              <w:rPr>
                <w:rFonts w:ascii="Arial Narrow" w:hAnsi="Arial Narrow" w:cs="Tahoma"/>
                <w:sz w:val="24"/>
                <w:szCs w:val="28"/>
              </w:rPr>
              <w:t>Кредитные потребительские кооперативы</w:t>
            </w:r>
          </w:p>
        </w:tc>
        <w:tc>
          <w:tcPr>
            <w:tcW w:w="1070" w:type="pct"/>
            <w:vAlign w:val="center"/>
          </w:tcPr>
          <w:p w:rsidR="00391DD3" w:rsidRPr="00391DD3" w:rsidRDefault="00391DD3" w:rsidP="00391DD3">
            <w:pPr>
              <w:jc w:val="center"/>
              <w:rPr>
                <w:rFonts w:ascii="Arial Narrow" w:hAnsi="Arial Narrow"/>
                <w:b/>
                <w:bCs/>
                <w:sz w:val="24"/>
                <w:szCs w:val="28"/>
              </w:rPr>
            </w:pPr>
            <w:r w:rsidRPr="00391DD3">
              <w:rPr>
                <w:rFonts w:ascii="Arial Narrow" w:hAnsi="Arial Narrow"/>
                <w:b/>
                <w:bCs/>
                <w:sz w:val="24"/>
                <w:szCs w:val="28"/>
              </w:rPr>
              <w:t>61</w:t>
            </w:r>
          </w:p>
        </w:tc>
        <w:tc>
          <w:tcPr>
            <w:tcW w:w="923" w:type="pct"/>
          </w:tcPr>
          <w:p w:rsidR="00391DD3" w:rsidRPr="00391DD3" w:rsidRDefault="00391DD3" w:rsidP="00391DD3">
            <w:pPr>
              <w:jc w:val="center"/>
              <w:rPr>
                <w:rFonts w:ascii="Arial Narrow" w:hAnsi="Arial Narrow"/>
                <w:bCs/>
                <w:sz w:val="24"/>
                <w:szCs w:val="28"/>
              </w:rPr>
            </w:pPr>
            <w:r w:rsidRPr="00391DD3">
              <w:rPr>
                <w:rFonts w:ascii="Arial Narrow" w:hAnsi="Arial Narrow"/>
                <w:bCs/>
                <w:sz w:val="24"/>
                <w:szCs w:val="28"/>
              </w:rPr>
              <w:t>66</w:t>
            </w:r>
          </w:p>
        </w:tc>
        <w:tc>
          <w:tcPr>
            <w:tcW w:w="923" w:type="pct"/>
            <w:tcMar>
              <w:top w:w="0" w:type="dxa"/>
              <w:left w:w="108" w:type="dxa"/>
              <w:bottom w:w="0" w:type="dxa"/>
              <w:right w:w="108" w:type="dxa"/>
            </w:tcMar>
            <w:vAlign w:val="center"/>
          </w:tcPr>
          <w:p w:rsidR="00391DD3" w:rsidRPr="009E7782" w:rsidRDefault="00391DD3" w:rsidP="00391DD3">
            <w:pPr>
              <w:jc w:val="center"/>
              <w:rPr>
                <w:rFonts w:ascii="Arial Narrow" w:hAnsi="Arial Narrow"/>
                <w:bCs/>
                <w:sz w:val="24"/>
                <w:szCs w:val="28"/>
              </w:rPr>
            </w:pPr>
            <w:r w:rsidRPr="009E7782">
              <w:rPr>
                <w:rFonts w:ascii="Arial Narrow" w:hAnsi="Arial Narrow"/>
                <w:bCs/>
                <w:sz w:val="24"/>
                <w:szCs w:val="28"/>
              </w:rPr>
              <w:t>70</w:t>
            </w:r>
          </w:p>
        </w:tc>
      </w:tr>
      <w:tr w:rsidR="00391DD3" w:rsidRPr="009E7782" w:rsidTr="00391DD3">
        <w:tc>
          <w:tcPr>
            <w:tcW w:w="2084" w:type="pct"/>
            <w:vAlign w:val="center"/>
          </w:tcPr>
          <w:p w:rsidR="00391DD3" w:rsidRPr="009E7782" w:rsidRDefault="00391DD3" w:rsidP="00391DD3">
            <w:pPr>
              <w:rPr>
                <w:rFonts w:ascii="Arial Narrow" w:hAnsi="Arial Narrow" w:cs="Tahoma"/>
                <w:sz w:val="24"/>
                <w:szCs w:val="28"/>
              </w:rPr>
            </w:pPr>
            <w:r w:rsidRPr="009E7782">
              <w:rPr>
                <w:rFonts w:ascii="Arial Narrow" w:hAnsi="Arial Narrow" w:cs="Tahoma"/>
                <w:sz w:val="24"/>
                <w:szCs w:val="28"/>
              </w:rPr>
              <w:t xml:space="preserve">Сельскохозяйственные кредитные </w:t>
            </w:r>
          </w:p>
          <w:p w:rsidR="00391DD3" w:rsidRPr="009E7782" w:rsidRDefault="00391DD3" w:rsidP="00391DD3">
            <w:pPr>
              <w:rPr>
                <w:rFonts w:ascii="Arial Narrow" w:hAnsi="Arial Narrow" w:cs="Tahoma"/>
                <w:sz w:val="24"/>
                <w:szCs w:val="28"/>
              </w:rPr>
            </w:pPr>
            <w:r w:rsidRPr="009E7782">
              <w:rPr>
                <w:rFonts w:ascii="Arial Narrow" w:hAnsi="Arial Narrow" w:cs="Tahoma"/>
                <w:sz w:val="24"/>
                <w:szCs w:val="28"/>
              </w:rPr>
              <w:t xml:space="preserve">потребительские кооперативы </w:t>
            </w:r>
          </w:p>
        </w:tc>
        <w:tc>
          <w:tcPr>
            <w:tcW w:w="1070" w:type="pct"/>
            <w:vAlign w:val="center"/>
          </w:tcPr>
          <w:p w:rsidR="00391DD3" w:rsidRPr="00391DD3" w:rsidRDefault="00391DD3" w:rsidP="00391DD3">
            <w:pPr>
              <w:jc w:val="center"/>
              <w:rPr>
                <w:rFonts w:ascii="Arial Narrow" w:hAnsi="Arial Narrow"/>
                <w:b/>
                <w:bCs/>
                <w:sz w:val="24"/>
                <w:szCs w:val="28"/>
              </w:rPr>
            </w:pPr>
            <w:r w:rsidRPr="00391DD3">
              <w:rPr>
                <w:rFonts w:ascii="Arial Narrow" w:hAnsi="Arial Narrow"/>
                <w:b/>
                <w:bCs/>
                <w:sz w:val="24"/>
                <w:szCs w:val="28"/>
              </w:rPr>
              <w:t>13</w:t>
            </w:r>
          </w:p>
        </w:tc>
        <w:tc>
          <w:tcPr>
            <w:tcW w:w="923" w:type="pct"/>
          </w:tcPr>
          <w:p w:rsidR="00391DD3" w:rsidRPr="00391DD3" w:rsidRDefault="00391DD3" w:rsidP="00391DD3">
            <w:pPr>
              <w:jc w:val="center"/>
              <w:rPr>
                <w:rFonts w:ascii="Arial Narrow" w:hAnsi="Arial Narrow"/>
                <w:bCs/>
                <w:sz w:val="24"/>
                <w:szCs w:val="28"/>
              </w:rPr>
            </w:pPr>
            <w:r w:rsidRPr="00391DD3">
              <w:rPr>
                <w:rFonts w:ascii="Arial Narrow" w:hAnsi="Arial Narrow"/>
                <w:bCs/>
                <w:sz w:val="24"/>
                <w:szCs w:val="28"/>
              </w:rPr>
              <w:t>17</w:t>
            </w:r>
          </w:p>
        </w:tc>
        <w:tc>
          <w:tcPr>
            <w:tcW w:w="923" w:type="pct"/>
            <w:tcMar>
              <w:top w:w="0" w:type="dxa"/>
              <w:left w:w="108" w:type="dxa"/>
              <w:bottom w:w="0" w:type="dxa"/>
              <w:right w:w="108" w:type="dxa"/>
            </w:tcMar>
            <w:vAlign w:val="center"/>
          </w:tcPr>
          <w:p w:rsidR="00391DD3" w:rsidRPr="009E7782" w:rsidRDefault="00391DD3" w:rsidP="00391DD3">
            <w:pPr>
              <w:jc w:val="center"/>
              <w:rPr>
                <w:rFonts w:ascii="Arial Narrow" w:hAnsi="Arial Narrow"/>
                <w:bCs/>
                <w:sz w:val="24"/>
                <w:szCs w:val="28"/>
              </w:rPr>
            </w:pPr>
            <w:r w:rsidRPr="009E7782">
              <w:rPr>
                <w:rFonts w:ascii="Arial Narrow" w:hAnsi="Arial Narrow"/>
                <w:bCs/>
                <w:sz w:val="24"/>
                <w:szCs w:val="28"/>
              </w:rPr>
              <w:t>16</w:t>
            </w:r>
          </w:p>
        </w:tc>
      </w:tr>
      <w:tr w:rsidR="00391DD3" w:rsidRPr="009E7782" w:rsidTr="00391DD3">
        <w:tc>
          <w:tcPr>
            <w:tcW w:w="2084" w:type="pct"/>
            <w:vAlign w:val="center"/>
          </w:tcPr>
          <w:p w:rsidR="00391DD3" w:rsidRPr="009E7782" w:rsidRDefault="00391DD3" w:rsidP="00391DD3">
            <w:pPr>
              <w:rPr>
                <w:rFonts w:ascii="Arial Narrow" w:hAnsi="Arial Narrow" w:cs="Tahoma"/>
                <w:sz w:val="24"/>
                <w:szCs w:val="28"/>
              </w:rPr>
            </w:pPr>
            <w:r w:rsidRPr="009E7782">
              <w:rPr>
                <w:rFonts w:ascii="Arial Narrow" w:hAnsi="Arial Narrow" w:cs="Tahoma"/>
                <w:sz w:val="24"/>
                <w:szCs w:val="28"/>
              </w:rPr>
              <w:t>Ломбарды</w:t>
            </w:r>
          </w:p>
        </w:tc>
        <w:tc>
          <w:tcPr>
            <w:tcW w:w="1070" w:type="pct"/>
            <w:vAlign w:val="center"/>
          </w:tcPr>
          <w:p w:rsidR="00391DD3" w:rsidRPr="00391DD3" w:rsidRDefault="00391DD3" w:rsidP="00391DD3">
            <w:pPr>
              <w:jc w:val="center"/>
              <w:rPr>
                <w:rFonts w:ascii="Arial Narrow" w:hAnsi="Arial Narrow"/>
                <w:b/>
                <w:bCs/>
                <w:sz w:val="24"/>
                <w:szCs w:val="28"/>
              </w:rPr>
            </w:pPr>
            <w:r w:rsidRPr="00391DD3">
              <w:rPr>
                <w:rFonts w:ascii="Arial Narrow" w:hAnsi="Arial Narrow"/>
                <w:b/>
                <w:bCs/>
                <w:sz w:val="24"/>
                <w:szCs w:val="28"/>
              </w:rPr>
              <w:t>70</w:t>
            </w:r>
          </w:p>
        </w:tc>
        <w:tc>
          <w:tcPr>
            <w:tcW w:w="923" w:type="pct"/>
          </w:tcPr>
          <w:p w:rsidR="00391DD3" w:rsidRPr="00391DD3" w:rsidRDefault="00391DD3" w:rsidP="00391DD3">
            <w:pPr>
              <w:jc w:val="center"/>
              <w:rPr>
                <w:rFonts w:ascii="Arial Narrow" w:hAnsi="Arial Narrow"/>
                <w:bCs/>
                <w:sz w:val="24"/>
                <w:szCs w:val="28"/>
              </w:rPr>
            </w:pPr>
            <w:r w:rsidRPr="00391DD3">
              <w:rPr>
                <w:rFonts w:ascii="Arial Narrow" w:hAnsi="Arial Narrow"/>
                <w:bCs/>
                <w:sz w:val="24"/>
                <w:szCs w:val="28"/>
              </w:rPr>
              <w:t>79</w:t>
            </w:r>
          </w:p>
        </w:tc>
        <w:tc>
          <w:tcPr>
            <w:tcW w:w="923" w:type="pct"/>
            <w:tcMar>
              <w:top w:w="0" w:type="dxa"/>
              <w:left w:w="108" w:type="dxa"/>
              <w:bottom w:w="0" w:type="dxa"/>
              <w:right w:w="108" w:type="dxa"/>
            </w:tcMar>
            <w:vAlign w:val="center"/>
          </w:tcPr>
          <w:p w:rsidR="00391DD3" w:rsidRPr="009E7782" w:rsidRDefault="00391DD3" w:rsidP="00391DD3">
            <w:pPr>
              <w:jc w:val="center"/>
              <w:rPr>
                <w:rFonts w:ascii="Arial Narrow" w:hAnsi="Arial Narrow"/>
                <w:bCs/>
                <w:sz w:val="24"/>
                <w:szCs w:val="28"/>
              </w:rPr>
            </w:pPr>
            <w:r w:rsidRPr="009E7782">
              <w:rPr>
                <w:rFonts w:ascii="Arial Narrow" w:hAnsi="Arial Narrow"/>
                <w:bCs/>
                <w:sz w:val="24"/>
                <w:szCs w:val="28"/>
              </w:rPr>
              <w:t>82</w:t>
            </w:r>
          </w:p>
        </w:tc>
      </w:tr>
      <w:tr w:rsidR="00391DD3" w:rsidRPr="009E7782" w:rsidTr="00391DD3">
        <w:tc>
          <w:tcPr>
            <w:tcW w:w="2084" w:type="pct"/>
            <w:vAlign w:val="center"/>
          </w:tcPr>
          <w:p w:rsidR="00391DD3" w:rsidRPr="009E7782" w:rsidRDefault="00391DD3" w:rsidP="00391DD3">
            <w:pPr>
              <w:rPr>
                <w:rFonts w:ascii="Arial Narrow" w:hAnsi="Arial Narrow" w:cs="Tahoma"/>
                <w:sz w:val="24"/>
                <w:szCs w:val="28"/>
              </w:rPr>
            </w:pPr>
            <w:r w:rsidRPr="009E7782">
              <w:rPr>
                <w:rFonts w:ascii="Arial Narrow" w:hAnsi="Arial Narrow" w:cs="Tahoma"/>
                <w:sz w:val="24"/>
                <w:szCs w:val="28"/>
              </w:rPr>
              <w:t xml:space="preserve">Микрофинансовые организации </w:t>
            </w:r>
          </w:p>
        </w:tc>
        <w:tc>
          <w:tcPr>
            <w:tcW w:w="1070" w:type="pct"/>
            <w:vAlign w:val="center"/>
          </w:tcPr>
          <w:p w:rsidR="00391DD3" w:rsidRPr="00391DD3" w:rsidRDefault="00391DD3" w:rsidP="00391DD3">
            <w:pPr>
              <w:jc w:val="center"/>
              <w:rPr>
                <w:rFonts w:ascii="Arial Narrow" w:hAnsi="Arial Narrow"/>
                <w:b/>
                <w:bCs/>
                <w:sz w:val="24"/>
                <w:szCs w:val="28"/>
              </w:rPr>
            </w:pPr>
            <w:r w:rsidRPr="00391DD3">
              <w:rPr>
                <w:rFonts w:ascii="Arial Narrow" w:hAnsi="Arial Narrow"/>
                <w:b/>
                <w:bCs/>
                <w:sz w:val="24"/>
                <w:szCs w:val="28"/>
              </w:rPr>
              <w:t>46</w:t>
            </w:r>
          </w:p>
        </w:tc>
        <w:tc>
          <w:tcPr>
            <w:tcW w:w="923" w:type="pct"/>
          </w:tcPr>
          <w:p w:rsidR="00391DD3" w:rsidRPr="00391DD3" w:rsidRDefault="00391DD3" w:rsidP="00391DD3">
            <w:pPr>
              <w:jc w:val="center"/>
              <w:rPr>
                <w:rFonts w:ascii="Arial Narrow" w:hAnsi="Arial Narrow"/>
                <w:bCs/>
                <w:sz w:val="24"/>
                <w:szCs w:val="28"/>
              </w:rPr>
            </w:pPr>
            <w:r w:rsidRPr="00391DD3">
              <w:rPr>
                <w:rFonts w:ascii="Arial Narrow" w:hAnsi="Arial Narrow"/>
                <w:bCs/>
                <w:sz w:val="24"/>
                <w:szCs w:val="28"/>
              </w:rPr>
              <w:t>43</w:t>
            </w:r>
          </w:p>
        </w:tc>
        <w:tc>
          <w:tcPr>
            <w:tcW w:w="923" w:type="pct"/>
            <w:tcMar>
              <w:top w:w="0" w:type="dxa"/>
              <w:left w:w="108" w:type="dxa"/>
              <w:bottom w:w="0" w:type="dxa"/>
              <w:right w:w="108" w:type="dxa"/>
            </w:tcMar>
            <w:vAlign w:val="center"/>
          </w:tcPr>
          <w:p w:rsidR="00391DD3" w:rsidRPr="009E7782" w:rsidRDefault="00391DD3" w:rsidP="00391DD3">
            <w:pPr>
              <w:jc w:val="center"/>
              <w:rPr>
                <w:rFonts w:ascii="Arial Narrow" w:hAnsi="Arial Narrow"/>
                <w:bCs/>
                <w:sz w:val="24"/>
                <w:szCs w:val="28"/>
              </w:rPr>
            </w:pPr>
            <w:r w:rsidRPr="009E7782">
              <w:rPr>
                <w:rFonts w:ascii="Arial Narrow" w:hAnsi="Arial Narrow"/>
                <w:bCs/>
                <w:sz w:val="24"/>
                <w:szCs w:val="28"/>
              </w:rPr>
              <w:t>47</w:t>
            </w:r>
          </w:p>
        </w:tc>
      </w:tr>
      <w:tr w:rsidR="00391DD3" w:rsidRPr="009E7782" w:rsidTr="00391DD3">
        <w:tc>
          <w:tcPr>
            <w:tcW w:w="2084" w:type="pct"/>
            <w:vAlign w:val="center"/>
          </w:tcPr>
          <w:p w:rsidR="00391DD3" w:rsidRPr="009E7782" w:rsidRDefault="00391DD3" w:rsidP="00391DD3">
            <w:pPr>
              <w:rPr>
                <w:rFonts w:ascii="Arial Narrow" w:hAnsi="Arial Narrow" w:cs="Tahoma"/>
                <w:sz w:val="24"/>
                <w:szCs w:val="28"/>
              </w:rPr>
            </w:pPr>
            <w:r w:rsidRPr="009E7782">
              <w:rPr>
                <w:rFonts w:ascii="Arial Narrow" w:hAnsi="Arial Narrow" w:cs="Tahoma"/>
                <w:sz w:val="24"/>
                <w:szCs w:val="28"/>
              </w:rPr>
              <w:t>Негосударственные пенсионные фонды</w:t>
            </w:r>
          </w:p>
        </w:tc>
        <w:tc>
          <w:tcPr>
            <w:tcW w:w="1070" w:type="pct"/>
            <w:vAlign w:val="center"/>
          </w:tcPr>
          <w:p w:rsidR="00391DD3" w:rsidRPr="00391DD3" w:rsidRDefault="00391DD3" w:rsidP="00391DD3">
            <w:pPr>
              <w:jc w:val="center"/>
              <w:rPr>
                <w:rFonts w:ascii="Arial Narrow" w:hAnsi="Arial Narrow"/>
                <w:b/>
                <w:bCs/>
                <w:sz w:val="24"/>
                <w:szCs w:val="28"/>
              </w:rPr>
            </w:pPr>
            <w:r w:rsidRPr="00391DD3">
              <w:rPr>
                <w:rFonts w:ascii="Arial Narrow" w:hAnsi="Arial Narrow"/>
                <w:b/>
                <w:bCs/>
                <w:sz w:val="24"/>
                <w:szCs w:val="28"/>
              </w:rPr>
              <w:t>0</w:t>
            </w:r>
          </w:p>
        </w:tc>
        <w:tc>
          <w:tcPr>
            <w:tcW w:w="923" w:type="pct"/>
          </w:tcPr>
          <w:p w:rsidR="00391DD3" w:rsidRPr="00391DD3" w:rsidRDefault="00391DD3" w:rsidP="00391DD3">
            <w:pPr>
              <w:jc w:val="center"/>
              <w:rPr>
                <w:rFonts w:ascii="Arial Narrow" w:hAnsi="Arial Narrow"/>
                <w:bCs/>
                <w:sz w:val="24"/>
                <w:szCs w:val="28"/>
              </w:rPr>
            </w:pPr>
            <w:r w:rsidRPr="00391DD3">
              <w:rPr>
                <w:rFonts w:ascii="Arial Narrow" w:hAnsi="Arial Narrow"/>
                <w:bCs/>
                <w:sz w:val="24"/>
                <w:szCs w:val="28"/>
              </w:rPr>
              <w:t>0</w:t>
            </w:r>
          </w:p>
        </w:tc>
        <w:tc>
          <w:tcPr>
            <w:tcW w:w="923" w:type="pct"/>
            <w:tcMar>
              <w:top w:w="0" w:type="dxa"/>
              <w:left w:w="108" w:type="dxa"/>
              <w:bottom w:w="0" w:type="dxa"/>
              <w:right w:w="108" w:type="dxa"/>
            </w:tcMar>
            <w:vAlign w:val="center"/>
          </w:tcPr>
          <w:p w:rsidR="00391DD3" w:rsidRPr="009E7782" w:rsidRDefault="00391DD3" w:rsidP="00391DD3">
            <w:pPr>
              <w:jc w:val="center"/>
              <w:rPr>
                <w:rFonts w:ascii="Arial Narrow" w:hAnsi="Arial Narrow"/>
                <w:bCs/>
                <w:sz w:val="24"/>
                <w:szCs w:val="28"/>
              </w:rPr>
            </w:pPr>
            <w:r w:rsidRPr="009E7782">
              <w:rPr>
                <w:rFonts w:ascii="Arial Narrow" w:hAnsi="Arial Narrow"/>
                <w:bCs/>
                <w:sz w:val="24"/>
                <w:szCs w:val="28"/>
              </w:rPr>
              <w:t>0</w:t>
            </w:r>
          </w:p>
        </w:tc>
      </w:tr>
      <w:tr w:rsidR="00391DD3" w:rsidRPr="009E7782" w:rsidTr="00391DD3">
        <w:tc>
          <w:tcPr>
            <w:tcW w:w="2084" w:type="pct"/>
            <w:vAlign w:val="center"/>
          </w:tcPr>
          <w:p w:rsidR="00391DD3" w:rsidRPr="009E7782" w:rsidRDefault="00391DD3" w:rsidP="00391DD3">
            <w:pPr>
              <w:rPr>
                <w:rFonts w:ascii="Arial Narrow" w:hAnsi="Arial Narrow" w:cs="Tahoma"/>
                <w:sz w:val="24"/>
                <w:szCs w:val="28"/>
              </w:rPr>
            </w:pPr>
            <w:r w:rsidRPr="009E7782">
              <w:rPr>
                <w:rFonts w:ascii="Arial Narrow" w:hAnsi="Arial Narrow" w:cs="Tahoma"/>
                <w:sz w:val="24"/>
                <w:szCs w:val="28"/>
              </w:rPr>
              <w:t>Страховые компании</w:t>
            </w:r>
          </w:p>
        </w:tc>
        <w:tc>
          <w:tcPr>
            <w:tcW w:w="1070" w:type="pct"/>
            <w:vAlign w:val="center"/>
          </w:tcPr>
          <w:p w:rsidR="00391DD3" w:rsidRPr="00391DD3" w:rsidRDefault="00391DD3" w:rsidP="00391DD3">
            <w:pPr>
              <w:jc w:val="center"/>
              <w:rPr>
                <w:rFonts w:ascii="Arial Narrow" w:hAnsi="Arial Narrow"/>
                <w:b/>
                <w:bCs/>
                <w:sz w:val="24"/>
                <w:szCs w:val="28"/>
              </w:rPr>
            </w:pPr>
            <w:r w:rsidRPr="00391DD3">
              <w:rPr>
                <w:rFonts w:ascii="Arial Narrow" w:hAnsi="Arial Narrow"/>
                <w:b/>
                <w:bCs/>
                <w:sz w:val="24"/>
                <w:szCs w:val="28"/>
              </w:rPr>
              <w:t>0</w:t>
            </w:r>
          </w:p>
        </w:tc>
        <w:tc>
          <w:tcPr>
            <w:tcW w:w="923" w:type="pct"/>
          </w:tcPr>
          <w:p w:rsidR="00391DD3" w:rsidRPr="00391DD3" w:rsidRDefault="00391DD3" w:rsidP="00391DD3">
            <w:pPr>
              <w:jc w:val="center"/>
              <w:rPr>
                <w:rFonts w:ascii="Arial Narrow" w:hAnsi="Arial Narrow"/>
                <w:bCs/>
                <w:sz w:val="24"/>
                <w:szCs w:val="28"/>
              </w:rPr>
            </w:pPr>
            <w:r w:rsidRPr="00391DD3">
              <w:rPr>
                <w:rFonts w:ascii="Arial Narrow" w:hAnsi="Arial Narrow"/>
                <w:bCs/>
                <w:sz w:val="24"/>
                <w:szCs w:val="28"/>
              </w:rPr>
              <w:t>1</w:t>
            </w:r>
          </w:p>
        </w:tc>
        <w:tc>
          <w:tcPr>
            <w:tcW w:w="923" w:type="pct"/>
            <w:tcMar>
              <w:top w:w="0" w:type="dxa"/>
              <w:left w:w="108" w:type="dxa"/>
              <w:bottom w:w="0" w:type="dxa"/>
              <w:right w:w="108" w:type="dxa"/>
            </w:tcMar>
            <w:vAlign w:val="center"/>
          </w:tcPr>
          <w:p w:rsidR="00391DD3" w:rsidRPr="009E7782" w:rsidRDefault="00391DD3" w:rsidP="00391DD3">
            <w:pPr>
              <w:jc w:val="center"/>
              <w:rPr>
                <w:rFonts w:ascii="Arial Narrow" w:hAnsi="Arial Narrow"/>
                <w:bCs/>
                <w:sz w:val="24"/>
                <w:szCs w:val="28"/>
              </w:rPr>
            </w:pPr>
            <w:r w:rsidRPr="009E7782">
              <w:rPr>
                <w:rFonts w:ascii="Arial Narrow" w:hAnsi="Arial Narrow"/>
                <w:bCs/>
                <w:sz w:val="24"/>
                <w:szCs w:val="28"/>
              </w:rPr>
              <w:t>1</w:t>
            </w:r>
          </w:p>
        </w:tc>
      </w:tr>
    </w:tbl>
    <w:p w:rsidR="009F17F2" w:rsidRPr="00166C4C" w:rsidRDefault="00C41C46" w:rsidP="00484800">
      <w:pPr>
        <w:ind w:firstLine="284"/>
        <w:rPr>
          <w:rFonts w:ascii="Arial Narrow" w:hAnsi="Arial Narrow" w:cs="Tahoma"/>
          <w:lang w:eastAsia="en-US"/>
        </w:rPr>
      </w:pPr>
      <w:r w:rsidRPr="00166C4C">
        <w:rPr>
          <w:rFonts w:ascii="Arial Narrow" w:hAnsi="Arial Narrow" w:cs="Tahoma"/>
          <w:lang w:eastAsia="en-US"/>
        </w:rPr>
        <w:t>*</w:t>
      </w:r>
      <w:r w:rsidR="009F17F2" w:rsidRPr="00166C4C">
        <w:rPr>
          <w:rFonts w:ascii="Arial Narrow" w:hAnsi="Arial Narrow" w:cs="Tahoma"/>
          <w:lang w:eastAsia="en-US"/>
        </w:rPr>
        <w:t>Одна НФО является и управляющей компанией, и профессиональны</w:t>
      </w:r>
      <w:r w:rsidR="0085736B" w:rsidRPr="00166C4C">
        <w:rPr>
          <w:rFonts w:ascii="Arial Narrow" w:hAnsi="Arial Narrow" w:cs="Tahoma"/>
          <w:lang w:eastAsia="en-US"/>
        </w:rPr>
        <w:t>м участником рынка ценных бумаг</w:t>
      </w:r>
    </w:p>
    <w:p w:rsidR="009F17F2" w:rsidRPr="00166C4C" w:rsidRDefault="009F17F2" w:rsidP="002673B6">
      <w:pPr>
        <w:jc w:val="center"/>
        <w:rPr>
          <w:rFonts w:ascii="Arial Narrow" w:hAnsi="Arial Narrow"/>
          <w:sz w:val="14"/>
        </w:rPr>
      </w:pPr>
    </w:p>
    <w:p w:rsidR="009F17F2" w:rsidRPr="00166C4C" w:rsidRDefault="009F17F2" w:rsidP="00703393">
      <w:pPr>
        <w:pStyle w:val="20"/>
        <w:jc w:val="center"/>
        <w:rPr>
          <w:rFonts w:ascii="Arial Narrow" w:hAnsi="Arial Narrow" w:cs="Tahoma"/>
          <w:i w:val="0"/>
          <w:iCs/>
          <w:sz w:val="32"/>
          <w:szCs w:val="28"/>
        </w:rPr>
      </w:pPr>
      <w:bookmarkStart w:id="261" w:name="_Toc26869715"/>
      <w:r w:rsidRPr="00166C4C">
        <w:rPr>
          <w:rFonts w:ascii="Arial Narrow" w:hAnsi="Arial Narrow" w:cs="Tahoma"/>
          <w:i w:val="0"/>
          <w:sz w:val="32"/>
          <w:szCs w:val="28"/>
        </w:rPr>
        <w:t>8.2. Страховые организации</w:t>
      </w:r>
      <w:bookmarkEnd w:id="261"/>
    </w:p>
    <w:p w:rsidR="009F17F2" w:rsidRPr="00166C4C" w:rsidRDefault="009F17F2" w:rsidP="00703393">
      <w:pPr>
        <w:pStyle w:val="3"/>
        <w:ind w:firstLine="7655"/>
        <w:rPr>
          <w:rFonts w:ascii="Arial Narrow" w:hAnsi="Arial Narrow" w:cs="Tahoma"/>
          <w:sz w:val="28"/>
        </w:rPr>
      </w:pPr>
      <w:bookmarkStart w:id="262" w:name="_Toc26869716"/>
      <w:r w:rsidRPr="00166C4C">
        <w:rPr>
          <w:rFonts w:ascii="Arial Narrow" w:hAnsi="Arial Narrow" w:cs="Tahoma"/>
          <w:b/>
          <w:sz w:val="28"/>
        </w:rPr>
        <w:t>Таблица 8.2.1</w:t>
      </w:r>
      <w:r w:rsidRPr="00166C4C">
        <w:rPr>
          <w:rFonts w:ascii="Arial Narrow" w:hAnsi="Arial Narrow" w:cs="Tahoma"/>
          <w:sz w:val="28"/>
        </w:rPr>
        <w:br/>
        <w:t>Основные показатели состояния страхового рынка Республики Башкортостан</w:t>
      </w:r>
      <w:bookmarkEnd w:id="262"/>
      <w:r w:rsidRPr="00166C4C">
        <w:rPr>
          <w:rFonts w:ascii="Arial Narrow" w:hAnsi="Arial Narrow" w:cs="Tahoma"/>
          <w:sz w:val="28"/>
        </w:rPr>
        <w:t xml:space="preserve"> </w:t>
      </w:r>
    </w:p>
    <w:p w:rsidR="002237F2" w:rsidRPr="00166C4C" w:rsidRDefault="002237F2" w:rsidP="002237F2">
      <w:pPr>
        <w:rPr>
          <w:rFonts w:ascii="Arial Narrow" w:hAnsi="Arial Narrow"/>
          <w:sz w:val="8"/>
        </w:rPr>
      </w:pPr>
    </w:p>
    <w:tbl>
      <w:tblPr>
        <w:tblW w:w="498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489"/>
        <w:gridCol w:w="1635"/>
        <w:gridCol w:w="1637"/>
        <w:gridCol w:w="1629"/>
      </w:tblGrid>
      <w:tr w:rsidR="00A51748" w:rsidRPr="00166C4C" w:rsidTr="00E8205C">
        <w:trPr>
          <w:trHeight w:val="789"/>
          <w:jc w:val="center"/>
        </w:trPr>
        <w:tc>
          <w:tcPr>
            <w:tcW w:w="2641" w:type="pct"/>
            <w:tcBorders>
              <w:bottom w:val="single" w:sz="12" w:space="0" w:color="0088BB"/>
            </w:tcBorders>
            <w:vAlign w:val="center"/>
            <w:hideMark/>
          </w:tcPr>
          <w:p w:rsidR="00A51748" w:rsidRPr="00317C17" w:rsidRDefault="00A51748">
            <w:pPr>
              <w:jc w:val="center"/>
              <w:rPr>
                <w:rFonts w:ascii="Arial Narrow" w:hAnsi="Arial Narrow"/>
                <w:b/>
                <w:color w:val="0088BB"/>
                <w:sz w:val="24"/>
                <w:szCs w:val="24"/>
              </w:rPr>
            </w:pPr>
            <w:r w:rsidRPr="00317C17">
              <w:rPr>
                <w:rFonts w:ascii="Arial Narrow" w:hAnsi="Arial Narrow"/>
                <w:b/>
                <w:color w:val="0088BB"/>
                <w:sz w:val="24"/>
                <w:szCs w:val="24"/>
              </w:rPr>
              <w:t>Показатели</w:t>
            </w:r>
          </w:p>
        </w:tc>
        <w:tc>
          <w:tcPr>
            <w:tcW w:w="787" w:type="pct"/>
            <w:tcBorders>
              <w:bottom w:val="single" w:sz="12" w:space="0" w:color="0088BB"/>
            </w:tcBorders>
            <w:shd w:val="clear" w:color="auto" w:fill="auto"/>
            <w:vAlign w:val="center"/>
            <w:hideMark/>
          </w:tcPr>
          <w:p w:rsidR="00A51748" w:rsidRPr="00317C17" w:rsidRDefault="00A51748" w:rsidP="0028546B">
            <w:pPr>
              <w:jc w:val="center"/>
              <w:rPr>
                <w:rFonts w:ascii="Arial Narrow" w:hAnsi="Arial Narrow" w:cs="Tahoma"/>
                <w:b/>
                <w:sz w:val="24"/>
                <w:szCs w:val="24"/>
              </w:rPr>
            </w:pPr>
            <w:r w:rsidRPr="00317C17">
              <w:rPr>
                <w:rFonts w:ascii="Arial Narrow" w:hAnsi="Arial Narrow" w:cs="Tahoma"/>
                <w:b/>
                <w:sz w:val="24"/>
                <w:szCs w:val="24"/>
              </w:rPr>
              <w:t>За 9 месяцев</w:t>
            </w:r>
          </w:p>
          <w:p w:rsidR="00A51748" w:rsidRPr="00317C17" w:rsidRDefault="00A51748" w:rsidP="0028546B">
            <w:pPr>
              <w:jc w:val="center"/>
              <w:rPr>
                <w:rFonts w:ascii="Arial Narrow" w:hAnsi="Arial Narrow" w:cs="Tahoma"/>
                <w:b/>
                <w:sz w:val="24"/>
                <w:szCs w:val="24"/>
              </w:rPr>
            </w:pPr>
            <w:r w:rsidRPr="00317C17">
              <w:rPr>
                <w:rFonts w:ascii="Arial Narrow" w:hAnsi="Arial Narrow" w:cs="Tahoma"/>
                <w:b/>
                <w:sz w:val="24"/>
                <w:szCs w:val="24"/>
              </w:rPr>
              <w:t>2019 год</w:t>
            </w:r>
            <w:r w:rsidR="00C54E4A" w:rsidRPr="00317C17">
              <w:rPr>
                <w:rFonts w:ascii="Arial Narrow" w:hAnsi="Arial Narrow" w:cs="Tahoma"/>
                <w:b/>
                <w:sz w:val="24"/>
                <w:szCs w:val="24"/>
              </w:rPr>
              <w:t>а</w:t>
            </w:r>
          </w:p>
        </w:tc>
        <w:tc>
          <w:tcPr>
            <w:tcW w:w="788" w:type="pct"/>
            <w:tcBorders>
              <w:bottom w:val="single" w:sz="12" w:space="0" w:color="0088BB"/>
            </w:tcBorders>
            <w:vAlign w:val="center"/>
            <w:hideMark/>
          </w:tcPr>
          <w:p w:rsidR="00A51748" w:rsidRPr="00166C4C" w:rsidRDefault="00A51748" w:rsidP="0028546B">
            <w:pPr>
              <w:jc w:val="center"/>
              <w:rPr>
                <w:rFonts w:ascii="Arial Narrow" w:hAnsi="Arial Narrow" w:cs="Tahoma"/>
                <w:sz w:val="24"/>
                <w:szCs w:val="24"/>
              </w:rPr>
            </w:pPr>
            <w:r w:rsidRPr="00166C4C">
              <w:rPr>
                <w:rFonts w:ascii="Arial Narrow" w:hAnsi="Arial Narrow" w:cs="Tahoma"/>
                <w:sz w:val="24"/>
                <w:szCs w:val="24"/>
              </w:rPr>
              <w:t>в % к</w:t>
            </w:r>
          </w:p>
          <w:p w:rsidR="00A51748" w:rsidRPr="00166C4C" w:rsidRDefault="00A51748" w:rsidP="0028546B">
            <w:pPr>
              <w:jc w:val="center"/>
              <w:rPr>
                <w:rFonts w:ascii="Arial Narrow" w:hAnsi="Arial Narrow" w:cs="Tahoma"/>
                <w:sz w:val="24"/>
                <w:szCs w:val="24"/>
              </w:rPr>
            </w:pPr>
            <w:r w:rsidRPr="00166C4C">
              <w:rPr>
                <w:rFonts w:ascii="Arial Narrow" w:hAnsi="Arial Narrow" w:cs="Tahoma"/>
                <w:sz w:val="24"/>
                <w:szCs w:val="24"/>
              </w:rPr>
              <w:t>9 месяцам</w:t>
            </w:r>
          </w:p>
          <w:p w:rsidR="00A51748" w:rsidRPr="00166C4C" w:rsidRDefault="00A51748" w:rsidP="0028546B">
            <w:pPr>
              <w:jc w:val="center"/>
              <w:rPr>
                <w:rFonts w:ascii="Arial Narrow" w:hAnsi="Arial Narrow" w:cs="Tahoma"/>
                <w:sz w:val="24"/>
                <w:szCs w:val="24"/>
              </w:rPr>
            </w:pPr>
            <w:r w:rsidRPr="00166C4C">
              <w:rPr>
                <w:rFonts w:ascii="Arial Narrow" w:hAnsi="Arial Narrow" w:cs="Tahoma"/>
                <w:sz w:val="24"/>
                <w:szCs w:val="24"/>
              </w:rPr>
              <w:t>2018 года</w:t>
            </w:r>
          </w:p>
        </w:tc>
        <w:tc>
          <w:tcPr>
            <w:tcW w:w="784" w:type="pct"/>
            <w:tcBorders>
              <w:bottom w:val="single" w:sz="12" w:space="0" w:color="0088BB"/>
            </w:tcBorders>
            <w:vAlign w:val="center"/>
            <w:hideMark/>
          </w:tcPr>
          <w:p w:rsidR="00A51748" w:rsidRPr="00166C4C" w:rsidRDefault="00A51748" w:rsidP="0028546B">
            <w:pPr>
              <w:jc w:val="center"/>
              <w:rPr>
                <w:rFonts w:ascii="Arial Narrow" w:hAnsi="Arial Narrow" w:cs="Tahoma"/>
                <w:sz w:val="24"/>
                <w:szCs w:val="24"/>
              </w:rPr>
            </w:pPr>
            <w:proofErr w:type="spellStart"/>
            <w:r w:rsidRPr="00166C4C">
              <w:rPr>
                <w:rFonts w:ascii="Arial Narrow" w:hAnsi="Arial Narrow" w:cs="Tahoma"/>
                <w:sz w:val="24"/>
                <w:szCs w:val="24"/>
              </w:rPr>
              <w:t>Справочно</w:t>
            </w:r>
            <w:proofErr w:type="spellEnd"/>
            <w:r w:rsidRPr="00166C4C">
              <w:rPr>
                <w:rFonts w:ascii="Arial Narrow" w:hAnsi="Arial Narrow" w:cs="Tahoma"/>
                <w:sz w:val="24"/>
                <w:szCs w:val="24"/>
              </w:rPr>
              <w:t>:</w:t>
            </w:r>
          </w:p>
          <w:p w:rsidR="00A51748" w:rsidRPr="00166C4C" w:rsidRDefault="00A51748" w:rsidP="0028546B">
            <w:pPr>
              <w:jc w:val="center"/>
              <w:rPr>
                <w:rFonts w:ascii="Arial Narrow" w:hAnsi="Arial Narrow" w:cs="Tahoma"/>
                <w:sz w:val="24"/>
                <w:szCs w:val="24"/>
              </w:rPr>
            </w:pPr>
            <w:r w:rsidRPr="00166C4C">
              <w:rPr>
                <w:rFonts w:ascii="Arial Narrow" w:hAnsi="Arial Narrow" w:cs="Tahoma"/>
                <w:sz w:val="24"/>
                <w:szCs w:val="24"/>
              </w:rPr>
              <w:t>За 9 месяцев</w:t>
            </w:r>
          </w:p>
          <w:p w:rsidR="00A51748" w:rsidRPr="00166C4C" w:rsidRDefault="00A51748" w:rsidP="0028546B">
            <w:pPr>
              <w:jc w:val="center"/>
              <w:rPr>
                <w:rFonts w:ascii="Arial Narrow" w:hAnsi="Arial Narrow" w:cs="Tahoma"/>
                <w:sz w:val="24"/>
                <w:szCs w:val="24"/>
              </w:rPr>
            </w:pPr>
            <w:r w:rsidRPr="00166C4C">
              <w:rPr>
                <w:rFonts w:ascii="Arial Narrow" w:hAnsi="Arial Narrow" w:cs="Tahoma"/>
                <w:sz w:val="24"/>
                <w:szCs w:val="24"/>
              </w:rPr>
              <w:t>2018 года</w:t>
            </w:r>
          </w:p>
        </w:tc>
      </w:tr>
      <w:tr w:rsidR="00A51748" w:rsidRPr="00166C4C" w:rsidTr="00E8205C">
        <w:trPr>
          <w:jc w:val="center"/>
        </w:trPr>
        <w:tc>
          <w:tcPr>
            <w:tcW w:w="2641" w:type="pct"/>
            <w:tcBorders>
              <w:top w:val="single" w:sz="12" w:space="0" w:color="0088BB"/>
            </w:tcBorders>
            <w:vAlign w:val="center"/>
            <w:hideMark/>
          </w:tcPr>
          <w:p w:rsidR="00A51748" w:rsidRPr="00166C4C" w:rsidRDefault="00A51748" w:rsidP="00416651">
            <w:pPr>
              <w:rPr>
                <w:rFonts w:ascii="Arial Narrow" w:hAnsi="Arial Narrow"/>
                <w:b/>
                <w:sz w:val="24"/>
                <w:szCs w:val="24"/>
              </w:rPr>
            </w:pPr>
            <w:r w:rsidRPr="00166C4C">
              <w:rPr>
                <w:rFonts w:ascii="Arial Narrow" w:hAnsi="Arial Narrow"/>
                <w:b/>
                <w:sz w:val="24"/>
                <w:szCs w:val="24"/>
              </w:rPr>
              <w:t>Количество страховых организаций, осуществляющих свою деятельность  на территории региона на конец периода, единиц</w:t>
            </w:r>
          </w:p>
        </w:tc>
        <w:tc>
          <w:tcPr>
            <w:tcW w:w="787" w:type="pct"/>
            <w:tcBorders>
              <w:top w:val="single" w:sz="12" w:space="0" w:color="0088BB"/>
            </w:tcBorders>
            <w:shd w:val="clear" w:color="auto" w:fill="auto"/>
            <w:vAlign w:val="center"/>
          </w:tcPr>
          <w:p w:rsidR="00A51748" w:rsidRPr="00166C4C" w:rsidRDefault="00A51748" w:rsidP="0028546B">
            <w:pPr>
              <w:jc w:val="right"/>
              <w:rPr>
                <w:rFonts w:ascii="Arial Narrow" w:hAnsi="Arial Narrow"/>
                <w:b/>
                <w:sz w:val="24"/>
                <w:szCs w:val="24"/>
              </w:rPr>
            </w:pPr>
            <w:r w:rsidRPr="00166C4C">
              <w:rPr>
                <w:rFonts w:ascii="Arial Narrow" w:hAnsi="Arial Narrow"/>
                <w:b/>
                <w:sz w:val="24"/>
                <w:szCs w:val="24"/>
              </w:rPr>
              <w:t>82</w:t>
            </w:r>
          </w:p>
        </w:tc>
        <w:tc>
          <w:tcPr>
            <w:tcW w:w="788" w:type="pct"/>
            <w:tcBorders>
              <w:top w:val="single" w:sz="12" w:space="0" w:color="0088BB"/>
            </w:tcBorders>
            <w:vAlign w:val="center"/>
          </w:tcPr>
          <w:p w:rsidR="00A51748" w:rsidRPr="00166C4C" w:rsidRDefault="00A51748" w:rsidP="0028546B">
            <w:pPr>
              <w:jc w:val="right"/>
              <w:rPr>
                <w:rFonts w:ascii="Arial Narrow" w:hAnsi="Arial Narrow"/>
                <w:b/>
                <w:sz w:val="24"/>
                <w:szCs w:val="24"/>
              </w:rPr>
            </w:pPr>
            <w:r w:rsidRPr="00166C4C">
              <w:rPr>
                <w:rFonts w:ascii="Arial Narrow" w:hAnsi="Arial Narrow" w:cs="Calibri"/>
                <w:b/>
                <w:color w:val="000000"/>
                <w:sz w:val="24"/>
                <w:szCs w:val="24"/>
              </w:rPr>
              <w:t>101,2</w:t>
            </w:r>
          </w:p>
        </w:tc>
        <w:tc>
          <w:tcPr>
            <w:tcW w:w="784" w:type="pct"/>
            <w:tcBorders>
              <w:top w:val="single" w:sz="12" w:space="0" w:color="0088BB"/>
            </w:tcBorders>
            <w:vAlign w:val="center"/>
          </w:tcPr>
          <w:p w:rsidR="00A51748" w:rsidRPr="00166C4C" w:rsidRDefault="00A51748" w:rsidP="0028546B">
            <w:pPr>
              <w:jc w:val="right"/>
              <w:rPr>
                <w:rFonts w:ascii="Arial Narrow" w:hAnsi="Arial Narrow"/>
                <w:b/>
                <w:sz w:val="24"/>
                <w:szCs w:val="24"/>
              </w:rPr>
            </w:pPr>
            <w:r w:rsidRPr="00166C4C">
              <w:rPr>
                <w:rFonts w:ascii="Arial Narrow" w:hAnsi="Arial Narrow"/>
                <w:b/>
                <w:sz w:val="24"/>
                <w:szCs w:val="24"/>
              </w:rPr>
              <w:t>81</w:t>
            </w:r>
          </w:p>
        </w:tc>
      </w:tr>
      <w:tr w:rsidR="00A51748" w:rsidRPr="00166C4C" w:rsidTr="00E8205C">
        <w:trPr>
          <w:jc w:val="center"/>
        </w:trPr>
        <w:tc>
          <w:tcPr>
            <w:tcW w:w="2641" w:type="pct"/>
            <w:vAlign w:val="center"/>
            <w:hideMark/>
          </w:tcPr>
          <w:p w:rsidR="00A51748" w:rsidRPr="00166C4C" w:rsidRDefault="00A51748" w:rsidP="00416651">
            <w:pPr>
              <w:rPr>
                <w:rFonts w:ascii="Arial Narrow" w:hAnsi="Arial Narrow"/>
                <w:sz w:val="24"/>
                <w:szCs w:val="24"/>
              </w:rPr>
            </w:pPr>
            <w:r w:rsidRPr="00166C4C">
              <w:rPr>
                <w:rFonts w:ascii="Arial Narrow" w:hAnsi="Arial Narrow"/>
                <w:sz w:val="24"/>
                <w:szCs w:val="24"/>
              </w:rPr>
              <w:t xml:space="preserve">  в том числе региональных страховых организаций, единиц</w:t>
            </w:r>
          </w:p>
        </w:tc>
        <w:tc>
          <w:tcPr>
            <w:tcW w:w="787" w:type="pct"/>
            <w:shd w:val="clear" w:color="auto" w:fill="auto"/>
            <w:vAlign w:val="center"/>
          </w:tcPr>
          <w:p w:rsidR="00A51748" w:rsidRPr="00166C4C" w:rsidRDefault="00A51748" w:rsidP="0028546B">
            <w:pPr>
              <w:jc w:val="right"/>
              <w:rPr>
                <w:rFonts w:ascii="Arial Narrow" w:hAnsi="Arial Narrow"/>
                <w:sz w:val="24"/>
                <w:szCs w:val="24"/>
              </w:rPr>
            </w:pPr>
            <w:r w:rsidRPr="00166C4C">
              <w:rPr>
                <w:rFonts w:ascii="Arial Narrow" w:hAnsi="Arial Narrow"/>
                <w:sz w:val="24"/>
                <w:szCs w:val="24"/>
              </w:rPr>
              <w:t>0</w:t>
            </w:r>
          </w:p>
        </w:tc>
        <w:tc>
          <w:tcPr>
            <w:tcW w:w="788" w:type="pct"/>
            <w:vAlign w:val="center"/>
          </w:tcPr>
          <w:p w:rsidR="00A51748" w:rsidRPr="00166C4C" w:rsidRDefault="00A51748" w:rsidP="0028546B">
            <w:pPr>
              <w:jc w:val="right"/>
              <w:rPr>
                <w:rFonts w:ascii="Arial Narrow" w:hAnsi="Arial Narrow"/>
                <w:sz w:val="24"/>
                <w:szCs w:val="24"/>
              </w:rPr>
            </w:pPr>
            <w:r w:rsidRPr="00166C4C">
              <w:rPr>
                <w:rFonts w:ascii="Arial Narrow" w:hAnsi="Arial Narrow" w:cs="Calibri"/>
                <w:color w:val="000000"/>
                <w:sz w:val="24"/>
                <w:szCs w:val="24"/>
              </w:rPr>
              <w:t>0,0</w:t>
            </w:r>
          </w:p>
        </w:tc>
        <w:tc>
          <w:tcPr>
            <w:tcW w:w="784" w:type="pct"/>
            <w:vAlign w:val="center"/>
          </w:tcPr>
          <w:p w:rsidR="00A51748" w:rsidRPr="00166C4C" w:rsidRDefault="00A51748" w:rsidP="0028546B">
            <w:pPr>
              <w:jc w:val="right"/>
              <w:rPr>
                <w:rFonts w:ascii="Arial Narrow" w:hAnsi="Arial Narrow"/>
                <w:sz w:val="24"/>
                <w:szCs w:val="24"/>
              </w:rPr>
            </w:pPr>
            <w:r w:rsidRPr="00166C4C">
              <w:rPr>
                <w:rFonts w:ascii="Arial Narrow" w:hAnsi="Arial Narrow"/>
                <w:sz w:val="24"/>
                <w:szCs w:val="24"/>
              </w:rPr>
              <w:t>1</w:t>
            </w:r>
          </w:p>
        </w:tc>
      </w:tr>
      <w:tr w:rsidR="00A51748" w:rsidRPr="00166C4C" w:rsidTr="00E8205C">
        <w:trPr>
          <w:jc w:val="center"/>
        </w:trPr>
        <w:tc>
          <w:tcPr>
            <w:tcW w:w="2641" w:type="pct"/>
            <w:vAlign w:val="center"/>
            <w:hideMark/>
          </w:tcPr>
          <w:p w:rsidR="00A51748" w:rsidRPr="00166C4C" w:rsidRDefault="00A51748" w:rsidP="00416651">
            <w:pPr>
              <w:rPr>
                <w:rFonts w:ascii="Arial Narrow" w:hAnsi="Arial Narrow"/>
                <w:b/>
                <w:sz w:val="24"/>
                <w:szCs w:val="24"/>
              </w:rPr>
            </w:pPr>
            <w:r w:rsidRPr="00166C4C">
              <w:rPr>
                <w:rFonts w:ascii="Arial Narrow" w:hAnsi="Arial Narrow"/>
                <w:b/>
                <w:sz w:val="24"/>
                <w:szCs w:val="24"/>
              </w:rPr>
              <w:t xml:space="preserve">Число заключенных договоров, тыс. единиц </w:t>
            </w:r>
          </w:p>
        </w:tc>
        <w:tc>
          <w:tcPr>
            <w:tcW w:w="787" w:type="pct"/>
            <w:shd w:val="clear" w:color="auto" w:fill="auto"/>
            <w:vAlign w:val="center"/>
          </w:tcPr>
          <w:p w:rsidR="00A51748" w:rsidRPr="00166C4C" w:rsidRDefault="00A51748" w:rsidP="0028546B">
            <w:pPr>
              <w:jc w:val="right"/>
              <w:rPr>
                <w:rFonts w:ascii="Arial Narrow" w:hAnsi="Arial Narrow"/>
                <w:b/>
                <w:sz w:val="24"/>
                <w:szCs w:val="24"/>
              </w:rPr>
            </w:pPr>
            <w:r w:rsidRPr="00166C4C">
              <w:rPr>
                <w:rFonts w:ascii="Arial Narrow" w:hAnsi="Arial Narrow"/>
                <w:b/>
                <w:sz w:val="24"/>
                <w:szCs w:val="24"/>
              </w:rPr>
              <w:t>1 888,0</w:t>
            </w:r>
          </w:p>
        </w:tc>
        <w:tc>
          <w:tcPr>
            <w:tcW w:w="788" w:type="pct"/>
            <w:vAlign w:val="center"/>
          </w:tcPr>
          <w:p w:rsidR="00A51748" w:rsidRPr="00166C4C" w:rsidRDefault="00A51748" w:rsidP="0028546B">
            <w:pPr>
              <w:jc w:val="right"/>
              <w:rPr>
                <w:rFonts w:ascii="Arial Narrow" w:hAnsi="Arial Narrow"/>
                <w:b/>
                <w:sz w:val="24"/>
                <w:szCs w:val="24"/>
              </w:rPr>
            </w:pPr>
            <w:r w:rsidRPr="00166C4C">
              <w:rPr>
                <w:rFonts w:ascii="Arial Narrow" w:hAnsi="Arial Narrow" w:cs="Calibri"/>
                <w:b/>
                <w:color w:val="000000"/>
                <w:sz w:val="24"/>
                <w:szCs w:val="24"/>
              </w:rPr>
              <w:t>85,9</w:t>
            </w:r>
          </w:p>
        </w:tc>
        <w:tc>
          <w:tcPr>
            <w:tcW w:w="784" w:type="pct"/>
            <w:vAlign w:val="center"/>
          </w:tcPr>
          <w:p w:rsidR="00A51748" w:rsidRPr="00166C4C" w:rsidRDefault="00A51748" w:rsidP="0028546B">
            <w:pPr>
              <w:jc w:val="right"/>
              <w:rPr>
                <w:rFonts w:ascii="Arial Narrow" w:hAnsi="Arial Narrow"/>
                <w:b/>
                <w:sz w:val="24"/>
                <w:szCs w:val="24"/>
              </w:rPr>
            </w:pPr>
            <w:r w:rsidRPr="00166C4C">
              <w:rPr>
                <w:rFonts w:ascii="Arial Narrow" w:hAnsi="Arial Narrow"/>
                <w:b/>
                <w:sz w:val="24"/>
                <w:szCs w:val="24"/>
              </w:rPr>
              <w:t>2 198,9</w:t>
            </w:r>
          </w:p>
        </w:tc>
      </w:tr>
      <w:tr w:rsidR="00A51748" w:rsidRPr="00166C4C" w:rsidTr="00E8205C">
        <w:trPr>
          <w:jc w:val="center"/>
        </w:trPr>
        <w:tc>
          <w:tcPr>
            <w:tcW w:w="2641" w:type="pct"/>
            <w:vAlign w:val="center"/>
            <w:hideMark/>
          </w:tcPr>
          <w:p w:rsidR="00A51748" w:rsidRPr="00166C4C" w:rsidRDefault="00A51748">
            <w:pPr>
              <w:rPr>
                <w:rFonts w:ascii="Arial Narrow" w:hAnsi="Arial Narrow"/>
                <w:sz w:val="24"/>
                <w:szCs w:val="24"/>
              </w:rPr>
            </w:pPr>
            <w:r w:rsidRPr="00166C4C">
              <w:rPr>
                <w:rFonts w:ascii="Arial Narrow" w:hAnsi="Arial Narrow"/>
                <w:sz w:val="24"/>
                <w:szCs w:val="24"/>
              </w:rPr>
              <w:t xml:space="preserve">   в том числе добровольного страхования</w:t>
            </w:r>
          </w:p>
        </w:tc>
        <w:tc>
          <w:tcPr>
            <w:tcW w:w="787" w:type="pct"/>
            <w:shd w:val="clear" w:color="auto" w:fill="auto"/>
            <w:vAlign w:val="center"/>
          </w:tcPr>
          <w:p w:rsidR="00A51748" w:rsidRPr="00166C4C" w:rsidRDefault="00A51748" w:rsidP="0028546B">
            <w:pPr>
              <w:jc w:val="right"/>
              <w:rPr>
                <w:rFonts w:ascii="Arial Narrow" w:hAnsi="Arial Narrow"/>
                <w:sz w:val="24"/>
                <w:szCs w:val="24"/>
              </w:rPr>
            </w:pPr>
            <w:r w:rsidRPr="00166C4C">
              <w:rPr>
                <w:rFonts w:ascii="Arial Narrow" w:hAnsi="Arial Narrow"/>
                <w:sz w:val="24"/>
                <w:szCs w:val="24"/>
              </w:rPr>
              <w:t>1 071,0</w:t>
            </w:r>
          </w:p>
        </w:tc>
        <w:tc>
          <w:tcPr>
            <w:tcW w:w="788" w:type="pct"/>
            <w:vAlign w:val="center"/>
          </w:tcPr>
          <w:p w:rsidR="00A51748" w:rsidRPr="00166C4C" w:rsidRDefault="00A51748" w:rsidP="0028546B">
            <w:pPr>
              <w:jc w:val="right"/>
              <w:rPr>
                <w:rFonts w:ascii="Arial Narrow" w:hAnsi="Arial Narrow"/>
                <w:sz w:val="24"/>
                <w:szCs w:val="24"/>
              </w:rPr>
            </w:pPr>
            <w:r w:rsidRPr="00166C4C">
              <w:rPr>
                <w:rFonts w:ascii="Arial Narrow" w:hAnsi="Arial Narrow" w:cs="Calibri"/>
                <w:color w:val="000000"/>
                <w:sz w:val="24"/>
                <w:szCs w:val="24"/>
              </w:rPr>
              <w:t>72,8</w:t>
            </w:r>
          </w:p>
        </w:tc>
        <w:tc>
          <w:tcPr>
            <w:tcW w:w="784" w:type="pct"/>
            <w:vAlign w:val="center"/>
          </w:tcPr>
          <w:p w:rsidR="00A51748" w:rsidRPr="00166C4C" w:rsidRDefault="00A51748" w:rsidP="0028546B">
            <w:pPr>
              <w:jc w:val="right"/>
              <w:rPr>
                <w:rFonts w:ascii="Arial Narrow" w:hAnsi="Arial Narrow"/>
                <w:sz w:val="24"/>
                <w:szCs w:val="24"/>
              </w:rPr>
            </w:pPr>
            <w:r w:rsidRPr="00166C4C">
              <w:rPr>
                <w:rFonts w:ascii="Arial Narrow" w:hAnsi="Arial Narrow"/>
                <w:sz w:val="24"/>
                <w:szCs w:val="24"/>
              </w:rPr>
              <w:t>1 470,8</w:t>
            </w:r>
          </w:p>
        </w:tc>
      </w:tr>
      <w:tr w:rsidR="00A51748" w:rsidRPr="00166C4C" w:rsidTr="00E8205C">
        <w:trPr>
          <w:jc w:val="center"/>
        </w:trPr>
        <w:tc>
          <w:tcPr>
            <w:tcW w:w="2641" w:type="pct"/>
            <w:vAlign w:val="center"/>
            <w:hideMark/>
          </w:tcPr>
          <w:p w:rsidR="00A51748" w:rsidRPr="00166C4C" w:rsidRDefault="00A51748" w:rsidP="00416651">
            <w:pPr>
              <w:rPr>
                <w:rFonts w:ascii="Arial Narrow" w:hAnsi="Arial Narrow"/>
                <w:b/>
                <w:sz w:val="24"/>
                <w:szCs w:val="24"/>
              </w:rPr>
            </w:pPr>
            <w:r w:rsidRPr="00166C4C">
              <w:rPr>
                <w:rFonts w:ascii="Arial Narrow" w:hAnsi="Arial Narrow"/>
                <w:b/>
                <w:sz w:val="24"/>
                <w:szCs w:val="24"/>
              </w:rPr>
              <w:t>Страховые взносы (страховая премия), млн рублей</w:t>
            </w:r>
          </w:p>
        </w:tc>
        <w:tc>
          <w:tcPr>
            <w:tcW w:w="787" w:type="pct"/>
            <w:shd w:val="clear" w:color="auto" w:fill="auto"/>
            <w:vAlign w:val="center"/>
          </w:tcPr>
          <w:p w:rsidR="00A51748" w:rsidRPr="00166C4C" w:rsidRDefault="00A51748" w:rsidP="0028546B">
            <w:pPr>
              <w:jc w:val="right"/>
              <w:rPr>
                <w:rFonts w:ascii="Arial Narrow" w:hAnsi="Arial Narrow"/>
                <w:b/>
                <w:sz w:val="24"/>
                <w:szCs w:val="24"/>
              </w:rPr>
            </w:pPr>
            <w:r w:rsidRPr="00166C4C">
              <w:rPr>
                <w:rFonts w:ascii="Arial Narrow" w:hAnsi="Arial Narrow"/>
                <w:b/>
                <w:sz w:val="24"/>
                <w:szCs w:val="24"/>
              </w:rPr>
              <w:t>13 392,2</w:t>
            </w:r>
          </w:p>
        </w:tc>
        <w:tc>
          <w:tcPr>
            <w:tcW w:w="788" w:type="pct"/>
            <w:vAlign w:val="center"/>
          </w:tcPr>
          <w:p w:rsidR="00A51748" w:rsidRPr="00166C4C" w:rsidRDefault="00A51748" w:rsidP="0028546B">
            <w:pPr>
              <w:jc w:val="right"/>
              <w:rPr>
                <w:rFonts w:ascii="Arial Narrow" w:hAnsi="Arial Narrow"/>
                <w:b/>
                <w:sz w:val="24"/>
                <w:szCs w:val="24"/>
              </w:rPr>
            </w:pPr>
            <w:r w:rsidRPr="00166C4C">
              <w:rPr>
                <w:rFonts w:ascii="Arial Narrow" w:hAnsi="Arial Narrow" w:cs="Calibri"/>
                <w:b/>
                <w:color w:val="000000"/>
                <w:sz w:val="24"/>
                <w:szCs w:val="24"/>
              </w:rPr>
              <w:t>91,7</w:t>
            </w:r>
          </w:p>
        </w:tc>
        <w:tc>
          <w:tcPr>
            <w:tcW w:w="784" w:type="pct"/>
            <w:vAlign w:val="center"/>
          </w:tcPr>
          <w:p w:rsidR="00A51748" w:rsidRPr="00166C4C" w:rsidRDefault="00A51748" w:rsidP="0028546B">
            <w:pPr>
              <w:jc w:val="right"/>
              <w:rPr>
                <w:rFonts w:ascii="Arial Narrow" w:hAnsi="Arial Narrow"/>
                <w:b/>
                <w:sz w:val="24"/>
                <w:szCs w:val="24"/>
              </w:rPr>
            </w:pPr>
            <w:r w:rsidRPr="00166C4C">
              <w:rPr>
                <w:rFonts w:ascii="Arial Narrow" w:hAnsi="Arial Narrow"/>
                <w:b/>
                <w:sz w:val="24"/>
                <w:szCs w:val="24"/>
              </w:rPr>
              <w:t>14 607,9</w:t>
            </w:r>
          </w:p>
        </w:tc>
      </w:tr>
      <w:tr w:rsidR="00A51748" w:rsidRPr="00166C4C" w:rsidTr="00E8205C">
        <w:trPr>
          <w:jc w:val="center"/>
        </w:trPr>
        <w:tc>
          <w:tcPr>
            <w:tcW w:w="2641" w:type="pct"/>
            <w:vAlign w:val="center"/>
            <w:hideMark/>
          </w:tcPr>
          <w:p w:rsidR="00A51748" w:rsidRPr="00166C4C" w:rsidRDefault="00A51748" w:rsidP="00416651">
            <w:pPr>
              <w:rPr>
                <w:rFonts w:ascii="Arial Narrow" w:hAnsi="Arial Narrow"/>
                <w:sz w:val="24"/>
                <w:szCs w:val="24"/>
              </w:rPr>
            </w:pPr>
            <w:r w:rsidRPr="00166C4C">
              <w:rPr>
                <w:rFonts w:ascii="Arial Narrow" w:hAnsi="Arial Narrow"/>
                <w:sz w:val="24"/>
                <w:szCs w:val="24"/>
              </w:rPr>
              <w:t xml:space="preserve">   в том числе по договорам добровольного страхования</w:t>
            </w:r>
          </w:p>
        </w:tc>
        <w:tc>
          <w:tcPr>
            <w:tcW w:w="787" w:type="pct"/>
            <w:shd w:val="clear" w:color="auto" w:fill="auto"/>
            <w:vAlign w:val="center"/>
          </w:tcPr>
          <w:p w:rsidR="00A51748" w:rsidRPr="00166C4C" w:rsidRDefault="00A51748" w:rsidP="0028546B">
            <w:pPr>
              <w:jc w:val="right"/>
              <w:rPr>
                <w:rFonts w:ascii="Arial Narrow" w:hAnsi="Arial Narrow"/>
                <w:sz w:val="24"/>
                <w:szCs w:val="24"/>
              </w:rPr>
            </w:pPr>
            <w:r w:rsidRPr="00166C4C">
              <w:rPr>
                <w:rFonts w:ascii="Arial Narrow" w:hAnsi="Arial Narrow"/>
                <w:sz w:val="24"/>
                <w:szCs w:val="24"/>
              </w:rPr>
              <w:t>9 128,2</w:t>
            </w:r>
          </w:p>
        </w:tc>
        <w:tc>
          <w:tcPr>
            <w:tcW w:w="788" w:type="pct"/>
            <w:vAlign w:val="center"/>
          </w:tcPr>
          <w:p w:rsidR="00A51748" w:rsidRPr="00166C4C" w:rsidRDefault="00A51748" w:rsidP="0028546B">
            <w:pPr>
              <w:jc w:val="right"/>
              <w:rPr>
                <w:rFonts w:ascii="Arial Narrow" w:hAnsi="Arial Narrow"/>
                <w:sz w:val="24"/>
                <w:szCs w:val="24"/>
              </w:rPr>
            </w:pPr>
            <w:r w:rsidRPr="00166C4C">
              <w:rPr>
                <w:rFonts w:ascii="Arial Narrow" w:hAnsi="Arial Narrow" w:cs="Calibri"/>
                <w:color w:val="000000"/>
                <w:sz w:val="24"/>
                <w:szCs w:val="24"/>
              </w:rPr>
              <w:t>85,7</w:t>
            </w:r>
          </w:p>
        </w:tc>
        <w:tc>
          <w:tcPr>
            <w:tcW w:w="784" w:type="pct"/>
            <w:vAlign w:val="center"/>
          </w:tcPr>
          <w:p w:rsidR="00A51748" w:rsidRPr="00166C4C" w:rsidRDefault="00A51748" w:rsidP="0028546B">
            <w:pPr>
              <w:jc w:val="right"/>
              <w:rPr>
                <w:rFonts w:ascii="Arial Narrow" w:hAnsi="Arial Narrow"/>
                <w:sz w:val="24"/>
                <w:szCs w:val="24"/>
              </w:rPr>
            </w:pPr>
            <w:r w:rsidRPr="00166C4C">
              <w:rPr>
                <w:rFonts w:ascii="Arial Narrow" w:hAnsi="Arial Narrow"/>
                <w:sz w:val="24"/>
                <w:szCs w:val="24"/>
              </w:rPr>
              <w:t>10 650,5</w:t>
            </w:r>
          </w:p>
        </w:tc>
      </w:tr>
      <w:tr w:rsidR="00A51748" w:rsidRPr="00166C4C" w:rsidTr="00E8205C">
        <w:trPr>
          <w:jc w:val="center"/>
        </w:trPr>
        <w:tc>
          <w:tcPr>
            <w:tcW w:w="2641" w:type="pct"/>
            <w:vAlign w:val="center"/>
            <w:hideMark/>
          </w:tcPr>
          <w:p w:rsidR="00A51748" w:rsidRPr="00166C4C" w:rsidRDefault="00A51748">
            <w:pPr>
              <w:rPr>
                <w:rFonts w:ascii="Arial Narrow" w:hAnsi="Arial Narrow"/>
                <w:b/>
                <w:sz w:val="24"/>
                <w:szCs w:val="24"/>
              </w:rPr>
            </w:pPr>
            <w:r w:rsidRPr="00166C4C">
              <w:rPr>
                <w:rFonts w:ascii="Arial Narrow" w:hAnsi="Arial Narrow"/>
                <w:b/>
                <w:sz w:val="24"/>
                <w:szCs w:val="24"/>
              </w:rPr>
              <w:t>Страховые выплаты, млн рублей</w:t>
            </w:r>
          </w:p>
        </w:tc>
        <w:tc>
          <w:tcPr>
            <w:tcW w:w="787" w:type="pct"/>
            <w:shd w:val="clear" w:color="auto" w:fill="auto"/>
            <w:vAlign w:val="center"/>
          </w:tcPr>
          <w:p w:rsidR="00A51748" w:rsidRPr="00166C4C" w:rsidRDefault="00A51748" w:rsidP="0028546B">
            <w:pPr>
              <w:jc w:val="right"/>
              <w:rPr>
                <w:rFonts w:ascii="Arial Narrow" w:hAnsi="Arial Narrow"/>
                <w:b/>
                <w:sz w:val="24"/>
                <w:szCs w:val="24"/>
              </w:rPr>
            </w:pPr>
            <w:r w:rsidRPr="00166C4C">
              <w:rPr>
                <w:rFonts w:ascii="Arial Narrow" w:hAnsi="Arial Narrow"/>
                <w:b/>
                <w:sz w:val="24"/>
                <w:szCs w:val="24"/>
              </w:rPr>
              <w:t>6 369,7</w:t>
            </w:r>
          </w:p>
        </w:tc>
        <w:tc>
          <w:tcPr>
            <w:tcW w:w="788" w:type="pct"/>
            <w:vAlign w:val="center"/>
          </w:tcPr>
          <w:p w:rsidR="00A51748" w:rsidRPr="00166C4C" w:rsidRDefault="00A51748" w:rsidP="0028546B">
            <w:pPr>
              <w:jc w:val="right"/>
              <w:rPr>
                <w:rFonts w:ascii="Arial Narrow" w:hAnsi="Arial Narrow"/>
                <w:b/>
                <w:sz w:val="24"/>
                <w:szCs w:val="24"/>
              </w:rPr>
            </w:pPr>
            <w:r w:rsidRPr="00166C4C">
              <w:rPr>
                <w:rFonts w:ascii="Arial Narrow" w:hAnsi="Arial Narrow" w:cs="Calibri"/>
                <w:b/>
                <w:color w:val="000000"/>
                <w:sz w:val="24"/>
                <w:szCs w:val="24"/>
              </w:rPr>
              <w:t>130,9</w:t>
            </w:r>
          </w:p>
        </w:tc>
        <w:tc>
          <w:tcPr>
            <w:tcW w:w="784" w:type="pct"/>
            <w:vAlign w:val="center"/>
          </w:tcPr>
          <w:p w:rsidR="00A51748" w:rsidRPr="00166C4C" w:rsidRDefault="00A51748" w:rsidP="0028546B">
            <w:pPr>
              <w:jc w:val="right"/>
              <w:rPr>
                <w:rFonts w:ascii="Arial Narrow" w:hAnsi="Arial Narrow"/>
                <w:b/>
                <w:sz w:val="24"/>
                <w:szCs w:val="24"/>
              </w:rPr>
            </w:pPr>
            <w:r w:rsidRPr="00166C4C">
              <w:rPr>
                <w:rFonts w:ascii="Arial Narrow" w:hAnsi="Arial Narrow"/>
                <w:b/>
                <w:sz w:val="24"/>
                <w:szCs w:val="24"/>
              </w:rPr>
              <w:t>4 865,0</w:t>
            </w:r>
          </w:p>
        </w:tc>
      </w:tr>
      <w:tr w:rsidR="00A51748" w:rsidRPr="00166C4C" w:rsidTr="00E8205C">
        <w:trPr>
          <w:jc w:val="center"/>
        </w:trPr>
        <w:tc>
          <w:tcPr>
            <w:tcW w:w="2641" w:type="pct"/>
            <w:vAlign w:val="center"/>
            <w:hideMark/>
          </w:tcPr>
          <w:p w:rsidR="00A51748" w:rsidRPr="00166C4C" w:rsidRDefault="00A51748" w:rsidP="00416651">
            <w:pPr>
              <w:rPr>
                <w:rFonts w:ascii="Arial Narrow" w:hAnsi="Arial Narrow"/>
                <w:sz w:val="24"/>
                <w:szCs w:val="24"/>
              </w:rPr>
            </w:pPr>
            <w:r w:rsidRPr="00166C4C">
              <w:rPr>
                <w:rFonts w:ascii="Arial Narrow" w:hAnsi="Arial Narrow"/>
                <w:sz w:val="24"/>
                <w:szCs w:val="24"/>
              </w:rPr>
              <w:t xml:space="preserve">   в том числе по договорам добровольного страхования</w:t>
            </w:r>
          </w:p>
        </w:tc>
        <w:tc>
          <w:tcPr>
            <w:tcW w:w="787" w:type="pct"/>
            <w:shd w:val="clear" w:color="auto" w:fill="auto"/>
            <w:vAlign w:val="center"/>
          </w:tcPr>
          <w:p w:rsidR="00A51748" w:rsidRPr="00166C4C" w:rsidRDefault="00A51748" w:rsidP="0028546B">
            <w:pPr>
              <w:jc w:val="right"/>
              <w:rPr>
                <w:rFonts w:ascii="Arial Narrow" w:hAnsi="Arial Narrow"/>
                <w:sz w:val="24"/>
                <w:szCs w:val="24"/>
              </w:rPr>
            </w:pPr>
            <w:r w:rsidRPr="00166C4C">
              <w:rPr>
                <w:rFonts w:ascii="Arial Narrow" w:hAnsi="Arial Narrow"/>
                <w:sz w:val="24"/>
                <w:szCs w:val="24"/>
              </w:rPr>
              <w:t>3 688,1</w:t>
            </w:r>
          </w:p>
        </w:tc>
        <w:tc>
          <w:tcPr>
            <w:tcW w:w="788" w:type="pct"/>
            <w:vAlign w:val="center"/>
          </w:tcPr>
          <w:p w:rsidR="00A51748" w:rsidRPr="00166C4C" w:rsidRDefault="00A51748" w:rsidP="0028546B">
            <w:pPr>
              <w:jc w:val="right"/>
              <w:rPr>
                <w:rFonts w:ascii="Arial Narrow" w:hAnsi="Arial Narrow"/>
                <w:sz w:val="24"/>
                <w:szCs w:val="24"/>
              </w:rPr>
            </w:pPr>
            <w:r w:rsidRPr="00166C4C">
              <w:rPr>
                <w:rFonts w:ascii="Arial Narrow" w:hAnsi="Arial Narrow" w:cs="Calibri"/>
                <w:color w:val="000000"/>
                <w:sz w:val="24"/>
                <w:szCs w:val="24"/>
              </w:rPr>
              <w:t>139,9</w:t>
            </w:r>
          </w:p>
        </w:tc>
        <w:tc>
          <w:tcPr>
            <w:tcW w:w="784" w:type="pct"/>
            <w:vAlign w:val="center"/>
          </w:tcPr>
          <w:p w:rsidR="00A51748" w:rsidRPr="00166C4C" w:rsidRDefault="00A51748" w:rsidP="0028546B">
            <w:pPr>
              <w:jc w:val="right"/>
              <w:rPr>
                <w:rFonts w:ascii="Arial Narrow" w:hAnsi="Arial Narrow"/>
                <w:sz w:val="24"/>
                <w:szCs w:val="24"/>
              </w:rPr>
            </w:pPr>
            <w:r w:rsidRPr="00166C4C">
              <w:rPr>
                <w:rFonts w:ascii="Arial Narrow" w:hAnsi="Arial Narrow"/>
                <w:sz w:val="24"/>
                <w:szCs w:val="24"/>
              </w:rPr>
              <w:t>2 636,1</w:t>
            </w:r>
          </w:p>
        </w:tc>
      </w:tr>
      <w:tr w:rsidR="00A51748" w:rsidRPr="00166C4C" w:rsidTr="00E8205C">
        <w:trPr>
          <w:jc w:val="center"/>
        </w:trPr>
        <w:tc>
          <w:tcPr>
            <w:tcW w:w="2641" w:type="pct"/>
            <w:vAlign w:val="center"/>
            <w:hideMark/>
          </w:tcPr>
          <w:p w:rsidR="00A51748" w:rsidRPr="00166C4C" w:rsidRDefault="00A51748" w:rsidP="00416651">
            <w:pPr>
              <w:rPr>
                <w:rFonts w:ascii="Arial Narrow" w:hAnsi="Arial Narrow"/>
                <w:sz w:val="24"/>
                <w:szCs w:val="24"/>
              </w:rPr>
            </w:pPr>
            <w:r w:rsidRPr="00166C4C">
              <w:rPr>
                <w:rFonts w:ascii="Arial Narrow" w:hAnsi="Arial Narrow"/>
                <w:sz w:val="24"/>
                <w:szCs w:val="24"/>
              </w:rPr>
              <w:t>Коэффициент выплат (отношение страховых выплат к страховым взносам), %</w:t>
            </w:r>
          </w:p>
        </w:tc>
        <w:tc>
          <w:tcPr>
            <w:tcW w:w="787" w:type="pct"/>
            <w:shd w:val="clear" w:color="auto" w:fill="auto"/>
            <w:vAlign w:val="center"/>
          </w:tcPr>
          <w:p w:rsidR="00A51748" w:rsidRPr="00166C4C" w:rsidRDefault="00A51748" w:rsidP="0028546B">
            <w:pPr>
              <w:jc w:val="right"/>
              <w:rPr>
                <w:rFonts w:ascii="Arial Narrow" w:hAnsi="Arial Narrow"/>
                <w:sz w:val="24"/>
                <w:szCs w:val="24"/>
              </w:rPr>
            </w:pPr>
            <w:r w:rsidRPr="00166C4C">
              <w:rPr>
                <w:rFonts w:ascii="Arial Narrow" w:hAnsi="Arial Narrow"/>
                <w:sz w:val="24"/>
                <w:szCs w:val="24"/>
              </w:rPr>
              <w:t>47,6</w:t>
            </w:r>
          </w:p>
        </w:tc>
        <w:tc>
          <w:tcPr>
            <w:tcW w:w="788" w:type="pct"/>
            <w:vAlign w:val="center"/>
          </w:tcPr>
          <w:p w:rsidR="00A51748" w:rsidRPr="00166C4C" w:rsidRDefault="00A51748" w:rsidP="0028546B">
            <w:pPr>
              <w:jc w:val="right"/>
              <w:rPr>
                <w:rFonts w:ascii="Arial Narrow" w:hAnsi="Arial Narrow"/>
                <w:sz w:val="24"/>
                <w:szCs w:val="24"/>
              </w:rPr>
            </w:pPr>
            <w:r w:rsidRPr="00166C4C">
              <w:rPr>
                <w:rFonts w:ascii="Arial Narrow" w:hAnsi="Arial Narrow" w:cs="Calibri"/>
                <w:color w:val="000000"/>
                <w:sz w:val="24"/>
                <w:szCs w:val="24"/>
              </w:rPr>
              <w:t>14,3</w:t>
            </w:r>
          </w:p>
        </w:tc>
        <w:tc>
          <w:tcPr>
            <w:tcW w:w="784" w:type="pct"/>
            <w:vAlign w:val="center"/>
          </w:tcPr>
          <w:p w:rsidR="00A51748" w:rsidRPr="00166C4C" w:rsidRDefault="00A51748" w:rsidP="0028546B">
            <w:pPr>
              <w:jc w:val="right"/>
              <w:rPr>
                <w:rFonts w:ascii="Arial Narrow" w:hAnsi="Arial Narrow"/>
                <w:sz w:val="24"/>
                <w:szCs w:val="24"/>
              </w:rPr>
            </w:pPr>
            <w:r w:rsidRPr="00166C4C">
              <w:rPr>
                <w:rFonts w:ascii="Arial Narrow" w:hAnsi="Arial Narrow"/>
                <w:sz w:val="24"/>
                <w:szCs w:val="24"/>
              </w:rPr>
              <w:t>33,3</w:t>
            </w:r>
          </w:p>
        </w:tc>
      </w:tr>
    </w:tbl>
    <w:p w:rsidR="009F17F2" w:rsidRPr="00166C4C" w:rsidRDefault="0085736B" w:rsidP="00703393">
      <w:pPr>
        <w:rPr>
          <w:rFonts w:ascii="Arial Narrow" w:hAnsi="Arial Narrow" w:cs="Tahoma"/>
        </w:rPr>
      </w:pPr>
      <w:r w:rsidRPr="00166C4C">
        <w:rPr>
          <w:rFonts w:ascii="Arial Narrow" w:hAnsi="Arial Narrow" w:cs="Tahoma"/>
        </w:rPr>
        <w:t xml:space="preserve">  </w:t>
      </w:r>
      <w:r w:rsidR="009F17F2" w:rsidRPr="00166C4C">
        <w:rPr>
          <w:rFonts w:ascii="Arial Narrow" w:hAnsi="Arial Narrow" w:cs="Tahoma"/>
        </w:rPr>
        <w:t>Без учета данных по обязате</w:t>
      </w:r>
      <w:r w:rsidR="00C41C46" w:rsidRPr="00166C4C">
        <w:rPr>
          <w:rFonts w:ascii="Arial Narrow" w:hAnsi="Arial Narrow" w:cs="Tahoma"/>
        </w:rPr>
        <w:t>льному медицинскому страхованию</w:t>
      </w:r>
    </w:p>
    <w:p w:rsidR="002237F2" w:rsidRPr="00166C4C" w:rsidRDefault="002237F2">
      <w:pPr>
        <w:rPr>
          <w:rFonts w:ascii="Arial Narrow" w:hAnsi="Arial Narrow" w:cs="Tahoma"/>
          <w:b/>
          <w:sz w:val="28"/>
        </w:rPr>
      </w:pPr>
      <w:bookmarkStart w:id="263" w:name="_Toc410721763"/>
      <w:r w:rsidRPr="00166C4C">
        <w:rPr>
          <w:rFonts w:ascii="Arial Narrow" w:hAnsi="Arial Narrow" w:cs="Tahoma"/>
          <w:b/>
          <w:sz w:val="28"/>
        </w:rPr>
        <w:br w:type="page"/>
      </w:r>
    </w:p>
    <w:p w:rsidR="009F17F2" w:rsidRPr="00166C4C" w:rsidRDefault="009F17F2" w:rsidP="0020638E">
      <w:pPr>
        <w:pStyle w:val="3"/>
        <w:ind w:firstLine="7938"/>
        <w:rPr>
          <w:rFonts w:ascii="Arial Narrow" w:hAnsi="Arial Narrow"/>
          <w:sz w:val="28"/>
        </w:rPr>
      </w:pPr>
      <w:bookmarkStart w:id="264" w:name="_Toc26869717"/>
      <w:r w:rsidRPr="00166C4C">
        <w:rPr>
          <w:rFonts w:ascii="Arial Narrow" w:hAnsi="Arial Narrow" w:cs="Tahoma"/>
          <w:b/>
          <w:sz w:val="28"/>
        </w:rPr>
        <w:t>График 8.2.1</w:t>
      </w:r>
      <w:r w:rsidRPr="00166C4C">
        <w:rPr>
          <w:rFonts w:ascii="Arial Narrow" w:hAnsi="Arial Narrow" w:cs="Tahoma"/>
          <w:sz w:val="28"/>
        </w:rPr>
        <w:br/>
        <w:t>Страховые премии, выплаты, коэффициент выплат по Республике Башкортостан</w:t>
      </w:r>
      <w:bookmarkEnd w:id="264"/>
      <w:r w:rsidRPr="00166C4C">
        <w:rPr>
          <w:rFonts w:ascii="Arial Narrow" w:hAnsi="Arial Narrow"/>
          <w:sz w:val="28"/>
        </w:rPr>
        <w:t xml:space="preserve"> </w:t>
      </w:r>
      <w:bookmarkEnd w:id="263"/>
    </w:p>
    <w:p w:rsidR="009F17F2" w:rsidRPr="00166C4C" w:rsidRDefault="009F17F2" w:rsidP="00703393">
      <w:pPr>
        <w:rPr>
          <w:rFonts w:ascii="Arial Narrow" w:hAnsi="Arial Narrow"/>
        </w:rPr>
      </w:pPr>
    </w:p>
    <w:p w:rsidR="00050190" w:rsidRPr="00166C4C" w:rsidRDefault="00050190" w:rsidP="00703393">
      <w:pPr>
        <w:rPr>
          <w:rFonts w:ascii="Arial Narrow" w:hAnsi="Arial Narrow"/>
        </w:rPr>
      </w:pPr>
    </w:p>
    <w:p w:rsidR="009F17F2" w:rsidRPr="00166C4C" w:rsidRDefault="00A51748" w:rsidP="00304741">
      <w:pPr>
        <w:jc w:val="center"/>
        <w:rPr>
          <w:rFonts w:ascii="Arial Narrow" w:hAnsi="Arial Narrow"/>
        </w:rPr>
      </w:pPr>
      <w:r w:rsidRPr="00166C4C">
        <w:rPr>
          <w:rFonts w:ascii="Arial Narrow" w:hAnsi="Arial Narrow"/>
          <w:noProof/>
        </w:rPr>
        <w:drawing>
          <wp:inline distT="0" distB="0" distL="0" distR="0" wp14:anchorId="45BCE48A" wp14:editId="7A98493D">
            <wp:extent cx="5645426" cy="3689405"/>
            <wp:effectExtent l="0" t="0" r="0" b="635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F17F2" w:rsidRPr="00166C4C" w:rsidRDefault="009F17F2" w:rsidP="00EE7894">
      <w:pPr>
        <w:rPr>
          <w:rFonts w:ascii="Arial Narrow" w:hAnsi="Arial Narrow"/>
        </w:rPr>
      </w:pPr>
    </w:p>
    <w:p w:rsidR="009F17F2" w:rsidRPr="00166C4C" w:rsidRDefault="009F17F2" w:rsidP="002673B6">
      <w:pPr>
        <w:jc w:val="center"/>
        <w:rPr>
          <w:rFonts w:ascii="Arial Narrow" w:hAnsi="Arial Narrow"/>
        </w:rPr>
      </w:pPr>
    </w:p>
    <w:p w:rsidR="00394CF2" w:rsidRPr="00166C4C" w:rsidRDefault="00394CF2" w:rsidP="002673B6">
      <w:pPr>
        <w:jc w:val="center"/>
        <w:rPr>
          <w:rFonts w:ascii="Arial Narrow" w:hAnsi="Arial Narrow"/>
        </w:rPr>
      </w:pPr>
    </w:p>
    <w:p w:rsidR="00394CF2" w:rsidRPr="00166C4C" w:rsidRDefault="00394CF2" w:rsidP="002673B6">
      <w:pPr>
        <w:jc w:val="center"/>
        <w:rPr>
          <w:rFonts w:ascii="Arial Narrow" w:hAnsi="Arial Narrow"/>
        </w:rPr>
        <w:sectPr w:rsidR="00394CF2" w:rsidRPr="00166C4C" w:rsidSect="007A1C4F">
          <w:footnotePr>
            <w:numRestart w:val="eachPage"/>
          </w:footnotePr>
          <w:pgSz w:w="11907" w:h="16840" w:code="9"/>
          <w:pgMar w:top="1134" w:right="851" w:bottom="851" w:left="851" w:header="425" w:footer="391" w:gutter="0"/>
          <w:cols w:space="720"/>
        </w:sectPr>
      </w:pPr>
    </w:p>
    <w:p w:rsidR="009F17F2" w:rsidRPr="00166C4C" w:rsidRDefault="009F17F2" w:rsidP="0020638E">
      <w:pPr>
        <w:pStyle w:val="3"/>
        <w:ind w:firstLine="11907"/>
        <w:rPr>
          <w:rFonts w:ascii="Arial Narrow" w:hAnsi="Arial Narrow" w:cs="Tahoma"/>
          <w:sz w:val="28"/>
        </w:rPr>
      </w:pPr>
      <w:bookmarkStart w:id="265" w:name="_Toc410721764"/>
      <w:bookmarkStart w:id="266" w:name="_Toc26869718"/>
      <w:r w:rsidRPr="00166C4C">
        <w:rPr>
          <w:rFonts w:ascii="Arial Narrow" w:hAnsi="Arial Narrow" w:cs="Tahoma"/>
          <w:b/>
          <w:sz w:val="28"/>
        </w:rPr>
        <w:t>Таблица 8.2.2</w:t>
      </w:r>
      <w:r w:rsidRPr="00166C4C">
        <w:rPr>
          <w:rFonts w:ascii="Arial Narrow" w:hAnsi="Arial Narrow" w:cs="Tahoma"/>
          <w:b/>
          <w:sz w:val="28"/>
        </w:rPr>
        <w:br/>
      </w:r>
      <w:r w:rsidRPr="00166C4C">
        <w:rPr>
          <w:rFonts w:ascii="Arial Narrow" w:hAnsi="Arial Narrow" w:cs="Tahoma"/>
          <w:sz w:val="28"/>
        </w:rPr>
        <w:t>Сведения о страховых премиях по отдельным субъектам Российской Федерации</w:t>
      </w:r>
      <w:bookmarkEnd w:id="265"/>
      <w:r w:rsidRPr="00166C4C">
        <w:rPr>
          <w:rFonts w:ascii="Arial Narrow" w:hAnsi="Arial Narrow" w:cs="Tahoma"/>
          <w:sz w:val="28"/>
        </w:rPr>
        <w:t xml:space="preserve"> </w:t>
      </w:r>
      <w:r w:rsidR="00F77595" w:rsidRPr="00166C4C">
        <w:rPr>
          <w:rFonts w:ascii="Arial Narrow" w:hAnsi="Arial Narrow" w:cs="Tahoma"/>
          <w:sz w:val="28"/>
        </w:rPr>
        <w:t xml:space="preserve">за </w:t>
      </w:r>
      <w:r w:rsidR="005F004B" w:rsidRPr="00166C4C">
        <w:rPr>
          <w:rFonts w:ascii="Arial Narrow" w:hAnsi="Arial Narrow" w:cs="Tahoma"/>
          <w:sz w:val="28"/>
        </w:rPr>
        <w:t>9</w:t>
      </w:r>
      <w:r w:rsidR="006B2901" w:rsidRPr="00166C4C">
        <w:rPr>
          <w:rFonts w:ascii="Arial Narrow" w:hAnsi="Arial Narrow" w:cs="Tahoma"/>
          <w:sz w:val="28"/>
        </w:rPr>
        <w:t xml:space="preserve"> </w:t>
      </w:r>
      <w:r w:rsidR="005F004B" w:rsidRPr="00166C4C">
        <w:rPr>
          <w:rFonts w:ascii="Arial Narrow" w:hAnsi="Arial Narrow" w:cs="Tahoma"/>
          <w:sz w:val="28"/>
        </w:rPr>
        <w:t>месяцев</w:t>
      </w:r>
      <w:r w:rsidR="00E8205C" w:rsidRPr="00166C4C">
        <w:rPr>
          <w:rFonts w:ascii="Arial Narrow" w:hAnsi="Arial Narrow" w:cs="Tahoma"/>
          <w:sz w:val="28"/>
        </w:rPr>
        <w:t xml:space="preserve"> </w:t>
      </w:r>
      <w:r w:rsidR="00F77595" w:rsidRPr="00166C4C">
        <w:rPr>
          <w:rFonts w:ascii="Arial Narrow" w:hAnsi="Arial Narrow" w:cs="Tahoma"/>
          <w:sz w:val="28"/>
        </w:rPr>
        <w:t>201</w:t>
      </w:r>
      <w:r w:rsidR="006B2901" w:rsidRPr="00166C4C">
        <w:rPr>
          <w:rFonts w:ascii="Arial Narrow" w:hAnsi="Arial Narrow" w:cs="Tahoma"/>
          <w:sz w:val="28"/>
        </w:rPr>
        <w:t>9</w:t>
      </w:r>
      <w:r w:rsidR="00F77595" w:rsidRPr="00166C4C">
        <w:rPr>
          <w:rFonts w:ascii="Arial Narrow" w:hAnsi="Arial Narrow" w:cs="Tahoma"/>
          <w:sz w:val="28"/>
        </w:rPr>
        <w:t xml:space="preserve"> год</w:t>
      </w:r>
      <w:r w:rsidR="006B2901" w:rsidRPr="00166C4C">
        <w:rPr>
          <w:rFonts w:ascii="Arial Narrow" w:hAnsi="Arial Narrow" w:cs="Tahoma"/>
          <w:sz w:val="28"/>
        </w:rPr>
        <w:t>а</w:t>
      </w:r>
      <w:bookmarkEnd w:id="266"/>
    </w:p>
    <w:p w:rsidR="009F17F2" w:rsidRPr="00166C4C" w:rsidRDefault="009F17F2" w:rsidP="00F05BA1">
      <w:pPr>
        <w:jc w:val="right"/>
        <w:rPr>
          <w:rFonts w:ascii="Arial Narrow" w:hAnsi="Arial Narrow" w:cs="Tahoma"/>
        </w:rPr>
      </w:pPr>
      <w:r w:rsidRPr="00166C4C">
        <w:rPr>
          <w:rFonts w:ascii="Arial Narrow" w:hAnsi="Arial Narrow" w:cs="Tahoma"/>
        </w:rPr>
        <w:t>тыс. руб.</w:t>
      </w:r>
    </w:p>
    <w:tbl>
      <w:tblPr>
        <w:tblW w:w="1590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57" w:type="dxa"/>
        </w:tblCellMar>
        <w:tblLook w:val="00A0" w:firstRow="1" w:lastRow="0" w:firstColumn="1" w:lastColumn="0" w:noHBand="0" w:noVBand="0"/>
      </w:tblPr>
      <w:tblGrid>
        <w:gridCol w:w="2441"/>
        <w:gridCol w:w="1057"/>
        <w:gridCol w:w="502"/>
        <w:gridCol w:w="993"/>
        <w:gridCol w:w="1057"/>
        <w:gridCol w:w="998"/>
        <w:gridCol w:w="1113"/>
        <w:gridCol w:w="992"/>
        <w:gridCol w:w="928"/>
        <w:gridCol w:w="851"/>
        <w:gridCol w:w="999"/>
        <w:gridCol w:w="993"/>
        <w:gridCol w:w="994"/>
        <w:gridCol w:w="990"/>
        <w:gridCol w:w="994"/>
      </w:tblGrid>
      <w:tr w:rsidR="00F77595" w:rsidRPr="00166C4C" w:rsidTr="00E8205C">
        <w:trPr>
          <w:trHeight w:val="255"/>
          <w:tblHeader/>
          <w:jc w:val="center"/>
        </w:trPr>
        <w:tc>
          <w:tcPr>
            <w:tcW w:w="2441" w:type="dxa"/>
            <w:vMerge w:val="restart"/>
            <w:tcBorders>
              <w:bottom w:val="single" w:sz="12" w:space="0" w:color="0070C0"/>
            </w:tcBorders>
            <w:vAlign w:val="center"/>
          </w:tcPr>
          <w:p w:rsidR="00F77595" w:rsidRPr="00166C4C" w:rsidRDefault="00F77595" w:rsidP="004F50FA">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Наименование</w:t>
            </w:r>
            <w:r w:rsidRPr="00166C4C">
              <w:rPr>
                <w:rFonts w:ascii="Arial Narrow" w:hAnsi="Arial Narrow" w:cs="Tahoma"/>
                <w:color w:val="0088BB"/>
                <w:sz w:val="16"/>
                <w:szCs w:val="16"/>
              </w:rPr>
              <w:br/>
              <w:t>субъекта РФ</w:t>
            </w:r>
          </w:p>
        </w:tc>
        <w:tc>
          <w:tcPr>
            <w:tcW w:w="1057" w:type="dxa"/>
            <w:vMerge w:val="restart"/>
            <w:tcBorders>
              <w:bottom w:val="single" w:sz="12" w:space="0" w:color="0070C0"/>
            </w:tcBorders>
            <w:textDirection w:val="btLr"/>
            <w:vAlign w:val="center"/>
          </w:tcPr>
          <w:p w:rsidR="00F77595" w:rsidRPr="00166C4C" w:rsidRDefault="00F77595" w:rsidP="00AF505B">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Добровольное  и обязательное</w:t>
            </w:r>
            <w:r w:rsidR="00AF505B" w:rsidRPr="00166C4C">
              <w:rPr>
                <w:rFonts w:ascii="Arial Narrow" w:hAnsi="Arial Narrow" w:cs="Tahoma"/>
                <w:color w:val="0088BB"/>
                <w:sz w:val="16"/>
                <w:szCs w:val="16"/>
              </w:rPr>
              <w:br/>
            </w:r>
            <w:r w:rsidRPr="00166C4C">
              <w:rPr>
                <w:rFonts w:ascii="Arial Narrow" w:hAnsi="Arial Narrow" w:cs="Tahoma"/>
                <w:color w:val="0088BB"/>
                <w:sz w:val="16"/>
                <w:szCs w:val="16"/>
              </w:rPr>
              <w:t xml:space="preserve"> страхование</w:t>
            </w:r>
            <w:r w:rsidR="00AF505B" w:rsidRPr="00166C4C">
              <w:rPr>
                <w:rFonts w:ascii="Arial Narrow" w:hAnsi="Arial Narrow" w:cs="Tahoma"/>
                <w:color w:val="0088BB"/>
                <w:sz w:val="16"/>
                <w:szCs w:val="16"/>
              </w:rPr>
              <w:br/>
            </w:r>
            <w:r w:rsidRPr="00166C4C">
              <w:rPr>
                <w:rFonts w:ascii="Arial Narrow" w:hAnsi="Arial Narrow" w:cs="Tahoma"/>
                <w:color w:val="0088BB"/>
                <w:sz w:val="16"/>
                <w:szCs w:val="16"/>
              </w:rPr>
              <w:t xml:space="preserve"> (кроме обязательного медицинского</w:t>
            </w:r>
            <w:r w:rsidR="00AF505B" w:rsidRPr="00166C4C">
              <w:rPr>
                <w:rFonts w:ascii="Arial Narrow" w:hAnsi="Arial Narrow" w:cs="Tahoma"/>
                <w:color w:val="0088BB"/>
                <w:sz w:val="16"/>
                <w:szCs w:val="16"/>
              </w:rPr>
              <w:br/>
            </w:r>
            <w:r w:rsidRPr="00166C4C">
              <w:rPr>
                <w:rFonts w:ascii="Arial Narrow" w:hAnsi="Arial Narrow" w:cs="Tahoma"/>
                <w:color w:val="0088BB"/>
                <w:sz w:val="16"/>
                <w:szCs w:val="16"/>
              </w:rPr>
              <w:t xml:space="preserve"> страхования) - всего</w:t>
            </w:r>
          </w:p>
        </w:tc>
        <w:tc>
          <w:tcPr>
            <w:tcW w:w="502" w:type="dxa"/>
            <w:vMerge w:val="restart"/>
            <w:tcBorders>
              <w:bottom w:val="single" w:sz="12" w:space="0" w:color="0070C0"/>
            </w:tcBorders>
            <w:vAlign w:val="center"/>
          </w:tcPr>
          <w:p w:rsidR="00F77595" w:rsidRPr="00166C4C" w:rsidRDefault="00F77595" w:rsidP="00E8205C">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Место</w:t>
            </w:r>
            <w:r w:rsidR="008F2EE0" w:rsidRPr="00166C4C">
              <w:rPr>
                <w:rFonts w:ascii="Arial Narrow" w:hAnsi="Arial Narrow" w:cs="Tahoma"/>
                <w:color w:val="0088BB"/>
                <w:sz w:val="16"/>
                <w:szCs w:val="16"/>
              </w:rPr>
              <w:br/>
            </w:r>
            <w:r w:rsidRPr="00166C4C">
              <w:rPr>
                <w:rFonts w:ascii="Arial Narrow" w:hAnsi="Arial Narrow" w:cs="Tahoma"/>
                <w:color w:val="0088BB"/>
                <w:sz w:val="16"/>
                <w:szCs w:val="16"/>
              </w:rPr>
              <w:t xml:space="preserve"> в</w:t>
            </w:r>
          </w:p>
          <w:p w:rsidR="00F77595" w:rsidRPr="00166C4C" w:rsidRDefault="00F77595" w:rsidP="00E8205C">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РФ</w:t>
            </w:r>
          </w:p>
        </w:tc>
        <w:tc>
          <w:tcPr>
            <w:tcW w:w="11902" w:type="dxa"/>
            <w:gridSpan w:val="12"/>
            <w:tcMar>
              <w:left w:w="0" w:type="dxa"/>
              <w:right w:w="0" w:type="dxa"/>
            </w:tcMar>
            <w:vAlign w:val="center"/>
          </w:tcPr>
          <w:p w:rsidR="00F77595" w:rsidRPr="00166C4C" w:rsidRDefault="00F77595" w:rsidP="004F50FA">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в том числе:</w:t>
            </w:r>
          </w:p>
        </w:tc>
      </w:tr>
      <w:tr w:rsidR="00F77595" w:rsidRPr="00166C4C" w:rsidTr="00E8205C">
        <w:trPr>
          <w:trHeight w:val="255"/>
          <w:tblHeader/>
          <w:jc w:val="center"/>
        </w:trPr>
        <w:tc>
          <w:tcPr>
            <w:tcW w:w="2441" w:type="dxa"/>
            <w:vMerge/>
            <w:tcBorders>
              <w:bottom w:val="single" w:sz="12" w:space="0" w:color="0070C0"/>
            </w:tcBorders>
            <w:vAlign w:val="center"/>
          </w:tcPr>
          <w:p w:rsidR="00F77595" w:rsidRPr="00166C4C" w:rsidRDefault="00F77595" w:rsidP="004F50FA">
            <w:pPr>
              <w:ind w:left="-113" w:right="-113"/>
              <w:jc w:val="center"/>
              <w:rPr>
                <w:rFonts w:ascii="Arial Narrow" w:hAnsi="Arial Narrow" w:cs="Tahoma"/>
                <w:color w:val="0088BB"/>
                <w:sz w:val="16"/>
                <w:szCs w:val="16"/>
              </w:rPr>
            </w:pPr>
          </w:p>
        </w:tc>
        <w:tc>
          <w:tcPr>
            <w:tcW w:w="1057" w:type="dxa"/>
            <w:vMerge/>
            <w:tcBorders>
              <w:bottom w:val="single" w:sz="12" w:space="0" w:color="0070C0"/>
            </w:tcBorders>
            <w:textDirection w:val="btLr"/>
            <w:vAlign w:val="center"/>
          </w:tcPr>
          <w:p w:rsidR="00F77595" w:rsidRPr="00166C4C" w:rsidRDefault="00F77595" w:rsidP="004F50FA">
            <w:pPr>
              <w:ind w:left="-113" w:right="-113"/>
              <w:jc w:val="center"/>
              <w:rPr>
                <w:rFonts w:ascii="Arial Narrow" w:hAnsi="Arial Narrow" w:cs="Tahoma"/>
                <w:color w:val="0088BB"/>
                <w:sz w:val="16"/>
                <w:szCs w:val="16"/>
              </w:rPr>
            </w:pPr>
          </w:p>
        </w:tc>
        <w:tc>
          <w:tcPr>
            <w:tcW w:w="502" w:type="dxa"/>
            <w:vMerge/>
            <w:tcBorders>
              <w:bottom w:val="single" w:sz="12" w:space="0" w:color="0070C0"/>
            </w:tcBorders>
            <w:vAlign w:val="center"/>
          </w:tcPr>
          <w:p w:rsidR="00F77595" w:rsidRPr="00166C4C" w:rsidRDefault="00F77595" w:rsidP="00E8205C">
            <w:pPr>
              <w:ind w:left="-113" w:right="-113"/>
              <w:jc w:val="center"/>
              <w:rPr>
                <w:rFonts w:ascii="Arial Narrow" w:hAnsi="Arial Narrow" w:cs="Tahoma"/>
                <w:color w:val="0088BB"/>
                <w:sz w:val="16"/>
                <w:szCs w:val="16"/>
              </w:rPr>
            </w:pPr>
          </w:p>
        </w:tc>
        <w:tc>
          <w:tcPr>
            <w:tcW w:w="8924" w:type="dxa"/>
            <w:gridSpan w:val="9"/>
            <w:tcMar>
              <w:left w:w="0" w:type="dxa"/>
              <w:right w:w="0" w:type="dxa"/>
            </w:tcMar>
            <w:vAlign w:val="center"/>
          </w:tcPr>
          <w:p w:rsidR="00F77595" w:rsidRPr="00166C4C" w:rsidRDefault="00F77595" w:rsidP="004F50FA">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добровольное страхование</w:t>
            </w:r>
          </w:p>
        </w:tc>
        <w:tc>
          <w:tcPr>
            <w:tcW w:w="2978" w:type="dxa"/>
            <w:gridSpan w:val="3"/>
            <w:tcBorders>
              <w:bottom w:val="single" w:sz="2" w:space="0" w:color="auto"/>
            </w:tcBorders>
            <w:vAlign w:val="center"/>
          </w:tcPr>
          <w:p w:rsidR="00F77595" w:rsidRPr="00166C4C" w:rsidRDefault="00F77595" w:rsidP="004F50FA">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 xml:space="preserve">обязательное имущественное </w:t>
            </w:r>
          </w:p>
          <w:p w:rsidR="00F77595" w:rsidRPr="00166C4C" w:rsidRDefault="00F77595" w:rsidP="004F50FA">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страхование</w:t>
            </w:r>
          </w:p>
        </w:tc>
      </w:tr>
      <w:tr w:rsidR="00F77595" w:rsidRPr="00166C4C" w:rsidTr="00E8205C">
        <w:trPr>
          <w:trHeight w:val="70"/>
          <w:tblHeader/>
          <w:jc w:val="center"/>
        </w:trPr>
        <w:tc>
          <w:tcPr>
            <w:tcW w:w="2441" w:type="dxa"/>
            <w:vMerge/>
            <w:tcBorders>
              <w:bottom w:val="single" w:sz="12" w:space="0" w:color="0070C0"/>
            </w:tcBorders>
            <w:vAlign w:val="center"/>
          </w:tcPr>
          <w:p w:rsidR="00F77595" w:rsidRPr="00166C4C" w:rsidRDefault="00F77595" w:rsidP="004F50FA">
            <w:pPr>
              <w:ind w:left="-113" w:right="-113"/>
              <w:jc w:val="center"/>
              <w:rPr>
                <w:rFonts w:ascii="Arial Narrow" w:hAnsi="Arial Narrow" w:cs="Tahoma"/>
                <w:color w:val="0088BB"/>
                <w:sz w:val="16"/>
                <w:szCs w:val="16"/>
              </w:rPr>
            </w:pPr>
          </w:p>
        </w:tc>
        <w:tc>
          <w:tcPr>
            <w:tcW w:w="1057" w:type="dxa"/>
            <w:vMerge/>
            <w:tcBorders>
              <w:bottom w:val="single" w:sz="12" w:space="0" w:color="0070C0"/>
            </w:tcBorders>
            <w:vAlign w:val="center"/>
          </w:tcPr>
          <w:p w:rsidR="00F77595" w:rsidRPr="00166C4C" w:rsidRDefault="00F77595" w:rsidP="004F50FA">
            <w:pPr>
              <w:ind w:left="-113" w:right="-113"/>
              <w:jc w:val="center"/>
              <w:rPr>
                <w:rFonts w:ascii="Arial Narrow" w:hAnsi="Arial Narrow" w:cs="Tahoma"/>
                <w:color w:val="0088BB"/>
                <w:sz w:val="16"/>
                <w:szCs w:val="16"/>
              </w:rPr>
            </w:pPr>
          </w:p>
        </w:tc>
        <w:tc>
          <w:tcPr>
            <w:tcW w:w="502" w:type="dxa"/>
            <w:vMerge/>
            <w:tcBorders>
              <w:bottom w:val="single" w:sz="12" w:space="0" w:color="0070C0"/>
            </w:tcBorders>
            <w:vAlign w:val="center"/>
          </w:tcPr>
          <w:p w:rsidR="00F77595" w:rsidRPr="00166C4C" w:rsidRDefault="00F77595" w:rsidP="00E8205C">
            <w:pPr>
              <w:ind w:left="-113" w:right="-113"/>
              <w:jc w:val="center"/>
              <w:rPr>
                <w:rFonts w:ascii="Arial Narrow" w:hAnsi="Arial Narrow" w:cs="Tahoma"/>
                <w:color w:val="0088BB"/>
                <w:sz w:val="16"/>
                <w:szCs w:val="16"/>
              </w:rPr>
            </w:pPr>
          </w:p>
        </w:tc>
        <w:tc>
          <w:tcPr>
            <w:tcW w:w="993" w:type="dxa"/>
            <w:vMerge w:val="restart"/>
            <w:tcBorders>
              <w:bottom w:val="single" w:sz="12" w:space="0" w:color="0070C0"/>
            </w:tcBorders>
            <w:vAlign w:val="center"/>
          </w:tcPr>
          <w:p w:rsidR="00F77595" w:rsidRPr="00166C4C" w:rsidRDefault="00F77595" w:rsidP="00AF505B">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Страхование жизни,</w:t>
            </w:r>
            <w:r w:rsidR="00AF505B" w:rsidRPr="00166C4C">
              <w:rPr>
                <w:rFonts w:ascii="Arial Narrow" w:hAnsi="Arial Narrow" w:cs="Tahoma"/>
                <w:color w:val="0088BB"/>
                <w:sz w:val="16"/>
                <w:szCs w:val="16"/>
              </w:rPr>
              <w:t xml:space="preserve"> </w:t>
            </w:r>
            <w:r w:rsidRPr="00166C4C">
              <w:rPr>
                <w:rFonts w:ascii="Arial Narrow" w:hAnsi="Arial Narrow" w:cs="Tahoma"/>
                <w:color w:val="0088BB"/>
                <w:sz w:val="16"/>
                <w:szCs w:val="16"/>
              </w:rPr>
              <w:t>всего</w:t>
            </w:r>
          </w:p>
        </w:tc>
        <w:tc>
          <w:tcPr>
            <w:tcW w:w="7931" w:type="dxa"/>
            <w:gridSpan w:val="8"/>
            <w:tcMar>
              <w:left w:w="0" w:type="dxa"/>
              <w:right w:w="0" w:type="dxa"/>
            </w:tcMar>
            <w:vAlign w:val="center"/>
          </w:tcPr>
          <w:p w:rsidR="00F77595" w:rsidRPr="00166C4C" w:rsidRDefault="00F77595" w:rsidP="004F50FA">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страхование иное, чем страхование жизни</w:t>
            </w:r>
          </w:p>
        </w:tc>
        <w:tc>
          <w:tcPr>
            <w:tcW w:w="994" w:type="dxa"/>
            <w:vMerge w:val="restart"/>
            <w:tcBorders>
              <w:bottom w:val="single" w:sz="12" w:space="0" w:color="0070C0"/>
            </w:tcBorders>
            <w:vAlign w:val="center"/>
          </w:tcPr>
          <w:p w:rsidR="00F77595" w:rsidRPr="00166C4C" w:rsidRDefault="00F77595" w:rsidP="004F50FA">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всего</w:t>
            </w:r>
          </w:p>
        </w:tc>
        <w:tc>
          <w:tcPr>
            <w:tcW w:w="990" w:type="dxa"/>
            <w:vMerge w:val="restart"/>
            <w:tcBorders>
              <w:bottom w:val="single" w:sz="12" w:space="0" w:color="0070C0"/>
            </w:tcBorders>
            <w:textDirection w:val="btLr"/>
            <w:vAlign w:val="center"/>
          </w:tcPr>
          <w:p w:rsidR="00F77595" w:rsidRPr="00166C4C" w:rsidRDefault="00F77595" w:rsidP="004F50FA">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 xml:space="preserve">гражданской ответственности </w:t>
            </w:r>
          </w:p>
          <w:p w:rsidR="00F77595" w:rsidRPr="00166C4C" w:rsidRDefault="00F77595" w:rsidP="004F50FA">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владельцев транспортных средств</w:t>
            </w:r>
          </w:p>
        </w:tc>
        <w:tc>
          <w:tcPr>
            <w:tcW w:w="994" w:type="dxa"/>
            <w:vMerge w:val="restart"/>
            <w:tcBorders>
              <w:bottom w:val="single" w:sz="12" w:space="0" w:color="0070C0"/>
            </w:tcBorders>
            <w:textDirection w:val="btLr"/>
            <w:vAlign w:val="center"/>
          </w:tcPr>
          <w:p w:rsidR="00F77595" w:rsidRPr="00166C4C" w:rsidRDefault="00F77595" w:rsidP="004F50FA">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 xml:space="preserve">гражданской ответственности </w:t>
            </w:r>
          </w:p>
          <w:p w:rsidR="00F77595" w:rsidRPr="00166C4C" w:rsidRDefault="00F77595" w:rsidP="004F50FA">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 xml:space="preserve">владельца опасного объекта </w:t>
            </w:r>
          </w:p>
          <w:p w:rsidR="00F77595" w:rsidRPr="00166C4C" w:rsidRDefault="00F77595" w:rsidP="004F50FA">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за причинение вреда в результате</w:t>
            </w:r>
          </w:p>
          <w:p w:rsidR="00F77595" w:rsidRPr="00166C4C" w:rsidRDefault="00F77595" w:rsidP="004F50FA">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 xml:space="preserve"> аварии на опасном объекте</w:t>
            </w:r>
          </w:p>
        </w:tc>
      </w:tr>
      <w:tr w:rsidR="00F77595" w:rsidRPr="00166C4C" w:rsidTr="00E8205C">
        <w:trPr>
          <w:trHeight w:val="255"/>
          <w:tblHeader/>
          <w:jc w:val="center"/>
        </w:trPr>
        <w:tc>
          <w:tcPr>
            <w:tcW w:w="2441" w:type="dxa"/>
            <w:vMerge/>
            <w:tcBorders>
              <w:bottom w:val="single" w:sz="12" w:space="0" w:color="0070C0"/>
            </w:tcBorders>
            <w:vAlign w:val="center"/>
          </w:tcPr>
          <w:p w:rsidR="00F77595" w:rsidRPr="00166C4C" w:rsidRDefault="00F77595" w:rsidP="004F50FA">
            <w:pPr>
              <w:ind w:left="-113" w:right="-113"/>
              <w:jc w:val="center"/>
              <w:rPr>
                <w:rFonts w:ascii="Arial Narrow" w:hAnsi="Arial Narrow" w:cs="Tahoma"/>
                <w:color w:val="0070C0"/>
                <w:sz w:val="16"/>
                <w:szCs w:val="16"/>
              </w:rPr>
            </w:pPr>
          </w:p>
        </w:tc>
        <w:tc>
          <w:tcPr>
            <w:tcW w:w="1057" w:type="dxa"/>
            <w:vMerge/>
            <w:tcBorders>
              <w:bottom w:val="single" w:sz="12" w:space="0" w:color="0070C0"/>
            </w:tcBorders>
            <w:vAlign w:val="center"/>
          </w:tcPr>
          <w:p w:rsidR="00F77595" w:rsidRPr="00166C4C" w:rsidRDefault="00F77595" w:rsidP="004F50FA">
            <w:pPr>
              <w:ind w:left="-113" w:right="-113"/>
              <w:jc w:val="center"/>
              <w:rPr>
                <w:rFonts w:ascii="Arial Narrow" w:hAnsi="Arial Narrow" w:cs="Tahoma"/>
                <w:color w:val="0070C0"/>
                <w:sz w:val="16"/>
                <w:szCs w:val="16"/>
              </w:rPr>
            </w:pPr>
          </w:p>
        </w:tc>
        <w:tc>
          <w:tcPr>
            <w:tcW w:w="502" w:type="dxa"/>
            <w:vMerge/>
            <w:tcBorders>
              <w:bottom w:val="single" w:sz="12" w:space="0" w:color="0070C0"/>
            </w:tcBorders>
            <w:vAlign w:val="center"/>
          </w:tcPr>
          <w:p w:rsidR="00F77595" w:rsidRPr="00166C4C" w:rsidRDefault="00F77595" w:rsidP="00E8205C">
            <w:pPr>
              <w:ind w:left="-113" w:right="-113"/>
              <w:jc w:val="center"/>
              <w:rPr>
                <w:rFonts w:ascii="Arial Narrow" w:hAnsi="Arial Narrow" w:cs="Tahoma"/>
                <w:color w:val="0070C0"/>
                <w:sz w:val="16"/>
                <w:szCs w:val="16"/>
              </w:rPr>
            </w:pPr>
          </w:p>
        </w:tc>
        <w:tc>
          <w:tcPr>
            <w:tcW w:w="993" w:type="dxa"/>
            <w:vMerge/>
            <w:tcBorders>
              <w:bottom w:val="single" w:sz="12" w:space="0" w:color="0070C0"/>
            </w:tcBorders>
            <w:vAlign w:val="center"/>
          </w:tcPr>
          <w:p w:rsidR="00F77595" w:rsidRPr="00166C4C" w:rsidRDefault="00F77595" w:rsidP="004F50FA">
            <w:pPr>
              <w:ind w:left="-113" w:right="-113"/>
              <w:jc w:val="center"/>
              <w:rPr>
                <w:rFonts w:ascii="Arial Narrow" w:hAnsi="Arial Narrow" w:cs="Tahoma"/>
                <w:color w:val="0070C0"/>
                <w:sz w:val="16"/>
                <w:szCs w:val="16"/>
              </w:rPr>
            </w:pPr>
          </w:p>
        </w:tc>
        <w:tc>
          <w:tcPr>
            <w:tcW w:w="1057" w:type="dxa"/>
            <w:vMerge w:val="restart"/>
            <w:tcBorders>
              <w:bottom w:val="single" w:sz="12" w:space="0" w:color="0070C0"/>
            </w:tcBorders>
            <w:vAlign w:val="center"/>
          </w:tcPr>
          <w:p w:rsidR="00F77595" w:rsidRPr="00166C4C" w:rsidRDefault="00F77595" w:rsidP="004F50FA">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всего</w:t>
            </w:r>
          </w:p>
        </w:tc>
        <w:tc>
          <w:tcPr>
            <w:tcW w:w="6874" w:type="dxa"/>
            <w:gridSpan w:val="7"/>
            <w:tcMar>
              <w:left w:w="0" w:type="dxa"/>
              <w:right w:w="0" w:type="dxa"/>
            </w:tcMar>
            <w:vAlign w:val="center"/>
          </w:tcPr>
          <w:p w:rsidR="00F77595" w:rsidRPr="00166C4C" w:rsidRDefault="00F77595" w:rsidP="004F50FA">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в том числе</w:t>
            </w:r>
          </w:p>
        </w:tc>
        <w:tc>
          <w:tcPr>
            <w:tcW w:w="994" w:type="dxa"/>
            <w:vMerge/>
            <w:tcBorders>
              <w:bottom w:val="single" w:sz="12" w:space="0" w:color="0070C0"/>
            </w:tcBorders>
            <w:vAlign w:val="center"/>
          </w:tcPr>
          <w:p w:rsidR="00F77595" w:rsidRPr="00166C4C" w:rsidRDefault="00F77595" w:rsidP="004F50FA">
            <w:pPr>
              <w:ind w:left="-113" w:right="-113"/>
              <w:jc w:val="center"/>
              <w:rPr>
                <w:rFonts w:ascii="Arial Narrow" w:hAnsi="Arial Narrow" w:cs="Tahoma"/>
                <w:sz w:val="16"/>
                <w:szCs w:val="16"/>
              </w:rPr>
            </w:pPr>
          </w:p>
        </w:tc>
        <w:tc>
          <w:tcPr>
            <w:tcW w:w="990" w:type="dxa"/>
            <w:vMerge/>
            <w:tcBorders>
              <w:bottom w:val="single" w:sz="12" w:space="0" w:color="0070C0"/>
            </w:tcBorders>
            <w:vAlign w:val="center"/>
          </w:tcPr>
          <w:p w:rsidR="00F77595" w:rsidRPr="00166C4C" w:rsidRDefault="00F77595" w:rsidP="004F50FA">
            <w:pPr>
              <w:ind w:left="-113" w:right="-113"/>
              <w:jc w:val="center"/>
              <w:rPr>
                <w:rFonts w:ascii="Arial Narrow" w:hAnsi="Arial Narrow" w:cs="Tahoma"/>
                <w:sz w:val="16"/>
                <w:szCs w:val="16"/>
              </w:rPr>
            </w:pPr>
          </w:p>
        </w:tc>
        <w:tc>
          <w:tcPr>
            <w:tcW w:w="994" w:type="dxa"/>
            <w:vMerge/>
            <w:tcBorders>
              <w:bottom w:val="single" w:sz="12" w:space="0" w:color="0070C0"/>
            </w:tcBorders>
            <w:vAlign w:val="center"/>
          </w:tcPr>
          <w:p w:rsidR="00F77595" w:rsidRPr="00166C4C" w:rsidRDefault="00F77595" w:rsidP="004F50FA">
            <w:pPr>
              <w:ind w:left="-113" w:right="-113"/>
              <w:jc w:val="center"/>
              <w:rPr>
                <w:rFonts w:ascii="Arial Narrow" w:hAnsi="Arial Narrow" w:cs="Tahoma"/>
                <w:sz w:val="16"/>
                <w:szCs w:val="16"/>
              </w:rPr>
            </w:pPr>
          </w:p>
        </w:tc>
      </w:tr>
      <w:tr w:rsidR="00F77595" w:rsidRPr="00166C4C" w:rsidTr="00E8205C">
        <w:trPr>
          <w:trHeight w:val="249"/>
          <w:tblHeader/>
          <w:jc w:val="center"/>
        </w:trPr>
        <w:tc>
          <w:tcPr>
            <w:tcW w:w="2441" w:type="dxa"/>
            <w:vMerge/>
            <w:tcBorders>
              <w:bottom w:val="single" w:sz="12" w:space="0" w:color="0070C0"/>
            </w:tcBorders>
            <w:vAlign w:val="center"/>
          </w:tcPr>
          <w:p w:rsidR="00F77595" w:rsidRPr="00166C4C" w:rsidRDefault="00F77595" w:rsidP="004F50FA">
            <w:pPr>
              <w:ind w:left="-113" w:right="-113"/>
              <w:jc w:val="center"/>
              <w:rPr>
                <w:rFonts w:ascii="Arial Narrow" w:hAnsi="Arial Narrow" w:cs="Tahoma"/>
                <w:color w:val="0070C0"/>
                <w:sz w:val="16"/>
                <w:szCs w:val="16"/>
              </w:rPr>
            </w:pPr>
          </w:p>
        </w:tc>
        <w:tc>
          <w:tcPr>
            <w:tcW w:w="1057" w:type="dxa"/>
            <w:vMerge/>
            <w:tcBorders>
              <w:bottom w:val="single" w:sz="12" w:space="0" w:color="0070C0"/>
            </w:tcBorders>
            <w:vAlign w:val="center"/>
          </w:tcPr>
          <w:p w:rsidR="00F77595" w:rsidRPr="00166C4C" w:rsidRDefault="00F77595" w:rsidP="004F50FA">
            <w:pPr>
              <w:ind w:left="-113" w:right="-113"/>
              <w:jc w:val="center"/>
              <w:rPr>
                <w:rFonts w:ascii="Arial Narrow" w:hAnsi="Arial Narrow" w:cs="Tahoma"/>
                <w:color w:val="0070C0"/>
                <w:sz w:val="16"/>
                <w:szCs w:val="16"/>
              </w:rPr>
            </w:pPr>
          </w:p>
        </w:tc>
        <w:tc>
          <w:tcPr>
            <w:tcW w:w="502" w:type="dxa"/>
            <w:vMerge/>
            <w:tcBorders>
              <w:bottom w:val="single" w:sz="12" w:space="0" w:color="0070C0"/>
            </w:tcBorders>
            <w:vAlign w:val="center"/>
          </w:tcPr>
          <w:p w:rsidR="00F77595" w:rsidRPr="00166C4C" w:rsidRDefault="00F77595" w:rsidP="00E8205C">
            <w:pPr>
              <w:ind w:left="-113" w:right="-113"/>
              <w:jc w:val="center"/>
              <w:rPr>
                <w:rFonts w:ascii="Arial Narrow" w:hAnsi="Arial Narrow" w:cs="Tahoma"/>
                <w:color w:val="0070C0"/>
                <w:sz w:val="16"/>
                <w:szCs w:val="16"/>
              </w:rPr>
            </w:pPr>
          </w:p>
        </w:tc>
        <w:tc>
          <w:tcPr>
            <w:tcW w:w="993" w:type="dxa"/>
            <w:vMerge/>
            <w:tcBorders>
              <w:bottom w:val="single" w:sz="12" w:space="0" w:color="0070C0"/>
            </w:tcBorders>
            <w:vAlign w:val="center"/>
          </w:tcPr>
          <w:p w:rsidR="00F77595" w:rsidRPr="00166C4C" w:rsidRDefault="00F77595" w:rsidP="004F50FA">
            <w:pPr>
              <w:ind w:left="-113" w:right="-113"/>
              <w:jc w:val="center"/>
              <w:rPr>
                <w:rFonts w:ascii="Arial Narrow" w:hAnsi="Arial Narrow" w:cs="Tahoma"/>
                <w:color w:val="0070C0"/>
                <w:sz w:val="16"/>
                <w:szCs w:val="16"/>
              </w:rPr>
            </w:pPr>
          </w:p>
        </w:tc>
        <w:tc>
          <w:tcPr>
            <w:tcW w:w="1057" w:type="dxa"/>
            <w:vMerge/>
            <w:tcBorders>
              <w:bottom w:val="single" w:sz="12" w:space="0" w:color="0070C0"/>
            </w:tcBorders>
            <w:vAlign w:val="center"/>
          </w:tcPr>
          <w:p w:rsidR="00F77595" w:rsidRPr="00166C4C" w:rsidRDefault="00F77595" w:rsidP="004F50FA">
            <w:pPr>
              <w:ind w:left="-113" w:right="-113"/>
              <w:jc w:val="center"/>
              <w:rPr>
                <w:rFonts w:ascii="Arial Narrow" w:hAnsi="Arial Narrow" w:cs="Tahoma"/>
                <w:color w:val="0088BB"/>
                <w:sz w:val="16"/>
                <w:szCs w:val="16"/>
              </w:rPr>
            </w:pPr>
          </w:p>
        </w:tc>
        <w:tc>
          <w:tcPr>
            <w:tcW w:w="998" w:type="dxa"/>
            <w:vMerge w:val="restart"/>
            <w:tcBorders>
              <w:bottom w:val="single" w:sz="12" w:space="0" w:color="0070C0"/>
            </w:tcBorders>
            <w:vAlign w:val="center"/>
          </w:tcPr>
          <w:p w:rsidR="00F77595" w:rsidRPr="00166C4C" w:rsidRDefault="00F77595" w:rsidP="00AF505B">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личное страхование (кроме страхования жизни),</w:t>
            </w:r>
            <w:r w:rsidR="00AF505B" w:rsidRPr="00166C4C">
              <w:rPr>
                <w:rFonts w:ascii="Arial Narrow" w:hAnsi="Arial Narrow" w:cs="Tahoma"/>
                <w:color w:val="0088BB"/>
                <w:sz w:val="16"/>
                <w:szCs w:val="16"/>
              </w:rPr>
              <w:t xml:space="preserve"> </w:t>
            </w:r>
            <w:r w:rsidRPr="00166C4C">
              <w:rPr>
                <w:rFonts w:ascii="Arial Narrow" w:hAnsi="Arial Narrow" w:cs="Tahoma"/>
                <w:color w:val="0088BB"/>
                <w:sz w:val="16"/>
                <w:szCs w:val="16"/>
              </w:rPr>
              <w:t xml:space="preserve">всего </w:t>
            </w:r>
          </w:p>
        </w:tc>
        <w:tc>
          <w:tcPr>
            <w:tcW w:w="5876" w:type="dxa"/>
            <w:gridSpan w:val="6"/>
            <w:tcMar>
              <w:left w:w="0" w:type="dxa"/>
              <w:right w:w="0" w:type="dxa"/>
            </w:tcMar>
            <w:vAlign w:val="center"/>
          </w:tcPr>
          <w:p w:rsidR="00F77595" w:rsidRPr="00166C4C" w:rsidRDefault="00F77595" w:rsidP="004F50FA">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имущественное страхование</w:t>
            </w:r>
          </w:p>
        </w:tc>
        <w:tc>
          <w:tcPr>
            <w:tcW w:w="994" w:type="dxa"/>
            <w:vMerge/>
            <w:tcBorders>
              <w:bottom w:val="single" w:sz="12" w:space="0" w:color="0070C0"/>
            </w:tcBorders>
            <w:vAlign w:val="center"/>
          </w:tcPr>
          <w:p w:rsidR="00F77595" w:rsidRPr="00166C4C" w:rsidRDefault="00F77595" w:rsidP="004F50FA">
            <w:pPr>
              <w:ind w:left="-113" w:right="-113"/>
              <w:jc w:val="center"/>
              <w:rPr>
                <w:rFonts w:ascii="Arial Narrow" w:hAnsi="Arial Narrow" w:cs="Tahoma"/>
                <w:sz w:val="16"/>
                <w:szCs w:val="16"/>
              </w:rPr>
            </w:pPr>
          </w:p>
        </w:tc>
        <w:tc>
          <w:tcPr>
            <w:tcW w:w="990" w:type="dxa"/>
            <w:vMerge/>
            <w:tcBorders>
              <w:bottom w:val="single" w:sz="12" w:space="0" w:color="0070C0"/>
            </w:tcBorders>
            <w:vAlign w:val="center"/>
          </w:tcPr>
          <w:p w:rsidR="00F77595" w:rsidRPr="00166C4C" w:rsidRDefault="00F77595" w:rsidP="004F50FA">
            <w:pPr>
              <w:ind w:left="-113" w:right="-113"/>
              <w:jc w:val="center"/>
              <w:rPr>
                <w:rFonts w:ascii="Arial Narrow" w:hAnsi="Arial Narrow" w:cs="Tahoma"/>
                <w:sz w:val="16"/>
                <w:szCs w:val="16"/>
              </w:rPr>
            </w:pPr>
          </w:p>
        </w:tc>
        <w:tc>
          <w:tcPr>
            <w:tcW w:w="994" w:type="dxa"/>
            <w:vMerge/>
            <w:tcBorders>
              <w:bottom w:val="single" w:sz="12" w:space="0" w:color="0070C0"/>
            </w:tcBorders>
            <w:vAlign w:val="center"/>
          </w:tcPr>
          <w:p w:rsidR="00F77595" w:rsidRPr="00166C4C" w:rsidRDefault="00F77595" w:rsidP="004F50FA">
            <w:pPr>
              <w:ind w:left="-113" w:right="-113"/>
              <w:jc w:val="center"/>
              <w:rPr>
                <w:rFonts w:ascii="Arial Narrow" w:hAnsi="Arial Narrow" w:cs="Tahoma"/>
                <w:sz w:val="16"/>
                <w:szCs w:val="16"/>
              </w:rPr>
            </w:pPr>
          </w:p>
        </w:tc>
      </w:tr>
      <w:tr w:rsidR="00F77595" w:rsidRPr="00166C4C" w:rsidTr="00E8205C">
        <w:trPr>
          <w:trHeight w:val="255"/>
          <w:tblHeader/>
          <w:jc w:val="center"/>
        </w:trPr>
        <w:tc>
          <w:tcPr>
            <w:tcW w:w="2441" w:type="dxa"/>
            <w:vMerge/>
            <w:tcBorders>
              <w:bottom w:val="single" w:sz="12" w:space="0" w:color="0070C0"/>
            </w:tcBorders>
            <w:vAlign w:val="center"/>
          </w:tcPr>
          <w:p w:rsidR="00F77595" w:rsidRPr="00166C4C" w:rsidRDefault="00F77595" w:rsidP="004F50FA">
            <w:pPr>
              <w:ind w:left="-113" w:right="-113"/>
              <w:jc w:val="center"/>
              <w:rPr>
                <w:rFonts w:ascii="Arial Narrow" w:hAnsi="Arial Narrow" w:cs="Tahoma"/>
                <w:color w:val="0070C0"/>
                <w:sz w:val="16"/>
                <w:szCs w:val="16"/>
              </w:rPr>
            </w:pPr>
          </w:p>
        </w:tc>
        <w:tc>
          <w:tcPr>
            <w:tcW w:w="1057" w:type="dxa"/>
            <w:vMerge/>
            <w:tcBorders>
              <w:bottom w:val="single" w:sz="12" w:space="0" w:color="0070C0"/>
            </w:tcBorders>
            <w:vAlign w:val="center"/>
          </w:tcPr>
          <w:p w:rsidR="00F77595" w:rsidRPr="00166C4C" w:rsidRDefault="00F77595" w:rsidP="004F50FA">
            <w:pPr>
              <w:ind w:left="-113" w:right="-113"/>
              <w:jc w:val="center"/>
              <w:rPr>
                <w:rFonts w:ascii="Arial Narrow" w:hAnsi="Arial Narrow" w:cs="Tahoma"/>
                <w:color w:val="0070C0"/>
                <w:sz w:val="16"/>
                <w:szCs w:val="16"/>
              </w:rPr>
            </w:pPr>
          </w:p>
        </w:tc>
        <w:tc>
          <w:tcPr>
            <w:tcW w:w="502" w:type="dxa"/>
            <w:vMerge/>
            <w:tcBorders>
              <w:bottom w:val="single" w:sz="12" w:space="0" w:color="0070C0"/>
            </w:tcBorders>
            <w:vAlign w:val="center"/>
          </w:tcPr>
          <w:p w:rsidR="00F77595" w:rsidRPr="00166C4C" w:rsidRDefault="00F77595" w:rsidP="00E8205C">
            <w:pPr>
              <w:ind w:left="-113" w:right="-113"/>
              <w:jc w:val="center"/>
              <w:rPr>
                <w:rFonts w:ascii="Arial Narrow" w:hAnsi="Arial Narrow" w:cs="Tahoma"/>
                <w:color w:val="0070C0"/>
                <w:sz w:val="16"/>
                <w:szCs w:val="16"/>
              </w:rPr>
            </w:pPr>
          </w:p>
        </w:tc>
        <w:tc>
          <w:tcPr>
            <w:tcW w:w="993" w:type="dxa"/>
            <w:vMerge/>
            <w:tcBorders>
              <w:bottom w:val="single" w:sz="12" w:space="0" w:color="0070C0"/>
            </w:tcBorders>
            <w:vAlign w:val="center"/>
          </w:tcPr>
          <w:p w:rsidR="00F77595" w:rsidRPr="00166C4C" w:rsidRDefault="00F77595" w:rsidP="004F50FA">
            <w:pPr>
              <w:ind w:left="-113" w:right="-113"/>
              <w:jc w:val="center"/>
              <w:rPr>
                <w:rFonts w:ascii="Arial Narrow" w:hAnsi="Arial Narrow" w:cs="Tahoma"/>
                <w:color w:val="0070C0"/>
                <w:sz w:val="16"/>
                <w:szCs w:val="16"/>
              </w:rPr>
            </w:pPr>
          </w:p>
        </w:tc>
        <w:tc>
          <w:tcPr>
            <w:tcW w:w="1057" w:type="dxa"/>
            <w:vMerge/>
            <w:tcBorders>
              <w:bottom w:val="single" w:sz="12" w:space="0" w:color="0070C0"/>
            </w:tcBorders>
            <w:vAlign w:val="center"/>
          </w:tcPr>
          <w:p w:rsidR="00F77595" w:rsidRPr="00166C4C" w:rsidRDefault="00F77595" w:rsidP="004F50FA">
            <w:pPr>
              <w:ind w:left="-113" w:right="-113"/>
              <w:jc w:val="center"/>
              <w:rPr>
                <w:rFonts w:ascii="Arial Narrow" w:hAnsi="Arial Narrow" w:cs="Tahoma"/>
                <w:color w:val="0088BB"/>
                <w:sz w:val="16"/>
                <w:szCs w:val="16"/>
              </w:rPr>
            </w:pPr>
          </w:p>
        </w:tc>
        <w:tc>
          <w:tcPr>
            <w:tcW w:w="998" w:type="dxa"/>
            <w:vMerge/>
            <w:tcBorders>
              <w:bottom w:val="single" w:sz="12" w:space="0" w:color="0070C0"/>
            </w:tcBorders>
            <w:vAlign w:val="center"/>
          </w:tcPr>
          <w:p w:rsidR="00F77595" w:rsidRPr="00166C4C" w:rsidRDefault="00F77595" w:rsidP="004F50FA">
            <w:pPr>
              <w:ind w:left="-113" w:right="-113"/>
              <w:jc w:val="center"/>
              <w:rPr>
                <w:rFonts w:ascii="Arial Narrow" w:hAnsi="Arial Narrow" w:cs="Tahoma"/>
                <w:color w:val="0088BB"/>
                <w:sz w:val="16"/>
                <w:szCs w:val="16"/>
              </w:rPr>
            </w:pPr>
          </w:p>
        </w:tc>
        <w:tc>
          <w:tcPr>
            <w:tcW w:w="1113" w:type="dxa"/>
            <w:vMerge w:val="restart"/>
            <w:tcBorders>
              <w:bottom w:val="single" w:sz="12" w:space="0" w:color="0070C0"/>
            </w:tcBorders>
            <w:vAlign w:val="center"/>
          </w:tcPr>
          <w:p w:rsidR="00F77595" w:rsidRPr="00166C4C" w:rsidRDefault="00F77595" w:rsidP="004F50FA">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всего</w:t>
            </w:r>
          </w:p>
        </w:tc>
        <w:tc>
          <w:tcPr>
            <w:tcW w:w="4763" w:type="dxa"/>
            <w:gridSpan w:val="5"/>
            <w:tcMar>
              <w:left w:w="0" w:type="dxa"/>
              <w:right w:w="0" w:type="dxa"/>
            </w:tcMar>
            <w:vAlign w:val="center"/>
          </w:tcPr>
          <w:p w:rsidR="00F77595" w:rsidRPr="00166C4C" w:rsidRDefault="00F77595" w:rsidP="004F50FA">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в том числе страхование имущества</w:t>
            </w:r>
          </w:p>
        </w:tc>
        <w:tc>
          <w:tcPr>
            <w:tcW w:w="994" w:type="dxa"/>
            <w:vMerge/>
            <w:tcBorders>
              <w:bottom w:val="single" w:sz="12" w:space="0" w:color="0070C0"/>
            </w:tcBorders>
            <w:vAlign w:val="center"/>
          </w:tcPr>
          <w:p w:rsidR="00F77595" w:rsidRPr="00166C4C" w:rsidRDefault="00F77595" w:rsidP="004F50FA">
            <w:pPr>
              <w:ind w:left="-113" w:right="-113"/>
              <w:jc w:val="center"/>
              <w:rPr>
                <w:rFonts w:ascii="Arial Narrow" w:hAnsi="Arial Narrow" w:cs="Tahoma"/>
                <w:sz w:val="16"/>
                <w:szCs w:val="16"/>
              </w:rPr>
            </w:pPr>
          </w:p>
        </w:tc>
        <w:tc>
          <w:tcPr>
            <w:tcW w:w="990" w:type="dxa"/>
            <w:vMerge/>
            <w:tcBorders>
              <w:bottom w:val="single" w:sz="12" w:space="0" w:color="0070C0"/>
            </w:tcBorders>
            <w:vAlign w:val="center"/>
          </w:tcPr>
          <w:p w:rsidR="00F77595" w:rsidRPr="00166C4C" w:rsidRDefault="00F77595" w:rsidP="004F50FA">
            <w:pPr>
              <w:ind w:left="-113" w:right="-113"/>
              <w:jc w:val="center"/>
              <w:rPr>
                <w:rFonts w:ascii="Arial Narrow" w:hAnsi="Arial Narrow" w:cs="Tahoma"/>
                <w:sz w:val="16"/>
                <w:szCs w:val="16"/>
              </w:rPr>
            </w:pPr>
          </w:p>
        </w:tc>
        <w:tc>
          <w:tcPr>
            <w:tcW w:w="994" w:type="dxa"/>
            <w:vMerge/>
            <w:tcBorders>
              <w:bottom w:val="single" w:sz="12" w:space="0" w:color="0070C0"/>
            </w:tcBorders>
            <w:vAlign w:val="center"/>
          </w:tcPr>
          <w:p w:rsidR="00F77595" w:rsidRPr="00166C4C" w:rsidRDefault="00F77595" w:rsidP="004F50FA">
            <w:pPr>
              <w:ind w:left="-113" w:right="-113"/>
              <w:jc w:val="center"/>
              <w:rPr>
                <w:rFonts w:ascii="Arial Narrow" w:hAnsi="Arial Narrow" w:cs="Tahoma"/>
                <w:sz w:val="16"/>
                <w:szCs w:val="16"/>
              </w:rPr>
            </w:pPr>
          </w:p>
        </w:tc>
      </w:tr>
      <w:tr w:rsidR="00F77595" w:rsidRPr="00166C4C" w:rsidTr="00E8205C">
        <w:trPr>
          <w:trHeight w:val="357"/>
          <w:tblHeader/>
          <w:jc w:val="center"/>
        </w:trPr>
        <w:tc>
          <w:tcPr>
            <w:tcW w:w="2441" w:type="dxa"/>
            <w:vMerge/>
            <w:tcBorders>
              <w:bottom w:val="single" w:sz="12" w:space="0" w:color="0070C0"/>
            </w:tcBorders>
            <w:vAlign w:val="center"/>
          </w:tcPr>
          <w:p w:rsidR="00F77595" w:rsidRPr="00166C4C" w:rsidRDefault="00F77595" w:rsidP="004F50FA">
            <w:pPr>
              <w:ind w:left="-113" w:right="-113"/>
              <w:jc w:val="center"/>
              <w:rPr>
                <w:rFonts w:ascii="Arial Narrow" w:hAnsi="Arial Narrow" w:cs="Tahoma"/>
                <w:color w:val="0070C0"/>
                <w:sz w:val="16"/>
                <w:szCs w:val="16"/>
              </w:rPr>
            </w:pPr>
          </w:p>
        </w:tc>
        <w:tc>
          <w:tcPr>
            <w:tcW w:w="1057" w:type="dxa"/>
            <w:vMerge/>
            <w:tcBorders>
              <w:bottom w:val="single" w:sz="12" w:space="0" w:color="0070C0"/>
            </w:tcBorders>
            <w:vAlign w:val="center"/>
          </w:tcPr>
          <w:p w:rsidR="00F77595" w:rsidRPr="00166C4C" w:rsidRDefault="00F77595" w:rsidP="004F50FA">
            <w:pPr>
              <w:ind w:left="-113" w:right="-113"/>
              <w:jc w:val="center"/>
              <w:rPr>
                <w:rFonts w:ascii="Arial Narrow" w:hAnsi="Arial Narrow" w:cs="Tahoma"/>
                <w:color w:val="0070C0"/>
                <w:sz w:val="16"/>
                <w:szCs w:val="16"/>
              </w:rPr>
            </w:pPr>
          </w:p>
        </w:tc>
        <w:tc>
          <w:tcPr>
            <w:tcW w:w="502" w:type="dxa"/>
            <w:vMerge/>
            <w:tcBorders>
              <w:bottom w:val="single" w:sz="12" w:space="0" w:color="0070C0"/>
            </w:tcBorders>
            <w:vAlign w:val="center"/>
          </w:tcPr>
          <w:p w:rsidR="00F77595" w:rsidRPr="00166C4C" w:rsidRDefault="00F77595" w:rsidP="00E8205C">
            <w:pPr>
              <w:ind w:left="-113" w:right="-113"/>
              <w:jc w:val="center"/>
              <w:rPr>
                <w:rFonts w:ascii="Arial Narrow" w:hAnsi="Arial Narrow" w:cs="Tahoma"/>
                <w:color w:val="0070C0"/>
                <w:sz w:val="16"/>
                <w:szCs w:val="16"/>
              </w:rPr>
            </w:pPr>
          </w:p>
        </w:tc>
        <w:tc>
          <w:tcPr>
            <w:tcW w:w="993" w:type="dxa"/>
            <w:vMerge/>
            <w:tcBorders>
              <w:bottom w:val="single" w:sz="12" w:space="0" w:color="0070C0"/>
            </w:tcBorders>
            <w:vAlign w:val="center"/>
          </w:tcPr>
          <w:p w:rsidR="00F77595" w:rsidRPr="00166C4C" w:rsidRDefault="00F77595" w:rsidP="004F50FA">
            <w:pPr>
              <w:ind w:left="-113" w:right="-113"/>
              <w:jc w:val="center"/>
              <w:rPr>
                <w:rFonts w:ascii="Arial Narrow" w:hAnsi="Arial Narrow" w:cs="Tahoma"/>
                <w:color w:val="0070C0"/>
                <w:sz w:val="16"/>
                <w:szCs w:val="16"/>
              </w:rPr>
            </w:pPr>
          </w:p>
        </w:tc>
        <w:tc>
          <w:tcPr>
            <w:tcW w:w="1057" w:type="dxa"/>
            <w:vMerge/>
            <w:tcBorders>
              <w:bottom w:val="single" w:sz="12" w:space="0" w:color="0070C0"/>
            </w:tcBorders>
            <w:vAlign w:val="center"/>
          </w:tcPr>
          <w:p w:rsidR="00F77595" w:rsidRPr="00166C4C" w:rsidRDefault="00F77595" w:rsidP="004F50FA">
            <w:pPr>
              <w:ind w:left="-113" w:right="-113"/>
              <w:jc w:val="center"/>
              <w:rPr>
                <w:rFonts w:ascii="Arial Narrow" w:hAnsi="Arial Narrow" w:cs="Tahoma"/>
                <w:color w:val="0088BB"/>
                <w:sz w:val="16"/>
                <w:szCs w:val="16"/>
              </w:rPr>
            </w:pPr>
          </w:p>
        </w:tc>
        <w:tc>
          <w:tcPr>
            <w:tcW w:w="998" w:type="dxa"/>
            <w:vMerge/>
            <w:tcBorders>
              <w:bottom w:val="single" w:sz="12" w:space="0" w:color="0070C0"/>
            </w:tcBorders>
            <w:vAlign w:val="center"/>
          </w:tcPr>
          <w:p w:rsidR="00F77595" w:rsidRPr="00166C4C" w:rsidRDefault="00F77595" w:rsidP="004F50FA">
            <w:pPr>
              <w:ind w:left="-113" w:right="-113"/>
              <w:jc w:val="center"/>
              <w:rPr>
                <w:rFonts w:ascii="Arial Narrow" w:hAnsi="Arial Narrow" w:cs="Tahoma"/>
                <w:color w:val="0088BB"/>
                <w:sz w:val="16"/>
                <w:szCs w:val="16"/>
              </w:rPr>
            </w:pPr>
          </w:p>
        </w:tc>
        <w:tc>
          <w:tcPr>
            <w:tcW w:w="1113" w:type="dxa"/>
            <w:vMerge/>
            <w:tcBorders>
              <w:bottom w:val="single" w:sz="12" w:space="0" w:color="0070C0"/>
            </w:tcBorders>
            <w:vAlign w:val="center"/>
          </w:tcPr>
          <w:p w:rsidR="00F77595" w:rsidRPr="00166C4C" w:rsidRDefault="00F77595" w:rsidP="004F50FA">
            <w:pPr>
              <w:ind w:left="-113" w:right="-113"/>
              <w:jc w:val="center"/>
              <w:rPr>
                <w:rFonts w:ascii="Arial Narrow" w:hAnsi="Arial Narrow" w:cs="Tahoma"/>
                <w:color w:val="0088BB"/>
                <w:sz w:val="16"/>
                <w:szCs w:val="16"/>
              </w:rPr>
            </w:pPr>
          </w:p>
        </w:tc>
        <w:tc>
          <w:tcPr>
            <w:tcW w:w="992" w:type="dxa"/>
            <w:vMerge w:val="restart"/>
            <w:tcBorders>
              <w:bottom w:val="single" w:sz="12" w:space="0" w:color="0070C0"/>
            </w:tcBorders>
            <w:vAlign w:val="center"/>
          </w:tcPr>
          <w:p w:rsidR="00F77595" w:rsidRPr="00166C4C" w:rsidRDefault="00F77595" w:rsidP="004F50FA">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всего</w:t>
            </w:r>
          </w:p>
        </w:tc>
        <w:tc>
          <w:tcPr>
            <w:tcW w:w="3771" w:type="dxa"/>
            <w:gridSpan w:val="4"/>
            <w:tcBorders>
              <w:bottom w:val="single" w:sz="2" w:space="0" w:color="auto"/>
            </w:tcBorders>
            <w:vAlign w:val="center"/>
          </w:tcPr>
          <w:p w:rsidR="00F77595" w:rsidRPr="00166C4C" w:rsidRDefault="00F77595" w:rsidP="004F50FA">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в том числе</w:t>
            </w:r>
          </w:p>
        </w:tc>
        <w:tc>
          <w:tcPr>
            <w:tcW w:w="994" w:type="dxa"/>
            <w:vMerge/>
            <w:tcBorders>
              <w:bottom w:val="single" w:sz="12" w:space="0" w:color="0070C0"/>
            </w:tcBorders>
            <w:vAlign w:val="center"/>
          </w:tcPr>
          <w:p w:rsidR="00F77595" w:rsidRPr="00166C4C" w:rsidRDefault="00F77595" w:rsidP="004F50FA">
            <w:pPr>
              <w:ind w:left="-113" w:right="-113"/>
              <w:jc w:val="center"/>
              <w:rPr>
                <w:rFonts w:ascii="Arial Narrow" w:hAnsi="Arial Narrow" w:cs="Tahoma"/>
                <w:sz w:val="16"/>
                <w:szCs w:val="16"/>
              </w:rPr>
            </w:pPr>
          </w:p>
        </w:tc>
        <w:tc>
          <w:tcPr>
            <w:tcW w:w="990" w:type="dxa"/>
            <w:vMerge/>
            <w:tcBorders>
              <w:bottom w:val="single" w:sz="12" w:space="0" w:color="0070C0"/>
            </w:tcBorders>
            <w:vAlign w:val="center"/>
          </w:tcPr>
          <w:p w:rsidR="00F77595" w:rsidRPr="00166C4C" w:rsidRDefault="00F77595" w:rsidP="004F50FA">
            <w:pPr>
              <w:ind w:left="-113" w:right="-113"/>
              <w:jc w:val="center"/>
              <w:rPr>
                <w:rFonts w:ascii="Arial Narrow" w:hAnsi="Arial Narrow" w:cs="Tahoma"/>
                <w:sz w:val="16"/>
                <w:szCs w:val="16"/>
              </w:rPr>
            </w:pPr>
          </w:p>
        </w:tc>
        <w:tc>
          <w:tcPr>
            <w:tcW w:w="994" w:type="dxa"/>
            <w:vMerge/>
            <w:tcBorders>
              <w:bottom w:val="single" w:sz="12" w:space="0" w:color="0070C0"/>
            </w:tcBorders>
            <w:vAlign w:val="center"/>
          </w:tcPr>
          <w:p w:rsidR="00F77595" w:rsidRPr="00166C4C" w:rsidRDefault="00F77595" w:rsidP="004F50FA">
            <w:pPr>
              <w:ind w:left="-113" w:right="-113"/>
              <w:jc w:val="center"/>
              <w:rPr>
                <w:rFonts w:ascii="Arial Narrow" w:hAnsi="Arial Narrow" w:cs="Tahoma"/>
                <w:sz w:val="16"/>
                <w:szCs w:val="16"/>
              </w:rPr>
            </w:pPr>
          </w:p>
        </w:tc>
      </w:tr>
      <w:tr w:rsidR="00F77595" w:rsidRPr="00166C4C" w:rsidTr="00E8205C">
        <w:trPr>
          <w:cantSplit/>
          <w:trHeight w:val="1639"/>
          <w:tblHeader/>
          <w:jc w:val="center"/>
        </w:trPr>
        <w:tc>
          <w:tcPr>
            <w:tcW w:w="2441" w:type="dxa"/>
            <w:vMerge/>
            <w:tcBorders>
              <w:bottom w:val="single" w:sz="12" w:space="0" w:color="0088BB"/>
            </w:tcBorders>
            <w:vAlign w:val="center"/>
          </w:tcPr>
          <w:p w:rsidR="00F77595" w:rsidRPr="00166C4C" w:rsidRDefault="00F77595" w:rsidP="004F50FA">
            <w:pPr>
              <w:ind w:left="-113" w:right="-113"/>
              <w:jc w:val="center"/>
              <w:rPr>
                <w:rFonts w:ascii="Arial Narrow" w:hAnsi="Arial Narrow" w:cs="Tahoma"/>
                <w:color w:val="0070C0"/>
                <w:sz w:val="16"/>
                <w:szCs w:val="16"/>
              </w:rPr>
            </w:pPr>
          </w:p>
        </w:tc>
        <w:tc>
          <w:tcPr>
            <w:tcW w:w="1057" w:type="dxa"/>
            <w:vMerge/>
            <w:tcBorders>
              <w:bottom w:val="single" w:sz="12" w:space="0" w:color="0088BB"/>
            </w:tcBorders>
            <w:vAlign w:val="center"/>
          </w:tcPr>
          <w:p w:rsidR="00F77595" w:rsidRPr="00166C4C" w:rsidRDefault="00F77595" w:rsidP="004F50FA">
            <w:pPr>
              <w:ind w:left="-113" w:right="-113"/>
              <w:jc w:val="center"/>
              <w:rPr>
                <w:rFonts w:ascii="Arial Narrow" w:hAnsi="Arial Narrow" w:cs="Tahoma"/>
                <w:color w:val="0070C0"/>
                <w:sz w:val="16"/>
                <w:szCs w:val="16"/>
              </w:rPr>
            </w:pPr>
          </w:p>
        </w:tc>
        <w:tc>
          <w:tcPr>
            <w:tcW w:w="502" w:type="dxa"/>
            <w:vMerge/>
            <w:tcBorders>
              <w:bottom w:val="single" w:sz="12" w:space="0" w:color="0088BB"/>
            </w:tcBorders>
            <w:vAlign w:val="center"/>
          </w:tcPr>
          <w:p w:rsidR="00F77595" w:rsidRPr="00166C4C" w:rsidRDefault="00F77595" w:rsidP="00E8205C">
            <w:pPr>
              <w:ind w:left="-113" w:right="-113"/>
              <w:jc w:val="center"/>
              <w:rPr>
                <w:rFonts w:ascii="Arial Narrow" w:hAnsi="Arial Narrow" w:cs="Tahoma"/>
                <w:color w:val="0070C0"/>
                <w:sz w:val="16"/>
                <w:szCs w:val="16"/>
              </w:rPr>
            </w:pPr>
          </w:p>
        </w:tc>
        <w:tc>
          <w:tcPr>
            <w:tcW w:w="993" w:type="dxa"/>
            <w:vMerge/>
            <w:tcBorders>
              <w:bottom w:val="single" w:sz="12" w:space="0" w:color="0088BB"/>
            </w:tcBorders>
            <w:vAlign w:val="center"/>
          </w:tcPr>
          <w:p w:rsidR="00F77595" w:rsidRPr="00166C4C" w:rsidRDefault="00F77595" w:rsidP="004F50FA">
            <w:pPr>
              <w:ind w:left="-113" w:right="-113"/>
              <w:jc w:val="center"/>
              <w:rPr>
                <w:rFonts w:ascii="Arial Narrow" w:hAnsi="Arial Narrow" w:cs="Tahoma"/>
                <w:color w:val="0070C0"/>
                <w:sz w:val="16"/>
                <w:szCs w:val="16"/>
              </w:rPr>
            </w:pPr>
          </w:p>
        </w:tc>
        <w:tc>
          <w:tcPr>
            <w:tcW w:w="1057" w:type="dxa"/>
            <w:vMerge/>
            <w:tcBorders>
              <w:bottom w:val="single" w:sz="12" w:space="0" w:color="0088BB"/>
            </w:tcBorders>
            <w:vAlign w:val="center"/>
          </w:tcPr>
          <w:p w:rsidR="00F77595" w:rsidRPr="00166C4C" w:rsidRDefault="00F77595" w:rsidP="004F50FA">
            <w:pPr>
              <w:ind w:left="-113" w:right="-113"/>
              <w:jc w:val="center"/>
              <w:rPr>
                <w:rFonts w:ascii="Arial Narrow" w:hAnsi="Arial Narrow" w:cs="Tahoma"/>
                <w:color w:val="0088BB"/>
                <w:sz w:val="16"/>
                <w:szCs w:val="16"/>
              </w:rPr>
            </w:pPr>
          </w:p>
        </w:tc>
        <w:tc>
          <w:tcPr>
            <w:tcW w:w="998" w:type="dxa"/>
            <w:vMerge/>
            <w:tcBorders>
              <w:bottom w:val="single" w:sz="12" w:space="0" w:color="0088BB"/>
            </w:tcBorders>
            <w:vAlign w:val="center"/>
          </w:tcPr>
          <w:p w:rsidR="00F77595" w:rsidRPr="00166C4C" w:rsidRDefault="00F77595" w:rsidP="004F50FA">
            <w:pPr>
              <w:ind w:left="-113" w:right="-113"/>
              <w:jc w:val="center"/>
              <w:rPr>
                <w:rFonts w:ascii="Arial Narrow" w:hAnsi="Arial Narrow" w:cs="Tahoma"/>
                <w:color w:val="0088BB"/>
                <w:sz w:val="16"/>
                <w:szCs w:val="16"/>
              </w:rPr>
            </w:pPr>
          </w:p>
        </w:tc>
        <w:tc>
          <w:tcPr>
            <w:tcW w:w="1113" w:type="dxa"/>
            <w:vMerge/>
            <w:tcBorders>
              <w:bottom w:val="single" w:sz="12" w:space="0" w:color="0088BB"/>
            </w:tcBorders>
            <w:vAlign w:val="center"/>
          </w:tcPr>
          <w:p w:rsidR="00F77595" w:rsidRPr="00166C4C" w:rsidRDefault="00F77595" w:rsidP="004F50FA">
            <w:pPr>
              <w:ind w:left="-113" w:right="-113"/>
              <w:jc w:val="center"/>
              <w:rPr>
                <w:rFonts w:ascii="Arial Narrow" w:hAnsi="Arial Narrow" w:cs="Tahoma"/>
                <w:color w:val="0088BB"/>
                <w:sz w:val="16"/>
                <w:szCs w:val="16"/>
              </w:rPr>
            </w:pPr>
          </w:p>
        </w:tc>
        <w:tc>
          <w:tcPr>
            <w:tcW w:w="992" w:type="dxa"/>
            <w:vMerge/>
            <w:tcBorders>
              <w:bottom w:val="single" w:sz="12" w:space="0" w:color="0088BB"/>
            </w:tcBorders>
            <w:vAlign w:val="center"/>
          </w:tcPr>
          <w:p w:rsidR="00F77595" w:rsidRPr="00166C4C" w:rsidRDefault="00F77595" w:rsidP="004F50FA">
            <w:pPr>
              <w:ind w:left="-113" w:right="-113"/>
              <w:jc w:val="center"/>
              <w:rPr>
                <w:rFonts w:ascii="Arial Narrow" w:hAnsi="Arial Narrow" w:cs="Tahoma"/>
                <w:color w:val="0088BB"/>
                <w:sz w:val="16"/>
                <w:szCs w:val="16"/>
              </w:rPr>
            </w:pPr>
          </w:p>
        </w:tc>
        <w:tc>
          <w:tcPr>
            <w:tcW w:w="928" w:type="dxa"/>
            <w:tcBorders>
              <w:bottom w:val="single" w:sz="12" w:space="0" w:color="0088BB"/>
            </w:tcBorders>
            <w:textDirection w:val="btLr"/>
            <w:vAlign w:val="center"/>
          </w:tcPr>
          <w:p w:rsidR="00F77595" w:rsidRPr="00166C4C" w:rsidRDefault="00F77595" w:rsidP="004F50FA">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 xml:space="preserve">средств наземного транспорта </w:t>
            </w:r>
          </w:p>
          <w:p w:rsidR="00F77595" w:rsidRPr="00166C4C" w:rsidRDefault="00F77595" w:rsidP="004F50FA">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(кроме железнодорожного)</w:t>
            </w:r>
          </w:p>
        </w:tc>
        <w:tc>
          <w:tcPr>
            <w:tcW w:w="851" w:type="dxa"/>
            <w:tcBorders>
              <w:bottom w:val="single" w:sz="12" w:space="0" w:color="0088BB"/>
            </w:tcBorders>
            <w:textDirection w:val="btLr"/>
            <w:vAlign w:val="center"/>
          </w:tcPr>
          <w:p w:rsidR="00F77595" w:rsidRPr="00166C4C" w:rsidRDefault="00F77595" w:rsidP="004F50FA">
            <w:pPr>
              <w:ind w:left="-113" w:right="-113"/>
              <w:jc w:val="center"/>
              <w:rPr>
                <w:rFonts w:ascii="Arial Narrow" w:hAnsi="Arial Narrow" w:cs="Tahoma"/>
                <w:color w:val="0088BB"/>
                <w:sz w:val="16"/>
                <w:szCs w:val="16"/>
              </w:rPr>
            </w:pPr>
            <w:proofErr w:type="spellStart"/>
            <w:r w:rsidRPr="00166C4C">
              <w:rPr>
                <w:rFonts w:ascii="Arial Narrow" w:hAnsi="Arial Narrow" w:cs="Tahoma"/>
                <w:color w:val="0088BB"/>
                <w:sz w:val="16"/>
                <w:szCs w:val="16"/>
              </w:rPr>
              <w:t>сельскохозяй</w:t>
            </w:r>
            <w:proofErr w:type="spellEnd"/>
            <w:r w:rsidRPr="00166C4C">
              <w:rPr>
                <w:rFonts w:ascii="Arial Narrow" w:hAnsi="Arial Narrow" w:cs="Tahoma"/>
                <w:color w:val="0088BB"/>
                <w:sz w:val="16"/>
                <w:szCs w:val="16"/>
              </w:rPr>
              <w:t>-</w:t>
            </w:r>
          </w:p>
          <w:p w:rsidR="00F77595" w:rsidRPr="00166C4C" w:rsidRDefault="00F77595" w:rsidP="004F50FA">
            <w:pPr>
              <w:ind w:left="-113" w:right="-113"/>
              <w:jc w:val="center"/>
              <w:rPr>
                <w:rFonts w:ascii="Arial Narrow" w:hAnsi="Arial Narrow" w:cs="Tahoma"/>
                <w:color w:val="0088BB"/>
                <w:sz w:val="16"/>
                <w:szCs w:val="16"/>
              </w:rPr>
            </w:pPr>
            <w:proofErr w:type="spellStart"/>
            <w:r w:rsidRPr="00166C4C">
              <w:rPr>
                <w:rFonts w:ascii="Arial Narrow" w:hAnsi="Arial Narrow" w:cs="Tahoma"/>
                <w:color w:val="0088BB"/>
                <w:sz w:val="16"/>
                <w:szCs w:val="16"/>
              </w:rPr>
              <w:t>ственное</w:t>
            </w:r>
            <w:proofErr w:type="spellEnd"/>
            <w:r w:rsidRPr="00166C4C">
              <w:rPr>
                <w:rFonts w:ascii="Arial Narrow" w:hAnsi="Arial Narrow" w:cs="Tahoma"/>
                <w:color w:val="0088BB"/>
                <w:sz w:val="16"/>
                <w:szCs w:val="16"/>
              </w:rPr>
              <w:t xml:space="preserve"> </w:t>
            </w:r>
          </w:p>
          <w:p w:rsidR="00F77595" w:rsidRPr="00166C4C" w:rsidRDefault="00F77595" w:rsidP="004F50FA">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страхование</w:t>
            </w:r>
          </w:p>
        </w:tc>
        <w:tc>
          <w:tcPr>
            <w:tcW w:w="999" w:type="dxa"/>
            <w:tcBorders>
              <w:bottom w:val="single" w:sz="12" w:space="0" w:color="0088BB"/>
            </w:tcBorders>
            <w:tcMar>
              <w:left w:w="0" w:type="dxa"/>
              <w:right w:w="0" w:type="dxa"/>
            </w:tcMar>
            <w:textDirection w:val="btLr"/>
            <w:vAlign w:val="center"/>
          </w:tcPr>
          <w:p w:rsidR="00F77595" w:rsidRPr="00166C4C" w:rsidRDefault="00F77595" w:rsidP="004F50FA">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прочее</w:t>
            </w:r>
          </w:p>
          <w:p w:rsidR="00F77595" w:rsidRPr="00166C4C" w:rsidRDefault="00F77595" w:rsidP="004F50FA">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 xml:space="preserve"> имущество </w:t>
            </w:r>
          </w:p>
          <w:p w:rsidR="00F77595" w:rsidRPr="00166C4C" w:rsidRDefault="00F77595" w:rsidP="004F50FA">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 xml:space="preserve">юридических лиц </w:t>
            </w:r>
          </w:p>
        </w:tc>
        <w:tc>
          <w:tcPr>
            <w:tcW w:w="993" w:type="dxa"/>
            <w:tcBorders>
              <w:bottom w:val="single" w:sz="12" w:space="0" w:color="0088BB"/>
            </w:tcBorders>
            <w:textDirection w:val="btLr"/>
            <w:vAlign w:val="center"/>
          </w:tcPr>
          <w:p w:rsidR="00F77595" w:rsidRPr="00166C4C" w:rsidRDefault="00F77595" w:rsidP="004F50FA">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прочее</w:t>
            </w:r>
          </w:p>
          <w:p w:rsidR="00F77595" w:rsidRPr="00166C4C" w:rsidRDefault="00F77595" w:rsidP="004F50FA">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 xml:space="preserve"> имущество </w:t>
            </w:r>
          </w:p>
          <w:p w:rsidR="00F77595" w:rsidRPr="00166C4C" w:rsidRDefault="00F77595" w:rsidP="004F50FA">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граждан</w:t>
            </w:r>
          </w:p>
          <w:p w:rsidR="00F77595" w:rsidRPr="00166C4C" w:rsidRDefault="00F77595" w:rsidP="004F50FA">
            <w:pPr>
              <w:ind w:left="-113" w:right="-113"/>
              <w:jc w:val="center"/>
              <w:rPr>
                <w:rFonts w:ascii="Arial Narrow" w:hAnsi="Arial Narrow" w:cs="Tahoma"/>
                <w:color w:val="0088BB"/>
                <w:sz w:val="16"/>
                <w:szCs w:val="16"/>
              </w:rPr>
            </w:pPr>
          </w:p>
        </w:tc>
        <w:tc>
          <w:tcPr>
            <w:tcW w:w="994" w:type="dxa"/>
            <w:vMerge/>
            <w:tcBorders>
              <w:bottom w:val="single" w:sz="12" w:space="0" w:color="0088BB"/>
            </w:tcBorders>
            <w:vAlign w:val="center"/>
          </w:tcPr>
          <w:p w:rsidR="00F77595" w:rsidRPr="00166C4C" w:rsidRDefault="00F77595" w:rsidP="004F50FA">
            <w:pPr>
              <w:ind w:left="-113" w:right="-113"/>
              <w:jc w:val="center"/>
              <w:rPr>
                <w:rFonts w:ascii="Arial Narrow" w:hAnsi="Arial Narrow" w:cs="Tahoma"/>
                <w:sz w:val="16"/>
                <w:szCs w:val="16"/>
              </w:rPr>
            </w:pPr>
          </w:p>
        </w:tc>
        <w:tc>
          <w:tcPr>
            <w:tcW w:w="990" w:type="dxa"/>
            <w:vMerge/>
            <w:tcBorders>
              <w:bottom w:val="single" w:sz="12" w:space="0" w:color="0088BB"/>
            </w:tcBorders>
            <w:vAlign w:val="center"/>
          </w:tcPr>
          <w:p w:rsidR="00F77595" w:rsidRPr="00166C4C" w:rsidRDefault="00F77595" w:rsidP="004F50FA">
            <w:pPr>
              <w:ind w:left="-113" w:right="-113"/>
              <w:jc w:val="center"/>
              <w:rPr>
                <w:rFonts w:ascii="Arial Narrow" w:hAnsi="Arial Narrow" w:cs="Tahoma"/>
                <w:sz w:val="16"/>
                <w:szCs w:val="16"/>
              </w:rPr>
            </w:pPr>
          </w:p>
        </w:tc>
        <w:tc>
          <w:tcPr>
            <w:tcW w:w="994" w:type="dxa"/>
            <w:vMerge/>
            <w:tcBorders>
              <w:bottom w:val="single" w:sz="12" w:space="0" w:color="0088BB"/>
            </w:tcBorders>
            <w:vAlign w:val="center"/>
          </w:tcPr>
          <w:p w:rsidR="00F77595" w:rsidRPr="00166C4C" w:rsidRDefault="00F77595" w:rsidP="004F50FA">
            <w:pPr>
              <w:ind w:left="-113" w:right="-113"/>
              <w:jc w:val="center"/>
              <w:rPr>
                <w:rFonts w:ascii="Arial Narrow" w:hAnsi="Arial Narrow" w:cs="Tahoma"/>
                <w:sz w:val="16"/>
                <w:szCs w:val="16"/>
              </w:rPr>
            </w:pPr>
          </w:p>
        </w:tc>
      </w:tr>
      <w:tr w:rsidR="00D02B6B" w:rsidRPr="00166C4C" w:rsidTr="00D02B6B">
        <w:trPr>
          <w:trHeight w:val="255"/>
          <w:jc w:val="center"/>
        </w:trPr>
        <w:tc>
          <w:tcPr>
            <w:tcW w:w="2441" w:type="dxa"/>
            <w:tcBorders>
              <w:top w:val="single" w:sz="12" w:space="0" w:color="0088BB"/>
            </w:tcBorders>
            <w:shd w:val="clear" w:color="auto" w:fill="auto"/>
            <w:vAlign w:val="center"/>
          </w:tcPr>
          <w:p w:rsidR="00D02B6B" w:rsidRPr="00166C4C" w:rsidRDefault="00D02B6B" w:rsidP="00D02B6B">
            <w:pPr>
              <w:rPr>
                <w:rFonts w:ascii="Arial Narrow" w:hAnsi="Arial Narrow" w:cs="Arial"/>
                <w:b/>
                <w:bCs/>
                <w:color w:val="222222"/>
                <w:sz w:val="18"/>
              </w:rPr>
            </w:pPr>
            <w:r w:rsidRPr="00166C4C">
              <w:rPr>
                <w:rFonts w:ascii="Arial Narrow" w:hAnsi="Arial Narrow" w:cs="Arial"/>
                <w:b/>
                <w:bCs/>
                <w:color w:val="222222"/>
                <w:sz w:val="18"/>
              </w:rPr>
              <w:t>По договорам страхования на территории Российской</w:t>
            </w:r>
          </w:p>
        </w:tc>
        <w:tc>
          <w:tcPr>
            <w:tcW w:w="1057" w:type="dxa"/>
            <w:tcBorders>
              <w:top w:val="single" w:sz="12" w:space="0" w:color="0088BB"/>
            </w:tcBorders>
            <w:shd w:val="clear" w:color="auto" w:fill="auto"/>
            <w:tcMar>
              <w:left w:w="0" w:type="dxa"/>
              <w:right w:w="28" w:type="dxa"/>
            </w:tcMar>
            <w:vAlign w:val="center"/>
          </w:tcPr>
          <w:p w:rsidR="00D02B6B" w:rsidRPr="00166C4C" w:rsidRDefault="00D02B6B" w:rsidP="00D02B6B">
            <w:pPr>
              <w:jc w:val="right"/>
              <w:rPr>
                <w:rFonts w:ascii="Arial Narrow" w:hAnsi="Arial Narrow" w:cs="Arial"/>
                <w:b/>
                <w:color w:val="222222"/>
                <w:sz w:val="16"/>
                <w:szCs w:val="16"/>
              </w:rPr>
            </w:pPr>
            <w:r w:rsidRPr="00166C4C">
              <w:rPr>
                <w:rFonts w:ascii="Arial Narrow" w:hAnsi="Arial Narrow" w:cs="Arial"/>
                <w:b/>
                <w:color w:val="222222"/>
                <w:sz w:val="16"/>
                <w:szCs w:val="16"/>
              </w:rPr>
              <w:t>1 099 384 939,5</w:t>
            </w:r>
          </w:p>
        </w:tc>
        <w:tc>
          <w:tcPr>
            <w:tcW w:w="502" w:type="dxa"/>
            <w:tcBorders>
              <w:top w:val="single" w:sz="12" w:space="0" w:color="0088BB"/>
            </w:tcBorders>
            <w:shd w:val="clear" w:color="auto" w:fill="auto"/>
            <w:tcMar>
              <w:left w:w="28" w:type="dxa"/>
              <w:right w:w="28" w:type="dxa"/>
            </w:tcMar>
            <w:vAlign w:val="center"/>
          </w:tcPr>
          <w:p w:rsidR="00D02B6B" w:rsidRPr="00166C4C" w:rsidRDefault="00D02B6B" w:rsidP="00D02B6B">
            <w:pPr>
              <w:jc w:val="right"/>
              <w:rPr>
                <w:rFonts w:ascii="Arial Narrow" w:hAnsi="Arial Narrow" w:cs="Arial"/>
                <w:b/>
                <w:color w:val="222222"/>
                <w:sz w:val="16"/>
                <w:szCs w:val="16"/>
              </w:rPr>
            </w:pPr>
            <w:r w:rsidRPr="00166C4C">
              <w:rPr>
                <w:rFonts w:ascii="Arial Narrow" w:hAnsi="Arial Narrow" w:cs="Arial"/>
                <w:b/>
                <w:color w:val="222222"/>
                <w:sz w:val="16"/>
                <w:szCs w:val="16"/>
              </w:rPr>
              <w:t> </w:t>
            </w:r>
          </w:p>
        </w:tc>
        <w:tc>
          <w:tcPr>
            <w:tcW w:w="993" w:type="dxa"/>
            <w:tcBorders>
              <w:top w:val="single" w:sz="12" w:space="0" w:color="0088BB"/>
            </w:tcBorders>
            <w:shd w:val="clear" w:color="auto" w:fill="auto"/>
            <w:tcMar>
              <w:left w:w="28" w:type="dxa"/>
              <w:right w:w="28" w:type="dxa"/>
            </w:tcMar>
            <w:vAlign w:val="center"/>
          </w:tcPr>
          <w:p w:rsidR="00D02B6B" w:rsidRPr="00166C4C" w:rsidRDefault="00D02B6B" w:rsidP="00D02B6B">
            <w:pPr>
              <w:jc w:val="right"/>
              <w:rPr>
                <w:rFonts w:ascii="Arial Narrow" w:hAnsi="Arial Narrow" w:cs="Arial"/>
                <w:b/>
                <w:color w:val="222222"/>
                <w:sz w:val="16"/>
                <w:szCs w:val="16"/>
              </w:rPr>
            </w:pPr>
            <w:r w:rsidRPr="00166C4C">
              <w:rPr>
                <w:rFonts w:ascii="Arial Narrow" w:hAnsi="Arial Narrow" w:cs="Arial"/>
                <w:b/>
                <w:color w:val="222222"/>
                <w:sz w:val="16"/>
                <w:szCs w:val="16"/>
              </w:rPr>
              <w:t>288 007 672,7</w:t>
            </w:r>
          </w:p>
        </w:tc>
        <w:tc>
          <w:tcPr>
            <w:tcW w:w="1057" w:type="dxa"/>
            <w:tcBorders>
              <w:top w:val="single" w:sz="12" w:space="0" w:color="0088BB"/>
            </w:tcBorders>
            <w:shd w:val="clear" w:color="auto" w:fill="auto"/>
            <w:tcMar>
              <w:left w:w="28" w:type="dxa"/>
              <w:right w:w="28" w:type="dxa"/>
            </w:tcMar>
            <w:vAlign w:val="center"/>
          </w:tcPr>
          <w:p w:rsidR="00D02B6B" w:rsidRPr="00166C4C" w:rsidRDefault="00D02B6B" w:rsidP="00D02B6B">
            <w:pPr>
              <w:jc w:val="right"/>
              <w:rPr>
                <w:rFonts w:ascii="Arial Narrow" w:hAnsi="Arial Narrow" w:cs="Arial"/>
                <w:b/>
                <w:color w:val="222222"/>
                <w:sz w:val="16"/>
                <w:szCs w:val="16"/>
              </w:rPr>
            </w:pPr>
            <w:r w:rsidRPr="00166C4C">
              <w:rPr>
                <w:rFonts w:ascii="Arial Narrow" w:hAnsi="Arial Narrow" w:cs="Arial"/>
                <w:b/>
                <w:color w:val="222222"/>
                <w:sz w:val="16"/>
                <w:szCs w:val="16"/>
              </w:rPr>
              <w:t>637 743 469,2</w:t>
            </w:r>
          </w:p>
        </w:tc>
        <w:tc>
          <w:tcPr>
            <w:tcW w:w="998" w:type="dxa"/>
            <w:tcBorders>
              <w:top w:val="single" w:sz="12" w:space="0" w:color="0088BB"/>
            </w:tcBorders>
            <w:shd w:val="clear" w:color="auto" w:fill="auto"/>
            <w:tcMar>
              <w:left w:w="28" w:type="dxa"/>
              <w:right w:w="28" w:type="dxa"/>
            </w:tcMar>
            <w:vAlign w:val="center"/>
          </w:tcPr>
          <w:p w:rsidR="00D02B6B" w:rsidRPr="00166C4C" w:rsidRDefault="00D02B6B" w:rsidP="00D02B6B">
            <w:pPr>
              <w:jc w:val="right"/>
              <w:rPr>
                <w:rFonts w:ascii="Arial Narrow" w:hAnsi="Arial Narrow" w:cs="Arial"/>
                <w:b/>
                <w:color w:val="222222"/>
                <w:sz w:val="16"/>
                <w:szCs w:val="16"/>
              </w:rPr>
            </w:pPr>
            <w:r w:rsidRPr="00166C4C">
              <w:rPr>
                <w:rFonts w:ascii="Arial Narrow" w:hAnsi="Arial Narrow" w:cs="Arial"/>
                <w:b/>
                <w:color w:val="222222"/>
                <w:sz w:val="16"/>
                <w:szCs w:val="16"/>
              </w:rPr>
              <w:t>288 094 126,2</w:t>
            </w:r>
          </w:p>
        </w:tc>
        <w:tc>
          <w:tcPr>
            <w:tcW w:w="1113" w:type="dxa"/>
            <w:tcBorders>
              <w:top w:val="single" w:sz="12" w:space="0" w:color="0088BB"/>
            </w:tcBorders>
            <w:shd w:val="clear" w:color="auto" w:fill="auto"/>
            <w:tcMar>
              <w:left w:w="28" w:type="dxa"/>
              <w:right w:w="28" w:type="dxa"/>
            </w:tcMar>
            <w:vAlign w:val="center"/>
          </w:tcPr>
          <w:p w:rsidR="00D02B6B" w:rsidRPr="00166C4C" w:rsidRDefault="00D02B6B" w:rsidP="00D02B6B">
            <w:pPr>
              <w:jc w:val="right"/>
              <w:rPr>
                <w:rFonts w:ascii="Arial Narrow" w:hAnsi="Arial Narrow" w:cs="Arial"/>
                <w:b/>
                <w:color w:val="222222"/>
                <w:sz w:val="16"/>
                <w:szCs w:val="16"/>
              </w:rPr>
            </w:pPr>
            <w:r w:rsidRPr="00166C4C">
              <w:rPr>
                <w:rFonts w:ascii="Arial Narrow" w:hAnsi="Arial Narrow" w:cs="Arial"/>
                <w:b/>
                <w:color w:val="222222"/>
                <w:sz w:val="16"/>
                <w:szCs w:val="16"/>
              </w:rPr>
              <w:t>349 649 342,9</w:t>
            </w:r>
          </w:p>
        </w:tc>
        <w:tc>
          <w:tcPr>
            <w:tcW w:w="992" w:type="dxa"/>
            <w:tcBorders>
              <w:top w:val="single" w:sz="12" w:space="0" w:color="0088BB"/>
            </w:tcBorders>
            <w:shd w:val="clear" w:color="auto" w:fill="auto"/>
            <w:tcMar>
              <w:left w:w="28" w:type="dxa"/>
              <w:right w:w="28" w:type="dxa"/>
            </w:tcMar>
            <w:vAlign w:val="center"/>
          </w:tcPr>
          <w:p w:rsidR="00D02B6B" w:rsidRPr="00166C4C" w:rsidRDefault="00D02B6B" w:rsidP="00D02B6B">
            <w:pPr>
              <w:jc w:val="right"/>
              <w:rPr>
                <w:rFonts w:ascii="Arial Narrow" w:hAnsi="Arial Narrow" w:cs="Arial"/>
                <w:b/>
                <w:color w:val="222222"/>
                <w:sz w:val="16"/>
                <w:szCs w:val="16"/>
              </w:rPr>
            </w:pPr>
            <w:r w:rsidRPr="00166C4C">
              <w:rPr>
                <w:rFonts w:ascii="Arial Narrow" w:hAnsi="Arial Narrow" w:cs="Arial"/>
                <w:b/>
                <w:color w:val="222222"/>
                <w:sz w:val="16"/>
                <w:szCs w:val="16"/>
              </w:rPr>
              <w:t>288 653 936,4</w:t>
            </w:r>
          </w:p>
        </w:tc>
        <w:tc>
          <w:tcPr>
            <w:tcW w:w="928" w:type="dxa"/>
            <w:tcBorders>
              <w:top w:val="single" w:sz="12" w:space="0" w:color="0088BB"/>
            </w:tcBorders>
            <w:shd w:val="clear" w:color="auto" w:fill="auto"/>
            <w:tcMar>
              <w:left w:w="28" w:type="dxa"/>
              <w:right w:w="28" w:type="dxa"/>
            </w:tcMar>
            <w:vAlign w:val="center"/>
          </w:tcPr>
          <w:p w:rsidR="00D02B6B" w:rsidRPr="00166C4C" w:rsidRDefault="00D02B6B" w:rsidP="00D02B6B">
            <w:pPr>
              <w:jc w:val="right"/>
              <w:rPr>
                <w:rFonts w:ascii="Arial Narrow" w:hAnsi="Arial Narrow" w:cs="Arial"/>
                <w:b/>
                <w:color w:val="222222"/>
                <w:sz w:val="16"/>
                <w:szCs w:val="16"/>
              </w:rPr>
            </w:pPr>
            <w:r w:rsidRPr="00166C4C">
              <w:rPr>
                <w:rFonts w:ascii="Arial Narrow" w:hAnsi="Arial Narrow" w:cs="Arial"/>
                <w:b/>
                <w:color w:val="222222"/>
                <w:sz w:val="16"/>
                <w:szCs w:val="16"/>
              </w:rPr>
              <w:t>121 506 383,2</w:t>
            </w:r>
          </w:p>
        </w:tc>
        <w:tc>
          <w:tcPr>
            <w:tcW w:w="851" w:type="dxa"/>
            <w:tcBorders>
              <w:top w:val="single" w:sz="12" w:space="0" w:color="0088BB"/>
            </w:tcBorders>
            <w:shd w:val="clear" w:color="auto" w:fill="auto"/>
            <w:tcMar>
              <w:left w:w="28" w:type="dxa"/>
              <w:right w:w="28" w:type="dxa"/>
            </w:tcMar>
            <w:vAlign w:val="center"/>
          </w:tcPr>
          <w:p w:rsidR="00D02B6B" w:rsidRPr="00166C4C" w:rsidRDefault="00D02B6B" w:rsidP="00D02B6B">
            <w:pPr>
              <w:jc w:val="right"/>
              <w:rPr>
                <w:rFonts w:ascii="Arial Narrow" w:hAnsi="Arial Narrow" w:cs="Arial"/>
                <w:b/>
                <w:color w:val="222222"/>
                <w:sz w:val="16"/>
                <w:szCs w:val="16"/>
              </w:rPr>
            </w:pPr>
            <w:r w:rsidRPr="00166C4C">
              <w:rPr>
                <w:rFonts w:ascii="Arial Narrow" w:hAnsi="Arial Narrow" w:cs="Arial"/>
                <w:b/>
                <w:color w:val="222222"/>
                <w:sz w:val="16"/>
                <w:szCs w:val="16"/>
              </w:rPr>
              <w:t>4 203 032,8</w:t>
            </w:r>
          </w:p>
        </w:tc>
        <w:tc>
          <w:tcPr>
            <w:tcW w:w="999" w:type="dxa"/>
            <w:tcBorders>
              <w:top w:val="single" w:sz="12" w:space="0" w:color="0088BB"/>
            </w:tcBorders>
            <w:shd w:val="clear" w:color="auto" w:fill="auto"/>
            <w:tcMar>
              <w:left w:w="0" w:type="dxa"/>
              <w:right w:w="0" w:type="dxa"/>
            </w:tcMar>
            <w:vAlign w:val="center"/>
          </w:tcPr>
          <w:p w:rsidR="00D02B6B" w:rsidRPr="00166C4C" w:rsidRDefault="00D02B6B" w:rsidP="00D02B6B">
            <w:pPr>
              <w:jc w:val="right"/>
              <w:rPr>
                <w:rFonts w:ascii="Arial Narrow" w:hAnsi="Arial Narrow" w:cs="Arial"/>
                <w:b/>
                <w:color w:val="222222"/>
                <w:sz w:val="16"/>
                <w:szCs w:val="16"/>
              </w:rPr>
            </w:pPr>
            <w:r w:rsidRPr="00166C4C">
              <w:rPr>
                <w:rFonts w:ascii="Arial Narrow" w:hAnsi="Arial Narrow" w:cs="Arial"/>
                <w:b/>
                <w:color w:val="222222"/>
                <w:sz w:val="16"/>
                <w:szCs w:val="16"/>
              </w:rPr>
              <w:t>84 873 866,3</w:t>
            </w:r>
          </w:p>
        </w:tc>
        <w:tc>
          <w:tcPr>
            <w:tcW w:w="993" w:type="dxa"/>
            <w:tcBorders>
              <w:top w:val="single" w:sz="12" w:space="0" w:color="0088BB"/>
            </w:tcBorders>
            <w:shd w:val="clear" w:color="auto" w:fill="auto"/>
            <w:tcMar>
              <w:left w:w="57" w:type="dxa"/>
              <w:right w:w="57" w:type="dxa"/>
            </w:tcMar>
            <w:vAlign w:val="center"/>
          </w:tcPr>
          <w:p w:rsidR="00D02B6B" w:rsidRPr="00166C4C" w:rsidRDefault="00D02B6B" w:rsidP="00D02B6B">
            <w:pPr>
              <w:jc w:val="right"/>
              <w:rPr>
                <w:rFonts w:ascii="Arial Narrow" w:hAnsi="Arial Narrow" w:cs="Arial"/>
                <w:b/>
                <w:color w:val="222222"/>
                <w:sz w:val="16"/>
                <w:szCs w:val="16"/>
              </w:rPr>
            </w:pPr>
            <w:r w:rsidRPr="00166C4C">
              <w:rPr>
                <w:rFonts w:ascii="Arial Narrow" w:hAnsi="Arial Narrow" w:cs="Arial"/>
                <w:b/>
                <w:color w:val="222222"/>
                <w:sz w:val="16"/>
                <w:szCs w:val="16"/>
              </w:rPr>
              <w:t>49 562 735,2</w:t>
            </w:r>
          </w:p>
        </w:tc>
        <w:tc>
          <w:tcPr>
            <w:tcW w:w="994" w:type="dxa"/>
            <w:tcBorders>
              <w:top w:val="single" w:sz="12" w:space="0" w:color="0088BB"/>
            </w:tcBorders>
            <w:shd w:val="clear" w:color="auto" w:fill="auto"/>
            <w:tcMar>
              <w:left w:w="28" w:type="dxa"/>
              <w:right w:w="28" w:type="dxa"/>
            </w:tcMar>
            <w:vAlign w:val="center"/>
          </w:tcPr>
          <w:p w:rsidR="00D02B6B" w:rsidRPr="00166C4C" w:rsidRDefault="00D02B6B" w:rsidP="00D02B6B">
            <w:pPr>
              <w:jc w:val="right"/>
              <w:rPr>
                <w:rFonts w:ascii="Arial Narrow" w:hAnsi="Arial Narrow" w:cs="Arial"/>
                <w:b/>
                <w:color w:val="222222"/>
                <w:sz w:val="16"/>
                <w:szCs w:val="16"/>
              </w:rPr>
            </w:pPr>
            <w:r w:rsidRPr="00166C4C">
              <w:rPr>
                <w:rFonts w:ascii="Arial Narrow" w:hAnsi="Arial Narrow" w:cs="Arial"/>
                <w:b/>
                <w:color w:val="222222"/>
                <w:sz w:val="16"/>
                <w:szCs w:val="16"/>
              </w:rPr>
              <w:t>157 768 101,0</w:t>
            </w:r>
          </w:p>
        </w:tc>
        <w:tc>
          <w:tcPr>
            <w:tcW w:w="990" w:type="dxa"/>
            <w:tcBorders>
              <w:top w:val="single" w:sz="12" w:space="0" w:color="0088BB"/>
            </w:tcBorders>
            <w:shd w:val="clear" w:color="auto" w:fill="auto"/>
            <w:tcMar>
              <w:left w:w="28" w:type="dxa"/>
              <w:right w:w="28" w:type="dxa"/>
            </w:tcMar>
            <w:vAlign w:val="center"/>
          </w:tcPr>
          <w:p w:rsidR="00D02B6B" w:rsidRPr="00166C4C" w:rsidRDefault="00D02B6B" w:rsidP="00D02B6B">
            <w:pPr>
              <w:jc w:val="right"/>
              <w:rPr>
                <w:rFonts w:ascii="Arial Narrow" w:hAnsi="Arial Narrow" w:cs="Arial"/>
                <w:b/>
                <w:color w:val="222222"/>
                <w:sz w:val="16"/>
                <w:szCs w:val="16"/>
              </w:rPr>
            </w:pPr>
            <w:r w:rsidRPr="00166C4C">
              <w:rPr>
                <w:rFonts w:ascii="Arial Narrow" w:hAnsi="Arial Narrow" w:cs="Arial"/>
                <w:b/>
                <w:color w:val="222222"/>
                <w:sz w:val="16"/>
                <w:szCs w:val="16"/>
              </w:rPr>
              <w:t>152 964 097,9</w:t>
            </w:r>
          </w:p>
        </w:tc>
        <w:tc>
          <w:tcPr>
            <w:tcW w:w="994" w:type="dxa"/>
            <w:tcBorders>
              <w:top w:val="single" w:sz="12" w:space="0" w:color="0088BB"/>
            </w:tcBorders>
            <w:shd w:val="clear" w:color="auto" w:fill="auto"/>
            <w:tcMar>
              <w:left w:w="28" w:type="dxa"/>
              <w:right w:w="28" w:type="dxa"/>
            </w:tcMar>
            <w:vAlign w:val="center"/>
          </w:tcPr>
          <w:p w:rsidR="00D02B6B" w:rsidRPr="00166C4C" w:rsidRDefault="00D02B6B" w:rsidP="00D02B6B">
            <w:pPr>
              <w:jc w:val="right"/>
              <w:rPr>
                <w:rFonts w:ascii="Arial Narrow" w:hAnsi="Arial Narrow" w:cs="Arial"/>
                <w:b/>
                <w:color w:val="222222"/>
                <w:sz w:val="16"/>
                <w:szCs w:val="16"/>
              </w:rPr>
            </w:pPr>
            <w:r w:rsidRPr="00166C4C">
              <w:rPr>
                <w:rFonts w:ascii="Arial Narrow" w:hAnsi="Arial Narrow" w:cs="Arial"/>
                <w:b/>
                <w:color w:val="222222"/>
                <w:sz w:val="16"/>
                <w:szCs w:val="16"/>
              </w:rPr>
              <w:t>2 377 626,9</w:t>
            </w:r>
          </w:p>
        </w:tc>
      </w:tr>
      <w:tr w:rsidR="002F163B" w:rsidRPr="00166C4C" w:rsidTr="00D02B6B">
        <w:trPr>
          <w:trHeight w:val="255"/>
          <w:jc w:val="center"/>
        </w:trPr>
        <w:tc>
          <w:tcPr>
            <w:tcW w:w="2441" w:type="dxa"/>
            <w:shd w:val="clear" w:color="auto" w:fill="auto"/>
            <w:vAlign w:val="center"/>
          </w:tcPr>
          <w:p w:rsidR="002F163B" w:rsidRPr="00166C4C" w:rsidRDefault="002F163B" w:rsidP="00D02B6B">
            <w:pPr>
              <w:rPr>
                <w:rFonts w:ascii="Arial Narrow" w:hAnsi="Arial Narrow" w:cs="Arial"/>
                <w:color w:val="222222"/>
                <w:sz w:val="18"/>
              </w:rPr>
            </w:pPr>
            <w:r w:rsidRPr="00166C4C">
              <w:rPr>
                <w:rFonts w:ascii="Arial Narrow" w:hAnsi="Arial Narrow" w:cs="Arial"/>
                <w:color w:val="222222"/>
                <w:sz w:val="18"/>
              </w:rPr>
              <w:t>в том числе по субъектам Российской Федерации:</w:t>
            </w:r>
          </w:p>
        </w:tc>
        <w:tc>
          <w:tcPr>
            <w:tcW w:w="1057" w:type="dxa"/>
            <w:shd w:val="clear" w:color="auto" w:fill="auto"/>
            <w:tcMar>
              <w:right w:w="28" w:type="dxa"/>
            </w:tcMar>
            <w:vAlign w:val="center"/>
          </w:tcPr>
          <w:p w:rsidR="002F163B" w:rsidRPr="00166C4C" w:rsidRDefault="002F163B" w:rsidP="00D02B6B">
            <w:pPr>
              <w:jc w:val="right"/>
              <w:rPr>
                <w:rFonts w:ascii="Arial Narrow" w:hAnsi="Arial Narrow" w:cs="Arial"/>
                <w:color w:val="222222"/>
                <w:sz w:val="18"/>
              </w:rPr>
            </w:pPr>
            <w:r w:rsidRPr="00166C4C">
              <w:rPr>
                <w:rFonts w:ascii="Arial Narrow" w:hAnsi="Arial Narrow" w:cs="Arial"/>
                <w:color w:val="222222"/>
                <w:sz w:val="18"/>
              </w:rPr>
              <w:t> </w:t>
            </w:r>
          </w:p>
        </w:tc>
        <w:tc>
          <w:tcPr>
            <w:tcW w:w="502" w:type="dxa"/>
            <w:shd w:val="clear" w:color="auto" w:fill="auto"/>
            <w:tcMar>
              <w:right w:w="28" w:type="dxa"/>
            </w:tcMar>
            <w:vAlign w:val="center"/>
          </w:tcPr>
          <w:p w:rsidR="002F163B" w:rsidRPr="00166C4C" w:rsidRDefault="002F163B" w:rsidP="00D02B6B">
            <w:pPr>
              <w:jc w:val="right"/>
              <w:rPr>
                <w:rFonts w:ascii="Arial Narrow" w:hAnsi="Arial Narrow" w:cs="Arial"/>
                <w:color w:val="222222"/>
                <w:sz w:val="18"/>
              </w:rPr>
            </w:pPr>
          </w:p>
        </w:tc>
        <w:tc>
          <w:tcPr>
            <w:tcW w:w="993" w:type="dxa"/>
            <w:shd w:val="clear" w:color="auto" w:fill="auto"/>
            <w:tcMar>
              <w:right w:w="28" w:type="dxa"/>
            </w:tcMar>
            <w:vAlign w:val="center"/>
          </w:tcPr>
          <w:p w:rsidR="002F163B" w:rsidRPr="00166C4C" w:rsidRDefault="002F163B" w:rsidP="00D02B6B">
            <w:pPr>
              <w:jc w:val="right"/>
              <w:rPr>
                <w:rFonts w:ascii="Arial Narrow" w:hAnsi="Arial Narrow" w:cs="Arial"/>
                <w:color w:val="222222"/>
                <w:sz w:val="18"/>
              </w:rPr>
            </w:pPr>
            <w:r w:rsidRPr="00166C4C">
              <w:rPr>
                <w:rFonts w:ascii="Arial Narrow" w:hAnsi="Arial Narrow" w:cs="Arial"/>
                <w:color w:val="222222"/>
                <w:sz w:val="18"/>
              </w:rPr>
              <w:t> </w:t>
            </w:r>
          </w:p>
        </w:tc>
        <w:tc>
          <w:tcPr>
            <w:tcW w:w="1057" w:type="dxa"/>
            <w:shd w:val="clear" w:color="auto" w:fill="auto"/>
            <w:tcMar>
              <w:right w:w="28" w:type="dxa"/>
            </w:tcMar>
            <w:vAlign w:val="center"/>
          </w:tcPr>
          <w:p w:rsidR="002F163B" w:rsidRPr="00166C4C" w:rsidRDefault="002F163B" w:rsidP="00D02B6B">
            <w:pPr>
              <w:jc w:val="right"/>
              <w:rPr>
                <w:rFonts w:ascii="Arial Narrow" w:hAnsi="Arial Narrow" w:cs="Arial"/>
                <w:color w:val="222222"/>
                <w:sz w:val="18"/>
              </w:rPr>
            </w:pPr>
            <w:r w:rsidRPr="00166C4C">
              <w:rPr>
                <w:rFonts w:ascii="Arial Narrow" w:hAnsi="Arial Narrow" w:cs="Arial"/>
                <w:color w:val="222222"/>
                <w:sz w:val="18"/>
              </w:rPr>
              <w:t> </w:t>
            </w:r>
          </w:p>
        </w:tc>
        <w:tc>
          <w:tcPr>
            <w:tcW w:w="998" w:type="dxa"/>
            <w:shd w:val="clear" w:color="auto" w:fill="auto"/>
            <w:tcMar>
              <w:right w:w="28" w:type="dxa"/>
            </w:tcMar>
            <w:vAlign w:val="center"/>
          </w:tcPr>
          <w:p w:rsidR="002F163B" w:rsidRPr="00166C4C" w:rsidRDefault="002F163B" w:rsidP="00D02B6B">
            <w:pPr>
              <w:jc w:val="right"/>
              <w:rPr>
                <w:rFonts w:ascii="Arial Narrow" w:hAnsi="Arial Narrow" w:cs="Arial"/>
                <w:color w:val="222222"/>
                <w:sz w:val="18"/>
              </w:rPr>
            </w:pPr>
            <w:r w:rsidRPr="00166C4C">
              <w:rPr>
                <w:rFonts w:ascii="Arial Narrow" w:hAnsi="Arial Narrow" w:cs="Arial"/>
                <w:color w:val="222222"/>
                <w:sz w:val="18"/>
              </w:rPr>
              <w:t> </w:t>
            </w:r>
          </w:p>
        </w:tc>
        <w:tc>
          <w:tcPr>
            <w:tcW w:w="1113" w:type="dxa"/>
            <w:shd w:val="clear" w:color="auto" w:fill="auto"/>
            <w:tcMar>
              <w:right w:w="28" w:type="dxa"/>
            </w:tcMar>
            <w:vAlign w:val="center"/>
          </w:tcPr>
          <w:p w:rsidR="002F163B" w:rsidRPr="00166C4C" w:rsidRDefault="002F163B" w:rsidP="00D02B6B">
            <w:pPr>
              <w:jc w:val="right"/>
              <w:rPr>
                <w:rFonts w:ascii="Arial Narrow" w:hAnsi="Arial Narrow" w:cs="Arial"/>
                <w:color w:val="222222"/>
                <w:sz w:val="18"/>
              </w:rPr>
            </w:pPr>
            <w:r w:rsidRPr="00166C4C">
              <w:rPr>
                <w:rFonts w:ascii="Arial Narrow" w:hAnsi="Arial Narrow" w:cs="Arial"/>
                <w:color w:val="222222"/>
                <w:sz w:val="18"/>
              </w:rPr>
              <w:t> </w:t>
            </w:r>
          </w:p>
        </w:tc>
        <w:tc>
          <w:tcPr>
            <w:tcW w:w="992" w:type="dxa"/>
            <w:shd w:val="clear" w:color="auto" w:fill="auto"/>
            <w:tcMar>
              <w:right w:w="28" w:type="dxa"/>
            </w:tcMar>
            <w:vAlign w:val="center"/>
          </w:tcPr>
          <w:p w:rsidR="002F163B" w:rsidRPr="00166C4C" w:rsidRDefault="002F163B" w:rsidP="00D02B6B">
            <w:pPr>
              <w:jc w:val="right"/>
              <w:rPr>
                <w:rFonts w:ascii="Arial Narrow" w:hAnsi="Arial Narrow" w:cs="Arial"/>
                <w:color w:val="222222"/>
                <w:sz w:val="18"/>
              </w:rPr>
            </w:pPr>
            <w:r w:rsidRPr="00166C4C">
              <w:rPr>
                <w:rFonts w:ascii="Arial Narrow" w:hAnsi="Arial Narrow" w:cs="Arial"/>
                <w:color w:val="222222"/>
                <w:sz w:val="18"/>
              </w:rPr>
              <w:t> </w:t>
            </w:r>
          </w:p>
        </w:tc>
        <w:tc>
          <w:tcPr>
            <w:tcW w:w="928" w:type="dxa"/>
            <w:shd w:val="clear" w:color="auto" w:fill="auto"/>
            <w:tcMar>
              <w:right w:w="28" w:type="dxa"/>
            </w:tcMar>
            <w:vAlign w:val="center"/>
          </w:tcPr>
          <w:p w:rsidR="002F163B" w:rsidRPr="00166C4C" w:rsidRDefault="002F163B" w:rsidP="00D02B6B">
            <w:pPr>
              <w:jc w:val="right"/>
              <w:rPr>
                <w:rFonts w:ascii="Arial Narrow" w:hAnsi="Arial Narrow" w:cs="Arial"/>
                <w:color w:val="222222"/>
                <w:sz w:val="18"/>
              </w:rPr>
            </w:pPr>
            <w:r w:rsidRPr="00166C4C">
              <w:rPr>
                <w:rFonts w:ascii="Arial Narrow" w:hAnsi="Arial Narrow" w:cs="Arial"/>
                <w:color w:val="222222"/>
                <w:sz w:val="18"/>
              </w:rPr>
              <w:t> </w:t>
            </w:r>
          </w:p>
        </w:tc>
        <w:tc>
          <w:tcPr>
            <w:tcW w:w="851" w:type="dxa"/>
            <w:shd w:val="clear" w:color="auto" w:fill="auto"/>
            <w:tcMar>
              <w:right w:w="28" w:type="dxa"/>
            </w:tcMar>
            <w:vAlign w:val="center"/>
          </w:tcPr>
          <w:p w:rsidR="002F163B" w:rsidRPr="00166C4C" w:rsidRDefault="002F163B" w:rsidP="00D02B6B">
            <w:pPr>
              <w:jc w:val="right"/>
              <w:rPr>
                <w:rFonts w:ascii="Arial Narrow" w:hAnsi="Arial Narrow" w:cs="Arial"/>
                <w:color w:val="222222"/>
                <w:sz w:val="18"/>
              </w:rPr>
            </w:pPr>
            <w:r w:rsidRPr="00166C4C">
              <w:rPr>
                <w:rFonts w:ascii="Arial Narrow" w:hAnsi="Arial Narrow" w:cs="Arial"/>
                <w:color w:val="222222"/>
                <w:sz w:val="18"/>
              </w:rPr>
              <w:t> </w:t>
            </w:r>
          </w:p>
        </w:tc>
        <w:tc>
          <w:tcPr>
            <w:tcW w:w="999" w:type="dxa"/>
            <w:shd w:val="clear" w:color="auto" w:fill="auto"/>
            <w:tcMar>
              <w:left w:w="0" w:type="dxa"/>
              <w:right w:w="0" w:type="dxa"/>
            </w:tcMar>
            <w:vAlign w:val="center"/>
          </w:tcPr>
          <w:p w:rsidR="002F163B" w:rsidRPr="00166C4C" w:rsidRDefault="002F163B" w:rsidP="00D02B6B">
            <w:pPr>
              <w:jc w:val="right"/>
              <w:rPr>
                <w:rFonts w:ascii="Arial Narrow" w:hAnsi="Arial Narrow" w:cs="Arial"/>
                <w:color w:val="222222"/>
                <w:sz w:val="18"/>
              </w:rPr>
            </w:pPr>
            <w:r w:rsidRPr="00166C4C">
              <w:rPr>
                <w:rFonts w:ascii="Arial Narrow" w:hAnsi="Arial Narrow" w:cs="Arial"/>
                <w:color w:val="222222"/>
                <w:sz w:val="18"/>
              </w:rPr>
              <w:t> </w:t>
            </w:r>
          </w:p>
        </w:tc>
        <w:tc>
          <w:tcPr>
            <w:tcW w:w="993" w:type="dxa"/>
            <w:shd w:val="clear" w:color="auto" w:fill="auto"/>
            <w:tcMar>
              <w:left w:w="57" w:type="dxa"/>
              <w:right w:w="57" w:type="dxa"/>
            </w:tcMar>
            <w:vAlign w:val="center"/>
          </w:tcPr>
          <w:p w:rsidR="002F163B" w:rsidRPr="00166C4C" w:rsidRDefault="002F163B" w:rsidP="00D02B6B">
            <w:pPr>
              <w:jc w:val="right"/>
              <w:rPr>
                <w:rFonts w:ascii="Arial Narrow" w:hAnsi="Arial Narrow" w:cs="Arial"/>
                <w:color w:val="222222"/>
                <w:sz w:val="18"/>
              </w:rPr>
            </w:pPr>
            <w:r w:rsidRPr="00166C4C">
              <w:rPr>
                <w:rFonts w:ascii="Arial Narrow" w:hAnsi="Arial Narrow" w:cs="Arial"/>
                <w:color w:val="222222"/>
                <w:sz w:val="18"/>
              </w:rPr>
              <w:t> </w:t>
            </w:r>
          </w:p>
        </w:tc>
        <w:tc>
          <w:tcPr>
            <w:tcW w:w="994" w:type="dxa"/>
            <w:shd w:val="clear" w:color="auto" w:fill="auto"/>
            <w:tcMar>
              <w:right w:w="28" w:type="dxa"/>
            </w:tcMar>
            <w:vAlign w:val="center"/>
          </w:tcPr>
          <w:p w:rsidR="002F163B" w:rsidRPr="00166C4C" w:rsidRDefault="002F163B" w:rsidP="00D02B6B">
            <w:pPr>
              <w:jc w:val="right"/>
              <w:rPr>
                <w:rFonts w:ascii="Arial Narrow" w:hAnsi="Arial Narrow" w:cs="Arial"/>
                <w:color w:val="222222"/>
                <w:sz w:val="18"/>
              </w:rPr>
            </w:pPr>
            <w:r w:rsidRPr="00166C4C">
              <w:rPr>
                <w:rFonts w:ascii="Arial Narrow" w:hAnsi="Arial Narrow" w:cs="Arial"/>
                <w:color w:val="222222"/>
                <w:sz w:val="18"/>
              </w:rPr>
              <w:t> </w:t>
            </w:r>
          </w:p>
        </w:tc>
        <w:tc>
          <w:tcPr>
            <w:tcW w:w="990" w:type="dxa"/>
            <w:shd w:val="clear" w:color="auto" w:fill="auto"/>
            <w:tcMar>
              <w:right w:w="28" w:type="dxa"/>
            </w:tcMar>
            <w:vAlign w:val="center"/>
          </w:tcPr>
          <w:p w:rsidR="002F163B" w:rsidRPr="00166C4C" w:rsidRDefault="002F163B" w:rsidP="00D02B6B">
            <w:pPr>
              <w:jc w:val="right"/>
              <w:rPr>
                <w:rFonts w:ascii="Arial Narrow" w:hAnsi="Arial Narrow" w:cs="Arial"/>
                <w:color w:val="222222"/>
                <w:sz w:val="18"/>
              </w:rPr>
            </w:pPr>
            <w:r w:rsidRPr="00166C4C">
              <w:rPr>
                <w:rFonts w:ascii="Arial Narrow" w:hAnsi="Arial Narrow" w:cs="Arial"/>
                <w:color w:val="222222"/>
                <w:sz w:val="18"/>
              </w:rPr>
              <w:t> </w:t>
            </w:r>
          </w:p>
        </w:tc>
        <w:tc>
          <w:tcPr>
            <w:tcW w:w="994" w:type="dxa"/>
            <w:shd w:val="clear" w:color="auto" w:fill="auto"/>
            <w:tcMar>
              <w:right w:w="28" w:type="dxa"/>
            </w:tcMar>
            <w:vAlign w:val="center"/>
          </w:tcPr>
          <w:p w:rsidR="002F163B" w:rsidRPr="00166C4C" w:rsidRDefault="002F163B" w:rsidP="00D02B6B">
            <w:pPr>
              <w:jc w:val="right"/>
              <w:rPr>
                <w:rFonts w:ascii="Arial Narrow" w:hAnsi="Arial Narrow" w:cs="Arial"/>
                <w:color w:val="222222"/>
                <w:sz w:val="18"/>
              </w:rPr>
            </w:pPr>
            <w:r w:rsidRPr="00166C4C">
              <w:rPr>
                <w:rFonts w:ascii="Arial Narrow" w:hAnsi="Arial Narrow" w:cs="Arial"/>
                <w:color w:val="222222"/>
                <w:sz w:val="18"/>
              </w:rPr>
              <w:t> </w:t>
            </w:r>
          </w:p>
        </w:tc>
      </w:tr>
      <w:tr w:rsidR="00D02B6B" w:rsidRPr="00166C4C" w:rsidTr="00D02B6B">
        <w:trPr>
          <w:trHeight w:val="255"/>
          <w:jc w:val="center"/>
        </w:trPr>
        <w:tc>
          <w:tcPr>
            <w:tcW w:w="2441" w:type="dxa"/>
            <w:shd w:val="clear" w:color="auto" w:fill="auto"/>
            <w:tcMar>
              <w:left w:w="0" w:type="dxa"/>
              <w:right w:w="28" w:type="dxa"/>
            </w:tcMar>
            <w:vAlign w:val="center"/>
          </w:tcPr>
          <w:p w:rsidR="00D02B6B" w:rsidRPr="00166C4C" w:rsidRDefault="00D02B6B" w:rsidP="00D02B6B">
            <w:pPr>
              <w:rPr>
                <w:rFonts w:ascii="Arial Narrow" w:hAnsi="Arial Narrow" w:cs="Arial"/>
                <w:color w:val="222222"/>
                <w:sz w:val="16"/>
                <w:szCs w:val="16"/>
              </w:rPr>
            </w:pPr>
            <w:r w:rsidRPr="00166C4C">
              <w:rPr>
                <w:rFonts w:ascii="Arial Narrow" w:hAnsi="Arial Narrow" w:cs="Arial"/>
                <w:color w:val="222222"/>
                <w:sz w:val="16"/>
                <w:szCs w:val="16"/>
              </w:rPr>
              <w:t xml:space="preserve">Город Москва </w:t>
            </w:r>
          </w:p>
        </w:tc>
        <w:tc>
          <w:tcPr>
            <w:tcW w:w="1057" w:type="dxa"/>
            <w:shd w:val="clear" w:color="auto" w:fill="auto"/>
            <w:tcMar>
              <w:left w:w="0" w:type="dxa"/>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547 710 637,8</w:t>
            </w:r>
          </w:p>
        </w:tc>
        <w:tc>
          <w:tcPr>
            <w:tcW w:w="502" w:type="dxa"/>
            <w:shd w:val="clear" w:color="auto" w:fill="auto"/>
            <w:tcMar>
              <w:left w:w="0" w:type="dxa"/>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w:t>
            </w:r>
          </w:p>
        </w:tc>
        <w:tc>
          <w:tcPr>
            <w:tcW w:w="993" w:type="dxa"/>
            <w:shd w:val="clear" w:color="auto" w:fill="auto"/>
            <w:tcMar>
              <w:left w:w="0" w:type="dxa"/>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148 592 592,2</w:t>
            </w:r>
          </w:p>
        </w:tc>
        <w:tc>
          <w:tcPr>
            <w:tcW w:w="1057" w:type="dxa"/>
            <w:shd w:val="clear" w:color="auto" w:fill="auto"/>
            <w:tcMar>
              <w:left w:w="0" w:type="dxa"/>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358 302 212,0</w:t>
            </w:r>
          </w:p>
        </w:tc>
        <w:tc>
          <w:tcPr>
            <w:tcW w:w="998" w:type="dxa"/>
            <w:shd w:val="clear" w:color="auto" w:fill="auto"/>
            <w:tcMar>
              <w:left w:w="0" w:type="dxa"/>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169 482 894,4</w:t>
            </w:r>
          </w:p>
        </w:tc>
        <w:tc>
          <w:tcPr>
            <w:tcW w:w="1113" w:type="dxa"/>
            <w:shd w:val="clear" w:color="auto" w:fill="auto"/>
            <w:tcMar>
              <w:left w:w="0" w:type="dxa"/>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188 819 317,7</w:t>
            </w:r>
          </w:p>
        </w:tc>
        <w:tc>
          <w:tcPr>
            <w:tcW w:w="992" w:type="dxa"/>
            <w:shd w:val="clear" w:color="auto" w:fill="auto"/>
            <w:tcMar>
              <w:left w:w="0" w:type="dxa"/>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146 997 728,1</w:t>
            </w:r>
          </w:p>
        </w:tc>
        <w:tc>
          <w:tcPr>
            <w:tcW w:w="928" w:type="dxa"/>
            <w:shd w:val="clear" w:color="auto" w:fill="auto"/>
            <w:tcMar>
              <w:left w:w="0" w:type="dxa"/>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54 798 568,7</w:t>
            </w:r>
          </w:p>
        </w:tc>
        <w:tc>
          <w:tcPr>
            <w:tcW w:w="851" w:type="dxa"/>
            <w:shd w:val="clear" w:color="auto" w:fill="auto"/>
            <w:tcMar>
              <w:left w:w="0" w:type="dxa"/>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511 093,2</w:t>
            </w:r>
          </w:p>
        </w:tc>
        <w:tc>
          <w:tcPr>
            <w:tcW w:w="999" w:type="dxa"/>
            <w:shd w:val="clear" w:color="auto" w:fill="auto"/>
            <w:tcMar>
              <w:left w:w="0" w:type="dxa"/>
              <w:right w:w="0"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55 506 491,3</w:t>
            </w:r>
          </w:p>
        </w:tc>
        <w:tc>
          <w:tcPr>
            <w:tcW w:w="993" w:type="dxa"/>
            <w:shd w:val="clear" w:color="auto" w:fill="auto"/>
            <w:tcMar>
              <w:left w:w="57" w:type="dxa"/>
              <w:right w:w="57"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18 804 166,7</w:t>
            </w:r>
          </w:p>
        </w:tc>
        <w:tc>
          <w:tcPr>
            <w:tcW w:w="994" w:type="dxa"/>
            <w:shd w:val="clear" w:color="auto" w:fill="auto"/>
            <w:tcMar>
              <w:left w:w="0" w:type="dxa"/>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24 950 136,9</w:t>
            </w:r>
          </w:p>
        </w:tc>
        <w:tc>
          <w:tcPr>
            <w:tcW w:w="990" w:type="dxa"/>
            <w:shd w:val="clear" w:color="auto" w:fill="auto"/>
            <w:tcMar>
              <w:left w:w="0" w:type="dxa"/>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24 050 056,8</w:t>
            </w:r>
          </w:p>
        </w:tc>
        <w:tc>
          <w:tcPr>
            <w:tcW w:w="994" w:type="dxa"/>
            <w:shd w:val="clear" w:color="auto" w:fill="auto"/>
            <w:tcMar>
              <w:left w:w="0" w:type="dxa"/>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414 824,9</w:t>
            </w:r>
          </w:p>
        </w:tc>
      </w:tr>
      <w:tr w:rsidR="00D02B6B" w:rsidRPr="00166C4C" w:rsidTr="00D02B6B">
        <w:trPr>
          <w:trHeight w:val="255"/>
          <w:jc w:val="center"/>
        </w:trPr>
        <w:tc>
          <w:tcPr>
            <w:tcW w:w="2441" w:type="dxa"/>
            <w:shd w:val="clear" w:color="auto" w:fill="auto"/>
            <w:vAlign w:val="center"/>
          </w:tcPr>
          <w:p w:rsidR="00D02B6B" w:rsidRPr="00166C4C" w:rsidRDefault="00D02B6B" w:rsidP="00D02B6B">
            <w:pPr>
              <w:rPr>
                <w:rFonts w:ascii="Arial Narrow" w:hAnsi="Arial Narrow" w:cs="Arial"/>
                <w:color w:val="222222"/>
                <w:sz w:val="16"/>
                <w:szCs w:val="16"/>
              </w:rPr>
            </w:pPr>
            <w:r w:rsidRPr="00166C4C">
              <w:rPr>
                <w:rFonts w:ascii="Arial Narrow" w:hAnsi="Arial Narrow" w:cs="Arial"/>
                <w:color w:val="222222"/>
                <w:sz w:val="16"/>
                <w:szCs w:val="16"/>
              </w:rPr>
              <w:t>Город Санкт-Петербург</w:t>
            </w:r>
          </w:p>
        </w:tc>
        <w:tc>
          <w:tcPr>
            <w:tcW w:w="1057"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96 944 281,7</w:t>
            </w:r>
          </w:p>
        </w:tc>
        <w:tc>
          <w:tcPr>
            <w:tcW w:w="502"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w:t>
            </w:r>
          </w:p>
        </w:tc>
        <w:tc>
          <w:tcPr>
            <w:tcW w:w="993"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14 309 303,7</w:t>
            </w:r>
          </w:p>
        </w:tc>
        <w:tc>
          <w:tcPr>
            <w:tcW w:w="1057"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73 403 137,7</w:t>
            </w:r>
          </w:p>
        </w:tc>
        <w:tc>
          <w:tcPr>
            <w:tcW w:w="998"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42 537 765,1</w:t>
            </w:r>
          </w:p>
        </w:tc>
        <w:tc>
          <w:tcPr>
            <w:tcW w:w="1113"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30 865 372,6</w:t>
            </w:r>
          </w:p>
        </w:tc>
        <w:tc>
          <w:tcPr>
            <w:tcW w:w="992"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25 486 225,7</w:t>
            </w:r>
          </w:p>
        </w:tc>
        <w:tc>
          <w:tcPr>
            <w:tcW w:w="928"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16 074 602,3</w:t>
            </w:r>
          </w:p>
        </w:tc>
        <w:tc>
          <w:tcPr>
            <w:tcW w:w="851"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58 800,1</w:t>
            </w:r>
          </w:p>
        </w:tc>
        <w:tc>
          <w:tcPr>
            <w:tcW w:w="999" w:type="dxa"/>
            <w:shd w:val="clear" w:color="auto" w:fill="auto"/>
            <w:tcMar>
              <w:left w:w="0" w:type="dxa"/>
              <w:right w:w="0"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2 680 014,5</w:t>
            </w:r>
          </w:p>
        </w:tc>
        <w:tc>
          <w:tcPr>
            <w:tcW w:w="993" w:type="dxa"/>
            <w:shd w:val="clear" w:color="auto" w:fill="auto"/>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2 201 878,2</w:t>
            </w:r>
          </w:p>
        </w:tc>
        <w:tc>
          <w:tcPr>
            <w:tcW w:w="994"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9 231 840,2</w:t>
            </w:r>
          </w:p>
        </w:tc>
        <w:tc>
          <w:tcPr>
            <w:tcW w:w="990"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8 730 414,4</w:t>
            </w:r>
          </w:p>
        </w:tc>
        <w:tc>
          <w:tcPr>
            <w:tcW w:w="994"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319 738,4</w:t>
            </w:r>
          </w:p>
        </w:tc>
      </w:tr>
      <w:tr w:rsidR="00D02B6B" w:rsidRPr="00166C4C" w:rsidTr="00D02B6B">
        <w:trPr>
          <w:trHeight w:val="255"/>
          <w:jc w:val="center"/>
        </w:trPr>
        <w:tc>
          <w:tcPr>
            <w:tcW w:w="2441" w:type="dxa"/>
            <w:shd w:val="clear" w:color="auto" w:fill="auto"/>
            <w:vAlign w:val="center"/>
          </w:tcPr>
          <w:p w:rsidR="00D02B6B" w:rsidRPr="00166C4C" w:rsidRDefault="00D02B6B" w:rsidP="00D02B6B">
            <w:pPr>
              <w:rPr>
                <w:rFonts w:ascii="Arial Narrow" w:hAnsi="Arial Narrow" w:cs="Arial"/>
                <w:color w:val="222222"/>
                <w:sz w:val="16"/>
                <w:szCs w:val="16"/>
              </w:rPr>
            </w:pPr>
            <w:r w:rsidRPr="00166C4C">
              <w:rPr>
                <w:rFonts w:ascii="Arial Narrow" w:hAnsi="Arial Narrow" w:cs="Arial"/>
                <w:color w:val="222222"/>
                <w:sz w:val="16"/>
                <w:szCs w:val="16"/>
              </w:rPr>
              <w:t>Московская область</w:t>
            </w:r>
          </w:p>
        </w:tc>
        <w:tc>
          <w:tcPr>
            <w:tcW w:w="1057"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45 810 221,1</w:t>
            </w:r>
          </w:p>
        </w:tc>
        <w:tc>
          <w:tcPr>
            <w:tcW w:w="502"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3</w:t>
            </w:r>
          </w:p>
        </w:tc>
        <w:tc>
          <w:tcPr>
            <w:tcW w:w="993"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8 398 294,2</w:t>
            </w:r>
          </w:p>
        </w:tc>
        <w:tc>
          <w:tcPr>
            <w:tcW w:w="1057"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25 466 619,3</w:t>
            </w:r>
          </w:p>
        </w:tc>
        <w:tc>
          <w:tcPr>
            <w:tcW w:w="998"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1 774 652,8</w:t>
            </w:r>
          </w:p>
        </w:tc>
        <w:tc>
          <w:tcPr>
            <w:tcW w:w="1113"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23 691 966,5</w:t>
            </w:r>
          </w:p>
        </w:tc>
        <w:tc>
          <w:tcPr>
            <w:tcW w:w="992"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21 995 416,3</w:t>
            </w:r>
          </w:p>
        </w:tc>
        <w:tc>
          <w:tcPr>
            <w:tcW w:w="928"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3 145 843,1</w:t>
            </w:r>
          </w:p>
        </w:tc>
        <w:tc>
          <w:tcPr>
            <w:tcW w:w="851"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9 142,8</w:t>
            </w:r>
          </w:p>
        </w:tc>
        <w:tc>
          <w:tcPr>
            <w:tcW w:w="999" w:type="dxa"/>
            <w:shd w:val="clear" w:color="auto" w:fill="auto"/>
            <w:tcMar>
              <w:left w:w="0" w:type="dxa"/>
              <w:right w:w="0"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14 095 258,2</w:t>
            </w:r>
          </w:p>
        </w:tc>
        <w:tc>
          <w:tcPr>
            <w:tcW w:w="993" w:type="dxa"/>
            <w:shd w:val="clear" w:color="auto" w:fill="auto"/>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3 562 413,7</w:t>
            </w:r>
          </w:p>
        </w:tc>
        <w:tc>
          <w:tcPr>
            <w:tcW w:w="994"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11 945 307,6</w:t>
            </w:r>
          </w:p>
        </w:tc>
        <w:tc>
          <w:tcPr>
            <w:tcW w:w="990"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11 826 685,0</w:t>
            </w:r>
          </w:p>
        </w:tc>
        <w:tc>
          <w:tcPr>
            <w:tcW w:w="994"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80 483,8</w:t>
            </w:r>
          </w:p>
        </w:tc>
      </w:tr>
      <w:tr w:rsidR="00D02B6B" w:rsidRPr="00166C4C" w:rsidTr="00D02B6B">
        <w:trPr>
          <w:trHeight w:val="255"/>
          <w:jc w:val="center"/>
        </w:trPr>
        <w:tc>
          <w:tcPr>
            <w:tcW w:w="2441" w:type="dxa"/>
            <w:shd w:val="clear" w:color="auto" w:fill="auto"/>
            <w:vAlign w:val="center"/>
          </w:tcPr>
          <w:p w:rsidR="00D02B6B" w:rsidRPr="00166C4C" w:rsidRDefault="00D02B6B" w:rsidP="00D02B6B">
            <w:pPr>
              <w:rPr>
                <w:rFonts w:ascii="Arial Narrow" w:hAnsi="Arial Narrow" w:cs="Arial"/>
                <w:color w:val="222222"/>
                <w:sz w:val="16"/>
                <w:szCs w:val="16"/>
              </w:rPr>
            </w:pPr>
            <w:r w:rsidRPr="00166C4C">
              <w:rPr>
                <w:rFonts w:ascii="Arial Narrow" w:hAnsi="Arial Narrow" w:cs="Arial"/>
                <w:color w:val="222222"/>
                <w:sz w:val="16"/>
                <w:szCs w:val="16"/>
              </w:rPr>
              <w:t>Республика Татарстан</w:t>
            </w:r>
          </w:p>
        </w:tc>
        <w:tc>
          <w:tcPr>
            <w:tcW w:w="1057"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19 950 751,8</w:t>
            </w:r>
          </w:p>
        </w:tc>
        <w:tc>
          <w:tcPr>
            <w:tcW w:w="502"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4</w:t>
            </w:r>
          </w:p>
        </w:tc>
        <w:tc>
          <w:tcPr>
            <w:tcW w:w="993"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4 709 592,5</w:t>
            </w:r>
          </w:p>
        </w:tc>
        <w:tc>
          <w:tcPr>
            <w:tcW w:w="1057"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10 600 413,8</w:t>
            </w:r>
          </w:p>
        </w:tc>
        <w:tc>
          <w:tcPr>
            <w:tcW w:w="998"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4 156 503,6</w:t>
            </w:r>
          </w:p>
        </w:tc>
        <w:tc>
          <w:tcPr>
            <w:tcW w:w="1113"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6 443 910,2</w:t>
            </w:r>
          </w:p>
        </w:tc>
        <w:tc>
          <w:tcPr>
            <w:tcW w:w="992"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5 976 646,9</w:t>
            </w:r>
          </w:p>
        </w:tc>
        <w:tc>
          <w:tcPr>
            <w:tcW w:w="928"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3 171 690,9</w:t>
            </w:r>
          </w:p>
        </w:tc>
        <w:tc>
          <w:tcPr>
            <w:tcW w:w="851"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211 847,5</w:t>
            </w:r>
          </w:p>
        </w:tc>
        <w:tc>
          <w:tcPr>
            <w:tcW w:w="999" w:type="dxa"/>
            <w:shd w:val="clear" w:color="auto" w:fill="auto"/>
            <w:tcMar>
              <w:left w:w="0" w:type="dxa"/>
              <w:right w:w="0"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879 165,5</w:t>
            </w:r>
          </w:p>
        </w:tc>
        <w:tc>
          <w:tcPr>
            <w:tcW w:w="993" w:type="dxa"/>
            <w:shd w:val="clear" w:color="auto" w:fill="auto"/>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1 509 532,7</w:t>
            </w:r>
          </w:p>
        </w:tc>
        <w:tc>
          <w:tcPr>
            <w:tcW w:w="994"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4 640 745,4</w:t>
            </w:r>
          </w:p>
        </w:tc>
        <w:tc>
          <w:tcPr>
            <w:tcW w:w="990"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4 513 476,1</w:t>
            </w:r>
          </w:p>
        </w:tc>
        <w:tc>
          <w:tcPr>
            <w:tcW w:w="994"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70 944,1</w:t>
            </w:r>
          </w:p>
        </w:tc>
      </w:tr>
      <w:tr w:rsidR="00D02B6B" w:rsidRPr="00166C4C" w:rsidTr="00D02B6B">
        <w:trPr>
          <w:trHeight w:val="255"/>
          <w:jc w:val="center"/>
        </w:trPr>
        <w:tc>
          <w:tcPr>
            <w:tcW w:w="2441" w:type="dxa"/>
            <w:shd w:val="clear" w:color="auto" w:fill="auto"/>
            <w:vAlign w:val="center"/>
          </w:tcPr>
          <w:p w:rsidR="00D02B6B" w:rsidRPr="00166C4C" w:rsidRDefault="00D02B6B" w:rsidP="00D02B6B">
            <w:pPr>
              <w:rPr>
                <w:rFonts w:ascii="Arial Narrow" w:hAnsi="Arial Narrow" w:cs="Arial"/>
                <w:color w:val="222222"/>
                <w:sz w:val="16"/>
                <w:szCs w:val="16"/>
              </w:rPr>
            </w:pPr>
            <w:r w:rsidRPr="00166C4C">
              <w:rPr>
                <w:rFonts w:ascii="Arial Narrow" w:hAnsi="Arial Narrow" w:cs="Arial"/>
                <w:color w:val="222222"/>
                <w:sz w:val="16"/>
                <w:szCs w:val="16"/>
              </w:rPr>
              <w:t>Краснодарский край</w:t>
            </w:r>
          </w:p>
        </w:tc>
        <w:tc>
          <w:tcPr>
            <w:tcW w:w="1057"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19 141 324,3</w:t>
            </w:r>
          </w:p>
        </w:tc>
        <w:tc>
          <w:tcPr>
            <w:tcW w:w="502"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5</w:t>
            </w:r>
          </w:p>
        </w:tc>
        <w:tc>
          <w:tcPr>
            <w:tcW w:w="993"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4 860 214,2</w:t>
            </w:r>
          </w:p>
        </w:tc>
        <w:tc>
          <w:tcPr>
            <w:tcW w:w="1057"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8 189 274,0</w:t>
            </w:r>
          </w:p>
        </w:tc>
        <w:tc>
          <w:tcPr>
            <w:tcW w:w="998"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2 652 441,9</w:t>
            </w:r>
          </w:p>
        </w:tc>
        <w:tc>
          <w:tcPr>
            <w:tcW w:w="1113"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5 536 832,1</w:t>
            </w:r>
          </w:p>
        </w:tc>
        <w:tc>
          <w:tcPr>
            <w:tcW w:w="992"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4 933 054,7</w:t>
            </w:r>
          </w:p>
        </w:tc>
        <w:tc>
          <w:tcPr>
            <w:tcW w:w="928"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2 988 847,1</w:t>
            </w:r>
          </w:p>
        </w:tc>
        <w:tc>
          <w:tcPr>
            <w:tcW w:w="851"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282 796,6</w:t>
            </w:r>
          </w:p>
        </w:tc>
        <w:tc>
          <w:tcPr>
            <w:tcW w:w="999" w:type="dxa"/>
            <w:shd w:val="clear" w:color="auto" w:fill="auto"/>
            <w:tcMar>
              <w:left w:w="0" w:type="dxa"/>
              <w:right w:w="0"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756 870,5</w:t>
            </w:r>
          </w:p>
        </w:tc>
        <w:tc>
          <w:tcPr>
            <w:tcW w:w="993" w:type="dxa"/>
            <w:shd w:val="clear" w:color="auto" w:fill="auto"/>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784 405,0</w:t>
            </w:r>
          </w:p>
        </w:tc>
        <w:tc>
          <w:tcPr>
            <w:tcW w:w="994"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6 091 836,1</w:t>
            </w:r>
          </w:p>
        </w:tc>
        <w:tc>
          <w:tcPr>
            <w:tcW w:w="990"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5 933 582,4</w:t>
            </w:r>
          </w:p>
        </w:tc>
        <w:tc>
          <w:tcPr>
            <w:tcW w:w="994"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70 859,0</w:t>
            </w:r>
          </w:p>
        </w:tc>
      </w:tr>
      <w:tr w:rsidR="00D02B6B" w:rsidRPr="00166C4C" w:rsidTr="00D02B6B">
        <w:trPr>
          <w:trHeight w:val="255"/>
          <w:jc w:val="center"/>
        </w:trPr>
        <w:tc>
          <w:tcPr>
            <w:tcW w:w="2441" w:type="dxa"/>
            <w:shd w:val="clear" w:color="auto" w:fill="auto"/>
            <w:vAlign w:val="center"/>
          </w:tcPr>
          <w:p w:rsidR="00D02B6B" w:rsidRPr="00166C4C" w:rsidRDefault="00D02B6B" w:rsidP="00D02B6B">
            <w:pPr>
              <w:rPr>
                <w:rFonts w:ascii="Arial Narrow" w:hAnsi="Arial Narrow" w:cs="Arial"/>
                <w:color w:val="222222"/>
                <w:sz w:val="16"/>
                <w:szCs w:val="16"/>
              </w:rPr>
            </w:pPr>
            <w:r w:rsidRPr="00166C4C">
              <w:rPr>
                <w:rFonts w:ascii="Arial Narrow" w:hAnsi="Arial Narrow" w:cs="Arial"/>
                <w:color w:val="222222"/>
                <w:sz w:val="16"/>
                <w:szCs w:val="16"/>
              </w:rPr>
              <w:t>Свердловская область</w:t>
            </w:r>
          </w:p>
        </w:tc>
        <w:tc>
          <w:tcPr>
            <w:tcW w:w="1057"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18 444 552,7</w:t>
            </w:r>
          </w:p>
        </w:tc>
        <w:tc>
          <w:tcPr>
            <w:tcW w:w="502"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6</w:t>
            </w:r>
          </w:p>
        </w:tc>
        <w:tc>
          <w:tcPr>
            <w:tcW w:w="993"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4 408 267,0</w:t>
            </w:r>
          </w:p>
        </w:tc>
        <w:tc>
          <w:tcPr>
            <w:tcW w:w="1057"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9 703 556,4</w:t>
            </w:r>
          </w:p>
        </w:tc>
        <w:tc>
          <w:tcPr>
            <w:tcW w:w="998"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4 044 869,7</w:t>
            </w:r>
          </w:p>
        </w:tc>
        <w:tc>
          <w:tcPr>
            <w:tcW w:w="1113"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5 658 686,7</w:t>
            </w:r>
          </w:p>
        </w:tc>
        <w:tc>
          <w:tcPr>
            <w:tcW w:w="992"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5 173 501,8</w:t>
            </w:r>
          </w:p>
        </w:tc>
        <w:tc>
          <w:tcPr>
            <w:tcW w:w="928"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3 244 619,6</w:t>
            </w:r>
          </w:p>
        </w:tc>
        <w:tc>
          <w:tcPr>
            <w:tcW w:w="851"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3 653,1</w:t>
            </w:r>
          </w:p>
        </w:tc>
        <w:tc>
          <w:tcPr>
            <w:tcW w:w="999" w:type="dxa"/>
            <w:shd w:val="clear" w:color="auto" w:fill="auto"/>
            <w:tcMar>
              <w:left w:w="0" w:type="dxa"/>
              <w:right w:w="0"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545 642,0</w:t>
            </w:r>
          </w:p>
        </w:tc>
        <w:tc>
          <w:tcPr>
            <w:tcW w:w="993" w:type="dxa"/>
            <w:shd w:val="clear" w:color="auto" w:fill="auto"/>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1 147 386,4</w:t>
            </w:r>
          </w:p>
        </w:tc>
        <w:tc>
          <w:tcPr>
            <w:tcW w:w="994"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4 332 729,3</w:t>
            </w:r>
          </w:p>
        </w:tc>
        <w:tc>
          <w:tcPr>
            <w:tcW w:w="990"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4 200 556,2</w:t>
            </w:r>
          </w:p>
        </w:tc>
        <w:tc>
          <w:tcPr>
            <w:tcW w:w="994"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71 405,1</w:t>
            </w:r>
          </w:p>
        </w:tc>
      </w:tr>
      <w:tr w:rsidR="00D02B6B" w:rsidRPr="00166C4C" w:rsidTr="00D02B6B">
        <w:trPr>
          <w:trHeight w:val="255"/>
          <w:jc w:val="center"/>
        </w:trPr>
        <w:tc>
          <w:tcPr>
            <w:tcW w:w="2441" w:type="dxa"/>
            <w:shd w:val="clear" w:color="auto" w:fill="auto"/>
            <w:vAlign w:val="center"/>
          </w:tcPr>
          <w:p w:rsidR="00D02B6B" w:rsidRPr="00166C4C" w:rsidRDefault="00D02B6B" w:rsidP="00D02B6B">
            <w:pPr>
              <w:rPr>
                <w:rFonts w:ascii="Arial Narrow" w:hAnsi="Arial Narrow" w:cs="Arial"/>
                <w:color w:val="222222"/>
                <w:sz w:val="16"/>
                <w:szCs w:val="16"/>
              </w:rPr>
            </w:pPr>
            <w:r w:rsidRPr="00166C4C">
              <w:rPr>
                <w:rFonts w:ascii="Arial Narrow" w:hAnsi="Arial Narrow" w:cs="Arial"/>
                <w:color w:val="222222"/>
                <w:sz w:val="16"/>
                <w:szCs w:val="16"/>
              </w:rPr>
              <w:t>Самарская область</w:t>
            </w:r>
          </w:p>
        </w:tc>
        <w:tc>
          <w:tcPr>
            <w:tcW w:w="1057"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18 248 487,0</w:t>
            </w:r>
          </w:p>
        </w:tc>
        <w:tc>
          <w:tcPr>
            <w:tcW w:w="502"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7</w:t>
            </w:r>
          </w:p>
        </w:tc>
        <w:tc>
          <w:tcPr>
            <w:tcW w:w="993"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7 925 066,0</w:t>
            </w:r>
          </w:p>
        </w:tc>
        <w:tc>
          <w:tcPr>
            <w:tcW w:w="1057"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7 239 416,8</w:t>
            </w:r>
          </w:p>
        </w:tc>
        <w:tc>
          <w:tcPr>
            <w:tcW w:w="998"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3 353 391,0</w:t>
            </w:r>
          </w:p>
        </w:tc>
        <w:tc>
          <w:tcPr>
            <w:tcW w:w="1113"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3 886 025,8</w:t>
            </w:r>
          </w:p>
        </w:tc>
        <w:tc>
          <w:tcPr>
            <w:tcW w:w="992"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3 505 423,5</w:t>
            </w:r>
          </w:p>
        </w:tc>
        <w:tc>
          <w:tcPr>
            <w:tcW w:w="928"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2 172 002,4</w:t>
            </w:r>
          </w:p>
        </w:tc>
        <w:tc>
          <w:tcPr>
            <w:tcW w:w="851"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295 111,3</w:t>
            </w:r>
          </w:p>
        </w:tc>
        <w:tc>
          <w:tcPr>
            <w:tcW w:w="999" w:type="dxa"/>
            <w:shd w:val="clear" w:color="auto" w:fill="auto"/>
            <w:tcMar>
              <w:left w:w="0" w:type="dxa"/>
              <w:right w:w="0"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323 009,9</w:t>
            </w:r>
          </w:p>
        </w:tc>
        <w:tc>
          <w:tcPr>
            <w:tcW w:w="993" w:type="dxa"/>
            <w:shd w:val="clear" w:color="auto" w:fill="auto"/>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533 091,2</w:t>
            </w:r>
          </w:p>
        </w:tc>
        <w:tc>
          <w:tcPr>
            <w:tcW w:w="994"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3 084 004,2</w:t>
            </w:r>
          </w:p>
        </w:tc>
        <w:tc>
          <w:tcPr>
            <w:tcW w:w="990"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3 003 857,8</w:t>
            </w:r>
          </w:p>
        </w:tc>
        <w:tc>
          <w:tcPr>
            <w:tcW w:w="994"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42 710,4</w:t>
            </w:r>
          </w:p>
        </w:tc>
      </w:tr>
      <w:tr w:rsidR="00D02B6B" w:rsidRPr="00166C4C" w:rsidTr="00D02B6B">
        <w:trPr>
          <w:trHeight w:val="255"/>
          <w:jc w:val="center"/>
        </w:trPr>
        <w:tc>
          <w:tcPr>
            <w:tcW w:w="2441" w:type="dxa"/>
            <w:shd w:val="clear" w:color="auto" w:fill="auto"/>
            <w:vAlign w:val="center"/>
          </w:tcPr>
          <w:p w:rsidR="00D02B6B" w:rsidRPr="00166C4C" w:rsidRDefault="00D02B6B" w:rsidP="00D02B6B">
            <w:pPr>
              <w:rPr>
                <w:rFonts w:ascii="Arial Narrow" w:hAnsi="Arial Narrow" w:cs="Arial"/>
                <w:color w:val="222222"/>
                <w:sz w:val="16"/>
                <w:szCs w:val="16"/>
              </w:rPr>
            </w:pPr>
            <w:r w:rsidRPr="00166C4C">
              <w:rPr>
                <w:rFonts w:ascii="Arial Narrow" w:hAnsi="Arial Narrow" w:cs="Arial"/>
                <w:color w:val="222222"/>
                <w:sz w:val="16"/>
                <w:szCs w:val="16"/>
              </w:rPr>
              <w:t>Ханты-Мансийский автономный округ - Югра (Тюменская область)</w:t>
            </w:r>
          </w:p>
        </w:tc>
        <w:tc>
          <w:tcPr>
            <w:tcW w:w="1057"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14 094 085,3</w:t>
            </w:r>
          </w:p>
        </w:tc>
        <w:tc>
          <w:tcPr>
            <w:tcW w:w="502"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8</w:t>
            </w:r>
          </w:p>
        </w:tc>
        <w:tc>
          <w:tcPr>
            <w:tcW w:w="993"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3 367 171,4</w:t>
            </w:r>
          </w:p>
        </w:tc>
        <w:tc>
          <w:tcPr>
            <w:tcW w:w="1057"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8 298 302,4</w:t>
            </w:r>
          </w:p>
        </w:tc>
        <w:tc>
          <w:tcPr>
            <w:tcW w:w="998"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5 132 162,6</w:t>
            </w:r>
          </w:p>
        </w:tc>
        <w:tc>
          <w:tcPr>
            <w:tcW w:w="1113"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3 166 139,8</w:t>
            </w:r>
          </w:p>
        </w:tc>
        <w:tc>
          <w:tcPr>
            <w:tcW w:w="992"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3 015 119,1</w:t>
            </w:r>
          </w:p>
        </w:tc>
        <w:tc>
          <w:tcPr>
            <w:tcW w:w="928"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981 500,1</w:t>
            </w:r>
          </w:p>
        </w:tc>
        <w:tc>
          <w:tcPr>
            <w:tcW w:w="851"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3,6</w:t>
            </w:r>
          </w:p>
        </w:tc>
        <w:tc>
          <w:tcPr>
            <w:tcW w:w="999" w:type="dxa"/>
            <w:shd w:val="clear" w:color="auto" w:fill="auto"/>
            <w:tcMar>
              <w:left w:w="0" w:type="dxa"/>
              <w:right w:w="0"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1 354 984,2</w:t>
            </w:r>
          </w:p>
        </w:tc>
        <w:tc>
          <w:tcPr>
            <w:tcW w:w="993" w:type="dxa"/>
            <w:shd w:val="clear" w:color="auto" w:fill="auto"/>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353 567,2</w:t>
            </w:r>
          </w:p>
        </w:tc>
        <w:tc>
          <w:tcPr>
            <w:tcW w:w="994"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2 428 611,5</w:t>
            </w:r>
          </w:p>
        </w:tc>
        <w:tc>
          <w:tcPr>
            <w:tcW w:w="990"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2 352 678,3</w:t>
            </w:r>
          </w:p>
        </w:tc>
        <w:tc>
          <w:tcPr>
            <w:tcW w:w="994"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52 332,2</w:t>
            </w:r>
          </w:p>
        </w:tc>
      </w:tr>
      <w:tr w:rsidR="00D02B6B" w:rsidRPr="00166C4C" w:rsidTr="00D02B6B">
        <w:trPr>
          <w:trHeight w:val="255"/>
          <w:jc w:val="center"/>
        </w:trPr>
        <w:tc>
          <w:tcPr>
            <w:tcW w:w="2441" w:type="dxa"/>
            <w:shd w:val="clear" w:color="auto" w:fill="auto"/>
            <w:vAlign w:val="center"/>
          </w:tcPr>
          <w:p w:rsidR="00D02B6B" w:rsidRPr="00166C4C" w:rsidRDefault="00D02B6B" w:rsidP="00D02B6B">
            <w:pPr>
              <w:rPr>
                <w:rFonts w:ascii="Arial Narrow" w:hAnsi="Arial Narrow" w:cs="Arial"/>
                <w:color w:val="222222"/>
                <w:sz w:val="16"/>
                <w:szCs w:val="16"/>
              </w:rPr>
            </w:pPr>
            <w:r w:rsidRPr="00166C4C">
              <w:rPr>
                <w:rFonts w:ascii="Arial Narrow" w:hAnsi="Arial Narrow" w:cs="Arial"/>
                <w:color w:val="222222"/>
                <w:sz w:val="16"/>
                <w:szCs w:val="16"/>
              </w:rPr>
              <w:t>Челябинская область</w:t>
            </w:r>
          </w:p>
        </w:tc>
        <w:tc>
          <w:tcPr>
            <w:tcW w:w="1057"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13 718 182,2</w:t>
            </w:r>
          </w:p>
        </w:tc>
        <w:tc>
          <w:tcPr>
            <w:tcW w:w="502"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9</w:t>
            </w:r>
          </w:p>
        </w:tc>
        <w:tc>
          <w:tcPr>
            <w:tcW w:w="993"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3 163 010,0</w:t>
            </w:r>
          </w:p>
        </w:tc>
        <w:tc>
          <w:tcPr>
            <w:tcW w:w="1057"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5 755 625,5</w:t>
            </w:r>
          </w:p>
        </w:tc>
        <w:tc>
          <w:tcPr>
            <w:tcW w:w="998"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2 324 393,2</w:t>
            </w:r>
          </w:p>
        </w:tc>
        <w:tc>
          <w:tcPr>
            <w:tcW w:w="1113"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3 431 232,3</w:t>
            </w:r>
          </w:p>
        </w:tc>
        <w:tc>
          <w:tcPr>
            <w:tcW w:w="992"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3 152 607,1</w:t>
            </w:r>
          </w:p>
        </w:tc>
        <w:tc>
          <w:tcPr>
            <w:tcW w:w="928"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2 088 592,3</w:t>
            </w:r>
          </w:p>
        </w:tc>
        <w:tc>
          <w:tcPr>
            <w:tcW w:w="851"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15 761,4</w:t>
            </w:r>
          </w:p>
        </w:tc>
        <w:tc>
          <w:tcPr>
            <w:tcW w:w="999" w:type="dxa"/>
            <w:shd w:val="clear" w:color="auto" w:fill="auto"/>
            <w:tcMar>
              <w:left w:w="0" w:type="dxa"/>
              <w:right w:w="0"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460 262,8</w:t>
            </w:r>
          </w:p>
        </w:tc>
        <w:tc>
          <w:tcPr>
            <w:tcW w:w="993" w:type="dxa"/>
            <w:shd w:val="clear" w:color="auto" w:fill="auto"/>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559 632,4</w:t>
            </w:r>
          </w:p>
        </w:tc>
        <w:tc>
          <w:tcPr>
            <w:tcW w:w="994"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4 799 546,7</w:t>
            </w:r>
          </w:p>
        </w:tc>
        <w:tc>
          <w:tcPr>
            <w:tcW w:w="990"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4 698 215,0</w:t>
            </w:r>
          </w:p>
        </w:tc>
        <w:tc>
          <w:tcPr>
            <w:tcW w:w="994"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70 347,2</w:t>
            </w:r>
          </w:p>
        </w:tc>
      </w:tr>
      <w:tr w:rsidR="00D02B6B" w:rsidRPr="00166C4C" w:rsidTr="00D02B6B">
        <w:trPr>
          <w:trHeight w:val="255"/>
          <w:jc w:val="center"/>
        </w:trPr>
        <w:tc>
          <w:tcPr>
            <w:tcW w:w="2441" w:type="dxa"/>
            <w:shd w:val="clear" w:color="auto" w:fill="auto"/>
            <w:vAlign w:val="center"/>
          </w:tcPr>
          <w:p w:rsidR="00D02B6B" w:rsidRPr="00166C4C" w:rsidRDefault="00D02B6B" w:rsidP="00D02B6B">
            <w:pPr>
              <w:rPr>
                <w:rFonts w:ascii="Arial Narrow" w:hAnsi="Arial Narrow" w:cs="Arial"/>
                <w:b/>
                <w:color w:val="222222"/>
                <w:sz w:val="16"/>
                <w:szCs w:val="16"/>
              </w:rPr>
            </w:pPr>
            <w:r w:rsidRPr="00166C4C">
              <w:rPr>
                <w:rFonts w:ascii="Arial Narrow" w:hAnsi="Arial Narrow" w:cs="Arial"/>
                <w:b/>
                <w:color w:val="222222"/>
                <w:sz w:val="16"/>
                <w:szCs w:val="16"/>
              </w:rPr>
              <w:t>Республика Башкортостан</w:t>
            </w:r>
          </w:p>
        </w:tc>
        <w:tc>
          <w:tcPr>
            <w:tcW w:w="1057" w:type="dxa"/>
            <w:shd w:val="clear" w:color="auto" w:fill="auto"/>
            <w:tcMar>
              <w:right w:w="28" w:type="dxa"/>
            </w:tcMar>
            <w:vAlign w:val="center"/>
          </w:tcPr>
          <w:p w:rsidR="00D02B6B" w:rsidRPr="00166C4C" w:rsidRDefault="00D02B6B" w:rsidP="00D02B6B">
            <w:pPr>
              <w:jc w:val="right"/>
              <w:rPr>
                <w:rFonts w:ascii="Arial Narrow" w:hAnsi="Arial Narrow" w:cs="Arial"/>
                <w:b/>
                <w:color w:val="222222"/>
                <w:sz w:val="16"/>
                <w:szCs w:val="16"/>
              </w:rPr>
            </w:pPr>
            <w:r w:rsidRPr="00166C4C">
              <w:rPr>
                <w:rFonts w:ascii="Arial Narrow" w:hAnsi="Arial Narrow" w:cs="Arial"/>
                <w:b/>
                <w:color w:val="222222"/>
                <w:sz w:val="16"/>
                <w:szCs w:val="16"/>
              </w:rPr>
              <w:t>13 392 186,7</w:t>
            </w:r>
          </w:p>
        </w:tc>
        <w:tc>
          <w:tcPr>
            <w:tcW w:w="502" w:type="dxa"/>
            <w:shd w:val="clear" w:color="auto" w:fill="auto"/>
            <w:tcMar>
              <w:right w:w="28" w:type="dxa"/>
            </w:tcMar>
            <w:vAlign w:val="center"/>
          </w:tcPr>
          <w:p w:rsidR="00D02B6B" w:rsidRPr="00166C4C" w:rsidRDefault="00D02B6B" w:rsidP="00D02B6B">
            <w:pPr>
              <w:jc w:val="right"/>
              <w:rPr>
                <w:rFonts w:ascii="Arial Narrow" w:hAnsi="Arial Narrow" w:cs="Arial"/>
                <w:b/>
                <w:color w:val="222222"/>
                <w:sz w:val="16"/>
                <w:szCs w:val="16"/>
              </w:rPr>
            </w:pPr>
            <w:r w:rsidRPr="00166C4C">
              <w:rPr>
                <w:rFonts w:ascii="Arial Narrow" w:hAnsi="Arial Narrow" w:cs="Arial"/>
                <w:b/>
                <w:color w:val="222222"/>
                <w:sz w:val="16"/>
                <w:szCs w:val="16"/>
              </w:rPr>
              <w:t>10</w:t>
            </w:r>
          </w:p>
        </w:tc>
        <w:tc>
          <w:tcPr>
            <w:tcW w:w="993" w:type="dxa"/>
            <w:shd w:val="clear" w:color="auto" w:fill="auto"/>
            <w:tcMar>
              <w:right w:w="28" w:type="dxa"/>
            </w:tcMar>
            <w:vAlign w:val="center"/>
          </w:tcPr>
          <w:p w:rsidR="00D02B6B" w:rsidRPr="00166C4C" w:rsidRDefault="00D02B6B" w:rsidP="00D02B6B">
            <w:pPr>
              <w:jc w:val="right"/>
              <w:rPr>
                <w:rFonts w:ascii="Arial Narrow" w:hAnsi="Arial Narrow" w:cs="Arial"/>
                <w:b/>
                <w:color w:val="222222"/>
                <w:sz w:val="16"/>
                <w:szCs w:val="16"/>
              </w:rPr>
            </w:pPr>
            <w:r w:rsidRPr="00166C4C">
              <w:rPr>
                <w:rFonts w:ascii="Arial Narrow" w:hAnsi="Arial Narrow" w:cs="Arial"/>
                <w:b/>
                <w:color w:val="222222"/>
                <w:sz w:val="16"/>
                <w:szCs w:val="16"/>
              </w:rPr>
              <w:t>3 395 845,7</w:t>
            </w:r>
          </w:p>
        </w:tc>
        <w:tc>
          <w:tcPr>
            <w:tcW w:w="1057" w:type="dxa"/>
            <w:shd w:val="clear" w:color="auto" w:fill="auto"/>
            <w:tcMar>
              <w:right w:w="28" w:type="dxa"/>
            </w:tcMar>
            <w:vAlign w:val="center"/>
          </w:tcPr>
          <w:p w:rsidR="00D02B6B" w:rsidRPr="00166C4C" w:rsidRDefault="00D02B6B" w:rsidP="00D02B6B">
            <w:pPr>
              <w:jc w:val="right"/>
              <w:rPr>
                <w:rFonts w:ascii="Arial Narrow" w:hAnsi="Arial Narrow" w:cs="Arial"/>
                <w:b/>
                <w:color w:val="222222"/>
                <w:sz w:val="16"/>
                <w:szCs w:val="16"/>
              </w:rPr>
            </w:pPr>
            <w:r w:rsidRPr="00166C4C">
              <w:rPr>
                <w:rFonts w:ascii="Arial Narrow" w:hAnsi="Arial Narrow" w:cs="Arial"/>
                <w:b/>
                <w:color w:val="222222"/>
                <w:sz w:val="16"/>
                <w:szCs w:val="16"/>
              </w:rPr>
              <w:t>5 732 308,1</w:t>
            </w:r>
          </w:p>
        </w:tc>
        <w:tc>
          <w:tcPr>
            <w:tcW w:w="998" w:type="dxa"/>
            <w:shd w:val="clear" w:color="auto" w:fill="auto"/>
            <w:tcMar>
              <w:right w:w="28" w:type="dxa"/>
            </w:tcMar>
            <w:vAlign w:val="center"/>
          </w:tcPr>
          <w:p w:rsidR="00D02B6B" w:rsidRPr="00166C4C" w:rsidRDefault="00D02B6B" w:rsidP="00D02B6B">
            <w:pPr>
              <w:jc w:val="right"/>
              <w:rPr>
                <w:rFonts w:ascii="Arial Narrow" w:hAnsi="Arial Narrow" w:cs="Arial"/>
                <w:b/>
                <w:color w:val="222222"/>
                <w:sz w:val="16"/>
                <w:szCs w:val="16"/>
              </w:rPr>
            </w:pPr>
            <w:r w:rsidRPr="00166C4C">
              <w:rPr>
                <w:rFonts w:ascii="Arial Narrow" w:hAnsi="Arial Narrow" w:cs="Arial"/>
                <w:b/>
                <w:color w:val="222222"/>
                <w:sz w:val="16"/>
                <w:szCs w:val="16"/>
              </w:rPr>
              <w:t>2 501 296,3</w:t>
            </w:r>
          </w:p>
        </w:tc>
        <w:tc>
          <w:tcPr>
            <w:tcW w:w="1113" w:type="dxa"/>
            <w:shd w:val="clear" w:color="auto" w:fill="auto"/>
            <w:tcMar>
              <w:right w:w="28" w:type="dxa"/>
            </w:tcMar>
            <w:vAlign w:val="center"/>
          </w:tcPr>
          <w:p w:rsidR="00D02B6B" w:rsidRPr="00166C4C" w:rsidRDefault="00D02B6B" w:rsidP="00D02B6B">
            <w:pPr>
              <w:jc w:val="right"/>
              <w:rPr>
                <w:rFonts w:ascii="Arial Narrow" w:hAnsi="Arial Narrow" w:cs="Arial"/>
                <w:b/>
                <w:color w:val="222222"/>
                <w:sz w:val="16"/>
                <w:szCs w:val="16"/>
              </w:rPr>
            </w:pPr>
            <w:r w:rsidRPr="00166C4C">
              <w:rPr>
                <w:rFonts w:ascii="Arial Narrow" w:hAnsi="Arial Narrow" w:cs="Arial"/>
                <w:b/>
                <w:color w:val="222222"/>
                <w:sz w:val="16"/>
                <w:szCs w:val="16"/>
              </w:rPr>
              <w:t>3 231 011,9</w:t>
            </w:r>
          </w:p>
        </w:tc>
        <w:tc>
          <w:tcPr>
            <w:tcW w:w="992" w:type="dxa"/>
            <w:shd w:val="clear" w:color="auto" w:fill="auto"/>
            <w:tcMar>
              <w:right w:w="28" w:type="dxa"/>
            </w:tcMar>
            <w:vAlign w:val="center"/>
          </w:tcPr>
          <w:p w:rsidR="00D02B6B" w:rsidRPr="00166C4C" w:rsidRDefault="00D02B6B" w:rsidP="00D02B6B">
            <w:pPr>
              <w:jc w:val="right"/>
              <w:rPr>
                <w:rFonts w:ascii="Arial Narrow" w:hAnsi="Arial Narrow" w:cs="Arial"/>
                <w:b/>
                <w:color w:val="222222"/>
                <w:sz w:val="16"/>
                <w:szCs w:val="16"/>
              </w:rPr>
            </w:pPr>
            <w:r w:rsidRPr="00166C4C">
              <w:rPr>
                <w:rFonts w:ascii="Arial Narrow" w:hAnsi="Arial Narrow" w:cs="Arial"/>
                <w:b/>
                <w:color w:val="222222"/>
                <w:sz w:val="16"/>
                <w:szCs w:val="16"/>
              </w:rPr>
              <w:t>2 921 734,7</w:t>
            </w:r>
          </w:p>
        </w:tc>
        <w:tc>
          <w:tcPr>
            <w:tcW w:w="928" w:type="dxa"/>
            <w:shd w:val="clear" w:color="auto" w:fill="auto"/>
            <w:tcMar>
              <w:right w:w="28" w:type="dxa"/>
            </w:tcMar>
            <w:vAlign w:val="center"/>
          </w:tcPr>
          <w:p w:rsidR="00D02B6B" w:rsidRPr="00166C4C" w:rsidRDefault="00D02B6B" w:rsidP="00D02B6B">
            <w:pPr>
              <w:jc w:val="right"/>
              <w:rPr>
                <w:rFonts w:ascii="Arial Narrow" w:hAnsi="Arial Narrow" w:cs="Arial"/>
                <w:b/>
                <w:color w:val="222222"/>
                <w:sz w:val="16"/>
                <w:szCs w:val="16"/>
              </w:rPr>
            </w:pPr>
            <w:r w:rsidRPr="00166C4C">
              <w:rPr>
                <w:rFonts w:ascii="Arial Narrow" w:hAnsi="Arial Narrow" w:cs="Arial"/>
                <w:b/>
                <w:color w:val="222222"/>
                <w:sz w:val="16"/>
                <w:szCs w:val="16"/>
              </w:rPr>
              <w:t>1 410 621,0</w:t>
            </w:r>
          </w:p>
        </w:tc>
        <w:tc>
          <w:tcPr>
            <w:tcW w:w="851" w:type="dxa"/>
            <w:shd w:val="clear" w:color="auto" w:fill="auto"/>
            <w:tcMar>
              <w:right w:w="28" w:type="dxa"/>
            </w:tcMar>
            <w:vAlign w:val="center"/>
          </w:tcPr>
          <w:p w:rsidR="00D02B6B" w:rsidRPr="00166C4C" w:rsidRDefault="00D02B6B" w:rsidP="00D02B6B">
            <w:pPr>
              <w:jc w:val="right"/>
              <w:rPr>
                <w:rFonts w:ascii="Arial Narrow" w:hAnsi="Arial Narrow" w:cs="Arial"/>
                <w:b/>
                <w:color w:val="222222"/>
                <w:sz w:val="16"/>
                <w:szCs w:val="16"/>
              </w:rPr>
            </w:pPr>
            <w:r w:rsidRPr="00166C4C">
              <w:rPr>
                <w:rFonts w:ascii="Arial Narrow" w:hAnsi="Arial Narrow" w:cs="Arial"/>
                <w:b/>
                <w:color w:val="222222"/>
                <w:sz w:val="16"/>
                <w:szCs w:val="16"/>
              </w:rPr>
              <w:t>24 895,2</w:t>
            </w:r>
          </w:p>
        </w:tc>
        <w:tc>
          <w:tcPr>
            <w:tcW w:w="999" w:type="dxa"/>
            <w:shd w:val="clear" w:color="auto" w:fill="auto"/>
            <w:tcMar>
              <w:left w:w="0" w:type="dxa"/>
              <w:right w:w="0" w:type="dxa"/>
            </w:tcMar>
            <w:vAlign w:val="center"/>
          </w:tcPr>
          <w:p w:rsidR="00D02B6B" w:rsidRPr="00166C4C" w:rsidRDefault="00D02B6B" w:rsidP="00D02B6B">
            <w:pPr>
              <w:jc w:val="right"/>
              <w:rPr>
                <w:rFonts w:ascii="Arial Narrow" w:hAnsi="Arial Narrow" w:cs="Arial"/>
                <w:b/>
                <w:color w:val="222222"/>
                <w:sz w:val="16"/>
                <w:szCs w:val="16"/>
              </w:rPr>
            </w:pPr>
            <w:r w:rsidRPr="00166C4C">
              <w:rPr>
                <w:rFonts w:ascii="Arial Narrow" w:hAnsi="Arial Narrow" w:cs="Arial"/>
                <w:b/>
                <w:color w:val="222222"/>
                <w:sz w:val="16"/>
                <w:szCs w:val="16"/>
              </w:rPr>
              <w:t>473 713,9</w:t>
            </w:r>
          </w:p>
        </w:tc>
        <w:tc>
          <w:tcPr>
            <w:tcW w:w="993" w:type="dxa"/>
            <w:shd w:val="clear" w:color="auto" w:fill="auto"/>
            <w:vAlign w:val="center"/>
          </w:tcPr>
          <w:p w:rsidR="00D02B6B" w:rsidRPr="00166C4C" w:rsidRDefault="00D02B6B" w:rsidP="00D02B6B">
            <w:pPr>
              <w:jc w:val="right"/>
              <w:rPr>
                <w:rFonts w:ascii="Arial Narrow" w:hAnsi="Arial Narrow" w:cs="Arial"/>
                <w:b/>
                <w:color w:val="222222"/>
                <w:sz w:val="16"/>
                <w:szCs w:val="16"/>
              </w:rPr>
            </w:pPr>
            <w:r w:rsidRPr="00166C4C">
              <w:rPr>
                <w:rFonts w:ascii="Arial Narrow" w:hAnsi="Arial Narrow" w:cs="Arial"/>
                <w:b/>
                <w:color w:val="222222"/>
                <w:sz w:val="16"/>
                <w:szCs w:val="16"/>
              </w:rPr>
              <w:t>972 795,9</w:t>
            </w:r>
          </w:p>
        </w:tc>
        <w:tc>
          <w:tcPr>
            <w:tcW w:w="994" w:type="dxa"/>
            <w:shd w:val="clear" w:color="auto" w:fill="auto"/>
            <w:tcMar>
              <w:right w:w="28" w:type="dxa"/>
            </w:tcMar>
            <w:vAlign w:val="center"/>
          </w:tcPr>
          <w:p w:rsidR="00D02B6B" w:rsidRPr="00166C4C" w:rsidRDefault="00D02B6B" w:rsidP="00D02B6B">
            <w:pPr>
              <w:jc w:val="right"/>
              <w:rPr>
                <w:rFonts w:ascii="Arial Narrow" w:hAnsi="Arial Narrow" w:cs="Arial"/>
                <w:b/>
                <w:color w:val="222222"/>
                <w:sz w:val="16"/>
                <w:szCs w:val="16"/>
              </w:rPr>
            </w:pPr>
            <w:r w:rsidRPr="00166C4C">
              <w:rPr>
                <w:rFonts w:ascii="Arial Narrow" w:hAnsi="Arial Narrow" w:cs="Arial"/>
                <w:b/>
                <w:color w:val="222222"/>
                <w:sz w:val="16"/>
                <w:szCs w:val="16"/>
              </w:rPr>
              <w:t>4 264 032,8</w:t>
            </w:r>
          </w:p>
        </w:tc>
        <w:tc>
          <w:tcPr>
            <w:tcW w:w="990" w:type="dxa"/>
            <w:shd w:val="clear" w:color="auto" w:fill="auto"/>
            <w:tcMar>
              <w:right w:w="28" w:type="dxa"/>
            </w:tcMar>
            <w:vAlign w:val="center"/>
          </w:tcPr>
          <w:p w:rsidR="00D02B6B" w:rsidRPr="00166C4C" w:rsidRDefault="00D02B6B" w:rsidP="00D02B6B">
            <w:pPr>
              <w:jc w:val="right"/>
              <w:rPr>
                <w:rFonts w:ascii="Arial Narrow" w:hAnsi="Arial Narrow" w:cs="Arial"/>
                <w:b/>
                <w:color w:val="222222"/>
                <w:sz w:val="16"/>
                <w:szCs w:val="16"/>
              </w:rPr>
            </w:pPr>
            <w:r w:rsidRPr="00166C4C">
              <w:rPr>
                <w:rFonts w:ascii="Arial Narrow" w:hAnsi="Arial Narrow" w:cs="Arial"/>
                <w:b/>
                <w:color w:val="222222"/>
                <w:sz w:val="16"/>
                <w:szCs w:val="16"/>
              </w:rPr>
              <w:t>4 174 346,6</w:t>
            </w:r>
          </w:p>
        </w:tc>
        <w:tc>
          <w:tcPr>
            <w:tcW w:w="994" w:type="dxa"/>
            <w:shd w:val="clear" w:color="auto" w:fill="auto"/>
            <w:tcMar>
              <w:right w:w="28" w:type="dxa"/>
            </w:tcMar>
            <w:vAlign w:val="center"/>
          </w:tcPr>
          <w:p w:rsidR="00D02B6B" w:rsidRPr="00166C4C" w:rsidRDefault="00D02B6B" w:rsidP="00D02B6B">
            <w:pPr>
              <w:jc w:val="right"/>
              <w:rPr>
                <w:rFonts w:ascii="Arial Narrow" w:hAnsi="Arial Narrow" w:cs="Arial"/>
                <w:b/>
                <w:color w:val="222222"/>
                <w:sz w:val="16"/>
                <w:szCs w:val="16"/>
              </w:rPr>
            </w:pPr>
            <w:r w:rsidRPr="00166C4C">
              <w:rPr>
                <w:rFonts w:ascii="Arial Narrow" w:hAnsi="Arial Narrow" w:cs="Arial"/>
                <w:b/>
                <w:color w:val="222222"/>
                <w:sz w:val="16"/>
                <w:szCs w:val="16"/>
              </w:rPr>
              <w:t>21 622,3</w:t>
            </w:r>
          </w:p>
        </w:tc>
      </w:tr>
      <w:tr w:rsidR="00D02B6B" w:rsidRPr="00166C4C" w:rsidTr="00D02B6B">
        <w:trPr>
          <w:trHeight w:val="255"/>
          <w:jc w:val="center"/>
        </w:trPr>
        <w:tc>
          <w:tcPr>
            <w:tcW w:w="2441" w:type="dxa"/>
            <w:shd w:val="clear" w:color="auto" w:fill="auto"/>
            <w:vAlign w:val="center"/>
          </w:tcPr>
          <w:p w:rsidR="00D02B6B" w:rsidRPr="00166C4C" w:rsidRDefault="00D02B6B" w:rsidP="00D02B6B">
            <w:pPr>
              <w:rPr>
                <w:rFonts w:ascii="Arial Narrow" w:hAnsi="Arial Narrow" w:cs="Arial"/>
                <w:color w:val="222222"/>
                <w:sz w:val="16"/>
                <w:szCs w:val="16"/>
              </w:rPr>
            </w:pPr>
            <w:r w:rsidRPr="00166C4C">
              <w:rPr>
                <w:rFonts w:ascii="Arial Narrow" w:hAnsi="Arial Narrow" w:cs="Arial"/>
                <w:color w:val="222222"/>
                <w:sz w:val="16"/>
                <w:szCs w:val="16"/>
              </w:rPr>
              <w:t>Новосибирская область</w:t>
            </w:r>
          </w:p>
        </w:tc>
        <w:tc>
          <w:tcPr>
            <w:tcW w:w="1057"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12 832 868,1</w:t>
            </w:r>
          </w:p>
        </w:tc>
        <w:tc>
          <w:tcPr>
            <w:tcW w:w="502"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11</w:t>
            </w:r>
          </w:p>
        </w:tc>
        <w:tc>
          <w:tcPr>
            <w:tcW w:w="993"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4 269 175,7</w:t>
            </w:r>
          </w:p>
        </w:tc>
        <w:tc>
          <w:tcPr>
            <w:tcW w:w="1057"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5 332 776,2</w:t>
            </w:r>
          </w:p>
        </w:tc>
        <w:tc>
          <w:tcPr>
            <w:tcW w:w="998"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2 223 209,7</w:t>
            </w:r>
          </w:p>
        </w:tc>
        <w:tc>
          <w:tcPr>
            <w:tcW w:w="1113"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3 109 566,6</w:t>
            </w:r>
          </w:p>
        </w:tc>
        <w:tc>
          <w:tcPr>
            <w:tcW w:w="992"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2 723 229,5</w:t>
            </w:r>
          </w:p>
        </w:tc>
        <w:tc>
          <w:tcPr>
            <w:tcW w:w="928"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1 055 357,7</w:t>
            </w:r>
          </w:p>
        </w:tc>
        <w:tc>
          <w:tcPr>
            <w:tcW w:w="851"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29 868,6</w:t>
            </w:r>
          </w:p>
        </w:tc>
        <w:tc>
          <w:tcPr>
            <w:tcW w:w="999" w:type="dxa"/>
            <w:shd w:val="clear" w:color="auto" w:fill="auto"/>
            <w:tcMar>
              <w:left w:w="0" w:type="dxa"/>
              <w:right w:w="0"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290 824,1</w:t>
            </w:r>
          </w:p>
        </w:tc>
        <w:tc>
          <w:tcPr>
            <w:tcW w:w="993" w:type="dxa"/>
            <w:shd w:val="clear" w:color="auto" w:fill="auto"/>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592 132,2</w:t>
            </w:r>
          </w:p>
        </w:tc>
        <w:tc>
          <w:tcPr>
            <w:tcW w:w="994"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3 230 916,2</w:t>
            </w:r>
          </w:p>
        </w:tc>
        <w:tc>
          <w:tcPr>
            <w:tcW w:w="990"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3 170 237,3</w:t>
            </w:r>
          </w:p>
        </w:tc>
        <w:tc>
          <w:tcPr>
            <w:tcW w:w="994"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24 117,3</w:t>
            </w:r>
          </w:p>
        </w:tc>
      </w:tr>
      <w:tr w:rsidR="00D02B6B" w:rsidRPr="00166C4C" w:rsidTr="00D02B6B">
        <w:trPr>
          <w:trHeight w:val="255"/>
          <w:jc w:val="center"/>
        </w:trPr>
        <w:tc>
          <w:tcPr>
            <w:tcW w:w="2441" w:type="dxa"/>
            <w:shd w:val="clear" w:color="auto" w:fill="auto"/>
            <w:vAlign w:val="center"/>
          </w:tcPr>
          <w:p w:rsidR="00D02B6B" w:rsidRPr="00166C4C" w:rsidRDefault="00D02B6B" w:rsidP="00D02B6B">
            <w:pPr>
              <w:rPr>
                <w:rFonts w:ascii="Arial Narrow" w:hAnsi="Arial Narrow" w:cs="Arial"/>
                <w:color w:val="222222"/>
                <w:sz w:val="16"/>
                <w:szCs w:val="16"/>
              </w:rPr>
            </w:pPr>
            <w:r w:rsidRPr="00166C4C">
              <w:rPr>
                <w:rFonts w:ascii="Arial Narrow" w:hAnsi="Arial Narrow" w:cs="Arial"/>
                <w:color w:val="222222"/>
                <w:sz w:val="16"/>
                <w:szCs w:val="16"/>
              </w:rPr>
              <w:t>Нижегородская область</w:t>
            </w:r>
          </w:p>
        </w:tc>
        <w:tc>
          <w:tcPr>
            <w:tcW w:w="1057"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12 504 368,8</w:t>
            </w:r>
          </w:p>
        </w:tc>
        <w:tc>
          <w:tcPr>
            <w:tcW w:w="502"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12</w:t>
            </w:r>
          </w:p>
        </w:tc>
        <w:tc>
          <w:tcPr>
            <w:tcW w:w="993"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2 859 346,7</w:t>
            </w:r>
          </w:p>
        </w:tc>
        <w:tc>
          <w:tcPr>
            <w:tcW w:w="1057"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6 143 055,8</w:t>
            </w:r>
          </w:p>
        </w:tc>
        <w:tc>
          <w:tcPr>
            <w:tcW w:w="998"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2 140 941,5</w:t>
            </w:r>
          </w:p>
        </w:tc>
        <w:tc>
          <w:tcPr>
            <w:tcW w:w="1113"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4 002 114,3</w:t>
            </w:r>
          </w:p>
        </w:tc>
        <w:tc>
          <w:tcPr>
            <w:tcW w:w="992"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3 646 255,8</w:t>
            </w:r>
          </w:p>
        </w:tc>
        <w:tc>
          <w:tcPr>
            <w:tcW w:w="928"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1 873 193,6</w:t>
            </w:r>
          </w:p>
        </w:tc>
        <w:tc>
          <w:tcPr>
            <w:tcW w:w="851"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17 746,4</w:t>
            </w:r>
          </w:p>
        </w:tc>
        <w:tc>
          <w:tcPr>
            <w:tcW w:w="999" w:type="dxa"/>
            <w:shd w:val="clear" w:color="auto" w:fill="auto"/>
            <w:tcMar>
              <w:left w:w="0" w:type="dxa"/>
              <w:right w:w="0"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367 711,5</w:t>
            </w:r>
          </w:p>
        </w:tc>
        <w:tc>
          <w:tcPr>
            <w:tcW w:w="993" w:type="dxa"/>
            <w:shd w:val="clear" w:color="auto" w:fill="auto"/>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1 128 682,5</w:t>
            </w:r>
          </w:p>
        </w:tc>
        <w:tc>
          <w:tcPr>
            <w:tcW w:w="994"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3 501 966,2</w:t>
            </w:r>
          </w:p>
        </w:tc>
        <w:tc>
          <w:tcPr>
            <w:tcW w:w="990"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3 420 101,9</w:t>
            </w:r>
          </w:p>
        </w:tc>
        <w:tc>
          <w:tcPr>
            <w:tcW w:w="994"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27 063,9</w:t>
            </w:r>
          </w:p>
        </w:tc>
      </w:tr>
      <w:tr w:rsidR="00D02B6B" w:rsidRPr="00166C4C" w:rsidTr="00D02B6B">
        <w:trPr>
          <w:trHeight w:val="255"/>
          <w:jc w:val="center"/>
        </w:trPr>
        <w:tc>
          <w:tcPr>
            <w:tcW w:w="2441" w:type="dxa"/>
            <w:shd w:val="clear" w:color="auto" w:fill="auto"/>
            <w:vAlign w:val="center"/>
          </w:tcPr>
          <w:p w:rsidR="00D02B6B" w:rsidRPr="00166C4C" w:rsidRDefault="00D02B6B" w:rsidP="00D02B6B">
            <w:pPr>
              <w:rPr>
                <w:rFonts w:ascii="Arial Narrow" w:hAnsi="Arial Narrow" w:cs="Arial"/>
                <w:color w:val="222222"/>
                <w:sz w:val="16"/>
                <w:szCs w:val="16"/>
              </w:rPr>
            </w:pPr>
            <w:r w:rsidRPr="00166C4C">
              <w:rPr>
                <w:rFonts w:ascii="Arial Narrow" w:hAnsi="Arial Narrow" w:cs="Arial"/>
                <w:color w:val="222222"/>
                <w:sz w:val="16"/>
                <w:szCs w:val="16"/>
              </w:rPr>
              <w:t>Ростовская область</w:t>
            </w:r>
          </w:p>
        </w:tc>
        <w:tc>
          <w:tcPr>
            <w:tcW w:w="1057"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11 785 791,7</w:t>
            </w:r>
          </w:p>
        </w:tc>
        <w:tc>
          <w:tcPr>
            <w:tcW w:w="502"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13</w:t>
            </w:r>
          </w:p>
        </w:tc>
        <w:tc>
          <w:tcPr>
            <w:tcW w:w="993"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3 206 414,8</w:t>
            </w:r>
          </w:p>
        </w:tc>
        <w:tc>
          <w:tcPr>
            <w:tcW w:w="1057"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4 650 327,6</w:t>
            </w:r>
          </w:p>
        </w:tc>
        <w:tc>
          <w:tcPr>
            <w:tcW w:w="998"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1 736 499,5</w:t>
            </w:r>
          </w:p>
        </w:tc>
        <w:tc>
          <w:tcPr>
            <w:tcW w:w="1113"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2 913 828,1</w:t>
            </w:r>
          </w:p>
        </w:tc>
        <w:tc>
          <w:tcPr>
            <w:tcW w:w="992"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2 578 674,9</w:t>
            </w:r>
          </w:p>
        </w:tc>
        <w:tc>
          <w:tcPr>
            <w:tcW w:w="928"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1 482 291,7</w:t>
            </w:r>
          </w:p>
        </w:tc>
        <w:tc>
          <w:tcPr>
            <w:tcW w:w="851"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82 999,1</w:t>
            </w:r>
          </w:p>
        </w:tc>
        <w:tc>
          <w:tcPr>
            <w:tcW w:w="999" w:type="dxa"/>
            <w:shd w:val="clear" w:color="auto" w:fill="auto"/>
            <w:tcMar>
              <w:left w:w="0" w:type="dxa"/>
              <w:right w:w="0"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269 700,5</w:t>
            </w:r>
          </w:p>
        </w:tc>
        <w:tc>
          <w:tcPr>
            <w:tcW w:w="993" w:type="dxa"/>
            <w:shd w:val="clear" w:color="auto" w:fill="auto"/>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509 714,9</w:t>
            </w:r>
          </w:p>
        </w:tc>
        <w:tc>
          <w:tcPr>
            <w:tcW w:w="994"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3 929 049,4</w:t>
            </w:r>
          </w:p>
        </w:tc>
        <w:tc>
          <w:tcPr>
            <w:tcW w:w="990"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3 795 999,7</w:t>
            </w:r>
          </w:p>
        </w:tc>
        <w:tc>
          <w:tcPr>
            <w:tcW w:w="994"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69 624,4</w:t>
            </w:r>
          </w:p>
        </w:tc>
      </w:tr>
      <w:tr w:rsidR="00D02B6B" w:rsidRPr="00166C4C" w:rsidTr="00D02B6B">
        <w:trPr>
          <w:trHeight w:val="255"/>
          <w:jc w:val="center"/>
        </w:trPr>
        <w:tc>
          <w:tcPr>
            <w:tcW w:w="2441" w:type="dxa"/>
            <w:shd w:val="clear" w:color="auto" w:fill="auto"/>
            <w:vAlign w:val="center"/>
          </w:tcPr>
          <w:p w:rsidR="00D02B6B" w:rsidRPr="00166C4C" w:rsidRDefault="00D02B6B" w:rsidP="00D02B6B">
            <w:pPr>
              <w:rPr>
                <w:rFonts w:ascii="Arial Narrow" w:hAnsi="Arial Narrow" w:cs="Arial"/>
                <w:color w:val="222222"/>
                <w:sz w:val="16"/>
                <w:szCs w:val="16"/>
              </w:rPr>
            </w:pPr>
            <w:r w:rsidRPr="00166C4C">
              <w:rPr>
                <w:rFonts w:ascii="Arial Narrow" w:hAnsi="Arial Narrow" w:cs="Arial"/>
                <w:color w:val="222222"/>
                <w:sz w:val="16"/>
                <w:szCs w:val="16"/>
              </w:rPr>
              <w:t>Пермский край</w:t>
            </w:r>
          </w:p>
        </w:tc>
        <w:tc>
          <w:tcPr>
            <w:tcW w:w="1057"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11 345 575,0</w:t>
            </w:r>
          </w:p>
        </w:tc>
        <w:tc>
          <w:tcPr>
            <w:tcW w:w="502"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14</w:t>
            </w:r>
          </w:p>
        </w:tc>
        <w:tc>
          <w:tcPr>
            <w:tcW w:w="993"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3 857 535,6</w:t>
            </w:r>
          </w:p>
        </w:tc>
        <w:tc>
          <w:tcPr>
            <w:tcW w:w="1057"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5 035 111,4</w:t>
            </w:r>
          </w:p>
        </w:tc>
        <w:tc>
          <w:tcPr>
            <w:tcW w:w="998"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2 477 318,6</w:t>
            </w:r>
          </w:p>
        </w:tc>
        <w:tc>
          <w:tcPr>
            <w:tcW w:w="1113"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2 557 792,9</w:t>
            </w:r>
          </w:p>
        </w:tc>
        <w:tc>
          <w:tcPr>
            <w:tcW w:w="992"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2 386 603,5</w:t>
            </w:r>
          </w:p>
        </w:tc>
        <w:tc>
          <w:tcPr>
            <w:tcW w:w="928"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1 298 362,2</w:t>
            </w:r>
          </w:p>
        </w:tc>
        <w:tc>
          <w:tcPr>
            <w:tcW w:w="851"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71 361,9</w:t>
            </w:r>
          </w:p>
        </w:tc>
        <w:tc>
          <w:tcPr>
            <w:tcW w:w="999" w:type="dxa"/>
            <w:shd w:val="clear" w:color="auto" w:fill="auto"/>
            <w:tcMar>
              <w:left w:w="0" w:type="dxa"/>
              <w:right w:w="0"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157 897,8</w:t>
            </w:r>
          </w:p>
        </w:tc>
        <w:tc>
          <w:tcPr>
            <w:tcW w:w="993" w:type="dxa"/>
            <w:shd w:val="clear" w:color="auto" w:fill="auto"/>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820 358,0</w:t>
            </w:r>
          </w:p>
        </w:tc>
        <w:tc>
          <w:tcPr>
            <w:tcW w:w="994"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2 452 928,0</w:t>
            </w:r>
          </w:p>
        </w:tc>
        <w:tc>
          <w:tcPr>
            <w:tcW w:w="990"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2 348 547,6</w:t>
            </w:r>
          </w:p>
        </w:tc>
        <w:tc>
          <w:tcPr>
            <w:tcW w:w="994"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62 240,5</w:t>
            </w:r>
          </w:p>
        </w:tc>
      </w:tr>
      <w:tr w:rsidR="00D02B6B" w:rsidRPr="00166C4C" w:rsidTr="00D02B6B">
        <w:trPr>
          <w:trHeight w:val="255"/>
          <w:jc w:val="center"/>
        </w:trPr>
        <w:tc>
          <w:tcPr>
            <w:tcW w:w="2441" w:type="dxa"/>
            <w:shd w:val="clear" w:color="auto" w:fill="auto"/>
            <w:vAlign w:val="center"/>
          </w:tcPr>
          <w:p w:rsidR="00D02B6B" w:rsidRPr="00166C4C" w:rsidRDefault="00D02B6B" w:rsidP="00D02B6B">
            <w:pPr>
              <w:rPr>
                <w:rFonts w:ascii="Arial Narrow" w:hAnsi="Arial Narrow" w:cs="Arial"/>
                <w:color w:val="222222"/>
                <w:sz w:val="16"/>
                <w:szCs w:val="16"/>
              </w:rPr>
            </w:pPr>
            <w:r w:rsidRPr="00166C4C">
              <w:rPr>
                <w:rFonts w:ascii="Arial Narrow" w:hAnsi="Arial Narrow" w:cs="Arial"/>
                <w:color w:val="222222"/>
                <w:sz w:val="16"/>
                <w:szCs w:val="16"/>
              </w:rPr>
              <w:t>Красноярский край</w:t>
            </w:r>
          </w:p>
        </w:tc>
        <w:tc>
          <w:tcPr>
            <w:tcW w:w="1057"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10 596 559,7</w:t>
            </w:r>
          </w:p>
        </w:tc>
        <w:tc>
          <w:tcPr>
            <w:tcW w:w="502"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15</w:t>
            </w:r>
          </w:p>
        </w:tc>
        <w:tc>
          <w:tcPr>
            <w:tcW w:w="993"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2 784 311,7</w:t>
            </w:r>
          </w:p>
        </w:tc>
        <w:tc>
          <w:tcPr>
            <w:tcW w:w="1057"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4 775 092,9</w:t>
            </w:r>
          </w:p>
        </w:tc>
        <w:tc>
          <w:tcPr>
            <w:tcW w:w="998"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2 499 907,8</w:t>
            </w:r>
          </w:p>
        </w:tc>
        <w:tc>
          <w:tcPr>
            <w:tcW w:w="1113"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2 275 185,1</w:t>
            </w:r>
          </w:p>
        </w:tc>
        <w:tc>
          <w:tcPr>
            <w:tcW w:w="992"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2 036 229,6</w:t>
            </w:r>
          </w:p>
        </w:tc>
        <w:tc>
          <w:tcPr>
            <w:tcW w:w="928"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1 226 100,5</w:t>
            </w:r>
          </w:p>
        </w:tc>
        <w:tc>
          <w:tcPr>
            <w:tcW w:w="851"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7 228,8</w:t>
            </w:r>
          </w:p>
        </w:tc>
        <w:tc>
          <w:tcPr>
            <w:tcW w:w="999" w:type="dxa"/>
            <w:shd w:val="clear" w:color="auto" w:fill="auto"/>
            <w:tcMar>
              <w:left w:w="0" w:type="dxa"/>
              <w:right w:w="0"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218 403,4</w:t>
            </w:r>
          </w:p>
        </w:tc>
        <w:tc>
          <w:tcPr>
            <w:tcW w:w="993" w:type="dxa"/>
            <w:shd w:val="clear" w:color="auto" w:fill="auto"/>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550 781,5</w:t>
            </w:r>
          </w:p>
        </w:tc>
        <w:tc>
          <w:tcPr>
            <w:tcW w:w="994"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3 037 155,1</w:t>
            </w:r>
          </w:p>
        </w:tc>
        <w:tc>
          <w:tcPr>
            <w:tcW w:w="990"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2 969 162,7</w:t>
            </w:r>
          </w:p>
        </w:tc>
        <w:tc>
          <w:tcPr>
            <w:tcW w:w="994"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21 412,8</w:t>
            </w:r>
          </w:p>
        </w:tc>
      </w:tr>
      <w:tr w:rsidR="00D02B6B" w:rsidRPr="00166C4C" w:rsidTr="00D02B6B">
        <w:trPr>
          <w:trHeight w:val="255"/>
          <w:jc w:val="center"/>
        </w:trPr>
        <w:tc>
          <w:tcPr>
            <w:tcW w:w="2441" w:type="dxa"/>
            <w:shd w:val="clear" w:color="auto" w:fill="auto"/>
            <w:vAlign w:val="center"/>
          </w:tcPr>
          <w:p w:rsidR="00D02B6B" w:rsidRPr="00166C4C" w:rsidRDefault="00D02B6B" w:rsidP="00D02B6B">
            <w:pPr>
              <w:rPr>
                <w:rFonts w:ascii="Arial Narrow" w:hAnsi="Arial Narrow" w:cs="Arial"/>
                <w:color w:val="222222"/>
                <w:sz w:val="16"/>
                <w:szCs w:val="16"/>
              </w:rPr>
            </w:pPr>
            <w:r w:rsidRPr="00166C4C">
              <w:rPr>
                <w:rFonts w:ascii="Arial Narrow" w:hAnsi="Arial Narrow" w:cs="Arial"/>
                <w:color w:val="222222"/>
                <w:sz w:val="16"/>
                <w:szCs w:val="16"/>
              </w:rPr>
              <w:t>Кемеровская область - Кузбасс</w:t>
            </w:r>
          </w:p>
        </w:tc>
        <w:tc>
          <w:tcPr>
            <w:tcW w:w="1057"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9 248 156,0</w:t>
            </w:r>
          </w:p>
        </w:tc>
        <w:tc>
          <w:tcPr>
            <w:tcW w:w="502"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16</w:t>
            </w:r>
          </w:p>
        </w:tc>
        <w:tc>
          <w:tcPr>
            <w:tcW w:w="993"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2 618 822,6</w:t>
            </w:r>
          </w:p>
        </w:tc>
        <w:tc>
          <w:tcPr>
            <w:tcW w:w="1057"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3 885 980,9</w:t>
            </w:r>
          </w:p>
        </w:tc>
        <w:tc>
          <w:tcPr>
            <w:tcW w:w="998"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1 875 347,9</w:t>
            </w:r>
          </w:p>
        </w:tc>
        <w:tc>
          <w:tcPr>
            <w:tcW w:w="1113"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2 010 633,0</w:t>
            </w:r>
          </w:p>
        </w:tc>
        <w:tc>
          <w:tcPr>
            <w:tcW w:w="992"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1 822 823,9</w:t>
            </w:r>
          </w:p>
        </w:tc>
        <w:tc>
          <w:tcPr>
            <w:tcW w:w="928"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1 169 798,0</w:t>
            </w:r>
          </w:p>
        </w:tc>
        <w:tc>
          <w:tcPr>
            <w:tcW w:w="851"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2 278,9</w:t>
            </w:r>
          </w:p>
        </w:tc>
        <w:tc>
          <w:tcPr>
            <w:tcW w:w="999" w:type="dxa"/>
            <w:shd w:val="clear" w:color="auto" w:fill="auto"/>
            <w:tcMar>
              <w:left w:w="0" w:type="dxa"/>
              <w:right w:w="0"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206 673,9</w:t>
            </w:r>
          </w:p>
        </w:tc>
        <w:tc>
          <w:tcPr>
            <w:tcW w:w="993" w:type="dxa"/>
            <w:shd w:val="clear" w:color="auto" w:fill="auto"/>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430 006,2</w:t>
            </w:r>
          </w:p>
        </w:tc>
        <w:tc>
          <w:tcPr>
            <w:tcW w:w="994"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2 743 352,4</w:t>
            </w:r>
          </w:p>
        </w:tc>
        <w:tc>
          <w:tcPr>
            <w:tcW w:w="990"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2 605 021,3</w:t>
            </w:r>
          </w:p>
        </w:tc>
        <w:tc>
          <w:tcPr>
            <w:tcW w:w="994"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75 936,2</w:t>
            </w:r>
          </w:p>
        </w:tc>
      </w:tr>
      <w:tr w:rsidR="00D02B6B" w:rsidRPr="00166C4C" w:rsidTr="00D02B6B">
        <w:trPr>
          <w:trHeight w:val="255"/>
          <w:jc w:val="center"/>
        </w:trPr>
        <w:tc>
          <w:tcPr>
            <w:tcW w:w="2441" w:type="dxa"/>
            <w:shd w:val="clear" w:color="auto" w:fill="auto"/>
            <w:vAlign w:val="center"/>
          </w:tcPr>
          <w:p w:rsidR="00D02B6B" w:rsidRPr="00166C4C" w:rsidRDefault="00D02B6B" w:rsidP="00D02B6B">
            <w:pPr>
              <w:rPr>
                <w:rFonts w:ascii="Arial Narrow" w:hAnsi="Arial Narrow" w:cs="Arial"/>
                <w:color w:val="222222"/>
                <w:sz w:val="16"/>
                <w:szCs w:val="16"/>
              </w:rPr>
            </w:pPr>
            <w:r w:rsidRPr="00166C4C">
              <w:rPr>
                <w:rFonts w:ascii="Arial Narrow" w:hAnsi="Arial Narrow" w:cs="Arial"/>
                <w:color w:val="222222"/>
                <w:sz w:val="16"/>
                <w:szCs w:val="16"/>
              </w:rPr>
              <w:t>Иркутская область</w:t>
            </w:r>
          </w:p>
        </w:tc>
        <w:tc>
          <w:tcPr>
            <w:tcW w:w="1057"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8 732 063,0</w:t>
            </w:r>
          </w:p>
        </w:tc>
        <w:tc>
          <w:tcPr>
            <w:tcW w:w="502"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17</w:t>
            </w:r>
          </w:p>
        </w:tc>
        <w:tc>
          <w:tcPr>
            <w:tcW w:w="993"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2 514 300,6</w:t>
            </w:r>
          </w:p>
        </w:tc>
        <w:tc>
          <w:tcPr>
            <w:tcW w:w="1057"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3 936 705,6</w:t>
            </w:r>
          </w:p>
        </w:tc>
        <w:tc>
          <w:tcPr>
            <w:tcW w:w="998"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1 770 473,8</w:t>
            </w:r>
          </w:p>
        </w:tc>
        <w:tc>
          <w:tcPr>
            <w:tcW w:w="1113"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2 166 231,8</w:t>
            </w:r>
          </w:p>
        </w:tc>
        <w:tc>
          <w:tcPr>
            <w:tcW w:w="992"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1 983 158,2</w:t>
            </w:r>
          </w:p>
        </w:tc>
        <w:tc>
          <w:tcPr>
            <w:tcW w:w="928"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1 097 771,9</w:t>
            </w:r>
          </w:p>
        </w:tc>
        <w:tc>
          <w:tcPr>
            <w:tcW w:w="851"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16 079,2</w:t>
            </w:r>
          </w:p>
        </w:tc>
        <w:tc>
          <w:tcPr>
            <w:tcW w:w="999" w:type="dxa"/>
            <w:shd w:val="clear" w:color="auto" w:fill="auto"/>
            <w:tcMar>
              <w:left w:w="0" w:type="dxa"/>
              <w:right w:w="0"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230 953,8</w:t>
            </w:r>
          </w:p>
        </w:tc>
        <w:tc>
          <w:tcPr>
            <w:tcW w:w="993" w:type="dxa"/>
            <w:shd w:val="clear" w:color="auto" w:fill="auto"/>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553 673,0</w:t>
            </w:r>
          </w:p>
        </w:tc>
        <w:tc>
          <w:tcPr>
            <w:tcW w:w="994"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2 281 056,8</w:t>
            </w:r>
          </w:p>
        </w:tc>
        <w:tc>
          <w:tcPr>
            <w:tcW w:w="990"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2 198 285,0</w:t>
            </w:r>
          </w:p>
        </w:tc>
        <w:tc>
          <w:tcPr>
            <w:tcW w:w="994"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28 908,5</w:t>
            </w:r>
          </w:p>
        </w:tc>
      </w:tr>
      <w:tr w:rsidR="00D02B6B" w:rsidRPr="00166C4C" w:rsidTr="00D02B6B">
        <w:trPr>
          <w:trHeight w:val="255"/>
          <w:jc w:val="center"/>
        </w:trPr>
        <w:tc>
          <w:tcPr>
            <w:tcW w:w="2441" w:type="dxa"/>
            <w:shd w:val="clear" w:color="auto" w:fill="auto"/>
            <w:vAlign w:val="center"/>
          </w:tcPr>
          <w:p w:rsidR="00D02B6B" w:rsidRPr="00166C4C" w:rsidRDefault="00D02B6B" w:rsidP="00D02B6B">
            <w:pPr>
              <w:rPr>
                <w:rFonts w:ascii="Arial Narrow" w:hAnsi="Arial Narrow" w:cs="Arial"/>
                <w:color w:val="222222"/>
                <w:sz w:val="16"/>
                <w:szCs w:val="16"/>
              </w:rPr>
            </w:pPr>
            <w:r w:rsidRPr="00166C4C">
              <w:rPr>
                <w:rFonts w:ascii="Arial Narrow" w:hAnsi="Arial Narrow" w:cs="Arial"/>
                <w:color w:val="222222"/>
                <w:sz w:val="16"/>
                <w:szCs w:val="16"/>
              </w:rPr>
              <w:t>Воронежская область</w:t>
            </w:r>
          </w:p>
        </w:tc>
        <w:tc>
          <w:tcPr>
            <w:tcW w:w="1057"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8 289 527,6</w:t>
            </w:r>
          </w:p>
        </w:tc>
        <w:tc>
          <w:tcPr>
            <w:tcW w:w="502"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18</w:t>
            </w:r>
          </w:p>
        </w:tc>
        <w:tc>
          <w:tcPr>
            <w:tcW w:w="993"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2 561 060,9</w:t>
            </w:r>
          </w:p>
        </w:tc>
        <w:tc>
          <w:tcPr>
            <w:tcW w:w="1057"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3 466 747,9</w:t>
            </w:r>
          </w:p>
        </w:tc>
        <w:tc>
          <w:tcPr>
            <w:tcW w:w="998"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994 405,0</w:t>
            </w:r>
          </w:p>
        </w:tc>
        <w:tc>
          <w:tcPr>
            <w:tcW w:w="1113"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2 472 342,8</w:t>
            </w:r>
          </w:p>
        </w:tc>
        <w:tc>
          <w:tcPr>
            <w:tcW w:w="992"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2 281 219,3</w:t>
            </w:r>
          </w:p>
        </w:tc>
        <w:tc>
          <w:tcPr>
            <w:tcW w:w="928"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1 177 124,3</w:t>
            </w:r>
          </w:p>
        </w:tc>
        <w:tc>
          <w:tcPr>
            <w:tcW w:w="851"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562 537,8</w:t>
            </w:r>
          </w:p>
        </w:tc>
        <w:tc>
          <w:tcPr>
            <w:tcW w:w="999" w:type="dxa"/>
            <w:shd w:val="clear" w:color="auto" w:fill="auto"/>
            <w:tcMar>
              <w:left w:w="0" w:type="dxa"/>
              <w:right w:w="0"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120 716,5</w:t>
            </w:r>
          </w:p>
        </w:tc>
        <w:tc>
          <w:tcPr>
            <w:tcW w:w="993" w:type="dxa"/>
            <w:shd w:val="clear" w:color="auto" w:fill="auto"/>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355 009,6</w:t>
            </w:r>
          </w:p>
        </w:tc>
        <w:tc>
          <w:tcPr>
            <w:tcW w:w="994"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2 261 718,8</w:t>
            </w:r>
          </w:p>
        </w:tc>
        <w:tc>
          <w:tcPr>
            <w:tcW w:w="990"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2 200 467,9</w:t>
            </w:r>
          </w:p>
        </w:tc>
        <w:tc>
          <w:tcPr>
            <w:tcW w:w="994"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25 356,7</w:t>
            </w:r>
          </w:p>
        </w:tc>
      </w:tr>
      <w:tr w:rsidR="00D02B6B" w:rsidRPr="00166C4C" w:rsidTr="00D02B6B">
        <w:trPr>
          <w:trHeight w:val="255"/>
          <w:jc w:val="center"/>
        </w:trPr>
        <w:tc>
          <w:tcPr>
            <w:tcW w:w="2441" w:type="dxa"/>
            <w:shd w:val="clear" w:color="auto" w:fill="auto"/>
            <w:vAlign w:val="center"/>
          </w:tcPr>
          <w:p w:rsidR="00D02B6B" w:rsidRPr="00166C4C" w:rsidRDefault="00D02B6B" w:rsidP="00D02B6B">
            <w:pPr>
              <w:rPr>
                <w:rFonts w:ascii="Arial Narrow" w:hAnsi="Arial Narrow" w:cs="Arial"/>
                <w:color w:val="222222"/>
                <w:sz w:val="16"/>
                <w:szCs w:val="16"/>
              </w:rPr>
            </w:pPr>
            <w:r w:rsidRPr="00166C4C">
              <w:rPr>
                <w:rFonts w:ascii="Arial Narrow" w:hAnsi="Arial Narrow" w:cs="Arial"/>
                <w:color w:val="222222"/>
                <w:sz w:val="16"/>
                <w:szCs w:val="16"/>
              </w:rPr>
              <w:t>Приморский край</w:t>
            </w:r>
          </w:p>
        </w:tc>
        <w:tc>
          <w:tcPr>
            <w:tcW w:w="1057"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7 434 107,9</w:t>
            </w:r>
          </w:p>
        </w:tc>
        <w:tc>
          <w:tcPr>
            <w:tcW w:w="502"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19</w:t>
            </w:r>
          </w:p>
        </w:tc>
        <w:tc>
          <w:tcPr>
            <w:tcW w:w="993"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2 024 023,1</w:t>
            </w:r>
          </w:p>
        </w:tc>
        <w:tc>
          <w:tcPr>
            <w:tcW w:w="1057"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3 354 012,7</w:t>
            </w:r>
          </w:p>
        </w:tc>
        <w:tc>
          <w:tcPr>
            <w:tcW w:w="998"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1 109 094,3</w:t>
            </w:r>
          </w:p>
        </w:tc>
        <w:tc>
          <w:tcPr>
            <w:tcW w:w="1113"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2 244 918,3</w:t>
            </w:r>
          </w:p>
        </w:tc>
        <w:tc>
          <w:tcPr>
            <w:tcW w:w="992"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1 835 999,2</w:t>
            </w:r>
          </w:p>
        </w:tc>
        <w:tc>
          <w:tcPr>
            <w:tcW w:w="928"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847 535,8</w:t>
            </w:r>
          </w:p>
        </w:tc>
        <w:tc>
          <w:tcPr>
            <w:tcW w:w="851"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32 190,7</w:t>
            </w:r>
          </w:p>
        </w:tc>
        <w:tc>
          <w:tcPr>
            <w:tcW w:w="999" w:type="dxa"/>
            <w:shd w:val="clear" w:color="auto" w:fill="auto"/>
            <w:tcMar>
              <w:left w:w="0" w:type="dxa"/>
              <w:right w:w="0"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212 810,2</w:t>
            </w:r>
          </w:p>
        </w:tc>
        <w:tc>
          <w:tcPr>
            <w:tcW w:w="993" w:type="dxa"/>
            <w:shd w:val="clear" w:color="auto" w:fill="auto"/>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311 727,8</w:t>
            </w:r>
          </w:p>
        </w:tc>
        <w:tc>
          <w:tcPr>
            <w:tcW w:w="994"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2 056 072,1</w:t>
            </w:r>
          </w:p>
        </w:tc>
        <w:tc>
          <w:tcPr>
            <w:tcW w:w="990"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1 998 275,8</w:t>
            </w:r>
          </w:p>
        </w:tc>
        <w:tc>
          <w:tcPr>
            <w:tcW w:w="994"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28 431,5</w:t>
            </w:r>
          </w:p>
        </w:tc>
      </w:tr>
      <w:tr w:rsidR="00D02B6B" w:rsidRPr="00166C4C" w:rsidTr="00D02B6B">
        <w:trPr>
          <w:trHeight w:val="255"/>
          <w:jc w:val="center"/>
        </w:trPr>
        <w:tc>
          <w:tcPr>
            <w:tcW w:w="2441" w:type="dxa"/>
            <w:shd w:val="clear" w:color="auto" w:fill="auto"/>
            <w:vAlign w:val="center"/>
          </w:tcPr>
          <w:p w:rsidR="00D02B6B" w:rsidRPr="00166C4C" w:rsidRDefault="00D02B6B" w:rsidP="00D02B6B">
            <w:pPr>
              <w:rPr>
                <w:rFonts w:ascii="Arial Narrow" w:hAnsi="Arial Narrow" w:cs="Arial"/>
                <w:color w:val="222222"/>
                <w:sz w:val="16"/>
                <w:szCs w:val="16"/>
              </w:rPr>
            </w:pPr>
            <w:r w:rsidRPr="00166C4C">
              <w:rPr>
                <w:rFonts w:ascii="Arial Narrow" w:hAnsi="Arial Narrow" w:cs="Arial"/>
                <w:color w:val="222222"/>
                <w:sz w:val="16"/>
                <w:szCs w:val="16"/>
              </w:rPr>
              <w:t>Ставропольский край</w:t>
            </w:r>
          </w:p>
        </w:tc>
        <w:tc>
          <w:tcPr>
            <w:tcW w:w="1057"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7 126 186,2</w:t>
            </w:r>
          </w:p>
        </w:tc>
        <w:tc>
          <w:tcPr>
            <w:tcW w:w="502"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20</w:t>
            </w:r>
          </w:p>
        </w:tc>
        <w:tc>
          <w:tcPr>
            <w:tcW w:w="993"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1 686 588,6</w:t>
            </w:r>
          </w:p>
        </w:tc>
        <w:tc>
          <w:tcPr>
            <w:tcW w:w="1057"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3 150 916,8</w:t>
            </w:r>
          </w:p>
        </w:tc>
        <w:tc>
          <w:tcPr>
            <w:tcW w:w="998"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1 170 178,2</w:t>
            </w:r>
          </w:p>
        </w:tc>
        <w:tc>
          <w:tcPr>
            <w:tcW w:w="1113"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1 980 738,7</w:t>
            </w:r>
          </w:p>
        </w:tc>
        <w:tc>
          <w:tcPr>
            <w:tcW w:w="992"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1 777 871,6</w:t>
            </w:r>
          </w:p>
        </w:tc>
        <w:tc>
          <w:tcPr>
            <w:tcW w:w="928"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1 060 474,9</w:t>
            </w:r>
          </w:p>
        </w:tc>
        <w:tc>
          <w:tcPr>
            <w:tcW w:w="851"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252 443,0</w:t>
            </w:r>
          </w:p>
        </w:tc>
        <w:tc>
          <w:tcPr>
            <w:tcW w:w="999" w:type="dxa"/>
            <w:shd w:val="clear" w:color="auto" w:fill="auto"/>
            <w:tcMar>
              <w:left w:w="0" w:type="dxa"/>
              <w:right w:w="0"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150 918,1</w:t>
            </w:r>
          </w:p>
        </w:tc>
        <w:tc>
          <w:tcPr>
            <w:tcW w:w="993" w:type="dxa"/>
            <w:shd w:val="clear" w:color="auto" w:fill="auto"/>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309 695,8</w:t>
            </w:r>
          </w:p>
        </w:tc>
        <w:tc>
          <w:tcPr>
            <w:tcW w:w="994"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2 288 680,8</w:t>
            </w:r>
          </w:p>
        </w:tc>
        <w:tc>
          <w:tcPr>
            <w:tcW w:w="990"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2 199 136,9</w:t>
            </w:r>
          </w:p>
        </w:tc>
        <w:tc>
          <w:tcPr>
            <w:tcW w:w="994"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47 032,2</w:t>
            </w:r>
          </w:p>
        </w:tc>
      </w:tr>
      <w:tr w:rsidR="00D02B6B" w:rsidRPr="00166C4C" w:rsidTr="00D02B6B">
        <w:trPr>
          <w:trHeight w:val="255"/>
          <w:jc w:val="center"/>
        </w:trPr>
        <w:tc>
          <w:tcPr>
            <w:tcW w:w="2441" w:type="dxa"/>
            <w:shd w:val="clear" w:color="auto" w:fill="auto"/>
            <w:vAlign w:val="center"/>
          </w:tcPr>
          <w:p w:rsidR="00D02B6B" w:rsidRPr="00166C4C" w:rsidRDefault="00D02B6B" w:rsidP="00D02B6B">
            <w:pPr>
              <w:rPr>
                <w:rFonts w:ascii="Arial Narrow" w:hAnsi="Arial Narrow" w:cs="Arial"/>
                <w:color w:val="222222"/>
                <w:sz w:val="16"/>
                <w:szCs w:val="16"/>
              </w:rPr>
            </w:pPr>
            <w:r w:rsidRPr="00166C4C">
              <w:rPr>
                <w:rFonts w:ascii="Arial Narrow" w:hAnsi="Arial Narrow" w:cs="Arial"/>
                <w:color w:val="222222"/>
                <w:sz w:val="16"/>
                <w:szCs w:val="16"/>
              </w:rPr>
              <w:t>Волгоградская область</w:t>
            </w:r>
          </w:p>
        </w:tc>
        <w:tc>
          <w:tcPr>
            <w:tcW w:w="1057"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7 039 643,2</w:t>
            </w:r>
          </w:p>
        </w:tc>
        <w:tc>
          <w:tcPr>
            <w:tcW w:w="502"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21</w:t>
            </w:r>
          </w:p>
        </w:tc>
        <w:tc>
          <w:tcPr>
            <w:tcW w:w="993"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2 037 445,0</w:t>
            </w:r>
          </w:p>
        </w:tc>
        <w:tc>
          <w:tcPr>
            <w:tcW w:w="1057"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3 160 126,2</w:t>
            </w:r>
          </w:p>
        </w:tc>
        <w:tc>
          <w:tcPr>
            <w:tcW w:w="998"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1 544 476,9</w:t>
            </w:r>
          </w:p>
        </w:tc>
        <w:tc>
          <w:tcPr>
            <w:tcW w:w="1113"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1 615 649,2</w:t>
            </w:r>
          </w:p>
        </w:tc>
        <w:tc>
          <w:tcPr>
            <w:tcW w:w="992"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1 422 728,4</w:t>
            </w:r>
          </w:p>
        </w:tc>
        <w:tc>
          <w:tcPr>
            <w:tcW w:w="928"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816 508,3</w:t>
            </w:r>
          </w:p>
        </w:tc>
        <w:tc>
          <w:tcPr>
            <w:tcW w:w="851"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140 892,7</w:t>
            </w:r>
          </w:p>
        </w:tc>
        <w:tc>
          <w:tcPr>
            <w:tcW w:w="999" w:type="dxa"/>
            <w:shd w:val="clear" w:color="auto" w:fill="auto"/>
            <w:tcMar>
              <w:left w:w="0" w:type="dxa"/>
              <w:right w:w="0"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124 058,0</w:t>
            </w:r>
          </w:p>
        </w:tc>
        <w:tc>
          <w:tcPr>
            <w:tcW w:w="993" w:type="dxa"/>
            <w:shd w:val="clear" w:color="auto" w:fill="auto"/>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307 945,3</w:t>
            </w:r>
          </w:p>
        </w:tc>
        <w:tc>
          <w:tcPr>
            <w:tcW w:w="994"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1 842 072,1</w:t>
            </w:r>
          </w:p>
        </w:tc>
        <w:tc>
          <w:tcPr>
            <w:tcW w:w="990"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1 778 716,6</w:t>
            </w:r>
          </w:p>
        </w:tc>
        <w:tc>
          <w:tcPr>
            <w:tcW w:w="994"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28 615,9</w:t>
            </w:r>
          </w:p>
        </w:tc>
      </w:tr>
      <w:tr w:rsidR="00D02B6B" w:rsidRPr="00166C4C" w:rsidTr="00D02B6B">
        <w:trPr>
          <w:trHeight w:val="255"/>
          <w:jc w:val="center"/>
        </w:trPr>
        <w:tc>
          <w:tcPr>
            <w:tcW w:w="2441" w:type="dxa"/>
            <w:shd w:val="clear" w:color="auto" w:fill="auto"/>
            <w:vAlign w:val="center"/>
          </w:tcPr>
          <w:p w:rsidR="00D02B6B" w:rsidRPr="00166C4C" w:rsidRDefault="00D02B6B" w:rsidP="00D02B6B">
            <w:pPr>
              <w:rPr>
                <w:rFonts w:ascii="Arial Narrow" w:hAnsi="Arial Narrow" w:cs="Arial"/>
                <w:color w:val="222222"/>
                <w:sz w:val="16"/>
                <w:szCs w:val="16"/>
              </w:rPr>
            </w:pPr>
            <w:r w:rsidRPr="00166C4C">
              <w:rPr>
                <w:rFonts w:ascii="Arial Narrow" w:hAnsi="Arial Narrow" w:cs="Arial"/>
                <w:color w:val="222222"/>
                <w:sz w:val="16"/>
                <w:szCs w:val="16"/>
              </w:rPr>
              <w:t>Саратовская область</w:t>
            </w:r>
          </w:p>
        </w:tc>
        <w:tc>
          <w:tcPr>
            <w:tcW w:w="1057"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6 192 296,0</w:t>
            </w:r>
          </w:p>
        </w:tc>
        <w:tc>
          <w:tcPr>
            <w:tcW w:w="502"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22</w:t>
            </w:r>
          </w:p>
        </w:tc>
        <w:tc>
          <w:tcPr>
            <w:tcW w:w="993"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2 180 730,8</w:t>
            </w:r>
          </w:p>
        </w:tc>
        <w:tc>
          <w:tcPr>
            <w:tcW w:w="1057"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2 079 149,0</w:t>
            </w:r>
          </w:p>
        </w:tc>
        <w:tc>
          <w:tcPr>
            <w:tcW w:w="998"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889 275,0</w:t>
            </w:r>
          </w:p>
        </w:tc>
        <w:tc>
          <w:tcPr>
            <w:tcW w:w="1113"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1 189 874,0</w:t>
            </w:r>
          </w:p>
        </w:tc>
        <w:tc>
          <w:tcPr>
            <w:tcW w:w="992"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1 070 604,1</w:t>
            </w:r>
          </w:p>
        </w:tc>
        <w:tc>
          <w:tcPr>
            <w:tcW w:w="928"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618 712,2</w:t>
            </w:r>
          </w:p>
        </w:tc>
        <w:tc>
          <w:tcPr>
            <w:tcW w:w="851"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33 559,8</w:t>
            </w:r>
          </w:p>
        </w:tc>
        <w:tc>
          <w:tcPr>
            <w:tcW w:w="999" w:type="dxa"/>
            <w:shd w:val="clear" w:color="auto" w:fill="auto"/>
            <w:tcMar>
              <w:left w:w="0" w:type="dxa"/>
              <w:right w:w="0"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120 169,1</w:t>
            </w:r>
          </w:p>
        </w:tc>
        <w:tc>
          <w:tcPr>
            <w:tcW w:w="993" w:type="dxa"/>
            <w:shd w:val="clear" w:color="auto" w:fill="auto"/>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287 526,6</w:t>
            </w:r>
          </w:p>
        </w:tc>
        <w:tc>
          <w:tcPr>
            <w:tcW w:w="994"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1 932 416,1</w:t>
            </w:r>
          </w:p>
        </w:tc>
        <w:tc>
          <w:tcPr>
            <w:tcW w:w="990"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1 872 044,1</w:t>
            </w:r>
          </w:p>
        </w:tc>
        <w:tc>
          <w:tcPr>
            <w:tcW w:w="994"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26 598,4</w:t>
            </w:r>
          </w:p>
        </w:tc>
      </w:tr>
      <w:tr w:rsidR="00D02B6B" w:rsidRPr="00166C4C" w:rsidTr="00D02B6B">
        <w:trPr>
          <w:trHeight w:val="255"/>
          <w:jc w:val="center"/>
        </w:trPr>
        <w:tc>
          <w:tcPr>
            <w:tcW w:w="2441" w:type="dxa"/>
            <w:shd w:val="clear" w:color="auto" w:fill="auto"/>
            <w:vAlign w:val="center"/>
          </w:tcPr>
          <w:p w:rsidR="00D02B6B" w:rsidRPr="00166C4C" w:rsidRDefault="00D02B6B" w:rsidP="00D02B6B">
            <w:pPr>
              <w:rPr>
                <w:rFonts w:ascii="Arial Narrow" w:hAnsi="Arial Narrow" w:cs="Arial"/>
                <w:color w:val="222222"/>
                <w:sz w:val="16"/>
                <w:szCs w:val="16"/>
              </w:rPr>
            </w:pPr>
            <w:r w:rsidRPr="00166C4C">
              <w:rPr>
                <w:rFonts w:ascii="Arial Narrow" w:hAnsi="Arial Narrow" w:cs="Arial"/>
                <w:color w:val="222222"/>
                <w:sz w:val="16"/>
                <w:szCs w:val="16"/>
              </w:rPr>
              <w:t>Хабаровский край</w:t>
            </w:r>
          </w:p>
        </w:tc>
        <w:tc>
          <w:tcPr>
            <w:tcW w:w="1057"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6 058 379,8</w:t>
            </w:r>
          </w:p>
        </w:tc>
        <w:tc>
          <w:tcPr>
            <w:tcW w:w="502"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23</w:t>
            </w:r>
          </w:p>
        </w:tc>
        <w:tc>
          <w:tcPr>
            <w:tcW w:w="993"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2 227 639,2</w:t>
            </w:r>
          </w:p>
        </w:tc>
        <w:tc>
          <w:tcPr>
            <w:tcW w:w="1057"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2 476 958,7</w:t>
            </w:r>
          </w:p>
        </w:tc>
        <w:tc>
          <w:tcPr>
            <w:tcW w:w="998"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1 097 179,2</w:t>
            </w:r>
          </w:p>
        </w:tc>
        <w:tc>
          <w:tcPr>
            <w:tcW w:w="1113"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1 379 779,5</w:t>
            </w:r>
          </w:p>
        </w:tc>
        <w:tc>
          <w:tcPr>
            <w:tcW w:w="992"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1 141 912,2</w:t>
            </w:r>
          </w:p>
        </w:tc>
        <w:tc>
          <w:tcPr>
            <w:tcW w:w="928"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499 511,4</w:t>
            </w:r>
          </w:p>
        </w:tc>
        <w:tc>
          <w:tcPr>
            <w:tcW w:w="851"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1 588,0</w:t>
            </w:r>
          </w:p>
        </w:tc>
        <w:tc>
          <w:tcPr>
            <w:tcW w:w="999" w:type="dxa"/>
            <w:shd w:val="clear" w:color="auto" w:fill="auto"/>
            <w:tcMar>
              <w:left w:w="0" w:type="dxa"/>
              <w:right w:w="0"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216 274,9</w:t>
            </w:r>
          </w:p>
        </w:tc>
        <w:tc>
          <w:tcPr>
            <w:tcW w:w="993" w:type="dxa"/>
            <w:shd w:val="clear" w:color="auto" w:fill="auto"/>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281 875,3</w:t>
            </w:r>
          </w:p>
        </w:tc>
        <w:tc>
          <w:tcPr>
            <w:tcW w:w="994"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1 353 781,9</w:t>
            </w:r>
          </w:p>
        </w:tc>
        <w:tc>
          <w:tcPr>
            <w:tcW w:w="990"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1 323 624,7</w:t>
            </w:r>
          </w:p>
        </w:tc>
        <w:tc>
          <w:tcPr>
            <w:tcW w:w="994"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15 719,9</w:t>
            </w:r>
          </w:p>
        </w:tc>
      </w:tr>
      <w:tr w:rsidR="00D02B6B" w:rsidRPr="00166C4C" w:rsidTr="00D02B6B">
        <w:trPr>
          <w:trHeight w:val="255"/>
          <w:jc w:val="center"/>
        </w:trPr>
        <w:tc>
          <w:tcPr>
            <w:tcW w:w="2441" w:type="dxa"/>
            <w:shd w:val="clear" w:color="auto" w:fill="auto"/>
            <w:vAlign w:val="center"/>
          </w:tcPr>
          <w:p w:rsidR="00D02B6B" w:rsidRPr="00166C4C" w:rsidRDefault="00D02B6B" w:rsidP="00D02B6B">
            <w:pPr>
              <w:rPr>
                <w:rFonts w:ascii="Arial Narrow" w:hAnsi="Arial Narrow" w:cs="Arial"/>
                <w:color w:val="222222"/>
                <w:sz w:val="16"/>
                <w:szCs w:val="16"/>
              </w:rPr>
            </w:pPr>
            <w:r w:rsidRPr="00166C4C">
              <w:rPr>
                <w:rFonts w:ascii="Arial Narrow" w:hAnsi="Arial Narrow" w:cs="Arial"/>
                <w:color w:val="222222"/>
                <w:sz w:val="16"/>
                <w:szCs w:val="16"/>
              </w:rPr>
              <w:t>Омская область</w:t>
            </w:r>
          </w:p>
        </w:tc>
        <w:tc>
          <w:tcPr>
            <w:tcW w:w="1057"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5 937 329,9</w:t>
            </w:r>
          </w:p>
        </w:tc>
        <w:tc>
          <w:tcPr>
            <w:tcW w:w="502"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24</w:t>
            </w:r>
          </w:p>
        </w:tc>
        <w:tc>
          <w:tcPr>
            <w:tcW w:w="993"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1 614 564,3</w:t>
            </w:r>
          </w:p>
        </w:tc>
        <w:tc>
          <w:tcPr>
            <w:tcW w:w="1057"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2 380 832,9</w:t>
            </w:r>
          </w:p>
        </w:tc>
        <w:tc>
          <w:tcPr>
            <w:tcW w:w="998"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1 180 000,9</w:t>
            </w:r>
          </w:p>
        </w:tc>
        <w:tc>
          <w:tcPr>
            <w:tcW w:w="1113"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1 200 832,1</w:t>
            </w:r>
          </w:p>
        </w:tc>
        <w:tc>
          <w:tcPr>
            <w:tcW w:w="992"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1 084 974,7</w:t>
            </w:r>
          </w:p>
        </w:tc>
        <w:tc>
          <w:tcPr>
            <w:tcW w:w="928"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583 698,8</w:t>
            </w:r>
          </w:p>
        </w:tc>
        <w:tc>
          <w:tcPr>
            <w:tcW w:w="851"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121 210,9</w:t>
            </w:r>
          </w:p>
        </w:tc>
        <w:tc>
          <w:tcPr>
            <w:tcW w:w="999" w:type="dxa"/>
            <w:shd w:val="clear" w:color="auto" w:fill="auto"/>
            <w:tcMar>
              <w:left w:w="0" w:type="dxa"/>
              <w:right w:w="0"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106 376,4</w:t>
            </w:r>
          </w:p>
        </w:tc>
        <w:tc>
          <w:tcPr>
            <w:tcW w:w="993" w:type="dxa"/>
            <w:shd w:val="clear" w:color="auto" w:fill="auto"/>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256 350,2</w:t>
            </w:r>
          </w:p>
        </w:tc>
        <w:tc>
          <w:tcPr>
            <w:tcW w:w="994"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1 941 932,7</w:t>
            </w:r>
          </w:p>
        </w:tc>
        <w:tc>
          <w:tcPr>
            <w:tcW w:w="990"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1 884 073,8</w:t>
            </w:r>
          </w:p>
        </w:tc>
        <w:tc>
          <w:tcPr>
            <w:tcW w:w="994"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17 544,7</w:t>
            </w:r>
          </w:p>
        </w:tc>
      </w:tr>
      <w:tr w:rsidR="00D02B6B" w:rsidRPr="00166C4C" w:rsidTr="00D02B6B">
        <w:trPr>
          <w:trHeight w:val="255"/>
          <w:jc w:val="center"/>
        </w:trPr>
        <w:tc>
          <w:tcPr>
            <w:tcW w:w="2441" w:type="dxa"/>
            <w:shd w:val="clear" w:color="auto" w:fill="auto"/>
            <w:vAlign w:val="center"/>
          </w:tcPr>
          <w:p w:rsidR="00D02B6B" w:rsidRPr="00166C4C" w:rsidRDefault="00D02B6B" w:rsidP="00D02B6B">
            <w:pPr>
              <w:rPr>
                <w:rFonts w:ascii="Arial Narrow" w:hAnsi="Arial Narrow" w:cs="Arial"/>
                <w:color w:val="222222"/>
                <w:sz w:val="16"/>
                <w:szCs w:val="16"/>
              </w:rPr>
            </w:pPr>
            <w:r w:rsidRPr="00166C4C">
              <w:rPr>
                <w:rFonts w:ascii="Arial Narrow" w:hAnsi="Arial Narrow" w:cs="Arial"/>
                <w:color w:val="222222"/>
                <w:sz w:val="16"/>
                <w:szCs w:val="16"/>
              </w:rPr>
              <w:t>Оренбургская область</w:t>
            </w:r>
          </w:p>
        </w:tc>
        <w:tc>
          <w:tcPr>
            <w:tcW w:w="1057"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5 712 171,2</w:t>
            </w:r>
          </w:p>
        </w:tc>
        <w:tc>
          <w:tcPr>
            <w:tcW w:w="502"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25</w:t>
            </w:r>
          </w:p>
        </w:tc>
        <w:tc>
          <w:tcPr>
            <w:tcW w:w="993"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1 816 140,9</w:t>
            </w:r>
          </w:p>
        </w:tc>
        <w:tc>
          <w:tcPr>
            <w:tcW w:w="1057"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2 221 157,6</w:t>
            </w:r>
          </w:p>
        </w:tc>
        <w:tc>
          <w:tcPr>
            <w:tcW w:w="998"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1 055 089,5</w:t>
            </w:r>
          </w:p>
        </w:tc>
        <w:tc>
          <w:tcPr>
            <w:tcW w:w="1113"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1 166 068,1</w:t>
            </w:r>
          </w:p>
        </w:tc>
        <w:tc>
          <w:tcPr>
            <w:tcW w:w="992"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1 049 851,9</w:t>
            </w:r>
          </w:p>
        </w:tc>
        <w:tc>
          <w:tcPr>
            <w:tcW w:w="928"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619 280,8</w:t>
            </w:r>
          </w:p>
        </w:tc>
        <w:tc>
          <w:tcPr>
            <w:tcW w:w="851"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16 888,4</w:t>
            </w:r>
          </w:p>
        </w:tc>
        <w:tc>
          <w:tcPr>
            <w:tcW w:w="999" w:type="dxa"/>
            <w:shd w:val="clear" w:color="auto" w:fill="auto"/>
            <w:tcMar>
              <w:left w:w="0" w:type="dxa"/>
              <w:right w:w="0"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127 900,7</w:t>
            </w:r>
          </w:p>
        </w:tc>
        <w:tc>
          <w:tcPr>
            <w:tcW w:w="993" w:type="dxa"/>
            <w:shd w:val="clear" w:color="auto" w:fill="auto"/>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274 268,0</w:t>
            </w:r>
          </w:p>
        </w:tc>
        <w:tc>
          <w:tcPr>
            <w:tcW w:w="994"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1 674 872,7</w:t>
            </w:r>
          </w:p>
        </w:tc>
        <w:tc>
          <w:tcPr>
            <w:tcW w:w="990"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1 627 652,2</w:t>
            </w:r>
          </w:p>
        </w:tc>
        <w:tc>
          <w:tcPr>
            <w:tcW w:w="994"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24 092,4</w:t>
            </w:r>
          </w:p>
        </w:tc>
      </w:tr>
      <w:tr w:rsidR="00D02B6B" w:rsidRPr="00166C4C" w:rsidTr="00D02B6B">
        <w:trPr>
          <w:trHeight w:val="255"/>
          <w:jc w:val="center"/>
        </w:trPr>
        <w:tc>
          <w:tcPr>
            <w:tcW w:w="2441" w:type="dxa"/>
            <w:shd w:val="clear" w:color="auto" w:fill="auto"/>
            <w:vAlign w:val="center"/>
          </w:tcPr>
          <w:p w:rsidR="00D02B6B" w:rsidRPr="00166C4C" w:rsidRDefault="00D02B6B" w:rsidP="00D02B6B">
            <w:pPr>
              <w:rPr>
                <w:rFonts w:ascii="Arial Narrow" w:hAnsi="Arial Narrow" w:cs="Arial"/>
                <w:color w:val="222222"/>
                <w:sz w:val="16"/>
                <w:szCs w:val="16"/>
              </w:rPr>
            </w:pPr>
            <w:r w:rsidRPr="00166C4C">
              <w:rPr>
                <w:rFonts w:ascii="Arial Narrow" w:hAnsi="Arial Narrow" w:cs="Arial"/>
                <w:color w:val="222222"/>
                <w:sz w:val="16"/>
                <w:szCs w:val="16"/>
              </w:rPr>
              <w:t>Удмуртская Республика</w:t>
            </w:r>
          </w:p>
        </w:tc>
        <w:tc>
          <w:tcPr>
            <w:tcW w:w="1057"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5 354 822,8</w:t>
            </w:r>
          </w:p>
        </w:tc>
        <w:tc>
          <w:tcPr>
            <w:tcW w:w="502"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26</w:t>
            </w:r>
          </w:p>
        </w:tc>
        <w:tc>
          <w:tcPr>
            <w:tcW w:w="993"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1 443 298,9</w:t>
            </w:r>
          </w:p>
        </w:tc>
        <w:tc>
          <w:tcPr>
            <w:tcW w:w="1057"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2 705 836,5</w:t>
            </w:r>
          </w:p>
        </w:tc>
        <w:tc>
          <w:tcPr>
            <w:tcW w:w="998"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1 173 323,2</w:t>
            </w:r>
          </w:p>
        </w:tc>
        <w:tc>
          <w:tcPr>
            <w:tcW w:w="1113"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1 532 513,3</w:t>
            </w:r>
          </w:p>
        </w:tc>
        <w:tc>
          <w:tcPr>
            <w:tcW w:w="992"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1 419 569,1</w:t>
            </w:r>
          </w:p>
        </w:tc>
        <w:tc>
          <w:tcPr>
            <w:tcW w:w="928"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738 690,4</w:t>
            </w:r>
          </w:p>
        </w:tc>
        <w:tc>
          <w:tcPr>
            <w:tcW w:w="851"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10 984,3</w:t>
            </w:r>
          </w:p>
        </w:tc>
        <w:tc>
          <w:tcPr>
            <w:tcW w:w="999" w:type="dxa"/>
            <w:shd w:val="clear" w:color="auto" w:fill="auto"/>
            <w:tcMar>
              <w:left w:w="0" w:type="dxa"/>
              <w:right w:w="0"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126 548,9</w:t>
            </w:r>
          </w:p>
        </w:tc>
        <w:tc>
          <w:tcPr>
            <w:tcW w:w="993" w:type="dxa"/>
            <w:shd w:val="clear" w:color="auto" w:fill="auto"/>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532 029,0</w:t>
            </w:r>
          </w:p>
        </w:tc>
        <w:tc>
          <w:tcPr>
            <w:tcW w:w="994"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1 205 687,4</w:t>
            </w:r>
          </w:p>
        </w:tc>
        <w:tc>
          <w:tcPr>
            <w:tcW w:w="990"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1 160 902,0</w:t>
            </w:r>
          </w:p>
        </w:tc>
        <w:tc>
          <w:tcPr>
            <w:tcW w:w="994"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21 337,6</w:t>
            </w:r>
          </w:p>
        </w:tc>
      </w:tr>
      <w:tr w:rsidR="00D02B6B" w:rsidRPr="00166C4C" w:rsidTr="00D02B6B">
        <w:trPr>
          <w:trHeight w:val="255"/>
          <w:jc w:val="center"/>
        </w:trPr>
        <w:tc>
          <w:tcPr>
            <w:tcW w:w="2441" w:type="dxa"/>
            <w:shd w:val="clear" w:color="auto" w:fill="auto"/>
            <w:vAlign w:val="center"/>
          </w:tcPr>
          <w:p w:rsidR="00D02B6B" w:rsidRPr="00166C4C" w:rsidRDefault="00D02B6B" w:rsidP="00D02B6B">
            <w:pPr>
              <w:rPr>
                <w:rFonts w:ascii="Arial Narrow" w:hAnsi="Arial Narrow" w:cs="Arial"/>
                <w:color w:val="222222"/>
                <w:sz w:val="16"/>
                <w:szCs w:val="16"/>
              </w:rPr>
            </w:pPr>
            <w:r w:rsidRPr="00166C4C">
              <w:rPr>
                <w:rFonts w:ascii="Arial Narrow" w:hAnsi="Arial Narrow" w:cs="Arial"/>
                <w:color w:val="222222"/>
                <w:sz w:val="16"/>
                <w:szCs w:val="16"/>
              </w:rPr>
              <w:t>Алтайский край</w:t>
            </w:r>
          </w:p>
        </w:tc>
        <w:tc>
          <w:tcPr>
            <w:tcW w:w="1057"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5 327 412,2</w:t>
            </w:r>
          </w:p>
        </w:tc>
        <w:tc>
          <w:tcPr>
            <w:tcW w:w="502"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27</w:t>
            </w:r>
          </w:p>
        </w:tc>
        <w:tc>
          <w:tcPr>
            <w:tcW w:w="993"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1 686 213,8</w:t>
            </w:r>
          </w:p>
        </w:tc>
        <w:tc>
          <w:tcPr>
            <w:tcW w:w="1057"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1 754 189,0</w:t>
            </w:r>
          </w:p>
        </w:tc>
        <w:tc>
          <w:tcPr>
            <w:tcW w:w="998"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777 361,1</w:t>
            </w:r>
          </w:p>
        </w:tc>
        <w:tc>
          <w:tcPr>
            <w:tcW w:w="1113"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976 827,9</w:t>
            </w:r>
          </w:p>
        </w:tc>
        <w:tc>
          <w:tcPr>
            <w:tcW w:w="992"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874 107,5</w:t>
            </w:r>
          </w:p>
        </w:tc>
        <w:tc>
          <w:tcPr>
            <w:tcW w:w="928"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378 436,6</w:t>
            </w:r>
          </w:p>
        </w:tc>
        <w:tc>
          <w:tcPr>
            <w:tcW w:w="851"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64 512,1</w:t>
            </w:r>
          </w:p>
        </w:tc>
        <w:tc>
          <w:tcPr>
            <w:tcW w:w="999" w:type="dxa"/>
            <w:shd w:val="clear" w:color="auto" w:fill="auto"/>
            <w:tcMar>
              <w:left w:w="0" w:type="dxa"/>
              <w:right w:w="0"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105 305,8</w:t>
            </w:r>
          </w:p>
        </w:tc>
        <w:tc>
          <w:tcPr>
            <w:tcW w:w="993" w:type="dxa"/>
            <w:shd w:val="clear" w:color="auto" w:fill="auto"/>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309 680,5</w:t>
            </w:r>
          </w:p>
        </w:tc>
        <w:tc>
          <w:tcPr>
            <w:tcW w:w="994"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1 887 009,5</w:t>
            </w:r>
          </w:p>
        </w:tc>
        <w:tc>
          <w:tcPr>
            <w:tcW w:w="990"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1 841 823,3</w:t>
            </w:r>
          </w:p>
        </w:tc>
        <w:tc>
          <w:tcPr>
            <w:tcW w:w="994"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16 469,1</w:t>
            </w:r>
          </w:p>
        </w:tc>
      </w:tr>
      <w:tr w:rsidR="00D02B6B" w:rsidRPr="00166C4C" w:rsidTr="00D02B6B">
        <w:trPr>
          <w:trHeight w:val="255"/>
          <w:jc w:val="center"/>
        </w:trPr>
        <w:tc>
          <w:tcPr>
            <w:tcW w:w="2441" w:type="dxa"/>
            <w:shd w:val="clear" w:color="auto" w:fill="auto"/>
            <w:vAlign w:val="center"/>
          </w:tcPr>
          <w:p w:rsidR="00D02B6B" w:rsidRPr="00166C4C" w:rsidRDefault="00D02B6B" w:rsidP="00D02B6B">
            <w:pPr>
              <w:rPr>
                <w:rFonts w:ascii="Arial Narrow" w:hAnsi="Arial Narrow" w:cs="Arial"/>
                <w:color w:val="222222"/>
                <w:sz w:val="16"/>
                <w:szCs w:val="16"/>
              </w:rPr>
            </w:pPr>
            <w:r w:rsidRPr="00166C4C">
              <w:rPr>
                <w:rFonts w:ascii="Arial Narrow" w:hAnsi="Arial Narrow" w:cs="Arial"/>
                <w:color w:val="222222"/>
                <w:sz w:val="16"/>
                <w:szCs w:val="16"/>
              </w:rPr>
              <w:t>Тульская область</w:t>
            </w:r>
          </w:p>
        </w:tc>
        <w:tc>
          <w:tcPr>
            <w:tcW w:w="1057"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5 261 472,0</w:t>
            </w:r>
          </w:p>
        </w:tc>
        <w:tc>
          <w:tcPr>
            <w:tcW w:w="502"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28</w:t>
            </w:r>
          </w:p>
        </w:tc>
        <w:tc>
          <w:tcPr>
            <w:tcW w:w="993"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1 480 842,8</w:t>
            </w:r>
          </w:p>
        </w:tc>
        <w:tc>
          <w:tcPr>
            <w:tcW w:w="1057"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2 395 818,0</w:t>
            </w:r>
          </w:p>
        </w:tc>
        <w:tc>
          <w:tcPr>
            <w:tcW w:w="998"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920 297,2</w:t>
            </w:r>
          </w:p>
        </w:tc>
        <w:tc>
          <w:tcPr>
            <w:tcW w:w="1113"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1 475 520,8</w:t>
            </w:r>
          </w:p>
        </w:tc>
        <w:tc>
          <w:tcPr>
            <w:tcW w:w="992"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1 335 581,0</w:t>
            </w:r>
          </w:p>
        </w:tc>
        <w:tc>
          <w:tcPr>
            <w:tcW w:w="928"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751 093,4</w:t>
            </w:r>
          </w:p>
        </w:tc>
        <w:tc>
          <w:tcPr>
            <w:tcW w:w="851"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13 069,6</w:t>
            </w:r>
          </w:p>
        </w:tc>
        <w:tc>
          <w:tcPr>
            <w:tcW w:w="999" w:type="dxa"/>
            <w:shd w:val="clear" w:color="auto" w:fill="auto"/>
            <w:tcMar>
              <w:left w:w="0" w:type="dxa"/>
              <w:right w:w="0"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154 909,3</w:t>
            </w:r>
          </w:p>
        </w:tc>
        <w:tc>
          <w:tcPr>
            <w:tcW w:w="993" w:type="dxa"/>
            <w:shd w:val="clear" w:color="auto" w:fill="auto"/>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322 929,5</w:t>
            </w:r>
          </w:p>
        </w:tc>
        <w:tc>
          <w:tcPr>
            <w:tcW w:w="994"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1 384 811,2</w:t>
            </w:r>
          </w:p>
        </w:tc>
        <w:tc>
          <w:tcPr>
            <w:tcW w:w="990"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1 331 341,2</w:t>
            </w:r>
          </w:p>
        </w:tc>
        <w:tc>
          <w:tcPr>
            <w:tcW w:w="994"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32 069,6</w:t>
            </w:r>
          </w:p>
        </w:tc>
      </w:tr>
      <w:tr w:rsidR="00D02B6B" w:rsidRPr="00166C4C" w:rsidTr="00D02B6B">
        <w:trPr>
          <w:trHeight w:val="255"/>
          <w:jc w:val="center"/>
        </w:trPr>
        <w:tc>
          <w:tcPr>
            <w:tcW w:w="2441" w:type="dxa"/>
            <w:shd w:val="clear" w:color="auto" w:fill="auto"/>
            <w:vAlign w:val="center"/>
          </w:tcPr>
          <w:p w:rsidR="00D02B6B" w:rsidRPr="00166C4C" w:rsidRDefault="00D02B6B" w:rsidP="00D02B6B">
            <w:pPr>
              <w:rPr>
                <w:rFonts w:ascii="Arial Narrow" w:hAnsi="Arial Narrow" w:cs="Arial"/>
                <w:color w:val="222222"/>
                <w:sz w:val="16"/>
                <w:szCs w:val="16"/>
              </w:rPr>
            </w:pPr>
            <w:r w:rsidRPr="00166C4C">
              <w:rPr>
                <w:rFonts w:ascii="Arial Narrow" w:hAnsi="Arial Narrow" w:cs="Arial"/>
                <w:color w:val="222222"/>
                <w:sz w:val="16"/>
                <w:szCs w:val="16"/>
              </w:rPr>
              <w:t>Ярославская область</w:t>
            </w:r>
          </w:p>
        </w:tc>
        <w:tc>
          <w:tcPr>
            <w:tcW w:w="1057"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5 122 837,4</w:t>
            </w:r>
          </w:p>
        </w:tc>
        <w:tc>
          <w:tcPr>
            <w:tcW w:w="502"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29</w:t>
            </w:r>
          </w:p>
        </w:tc>
        <w:tc>
          <w:tcPr>
            <w:tcW w:w="993"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2 016 149,6</w:t>
            </w:r>
          </w:p>
        </w:tc>
        <w:tc>
          <w:tcPr>
            <w:tcW w:w="1057"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2 090 798,9</w:t>
            </w:r>
          </w:p>
        </w:tc>
        <w:tc>
          <w:tcPr>
            <w:tcW w:w="998"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723 039,9</w:t>
            </w:r>
          </w:p>
        </w:tc>
        <w:tc>
          <w:tcPr>
            <w:tcW w:w="1113"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1 367 759,0</w:t>
            </w:r>
          </w:p>
        </w:tc>
        <w:tc>
          <w:tcPr>
            <w:tcW w:w="992"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1 244 687,8</w:t>
            </w:r>
          </w:p>
        </w:tc>
        <w:tc>
          <w:tcPr>
            <w:tcW w:w="928"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727 010,5</w:t>
            </w:r>
          </w:p>
        </w:tc>
        <w:tc>
          <w:tcPr>
            <w:tcW w:w="851"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4 666,0</w:t>
            </w:r>
          </w:p>
        </w:tc>
        <w:tc>
          <w:tcPr>
            <w:tcW w:w="999" w:type="dxa"/>
            <w:shd w:val="clear" w:color="auto" w:fill="auto"/>
            <w:tcMar>
              <w:left w:w="0" w:type="dxa"/>
              <w:right w:w="0"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78 409,8</w:t>
            </w:r>
          </w:p>
        </w:tc>
        <w:tc>
          <w:tcPr>
            <w:tcW w:w="993" w:type="dxa"/>
            <w:shd w:val="clear" w:color="auto" w:fill="auto"/>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362 968,8</w:t>
            </w:r>
          </w:p>
        </w:tc>
        <w:tc>
          <w:tcPr>
            <w:tcW w:w="994"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1 015 889,0</w:t>
            </w:r>
          </w:p>
        </w:tc>
        <w:tc>
          <w:tcPr>
            <w:tcW w:w="990"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958 526,1</w:t>
            </w:r>
          </w:p>
        </w:tc>
        <w:tc>
          <w:tcPr>
            <w:tcW w:w="994" w:type="dxa"/>
            <w:shd w:val="clear" w:color="auto" w:fill="auto"/>
            <w:tcMar>
              <w:right w:w="28" w:type="dxa"/>
            </w:tcMar>
            <w:vAlign w:val="center"/>
          </w:tcPr>
          <w:p w:rsidR="00D02B6B" w:rsidRPr="00166C4C" w:rsidRDefault="00D02B6B" w:rsidP="00D02B6B">
            <w:pPr>
              <w:jc w:val="right"/>
              <w:rPr>
                <w:rFonts w:ascii="Arial Narrow" w:hAnsi="Arial Narrow" w:cs="Arial"/>
                <w:color w:val="222222"/>
                <w:sz w:val="16"/>
                <w:szCs w:val="16"/>
              </w:rPr>
            </w:pPr>
            <w:r w:rsidRPr="00166C4C">
              <w:rPr>
                <w:rFonts w:ascii="Arial Narrow" w:hAnsi="Arial Narrow" w:cs="Arial"/>
                <w:color w:val="222222"/>
                <w:sz w:val="16"/>
                <w:szCs w:val="16"/>
              </w:rPr>
              <w:t>18 770,8</w:t>
            </w:r>
          </w:p>
        </w:tc>
      </w:tr>
      <w:tr w:rsidR="00D02B6B" w:rsidRPr="00166C4C" w:rsidTr="00D02B6B">
        <w:trPr>
          <w:trHeight w:val="255"/>
          <w:jc w:val="center"/>
        </w:trPr>
        <w:tc>
          <w:tcPr>
            <w:tcW w:w="2441" w:type="dxa"/>
            <w:shd w:val="clear" w:color="auto" w:fill="auto"/>
            <w:vAlign w:val="center"/>
          </w:tcPr>
          <w:p w:rsidR="00D02B6B" w:rsidRPr="00166C4C" w:rsidRDefault="00D02B6B" w:rsidP="00D02B6B">
            <w:pPr>
              <w:rPr>
                <w:rFonts w:ascii="Arial Narrow" w:hAnsi="Arial Narrow" w:cs="Arial"/>
                <w:bCs/>
                <w:color w:val="222222"/>
                <w:sz w:val="16"/>
                <w:szCs w:val="16"/>
              </w:rPr>
            </w:pPr>
            <w:r w:rsidRPr="00166C4C">
              <w:rPr>
                <w:rFonts w:ascii="Arial Narrow" w:hAnsi="Arial Narrow" w:cs="Arial"/>
                <w:bCs/>
                <w:color w:val="222222"/>
                <w:sz w:val="16"/>
                <w:szCs w:val="16"/>
              </w:rPr>
              <w:t>Вологодская область</w:t>
            </w:r>
          </w:p>
        </w:tc>
        <w:tc>
          <w:tcPr>
            <w:tcW w:w="1057" w:type="dxa"/>
            <w:shd w:val="clear" w:color="auto" w:fill="auto"/>
            <w:tcMar>
              <w:right w:w="28" w:type="dxa"/>
            </w:tcMar>
            <w:vAlign w:val="center"/>
          </w:tcPr>
          <w:p w:rsidR="00D02B6B" w:rsidRPr="00166C4C" w:rsidRDefault="00D02B6B" w:rsidP="00D02B6B">
            <w:pPr>
              <w:jc w:val="right"/>
              <w:rPr>
                <w:rFonts w:ascii="Arial Narrow" w:hAnsi="Arial Narrow" w:cs="Arial"/>
                <w:bCs/>
                <w:color w:val="222222"/>
                <w:sz w:val="16"/>
                <w:szCs w:val="16"/>
              </w:rPr>
            </w:pPr>
            <w:r w:rsidRPr="00166C4C">
              <w:rPr>
                <w:rFonts w:ascii="Arial Narrow" w:hAnsi="Arial Narrow" w:cs="Arial"/>
                <w:bCs/>
                <w:color w:val="222222"/>
                <w:sz w:val="16"/>
                <w:szCs w:val="16"/>
              </w:rPr>
              <w:t>4 774 304,7</w:t>
            </w:r>
          </w:p>
        </w:tc>
        <w:tc>
          <w:tcPr>
            <w:tcW w:w="502" w:type="dxa"/>
            <w:shd w:val="clear" w:color="auto" w:fill="auto"/>
            <w:tcMar>
              <w:right w:w="28" w:type="dxa"/>
            </w:tcMar>
            <w:vAlign w:val="center"/>
          </w:tcPr>
          <w:p w:rsidR="00D02B6B" w:rsidRPr="00166C4C" w:rsidRDefault="00D02B6B" w:rsidP="00D02B6B">
            <w:pPr>
              <w:jc w:val="right"/>
              <w:rPr>
                <w:rFonts w:ascii="Arial Narrow" w:hAnsi="Arial Narrow" w:cs="Arial"/>
                <w:bCs/>
                <w:color w:val="222222"/>
                <w:sz w:val="16"/>
                <w:szCs w:val="16"/>
              </w:rPr>
            </w:pPr>
            <w:r w:rsidRPr="00166C4C">
              <w:rPr>
                <w:rFonts w:ascii="Arial Narrow" w:hAnsi="Arial Narrow" w:cs="Arial"/>
                <w:bCs/>
                <w:color w:val="222222"/>
                <w:sz w:val="16"/>
                <w:szCs w:val="16"/>
              </w:rPr>
              <w:t>30</w:t>
            </w:r>
          </w:p>
        </w:tc>
        <w:tc>
          <w:tcPr>
            <w:tcW w:w="993" w:type="dxa"/>
            <w:shd w:val="clear" w:color="auto" w:fill="auto"/>
            <w:tcMar>
              <w:right w:w="28" w:type="dxa"/>
            </w:tcMar>
            <w:vAlign w:val="center"/>
          </w:tcPr>
          <w:p w:rsidR="00D02B6B" w:rsidRPr="00166C4C" w:rsidRDefault="00D02B6B" w:rsidP="00D02B6B">
            <w:pPr>
              <w:jc w:val="right"/>
              <w:rPr>
                <w:rFonts w:ascii="Arial Narrow" w:hAnsi="Arial Narrow" w:cs="Arial"/>
                <w:bCs/>
                <w:color w:val="222222"/>
                <w:sz w:val="16"/>
                <w:szCs w:val="16"/>
              </w:rPr>
            </w:pPr>
            <w:r w:rsidRPr="00166C4C">
              <w:rPr>
                <w:rFonts w:ascii="Arial Narrow" w:hAnsi="Arial Narrow" w:cs="Arial"/>
                <w:bCs/>
                <w:color w:val="222222"/>
                <w:sz w:val="16"/>
                <w:szCs w:val="16"/>
              </w:rPr>
              <w:t>1 592 772,2</w:t>
            </w:r>
          </w:p>
        </w:tc>
        <w:tc>
          <w:tcPr>
            <w:tcW w:w="1057" w:type="dxa"/>
            <w:shd w:val="clear" w:color="auto" w:fill="auto"/>
            <w:tcMar>
              <w:right w:w="28" w:type="dxa"/>
            </w:tcMar>
            <w:vAlign w:val="center"/>
          </w:tcPr>
          <w:p w:rsidR="00D02B6B" w:rsidRPr="00166C4C" w:rsidRDefault="00D02B6B" w:rsidP="00D02B6B">
            <w:pPr>
              <w:jc w:val="right"/>
              <w:rPr>
                <w:rFonts w:ascii="Arial Narrow" w:hAnsi="Arial Narrow" w:cs="Arial"/>
                <w:bCs/>
                <w:color w:val="222222"/>
                <w:sz w:val="16"/>
                <w:szCs w:val="16"/>
              </w:rPr>
            </w:pPr>
            <w:r w:rsidRPr="00166C4C">
              <w:rPr>
                <w:rFonts w:ascii="Arial Narrow" w:hAnsi="Arial Narrow" w:cs="Arial"/>
                <w:bCs/>
                <w:color w:val="222222"/>
                <w:sz w:val="16"/>
                <w:szCs w:val="16"/>
              </w:rPr>
              <w:t>1 869 882,6</w:t>
            </w:r>
          </w:p>
        </w:tc>
        <w:tc>
          <w:tcPr>
            <w:tcW w:w="998" w:type="dxa"/>
            <w:shd w:val="clear" w:color="auto" w:fill="auto"/>
            <w:tcMar>
              <w:right w:w="28" w:type="dxa"/>
            </w:tcMar>
            <w:vAlign w:val="center"/>
          </w:tcPr>
          <w:p w:rsidR="00D02B6B" w:rsidRPr="00166C4C" w:rsidRDefault="00D02B6B" w:rsidP="00D02B6B">
            <w:pPr>
              <w:jc w:val="right"/>
              <w:rPr>
                <w:rFonts w:ascii="Arial Narrow" w:hAnsi="Arial Narrow" w:cs="Arial"/>
                <w:bCs/>
                <w:color w:val="222222"/>
                <w:sz w:val="16"/>
                <w:szCs w:val="16"/>
              </w:rPr>
            </w:pPr>
            <w:r w:rsidRPr="00166C4C">
              <w:rPr>
                <w:rFonts w:ascii="Arial Narrow" w:hAnsi="Arial Narrow" w:cs="Arial"/>
                <w:bCs/>
                <w:color w:val="222222"/>
                <w:sz w:val="16"/>
                <w:szCs w:val="16"/>
              </w:rPr>
              <w:t>630 402,0</w:t>
            </w:r>
          </w:p>
        </w:tc>
        <w:tc>
          <w:tcPr>
            <w:tcW w:w="1113" w:type="dxa"/>
            <w:shd w:val="clear" w:color="auto" w:fill="auto"/>
            <w:tcMar>
              <w:right w:w="28" w:type="dxa"/>
            </w:tcMar>
            <w:vAlign w:val="center"/>
          </w:tcPr>
          <w:p w:rsidR="00D02B6B" w:rsidRPr="00166C4C" w:rsidRDefault="00D02B6B" w:rsidP="00D02B6B">
            <w:pPr>
              <w:jc w:val="right"/>
              <w:rPr>
                <w:rFonts w:ascii="Arial Narrow" w:hAnsi="Arial Narrow" w:cs="Arial"/>
                <w:bCs/>
                <w:color w:val="222222"/>
                <w:sz w:val="16"/>
                <w:szCs w:val="16"/>
              </w:rPr>
            </w:pPr>
            <w:r w:rsidRPr="00166C4C">
              <w:rPr>
                <w:rFonts w:ascii="Arial Narrow" w:hAnsi="Arial Narrow" w:cs="Arial"/>
                <w:bCs/>
                <w:color w:val="222222"/>
                <w:sz w:val="16"/>
                <w:szCs w:val="16"/>
              </w:rPr>
              <w:t>1 239 480,6</w:t>
            </w:r>
          </w:p>
        </w:tc>
        <w:tc>
          <w:tcPr>
            <w:tcW w:w="992" w:type="dxa"/>
            <w:shd w:val="clear" w:color="auto" w:fill="auto"/>
            <w:tcMar>
              <w:right w:w="28" w:type="dxa"/>
            </w:tcMar>
            <w:vAlign w:val="center"/>
          </w:tcPr>
          <w:p w:rsidR="00D02B6B" w:rsidRPr="00166C4C" w:rsidRDefault="00D02B6B" w:rsidP="00D02B6B">
            <w:pPr>
              <w:jc w:val="right"/>
              <w:rPr>
                <w:rFonts w:ascii="Arial Narrow" w:hAnsi="Arial Narrow" w:cs="Arial"/>
                <w:bCs/>
                <w:color w:val="222222"/>
                <w:sz w:val="16"/>
                <w:szCs w:val="16"/>
              </w:rPr>
            </w:pPr>
            <w:r w:rsidRPr="00166C4C">
              <w:rPr>
                <w:rFonts w:ascii="Arial Narrow" w:hAnsi="Arial Narrow" w:cs="Arial"/>
                <w:bCs/>
                <w:color w:val="222222"/>
                <w:sz w:val="16"/>
                <w:szCs w:val="16"/>
              </w:rPr>
              <w:t>1 165 053,8</w:t>
            </w:r>
          </w:p>
        </w:tc>
        <w:tc>
          <w:tcPr>
            <w:tcW w:w="928" w:type="dxa"/>
            <w:shd w:val="clear" w:color="auto" w:fill="auto"/>
            <w:tcMar>
              <w:right w:w="28" w:type="dxa"/>
            </w:tcMar>
            <w:vAlign w:val="center"/>
          </w:tcPr>
          <w:p w:rsidR="00D02B6B" w:rsidRPr="00166C4C" w:rsidRDefault="00D02B6B" w:rsidP="00D02B6B">
            <w:pPr>
              <w:jc w:val="right"/>
              <w:rPr>
                <w:rFonts w:ascii="Arial Narrow" w:hAnsi="Arial Narrow" w:cs="Arial"/>
                <w:bCs/>
                <w:color w:val="222222"/>
                <w:sz w:val="16"/>
                <w:szCs w:val="16"/>
              </w:rPr>
            </w:pPr>
            <w:r w:rsidRPr="00166C4C">
              <w:rPr>
                <w:rFonts w:ascii="Arial Narrow" w:hAnsi="Arial Narrow" w:cs="Arial"/>
                <w:bCs/>
                <w:color w:val="222222"/>
                <w:sz w:val="16"/>
                <w:szCs w:val="16"/>
              </w:rPr>
              <w:t>505 380,5</w:t>
            </w:r>
          </w:p>
        </w:tc>
        <w:tc>
          <w:tcPr>
            <w:tcW w:w="851" w:type="dxa"/>
            <w:shd w:val="clear" w:color="auto" w:fill="auto"/>
            <w:tcMar>
              <w:right w:w="28" w:type="dxa"/>
            </w:tcMar>
            <w:vAlign w:val="center"/>
          </w:tcPr>
          <w:p w:rsidR="00D02B6B" w:rsidRPr="00166C4C" w:rsidRDefault="00D02B6B" w:rsidP="00D02B6B">
            <w:pPr>
              <w:jc w:val="right"/>
              <w:rPr>
                <w:rFonts w:ascii="Arial Narrow" w:hAnsi="Arial Narrow" w:cs="Arial"/>
                <w:bCs/>
                <w:color w:val="222222"/>
                <w:sz w:val="16"/>
                <w:szCs w:val="16"/>
              </w:rPr>
            </w:pPr>
            <w:r w:rsidRPr="00166C4C">
              <w:rPr>
                <w:rFonts w:ascii="Arial Narrow" w:hAnsi="Arial Narrow" w:cs="Arial"/>
                <w:bCs/>
                <w:color w:val="222222"/>
                <w:sz w:val="16"/>
                <w:szCs w:val="16"/>
              </w:rPr>
              <w:t>2 194,4</w:t>
            </w:r>
          </w:p>
        </w:tc>
        <w:tc>
          <w:tcPr>
            <w:tcW w:w="999" w:type="dxa"/>
            <w:shd w:val="clear" w:color="auto" w:fill="auto"/>
            <w:tcMar>
              <w:left w:w="0" w:type="dxa"/>
              <w:right w:w="0" w:type="dxa"/>
            </w:tcMar>
            <w:vAlign w:val="center"/>
          </w:tcPr>
          <w:p w:rsidR="00D02B6B" w:rsidRPr="00166C4C" w:rsidRDefault="00D02B6B" w:rsidP="00D02B6B">
            <w:pPr>
              <w:jc w:val="right"/>
              <w:rPr>
                <w:rFonts w:ascii="Arial Narrow" w:hAnsi="Arial Narrow" w:cs="Arial"/>
                <w:bCs/>
                <w:color w:val="222222"/>
                <w:sz w:val="16"/>
                <w:szCs w:val="16"/>
              </w:rPr>
            </w:pPr>
            <w:r w:rsidRPr="00166C4C">
              <w:rPr>
                <w:rFonts w:ascii="Arial Narrow" w:hAnsi="Arial Narrow" w:cs="Arial"/>
                <w:bCs/>
                <w:color w:val="222222"/>
                <w:sz w:val="16"/>
                <w:szCs w:val="16"/>
              </w:rPr>
              <w:t>72 569,2</w:t>
            </w:r>
          </w:p>
        </w:tc>
        <w:tc>
          <w:tcPr>
            <w:tcW w:w="993" w:type="dxa"/>
            <w:shd w:val="clear" w:color="auto" w:fill="auto"/>
            <w:vAlign w:val="center"/>
          </w:tcPr>
          <w:p w:rsidR="00D02B6B" w:rsidRPr="00166C4C" w:rsidRDefault="00D02B6B" w:rsidP="00D02B6B">
            <w:pPr>
              <w:jc w:val="right"/>
              <w:rPr>
                <w:rFonts w:ascii="Arial Narrow" w:hAnsi="Arial Narrow" w:cs="Arial"/>
                <w:bCs/>
                <w:color w:val="222222"/>
                <w:sz w:val="16"/>
                <w:szCs w:val="16"/>
              </w:rPr>
            </w:pPr>
            <w:r w:rsidRPr="00166C4C">
              <w:rPr>
                <w:rFonts w:ascii="Arial Narrow" w:hAnsi="Arial Narrow" w:cs="Arial"/>
                <w:bCs/>
                <w:color w:val="222222"/>
                <w:sz w:val="16"/>
                <w:szCs w:val="16"/>
              </w:rPr>
              <w:t>542 904,7</w:t>
            </w:r>
          </w:p>
        </w:tc>
        <w:tc>
          <w:tcPr>
            <w:tcW w:w="994" w:type="dxa"/>
            <w:shd w:val="clear" w:color="auto" w:fill="auto"/>
            <w:tcMar>
              <w:right w:w="28" w:type="dxa"/>
            </w:tcMar>
            <w:vAlign w:val="center"/>
          </w:tcPr>
          <w:p w:rsidR="00D02B6B" w:rsidRPr="00166C4C" w:rsidRDefault="00D02B6B" w:rsidP="00D02B6B">
            <w:pPr>
              <w:jc w:val="right"/>
              <w:rPr>
                <w:rFonts w:ascii="Arial Narrow" w:hAnsi="Arial Narrow" w:cs="Arial"/>
                <w:bCs/>
                <w:color w:val="222222"/>
                <w:sz w:val="16"/>
                <w:szCs w:val="16"/>
              </w:rPr>
            </w:pPr>
            <w:r w:rsidRPr="00166C4C">
              <w:rPr>
                <w:rFonts w:ascii="Arial Narrow" w:hAnsi="Arial Narrow" w:cs="Arial"/>
                <w:bCs/>
                <w:color w:val="222222"/>
                <w:sz w:val="16"/>
                <w:szCs w:val="16"/>
              </w:rPr>
              <w:t>1 311 649,9</w:t>
            </w:r>
          </w:p>
        </w:tc>
        <w:tc>
          <w:tcPr>
            <w:tcW w:w="990" w:type="dxa"/>
            <w:shd w:val="clear" w:color="auto" w:fill="auto"/>
            <w:tcMar>
              <w:right w:w="28" w:type="dxa"/>
            </w:tcMar>
            <w:vAlign w:val="center"/>
          </w:tcPr>
          <w:p w:rsidR="00D02B6B" w:rsidRPr="00166C4C" w:rsidRDefault="00D02B6B" w:rsidP="00D02B6B">
            <w:pPr>
              <w:jc w:val="right"/>
              <w:rPr>
                <w:rFonts w:ascii="Arial Narrow" w:hAnsi="Arial Narrow" w:cs="Arial"/>
                <w:bCs/>
                <w:color w:val="222222"/>
                <w:sz w:val="16"/>
                <w:szCs w:val="16"/>
              </w:rPr>
            </w:pPr>
            <w:r w:rsidRPr="00166C4C">
              <w:rPr>
                <w:rFonts w:ascii="Arial Narrow" w:hAnsi="Arial Narrow" w:cs="Arial"/>
                <w:bCs/>
                <w:color w:val="222222"/>
                <w:sz w:val="16"/>
                <w:szCs w:val="16"/>
              </w:rPr>
              <w:t>1 282 056,4</w:t>
            </w:r>
          </w:p>
        </w:tc>
        <w:tc>
          <w:tcPr>
            <w:tcW w:w="994" w:type="dxa"/>
            <w:shd w:val="clear" w:color="auto" w:fill="auto"/>
            <w:tcMar>
              <w:right w:w="28" w:type="dxa"/>
            </w:tcMar>
            <w:vAlign w:val="center"/>
          </w:tcPr>
          <w:p w:rsidR="00D02B6B" w:rsidRPr="00166C4C" w:rsidRDefault="00D02B6B" w:rsidP="00D02B6B">
            <w:pPr>
              <w:jc w:val="right"/>
              <w:rPr>
                <w:rFonts w:ascii="Arial Narrow" w:hAnsi="Arial Narrow" w:cs="Arial"/>
                <w:bCs/>
                <w:color w:val="222222"/>
                <w:sz w:val="16"/>
                <w:szCs w:val="16"/>
              </w:rPr>
            </w:pPr>
            <w:r w:rsidRPr="00166C4C">
              <w:rPr>
                <w:rFonts w:ascii="Arial Narrow" w:hAnsi="Arial Narrow" w:cs="Arial"/>
                <w:bCs/>
                <w:color w:val="222222"/>
                <w:sz w:val="16"/>
                <w:szCs w:val="16"/>
              </w:rPr>
              <w:t>14 539,9</w:t>
            </w:r>
          </w:p>
        </w:tc>
      </w:tr>
    </w:tbl>
    <w:p w:rsidR="00691DEF" w:rsidRPr="00166C4C" w:rsidRDefault="00691DEF">
      <w:pPr>
        <w:rPr>
          <w:rFonts w:ascii="Arial Narrow" w:hAnsi="Arial Narrow" w:cs="Tahoma"/>
          <w:b/>
          <w:sz w:val="28"/>
        </w:rPr>
      </w:pPr>
      <w:r w:rsidRPr="00166C4C">
        <w:rPr>
          <w:rFonts w:ascii="Arial Narrow" w:hAnsi="Arial Narrow" w:cs="Tahoma"/>
          <w:b/>
          <w:sz w:val="28"/>
        </w:rPr>
        <w:br w:type="page"/>
      </w:r>
    </w:p>
    <w:p w:rsidR="009F17F2" w:rsidRPr="00166C4C" w:rsidRDefault="009F17F2" w:rsidP="0020638E">
      <w:pPr>
        <w:pStyle w:val="3"/>
        <w:ind w:firstLine="12474"/>
        <w:rPr>
          <w:rFonts w:ascii="Arial Narrow" w:hAnsi="Arial Narrow" w:cs="Tahoma"/>
          <w:sz w:val="28"/>
        </w:rPr>
      </w:pPr>
      <w:bookmarkStart w:id="267" w:name="_Toc26869719"/>
      <w:r w:rsidRPr="00166C4C">
        <w:rPr>
          <w:rFonts w:ascii="Arial Narrow" w:hAnsi="Arial Narrow" w:cs="Tahoma"/>
          <w:b/>
          <w:sz w:val="28"/>
        </w:rPr>
        <w:t>Таблица 8.2.3</w:t>
      </w:r>
      <w:r w:rsidRPr="00166C4C">
        <w:rPr>
          <w:rFonts w:ascii="Arial Narrow" w:hAnsi="Arial Narrow" w:cs="Tahoma"/>
          <w:sz w:val="28"/>
        </w:rPr>
        <w:br/>
        <w:t xml:space="preserve">Сведения о страховых выплатах по отдельным субъектам Российской Федерации </w:t>
      </w:r>
      <w:r w:rsidR="005F004B" w:rsidRPr="00166C4C">
        <w:rPr>
          <w:rFonts w:ascii="Arial Narrow" w:hAnsi="Arial Narrow" w:cs="Tahoma"/>
          <w:sz w:val="28"/>
        </w:rPr>
        <w:t>за 9 месяцев 2019 года</w:t>
      </w:r>
      <w:bookmarkEnd w:id="267"/>
    </w:p>
    <w:p w:rsidR="009F17F2" w:rsidRPr="00166C4C" w:rsidRDefault="009F17F2" w:rsidP="003C5182">
      <w:pPr>
        <w:ind w:right="-454"/>
        <w:jc w:val="right"/>
        <w:rPr>
          <w:rFonts w:ascii="Arial Narrow" w:hAnsi="Arial Narrow" w:cs="Tahoma"/>
        </w:rPr>
      </w:pPr>
      <w:r w:rsidRPr="00166C4C">
        <w:rPr>
          <w:rFonts w:ascii="Arial Narrow" w:hAnsi="Arial Narrow" w:cs="Tahoma"/>
        </w:rPr>
        <w:t>тыс. руб.</w:t>
      </w:r>
    </w:p>
    <w:tbl>
      <w:tblPr>
        <w:tblW w:w="1589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28" w:type="dxa"/>
        </w:tblCellMar>
        <w:tblLook w:val="00A0" w:firstRow="1" w:lastRow="0" w:firstColumn="1" w:lastColumn="0" w:noHBand="0" w:noVBand="0"/>
      </w:tblPr>
      <w:tblGrid>
        <w:gridCol w:w="2506"/>
        <w:gridCol w:w="992"/>
        <w:gridCol w:w="568"/>
        <w:gridCol w:w="927"/>
        <w:gridCol w:w="1172"/>
        <w:gridCol w:w="992"/>
        <w:gridCol w:w="992"/>
        <w:gridCol w:w="992"/>
        <w:gridCol w:w="928"/>
        <w:gridCol w:w="851"/>
        <w:gridCol w:w="1005"/>
        <w:gridCol w:w="993"/>
        <w:gridCol w:w="994"/>
        <w:gridCol w:w="990"/>
        <w:gridCol w:w="994"/>
      </w:tblGrid>
      <w:tr w:rsidR="00F77595" w:rsidRPr="00166C4C" w:rsidTr="00E8205C">
        <w:trPr>
          <w:trHeight w:val="255"/>
          <w:tblHeader/>
          <w:jc w:val="center"/>
        </w:trPr>
        <w:tc>
          <w:tcPr>
            <w:tcW w:w="2506" w:type="dxa"/>
            <w:vMerge w:val="restart"/>
            <w:tcBorders>
              <w:bottom w:val="single" w:sz="12" w:space="0" w:color="0070C0"/>
            </w:tcBorders>
            <w:vAlign w:val="center"/>
          </w:tcPr>
          <w:p w:rsidR="00F77595" w:rsidRPr="00166C4C" w:rsidRDefault="00F77595" w:rsidP="004F50FA">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Наименование</w:t>
            </w:r>
            <w:r w:rsidRPr="00166C4C">
              <w:rPr>
                <w:rFonts w:ascii="Arial Narrow" w:hAnsi="Arial Narrow" w:cs="Tahoma"/>
                <w:color w:val="0088BB"/>
                <w:sz w:val="16"/>
                <w:szCs w:val="16"/>
              </w:rPr>
              <w:br/>
              <w:t>субъекта РФ</w:t>
            </w:r>
          </w:p>
        </w:tc>
        <w:tc>
          <w:tcPr>
            <w:tcW w:w="992" w:type="dxa"/>
            <w:vMerge w:val="restart"/>
            <w:tcBorders>
              <w:bottom w:val="single" w:sz="12" w:space="0" w:color="0070C0"/>
            </w:tcBorders>
            <w:textDirection w:val="btLr"/>
            <w:vAlign w:val="center"/>
          </w:tcPr>
          <w:p w:rsidR="00F77595" w:rsidRPr="00166C4C" w:rsidRDefault="00F77595" w:rsidP="004F50FA">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Добровольное  и обязательное</w:t>
            </w:r>
          </w:p>
          <w:p w:rsidR="00F77595" w:rsidRPr="00166C4C" w:rsidRDefault="00F77595" w:rsidP="004F50FA">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 xml:space="preserve"> страхование</w:t>
            </w:r>
          </w:p>
          <w:p w:rsidR="00F77595" w:rsidRPr="00166C4C" w:rsidRDefault="00F77595" w:rsidP="004F50FA">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 xml:space="preserve"> (кроме обязательного медицинского</w:t>
            </w:r>
          </w:p>
          <w:p w:rsidR="00F77595" w:rsidRPr="00166C4C" w:rsidRDefault="00F77595" w:rsidP="004F50FA">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 xml:space="preserve"> страхования) - всего</w:t>
            </w:r>
          </w:p>
        </w:tc>
        <w:tc>
          <w:tcPr>
            <w:tcW w:w="568" w:type="dxa"/>
            <w:vMerge w:val="restart"/>
            <w:tcBorders>
              <w:bottom w:val="single" w:sz="12" w:space="0" w:color="0070C0"/>
            </w:tcBorders>
            <w:vAlign w:val="center"/>
          </w:tcPr>
          <w:p w:rsidR="00F77595" w:rsidRPr="00166C4C" w:rsidRDefault="00F77595" w:rsidP="004F50FA">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Место</w:t>
            </w:r>
          </w:p>
          <w:p w:rsidR="00F77595" w:rsidRPr="00166C4C" w:rsidRDefault="00F77595" w:rsidP="004F50FA">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 xml:space="preserve"> в </w:t>
            </w:r>
          </w:p>
          <w:p w:rsidR="00F77595" w:rsidRPr="00166C4C" w:rsidRDefault="00F77595" w:rsidP="004F50FA">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РФ</w:t>
            </w:r>
          </w:p>
        </w:tc>
        <w:tc>
          <w:tcPr>
            <w:tcW w:w="11830" w:type="dxa"/>
            <w:gridSpan w:val="12"/>
            <w:tcMar>
              <w:left w:w="0" w:type="dxa"/>
              <w:right w:w="0" w:type="dxa"/>
            </w:tcMar>
            <w:vAlign w:val="center"/>
          </w:tcPr>
          <w:p w:rsidR="00F77595" w:rsidRPr="00166C4C" w:rsidRDefault="00F77595" w:rsidP="004F50FA">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в том числе:</w:t>
            </w:r>
          </w:p>
        </w:tc>
      </w:tr>
      <w:tr w:rsidR="00F77595" w:rsidRPr="00166C4C" w:rsidTr="00E8205C">
        <w:trPr>
          <w:trHeight w:val="255"/>
          <w:tblHeader/>
          <w:jc w:val="center"/>
        </w:trPr>
        <w:tc>
          <w:tcPr>
            <w:tcW w:w="2506" w:type="dxa"/>
            <w:vMerge/>
            <w:tcBorders>
              <w:bottom w:val="single" w:sz="12" w:space="0" w:color="0070C0"/>
            </w:tcBorders>
            <w:vAlign w:val="center"/>
          </w:tcPr>
          <w:p w:rsidR="00F77595" w:rsidRPr="00166C4C" w:rsidRDefault="00F77595" w:rsidP="004F50FA">
            <w:pPr>
              <w:ind w:left="-113" w:right="-113"/>
              <w:jc w:val="center"/>
              <w:rPr>
                <w:rFonts w:ascii="Arial Narrow" w:hAnsi="Arial Narrow" w:cs="Tahoma"/>
                <w:color w:val="0088BB"/>
                <w:sz w:val="16"/>
                <w:szCs w:val="16"/>
              </w:rPr>
            </w:pPr>
          </w:p>
        </w:tc>
        <w:tc>
          <w:tcPr>
            <w:tcW w:w="992" w:type="dxa"/>
            <w:vMerge/>
            <w:tcBorders>
              <w:bottom w:val="single" w:sz="12" w:space="0" w:color="0070C0"/>
            </w:tcBorders>
            <w:textDirection w:val="btLr"/>
            <w:vAlign w:val="center"/>
          </w:tcPr>
          <w:p w:rsidR="00F77595" w:rsidRPr="00166C4C" w:rsidRDefault="00F77595" w:rsidP="004F50FA">
            <w:pPr>
              <w:ind w:left="-113" w:right="-113"/>
              <w:jc w:val="center"/>
              <w:rPr>
                <w:rFonts w:ascii="Arial Narrow" w:hAnsi="Arial Narrow" w:cs="Tahoma"/>
                <w:color w:val="0088BB"/>
                <w:sz w:val="16"/>
                <w:szCs w:val="16"/>
              </w:rPr>
            </w:pPr>
          </w:p>
        </w:tc>
        <w:tc>
          <w:tcPr>
            <w:tcW w:w="568" w:type="dxa"/>
            <w:vMerge/>
            <w:tcBorders>
              <w:bottom w:val="single" w:sz="12" w:space="0" w:color="0070C0"/>
            </w:tcBorders>
            <w:vAlign w:val="center"/>
          </w:tcPr>
          <w:p w:rsidR="00F77595" w:rsidRPr="00166C4C" w:rsidRDefault="00F77595" w:rsidP="004F50FA">
            <w:pPr>
              <w:ind w:left="-113" w:right="-113"/>
              <w:jc w:val="center"/>
              <w:rPr>
                <w:rFonts w:ascii="Arial Narrow" w:hAnsi="Arial Narrow" w:cs="Tahoma"/>
                <w:color w:val="0088BB"/>
                <w:sz w:val="16"/>
                <w:szCs w:val="16"/>
              </w:rPr>
            </w:pPr>
          </w:p>
        </w:tc>
        <w:tc>
          <w:tcPr>
            <w:tcW w:w="8852" w:type="dxa"/>
            <w:gridSpan w:val="9"/>
            <w:tcMar>
              <w:left w:w="0" w:type="dxa"/>
              <w:right w:w="0" w:type="dxa"/>
            </w:tcMar>
            <w:vAlign w:val="center"/>
          </w:tcPr>
          <w:p w:rsidR="00F77595" w:rsidRPr="00166C4C" w:rsidRDefault="00F77595" w:rsidP="004F50FA">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добровольное страхование</w:t>
            </w:r>
          </w:p>
        </w:tc>
        <w:tc>
          <w:tcPr>
            <w:tcW w:w="2978" w:type="dxa"/>
            <w:gridSpan w:val="3"/>
            <w:tcBorders>
              <w:bottom w:val="single" w:sz="2" w:space="0" w:color="auto"/>
            </w:tcBorders>
            <w:vAlign w:val="center"/>
          </w:tcPr>
          <w:p w:rsidR="00F77595" w:rsidRPr="00166C4C" w:rsidRDefault="00F77595" w:rsidP="004F50FA">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 xml:space="preserve">обязательное имущественное </w:t>
            </w:r>
          </w:p>
          <w:p w:rsidR="00F77595" w:rsidRPr="00166C4C" w:rsidRDefault="00F77595" w:rsidP="004F50FA">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страхование</w:t>
            </w:r>
          </w:p>
        </w:tc>
      </w:tr>
      <w:tr w:rsidR="00F77595" w:rsidRPr="00166C4C" w:rsidTr="00E8205C">
        <w:trPr>
          <w:trHeight w:val="70"/>
          <w:tblHeader/>
          <w:jc w:val="center"/>
        </w:trPr>
        <w:tc>
          <w:tcPr>
            <w:tcW w:w="2506" w:type="dxa"/>
            <w:vMerge/>
            <w:tcBorders>
              <w:bottom w:val="single" w:sz="12" w:space="0" w:color="0070C0"/>
            </w:tcBorders>
            <w:vAlign w:val="center"/>
          </w:tcPr>
          <w:p w:rsidR="00F77595" w:rsidRPr="00166C4C" w:rsidRDefault="00F77595" w:rsidP="004F50FA">
            <w:pPr>
              <w:ind w:left="-113" w:right="-113"/>
              <w:jc w:val="center"/>
              <w:rPr>
                <w:rFonts w:ascii="Arial Narrow" w:hAnsi="Arial Narrow" w:cs="Tahoma"/>
                <w:color w:val="0088BB"/>
                <w:sz w:val="16"/>
                <w:szCs w:val="16"/>
              </w:rPr>
            </w:pPr>
          </w:p>
        </w:tc>
        <w:tc>
          <w:tcPr>
            <w:tcW w:w="992" w:type="dxa"/>
            <w:vMerge/>
            <w:tcBorders>
              <w:bottom w:val="single" w:sz="12" w:space="0" w:color="0070C0"/>
            </w:tcBorders>
            <w:vAlign w:val="center"/>
          </w:tcPr>
          <w:p w:rsidR="00F77595" w:rsidRPr="00166C4C" w:rsidRDefault="00F77595" w:rsidP="004F50FA">
            <w:pPr>
              <w:ind w:left="-113" w:right="-113"/>
              <w:jc w:val="center"/>
              <w:rPr>
                <w:rFonts w:ascii="Arial Narrow" w:hAnsi="Arial Narrow" w:cs="Tahoma"/>
                <w:color w:val="0088BB"/>
                <w:sz w:val="16"/>
                <w:szCs w:val="16"/>
              </w:rPr>
            </w:pPr>
          </w:p>
        </w:tc>
        <w:tc>
          <w:tcPr>
            <w:tcW w:w="568" w:type="dxa"/>
            <w:vMerge/>
            <w:tcBorders>
              <w:bottom w:val="single" w:sz="12" w:space="0" w:color="0070C0"/>
            </w:tcBorders>
            <w:vAlign w:val="center"/>
          </w:tcPr>
          <w:p w:rsidR="00F77595" w:rsidRPr="00166C4C" w:rsidRDefault="00F77595" w:rsidP="004F50FA">
            <w:pPr>
              <w:ind w:left="-113" w:right="-113"/>
              <w:jc w:val="center"/>
              <w:rPr>
                <w:rFonts w:ascii="Arial Narrow" w:hAnsi="Arial Narrow" w:cs="Tahoma"/>
                <w:color w:val="0088BB"/>
                <w:sz w:val="16"/>
                <w:szCs w:val="16"/>
              </w:rPr>
            </w:pPr>
          </w:p>
        </w:tc>
        <w:tc>
          <w:tcPr>
            <w:tcW w:w="927" w:type="dxa"/>
            <w:vMerge w:val="restart"/>
            <w:tcBorders>
              <w:bottom w:val="single" w:sz="12" w:space="0" w:color="0070C0"/>
            </w:tcBorders>
            <w:vAlign w:val="center"/>
          </w:tcPr>
          <w:p w:rsidR="00F77595" w:rsidRPr="00166C4C" w:rsidRDefault="00F77595" w:rsidP="004F50FA">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Страхование жизни,</w:t>
            </w:r>
          </w:p>
          <w:p w:rsidR="00F77595" w:rsidRPr="00166C4C" w:rsidRDefault="00F77595" w:rsidP="004F50FA">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всего</w:t>
            </w:r>
          </w:p>
        </w:tc>
        <w:tc>
          <w:tcPr>
            <w:tcW w:w="7925" w:type="dxa"/>
            <w:gridSpan w:val="8"/>
            <w:tcMar>
              <w:left w:w="0" w:type="dxa"/>
              <w:right w:w="0" w:type="dxa"/>
            </w:tcMar>
            <w:vAlign w:val="center"/>
          </w:tcPr>
          <w:p w:rsidR="00F77595" w:rsidRPr="00166C4C" w:rsidRDefault="00F77595" w:rsidP="004F50FA">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страхование иное, чем страхование жизни</w:t>
            </w:r>
          </w:p>
        </w:tc>
        <w:tc>
          <w:tcPr>
            <w:tcW w:w="994" w:type="dxa"/>
            <w:vMerge w:val="restart"/>
            <w:tcBorders>
              <w:bottom w:val="single" w:sz="12" w:space="0" w:color="0070C0"/>
            </w:tcBorders>
            <w:vAlign w:val="center"/>
          </w:tcPr>
          <w:p w:rsidR="00F77595" w:rsidRPr="00166C4C" w:rsidRDefault="00F77595" w:rsidP="004F50FA">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всего</w:t>
            </w:r>
          </w:p>
        </w:tc>
        <w:tc>
          <w:tcPr>
            <w:tcW w:w="990" w:type="dxa"/>
            <w:vMerge w:val="restart"/>
            <w:tcBorders>
              <w:bottom w:val="single" w:sz="12" w:space="0" w:color="0070C0"/>
            </w:tcBorders>
            <w:textDirection w:val="btLr"/>
            <w:vAlign w:val="center"/>
          </w:tcPr>
          <w:p w:rsidR="00F77595" w:rsidRPr="00166C4C" w:rsidRDefault="00F77595" w:rsidP="004F50FA">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 xml:space="preserve">гражданской ответственности </w:t>
            </w:r>
          </w:p>
          <w:p w:rsidR="00F77595" w:rsidRPr="00166C4C" w:rsidRDefault="00F77595" w:rsidP="004F50FA">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владельцев транспортных средств</w:t>
            </w:r>
          </w:p>
        </w:tc>
        <w:tc>
          <w:tcPr>
            <w:tcW w:w="994" w:type="dxa"/>
            <w:vMerge w:val="restart"/>
            <w:tcBorders>
              <w:bottom w:val="single" w:sz="12" w:space="0" w:color="0070C0"/>
            </w:tcBorders>
            <w:textDirection w:val="btLr"/>
            <w:vAlign w:val="center"/>
          </w:tcPr>
          <w:p w:rsidR="00F77595" w:rsidRPr="00166C4C" w:rsidRDefault="00F77595" w:rsidP="004F50FA">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 xml:space="preserve">гражданской ответственности </w:t>
            </w:r>
          </w:p>
          <w:p w:rsidR="00F77595" w:rsidRPr="00166C4C" w:rsidRDefault="00F77595" w:rsidP="004F50FA">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 xml:space="preserve">владельца опасного объекта </w:t>
            </w:r>
          </w:p>
          <w:p w:rsidR="00F77595" w:rsidRPr="00166C4C" w:rsidRDefault="00F77595" w:rsidP="004F50FA">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за причинение вреда в результате</w:t>
            </w:r>
          </w:p>
          <w:p w:rsidR="00F77595" w:rsidRPr="00166C4C" w:rsidRDefault="00F77595" w:rsidP="004F50FA">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 xml:space="preserve"> аварии на опасном объекте</w:t>
            </w:r>
          </w:p>
        </w:tc>
      </w:tr>
      <w:tr w:rsidR="00F77595" w:rsidRPr="00166C4C" w:rsidTr="00E8205C">
        <w:trPr>
          <w:trHeight w:val="255"/>
          <w:tblHeader/>
          <w:jc w:val="center"/>
        </w:trPr>
        <w:tc>
          <w:tcPr>
            <w:tcW w:w="2506" w:type="dxa"/>
            <w:vMerge/>
            <w:tcBorders>
              <w:bottom w:val="single" w:sz="12" w:space="0" w:color="0070C0"/>
            </w:tcBorders>
            <w:vAlign w:val="center"/>
          </w:tcPr>
          <w:p w:rsidR="00F77595" w:rsidRPr="00166C4C" w:rsidRDefault="00F77595" w:rsidP="004F50FA">
            <w:pPr>
              <w:ind w:left="-113" w:right="-113"/>
              <w:jc w:val="center"/>
              <w:rPr>
                <w:rFonts w:ascii="Arial Narrow" w:hAnsi="Arial Narrow" w:cs="Tahoma"/>
                <w:sz w:val="16"/>
                <w:szCs w:val="16"/>
              </w:rPr>
            </w:pPr>
          </w:p>
        </w:tc>
        <w:tc>
          <w:tcPr>
            <w:tcW w:w="992" w:type="dxa"/>
            <w:vMerge/>
            <w:tcBorders>
              <w:bottom w:val="single" w:sz="12" w:space="0" w:color="0070C0"/>
            </w:tcBorders>
            <w:vAlign w:val="center"/>
          </w:tcPr>
          <w:p w:rsidR="00F77595" w:rsidRPr="00166C4C" w:rsidRDefault="00F77595" w:rsidP="004F50FA">
            <w:pPr>
              <w:ind w:left="-113" w:right="-113"/>
              <w:jc w:val="center"/>
              <w:rPr>
                <w:rFonts w:ascii="Arial Narrow" w:hAnsi="Arial Narrow" w:cs="Tahoma"/>
                <w:sz w:val="16"/>
                <w:szCs w:val="16"/>
              </w:rPr>
            </w:pPr>
          </w:p>
        </w:tc>
        <w:tc>
          <w:tcPr>
            <w:tcW w:w="568" w:type="dxa"/>
            <w:vMerge/>
            <w:tcBorders>
              <w:bottom w:val="single" w:sz="12" w:space="0" w:color="0070C0"/>
            </w:tcBorders>
            <w:vAlign w:val="center"/>
          </w:tcPr>
          <w:p w:rsidR="00F77595" w:rsidRPr="00166C4C" w:rsidRDefault="00F77595" w:rsidP="004F50FA">
            <w:pPr>
              <w:ind w:left="-113" w:right="-113"/>
              <w:jc w:val="center"/>
              <w:rPr>
                <w:rFonts w:ascii="Arial Narrow" w:hAnsi="Arial Narrow" w:cs="Tahoma"/>
                <w:sz w:val="16"/>
                <w:szCs w:val="16"/>
              </w:rPr>
            </w:pPr>
          </w:p>
        </w:tc>
        <w:tc>
          <w:tcPr>
            <w:tcW w:w="927" w:type="dxa"/>
            <w:vMerge/>
            <w:tcBorders>
              <w:bottom w:val="single" w:sz="12" w:space="0" w:color="0070C0"/>
            </w:tcBorders>
            <w:vAlign w:val="center"/>
          </w:tcPr>
          <w:p w:rsidR="00F77595" w:rsidRPr="00166C4C" w:rsidRDefault="00F77595" w:rsidP="004F50FA">
            <w:pPr>
              <w:ind w:left="-113" w:right="-113"/>
              <w:jc w:val="center"/>
              <w:rPr>
                <w:rFonts w:ascii="Arial Narrow" w:hAnsi="Arial Narrow" w:cs="Tahoma"/>
                <w:sz w:val="16"/>
                <w:szCs w:val="16"/>
              </w:rPr>
            </w:pPr>
          </w:p>
        </w:tc>
        <w:tc>
          <w:tcPr>
            <w:tcW w:w="1172" w:type="dxa"/>
            <w:vMerge w:val="restart"/>
            <w:tcBorders>
              <w:bottom w:val="single" w:sz="12" w:space="0" w:color="0070C0"/>
            </w:tcBorders>
            <w:vAlign w:val="center"/>
          </w:tcPr>
          <w:p w:rsidR="00F77595" w:rsidRPr="00166C4C" w:rsidRDefault="00F77595" w:rsidP="004F50FA">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всего</w:t>
            </w:r>
          </w:p>
        </w:tc>
        <w:tc>
          <w:tcPr>
            <w:tcW w:w="6753" w:type="dxa"/>
            <w:gridSpan w:val="7"/>
            <w:tcMar>
              <w:left w:w="0" w:type="dxa"/>
              <w:right w:w="0" w:type="dxa"/>
            </w:tcMar>
            <w:vAlign w:val="center"/>
          </w:tcPr>
          <w:p w:rsidR="00F77595" w:rsidRPr="00166C4C" w:rsidRDefault="00F77595" w:rsidP="004F50FA">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в том числе</w:t>
            </w:r>
          </w:p>
        </w:tc>
        <w:tc>
          <w:tcPr>
            <w:tcW w:w="994" w:type="dxa"/>
            <w:vMerge/>
            <w:tcBorders>
              <w:bottom w:val="single" w:sz="12" w:space="0" w:color="0070C0"/>
            </w:tcBorders>
            <w:vAlign w:val="center"/>
          </w:tcPr>
          <w:p w:rsidR="00F77595" w:rsidRPr="00166C4C" w:rsidRDefault="00F77595" w:rsidP="004F50FA">
            <w:pPr>
              <w:ind w:left="-113" w:right="-113"/>
              <w:jc w:val="center"/>
              <w:rPr>
                <w:rFonts w:ascii="Arial Narrow" w:hAnsi="Arial Narrow" w:cs="Tahoma"/>
                <w:sz w:val="16"/>
                <w:szCs w:val="16"/>
              </w:rPr>
            </w:pPr>
          </w:p>
        </w:tc>
        <w:tc>
          <w:tcPr>
            <w:tcW w:w="990" w:type="dxa"/>
            <w:vMerge/>
            <w:tcBorders>
              <w:bottom w:val="single" w:sz="12" w:space="0" w:color="0070C0"/>
            </w:tcBorders>
            <w:vAlign w:val="center"/>
          </w:tcPr>
          <w:p w:rsidR="00F77595" w:rsidRPr="00166C4C" w:rsidRDefault="00F77595" w:rsidP="004F50FA">
            <w:pPr>
              <w:ind w:left="-113" w:right="-113"/>
              <w:jc w:val="center"/>
              <w:rPr>
                <w:rFonts w:ascii="Arial Narrow" w:hAnsi="Arial Narrow" w:cs="Tahoma"/>
                <w:sz w:val="16"/>
                <w:szCs w:val="16"/>
              </w:rPr>
            </w:pPr>
          </w:p>
        </w:tc>
        <w:tc>
          <w:tcPr>
            <w:tcW w:w="994" w:type="dxa"/>
            <w:vMerge/>
            <w:tcBorders>
              <w:bottom w:val="single" w:sz="12" w:space="0" w:color="0070C0"/>
            </w:tcBorders>
            <w:vAlign w:val="center"/>
          </w:tcPr>
          <w:p w:rsidR="00F77595" w:rsidRPr="00166C4C" w:rsidRDefault="00F77595" w:rsidP="004F50FA">
            <w:pPr>
              <w:ind w:left="-113" w:right="-113"/>
              <w:jc w:val="center"/>
              <w:rPr>
                <w:rFonts w:ascii="Arial Narrow" w:hAnsi="Arial Narrow" w:cs="Tahoma"/>
                <w:sz w:val="16"/>
                <w:szCs w:val="16"/>
              </w:rPr>
            </w:pPr>
          </w:p>
        </w:tc>
      </w:tr>
      <w:tr w:rsidR="00F77595" w:rsidRPr="00166C4C" w:rsidTr="00E8205C">
        <w:trPr>
          <w:trHeight w:val="249"/>
          <w:tblHeader/>
          <w:jc w:val="center"/>
        </w:trPr>
        <w:tc>
          <w:tcPr>
            <w:tcW w:w="2506" w:type="dxa"/>
            <w:vMerge/>
            <w:tcBorders>
              <w:bottom w:val="single" w:sz="12" w:space="0" w:color="0070C0"/>
            </w:tcBorders>
            <w:vAlign w:val="center"/>
          </w:tcPr>
          <w:p w:rsidR="00F77595" w:rsidRPr="00166C4C" w:rsidRDefault="00F77595" w:rsidP="004F50FA">
            <w:pPr>
              <w:ind w:left="-113" w:right="-113"/>
              <w:jc w:val="center"/>
              <w:rPr>
                <w:rFonts w:ascii="Arial Narrow" w:hAnsi="Arial Narrow" w:cs="Tahoma"/>
                <w:sz w:val="16"/>
                <w:szCs w:val="16"/>
              </w:rPr>
            </w:pPr>
          </w:p>
        </w:tc>
        <w:tc>
          <w:tcPr>
            <w:tcW w:w="992" w:type="dxa"/>
            <w:vMerge/>
            <w:tcBorders>
              <w:bottom w:val="single" w:sz="12" w:space="0" w:color="0070C0"/>
            </w:tcBorders>
            <w:vAlign w:val="center"/>
          </w:tcPr>
          <w:p w:rsidR="00F77595" w:rsidRPr="00166C4C" w:rsidRDefault="00F77595" w:rsidP="004F50FA">
            <w:pPr>
              <w:ind w:left="-113" w:right="-113"/>
              <w:jc w:val="center"/>
              <w:rPr>
                <w:rFonts w:ascii="Arial Narrow" w:hAnsi="Arial Narrow" w:cs="Tahoma"/>
                <w:sz w:val="16"/>
                <w:szCs w:val="16"/>
              </w:rPr>
            </w:pPr>
          </w:p>
        </w:tc>
        <w:tc>
          <w:tcPr>
            <w:tcW w:w="568" w:type="dxa"/>
            <w:vMerge/>
            <w:tcBorders>
              <w:bottom w:val="single" w:sz="12" w:space="0" w:color="0070C0"/>
            </w:tcBorders>
            <w:vAlign w:val="center"/>
          </w:tcPr>
          <w:p w:rsidR="00F77595" w:rsidRPr="00166C4C" w:rsidRDefault="00F77595" w:rsidP="004F50FA">
            <w:pPr>
              <w:ind w:left="-113" w:right="-113"/>
              <w:jc w:val="center"/>
              <w:rPr>
                <w:rFonts w:ascii="Arial Narrow" w:hAnsi="Arial Narrow" w:cs="Tahoma"/>
                <w:sz w:val="16"/>
                <w:szCs w:val="16"/>
              </w:rPr>
            </w:pPr>
          </w:p>
        </w:tc>
        <w:tc>
          <w:tcPr>
            <w:tcW w:w="927" w:type="dxa"/>
            <w:vMerge/>
            <w:tcBorders>
              <w:bottom w:val="single" w:sz="12" w:space="0" w:color="0070C0"/>
            </w:tcBorders>
            <w:vAlign w:val="center"/>
          </w:tcPr>
          <w:p w:rsidR="00F77595" w:rsidRPr="00166C4C" w:rsidRDefault="00F77595" w:rsidP="004F50FA">
            <w:pPr>
              <w:ind w:left="-113" w:right="-113"/>
              <w:jc w:val="center"/>
              <w:rPr>
                <w:rFonts w:ascii="Arial Narrow" w:hAnsi="Arial Narrow" w:cs="Tahoma"/>
                <w:sz w:val="16"/>
                <w:szCs w:val="16"/>
              </w:rPr>
            </w:pPr>
          </w:p>
        </w:tc>
        <w:tc>
          <w:tcPr>
            <w:tcW w:w="1172" w:type="dxa"/>
            <w:vMerge/>
            <w:tcBorders>
              <w:bottom w:val="single" w:sz="12" w:space="0" w:color="0070C0"/>
            </w:tcBorders>
            <w:vAlign w:val="center"/>
          </w:tcPr>
          <w:p w:rsidR="00F77595" w:rsidRPr="00166C4C" w:rsidRDefault="00F77595" w:rsidP="004F50FA">
            <w:pPr>
              <w:ind w:left="-113" w:right="-113"/>
              <w:jc w:val="center"/>
              <w:rPr>
                <w:rFonts w:ascii="Arial Narrow" w:hAnsi="Arial Narrow" w:cs="Tahoma"/>
                <w:color w:val="0088BB"/>
                <w:sz w:val="16"/>
                <w:szCs w:val="16"/>
              </w:rPr>
            </w:pPr>
          </w:p>
        </w:tc>
        <w:tc>
          <w:tcPr>
            <w:tcW w:w="992" w:type="dxa"/>
            <w:vMerge w:val="restart"/>
            <w:tcBorders>
              <w:bottom w:val="single" w:sz="12" w:space="0" w:color="0070C0"/>
            </w:tcBorders>
            <w:vAlign w:val="center"/>
          </w:tcPr>
          <w:p w:rsidR="00F77595" w:rsidRPr="00166C4C" w:rsidRDefault="00F77595" w:rsidP="004F50FA">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личное страхование (кроме страхования жизни),</w:t>
            </w:r>
          </w:p>
          <w:p w:rsidR="00F77595" w:rsidRPr="00166C4C" w:rsidRDefault="00F77595" w:rsidP="004F50FA">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всего</w:t>
            </w:r>
          </w:p>
        </w:tc>
        <w:tc>
          <w:tcPr>
            <w:tcW w:w="5761" w:type="dxa"/>
            <w:gridSpan w:val="6"/>
            <w:tcMar>
              <w:left w:w="0" w:type="dxa"/>
              <w:right w:w="0" w:type="dxa"/>
            </w:tcMar>
            <w:vAlign w:val="center"/>
          </w:tcPr>
          <w:p w:rsidR="00F77595" w:rsidRPr="00166C4C" w:rsidRDefault="00F77595" w:rsidP="004F50FA">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имущественное страхование</w:t>
            </w:r>
          </w:p>
        </w:tc>
        <w:tc>
          <w:tcPr>
            <w:tcW w:w="994" w:type="dxa"/>
            <w:vMerge/>
            <w:tcBorders>
              <w:bottom w:val="single" w:sz="12" w:space="0" w:color="0070C0"/>
            </w:tcBorders>
            <w:vAlign w:val="center"/>
          </w:tcPr>
          <w:p w:rsidR="00F77595" w:rsidRPr="00166C4C" w:rsidRDefault="00F77595" w:rsidP="004F50FA">
            <w:pPr>
              <w:ind w:left="-113" w:right="-113"/>
              <w:jc w:val="center"/>
              <w:rPr>
                <w:rFonts w:ascii="Arial Narrow" w:hAnsi="Arial Narrow" w:cs="Tahoma"/>
                <w:sz w:val="16"/>
                <w:szCs w:val="16"/>
              </w:rPr>
            </w:pPr>
          </w:p>
        </w:tc>
        <w:tc>
          <w:tcPr>
            <w:tcW w:w="990" w:type="dxa"/>
            <w:vMerge/>
            <w:tcBorders>
              <w:bottom w:val="single" w:sz="12" w:space="0" w:color="0070C0"/>
            </w:tcBorders>
            <w:vAlign w:val="center"/>
          </w:tcPr>
          <w:p w:rsidR="00F77595" w:rsidRPr="00166C4C" w:rsidRDefault="00F77595" w:rsidP="004F50FA">
            <w:pPr>
              <w:ind w:left="-113" w:right="-113"/>
              <w:jc w:val="center"/>
              <w:rPr>
                <w:rFonts w:ascii="Arial Narrow" w:hAnsi="Arial Narrow" w:cs="Tahoma"/>
                <w:sz w:val="16"/>
                <w:szCs w:val="16"/>
              </w:rPr>
            </w:pPr>
          </w:p>
        </w:tc>
        <w:tc>
          <w:tcPr>
            <w:tcW w:w="994" w:type="dxa"/>
            <w:vMerge/>
            <w:tcBorders>
              <w:bottom w:val="single" w:sz="12" w:space="0" w:color="0070C0"/>
            </w:tcBorders>
            <w:vAlign w:val="center"/>
          </w:tcPr>
          <w:p w:rsidR="00F77595" w:rsidRPr="00166C4C" w:rsidRDefault="00F77595" w:rsidP="004F50FA">
            <w:pPr>
              <w:ind w:left="-113" w:right="-113"/>
              <w:jc w:val="center"/>
              <w:rPr>
                <w:rFonts w:ascii="Arial Narrow" w:hAnsi="Arial Narrow" w:cs="Tahoma"/>
                <w:sz w:val="16"/>
                <w:szCs w:val="16"/>
              </w:rPr>
            </w:pPr>
          </w:p>
        </w:tc>
      </w:tr>
      <w:tr w:rsidR="00F77595" w:rsidRPr="00166C4C" w:rsidTr="00E8205C">
        <w:trPr>
          <w:trHeight w:val="255"/>
          <w:tblHeader/>
          <w:jc w:val="center"/>
        </w:trPr>
        <w:tc>
          <w:tcPr>
            <w:tcW w:w="2506" w:type="dxa"/>
            <w:vMerge/>
            <w:tcBorders>
              <w:bottom w:val="single" w:sz="12" w:space="0" w:color="0070C0"/>
            </w:tcBorders>
            <w:vAlign w:val="center"/>
          </w:tcPr>
          <w:p w:rsidR="00F77595" w:rsidRPr="00166C4C" w:rsidRDefault="00F77595" w:rsidP="004F50FA">
            <w:pPr>
              <w:ind w:left="-113" w:right="-113"/>
              <w:jc w:val="center"/>
              <w:rPr>
                <w:rFonts w:ascii="Arial Narrow" w:hAnsi="Arial Narrow" w:cs="Tahoma"/>
                <w:sz w:val="16"/>
                <w:szCs w:val="16"/>
              </w:rPr>
            </w:pPr>
          </w:p>
        </w:tc>
        <w:tc>
          <w:tcPr>
            <w:tcW w:w="992" w:type="dxa"/>
            <w:vMerge/>
            <w:tcBorders>
              <w:bottom w:val="single" w:sz="12" w:space="0" w:color="0070C0"/>
            </w:tcBorders>
            <w:vAlign w:val="center"/>
          </w:tcPr>
          <w:p w:rsidR="00F77595" w:rsidRPr="00166C4C" w:rsidRDefault="00F77595" w:rsidP="004F50FA">
            <w:pPr>
              <w:ind w:left="-113" w:right="-113"/>
              <w:jc w:val="center"/>
              <w:rPr>
                <w:rFonts w:ascii="Arial Narrow" w:hAnsi="Arial Narrow" w:cs="Tahoma"/>
                <w:sz w:val="16"/>
                <w:szCs w:val="16"/>
              </w:rPr>
            </w:pPr>
          </w:p>
        </w:tc>
        <w:tc>
          <w:tcPr>
            <w:tcW w:w="568" w:type="dxa"/>
            <w:vMerge/>
            <w:tcBorders>
              <w:bottom w:val="single" w:sz="12" w:space="0" w:color="0070C0"/>
            </w:tcBorders>
            <w:vAlign w:val="center"/>
          </w:tcPr>
          <w:p w:rsidR="00F77595" w:rsidRPr="00166C4C" w:rsidRDefault="00F77595" w:rsidP="004F50FA">
            <w:pPr>
              <w:ind w:left="-113" w:right="-113"/>
              <w:jc w:val="center"/>
              <w:rPr>
                <w:rFonts w:ascii="Arial Narrow" w:hAnsi="Arial Narrow" w:cs="Tahoma"/>
                <w:sz w:val="16"/>
                <w:szCs w:val="16"/>
              </w:rPr>
            </w:pPr>
          </w:p>
        </w:tc>
        <w:tc>
          <w:tcPr>
            <w:tcW w:w="927" w:type="dxa"/>
            <w:vMerge/>
            <w:tcBorders>
              <w:bottom w:val="single" w:sz="12" w:space="0" w:color="0070C0"/>
            </w:tcBorders>
            <w:vAlign w:val="center"/>
          </w:tcPr>
          <w:p w:rsidR="00F77595" w:rsidRPr="00166C4C" w:rsidRDefault="00F77595" w:rsidP="004F50FA">
            <w:pPr>
              <w:ind w:left="-113" w:right="-113"/>
              <w:jc w:val="center"/>
              <w:rPr>
                <w:rFonts w:ascii="Arial Narrow" w:hAnsi="Arial Narrow" w:cs="Tahoma"/>
                <w:sz w:val="16"/>
                <w:szCs w:val="16"/>
              </w:rPr>
            </w:pPr>
          </w:p>
        </w:tc>
        <w:tc>
          <w:tcPr>
            <w:tcW w:w="1172" w:type="dxa"/>
            <w:vMerge/>
            <w:tcBorders>
              <w:bottom w:val="single" w:sz="12" w:space="0" w:color="0070C0"/>
            </w:tcBorders>
            <w:vAlign w:val="center"/>
          </w:tcPr>
          <w:p w:rsidR="00F77595" w:rsidRPr="00166C4C" w:rsidRDefault="00F77595" w:rsidP="004F50FA">
            <w:pPr>
              <w:ind w:left="-113" w:right="-113"/>
              <w:jc w:val="center"/>
              <w:rPr>
                <w:rFonts w:ascii="Arial Narrow" w:hAnsi="Arial Narrow" w:cs="Tahoma"/>
                <w:color w:val="0088BB"/>
                <w:sz w:val="16"/>
                <w:szCs w:val="16"/>
              </w:rPr>
            </w:pPr>
          </w:p>
        </w:tc>
        <w:tc>
          <w:tcPr>
            <w:tcW w:w="992" w:type="dxa"/>
            <w:vMerge/>
            <w:tcBorders>
              <w:bottom w:val="single" w:sz="12" w:space="0" w:color="0070C0"/>
            </w:tcBorders>
            <w:vAlign w:val="center"/>
          </w:tcPr>
          <w:p w:rsidR="00F77595" w:rsidRPr="00166C4C" w:rsidRDefault="00F77595" w:rsidP="004F50FA">
            <w:pPr>
              <w:ind w:left="-113" w:right="-113"/>
              <w:jc w:val="center"/>
              <w:rPr>
                <w:rFonts w:ascii="Arial Narrow" w:hAnsi="Arial Narrow" w:cs="Tahoma"/>
                <w:color w:val="0088BB"/>
                <w:sz w:val="16"/>
                <w:szCs w:val="16"/>
              </w:rPr>
            </w:pPr>
          </w:p>
        </w:tc>
        <w:tc>
          <w:tcPr>
            <w:tcW w:w="992" w:type="dxa"/>
            <w:vMerge w:val="restart"/>
            <w:tcBorders>
              <w:bottom w:val="single" w:sz="12" w:space="0" w:color="0070C0"/>
            </w:tcBorders>
            <w:vAlign w:val="center"/>
          </w:tcPr>
          <w:p w:rsidR="00F77595" w:rsidRPr="00166C4C" w:rsidRDefault="00F77595" w:rsidP="004F50FA">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всего</w:t>
            </w:r>
          </w:p>
        </w:tc>
        <w:tc>
          <w:tcPr>
            <w:tcW w:w="4769" w:type="dxa"/>
            <w:gridSpan w:val="5"/>
            <w:tcMar>
              <w:left w:w="0" w:type="dxa"/>
              <w:right w:w="0" w:type="dxa"/>
            </w:tcMar>
            <w:vAlign w:val="center"/>
          </w:tcPr>
          <w:p w:rsidR="00F77595" w:rsidRPr="00166C4C" w:rsidRDefault="00F77595" w:rsidP="004F50FA">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в том числе страхование имущества</w:t>
            </w:r>
          </w:p>
        </w:tc>
        <w:tc>
          <w:tcPr>
            <w:tcW w:w="994" w:type="dxa"/>
            <w:vMerge/>
            <w:tcBorders>
              <w:bottom w:val="single" w:sz="12" w:space="0" w:color="0070C0"/>
            </w:tcBorders>
            <w:vAlign w:val="center"/>
          </w:tcPr>
          <w:p w:rsidR="00F77595" w:rsidRPr="00166C4C" w:rsidRDefault="00F77595" w:rsidP="004F50FA">
            <w:pPr>
              <w:ind w:left="-113" w:right="-113"/>
              <w:jc w:val="center"/>
              <w:rPr>
                <w:rFonts w:ascii="Arial Narrow" w:hAnsi="Arial Narrow" w:cs="Tahoma"/>
                <w:sz w:val="16"/>
                <w:szCs w:val="16"/>
              </w:rPr>
            </w:pPr>
          </w:p>
        </w:tc>
        <w:tc>
          <w:tcPr>
            <w:tcW w:w="990" w:type="dxa"/>
            <w:vMerge/>
            <w:tcBorders>
              <w:bottom w:val="single" w:sz="12" w:space="0" w:color="0070C0"/>
            </w:tcBorders>
            <w:vAlign w:val="center"/>
          </w:tcPr>
          <w:p w:rsidR="00F77595" w:rsidRPr="00166C4C" w:rsidRDefault="00F77595" w:rsidP="004F50FA">
            <w:pPr>
              <w:ind w:left="-113" w:right="-113"/>
              <w:jc w:val="center"/>
              <w:rPr>
                <w:rFonts w:ascii="Arial Narrow" w:hAnsi="Arial Narrow" w:cs="Tahoma"/>
                <w:sz w:val="16"/>
                <w:szCs w:val="16"/>
              </w:rPr>
            </w:pPr>
          </w:p>
        </w:tc>
        <w:tc>
          <w:tcPr>
            <w:tcW w:w="994" w:type="dxa"/>
            <w:vMerge/>
            <w:tcBorders>
              <w:bottom w:val="single" w:sz="12" w:space="0" w:color="0070C0"/>
            </w:tcBorders>
            <w:vAlign w:val="center"/>
          </w:tcPr>
          <w:p w:rsidR="00F77595" w:rsidRPr="00166C4C" w:rsidRDefault="00F77595" w:rsidP="004F50FA">
            <w:pPr>
              <w:ind w:left="-113" w:right="-113"/>
              <w:jc w:val="center"/>
              <w:rPr>
                <w:rFonts w:ascii="Arial Narrow" w:hAnsi="Arial Narrow" w:cs="Tahoma"/>
                <w:sz w:val="16"/>
                <w:szCs w:val="16"/>
              </w:rPr>
            </w:pPr>
          </w:p>
        </w:tc>
      </w:tr>
      <w:tr w:rsidR="00F77595" w:rsidRPr="00166C4C" w:rsidTr="00E8205C">
        <w:trPr>
          <w:trHeight w:val="357"/>
          <w:tblHeader/>
          <w:jc w:val="center"/>
        </w:trPr>
        <w:tc>
          <w:tcPr>
            <w:tcW w:w="2506" w:type="dxa"/>
            <w:vMerge/>
            <w:tcBorders>
              <w:bottom w:val="single" w:sz="12" w:space="0" w:color="0070C0"/>
            </w:tcBorders>
            <w:vAlign w:val="center"/>
          </w:tcPr>
          <w:p w:rsidR="00F77595" w:rsidRPr="00166C4C" w:rsidRDefault="00F77595" w:rsidP="004F50FA">
            <w:pPr>
              <w:ind w:left="-113" w:right="-113"/>
              <w:jc w:val="center"/>
              <w:rPr>
                <w:rFonts w:ascii="Arial Narrow" w:hAnsi="Arial Narrow" w:cs="Tahoma"/>
                <w:sz w:val="16"/>
                <w:szCs w:val="16"/>
              </w:rPr>
            </w:pPr>
          </w:p>
        </w:tc>
        <w:tc>
          <w:tcPr>
            <w:tcW w:w="992" w:type="dxa"/>
            <w:vMerge/>
            <w:tcBorders>
              <w:bottom w:val="single" w:sz="12" w:space="0" w:color="0070C0"/>
            </w:tcBorders>
            <w:vAlign w:val="center"/>
          </w:tcPr>
          <w:p w:rsidR="00F77595" w:rsidRPr="00166C4C" w:rsidRDefault="00F77595" w:rsidP="004F50FA">
            <w:pPr>
              <w:ind w:left="-113" w:right="-113"/>
              <w:jc w:val="center"/>
              <w:rPr>
                <w:rFonts w:ascii="Arial Narrow" w:hAnsi="Arial Narrow" w:cs="Tahoma"/>
                <w:sz w:val="16"/>
                <w:szCs w:val="16"/>
              </w:rPr>
            </w:pPr>
          </w:p>
        </w:tc>
        <w:tc>
          <w:tcPr>
            <w:tcW w:w="568" w:type="dxa"/>
            <w:vMerge/>
            <w:tcBorders>
              <w:bottom w:val="single" w:sz="12" w:space="0" w:color="0070C0"/>
            </w:tcBorders>
            <w:vAlign w:val="center"/>
          </w:tcPr>
          <w:p w:rsidR="00F77595" w:rsidRPr="00166C4C" w:rsidRDefault="00F77595" w:rsidP="004F50FA">
            <w:pPr>
              <w:ind w:left="-113" w:right="-113"/>
              <w:jc w:val="center"/>
              <w:rPr>
                <w:rFonts w:ascii="Arial Narrow" w:hAnsi="Arial Narrow" w:cs="Tahoma"/>
                <w:sz w:val="16"/>
                <w:szCs w:val="16"/>
              </w:rPr>
            </w:pPr>
          </w:p>
        </w:tc>
        <w:tc>
          <w:tcPr>
            <w:tcW w:w="927" w:type="dxa"/>
            <w:vMerge/>
            <w:tcBorders>
              <w:bottom w:val="single" w:sz="12" w:space="0" w:color="0070C0"/>
            </w:tcBorders>
            <w:vAlign w:val="center"/>
          </w:tcPr>
          <w:p w:rsidR="00F77595" w:rsidRPr="00166C4C" w:rsidRDefault="00F77595" w:rsidP="004F50FA">
            <w:pPr>
              <w:ind w:left="-113" w:right="-113"/>
              <w:jc w:val="center"/>
              <w:rPr>
                <w:rFonts w:ascii="Arial Narrow" w:hAnsi="Arial Narrow" w:cs="Tahoma"/>
                <w:sz w:val="16"/>
                <w:szCs w:val="16"/>
              </w:rPr>
            </w:pPr>
          </w:p>
        </w:tc>
        <w:tc>
          <w:tcPr>
            <w:tcW w:w="1172" w:type="dxa"/>
            <w:vMerge/>
            <w:tcBorders>
              <w:bottom w:val="single" w:sz="12" w:space="0" w:color="0070C0"/>
            </w:tcBorders>
            <w:vAlign w:val="center"/>
          </w:tcPr>
          <w:p w:rsidR="00F77595" w:rsidRPr="00166C4C" w:rsidRDefault="00F77595" w:rsidP="004F50FA">
            <w:pPr>
              <w:ind w:left="-113" w:right="-113"/>
              <w:jc w:val="center"/>
              <w:rPr>
                <w:rFonts w:ascii="Arial Narrow" w:hAnsi="Arial Narrow" w:cs="Tahoma"/>
                <w:color w:val="0088BB"/>
                <w:sz w:val="16"/>
                <w:szCs w:val="16"/>
              </w:rPr>
            </w:pPr>
          </w:p>
        </w:tc>
        <w:tc>
          <w:tcPr>
            <w:tcW w:w="992" w:type="dxa"/>
            <w:vMerge/>
            <w:tcBorders>
              <w:bottom w:val="single" w:sz="12" w:space="0" w:color="0070C0"/>
            </w:tcBorders>
            <w:vAlign w:val="center"/>
          </w:tcPr>
          <w:p w:rsidR="00F77595" w:rsidRPr="00166C4C" w:rsidRDefault="00F77595" w:rsidP="004F50FA">
            <w:pPr>
              <w:ind w:left="-113" w:right="-113"/>
              <w:jc w:val="center"/>
              <w:rPr>
                <w:rFonts w:ascii="Arial Narrow" w:hAnsi="Arial Narrow" w:cs="Tahoma"/>
                <w:color w:val="0088BB"/>
                <w:sz w:val="16"/>
                <w:szCs w:val="16"/>
              </w:rPr>
            </w:pPr>
          </w:p>
        </w:tc>
        <w:tc>
          <w:tcPr>
            <w:tcW w:w="992" w:type="dxa"/>
            <w:vMerge/>
            <w:tcBorders>
              <w:bottom w:val="single" w:sz="12" w:space="0" w:color="0070C0"/>
            </w:tcBorders>
            <w:vAlign w:val="center"/>
          </w:tcPr>
          <w:p w:rsidR="00F77595" w:rsidRPr="00166C4C" w:rsidRDefault="00F77595" w:rsidP="004F50FA">
            <w:pPr>
              <w:ind w:left="-113" w:right="-113"/>
              <w:jc w:val="center"/>
              <w:rPr>
                <w:rFonts w:ascii="Arial Narrow" w:hAnsi="Arial Narrow" w:cs="Tahoma"/>
                <w:color w:val="0088BB"/>
                <w:sz w:val="16"/>
                <w:szCs w:val="16"/>
              </w:rPr>
            </w:pPr>
          </w:p>
        </w:tc>
        <w:tc>
          <w:tcPr>
            <w:tcW w:w="992" w:type="dxa"/>
            <w:vMerge w:val="restart"/>
            <w:tcBorders>
              <w:bottom w:val="single" w:sz="12" w:space="0" w:color="0070C0"/>
            </w:tcBorders>
            <w:vAlign w:val="center"/>
          </w:tcPr>
          <w:p w:rsidR="00F77595" w:rsidRPr="00166C4C" w:rsidRDefault="00F77595" w:rsidP="004F50FA">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всего</w:t>
            </w:r>
          </w:p>
        </w:tc>
        <w:tc>
          <w:tcPr>
            <w:tcW w:w="3777" w:type="dxa"/>
            <w:gridSpan w:val="4"/>
            <w:tcBorders>
              <w:bottom w:val="single" w:sz="2" w:space="0" w:color="auto"/>
            </w:tcBorders>
            <w:vAlign w:val="center"/>
          </w:tcPr>
          <w:p w:rsidR="00F77595" w:rsidRPr="00166C4C" w:rsidRDefault="00F77595" w:rsidP="004F50FA">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в том числе</w:t>
            </w:r>
          </w:p>
        </w:tc>
        <w:tc>
          <w:tcPr>
            <w:tcW w:w="994" w:type="dxa"/>
            <w:vMerge/>
            <w:tcBorders>
              <w:bottom w:val="single" w:sz="12" w:space="0" w:color="0070C0"/>
            </w:tcBorders>
            <w:vAlign w:val="center"/>
          </w:tcPr>
          <w:p w:rsidR="00F77595" w:rsidRPr="00166C4C" w:rsidRDefault="00F77595" w:rsidP="004F50FA">
            <w:pPr>
              <w:ind w:left="-113" w:right="-113"/>
              <w:jc w:val="center"/>
              <w:rPr>
                <w:rFonts w:ascii="Arial Narrow" w:hAnsi="Arial Narrow" w:cs="Tahoma"/>
                <w:sz w:val="16"/>
                <w:szCs w:val="16"/>
              </w:rPr>
            </w:pPr>
          </w:p>
        </w:tc>
        <w:tc>
          <w:tcPr>
            <w:tcW w:w="990" w:type="dxa"/>
            <w:vMerge/>
            <w:tcBorders>
              <w:bottom w:val="single" w:sz="12" w:space="0" w:color="0070C0"/>
            </w:tcBorders>
            <w:vAlign w:val="center"/>
          </w:tcPr>
          <w:p w:rsidR="00F77595" w:rsidRPr="00166C4C" w:rsidRDefault="00F77595" w:rsidP="004F50FA">
            <w:pPr>
              <w:ind w:left="-113" w:right="-113"/>
              <w:jc w:val="center"/>
              <w:rPr>
                <w:rFonts w:ascii="Arial Narrow" w:hAnsi="Arial Narrow" w:cs="Tahoma"/>
                <w:sz w:val="16"/>
                <w:szCs w:val="16"/>
              </w:rPr>
            </w:pPr>
          </w:p>
        </w:tc>
        <w:tc>
          <w:tcPr>
            <w:tcW w:w="994" w:type="dxa"/>
            <w:vMerge/>
            <w:tcBorders>
              <w:bottom w:val="single" w:sz="12" w:space="0" w:color="0070C0"/>
            </w:tcBorders>
            <w:vAlign w:val="center"/>
          </w:tcPr>
          <w:p w:rsidR="00F77595" w:rsidRPr="00166C4C" w:rsidRDefault="00F77595" w:rsidP="004F50FA">
            <w:pPr>
              <w:ind w:left="-113" w:right="-113"/>
              <w:jc w:val="center"/>
              <w:rPr>
                <w:rFonts w:ascii="Arial Narrow" w:hAnsi="Arial Narrow" w:cs="Tahoma"/>
                <w:sz w:val="16"/>
                <w:szCs w:val="16"/>
              </w:rPr>
            </w:pPr>
          </w:p>
        </w:tc>
      </w:tr>
      <w:tr w:rsidR="00F77595" w:rsidRPr="00166C4C" w:rsidTr="00E8205C">
        <w:trPr>
          <w:cantSplit/>
          <w:trHeight w:val="1606"/>
          <w:tblHeader/>
          <w:jc w:val="center"/>
        </w:trPr>
        <w:tc>
          <w:tcPr>
            <w:tcW w:w="2506" w:type="dxa"/>
            <w:vMerge/>
            <w:tcBorders>
              <w:bottom w:val="single" w:sz="12" w:space="0" w:color="0088BB"/>
            </w:tcBorders>
            <w:vAlign w:val="center"/>
          </w:tcPr>
          <w:p w:rsidR="00F77595" w:rsidRPr="00166C4C" w:rsidRDefault="00F77595" w:rsidP="004F50FA">
            <w:pPr>
              <w:ind w:left="-113" w:right="-113"/>
              <w:jc w:val="center"/>
              <w:rPr>
                <w:rFonts w:ascii="Arial Narrow" w:hAnsi="Arial Narrow" w:cs="Tahoma"/>
                <w:sz w:val="16"/>
                <w:szCs w:val="16"/>
              </w:rPr>
            </w:pPr>
          </w:p>
        </w:tc>
        <w:tc>
          <w:tcPr>
            <w:tcW w:w="992" w:type="dxa"/>
            <w:vMerge/>
            <w:tcBorders>
              <w:bottom w:val="single" w:sz="12" w:space="0" w:color="0088BB"/>
            </w:tcBorders>
            <w:vAlign w:val="center"/>
          </w:tcPr>
          <w:p w:rsidR="00F77595" w:rsidRPr="00166C4C" w:rsidRDefault="00F77595" w:rsidP="004F50FA">
            <w:pPr>
              <w:ind w:left="-113" w:right="-113"/>
              <w:jc w:val="center"/>
              <w:rPr>
                <w:rFonts w:ascii="Arial Narrow" w:hAnsi="Arial Narrow" w:cs="Tahoma"/>
                <w:sz w:val="16"/>
                <w:szCs w:val="16"/>
              </w:rPr>
            </w:pPr>
          </w:p>
        </w:tc>
        <w:tc>
          <w:tcPr>
            <w:tcW w:w="568" w:type="dxa"/>
            <w:vMerge/>
            <w:tcBorders>
              <w:bottom w:val="single" w:sz="12" w:space="0" w:color="0088BB"/>
            </w:tcBorders>
            <w:vAlign w:val="center"/>
          </w:tcPr>
          <w:p w:rsidR="00F77595" w:rsidRPr="00166C4C" w:rsidRDefault="00F77595" w:rsidP="004F50FA">
            <w:pPr>
              <w:ind w:left="-113" w:right="-113"/>
              <w:jc w:val="center"/>
              <w:rPr>
                <w:rFonts w:ascii="Arial Narrow" w:hAnsi="Arial Narrow" w:cs="Tahoma"/>
                <w:sz w:val="16"/>
                <w:szCs w:val="16"/>
              </w:rPr>
            </w:pPr>
          </w:p>
        </w:tc>
        <w:tc>
          <w:tcPr>
            <w:tcW w:w="927" w:type="dxa"/>
            <w:vMerge/>
            <w:tcBorders>
              <w:bottom w:val="single" w:sz="12" w:space="0" w:color="0088BB"/>
            </w:tcBorders>
            <w:vAlign w:val="center"/>
          </w:tcPr>
          <w:p w:rsidR="00F77595" w:rsidRPr="00166C4C" w:rsidRDefault="00F77595" w:rsidP="004F50FA">
            <w:pPr>
              <w:ind w:left="-113" w:right="-113"/>
              <w:jc w:val="center"/>
              <w:rPr>
                <w:rFonts w:ascii="Arial Narrow" w:hAnsi="Arial Narrow" w:cs="Tahoma"/>
                <w:sz w:val="16"/>
                <w:szCs w:val="16"/>
              </w:rPr>
            </w:pPr>
          </w:p>
        </w:tc>
        <w:tc>
          <w:tcPr>
            <w:tcW w:w="1172" w:type="dxa"/>
            <w:vMerge/>
            <w:tcBorders>
              <w:bottom w:val="single" w:sz="12" w:space="0" w:color="0088BB"/>
            </w:tcBorders>
            <w:vAlign w:val="center"/>
          </w:tcPr>
          <w:p w:rsidR="00F77595" w:rsidRPr="00166C4C" w:rsidRDefault="00F77595" w:rsidP="004F50FA">
            <w:pPr>
              <w:ind w:left="-113" w:right="-113"/>
              <w:jc w:val="center"/>
              <w:rPr>
                <w:rFonts w:ascii="Arial Narrow" w:hAnsi="Arial Narrow" w:cs="Tahoma"/>
                <w:color w:val="0088BB"/>
                <w:sz w:val="16"/>
                <w:szCs w:val="16"/>
              </w:rPr>
            </w:pPr>
          </w:p>
        </w:tc>
        <w:tc>
          <w:tcPr>
            <w:tcW w:w="992" w:type="dxa"/>
            <w:vMerge/>
            <w:tcBorders>
              <w:bottom w:val="single" w:sz="12" w:space="0" w:color="0088BB"/>
            </w:tcBorders>
            <w:vAlign w:val="center"/>
          </w:tcPr>
          <w:p w:rsidR="00F77595" w:rsidRPr="00166C4C" w:rsidRDefault="00F77595" w:rsidP="004F50FA">
            <w:pPr>
              <w:ind w:left="-113" w:right="-113"/>
              <w:jc w:val="center"/>
              <w:rPr>
                <w:rFonts w:ascii="Arial Narrow" w:hAnsi="Arial Narrow" w:cs="Tahoma"/>
                <w:color w:val="0088BB"/>
                <w:sz w:val="16"/>
                <w:szCs w:val="16"/>
              </w:rPr>
            </w:pPr>
          </w:p>
        </w:tc>
        <w:tc>
          <w:tcPr>
            <w:tcW w:w="992" w:type="dxa"/>
            <w:vMerge/>
            <w:tcBorders>
              <w:bottom w:val="single" w:sz="12" w:space="0" w:color="0088BB"/>
            </w:tcBorders>
            <w:vAlign w:val="center"/>
          </w:tcPr>
          <w:p w:rsidR="00F77595" w:rsidRPr="00166C4C" w:rsidRDefault="00F77595" w:rsidP="004F50FA">
            <w:pPr>
              <w:ind w:left="-113" w:right="-113"/>
              <w:jc w:val="center"/>
              <w:rPr>
                <w:rFonts w:ascii="Arial Narrow" w:hAnsi="Arial Narrow" w:cs="Tahoma"/>
                <w:color w:val="0088BB"/>
                <w:sz w:val="16"/>
                <w:szCs w:val="16"/>
              </w:rPr>
            </w:pPr>
          </w:p>
        </w:tc>
        <w:tc>
          <w:tcPr>
            <w:tcW w:w="992" w:type="dxa"/>
            <w:vMerge/>
            <w:tcBorders>
              <w:bottom w:val="single" w:sz="12" w:space="0" w:color="0088BB"/>
            </w:tcBorders>
            <w:vAlign w:val="center"/>
          </w:tcPr>
          <w:p w:rsidR="00F77595" w:rsidRPr="00166C4C" w:rsidRDefault="00F77595" w:rsidP="004F50FA">
            <w:pPr>
              <w:ind w:left="-113" w:right="-113"/>
              <w:jc w:val="center"/>
              <w:rPr>
                <w:rFonts w:ascii="Arial Narrow" w:hAnsi="Arial Narrow" w:cs="Tahoma"/>
                <w:color w:val="0088BB"/>
                <w:sz w:val="16"/>
                <w:szCs w:val="16"/>
              </w:rPr>
            </w:pPr>
          </w:p>
        </w:tc>
        <w:tc>
          <w:tcPr>
            <w:tcW w:w="928" w:type="dxa"/>
            <w:tcBorders>
              <w:bottom w:val="single" w:sz="12" w:space="0" w:color="0088BB"/>
            </w:tcBorders>
            <w:textDirection w:val="btLr"/>
            <w:vAlign w:val="center"/>
          </w:tcPr>
          <w:p w:rsidR="00F77595" w:rsidRPr="00166C4C" w:rsidRDefault="00F77595" w:rsidP="004F50FA">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 xml:space="preserve">средств наземного транспорта </w:t>
            </w:r>
          </w:p>
          <w:p w:rsidR="00F77595" w:rsidRPr="00166C4C" w:rsidRDefault="00F77595" w:rsidP="004F50FA">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(кроме железнодорожного)</w:t>
            </w:r>
          </w:p>
        </w:tc>
        <w:tc>
          <w:tcPr>
            <w:tcW w:w="851" w:type="dxa"/>
            <w:tcBorders>
              <w:bottom w:val="single" w:sz="12" w:space="0" w:color="0088BB"/>
            </w:tcBorders>
            <w:textDirection w:val="btLr"/>
            <w:vAlign w:val="center"/>
          </w:tcPr>
          <w:p w:rsidR="00F77595" w:rsidRPr="00166C4C" w:rsidRDefault="00F77595" w:rsidP="004F50FA">
            <w:pPr>
              <w:ind w:left="-113" w:right="-113"/>
              <w:jc w:val="center"/>
              <w:rPr>
                <w:rFonts w:ascii="Arial Narrow" w:hAnsi="Arial Narrow" w:cs="Tahoma"/>
                <w:color w:val="0088BB"/>
                <w:sz w:val="16"/>
                <w:szCs w:val="16"/>
              </w:rPr>
            </w:pPr>
            <w:proofErr w:type="spellStart"/>
            <w:r w:rsidRPr="00166C4C">
              <w:rPr>
                <w:rFonts w:ascii="Arial Narrow" w:hAnsi="Arial Narrow" w:cs="Tahoma"/>
                <w:color w:val="0088BB"/>
                <w:sz w:val="16"/>
                <w:szCs w:val="16"/>
              </w:rPr>
              <w:t>сельскохозяй</w:t>
            </w:r>
            <w:proofErr w:type="spellEnd"/>
            <w:r w:rsidRPr="00166C4C">
              <w:rPr>
                <w:rFonts w:ascii="Arial Narrow" w:hAnsi="Arial Narrow" w:cs="Tahoma"/>
                <w:color w:val="0088BB"/>
                <w:sz w:val="16"/>
                <w:szCs w:val="16"/>
              </w:rPr>
              <w:t>-</w:t>
            </w:r>
          </w:p>
          <w:p w:rsidR="00F77595" w:rsidRPr="00166C4C" w:rsidRDefault="00F77595" w:rsidP="004F50FA">
            <w:pPr>
              <w:ind w:left="-113" w:right="-113"/>
              <w:jc w:val="center"/>
              <w:rPr>
                <w:rFonts w:ascii="Arial Narrow" w:hAnsi="Arial Narrow" w:cs="Tahoma"/>
                <w:color w:val="0088BB"/>
                <w:sz w:val="16"/>
                <w:szCs w:val="16"/>
              </w:rPr>
            </w:pPr>
            <w:proofErr w:type="spellStart"/>
            <w:r w:rsidRPr="00166C4C">
              <w:rPr>
                <w:rFonts w:ascii="Arial Narrow" w:hAnsi="Arial Narrow" w:cs="Tahoma"/>
                <w:color w:val="0088BB"/>
                <w:sz w:val="16"/>
                <w:szCs w:val="16"/>
              </w:rPr>
              <w:t>ственное</w:t>
            </w:r>
            <w:proofErr w:type="spellEnd"/>
            <w:r w:rsidRPr="00166C4C">
              <w:rPr>
                <w:rFonts w:ascii="Arial Narrow" w:hAnsi="Arial Narrow" w:cs="Tahoma"/>
                <w:color w:val="0088BB"/>
                <w:sz w:val="16"/>
                <w:szCs w:val="16"/>
              </w:rPr>
              <w:t xml:space="preserve"> </w:t>
            </w:r>
          </w:p>
          <w:p w:rsidR="00F77595" w:rsidRPr="00166C4C" w:rsidRDefault="00F77595" w:rsidP="004F50FA">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страхование</w:t>
            </w:r>
          </w:p>
        </w:tc>
        <w:tc>
          <w:tcPr>
            <w:tcW w:w="1005" w:type="dxa"/>
            <w:tcBorders>
              <w:bottom w:val="single" w:sz="12" w:space="0" w:color="0088BB"/>
            </w:tcBorders>
            <w:tcMar>
              <w:left w:w="0" w:type="dxa"/>
              <w:right w:w="0" w:type="dxa"/>
            </w:tcMar>
            <w:textDirection w:val="btLr"/>
            <w:vAlign w:val="center"/>
          </w:tcPr>
          <w:p w:rsidR="00F77595" w:rsidRPr="00166C4C" w:rsidRDefault="00F77595" w:rsidP="004F50FA">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прочее</w:t>
            </w:r>
          </w:p>
          <w:p w:rsidR="00F77595" w:rsidRPr="00166C4C" w:rsidRDefault="00F77595" w:rsidP="004F50FA">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 xml:space="preserve"> имущество </w:t>
            </w:r>
          </w:p>
          <w:p w:rsidR="00F77595" w:rsidRPr="00166C4C" w:rsidRDefault="00F77595" w:rsidP="004F50FA">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 xml:space="preserve">юридических лиц </w:t>
            </w:r>
          </w:p>
        </w:tc>
        <w:tc>
          <w:tcPr>
            <w:tcW w:w="993" w:type="dxa"/>
            <w:tcBorders>
              <w:bottom w:val="single" w:sz="12" w:space="0" w:color="0088BB"/>
            </w:tcBorders>
            <w:textDirection w:val="btLr"/>
            <w:vAlign w:val="center"/>
          </w:tcPr>
          <w:p w:rsidR="00F77595" w:rsidRPr="00166C4C" w:rsidRDefault="00F77595" w:rsidP="004F50FA">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прочее</w:t>
            </w:r>
          </w:p>
          <w:p w:rsidR="00F77595" w:rsidRPr="00166C4C" w:rsidRDefault="00F77595" w:rsidP="004F50FA">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 xml:space="preserve"> имущество </w:t>
            </w:r>
          </w:p>
          <w:p w:rsidR="00F77595" w:rsidRPr="00166C4C" w:rsidRDefault="00F77595" w:rsidP="004F50FA">
            <w:pPr>
              <w:ind w:left="-113" w:right="-113"/>
              <w:jc w:val="center"/>
              <w:rPr>
                <w:rFonts w:ascii="Arial Narrow" w:hAnsi="Arial Narrow" w:cs="Tahoma"/>
                <w:color w:val="0088BB"/>
                <w:sz w:val="16"/>
                <w:szCs w:val="16"/>
              </w:rPr>
            </w:pPr>
            <w:r w:rsidRPr="00166C4C">
              <w:rPr>
                <w:rFonts w:ascii="Arial Narrow" w:hAnsi="Arial Narrow" w:cs="Tahoma"/>
                <w:color w:val="0088BB"/>
                <w:sz w:val="16"/>
                <w:szCs w:val="16"/>
              </w:rPr>
              <w:t>граждан</w:t>
            </w:r>
          </w:p>
          <w:p w:rsidR="00F77595" w:rsidRPr="00166C4C" w:rsidRDefault="00F77595" w:rsidP="004F50FA">
            <w:pPr>
              <w:ind w:left="-113" w:right="-113"/>
              <w:jc w:val="center"/>
              <w:rPr>
                <w:rFonts w:ascii="Arial Narrow" w:hAnsi="Arial Narrow" w:cs="Tahoma"/>
                <w:color w:val="0088BB"/>
                <w:sz w:val="16"/>
                <w:szCs w:val="16"/>
              </w:rPr>
            </w:pPr>
          </w:p>
        </w:tc>
        <w:tc>
          <w:tcPr>
            <w:tcW w:w="994" w:type="dxa"/>
            <w:vMerge/>
            <w:tcBorders>
              <w:bottom w:val="single" w:sz="12" w:space="0" w:color="0088BB"/>
            </w:tcBorders>
            <w:vAlign w:val="center"/>
          </w:tcPr>
          <w:p w:rsidR="00F77595" w:rsidRPr="00166C4C" w:rsidRDefault="00F77595" w:rsidP="004F50FA">
            <w:pPr>
              <w:ind w:left="-113" w:right="-113"/>
              <w:jc w:val="center"/>
              <w:rPr>
                <w:rFonts w:ascii="Arial Narrow" w:hAnsi="Arial Narrow" w:cs="Tahoma"/>
                <w:sz w:val="16"/>
                <w:szCs w:val="16"/>
              </w:rPr>
            </w:pPr>
          </w:p>
        </w:tc>
        <w:tc>
          <w:tcPr>
            <w:tcW w:w="990" w:type="dxa"/>
            <w:vMerge/>
            <w:tcBorders>
              <w:bottom w:val="single" w:sz="12" w:space="0" w:color="0088BB"/>
            </w:tcBorders>
            <w:vAlign w:val="center"/>
          </w:tcPr>
          <w:p w:rsidR="00F77595" w:rsidRPr="00166C4C" w:rsidRDefault="00F77595" w:rsidP="004F50FA">
            <w:pPr>
              <w:ind w:left="-113" w:right="-113"/>
              <w:jc w:val="center"/>
              <w:rPr>
                <w:rFonts w:ascii="Arial Narrow" w:hAnsi="Arial Narrow" w:cs="Tahoma"/>
                <w:sz w:val="16"/>
                <w:szCs w:val="16"/>
              </w:rPr>
            </w:pPr>
          </w:p>
        </w:tc>
        <w:tc>
          <w:tcPr>
            <w:tcW w:w="994" w:type="dxa"/>
            <w:vMerge/>
            <w:tcBorders>
              <w:bottom w:val="single" w:sz="12" w:space="0" w:color="0088BB"/>
            </w:tcBorders>
            <w:vAlign w:val="center"/>
          </w:tcPr>
          <w:p w:rsidR="00F77595" w:rsidRPr="00166C4C" w:rsidRDefault="00F77595" w:rsidP="004F50FA">
            <w:pPr>
              <w:ind w:left="-113" w:right="-113"/>
              <w:jc w:val="center"/>
              <w:rPr>
                <w:rFonts w:ascii="Arial Narrow" w:hAnsi="Arial Narrow" w:cs="Tahoma"/>
                <w:sz w:val="16"/>
                <w:szCs w:val="16"/>
              </w:rPr>
            </w:pPr>
          </w:p>
        </w:tc>
      </w:tr>
      <w:tr w:rsidR="00A663ED" w:rsidRPr="00166C4C" w:rsidTr="00A663ED">
        <w:trPr>
          <w:trHeight w:val="115"/>
          <w:jc w:val="center"/>
        </w:trPr>
        <w:tc>
          <w:tcPr>
            <w:tcW w:w="2506" w:type="dxa"/>
            <w:tcBorders>
              <w:top w:val="single" w:sz="12" w:space="0" w:color="0088BB"/>
            </w:tcBorders>
            <w:shd w:val="clear" w:color="auto" w:fill="auto"/>
            <w:vAlign w:val="center"/>
          </w:tcPr>
          <w:p w:rsidR="00A663ED" w:rsidRPr="00166C4C" w:rsidRDefault="00A663ED" w:rsidP="00A663ED">
            <w:pPr>
              <w:rPr>
                <w:rFonts w:ascii="Arial Narrow" w:hAnsi="Arial Narrow" w:cs="Arial"/>
                <w:b/>
                <w:bCs/>
                <w:color w:val="222222"/>
                <w:sz w:val="18"/>
              </w:rPr>
            </w:pPr>
            <w:r w:rsidRPr="00166C4C">
              <w:rPr>
                <w:rFonts w:ascii="Arial Narrow" w:hAnsi="Arial Narrow" w:cs="Arial"/>
                <w:b/>
                <w:bCs/>
                <w:color w:val="222222"/>
                <w:sz w:val="18"/>
              </w:rPr>
              <w:t>По договорам страхования на территории Российской</w:t>
            </w:r>
          </w:p>
        </w:tc>
        <w:tc>
          <w:tcPr>
            <w:tcW w:w="992" w:type="dxa"/>
            <w:tcBorders>
              <w:top w:val="single" w:sz="12" w:space="0" w:color="0088BB"/>
            </w:tcBorders>
            <w:shd w:val="clear" w:color="auto" w:fill="auto"/>
            <w:tcMar>
              <w:left w:w="0" w:type="dxa"/>
              <w:right w:w="28" w:type="dxa"/>
            </w:tcMar>
            <w:vAlign w:val="center"/>
          </w:tcPr>
          <w:p w:rsidR="00A663ED" w:rsidRPr="00166C4C" w:rsidRDefault="00A663ED" w:rsidP="00A663ED">
            <w:pPr>
              <w:jc w:val="right"/>
              <w:rPr>
                <w:rFonts w:ascii="Arial Narrow" w:hAnsi="Arial Narrow" w:cs="Arial"/>
                <w:b/>
                <w:bCs/>
                <w:color w:val="222222"/>
                <w:sz w:val="16"/>
                <w:szCs w:val="16"/>
              </w:rPr>
            </w:pPr>
            <w:r w:rsidRPr="00166C4C">
              <w:rPr>
                <w:rFonts w:ascii="Arial Narrow" w:hAnsi="Arial Narrow" w:cs="Arial"/>
                <w:b/>
                <w:bCs/>
                <w:color w:val="222222"/>
                <w:sz w:val="16"/>
                <w:szCs w:val="16"/>
              </w:rPr>
              <w:t xml:space="preserve">433 198 176,9 </w:t>
            </w:r>
          </w:p>
        </w:tc>
        <w:tc>
          <w:tcPr>
            <w:tcW w:w="568" w:type="dxa"/>
            <w:tcBorders>
              <w:top w:val="single" w:sz="12" w:space="0" w:color="0088BB"/>
            </w:tcBorders>
            <w:shd w:val="clear" w:color="auto" w:fill="auto"/>
            <w:tcMar>
              <w:left w:w="28" w:type="dxa"/>
              <w:right w:w="28" w:type="dxa"/>
            </w:tcMar>
            <w:vAlign w:val="center"/>
          </w:tcPr>
          <w:p w:rsidR="00A663ED" w:rsidRPr="00166C4C" w:rsidRDefault="00A663ED" w:rsidP="00A663ED">
            <w:pPr>
              <w:jc w:val="right"/>
              <w:rPr>
                <w:rFonts w:ascii="Arial Narrow" w:hAnsi="Arial Narrow" w:cs="Arial"/>
                <w:b/>
                <w:bCs/>
                <w:color w:val="222222"/>
                <w:sz w:val="16"/>
                <w:szCs w:val="16"/>
              </w:rPr>
            </w:pPr>
            <w:r w:rsidRPr="00166C4C">
              <w:rPr>
                <w:rFonts w:ascii="Arial Narrow" w:hAnsi="Arial Narrow" w:cs="Arial"/>
                <w:b/>
                <w:bCs/>
                <w:color w:val="222222"/>
                <w:sz w:val="16"/>
                <w:szCs w:val="16"/>
              </w:rPr>
              <w:t> </w:t>
            </w:r>
          </w:p>
        </w:tc>
        <w:tc>
          <w:tcPr>
            <w:tcW w:w="927" w:type="dxa"/>
            <w:tcBorders>
              <w:top w:val="single" w:sz="12" w:space="0" w:color="0088BB"/>
            </w:tcBorders>
            <w:shd w:val="clear" w:color="auto" w:fill="auto"/>
            <w:tcMar>
              <w:left w:w="28" w:type="dxa"/>
              <w:right w:w="28" w:type="dxa"/>
            </w:tcMar>
            <w:vAlign w:val="center"/>
          </w:tcPr>
          <w:p w:rsidR="00A663ED" w:rsidRPr="00166C4C" w:rsidRDefault="00A663ED" w:rsidP="00A663ED">
            <w:pPr>
              <w:jc w:val="right"/>
              <w:rPr>
                <w:rFonts w:ascii="Arial Narrow" w:hAnsi="Arial Narrow" w:cs="Arial"/>
                <w:b/>
                <w:bCs/>
                <w:color w:val="222222"/>
                <w:sz w:val="16"/>
                <w:szCs w:val="16"/>
              </w:rPr>
            </w:pPr>
            <w:r w:rsidRPr="00166C4C">
              <w:rPr>
                <w:rFonts w:ascii="Arial Narrow" w:hAnsi="Arial Narrow" w:cs="Arial"/>
                <w:b/>
                <w:bCs/>
                <w:color w:val="222222"/>
                <w:sz w:val="16"/>
                <w:szCs w:val="16"/>
              </w:rPr>
              <w:t xml:space="preserve">88 399 030,0 </w:t>
            </w:r>
          </w:p>
        </w:tc>
        <w:tc>
          <w:tcPr>
            <w:tcW w:w="1172" w:type="dxa"/>
            <w:tcBorders>
              <w:top w:val="single" w:sz="12" w:space="0" w:color="0088BB"/>
            </w:tcBorders>
            <w:shd w:val="clear" w:color="auto" w:fill="auto"/>
            <w:tcMar>
              <w:left w:w="28" w:type="dxa"/>
              <w:right w:w="28" w:type="dxa"/>
            </w:tcMar>
            <w:vAlign w:val="center"/>
          </w:tcPr>
          <w:p w:rsidR="00A663ED" w:rsidRPr="00166C4C" w:rsidRDefault="00A663ED" w:rsidP="00A663ED">
            <w:pPr>
              <w:jc w:val="right"/>
              <w:rPr>
                <w:rFonts w:ascii="Arial Narrow" w:hAnsi="Arial Narrow" w:cs="Arial"/>
                <w:b/>
                <w:bCs/>
                <w:color w:val="222222"/>
                <w:sz w:val="16"/>
                <w:szCs w:val="16"/>
              </w:rPr>
            </w:pPr>
            <w:r w:rsidRPr="00166C4C">
              <w:rPr>
                <w:rFonts w:ascii="Arial Narrow" w:hAnsi="Arial Narrow" w:cs="Arial"/>
                <w:b/>
                <w:bCs/>
                <w:color w:val="222222"/>
                <w:sz w:val="16"/>
                <w:szCs w:val="16"/>
              </w:rPr>
              <w:t xml:space="preserve">230 522 848,1 </w:t>
            </w:r>
          </w:p>
        </w:tc>
        <w:tc>
          <w:tcPr>
            <w:tcW w:w="992" w:type="dxa"/>
            <w:tcBorders>
              <w:top w:val="single" w:sz="12" w:space="0" w:color="0088BB"/>
            </w:tcBorders>
            <w:shd w:val="clear" w:color="auto" w:fill="auto"/>
            <w:tcMar>
              <w:left w:w="28" w:type="dxa"/>
              <w:right w:w="28" w:type="dxa"/>
            </w:tcMar>
            <w:vAlign w:val="center"/>
          </w:tcPr>
          <w:p w:rsidR="00A663ED" w:rsidRPr="00166C4C" w:rsidRDefault="00A663ED" w:rsidP="00A663ED">
            <w:pPr>
              <w:jc w:val="right"/>
              <w:rPr>
                <w:rFonts w:ascii="Arial Narrow" w:hAnsi="Arial Narrow" w:cs="Arial"/>
                <w:b/>
                <w:bCs/>
                <w:color w:val="222222"/>
                <w:sz w:val="16"/>
                <w:szCs w:val="16"/>
              </w:rPr>
            </w:pPr>
            <w:r w:rsidRPr="00166C4C">
              <w:rPr>
                <w:rFonts w:ascii="Arial Narrow" w:hAnsi="Arial Narrow" w:cs="Arial"/>
                <w:b/>
                <w:bCs/>
                <w:color w:val="222222"/>
                <w:sz w:val="16"/>
                <w:szCs w:val="16"/>
              </w:rPr>
              <w:t xml:space="preserve">104 076 107,4 </w:t>
            </w:r>
          </w:p>
        </w:tc>
        <w:tc>
          <w:tcPr>
            <w:tcW w:w="992" w:type="dxa"/>
            <w:tcBorders>
              <w:top w:val="single" w:sz="12" w:space="0" w:color="0088BB"/>
            </w:tcBorders>
            <w:shd w:val="clear" w:color="auto" w:fill="auto"/>
            <w:tcMar>
              <w:left w:w="28" w:type="dxa"/>
              <w:right w:w="28" w:type="dxa"/>
            </w:tcMar>
            <w:vAlign w:val="center"/>
          </w:tcPr>
          <w:p w:rsidR="00A663ED" w:rsidRPr="00166C4C" w:rsidRDefault="00A663ED" w:rsidP="00A663ED">
            <w:pPr>
              <w:jc w:val="right"/>
              <w:rPr>
                <w:rFonts w:ascii="Arial Narrow" w:hAnsi="Arial Narrow" w:cs="Arial"/>
                <w:b/>
                <w:bCs/>
                <w:color w:val="222222"/>
                <w:sz w:val="16"/>
                <w:szCs w:val="16"/>
              </w:rPr>
            </w:pPr>
            <w:r w:rsidRPr="00166C4C">
              <w:rPr>
                <w:rFonts w:ascii="Arial Narrow" w:hAnsi="Arial Narrow" w:cs="Arial"/>
                <w:b/>
                <w:bCs/>
                <w:color w:val="222222"/>
                <w:sz w:val="16"/>
                <w:szCs w:val="16"/>
              </w:rPr>
              <w:t xml:space="preserve">126 446 740,7 </w:t>
            </w:r>
          </w:p>
        </w:tc>
        <w:tc>
          <w:tcPr>
            <w:tcW w:w="992" w:type="dxa"/>
            <w:tcBorders>
              <w:top w:val="single" w:sz="12" w:space="0" w:color="0088BB"/>
            </w:tcBorders>
            <w:shd w:val="clear" w:color="auto" w:fill="auto"/>
            <w:tcMar>
              <w:left w:w="28" w:type="dxa"/>
              <w:right w:w="28" w:type="dxa"/>
            </w:tcMar>
            <w:vAlign w:val="center"/>
          </w:tcPr>
          <w:p w:rsidR="00A663ED" w:rsidRPr="00166C4C" w:rsidRDefault="00A663ED" w:rsidP="00A663ED">
            <w:pPr>
              <w:jc w:val="right"/>
              <w:rPr>
                <w:rFonts w:ascii="Arial Narrow" w:hAnsi="Arial Narrow" w:cs="Arial"/>
                <w:b/>
                <w:bCs/>
                <w:color w:val="222222"/>
                <w:sz w:val="16"/>
                <w:szCs w:val="16"/>
              </w:rPr>
            </w:pPr>
            <w:r w:rsidRPr="00166C4C">
              <w:rPr>
                <w:rFonts w:ascii="Arial Narrow" w:hAnsi="Arial Narrow" w:cs="Arial"/>
                <w:b/>
                <w:bCs/>
                <w:color w:val="222222"/>
                <w:sz w:val="16"/>
                <w:szCs w:val="16"/>
              </w:rPr>
              <w:t xml:space="preserve">114 805 061,5 </w:t>
            </w:r>
          </w:p>
        </w:tc>
        <w:tc>
          <w:tcPr>
            <w:tcW w:w="928" w:type="dxa"/>
            <w:tcBorders>
              <w:top w:val="single" w:sz="12" w:space="0" w:color="0088BB"/>
            </w:tcBorders>
            <w:shd w:val="clear" w:color="auto" w:fill="auto"/>
            <w:tcMar>
              <w:left w:w="28" w:type="dxa"/>
              <w:right w:w="28" w:type="dxa"/>
            </w:tcMar>
            <w:vAlign w:val="center"/>
          </w:tcPr>
          <w:p w:rsidR="00A663ED" w:rsidRPr="00166C4C" w:rsidRDefault="00A663ED" w:rsidP="00A663ED">
            <w:pPr>
              <w:jc w:val="right"/>
              <w:rPr>
                <w:rFonts w:ascii="Arial Narrow" w:hAnsi="Arial Narrow" w:cs="Arial"/>
                <w:b/>
                <w:bCs/>
                <w:color w:val="222222"/>
                <w:sz w:val="16"/>
                <w:szCs w:val="16"/>
              </w:rPr>
            </w:pPr>
            <w:r w:rsidRPr="00166C4C">
              <w:rPr>
                <w:rFonts w:ascii="Arial Narrow" w:hAnsi="Arial Narrow" w:cs="Arial"/>
                <w:b/>
                <w:bCs/>
                <w:color w:val="222222"/>
                <w:sz w:val="16"/>
                <w:szCs w:val="16"/>
              </w:rPr>
              <w:t xml:space="preserve">70 610 798,1 </w:t>
            </w:r>
          </w:p>
        </w:tc>
        <w:tc>
          <w:tcPr>
            <w:tcW w:w="851" w:type="dxa"/>
            <w:tcBorders>
              <w:top w:val="single" w:sz="12" w:space="0" w:color="0088BB"/>
            </w:tcBorders>
            <w:shd w:val="clear" w:color="auto" w:fill="auto"/>
            <w:tcMar>
              <w:left w:w="28" w:type="dxa"/>
              <w:right w:w="28" w:type="dxa"/>
            </w:tcMar>
            <w:vAlign w:val="center"/>
          </w:tcPr>
          <w:p w:rsidR="00A663ED" w:rsidRPr="00166C4C" w:rsidRDefault="00A663ED" w:rsidP="00A663ED">
            <w:pPr>
              <w:jc w:val="right"/>
              <w:rPr>
                <w:rFonts w:ascii="Arial Narrow" w:hAnsi="Arial Narrow" w:cs="Arial"/>
                <w:b/>
                <w:bCs/>
                <w:color w:val="222222"/>
                <w:sz w:val="16"/>
                <w:szCs w:val="16"/>
              </w:rPr>
            </w:pPr>
            <w:r w:rsidRPr="00166C4C">
              <w:rPr>
                <w:rFonts w:ascii="Arial Narrow" w:hAnsi="Arial Narrow" w:cs="Arial"/>
                <w:b/>
                <w:bCs/>
                <w:color w:val="222222"/>
                <w:sz w:val="16"/>
                <w:szCs w:val="16"/>
              </w:rPr>
              <w:t xml:space="preserve">1 352 490,2 </w:t>
            </w:r>
          </w:p>
        </w:tc>
        <w:tc>
          <w:tcPr>
            <w:tcW w:w="1005" w:type="dxa"/>
            <w:tcBorders>
              <w:top w:val="single" w:sz="12" w:space="0" w:color="0088BB"/>
            </w:tcBorders>
            <w:shd w:val="clear" w:color="auto" w:fill="auto"/>
            <w:tcMar>
              <w:left w:w="0" w:type="dxa"/>
              <w:right w:w="0" w:type="dxa"/>
            </w:tcMar>
            <w:vAlign w:val="center"/>
          </w:tcPr>
          <w:p w:rsidR="00A663ED" w:rsidRPr="00166C4C" w:rsidRDefault="00A663ED" w:rsidP="00A663ED">
            <w:pPr>
              <w:jc w:val="right"/>
              <w:rPr>
                <w:rFonts w:ascii="Arial Narrow" w:hAnsi="Arial Narrow" w:cs="Arial"/>
                <w:b/>
                <w:bCs/>
                <w:color w:val="222222"/>
                <w:sz w:val="16"/>
                <w:szCs w:val="16"/>
              </w:rPr>
            </w:pPr>
            <w:r w:rsidRPr="00166C4C">
              <w:rPr>
                <w:rFonts w:ascii="Arial Narrow" w:hAnsi="Arial Narrow" w:cs="Arial"/>
                <w:b/>
                <w:bCs/>
                <w:color w:val="222222"/>
                <w:sz w:val="16"/>
                <w:szCs w:val="16"/>
              </w:rPr>
              <w:t xml:space="preserve">22 171 430,7 </w:t>
            </w:r>
          </w:p>
        </w:tc>
        <w:tc>
          <w:tcPr>
            <w:tcW w:w="993" w:type="dxa"/>
            <w:tcBorders>
              <w:top w:val="single" w:sz="12" w:space="0" w:color="0088BB"/>
            </w:tcBorders>
            <w:shd w:val="clear" w:color="auto" w:fill="auto"/>
            <w:vAlign w:val="center"/>
          </w:tcPr>
          <w:p w:rsidR="00A663ED" w:rsidRPr="00166C4C" w:rsidRDefault="00A663ED" w:rsidP="00A663ED">
            <w:pPr>
              <w:jc w:val="right"/>
              <w:rPr>
                <w:rFonts w:ascii="Arial Narrow" w:hAnsi="Arial Narrow" w:cs="Arial"/>
                <w:b/>
                <w:bCs/>
                <w:color w:val="222222"/>
                <w:sz w:val="16"/>
                <w:szCs w:val="16"/>
              </w:rPr>
            </w:pPr>
            <w:r w:rsidRPr="00166C4C">
              <w:rPr>
                <w:rFonts w:ascii="Arial Narrow" w:hAnsi="Arial Narrow" w:cs="Arial"/>
                <w:b/>
                <w:bCs/>
                <w:color w:val="222222"/>
                <w:sz w:val="16"/>
                <w:szCs w:val="16"/>
              </w:rPr>
              <w:t xml:space="preserve">6 542 686,2 </w:t>
            </w:r>
          </w:p>
        </w:tc>
        <w:tc>
          <w:tcPr>
            <w:tcW w:w="994" w:type="dxa"/>
            <w:tcBorders>
              <w:top w:val="single" w:sz="12" w:space="0" w:color="0088BB"/>
            </w:tcBorders>
            <w:shd w:val="clear" w:color="auto" w:fill="auto"/>
            <w:tcMar>
              <w:left w:w="28" w:type="dxa"/>
              <w:right w:w="28" w:type="dxa"/>
            </w:tcMar>
            <w:vAlign w:val="center"/>
          </w:tcPr>
          <w:p w:rsidR="00A663ED" w:rsidRPr="00166C4C" w:rsidRDefault="00A663ED" w:rsidP="00A663ED">
            <w:pPr>
              <w:jc w:val="right"/>
              <w:rPr>
                <w:rFonts w:ascii="Arial Narrow" w:hAnsi="Arial Narrow" w:cs="Arial"/>
                <w:b/>
                <w:bCs/>
                <w:color w:val="222222"/>
                <w:sz w:val="16"/>
                <w:szCs w:val="16"/>
              </w:rPr>
            </w:pPr>
            <w:r w:rsidRPr="00166C4C">
              <w:rPr>
                <w:rFonts w:ascii="Arial Narrow" w:hAnsi="Arial Narrow" w:cs="Arial"/>
                <w:b/>
                <w:bCs/>
                <w:color w:val="222222"/>
                <w:sz w:val="16"/>
                <w:szCs w:val="16"/>
              </w:rPr>
              <w:t xml:space="preserve">103 696 275,0 </w:t>
            </w:r>
          </w:p>
        </w:tc>
        <w:tc>
          <w:tcPr>
            <w:tcW w:w="990" w:type="dxa"/>
            <w:tcBorders>
              <w:top w:val="single" w:sz="12" w:space="0" w:color="0088BB"/>
            </w:tcBorders>
            <w:shd w:val="clear" w:color="auto" w:fill="auto"/>
            <w:tcMar>
              <w:left w:w="28" w:type="dxa"/>
              <w:right w:w="28" w:type="dxa"/>
            </w:tcMar>
            <w:vAlign w:val="center"/>
          </w:tcPr>
          <w:p w:rsidR="00A663ED" w:rsidRPr="00166C4C" w:rsidRDefault="00A663ED" w:rsidP="00A663ED">
            <w:pPr>
              <w:jc w:val="right"/>
              <w:rPr>
                <w:rFonts w:ascii="Arial Narrow" w:hAnsi="Arial Narrow" w:cs="Arial"/>
                <w:b/>
                <w:bCs/>
                <w:color w:val="222222"/>
                <w:sz w:val="16"/>
                <w:szCs w:val="16"/>
              </w:rPr>
            </w:pPr>
            <w:r w:rsidRPr="00166C4C">
              <w:rPr>
                <w:rFonts w:ascii="Arial Narrow" w:hAnsi="Arial Narrow" w:cs="Arial"/>
                <w:b/>
                <w:bCs/>
                <w:color w:val="222222"/>
                <w:sz w:val="16"/>
                <w:szCs w:val="16"/>
              </w:rPr>
              <w:t xml:space="preserve">102 884 584,9 </w:t>
            </w:r>
          </w:p>
        </w:tc>
        <w:tc>
          <w:tcPr>
            <w:tcW w:w="994" w:type="dxa"/>
            <w:tcBorders>
              <w:top w:val="single" w:sz="12" w:space="0" w:color="0088BB"/>
            </w:tcBorders>
            <w:shd w:val="clear" w:color="auto" w:fill="auto"/>
            <w:tcMar>
              <w:left w:w="28" w:type="dxa"/>
              <w:right w:w="28" w:type="dxa"/>
            </w:tcMar>
            <w:vAlign w:val="center"/>
          </w:tcPr>
          <w:p w:rsidR="00A663ED" w:rsidRPr="00166C4C" w:rsidRDefault="00A663ED" w:rsidP="00A663ED">
            <w:pPr>
              <w:jc w:val="right"/>
              <w:rPr>
                <w:rFonts w:ascii="Arial Narrow" w:hAnsi="Arial Narrow" w:cs="Arial"/>
                <w:b/>
                <w:bCs/>
                <w:color w:val="222222"/>
                <w:sz w:val="16"/>
                <w:szCs w:val="16"/>
              </w:rPr>
            </w:pPr>
            <w:r w:rsidRPr="00166C4C">
              <w:rPr>
                <w:rFonts w:ascii="Arial Narrow" w:hAnsi="Arial Narrow" w:cs="Arial"/>
                <w:b/>
                <w:bCs/>
                <w:color w:val="222222"/>
                <w:sz w:val="16"/>
                <w:szCs w:val="16"/>
              </w:rPr>
              <w:t xml:space="preserve">211 692,5 </w:t>
            </w:r>
          </w:p>
        </w:tc>
      </w:tr>
      <w:tr w:rsidR="0005560A" w:rsidRPr="00166C4C" w:rsidTr="00A663ED">
        <w:trPr>
          <w:trHeight w:val="255"/>
          <w:jc w:val="center"/>
        </w:trPr>
        <w:tc>
          <w:tcPr>
            <w:tcW w:w="2506" w:type="dxa"/>
            <w:shd w:val="clear" w:color="auto" w:fill="auto"/>
            <w:vAlign w:val="center"/>
          </w:tcPr>
          <w:p w:rsidR="0005560A" w:rsidRPr="00166C4C" w:rsidRDefault="0005560A" w:rsidP="00A663ED">
            <w:pPr>
              <w:rPr>
                <w:rFonts w:ascii="Arial Narrow" w:hAnsi="Arial Narrow" w:cs="Arial"/>
                <w:color w:val="222222"/>
                <w:sz w:val="18"/>
                <w:szCs w:val="18"/>
              </w:rPr>
            </w:pPr>
            <w:r w:rsidRPr="00166C4C">
              <w:rPr>
                <w:rFonts w:ascii="Arial Narrow" w:hAnsi="Arial Narrow" w:cs="Arial"/>
                <w:color w:val="222222"/>
                <w:sz w:val="18"/>
                <w:szCs w:val="18"/>
              </w:rPr>
              <w:t>в том числе по субъектам Российской Федерации:</w:t>
            </w:r>
          </w:p>
        </w:tc>
        <w:tc>
          <w:tcPr>
            <w:tcW w:w="992" w:type="dxa"/>
            <w:shd w:val="clear" w:color="auto" w:fill="auto"/>
            <w:tcMar>
              <w:right w:w="28" w:type="dxa"/>
            </w:tcMar>
            <w:vAlign w:val="center"/>
          </w:tcPr>
          <w:p w:rsidR="0005560A" w:rsidRPr="00166C4C" w:rsidRDefault="0005560A" w:rsidP="00A663ED">
            <w:pPr>
              <w:jc w:val="right"/>
              <w:rPr>
                <w:rFonts w:ascii="Arial Narrow" w:hAnsi="Arial Narrow" w:cs="Arial"/>
                <w:color w:val="222222"/>
                <w:sz w:val="18"/>
              </w:rPr>
            </w:pPr>
            <w:r w:rsidRPr="00166C4C">
              <w:rPr>
                <w:rFonts w:ascii="Arial Narrow" w:hAnsi="Arial Narrow" w:cs="Arial"/>
                <w:color w:val="222222"/>
                <w:sz w:val="18"/>
              </w:rPr>
              <w:t> </w:t>
            </w:r>
          </w:p>
        </w:tc>
        <w:tc>
          <w:tcPr>
            <w:tcW w:w="568" w:type="dxa"/>
            <w:shd w:val="clear" w:color="auto" w:fill="auto"/>
            <w:tcMar>
              <w:right w:w="28" w:type="dxa"/>
            </w:tcMar>
            <w:vAlign w:val="center"/>
          </w:tcPr>
          <w:p w:rsidR="0005560A" w:rsidRPr="00166C4C" w:rsidRDefault="0005560A" w:rsidP="00A663ED">
            <w:pPr>
              <w:jc w:val="right"/>
              <w:rPr>
                <w:rFonts w:ascii="Arial Narrow" w:hAnsi="Arial Narrow" w:cs="Arial"/>
                <w:color w:val="222222"/>
                <w:sz w:val="18"/>
              </w:rPr>
            </w:pPr>
            <w:r w:rsidRPr="00166C4C">
              <w:rPr>
                <w:rFonts w:ascii="Arial Narrow" w:hAnsi="Arial Narrow" w:cs="Arial"/>
                <w:color w:val="222222"/>
                <w:sz w:val="18"/>
              </w:rPr>
              <w:t> </w:t>
            </w:r>
          </w:p>
        </w:tc>
        <w:tc>
          <w:tcPr>
            <w:tcW w:w="927" w:type="dxa"/>
            <w:shd w:val="clear" w:color="auto" w:fill="auto"/>
            <w:tcMar>
              <w:right w:w="28" w:type="dxa"/>
            </w:tcMar>
            <w:vAlign w:val="center"/>
          </w:tcPr>
          <w:p w:rsidR="0005560A" w:rsidRPr="00166C4C" w:rsidRDefault="0005560A" w:rsidP="00A663ED">
            <w:pPr>
              <w:jc w:val="right"/>
              <w:rPr>
                <w:rFonts w:ascii="Arial Narrow" w:hAnsi="Arial Narrow" w:cs="Arial"/>
                <w:color w:val="222222"/>
                <w:sz w:val="18"/>
              </w:rPr>
            </w:pPr>
            <w:r w:rsidRPr="00166C4C">
              <w:rPr>
                <w:rFonts w:ascii="Arial Narrow" w:hAnsi="Arial Narrow" w:cs="Arial"/>
                <w:color w:val="222222"/>
                <w:sz w:val="18"/>
              </w:rPr>
              <w:t> </w:t>
            </w:r>
          </w:p>
        </w:tc>
        <w:tc>
          <w:tcPr>
            <w:tcW w:w="1172" w:type="dxa"/>
            <w:shd w:val="clear" w:color="auto" w:fill="auto"/>
            <w:tcMar>
              <w:right w:w="28" w:type="dxa"/>
            </w:tcMar>
            <w:vAlign w:val="center"/>
          </w:tcPr>
          <w:p w:rsidR="0005560A" w:rsidRPr="00166C4C" w:rsidRDefault="0005560A" w:rsidP="00A663ED">
            <w:pPr>
              <w:jc w:val="right"/>
              <w:rPr>
                <w:rFonts w:ascii="Arial Narrow" w:hAnsi="Arial Narrow" w:cs="Arial"/>
                <w:color w:val="222222"/>
                <w:sz w:val="18"/>
              </w:rPr>
            </w:pPr>
            <w:r w:rsidRPr="00166C4C">
              <w:rPr>
                <w:rFonts w:ascii="Arial Narrow" w:hAnsi="Arial Narrow" w:cs="Arial"/>
                <w:color w:val="222222"/>
                <w:sz w:val="18"/>
              </w:rPr>
              <w:t> </w:t>
            </w:r>
          </w:p>
        </w:tc>
        <w:tc>
          <w:tcPr>
            <w:tcW w:w="992" w:type="dxa"/>
            <w:shd w:val="clear" w:color="auto" w:fill="auto"/>
            <w:tcMar>
              <w:right w:w="28" w:type="dxa"/>
            </w:tcMar>
            <w:vAlign w:val="center"/>
          </w:tcPr>
          <w:p w:rsidR="0005560A" w:rsidRPr="00166C4C" w:rsidRDefault="0005560A" w:rsidP="00A663ED">
            <w:pPr>
              <w:jc w:val="right"/>
              <w:rPr>
                <w:rFonts w:ascii="Arial Narrow" w:hAnsi="Arial Narrow" w:cs="Arial"/>
                <w:color w:val="222222"/>
                <w:sz w:val="18"/>
              </w:rPr>
            </w:pPr>
            <w:r w:rsidRPr="00166C4C">
              <w:rPr>
                <w:rFonts w:ascii="Arial Narrow" w:hAnsi="Arial Narrow" w:cs="Arial"/>
                <w:color w:val="222222"/>
                <w:sz w:val="18"/>
              </w:rPr>
              <w:t> </w:t>
            </w:r>
          </w:p>
        </w:tc>
        <w:tc>
          <w:tcPr>
            <w:tcW w:w="992" w:type="dxa"/>
            <w:shd w:val="clear" w:color="auto" w:fill="auto"/>
            <w:tcMar>
              <w:right w:w="28" w:type="dxa"/>
            </w:tcMar>
            <w:vAlign w:val="center"/>
          </w:tcPr>
          <w:p w:rsidR="0005560A" w:rsidRPr="00166C4C" w:rsidRDefault="0005560A" w:rsidP="00A663ED">
            <w:pPr>
              <w:jc w:val="right"/>
              <w:rPr>
                <w:rFonts w:ascii="Arial Narrow" w:hAnsi="Arial Narrow" w:cs="Arial"/>
                <w:color w:val="222222"/>
                <w:sz w:val="18"/>
              </w:rPr>
            </w:pPr>
            <w:r w:rsidRPr="00166C4C">
              <w:rPr>
                <w:rFonts w:ascii="Arial Narrow" w:hAnsi="Arial Narrow" w:cs="Arial"/>
                <w:color w:val="222222"/>
                <w:sz w:val="18"/>
              </w:rPr>
              <w:t> </w:t>
            </w:r>
          </w:p>
        </w:tc>
        <w:tc>
          <w:tcPr>
            <w:tcW w:w="992" w:type="dxa"/>
            <w:shd w:val="clear" w:color="auto" w:fill="auto"/>
            <w:tcMar>
              <w:right w:w="28" w:type="dxa"/>
            </w:tcMar>
            <w:vAlign w:val="center"/>
          </w:tcPr>
          <w:p w:rsidR="0005560A" w:rsidRPr="00166C4C" w:rsidRDefault="0005560A" w:rsidP="00A663ED">
            <w:pPr>
              <w:jc w:val="right"/>
              <w:rPr>
                <w:rFonts w:ascii="Arial Narrow" w:hAnsi="Arial Narrow" w:cs="Arial"/>
                <w:color w:val="222222"/>
                <w:sz w:val="18"/>
              </w:rPr>
            </w:pPr>
            <w:r w:rsidRPr="00166C4C">
              <w:rPr>
                <w:rFonts w:ascii="Arial Narrow" w:hAnsi="Arial Narrow" w:cs="Arial"/>
                <w:color w:val="222222"/>
                <w:sz w:val="18"/>
              </w:rPr>
              <w:t> </w:t>
            </w:r>
          </w:p>
        </w:tc>
        <w:tc>
          <w:tcPr>
            <w:tcW w:w="928" w:type="dxa"/>
            <w:shd w:val="clear" w:color="auto" w:fill="auto"/>
            <w:tcMar>
              <w:right w:w="28" w:type="dxa"/>
            </w:tcMar>
            <w:vAlign w:val="center"/>
          </w:tcPr>
          <w:p w:rsidR="0005560A" w:rsidRPr="00166C4C" w:rsidRDefault="0005560A" w:rsidP="00A663ED">
            <w:pPr>
              <w:jc w:val="right"/>
              <w:rPr>
                <w:rFonts w:ascii="Arial Narrow" w:hAnsi="Arial Narrow" w:cs="Arial"/>
                <w:color w:val="222222"/>
                <w:sz w:val="18"/>
              </w:rPr>
            </w:pPr>
            <w:r w:rsidRPr="00166C4C">
              <w:rPr>
                <w:rFonts w:ascii="Arial Narrow" w:hAnsi="Arial Narrow" w:cs="Arial"/>
                <w:color w:val="222222"/>
                <w:sz w:val="18"/>
              </w:rPr>
              <w:t> </w:t>
            </w:r>
          </w:p>
        </w:tc>
        <w:tc>
          <w:tcPr>
            <w:tcW w:w="851" w:type="dxa"/>
            <w:shd w:val="clear" w:color="auto" w:fill="auto"/>
            <w:tcMar>
              <w:right w:w="28" w:type="dxa"/>
            </w:tcMar>
            <w:vAlign w:val="center"/>
          </w:tcPr>
          <w:p w:rsidR="0005560A" w:rsidRPr="00166C4C" w:rsidRDefault="0005560A" w:rsidP="00A663ED">
            <w:pPr>
              <w:jc w:val="right"/>
              <w:rPr>
                <w:rFonts w:ascii="Arial Narrow" w:hAnsi="Arial Narrow" w:cs="Arial"/>
                <w:color w:val="222222"/>
                <w:sz w:val="18"/>
              </w:rPr>
            </w:pPr>
            <w:r w:rsidRPr="00166C4C">
              <w:rPr>
                <w:rFonts w:ascii="Arial Narrow" w:hAnsi="Arial Narrow" w:cs="Arial"/>
                <w:color w:val="222222"/>
                <w:sz w:val="18"/>
              </w:rPr>
              <w:t> </w:t>
            </w:r>
          </w:p>
        </w:tc>
        <w:tc>
          <w:tcPr>
            <w:tcW w:w="1005" w:type="dxa"/>
            <w:shd w:val="clear" w:color="auto" w:fill="auto"/>
            <w:tcMar>
              <w:left w:w="0" w:type="dxa"/>
              <w:right w:w="0" w:type="dxa"/>
            </w:tcMar>
            <w:vAlign w:val="center"/>
          </w:tcPr>
          <w:p w:rsidR="0005560A" w:rsidRPr="00166C4C" w:rsidRDefault="0005560A" w:rsidP="00A663ED">
            <w:pPr>
              <w:jc w:val="right"/>
              <w:rPr>
                <w:rFonts w:ascii="Arial Narrow" w:hAnsi="Arial Narrow" w:cs="Arial"/>
                <w:color w:val="222222"/>
                <w:sz w:val="18"/>
              </w:rPr>
            </w:pPr>
            <w:r w:rsidRPr="00166C4C">
              <w:rPr>
                <w:rFonts w:ascii="Arial Narrow" w:hAnsi="Arial Narrow" w:cs="Arial"/>
                <w:color w:val="222222"/>
                <w:sz w:val="18"/>
              </w:rPr>
              <w:t> </w:t>
            </w:r>
          </w:p>
        </w:tc>
        <w:tc>
          <w:tcPr>
            <w:tcW w:w="993" w:type="dxa"/>
            <w:shd w:val="clear" w:color="auto" w:fill="auto"/>
            <w:vAlign w:val="center"/>
          </w:tcPr>
          <w:p w:rsidR="0005560A" w:rsidRPr="00166C4C" w:rsidRDefault="0005560A" w:rsidP="00A663ED">
            <w:pPr>
              <w:jc w:val="right"/>
              <w:rPr>
                <w:rFonts w:ascii="Arial Narrow" w:hAnsi="Arial Narrow" w:cs="Arial"/>
                <w:color w:val="222222"/>
                <w:sz w:val="18"/>
              </w:rPr>
            </w:pPr>
            <w:r w:rsidRPr="00166C4C">
              <w:rPr>
                <w:rFonts w:ascii="Arial Narrow" w:hAnsi="Arial Narrow" w:cs="Arial"/>
                <w:color w:val="222222"/>
                <w:sz w:val="18"/>
              </w:rPr>
              <w:t> </w:t>
            </w:r>
          </w:p>
        </w:tc>
        <w:tc>
          <w:tcPr>
            <w:tcW w:w="994" w:type="dxa"/>
            <w:shd w:val="clear" w:color="auto" w:fill="auto"/>
            <w:tcMar>
              <w:right w:w="28" w:type="dxa"/>
            </w:tcMar>
            <w:vAlign w:val="center"/>
          </w:tcPr>
          <w:p w:rsidR="0005560A" w:rsidRPr="00166C4C" w:rsidRDefault="0005560A" w:rsidP="00A663ED">
            <w:pPr>
              <w:jc w:val="right"/>
              <w:rPr>
                <w:rFonts w:ascii="Arial Narrow" w:hAnsi="Arial Narrow" w:cs="Arial"/>
                <w:color w:val="222222"/>
                <w:sz w:val="18"/>
              </w:rPr>
            </w:pPr>
            <w:r w:rsidRPr="00166C4C">
              <w:rPr>
                <w:rFonts w:ascii="Arial Narrow" w:hAnsi="Arial Narrow" w:cs="Arial"/>
                <w:color w:val="222222"/>
                <w:sz w:val="18"/>
              </w:rPr>
              <w:t> </w:t>
            </w:r>
          </w:p>
        </w:tc>
        <w:tc>
          <w:tcPr>
            <w:tcW w:w="990" w:type="dxa"/>
            <w:shd w:val="clear" w:color="auto" w:fill="auto"/>
            <w:tcMar>
              <w:right w:w="28" w:type="dxa"/>
            </w:tcMar>
            <w:vAlign w:val="center"/>
          </w:tcPr>
          <w:p w:rsidR="0005560A" w:rsidRPr="00166C4C" w:rsidRDefault="0005560A" w:rsidP="00A663ED">
            <w:pPr>
              <w:jc w:val="right"/>
              <w:rPr>
                <w:rFonts w:ascii="Arial Narrow" w:hAnsi="Arial Narrow" w:cs="Arial"/>
                <w:color w:val="222222"/>
                <w:sz w:val="18"/>
              </w:rPr>
            </w:pPr>
            <w:r w:rsidRPr="00166C4C">
              <w:rPr>
                <w:rFonts w:ascii="Arial Narrow" w:hAnsi="Arial Narrow" w:cs="Arial"/>
                <w:color w:val="222222"/>
                <w:sz w:val="18"/>
              </w:rPr>
              <w:t> </w:t>
            </w:r>
          </w:p>
        </w:tc>
        <w:tc>
          <w:tcPr>
            <w:tcW w:w="994" w:type="dxa"/>
            <w:shd w:val="clear" w:color="auto" w:fill="auto"/>
            <w:tcMar>
              <w:right w:w="28" w:type="dxa"/>
            </w:tcMar>
            <w:vAlign w:val="center"/>
          </w:tcPr>
          <w:p w:rsidR="0005560A" w:rsidRPr="00166C4C" w:rsidRDefault="0005560A" w:rsidP="00A663ED">
            <w:pPr>
              <w:jc w:val="right"/>
              <w:rPr>
                <w:rFonts w:ascii="Arial Narrow" w:hAnsi="Arial Narrow" w:cs="Arial"/>
                <w:color w:val="222222"/>
                <w:sz w:val="18"/>
              </w:rPr>
            </w:pPr>
            <w:r w:rsidRPr="00166C4C">
              <w:rPr>
                <w:rFonts w:ascii="Arial Narrow" w:hAnsi="Arial Narrow" w:cs="Arial"/>
                <w:color w:val="222222"/>
                <w:sz w:val="18"/>
              </w:rPr>
              <w:t> </w:t>
            </w:r>
          </w:p>
        </w:tc>
      </w:tr>
      <w:tr w:rsidR="00A663ED" w:rsidRPr="00166C4C" w:rsidTr="00A663ED">
        <w:trPr>
          <w:trHeight w:val="255"/>
          <w:jc w:val="center"/>
        </w:trPr>
        <w:tc>
          <w:tcPr>
            <w:tcW w:w="2506" w:type="dxa"/>
            <w:shd w:val="clear" w:color="auto" w:fill="auto"/>
            <w:tcMar>
              <w:left w:w="0" w:type="dxa"/>
              <w:right w:w="28" w:type="dxa"/>
            </w:tcMar>
            <w:vAlign w:val="center"/>
          </w:tcPr>
          <w:p w:rsidR="00A663ED" w:rsidRPr="00166C4C" w:rsidRDefault="00A663ED" w:rsidP="00A663ED">
            <w:pPr>
              <w:rPr>
                <w:rFonts w:ascii="Arial Narrow" w:hAnsi="Arial Narrow" w:cs="Arial"/>
                <w:color w:val="222222"/>
                <w:sz w:val="16"/>
                <w:szCs w:val="16"/>
              </w:rPr>
            </w:pPr>
            <w:r w:rsidRPr="00166C4C">
              <w:rPr>
                <w:rFonts w:ascii="Arial Narrow" w:hAnsi="Arial Narrow" w:cs="Arial"/>
                <w:color w:val="222222"/>
                <w:sz w:val="16"/>
                <w:szCs w:val="16"/>
              </w:rPr>
              <w:t xml:space="preserve">Город Москва </w:t>
            </w:r>
          </w:p>
        </w:tc>
        <w:tc>
          <w:tcPr>
            <w:tcW w:w="992" w:type="dxa"/>
            <w:shd w:val="clear" w:color="auto" w:fill="auto"/>
            <w:tcMar>
              <w:left w:w="0" w:type="dxa"/>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200 864 287,1</w:t>
            </w:r>
          </w:p>
        </w:tc>
        <w:tc>
          <w:tcPr>
            <w:tcW w:w="568" w:type="dxa"/>
            <w:shd w:val="clear" w:color="auto" w:fill="auto"/>
            <w:tcMar>
              <w:left w:w="0" w:type="dxa"/>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w:t>
            </w:r>
          </w:p>
        </w:tc>
        <w:tc>
          <w:tcPr>
            <w:tcW w:w="927" w:type="dxa"/>
            <w:shd w:val="clear" w:color="auto" w:fill="auto"/>
            <w:tcMar>
              <w:left w:w="0" w:type="dxa"/>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42 717 002,3</w:t>
            </w:r>
          </w:p>
        </w:tc>
        <w:tc>
          <w:tcPr>
            <w:tcW w:w="1172" w:type="dxa"/>
            <w:shd w:val="clear" w:color="auto" w:fill="auto"/>
            <w:tcMar>
              <w:left w:w="0" w:type="dxa"/>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134 464 504,3</w:t>
            </w:r>
          </w:p>
        </w:tc>
        <w:tc>
          <w:tcPr>
            <w:tcW w:w="992" w:type="dxa"/>
            <w:shd w:val="clear" w:color="auto" w:fill="auto"/>
            <w:tcMar>
              <w:left w:w="0" w:type="dxa"/>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60 742 700,3</w:t>
            </w:r>
          </w:p>
        </w:tc>
        <w:tc>
          <w:tcPr>
            <w:tcW w:w="992" w:type="dxa"/>
            <w:shd w:val="clear" w:color="auto" w:fill="auto"/>
            <w:tcMar>
              <w:left w:w="0" w:type="dxa"/>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73 721 804,0</w:t>
            </w:r>
          </w:p>
        </w:tc>
        <w:tc>
          <w:tcPr>
            <w:tcW w:w="992" w:type="dxa"/>
            <w:shd w:val="clear" w:color="auto" w:fill="auto"/>
            <w:tcMar>
              <w:left w:w="0" w:type="dxa"/>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64 499 760,4</w:t>
            </w:r>
          </w:p>
        </w:tc>
        <w:tc>
          <w:tcPr>
            <w:tcW w:w="928" w:type="dxa"/>
            <w:shd w:val="clear" w:color="auto" w:fill="auto"/>
            <w:tcMar>
              <w:left w:w="0" w:type="dxa"/>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33 132 305,3</w:t>
            </w:r>
          </w:p>
        </w:tc>
        <w:tc>
          <w:tcPr>
            <w:tcW w:w="851" w:type="dxa"/>
            <w:shd w:val="clear" w:color="auto" w:fill="auto"/>
            <w:tcMar>
              <w:left w:w="0" w:type="dxa"/>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22 894,5</w:t>
            </w:r>
          </w:p>
        </w:tc>
        <w:tc>
          <w:tcPr>
            <w:tcW w:w="1005" w:type="dxa"/>
            <w:shd w:val="clear" w:color="auto" w:fill="auto"/>
            <w:tcMar>
              <w:left w:w="0" w:type="dxa"/>
              <w:right w:w="0"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17 862 380,9</w:t>
            </w:r>
          </w:p>
        </w:tc>
        <w:tc>
          <w:tcPr>
            <w:tcW w:w="993" w:type="dxa"/>
            <w:shd w:val="clear" w:color="auto" w:fill="auto"/>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1 762 834,2</w:t>
            </w:r>
          </w:p>
        </w:tc>
        <w:tc>
          <w:tcPr>
            <w:tcW w:w="994" w:type="dxa"/>
            <w:shd w:val="clear" w:color="auto" w:fill="auto"/>
            <w:tcMar>
              <w:left w:w="0" w:type="dxa"/>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13 103 200,3</w:t>
            </w:r>
          </w:p>
        </w:tc>
        <w:tc>
          <w:tcPr>
            <w:tcW w:w="990" w:type="dxa"/>
            <w:shd w:val="clear" w:color="auto" w:fill="auto"/>
            <w:tcMar>
              <w:left w:w="0" w:type="dxa"/>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12 985 340,1</w:t>
            </w:r>
          </w:p>
        </w:tc>
        <w:tc>
          <w:tcPr>
            <w:tcW w:w="994" w:type="dxa"/>
            <w:shd w:val="clear" w:color="auto" w:fill="auto"/>
            <w:tcMar>
              <w:left w:w="0" w:type="dxa"/>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56 254,8</w:t>
            </w:r>
          </w:p>
        </w:tc>
      </w:tr>
      <w:tr w:rsidR="00A663ED" w:rsidRPr="00166C4C" w:rsidTr="00A663ED">
        <w:trPr>
          <w:trHeight w:val="255"/>
          <w:jc w:val="center"/>
        </w:trPr>
        <w:tc>
          <w:tcPr>
            <w:tcW w:w="2506" w:type="dxa"/>
            <w:shd w:val="clear" w:color="auto" w:fill="auto"/>
            <w:vAlign w:val="center"/>
          </w:tcPr>
          <w:p w:rsidR="00A663ED" w:rsidRPr="00166C4C" w:rsidRDefault="00A663ED" w:rsidP="00A663ED">
            <w:pPr>
              <w:rPr>
                <w:rFonts w:ascii="Arial Narrow" w:hAnsi="Arial Narrow" w:cs="Arial"/>
                <w:color w:val="222222"/>
                <w:sz w:val="16"/>
                <w:szCs w:val="16"/>
              </w:rPr>
            </w:pPr>
            <w:r w:rsidRPr="00166C4C">
              <w:rPr>
                <w:rFonts w:ascii="Arial Narrow" w:hAnsi="Arial Narrow" w:cs="Arial"/>
                <w:color w:val="222222"/>
                <w:sz w:val="16"/>
                <w:szCs w:val="16"/>
              </w:rPr>
              <w:t xml:space="preserve">Город Санкт-Петербург </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42 046 861,6</w:t>
            </w:r>
          </w:p>
        </w:tc>
        <w:tc>
          <w:tcPr>
            <w:tcW w:w="568"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w:t>
            </w:r>
          </w:p>
        </w:tc>
        <w:tc>
          <w:tcPr>
            <w:tcW w:w="927"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5 126 147,2</w:t>
            </w:r>
          </w:p>
        </w:tc>
        <w:tc>
          <w:tcPr>
            <w:tcW w:w="117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31 627 589,9</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19 531 582,7</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12 096 007,2</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11 589 022,7</w:t>
            </w:r>
          </w:p>
        </w:tc>
        <w:tc>
          <w:tcPr>
            <w:tcW w:w="928"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10 097 617,6</w:t>
            </w:r>
          </w:p>
        </w:tc>
        <w:tc>
          <w:tcPr>
            <w:tcW w:w="851"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390,3</w:t>
            </w:r>
          </w:p>
        </w:tc>
        <w:tc>
          <w:tcPr>
            <w:tcW w:w="1005" w:type="dxa"/>
            <w:shd w:val="clear" w:color="auto" w:fill="auto"/>
            <w:tcMar>
              <w:left w:w="0" w:type="dxa"/>
              <w:right w:w="0"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489 628,7</w:t>
            </w:r>
          </w:p>
        </w:tc>
        <w:tc>
          <w:tcPr>
            <w:tcW w:w="993" w:type="dxa"/>
            <w:shd w:val="clear" w:color="auto" w:fill="auto"/>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287 270,3</w:t>
            </w:r>
          </w:p>
        </w:tc>
        <w:tc>
          <w:tcPr>
            <w:tcW w:w="994"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5 293 124,5</w:t>
            </w:r>
          </w:p>
        </w:tc>
        <w:tc>
          <w:tcPr>
            <w:tcW w:w="990"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5 226 253,2</w:t>
            </w:r>
          </w:p>
        </w:tc>
        <w:tc>
          <w:tcPr>
            <w:tcW w:w="994"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35 283,8</w:t>
            </w:r>
          </w:p>
        </w:tc>
      </w:tr>
      <w:tr w:rsidR="00A663ED" w:rsidRPr="00166C4C" w:rsidTr="00A663ED">
        <w:trPr>
          <w:trHeight w:val="255"/>
          <w:jc w:val="center"/>
        </w:trPr>
        <w:tc>
          <w:tcPr>
            <w:tcW w:w="2506" w:type="dxa"/>
            <w:shd w:val="clear" w:color="auto" w:fill="auto"/>
            <w:vAlign w:val="center"/>
          </w:tcPr>
          <w:p w:rsidR="00A663ED" w:rsidRPr="00166C4C" w:rsidRDefault="00A663ED" w:rsidP="00A663ED">
            <w:pPr>
              <w:rPr>
                <w:rFonts w:ascii="Arial Narrow" w:hAnsi="Arial Narrow" w:cs="Arial"/>
                <w:color w:val="222222"/>
                <w:sz w:val="16"/>
                <w:szCs w:val="16"/>
              </w:rPr>
            </w:pPr>
            <w:r w:rsidRPr="00166C4C">
              <w:rPr>
                <w:rFonts w:ascii="Arial Narrow" w:hAnsi="Arial Narrow" w:cs="Arial"/>
                <w:color w:val="222222"/>
                <w:sz w:val="16"/>
                <w:szCs w:val="16"/>
              </w:rPr>
              <w:t>Московская область</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11 053 034,4</w:t>
            </w:r>
          </w:p>
        </w:tc>
        <w:tc>
          <w:tcPr>
            <w:tcW w:w="568"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3</w:t>
            </w:r>
          </w:p>
        </w:tc>
        <w:tc>
          <w:tcPr>
            <w:tcW w:w="927"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1 858 121,7</w:t>
            </w:r>
          </w:p>
        </w:tc>
        <w:tc>
          <w:tcPr>
            <w:tcW w:w="117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3 402 624,9</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499 223,5</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2 903 401,5</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2 764 572,8</w:t>
            </w:r>
          </w:p>
        </w:tc>
        <w:tc>
          <w:tcPr>
            <w:tcW w:w="928"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1 634 684,0</w:t>
            </w:r>
          </w:p>
        </w:tc>
        <w:tc>
          <w:tcPr>
            <w:tcW w:w="851"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277,8</w:t>
            </w:r>
          </w:p>
        </w:tc>
        <w:tc>
          <w:tcPr>
            <w:tcW w:w="1005" w:type="dxa"/>
            <w:shd w:val="clear" w:color="auto" w:fill="auto"/>
            <w:tcMar>
              <w:left w:w="0" w:type="dxa"/>
              <w:right w:w="0"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33 084,9</w:t>
            </w:r>
          </w:p>
        </w:tc>
        <w:tc>
          <w:tcPr>
            <w:tcW w:w="993" w:type="dxa"/>
            <w:shd w:val="clear" w:color="auto" w:fill="auto"/>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794 551,6</w:t>
            </w:r>
          </w:p>
        </w:tc>
        <w:tc>
          <w:tcPr>
            <w:tcW w:w="994"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5 792 287,7</w:t>
            </w:r>
          </w:p>
        </w:tc>
        <w:tc>
          <w:tcPr>
            <w:tcW w:w="990"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5 786 792,9</w:t>
            </w:r>
          </w:p>
        </w:tc>
        <w:tc>
          <w:tcPr>
            <w:tcW w:w="994"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2 068,9</w:t>
            </w:r>
          </w:p>
        </w:tc>
      </w:tr>
      <w:tr w:rsidR="00A663ED" w:rsidRPr="00166C4C" w:rsidTr="00A663ED">
        <w:trPr>
          <w:trHeight w:val="255"/>
          <w:jc w:val="center"/>
        </w:trPr>
        <w:tc>
          <w:tcPr>
            <w:tcW w:w="2506" w:type="dxa"/>
            <w:shd w:val="clear" w:color="auto" w:fill="auto"/>
            <w:vAlign w:val="center"/>
          </w:tcPr>
          <w:p w:rsidR="00A663ED" w:rsidRPr="00166C4C" w:rsidRDefault="00A663ED" w:rsidP="00A663ED">
            <w:pPr>
              <w:rPr>
                <w:rFonts w:ascii="Arial Narrow" w:hAnsi="Arial Narrow" w:cs="Arial"/>
                <w:color w:val="222222"/>
                <w:sz w:val="16"/>
                <w:szCs w:val="16"/>
              </w:rPr>
            </w:pPr>
            <w:r w:rsidRPr="00166C4C">
              <w:rPr>
                <w:rFonts w:ascii="Arial Narrow" w:hAnsi="Arial Narrow" w:cs="Arial"/>
                <w:color w:val="222222"/>
                <w:sz w:val="16"/>
                <w:szCs w:val="16"/>
              </w:rPr>
              <w:t>Краснодарский край</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10 570 299,3</w:t>
            </w:r>
          </w:p>
        </w:tc>
        <w:tc>
          <w:tcPr>
            <w:tcW w:w="568"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4</w:t>
            </w:r>
          </w:p>
        </w:tc>
        <w:tc>
          <w:tcPr>
            <w:tcW w:w="927"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1 725 291,2</w:t>
            </w:r>
          </w:p>
        </w:tc>
        <w:tc>
          <w:tcPr>
            <w:tcW w:w="117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2 945 638,3</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528 716,8</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2 416 921,5</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2 297 662,6</w:t>
            </w:r>
          </w:p>
        </w:tc>
        <w:tc>
          <w:tcPr>
            <w:tcW w:w="928"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1 769 645,9</w:t>
            </w:r>
          </w:p>
        </w:tc>
        <w:tc>
          <w:tcPr>
            <w:tcW w:w="851"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357 321,3</w:t>
            </w:r>
          </w:p>
        </w:tc>
        <w:tc>
          <w:tcPr>
            <w:tcW w:w="1005" w:type="dxa"/>
            <w:shd w:val="clear" w:color="auto" w:fill="auto"/>
            <w:tcMar>
              <w:left w:w="0" w:type="dxa"/>
              <w:right w:w="0"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88 792,6</w:t>
            </w:r>
          </w:p>
        </w:tc>
        <w:tc>
          <w:tcPr>
            <w:tcW w:w="993" w:type="dxa"/>
            <w:shd w:val="clear" w:color="auto" w:fill="auto"/>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60 813,9</w:t>
            </w:r>
          </w:p>
        </w:tc>
        <w:tc>
          <w:tcPr>
            <w:tcW w:w="994"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5 899 369,8</w:t>
            </w:r>
          </w:p>
        </w:tc>
        <w:tc>
          <w:tcPr>
            <w:tcW w:w="990"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5 865 357,0</w:t>
            </w:r>
          </w:p>
        </w:tc>
        <w:tc>
          <w:tcPr>
            <w:tcW w:w="994"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922,3</w:t>
            </w:r>
          </w:p>
        </w:tc>
      </w:tr>
      <w:tr w:rsidR="00A663ED" w:rsidRPr="00166C4C" w:rsidTr="00A663ED">
        <w:trPr>
          <w:trHeight w:val="255"/>
          <w:jc w:val="center"/>
        </w:trPr>
        <w:tc>
          <w:tcPr>
            <w:tcW w:w="2506" w:type="dxa"/>
            <w:shd w:val="clear" w:color="auto" w:fill="auto"/>
            <w:vAlign w:val="center"/>
          </w:tcPr>
          <w:p w:rsidR="00A663ED" w:rsidRPr="00166C4C" w:rsidRDefault="00A663ED" w:rsidP="00A663ED">
            <w:pPr>
              <w:rPr>
                <w:rFonts w:ascii="Arial Narrow" w:hAnsi="Arial Narrow" w:cs="Arial"/>
                <w:color w:val="222222"/>
                <w:sz w:val="16"/>
                <w:szCs w:val="16"/>
              </w:rPr>
            </w:pPr>
            <w:r w:rsidRPr="00166C4C">
              <w:rPr>
                <w:rFonts w:ascii="Arial Narrow" w:hAnsi="Arial Narrow" w:cs="Arial"/>
                <w:color w:val="222222"/>
                <w:sz w:val="16"/>
                <w:szCs w:val="16"/>
              </w:rPr>
              <w:t>Республика Татарстан</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8 699 538,1</w:t>
            </w:r>
          </w:p>
        </w:tc>
        <w:tc>
          <w:tcPr>
            <w:tcW w:w="568"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5</w:t>
            </w:r>
          </w:p>
        </w:tc>
        <w:tc>
          <w:tcPr>
            <w:tcW w:w="927"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1 914 576,3</w:t>
            </w:r>
          </w:p>
        </w:tc>
        <w:tc>
          <w:tcPr>
            <w:tcW w:w="117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3 868 871,9</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1 328 138,2</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2 540 733,7</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2 472 085,1</w:t>
            </w:r>
          </w:p>
        </w:tc>
        <w:tc>
          <w:tcPr>
            <w:tcW w:w="928"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1 867 695,2</w:t>
            </w:r>
          </w:p>
        </w:tc>
        <w:tc>
          <w:tcPr>
            <w:tcW w:w="851"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97 509,4</w:t>
            </w:r>
          </w:p>
        </w:tc>
        <w:tc>
          <w:tcPr>
            <w:tcW w:w="1005" w:type="dxa"/>
            <w:shd w:val="clear" w:color="auto" w:fill="auto"/>
            <w:tcMar>
              <w:left w:w="0" w:type="dxa"/>
              <w:right w:w="0"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189 684,5</w:t>
            </w:r>
          </w:p>
        </w:tc>
        <w:tc>
          <w:tcPr>
            <w:tcW w:w="993" w:type="dxa"/>
            <w:shd w:val="clear" w:color="auto" w:fill="auto"/>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246 616,3</w:t>
            </w:r>
          </w:p>
        </w:tc>
        <w:tc>
          <w:tcPr>
            <w:tcW w:w="994"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2 916 089,9</w:t>
            </w:r>
          </w:p>
        </w:tc>
        <w:tc>
          <w:tcPr>
            <w:tcW w:w="990"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2 895 847,1</w:t>
            </w:r>
          </w:p>
        </w:tc>
        <w:tc>
          <w:tcPr>
            <w:tcW w:w="994"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6 308,1</w:t>
            </w:r>
          </w:p>
        </w:tc>
      </w:tr>
      <w:tr w:rsidR="00A663ED" w:rsidRPr="00166C4C" w:rsidTr="00A663ED">
        <w:trPr>
          <w:trHeight w:val="255"/>
          <w:jc w:val="center"/>
        </w:trPr>
        <w:tc>
          <w:tcPr>
            <w:tcW w:w="2506" w:type="dxa"/>
            <w:shd w:val="clear" w:color="auto" w:fill="auto"/>
            <w:vAlign w:val="center"/>
          </w:tcPr>
          <w:p w:rsidR="00A663ED" w:rsidRPr="00166C4C" w:rsidRDefault="00A663ED" w:rsidP="00A663ED">
            <w:pPr>
              <w:rPr>
                <w:rFonts w:ascii="Arial Narrow" w:hAnsi="Arial Narrow" w:cs="Arial"/>
                <w:color w:val="222222"/>
                <w:sz w:val="16"/>
                <w:szCs w:val="16"/>
              </w:rPr>
            </w:pPr>
            <w:r w:rsidRPr="00166C4C">
              <w:rPr>
                <w:rFonts w:ascii="Arial Narrow" w:hAnsi="Arial Narrow" w:cs="Arial"/>
                <w:color w:val="222222"/>
                <w:sz w:val="16"/>
                <w:szCs w:val="16"/>
              </w:rPr>
              <w:t>Свердловская область</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7 701 872,4</w:t>
            </w:r>
          </w:p>
        </w:tc>
        <w:tc>
          <w:tcPr>
            <w:tcW w:w="568"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6</w:t>
            </w:r>
          </w:p>
        </w:tc>
        <w:tc>
          <w:tcPr>
            <w:tcW w:w="927"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1 819 173,0</w:t>
            </w:r>
          </w:p>
        </w:tc>
        <w:tc>
          <w:tcPr>
            <w:tcW w:w="117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3 763 260,5</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1 561 302,0</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2 201 958,6</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2 130 446,0</w:t>
            </w:r>
          </w:p>
        </w:tc>
        <w:tc>
          <w:tcPr>
            <w:tcW w:w="928"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1 753 543,8</w:t>
            </w:r>
          </w:p>
        </w:tc>
        <w:tc>
          <w:tcPr>
            <w:tcW w:w="851"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1 096,0</w:t>
            </w:r>
          </w:p>
        </w:tc>
        <w:tc>
          <w:tcPr>
            <w:tcW w:w="1005" w:type="dxa"/>
            <w:shd w:val="clear" w:color="auto" w:fill="auto"/>
            <w:tcMar>
              <w:left w:w="0" w:type="dxa"/>
              <w:right w:w="0"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89 437,2</w:t>
            </w:r>
          </w:p>
        </w:tc>
        <w:tc>
          <w:tcPr>
            <w:tcW w:w="993" w:type="dxa"/>
            <w:shd w:val="clear" w:color="auto" w:fill="auto"/>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146 596,4</w:t>
            </w:r>
          </w:p>
        </w:tc>
        <w:tc>
          <w:tcPr>
            <w:tcW w:w="994"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2 119 438,9</w:t>
            </w:r>
          </w:p>
        </w:tc>
        <w:tc>
          <w:tcPr>
            <w:tcW w:w="990"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2 108 126,8</w:t>
            </w:r>
          </w:p>
        </w:tc>
        <w:tc>
          <w:tcPr>
            <w:tcW w:w="994"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23,7</w:t>
            </w:r>
          </w:p>
        </w:tc>
      </w:tr>
      <w:tr w:rsidR="00A663ED" w:rsidRPr="00166C4C" w:rsidTr="00A663ED">
        <w:trPr>
          <w:trHeight w:val="255"/>
          <w:jc w:val="center"/>
        </w:trPr>
        <w:tc>
          <w:tcPr>
            <w:tcW w:w="2506" w:type="dxa"/>
            <w:shd w:val="clear" w:color="auto" w:fill="auto"/>
            <w:vAlign w:val="center"/>
          </w:tcPr>
          <w:p w:rsidR="00A663ED" w:rsidRPr="00166C4C" w:rsidRDefault="00A663ED" w:rsidP="00A663ED">
            <w:pPr>
              <w:rPr>
                <w:rFonts w:ascii="Arial Narrow" w:hAnsi="Arial Narrow" w:cs="Arial"/>
                <w:color w:val="222222"/>
                <w:sz w:val="16"/>
                <w:szCs w:val="16"/>
              </w:rPr>
            </w:pPr>
            <w:r w:rsidRPr="00166C4C">
              <w:rPr>
                <w:rFonts w:ascii="Arial Narrow" w:hAnsi="Arial Narrow" w:cs="Arial"/>
                <w:color w:val="222222"/>
                <w:sz w:val="16"/>
                <w:szCs w:val="16"/>
              </w:rPr>
              <w:t>Челябинская область</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7 347 738,6</w:t>
            </w:r>
          </w:p>
        </w:tc>
        <w:tc>
          <w:tcPr>
            <w:tcW w:w="568"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7</w:t>
            </w:r>
          </w:p>
        </w:tc>
        <w:tc>
          <w:tcPr>
            <w:tcW w:w="927"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1 075 319,8</w:t>
            </w:r>
          </w:p>
        </w:tc>
        <w:tc>
          <w:tcPr>
            <w:tcW w:w="117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2 516 914,2</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832 263,3</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1 684 650,9</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1 662 159,3</w:t>
            </w:r>
          </w:p>
        </w:tc>
        <w:tc>
          <w:tcPr>
            <w:tcW w:w="928"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1 155 973,9</w:t>
            </w:r>
          </w:p>
        </w:tc>
        <w:tc>
          <w:tcPr>
            <w:tcW w:w="851"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13 749,4</w:t>
            </w:r>
          </w:p>
        </w:tc>
        <w:tc>
          <w:tcPr>
            <w:tcW w:w="1005" w:type="dxa"/>
            <w:shd w:val="clear" w:color="auto" w:fill="auto"/>
            <w:tcMar>
              <w:left w:w="0" w:type="dxa"/>
              <w:right w:w="0"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382 209,8</w:t>
            </w:r>
          </w:p>
        </w:tc>
        <w:tc>
          <w:tcPr>
            <w:tcW w:w="993" w:type="dxa"/>
            <w:shd w:val="clear" w:color="auto" w:fill="auto"/>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108 794,5</w:t>
            </w:r>
          </w:p>
        </w:tc>
        <w:tc>
          <w:tcPr>
            <w:tcW w:w="994"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3 755 504,5</w:t>
            </w:r>
          </w:p>
        </w:tc>
        <w:tc>
          <w:tcPr>
            <w:tcW w:w="990"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3 732 648,8</w:t>
            </w:r>
          </w:p>
        </w:tc>
        <w:tc>
          <w:tcPr>
            <w:tcW w:w="994"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9 508,7</w:t>
            </w:r>
          </w:p>
        </w:tc>
      </w:tr>
      <w:tr w:rsidR="00A663ED" w:rsidRPr="00166C4C" w:rsidTr="00A663ED">
        <w:trPr>
          <w:trHeight w:val="255"/>
          <w:jc w:val="center"/>
        </w:trPr>
        <w:tc>
          <w:tcPr>
            <w:tcW w:w="2506" w:type="dxa"/>
            <w:shd w:val="clear" w:color="auto" w:fill="auto"/>
            <w:vAlign w:val="center"/>
          </w:tcPr>
          <w:p w:rsidR="00A663ED" w:rsidRPr="00166C4C" w:rsidRDefault="00A663ED" w:rsidP="00A663ED">
            <w:pPr>
              <w:rPr>
                <w:rFonts w:ascii="Arial Narrow" w:hAnsi="Arial Narrow" w:cs="Arial"/>
                <w:color w:val="222222"/>
                <w:sz w:val="16"/>
                <w:szCs w:val="16"/>
              </w:rPr>
            </w:pPr>
            <w:r w:rsidRPr="00166C4C">
              <w:rPr>
                <w:rFonts w:ascii="Arial Narrow" w:hAnsi="Arial Narrow" w:cs="Arial"/>
                <w:color w:val="222222"/>
                <w:sz w:val="16"/>
                <w:szCs w:val="16"/>
              </w:rPr>
              <w:t>Нижегородская область</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6 572 229,7</w:t>
            </w:r>
          </w:p>
        </w:tc>
        <w:tc>
          <w:tcPr>
            <w:tcW w:w="568"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8</w:t>
            </w:r>
          </w:p>
        </w:tc>
        <w:tc>
          <w:tcPr>
            <w:tcW w:w="927"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1 388 975,8</w:t>
            </w:r>
          </w:p>
        </w:tc>
        <w:tc>
          <w:tcPr>
            <w:tcW w:w="117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2 301 074,8</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703 475,5</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1 597 599,3</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1 555 126,8</w:t>
            </w:r>
          </w:p>
        </w:tc>
        <w:tc>
          <w:tcPr>
            <w:tcW w:w="928"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1 056 218,7</w:t>
            </w:r>
          </w:p>
        </w:tc>
        <w:tc>
          <w:tcPr>
            <w:tcW w:w="851"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2 489,8</w:t>
            </w:r>
          </w:p>
        </w:tc>
        <w:tc>
          <w:tcPr>
            <w:tcW w:w="1005" w:type="dxa"/>
            <w:shd w:val="clear" w:color="auto" w:fill="auto"/>
            <w:tcMar>
              <w:left w:w="0" w:type="dxa"/>
              <w:right w:w="0"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115 497,8</w:t>
            </w:r>
          </w:p>
        </w:tc>
        <w:tc>
          <w:tcPr>
            <w:tcW w:w="993" w:type="dxa"/>
            <w:shd w:val="clear" w:color="auto" w:fill="auto"/>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237 810,9</w:t>
            </w:r>
          </w:p>
        </w:tc>
        <w:tc>
          <w:tcPr>
            <w:tcW w:w="994"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2 882 179,0</w:t>
            </w:r>
          </w:p>
        </w:tc>
        <w:tc>
          <w:tcPr>
            <w:tcW w:w="990"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2 852 780,2</w:t>
            </w:r>
          </w:p>
        </w:tc>
        <w:tc>
          <w:tcPr>
            <w:tcW w:w="994"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13 609,2</w:t>
            </w:r>
          </w:p>
        </w:tc>
      </w:tr>
      <w:tr w:rsidR="00A663ED" w:rsidRPr="00166C4C" w:rsidTr="00A663ED">
        <w:trPr>
          <w:trHeight w:val="255"/>
          <w:jc w:val="center"/>
        </w:trPr>
        <w:tc>
          <w:tcPr>
            <w:tcW w:w="2506" w:type="dxa"/>
            <w:shd w:val="clear" w:color="auto" w:fill="auto"/>
            <w:vAlign w:val="center"/>
          </w:tcPr>
          <w:p w:rsidR="00A663ED" w:rsidRPr="00166C4C" w:rsidRDefault="00A663ED" w:rsidP="00A663ED">
            <w:pPr>
              <w:rPr>
                <w:rFonts w:ascii="Arial Narrow" w:hAnsi="Arial Narrow" w:cs="Arial"/>
                <w:color w:val="222222"/>
                <w:sz w:val="16"/>
                <w:szCs w:val="16"/>
              </w:rPr>
            </w:pPr>
            <w:r w:rsidRPr="00166C4C">
              <w:rPr>
                <w:rFonts w:ascii="Arial Narrow" w:hAnsi="Arial Narrow" w:cs="Arial"/>
                <w:color w:val="222222"/>
                <w:sz w:val="16"/>
                <w:szCs w:val="16"/>
              </w:rPr>
              <w:t>Республика Башкортостан</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6 369 650,8</w:t>
            </w:r>
          </w:p>
        </w:tc>
        <w:tc>
          <w:tcPr>
            <w:tcW w:w="568"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9</w:t>
            </w:r>
          </w:p>
        </w:tc>
        <w:tc>
          <w:tcPr>
            <w:tcW w:w="927"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1 580 423,0</w:t>
            </w:r>
          </w:p>
        </w:tc>
        <w:tc>
          <w:tcPr>
            <w:tcW w:w="117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2 107 634,9</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1 190 348,9</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917 286,0</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874 435,6</w:t>
            </w:r>
          </w:p>
        </w:tc>
        <w:tc>
          <w:tcPr>
            <w:tcW w:w="928"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649 333,7</w:t>
            </w:r>
          </w:p>
        </w:tc>
        <w:tc>
          <w:tcPr>
            <w:tcW w:w="851"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2 067,0</w:t>
            </w:r>
          </w:p>
        </w:tc>
        <w:tc>
          <w:tcPr>
            <w:tcW w:w="1005" w:type="dxa"/>
            <w:shd w:val="clear" w:color="auto" w:fill="auto"/>
            <w:tcMar>
              <w:left w:w="0" w:type="dxa"/>
              <w:right w:w="0"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89 749,8</w:t>
            </w:r>
          </w:p>
        </w:tc>
        <w:tc>
          <w:tcPr>
            <w:tcW w:w="993" w:type="dxa"/>
            <w:shd w:val="clear" w:color="auto" w:fill="auto"/>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130 099,5</w:t>
            </w:r>
          </w:p>
        </w:tc>
        <w:tc>
          <w:tcPr>
            <w:tcW w:w="994"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2 681 592,8</w:t>
            </w:r>
          </w:p>
        </w:tc>
        <w:tc>
          <w:tcPr>
            <w:tcW w:w="990"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2 657 215,9</w:t>
            </w:r>
          </w:p>
        </w:tc>
        <w:tc>
          <w:tcPr>
            <w:tcW w:w="994"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3 120,2</w:t>
            </w:r>
          </w:p>
        </w:tc>
      </w:tr>
      <w:tr w:rsidR="00A663ED" w:rsidRPr="00166C4C" w:rsidTr="00A663ED">
        <w:trPr>
          <w:trHeight w:val="255"/>
          <w:jc w:val="center"/>
        </w:trPr>
        <w:tc>
          <w:tcPr>
            <w:tcW w:w="2506" w:type="dxa"/>
            <w:shd w:val="clear" w:color="auto" w:fill="auto"/>
            <w:vAlign w:val="center"/>
          </w:tcPr>
          <w:p w:rsidR="00A663ED" w:rsidRPr="00166C4C" w:rsidRDefault="00A663ED" w:rsidP="00A663ED">
            <w:pPr>
              <w:rPr>
                <w:rFonts w:ascii="Arial Narrow" w:hAnsi="Arial Narrow" w:cs="Arial"/>
                <w:color w:val="222222"/>
                <w:sz w:val="16"/>
                <w:szCs w:val="16"/>
              </w:rPr>
            </w:pPr>
            <w:r w:rsidRPr="00166C4C">
              <w:rPr>
                <w:rFonts w:ascii="Arial Narrow" w:hAnsi="Arial Narrow" w:cs="Arial"/>
                <w:color w:val="222222"/>
                <w:sz w:val="16"/>
                <w:szCs w:val="16"/>
              </w:rPr>
              <w:t>Ростовская область</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6 259 733,8</w:t>
            </w:r>
          </w:p>
        </w:tc>
        <w:tc>
          <w:tcPr>
            <w:tcW w:w="568"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10</w:t>
            </w:r>
          </w:p>
        </w:tc>
        <w:tc>
          <w:tcPr>
            <w:tcW w:w="927"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1 402 864,9</w:t>
            </w:r>
          </w:p>
        </w:tc>
        <w:tc>
          <w:tcPr>
            <w:tcW w:w="117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1 345 005,9</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345 089,3</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999 916,6</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957 288,7</w:t>
            </w:r>
          </w:p>
        </w:tc>
        <w:tc>
          <w:tcPr>
            <w:tcW w:w="928"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853 576,2</w:t>
            </w:r>
          </w:p>
        </w:tc>
        <w:tc>
          <w:tcPr>
            <w:tcW w:w="851"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890,2</w:t>
            </w:r>
          </w:p>
        </w:tc>
        <w:tc>
          <w:tcPr>
            <w:tcW w:w="1005" w:type="dxa"/>
            <w:shd w:val="clear" w:color="auto" w:fill="auto"/>
            <w:tcMar>
              <w:left w:w="0" w:type="dxa"/>
              <w:right w:w="0"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72 812,0</w:t>
            </w:r>
          </w:p>
        </w:tc>
        <w:tc>
          <w:tcPr>
            <w:tcW w:w="993" w:type="dxa"/>
            <w:shd w:val="clear" w:color="auto" w:fill="auto"/>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22 279,5</w:t>
            </w:r>
          </w:p>
        </w:tc>
        <w:tc>
          <w:tcPr>
            <w:tcW w:w="994"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3 511 863,0</w:t>
            </w:r>
          </w:p>
        </w:tc>
        <w:tc>
          <w:tcPr>
            <w:tcW w:w="990"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3 464 002,4</w:t>
            </w:r>
          </w:p>
        </w:tc>
        <w:tc>
          <w:tcPr>
            <w:tcW w:w="994"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97,6</w:t>
            </w:r>
          </w:p>
        </w:tc>
      </w:tr>
      <w:tr w:rsidR="00A663ED" w:rsidRPr="00166C4C" w:rsidTr="00A663ED">
        <w:trPr>
          <w:trHeight w:val="255"/>
          <w:jc w:val="center"/>
        </w:trPr>
        <w:tc>
          <w:tcPr>
            <w:tcW w:w="2506" w:type="dxa"/>
            <w:shd w:val="clear" w:color="auto" w:fill="auto"/>
            <w:vAlign w:val="center"/>
          </w:tcPr>
          <w:p w:rsidR="00A663ED" w:rsidRPr="00166C4C" w:rsidRDefault="00A663ED" w:rsidP="00A663ED">
            <w:pPr>
              <w:rPr>
                <w:rFonts w:ascii="Arial Narrow" w:hAnsi="Arial Narrow" w:cs="Arial"/>
                <w:color w:val="222222"/>
                <w:sz w:val="16"/>
                <w:szCs w:val="16"/>
              </w:rPr>
            </w:pPr>
            <w:r w:rsidRPr="00166C4C">
              <w:rPr>
                <w:rFonts w:ascii="Arial Narrow" w:hAnsi="Arial Narrow" w:cs="Arial"/>
                <w:color w:val="222222"/>
                <w:sz w:val="16"/>
                <w:szCs w:val="16"/>
              </w:rPr>
              <w:t>Самарская область</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6 235 057,0</w:t>
            </w:r>
          </w:p>
        </w:tc>
        <w:tc>
          <w:tcPr>
            <w:tcW w:w="568"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11</w:t>
            </w:r>
          </w:p>
        </w:tc>
        <w:tc>
          <w:tcPr>
            <w:tcW w:w="927"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1 948 171,0</w:t>
            </w:r>
          </w:p>
        </w:tc>
        <w:tc>
          <w:tcPr>
            <w:tcW w:w="117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2 176 254,6</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814 468,9</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1 361 785,7</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1 340 905,5</w:t>
            </w:r>
          </w:p>
        </w:tc>
        <w:tc>
          <w:tcPr>
            <w:tcW w:w="928"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1 216 353,9</w:t>
            </w:r>
          </w:p>
        </w:tc>
        <w:tc>
          <w:tcPr>
            <w:tcW w:w="851"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155,3</w:t>
            </w:r>
          </w:p>
        </w:tc>
        <w:tc>
          <w:tcPr>
            <w:tcW w:w="1005" w:type="dxa"/>
            <w:shd w:val="clear" w:color="auto" w:fill="auto"/>
            <w:tcMar>
              <w:left w:w="0" w:type="dxa"/>
              <w:right w:w="0"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37 925,6</w:t>
            </w:r>
          </w:p>
        </w:tc>
        <w:tc>
          <w:tcPr>
            <w:tcW w:w="993" w:type="dxa"/>
            <w:shd w:val="clear" w:color="auto" w:fill="auto"/>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61 828,9</w:t>
            </w:r>
          </w:p>
        </w:tc>
        <w:tc>
          <w:tcPr>
            <w:tcW w:w="994"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2 110 631,4</w:t>
            </w:r>
          </w:p>
        </w:tc>
        <w:tc>
          <w:tcPr>
            <w:tcW w:w="990"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2 094 130,5</w:t>
            </w:r>
          </w:p>
        </w:tc>
        <w:tc>
          <w:tcPr>
            <w:tcW w:w="994"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4 907,1</w:t>
            </w:r>
          </w:p>
        </w:tc>
      </w:tr>
      <w:tr w:rsidR="00A663ED" w:rsidRPr="00166C4C" w:rsidTr="00A663ED">
        <w:trPr>
          <w:trHeight w:val="255"/>
          <w:jc w:val="center"/>
        </w:trPr>
        <w:tc>
          <w:tcPr>
            <w:tcW w:w="2506" w:type="dxa"/>
            <w:shd w:val="clear" w:color="auto" w:fill="auto"/>
            <w:vAlign w:val="center"/>
          </w:tcPr>
          <w:p w:rsidR="00A663ED" w:rsidRPr="00166C4C" w:rsidRDefault="00A663ED" w:rsidP="00A663ED">
            <w:pPr>
              <w:rPr>
                <w:rFonts w:ascii="Arial Narrow" w:hAnsi="Arial Narrow" w:cs="Arial"/>
                <w:color w:val="222222"/>
                <w:sz w:val="16"/>
                <w:szCs w:val="16"/>
              </w:rPr>
            </w:pPr>
            <w:r w:rsidRPr="00166C4C">
              <w:rPr>
                <w:rFonts w:ascii="Arial Narrow" w:hAnsi="Arial Narrow" w:cs="Arial"/>
                <w:color w:val="222222"/>
                <w:sz w:val="16"/>
                <w:szCs w:val="16"/>
              </w:rPr>
              <w:t>Новосибирская область</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5 549 981,8</w:t>
            </w:r>
          </w:p>
        </w:tc>
        <w:tc>
          <w:tcPr>
            <w:tcW w:w="568"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12</w:t>
            </w:r>
          </w:p>
        </w:tc>
        <w:tc>
          <w:tcPr>
            <w:tcW w:w="927"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1 483 469,7</w:t>
            </w:r>
          </w:p>
        </w:tc>
        <w:tc>
          <w:tcPr>
            <w:tcW w:w="117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1 507 163,1</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572 470,3</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934 692,8</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853 147,0</w:t>
            </w:r>
          </w:p>
        </w:tc>
        <w:tc>
          <w:tcPr>
            <w:tcW w:w="928"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587 998,8</w:t>
            </w:r>
          </w:p>
        </w:tc>
        <w:tc>
          <w:tcPr>
            <w:tcW w:w="851"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463,8</w:t>
            </w:r>
          </w:p>
        </w:tc>
        <w:tc>
          <w:tcPr>
            <w:tcW w:w="1005" w:type="dxa"/>
            <w:shd w:val="clear" w:color="auto" w:fill="auto"/>
            <w:tcMar>
              <w:left w:w="0" w:type="dxa"/>
              <w:right w:w="0"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149 851,7</w:t>
            </w:r>
          </w:p>
        </w:tc>
        <w:tc>
          <w:tcPr>
            <w:tcW w:w="993" w:type="dxa"/>
            <w:shd w:val="clear" w:color="auto" w:fill="auto"/>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108 536,3</w:t>
            </w:r>
          </w:p>
        </w:tc>
        <w:tc>
          <w:tcPr>
            <w:tcW w:w="994"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2 559 348,9</w:t>
            </w:r>
          </w:p>
        </w:tc>
        <w:tc>
          <w:tcPr>
            <w:tcW w:w="990"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2 548 288,0</w:t>
            </w:r>
          </w:p>
        </w:tc>
        <w:tc>
          <w:tcPr>
            <w:tcW w:w="994"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2 889,1</w:t>
            </w:r>
          </w:p>
        </w:tc>
      </w:tr>
      <w:tr w:rsidR="00A663ED" w:rsidRPr="00166C4C" w:rsidTr="00A663ED">
        <w:trPr>
          <w:trHeight w:val="255"/>
          <w:jc w:val="center"/>
        </w:trPr>
        <w:tc>
          <w:tcPr>
            <w:tcW w:w="2506" w:type="dxa"/>
            <w:shd w:val="clear" w:color="auto" w:fill="auto"/>
            <w:vAlign w:val="center"/>
          </w:tcPr>
          <w:p w:rsidR="00A663ED" w:rsidRPr="00166C4C" w:rsidRDefault="00A663ED" w:rsidP="00A663ED">
            <w:pPr>
              <w:rPr>
                <w:rFonts w:ascii="Arial Narrow" w:hAnsi="Arial Narrow" w:cs="Arial"/>
                <w:color w:val="222222"/>
                <w:sz w:val="16"/>
                <w:szCs w:val="16"/>
              </w:rPr>
            </w:pPr>
            <w:r w:rsidRPr="00166C4C">
              <w:rPr>
                <w:rFonts w:ascii="Arial Narrow" w:hAnsi="Arial Narrow" w:cs="Arial"/>
                <w:color w:val="222222"/>
                <w:sz w:val="16"/>
                <w:szCs w:val="16"/>
              </w:rPr>
              <w:t>Ханты-Мансийский автономный округ - Югра (Тюменская область)</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5 464 219,3</w:t>
            </w:r>
          </w:p>
        </w:tc>
        <w:tc>
          <w:tcPr>
            <w:tcW w:w="568"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13</w:t>
            </w:r>
          </w:p>
        </w:tc>
        <w:tc>
          <w:tcPr>
            <w:tcW w:w="927"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471 721,3</w:t>
            </w:r>
          </w:p>
        </w:tc>
        <w:tc>
          <w:tcPr>
            <w:tcW w:w="117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3 823 515,2</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2 519 205,0</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1 304 310,2</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1 247 629,1</w:t>
            </w:r>
          </w:p>
        </w:tc>
        <w:tc>
          <w:tcPr>
            <w:tcW w:w="928"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544 512,3</w:t>
            </w:r>
          </w:p>
        </w:tc>
        <w:tc>
          <w:tcPr>
            <w:tcW w:w="851"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0,0</w:t>
            </w:r>
          </w:p>
        </w:tc>
        <w:tc>
          <w:tcPr>
            <w:tcW w:w="1005" w:type="dxa"/>
            <w:shd w:val="clear" w:color="auto" w:fill="auto"/>
            <w:tcMar>
              <w:left w:w="0" w:type="dxa"/>
              <w:right w:w="0"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186 847,3</w:t>
            </w:r>
          </w:p>
        </w:tc>
        <w:tc>
          <w:tcPr>
            <w:tcW w:w="993" w:type="dxa"/>
            <w:shd w:val="clear" w:color="auto" w:fill="auto"/>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73 479,9</w:t>
            </w:r>
          </w:p>
        </w:tc>
        <w:tc>
          <w:tcPr>
            <w:tcW w:w="994"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1 168 982,8</w:t>
            </w:r>
          </w:p>
        </w:tc>
        <w:tc>
          <w:tcPr>
            <w:tcW w:w="990"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1 155 322,0</w:t>
            </w:r>
          </w:p>
        </w:tc>
        <w:tc>
          <w:tcPr>
            <w:tcW w:w="994"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6 578,5</w:t>
            </w:r>
          </w:p>
        </w:tc>
      </w:tr>
      <w:tr w:rsidR="00A663ED" w:rsidRPr="00166C4C" w:rsidTr="00A663ED">
        <w:trPr>
          <w:trHeight w:val="255"/>
          <w:jc w:val="center"/>
        </w:trPr>
        <w:tc>
          <w:tcPr>
            <w:tcW w:w="2506" w:type="dxa"/>
            <w:shd w:val="clear" w:color="auto" w:fill="auto"/>
            <w:vAlign w:val="center"/>
          </w:tcPr>
          <w:p w:rsidR="00A663ED" w:rsidRPr="00166C4C" w:rsidRDefault="00A663ED" w:rsidP="00A663ED">
            <w:pPr>
              <w:rPr>
                <w:rFonts w:ascii="Arial Narrow" w:hAnsi="Arial Narrow" w:cs="Arial"/>
                <w:color w:val="222222"/>
                <w:sz w:val="16"/>
                <w:szCs w:val="16"/>
              </w:rPr>
            </w:pPr>
            <w:r w:rsidRPr="00166C4C">
              <w:rPr>
                <w:rFonts w:ascii="Arial Narrow" w:hAnsi="Arial Narrow" w:cs="Arial"/>
                <w:color w:val="222222"/>
                <w:sz w:val="16"/>
                <w:szCs w:val="16"/>
              </w:rPr>
              <w:t>Приморский край</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4 938 835,3</w:t>
            </w:r>
          </w:p>
        </w:tc>
        <w:tc>
          <w:tcPr>
            <w:tcW w:w="568"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14</w:t>
            </w:r>
          </w:p>
        </w:tc>
        <w:tc>
          <w:tcPr>
            <w:tcW w:w="927"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1 105 591,7</w:t>
            </w:r>
          </w:p>
        </w:tc>
        <w:tc>
          <w:tcPr>
            <w:tcW w:w="117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1 972 837,5</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310 883,6</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1 661 953,9</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1 359 751,4</w:t>
            </w:r>
          </w:p>
        </w:tc>
        <w:tc>
          <w:tcPr>
            <w:tcW w:w="928"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504 760,3</w:t>
            </w:r>
          </w:p>
        </w:tc>
        <w:tc>
          <w:tcPr>
            <w:tcW w:w="851"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572 056,9</w:t>
            </w:r>
          </w:p>
        </w:tc>
        <w:tc>
          <w:tcPr>
            <w:tcW w:w="1005" w:type="dxa"/>
            <w:shd w:val="clear" w:color="auto" w:fill="auto"/>
            <w:tcMar>
              <w:left w:w="0" w:type="dxa"/>
              <w:right w:w="0"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67 966,0</w:t>
            </w:r>
          </w:p>
        </w:tc>
        <w:tc>
          <w:tcPr>
            <w:tcW w:w="993" w:type="dxa"/>
            <w:shd w:val="clear" w:color="auto" w:fill="auto"/>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44 814,0</w:t>
            </w:r>
          </w:p>
        </w:tc>
        <w:tc>
          <w:tcPr>
            <w:tcW w:w="994"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1 860 406,1</w:t>
            </w:r>
          </w:p>
        </w:tc>
        <w:tc>
          <w:tcPr>
            <w:tcW w:w="990"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1 852 785,2</w:t>
            </w:r>
          </w:p>
        </w:tc>
        <w:tc>
          <w:tcPr>
            <w:tcW w:w="994"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22,6</w:t>
            </w:r>
          </w:p>
        </w:tc>
      </w:tr>
      <w:tr w:rsidR="00A663ED" w:rsidRPr="00166C4C" w:rsidTr="00A663ED">
        <w:trPr>
          <w:trHeight w:val="255"/>
          <w:jc w:val="center"/>
        </w:trPr>
        <w:tc>
          <w:tcPr>
            <w:tcW w:w="2506" w:type="dxa"/>
            <w:shd w:val="clear" w:color="auto" w:fill="auto"/>
            <w:vAlign w:val="center"/>
          </w:tcPr>
          <w:p w:rsidR="00A663ED" w:rsidRPr="00166C4C" w:rsidRDefault="00A663ED" w:rsidP="00A663ED">
            <w:pPr>
              <w:rPr>
                <w:rFonts w:ascii="Arial Narrow" w:hAnsi="Arial Narrow" w:cs="Arial"/>
                <w:color w:val="222222"/>
                <w:sz w:val="16"/>
                <w:szCs w:val="16"/>
              </w:rPr>
            </w:pPr>
            <w:r w:rsidRPr="00166C4C">
              <w:rPr>
                <w:rFonts w:ascii="Arial Narrow" w:hAnsi="Arial Narrow" w:cs="Arial"/>
                <w:color w:val="222222"/>
                <w:sz w:val="16"/>
                <w:szCs w:val="16"/>
              </w:rPr>
              <w:t>Иркутская область</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4 538 084,0</w:t>
            </w:r>
          </w:p>
        </w:tc>
        <w:tc>
          <w:tcPr>
            <w:tcW w:w="568"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15</w:t>
            </w:r>
          </w:p>
        </w:tc>
        <w:tc>
          <w:tcPr>
            <w:tcW w:w="927"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984 091,6</w:t>
            </w:r>
          </w:p>
        </w:tc>
        <w:tc>
          <w:tcPr>
            <w:tcW w:w="117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2 072 303,9</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719 518,2</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1 352 785,7</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1 338 010,0</w:t>
            </w:r>
          </w:p>
        </w:tc>
        <w:tc>
          <w:tcPr>
            <w:tcW w:w="928"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557 980,2</w:t>
            </w:r>
          </w:p>
        </w:tc>
        <w:tc>
          <w:tcPr>
            <w:tcW w:w="851"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0,0</w:t>
            </w:r>
          </w:p>
        </w:tc>
        <w:tc>
          <w:tcPr>
            <w:tcW w:w="1005" w:type="dxa"/>
            <w:shd w:val="clear" w:color="auto" w:fill="auto"/>
            <w:tcMar>
              <w:left w:w="0" w:type="dxa"/>
              <w:right w:w="0"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337 995,5</w:t>
            </w:r>
          </w:p>
        </w:tc>
        <w:tc>
          <w:tcPr>
            <w:tcW w:w="993" w:type="dxa"/>
            <w:shd w:val="clear" w:color="auto" w:fill="auto"/>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355 498,0</w:t>
            </w:r>
          </w:p>
        </w:tc>
        <w:tc>
          <w:tcPr>
            <w:tcW w:w="994"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1 481 688,5</w:t>
            </w:r>
          </w:p>
        </w:tc>
        <w:tc>
          <w:tcPr>
            <w:tcW w:w="990"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1 469 147,5</w:t>
            </w:r>
          </w:p>
        </w:tc>
        <w:tc>
          <w:tcPr>
            <w:tcW w:w="994"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2 465,5</w:t>
            </w:r>
          </w:p>
        </w:tc>
      </w:tr>
      <w:tr w:rsidR="00A663ED" w:rsidRPr="00166C4C" w:rsidTr="00A663ED">
        <w:trPr>
          <w:trHeight w:val="255"/>
          <w:jc w:val="center"/>
        </w:trPr>
        <w:tc>
          <w:tcPr>
            <w:tcW w:w="2506" w:type="dxa"/>
            <w:shd w:val="clear" w:color="auto" w:fill="auto"/>
            <w:vAlign w:val="center"/>
          </w:tcPr>
          <w:p w:rsidR="00A663ED" w:rsidRPr="00166C4C" w:rsidRDefault="00A663ED" w:rsidP="00A663ED">
            <w:pPr>
              <w:rPr>
                <w:rFonts w:ascii="Arial Narrow" w:hAnsi="Arial Narrow" w:cs="Arial"/>
                <w:color w:val="222222"/>
                <w:sz w:val="16"/>
                <w:szCs w:val="16"/>
              </w:rPr>
            </w:pPr>
            <w:r w:rsidRPr="00166C4C">
              <w:rPr>
                <w:rFonts w:ascii="Arial Narrow" w:hAnsi="Arial Narrow" w:cs="Arial"/>
                <w:color w:val="222222"/>
                <w:sz w:val="16"/>
                <w:szCs w:val="16"/>
              </w:rPr>
              <w:t>Красноярский край</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4 536 534,7</w:t>
            </w:r>
          </w:p>
        </w:tc>
        <w:tc>
          <w:tcPr>
            <w:tcW w:w="568"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16</w:t>
            </w:r>
          </w:p>
        </w:tc>
        <w:tc>
          <w:tcPr>
            <w:tcW w:w="927"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1 000 451,0</w:t>
            </w:r>
          </w:p>
        </w:tc>
        <w:tc>
          <w:tcPr>
            <w:tcW w:w="117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1 434 760,7</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408 724,1</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1 026 036,6</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1 008 405,5</w:t>
            </w:r>
          </w:p>
        </w:tc>
        <w:tc>
          <w:tcPr>
            <w:tcW w:w="928"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717 846,7</w:t>
            </w:r>
          </w:p>
        </w:tc>
        <w:tc>
          <w:tcPr>
            <w:tcW w:w="851"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10 866,8</w:t>
            </w:r>
          </w:p>
        </w:tc>
        <w:tc>
          <w:tcPr>
            <w:tcW w:w="1005" w:type="dxa"/>
            <w:shd w:val="clear" w:color="auto" w:fill="auto"/>
            <w:tcMar>
              <w:left w:w="0" w:type="dxa"/>
              <w:right w:w="0"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150 373,6</w:t>
            </w:r>
          </w:p>
        </w:tc>
        <w:tc>
          <w:tcPr>
            <w:tcW w:w="993" w:type="dxa"/>
            <w:shd w:val="clear" w:color="auto" w:fill="auto"/>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125 059,7</w:t>
            </w:r>
          </w:p>
        </w:tc>
        <w:tc>
          <w:tcPr>
            <w:tcW w:w="994"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2 101 322,9</w:t>
            </w:r>
          </w:p>
        </w:tc>
        <w:tc>
          <w:tcPr>
            <w:tcW w:w="990"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2 083 021,5</w:t>
            </w:r>
          </w:p>
        </w:tc>
        <w:tc>
          <w:tcPr>
            <w:tcW w:w="994"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328,4</w:t>
            </w:r>
          </w:p>
        </w:tc>
      </w:tr>
      <w:tr w:rsidR="00A663ED" w:rsidRPr="00166C4C" w:rsidTr="00A663ED">
        <w:trPr>
          <w:trHeight w:val="255"/>
          <w:jc w:val="center"/>
        </w:trPr>
        <w:tc>
          <w:tcPr>
            <w:tcW w:w="2506" w:type="dxa"/>
            <w:shd w:val="clear" w:color="auto" w:fill="auto"/>
            <w:vAlign w:val="center"/>
          </w:tcPr>
          <w:p w:rsidR="00A663ED" w:rsidRPr="00166C4C" w:rsidRDefault="00A663ED" w:rsidP="00A663ED">
            <w:pPr>
              <w:rPr>
                <w:rFonts w:ascii="Arial Narrow" w:hAnsi="Arial Narrow" w:cs="Arial"/>
                <w:color w:val="222222"/>
                <w:sz w:val="16"/>
                <w:szCs w:val="16"/>
              </w:rPr>
            </w:pPr>
            <w:r w:rsidRPr="00166C4C">
              <w:rPr>
                <w:rFonts w:ascii="Arial Narrow" w:hAnsi="Arial Narrow" w:cs="Arial"/>
                <w:color w:val="222222"/>
                <w:sz w:val="16"/>
                <w:szCs w:val="16"/>
              </w:rPr>
              <w:t>Пермский край</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4 141 706,4</w:t>
            </w:r>
          </w:p>
        </w:tc>
        <w:tc>
          <w:tcPr>
            <w:tcW w:w="568"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17</w:t>
            </w:r>
          </w:p>
        </w:tc>
        <w:tc>
          <w:tcPr>
            <w:tcW w:w="927"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1 390 271,5</w:t>
            </w:r>
          </w:p>
        </w:tc>
        <w:tc>
          <w:tcPr>
            <w:tcW w:w="117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1 417 511,0</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641 667,8</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775 843,2</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760 835,2</w:t>
            </w:r>
          </w:p>
        </w:tc>
        <w:tc>
          <w:tcPr>
            <w:tcW w:w="928"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600 165,3</w:t>
            </w:r>
          </w:p>
        </w:tc>
        <w:tc>
          <w:tcPr>
            <w:tcW w:w="851"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2 010,0</w:t>
            </w:r>
          </w:p>
        </w:tc>
        <w:tc>
          <w:tcPr>
            <w:tcW w:w="1005" w:type="dxa"/>
            <w:shd w:val="clear" w:color="auto" w:fill="auto"/>
            <w:tcMar>
              <w:left w:w="0" w:type="dxa"/>
              <w:right w:w="0"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30 496,6</w:t>
            </w:r>
          </w:p>
        </w:tc>
        <w:tc>
          <w:tcPr>
            <w:tcW w:w="993" w:type="dxa"/>
            <w:shd w:val="clear" w:color="auto" w:fill="auto"/>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115 218,3</w:t>
            </w:r>
          </w:p>
        </w:tc>
        <w:tc>
          <w:tcPr>
            <w:tcW w:w="994"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1 333 923,9</w:t>
            </w:r>
          </w:p>
        </w:tc>
        <w:tc>
          <w:tcPr>
            <w:tcW w:w="990"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1 309 559,1</w:t>
            </w:r>
          </w:p>
        </w:tc>
        <w:tc>
          <w:tcPr>
            <w:tcW w:w="994"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7 021,7</w:t>
            </w:r>
          </w:p>
        </w:tc>
      </w:tr>
      <w:tr w:rsidR="00A663ED" w:rsidRPr="00166C4C" w:rsidTr="00A663ED">
        <w:trPr>
          <w:trHeight w:val="255"/>
          <w:jc w:val="center"/>
        </w:trPr>
        <w:tc>
          <w:tcPr>
            <w:tcW w:w="2506" w:type="dxa"/>
            <w:shd w:val="clear" w:color="auto" w:fill="auto"/>
            <w:vAlign w:val="center"/>
          </w:tcPr>
          <w:p w:rsidR="00A663ED" w:rsidRPr="00166C4C" w:rsidRDefault="00A663ED" w:rsidP="00A663ED">
            <w:pPr>
              <w:rPr>
                <w:rFonts w:ascii="Arial Narrow" w:hAnsi="Arial Narrow" w:cs="Arial"/>
                <w:color w:val="222222"/>
                <w:sz w:val="16"/>
                <w:szCs w:val="16"/>
              </w:rPr>
            </w:pPr>
            <w:r w:rsidRPr="00166C4C">
              <w:rPr>
                <w:rFonts w:ascii="Arial Narrow" w:hAnsi="Arial Narrow" w:cs="Arial"/>
                <w:color w:val="222222"/>
                <w:sz w:val="16"/>
                <w:szCs w:val="16"/>
              </w:rPr>
              <w:t>Ставропольский край</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4 021 000,8</w:t>
            </w:r>
          </w:p>
        </w:tc>
        <w:tc>
          <w:tcPr>
            <w:tcW w:w="568"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18</w:t>
            </w:r>
          </w:p>
        </w:tc>
        <w:tc>
          <w:tcPr>
            <w:tcW w:w="927"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583 237,8</w:t>
            </w:r>
          </w:p>
        </w:tc>
        <w:tc>
          <w:tcPr>
            <w:tcW w:w="117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1 077 164,4</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333 952,9</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743 211,5</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735 900,5</w:t>
            </w:r>
          </w:p>
        </w:tc>
        <w:tc>
          <w:tcPr>
            <w:tcW w:w="928"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662 524,5</w:t>
            </w:r>
          </w:p>
        </w:tc>
        <w:tc>
          <w:tcPr>
            <w:tcW w:w="851"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45 095,2</w:t>
            </w:r>
          </w:p>
        </w:tc>
        <w:tc>
          <w:tcPr>
            <w:tcW w:w="1005" w:type="dxa"/>
            <w:shd w:val="clear" w:color="auto" w:fill="auto"/>
            <w:tcMar>
              <w:left w:w="0" w:type="dxa"/>
              <w:right w:w="0"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12 287,3</w:t>
            </w:r>
          </w:p>
        </w:tc>
        <w:tc>
          <w:tcPr>
            <w:tcW w:w="993" w:type="dxa"/>
            <w:shd w:val="clear" w:color="auto" w:fill="auto"/>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15 386,7</w:t>
            </w:r>
          </w:p>
        </w:tc>
        <w:tc>
          <w:tcPr>
            <w:tcW w:w="994"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2 360 598,6</w:t>
            </w:r>
          </w:p>
        </w:tc>
        <w:tc>
          <w:tcPr>
            <w:tcW w:w="990"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2 354 423,6</w:t>
            </w:r>
          </w:p>
        </w:tc>
        <w:tc>
          <w:tcPr>
            <w:tcW w:w="994"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6,8</w:t>
            </w:r>
          </w:p>
        </w:tc>
      </w:tr>
      <w:tr w:rsidR="00A663ED" w:rsidRPr="00166C4C" w:rsidTr="00A663ED">
        <w:trPr>
          <w:trHeight w:val="255"/>
          <w:jc w:val="center"/>
        </w:trPr>
        <w:tc>
          <w:tcPr>
            <w:tcW w:w="2506" w:type="dxa"/>
            <w:shd w:val="clear" w:color="auto" w:fill="auto"/>
            <w:vAlign w:val="center"/>
          </w:tcPr>
          <w:p w:rsidR="00A663ED" w:rsidRPr="00166C4C" w:rsidRDefault="00A663ED" w:rsidP="00A663ED">
            <w:pPr>
              <w:rPr>
                <w:rFonts w:ascii="Arial Narrow" w:hAnsi="Arial Narrow" w:cs="Arial"/>
                <w:color w:val="222222"/>
                <w:sz w:val="16"/>
                <w:szCs w:val="16"/>
              </w:rPr>
            </w:pPr>
            <w:r w:rsidRPr="00166C4C">
              <w:rPr>
                <w:rFonts w:ascii="Arial Narrow" w:hAnsi="Arial Narrow" w:cs="Arial"/>
                <w:color w:val="222222"/>
                <w:sz w:val="16"/>
                <w:szCs w:val="16"/>
              </w:rPr>
              <w:t>Кемеровская область - Кузбасс</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3 681 465,4</w:t>
            </w:r>
          </w:p>
        </w:tc>
        <w:tc>
          <w:tcPr>
            <w:tcW w:w="568"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20</w:t>
            </w:r>
          </w:p>
        </w:tc>
        <w:tc>
          <w:tcPr>
            <w:tcW w:w="927"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902 089,9</w:t>
            </w:r>
          </w:p>
        </w:tc>
        <w:tc>
          <w:tcPr>
            <w:tcW w:w="117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1 388 502,1</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644 899,4</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743 602,8</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732 853,3</w:t>
            </w:r>
          </w:p>
        </w:tc>
        <w:tc>
          <w:tcPr>
            <w:tcW w:w="928"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565 752,7</w:t>
            </w:r>
          </w:p>
        </w:tc>
        <w:tc>
          <w:tcPr>
            <w:tcW w:w="851"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170,0</w:t>
            </w:r>
          </w:p>
        </w:tc>
        <w:tc>
          <w:tcPr>
            <w:tcW w:w="1005" w:type="dxa"/>
            <w:shd w:val="clear" w:color="auto" w:fill="auto"/>
            <w:tcMar>
              <w:left w:w="0" w:type="dxa"/>
              <w:right w:w="0"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101 423,2</w:t>
            </w:r>
          </w:p>
        </w:tc>
        <w:tc>
          <w:tcPr>
            <w:tcW w:w="993" w:type="dxa"/>
            <w:shd w:val="clear" w:color="auto" w:fill="auto"/>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64 784,1</w:t>
            </w:r>
          </w:p>
        </w:tc>
        <w:tc>
          <w:tcPr>
            <w:tcW w:w="994"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1 390 873,3</w:t>
            </w:r>
          </w:p>
        </w:tc>
        <w:tc>
          <w:tcPr>
            <w:tcW w:w="990"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1 380 249,0</w:t>
            </w:r>
          </w:p>
        </w:tc>
        <w:tc>
          <w:tcPr>
            <w:tcW w:w="994"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2 345,3</w:t>
            </w:r>
          </w:p>
        </w:tc>
      </w:tr>
      <w:tr w:rsidR="00A663ED" w:rsidRPr="00166C4C" w:rsidTr="00A663ED">
        <w:trPr>
          <w:trHeight w:val="255"/>
          <w:jc w:val="center"/>
        </w:trPr>
        <w:tc>
          <w:tcPr>
            <w:tcW w:w="2506" w:type="dxa"/>
            <w:shd w:val="clear" w:color="auto" w:fill="auto"/>
            <w:vAlign w:val="center"/>
          </w:tcPr>
          <w:p w:rsidR="00A663ED" w:rsidRPr="00166C4C" w:rsidRDefault="00A663ED" w:rsidP="00A663ED">
            <w:pPr>
              <w:rPr>
                <w:rFonts w:ascii="Arial Narrow" w:hAnsi="Arial Narrow" w:cs="Arial"/>
                <w:color w:val="222222"/>
                <w:sz w:val="16"/>
                <w:szCs w:val="16"/>
              </w:rPr>
            </w:pPr>
            <w:r w:rsidRPr="00166C4C">
              <w:rPr>
                <w:rFonts w:ascii="Arial Narrow" w:hAnsi="Arial Narrow" w:cs="Arial"/>
                <w:color w:val="222222"/>
                <w:sz w:val="16"/>
                <w:szCs w:val="16"/>
              </w:rPr>
              <w:t>Воронежская область</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3 338 314,9</w:t>
            </w:r>
          </w:p>
        </w:tc>
        <w:tc>
          <w:tcPr>
            <w:tcW w:w="568"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21</w:t>
            </w:r>
          </w:p>
        </w:tc>
        <w:tc>
          <w:tcPr>
            <w:tcW w:w="927"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567 116,1</w:t>
            </w:r>
          </w:p>
        </w:tc>
        <w:tc>
          <w:tcPr>
            <w:tcW w:w="117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1 142 118,2</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263 837,1</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878 281,0</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858 606,6</w:t>
            </w:r>
          </w:p>
        </w:tc>
        <w:tc>
          <w:tcPr>
            <w:tcW w:w="928"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654 076,1</w:t>
            </w:r>
          </w:p>
        </w:tc>
        <w:tc>
          <w:tcPr>
            <w:tcW w:w="851"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26 926,4</w:t>
            </w:r>
          </w:p>
        </w:tc>
        <w:tc>
          <w:tcPr>
            <w:tcW w:w="1005" w:type="dxa"/>
            <w:shd w:val="clear" w:color="auto" w:fill="auto"/>
            <w:tcMar>
              <w:left w:w="0" w:type="dxa"/>
              <w:right w:w="0"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57 910,3</w:t>
            </w:r>
          </w:p>
        </w:tc>
        <w:tc>
          <w:tcPr>
            <w:tcW w:w="993" w:type="dxa"/>
            <w:shd w:val="clear" w:color="auto" w:fill="auto"/>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49 934,8</w:t>
            </w:r>
          </w:p>
        </w:tc>
        <w:tc>
          <w:tcPr>
            <w:tcW w:w="994"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1 629 080,6</w:t>
            </w:r>
          </w:p>
        </w:tc>
        <w:tc>
          <w:tcPr>
            <w:tcW w:w="990"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1 621 851,2</w:t>
            </w:r>
          </w:p>
        </w:tc>
        <w:tc>
          <w:tcPr>
            <w:tcW w:w="994"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4 046,0</w:t>
            </w:r>
          </w:p>
        </w:tc>
      </w:tr>
      <w:tr w:rsidR="00A663ED" w:rsidRPr="00166C4C" w:rsidTr="00A663ED">
        <w:trPr>
          <w:trHeight w:val="255"/>
          <w:jc w:val="center"/>
        </w:trPr>
        <w:tc>
          <w:tcPr>
            <w:tcW w:w="2506" w:type="dxa"/>
            <w:shd w:val="clear" w:color="auto" w:fill="auto"/>
            <w:vAlign w:val="center"/>
          </w:tcPr>
          <w:p w:rsidR="00A663ED" w:rsidRPr="00166C4C" w:rsidRDefault="00A663ED" w:rsidP="00A663ED">
            <w:pPr>
              <w:rPr>
                <w:rFonts w:ascii="Arial Narrow" w:hAnsi="Arial Narrow" w:cs="Arial"/>
                <w:color w:val="222222"/>
                <w:sz w:val="16"/>
                <w:szCs w:val="16"/>
              </w:rPr>
            </w:pPr>
            <w:r w:rsidRPr="00166C4C">
              <w:rPr>
                <w:rFonts w:ascii="Arial Narrow" w:hAnsi="Arial Narrow" w:cs="Arial"/>
                <w:color w:val="222222"/>
                <w:sz w:val="16"/>
                <w:szCs w:val="16"/>
              </w:rPr>
              <w:t>Волгоградская область</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3 323 078,6</w:t>
            </w:r>
          </w:p>
        </w:tc>
        <w:tc>
          <w:tcPr>
            <w:tcW w:w="568"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22</w:t>
            </w:r>
          </w:p>
        </w:tc>
        <w:tc>
          <w:tcPr>
            <w:tcW w:w="927"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819 909,4</w:t>
            </w:r>
          </w:p>
        </w:tc>
        <w:tc>
          <w:tcPr>
            <w:tcW w:w="117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968 075,6</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452 858,5</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515 217,1</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465 416,8</w:t>
            </w:r>
          </w:p>
        </w:tc>
        <w:tc>
          <w:tcPr>
            <w:tcW w:w="928"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428 570,1</w:t>
            </w:r>
          </w:p>
        </w:tc>
        <w:tc>
          <w:tcPr>
            <w:tcW w:w="851"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35,0</w:t>
            </w:r>
          </w:p>
        </w:tc>
        <w:tc>
          <w:tcPr>
            <w:tcW w:w="1005" w:type="dxa"/>
            <w:shd w:val="clear" w:color="auto" w:fill="auto"/>
            <w:tcMar>
              <w:left w:w="0" w:type="dxa"/>
              <w:right w:w="0"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18 825,5</w:t>
            </w:r>
          </w:p>
        </w:tc>
        <w:tc>
          <w:tcPr>
            <w:tcW w:w="993" w:type="dxa"/>
            <w:shd w:val="clear" w:color="auto" w:fill="auto"/>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17 610,9</w:t>
            </w:r>
          </w:p>
        </w:tc>
        <w:tc>
          <w:tcPr>
            <w:tcW w:w="994"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1 535 093,7</w:t>
            </w:r>
          </w:p>
        </w:tc>
        <w:tc>
          <w:tcPr>
            <w:tcW w:w="990"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1 528 124,8</w:t>
            </w:r>
          </w:p>
        </w:tc>
        <w:tc>
          <w:tcPr>
            <w:tcW w:w="994"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598,9</w:t>
            </w:r>
          </w:p>
        </w:tc>
      </w:tr>
      <w:tr w:rsidR="00A663ED" w:rsidRPr="00166C4C" w:rsidTr="00A663ED">
        <w:trPr>
          <w:trHeight w:val="255"/>
          <w:jc w:val="center"/>
        </w:trPr>
        <w:tc>
          <w:tcPr>
            <w:tcW w:w="2506" w:type="dxa"/>
            <w:shd w:val="clear" w:color="auto" w:fill="auto"/>
            <w:vAlign w:val="center"/>
          </w:tcPr>
          <w:p w:rsidR="00A663ED" w:rsidRPr="00166C4C" w:rsidRDefault="00A663ED" w:rsidP="00A663ED">
            <w:pPr>
              <w:rPr>
                <w:rFonts w:ascii="Arial Narrow" w:hAnsi="Arial Narrow" w:cs="Arial"/>
                <w:color w:val="222222"/>
                <w:sz w:val="16"/>
                <w:szCs w:val="16"/>
              </w:rPr>
            </w:pPr>
            <w:r w:rsidRPr="00166C4C">
              <w:rPr>
                <w:rFonts w:ascii="Arial Narrow" w:hAnsi="Arial Narrow" w:cs="Arial"/>
                <w:color w:val="222222"/>
                <w:sz w:val="16"/>
                <w:szCs w:val="16"/>
              </w:rPr>
              <w:t>Хабаровский край</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2 759 294,4</w:t>
            </w:r>
          </w:p>
        </w:tc>
        <w:tc>
          <w:tcPr>
            <w:tcW w:w="568"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23</w:t>
            </w:r>
          </w:p>
        </w:tc>
        <w:tc>
          <w:tcPr>
            <w:tcW w:w="927"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1 118 715,6</w:t>
            </w:r>
          </w:p>
        </w:tc>
        <w:tc>
          <w:tcPr>
            <w:tcW w:w="117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800 421,0</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433 274,5</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367 146,5</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347 556,3</w:t>
            </w:r>
          </w:p>
        </w:tc>
        <w:tc>
          <w:tcPr>
            <w:tcW w:w="928"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291 326,3</w:t>
            </w:r>
          </w:p>
        </w:tc>
        <w:tc>
          <w:tcPr>
            <w:tcW w:w="851"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186,0</w:t>
            </w:r>
          </w:p>
        </w:tc>
        <w:tc>
          <w:tcPr>
            <w:tcW w:w="1005" w:type="dxa"/>
            <w:shd w:val="clear" w:color="auto" w:fill="auto"/>
            <w:tcMar>
              <w:left w:w="0" w:type="dxa"/>
              <w:right w:w="0"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14 399,8</w:t>
            </w:r>
          </w:p>
        </w:tc>
        <w:tc>
          <w:tcPr>
            <w:tcW w:w="993" w:type="dxa"/>
            <w:shd w:val="clear" w:color="auto" w:fill="auto"/>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40 686,7</w:t>
            </w:r>
          </w:p>
        </w:tc>
        <w:tc>
          <w:tcPr>
            <w:tcW w:w="994"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840 157,8</w:t>
            </w:r>
          </w:p>
        </w:tc>
        <w:tc>
          <w:tcPr>
            <w:tcW w:w="990"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836 568,8</w:t>
            </w:r>
          </w:p>
        </w:tc>
        <w:tc>
          <w:tcPr>
            <w:tcW w:w="994"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0,4</w:t>
            </w:r>
          </w:p>
        </w:tc>
      </w:tr>
      <w:tr w:rsidR="00A663ED" w:rsidRPr="00166C4C" w:rsidTr="00A663ED">
        <w:trPr>
          <w:trHeight w:val="255"/>
          <w:jc w:val="center"/>
        </w:trPr>
        <w:tc>
          <w:tcPr>
            <w:tcW w:w="2506" w:type="dxa"/>
            <w:shd w:val="clear" w:color="auto" w:fill="auto"/>
            <w:vAlign w:val="center"/>
          </w:tcPr>
          <w:p w:rsidR="00A663ED" w:rsidRPr="00166C4C" w:rsidRDefault="00A663ED" w:rsidP="00A663ED">
            <w:pPr>
              <w:rPr>
                <w:rFonts w:ascii="Arial Narrow" w:hAnsi="Arial Narrow" w:cs="Arial"/>
                <w:color w:val="222222"/>
                <w:sz w:val="16"/>
                <w:szCs w:val="16"/>
              </w:rPr>
            </w:pPr>
            <w:r w:rsidRPr="00166C4C">
              <w:rPr>
                <w:rFonts w:ascii="Arial Narrow" w:hAnsi="Arial Narrow" w:cs="Arial"/>
                <w:color w:val="222222"/>
                <w:sz w:val="16"/>
                <w:szCs w:val="16"/>
              </w:rPr>
              <w:t>Саратовская область</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2 614 372,6</w:t>
            </w:r>
          </w:p>
        </w:tc>
        <w:tc>
          <w:tcPr>
            <w:tcW w:w="568"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24</w:t>
            </w:r>
          </w:p>
        </w:tc>
        <w:tc>
          <w:tcPr>
            <w:tcW w:w="927"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636 393,1</w:t>
            </w:r>
          </w:p>
        </w:tc>
        <w:tc>
          <w:tcPr>
            <w:tcW w:w="117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675 745,9</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214 617,9</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461 128,0</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382 207,9</w:t>
            </w:r>
          </w:p>
        </w:tc>
        <w:tc>
          <w:tcPr>
            <w:tcW w:w="928"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319 413,6</w:t>
            </w:r>
          </w:p>
        </w:tc>
        <w:tc>
          <w:tcPr>
            <w:tcW w:w="851"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0,0</w:t>
            </w:r>
          </w:p>
        </w:tc>
        <w:tc>
          <w:tcPr>
            <w:tcW w:w="1005" w:type="dxa"/>
            <w:shd w:val="clear" w:color="auto" w:fill="auto"/>
            <w:tcMar>
              <w:left w:w="0" w:type="dxa"/>
              <w:right w:w="0"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42 897,1</w:t>
            </w:r>
          </w:p>
        </w:tc>
        <w:tc>
          <w:tcPr>
            <w:tcW w:w="993" w:type="dxa"/>
            <w:shd w:val="clear" w:color="auto" w:fill="auto"/>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18 688,8</w:t>
            </w:r>
          </w:p>
        </w:tc>
        <w:tc>
          <w:tcPr>
            <w:tcW w:w="994"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1 302 233,6</w:t>
            </w:r>
          </w:p>
        </w:tc>
        <w:tc>
          <w:tcPr>
            <w:tcW w:w="990"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1 290 378,7</w:t>
            </w:r>
          </w:p>
        </w:tc>
        <w:tc>
          <w:tcPr>
            <w:tcW w:w="994"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2 294,0</w:t>
            </w:r>
          </w:p>
        </w:tc>
      </w:tr>
      <w:tr w:rsidR="00A663ED" w:rsidRPr="00166C4C" w:rsidTr="00A663ED">
        <w:trPr>
          <w:trHeight w:val="255"/>
          <w:jc w:val="center"/>
        </w:trPr>
        <w:tc>
          <w:tcPr>
            <w:tcW w:w="2506" w:type="dxa"/>
            <w:shd w:val="clear" w:color="auto" w:fill="auto"/>
            <w:vAlign w:val="center"/>
          </w:tcPr>
          <w:p w:rsidR="00A663ED" w:rsidRPr="00166C4C" w:rsidRDefault="00A663ED" w:rsidP="00A663ED">
            <w:pPr>
              <w:rPr>
                <w:rFonts w:ascii="Arial Narrow" w:hAnsi="Arial Narrow" w:cs="Arial"/>
                <w:color w:val="222222"/>
                <w:sz w:val="16"/>
                <w:szCs w:val="16"/>
              </w:rPr>
            </w:pPr>
            <w:r w:rsidRPr="00166C4C">
              <w:rPr>
                <w:rFonts w:ascii="Arial Narrow" w:hAnsi="Arial Narrow" w:cs="Arial"/>
                <w:color w:val="222222"/>
                <w:sz w:val="16"/>
                <w:szCs w:val="16"/>
              </w:rPr>
              <w:t>Омская область</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2 297 337,2</w:t>
            </w:r>
          </w:p>
        </w:tc>
        <w:tc>
          <w:tcPr>
            <w:tcW w:w="568"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25</w:t>
            </w:r>
          </w:p>
        </w:tc>
        <w:tc>
          <w:tcPr>
            <w:tcW w:w="927"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419 114,0</w:t>
            </w:r>
          </w:p>
        </w:tc>
        <w:tc>
          <w:tcPr>
            <w:tcW w:w="117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739 986,6</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360 909,9</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379 076,7</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371 460,4</w:t>
            </w:r>
          </w:p>
        </w:tc>
        <w:tc>
          <w:tcPr>
            <w:tcW w:w="928"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312 973,1</w:t>
            </w:r>
          </w:p>
        </w:tc>
        <w:tc>
          <w:tcPr>
            <w:tcW w:w="851"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872,9</w:t>
            </w:r>
          </w:p>
        </w:tc>
        <w:tc>
          <w:tcPr>
            <w:tcW w:w="1005" w:type="dxa"/>
            <w:shd w:val="clear" w:color="auto" w:fill="auto"/>
            <w:tcMar>
              <w:left w:w="0" w:type="dxa"/>
              <w:right w:w="0"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37 670,2</w:t>
            </w:r>
          </w:p>
        </w:tc>
        <w:tc>
          <w:tcPr>
            <w:tcW w:w="993" w:type="dxa"/>
            <w:shd w:val="clear" w:color="auto" w:fill="auto"/>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17 066,4</w:t>
            </w:r>
          </w:p>
        </w:tc>
        <w:tc>
          <w:tcPr>
            <w:tcW w:w="994"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1 138 236,7</w:t>
            </w:r>
          </w:p>
        </w:tc>
        <w:tc>
          <w:tcPr>
            <w:tcW w:w="990"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1 118 366,2</w:t>
            </w:r>
          </w:p>
        </w:tc>
        <w:tc>
          <w:tcPr>
            <w:tcW w:w="994"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3 686,1</w:t>
            </w:r>
          </w:p>
        </w:tc>
      </w:tr>
      <w:tr w:rsidR="00A663ED" w:rsidRPr="00166C4C" w:rsidTr="00A663ED">
        <w:trPr>
          <w:trHeight w:val="255"/>
          <w:jc w:val="center"/>
        </w:trPr>
        <w:tc>
          <w:tcPr>
            <w:tcW w:w="2506" w:type="dxa"/>
            <w:shd w:val="clear" w:color="auto" w:fill="auto"/>
            <w:vAlign w:val="center"/>
          </w:tcPr>
          <w:p w:rsidR="00A663ED" w:rsidRPr="00166C4C" w:rsidRDefault="00A663ED" w:rsidP="00A663ED">
            <w:pPr>
              <w:rPr>
                <w:rFonts w:ascii="Arial Narrow" w:hAnsi="Arial Narrow" w:cs="Arial"/>
                <w:color w:val="222222"/>
                <w:sz w:val="16"/>
                <w:szCs w:val="16"/>
              </w:rPr>
            </w:pPr>
            <w:r w:rsidRPr="00166C4C">
              <w:rPr>
                <w:rFonts w:ascii="Arial Narrow" w:hAnsi="Arial Narrow" w:cs="Arial"/>
                <w:color w:val="222222"/>
                <w:sz w:val="16"/>
                <w:szCs w:val="16"/>
              </w:rPr>
              <w:t>Ярославская область</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2 264 655,0</w:t>
            </w:r>
          </w:p>
        </w:tc>
        <w:tc>
          <w:tcPr>
            <w:tcW w:w="568"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26</w:t>
            </w:r>
          </w:p>
        </w:tc>
        <w:tc>
          <w:tcPr>
            <w:tcW w:w="927"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611 577,3</w:t>
            </w:r>
          </w:p>
        </w:tc>
        <w:tc>
          <w:tcPr>
            <w:tcW w:w="117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962 494,4</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187 165,3</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775 329,1</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762 863,5</w:t>
            </w:r>
          </w:p>
        </w:tc>
        <w:tc>
          <w:tcPr>
            <w:tcW w:w="928"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451 485,8</w:t>
            </w:r>
          </w:p>
        </w:tc>
        <w:tc>
          <w:tcPr>
            <w:tcW w:w="851"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0,0</w:t>
            </w:r>
          </w:p>
        </w:tc>
        <w:tc>
          <w:tcPr>
            <w:tcW w:w="1005" w:type="dxa"/>
            <w:shd w:val="clear" w:color="auto" w:fill="auto"/>
            <w:tcMar>
              <w:left w:w="0" w:type="dxa"/>
              <w:right w:w="0"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200 536,2</w:t>
            </w:r>
          </w:p>
        </w:tc>
        <w:tc>
          <w:tcPr>
            <w:tcW w:w="993" w:type="dxa"/>
            <w:shd w:val="clear" w:color="auto" w:fill="auto"/>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102 886,6</w:t>
            </w:r>
          </w:p>
        </w:tc>
        <w:tc>
          <w:tcPr>
            <w:tcW w:w="994"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690 583,3</w:t>
            </w:r>
          </w:p>
        </w:tc>
        <w:tc>
          <w:tcPr>
            <w:tcW w:w="990"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684 854,8</w:t>
            </w:r>
          </w:p>
        </w:tc>
        <w:tc>
          <w:tcPr>
            <w:tcW w:w="994"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1 025,4</w:t>
            </w:r>
          </w:p>
        </w:tc>
      </w:tr>
      <w:tr w:rsidR="00A663ED" w:rsidRPr="00166C4C" w:rsidTr="00A663ED">
        <w:trPr>
          <w:trHeight w:val="255"/>
          <w:jc w:val="center"/>
        </w:trPr>
        <w:tc>
          <w:tcPr>
            <w:tcW w:w="2506" w:type="dxa"/>
            <w:shd w:val="clear" w:color="auto" w:fill="auto"/>
            <w:vAlign w:val="center"/>
          </w:tcPr>
          <w:p w:rsidR="00A663ED" w:rsidRPr="00166C4C" w:rsidRDefault="00A663ED" w:rsidP="00A663ED">
            <w:pPr>
              <w:rPr>
                <w:rFonts w:ascii="Arial Narrow" w:hAnsi="Arial Narrow" w:cs="Arial"/>
                <w:color w:val="222222"/>
                <w:sz w:val="16"/>
                <w:szCs w:val="16"/>
              </w:rPr>
            </w:pPr>
            <w:r w:rsidRPr="00166C4C">
              <w:rPr>
                <w:rFonts w:ascii="Arial Narrow" w:hAnsi="Arial Narrow" w:cs="Arial"/>
                <w:color w:val="222222"/>
                <w:sz w:val="16"/>
                <w:szCs w:val="16"/>
              </w:rPr>
              <w:t>Ульяновская область</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2 234 094,7</w:t>
            </w:r>
          </w:p>
        </w:tc>
        <w:tc>
          <w:tcPr>
            <w:tcW w:w="568"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27</w:t>
            </w:r>
          </w:p>
        </w:tc>
        <w:tc>
          <w:tcPr>
            <w:tcW w:w="927"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840 479,2</w:t>
            </w:r>
          </w:p>
        </w:tc>
        <w:tc>
          <w:tcPr>
            <w:tcW w:w="117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450 176,0</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150 831,8</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299 344,2</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225 178,1</w:t>
            </w:r>
          </w:p>
        </w:tc>
        <w:tc>
          <w:tcPr>
            <w:tcW w:w="928"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181 970,9</w:t>
            </w:r>
          </w:p>
        </w:tc>
        <w:tc>
          <w:tcPr>
            <w:tcW w:w="851"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710,0</w:t>
            </w:r>
          </w:p>
        </w:tc>
        <w:tc>
          <w:tcPr>
            <w:tcW w:w="1005" w:type="dxa"/>
            <w:shd w:val="clear" w:color="auto" w:fill="auto"/>
            <w:tcMar>
              <w:left w:w="0" w:type="dxa"/>
              <w:right w:w="0"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6 210,3</w:t>
            </w:r>
          </w:p>
        </w:tc>
        <w:tc>
          <w:tcPr>
            <w:tcW w:w="993" w:type="dxa"/>
            <w:shd w:val="clear" w:color="auto" w:fill="auto"/>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34 823,0</w:t>
            </w:r>
          </w:p>
        </w:tc>
        <w:tc>
          <w:tcPr>
            <w:tcW w:w="994"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943 439,5</w:t>
            </w:r>
          </w:p>
        </w:tc>
        <w:tc>
          <w:tcPr>
            <w:tcW w:w="990"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937 825,9</w:t>
            </w:r>
          </w:p>
        </w:tc>
        <w:tc>
          <w:tcPr>
            <w:tcW w:w="994"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2 025,1</w:t>
            </w:r>
          </w:p>
        </w:tc>
      </w:tr>
      <w:tr w:rsidR="00A663ED" w:rsidRPr="00166C4C" w:rsidTr="00A663ED">
        <w:trPr>
          <w:trHeight w:val="255"/>
          <w:jc w:val="center"/>
        </w:trPr>
        <w:tc>
          <w:tcPr>
            <w:tcW w:w="2506" w:type="dxa"/>
            <w:shd w:val="clear" w:color="auto" w:fill="auto"/>
            <w:vAlign w:val="center"/>
          </w:tcPr>
          <w:p w:rsidR="00A663ED" w:rsidRPr="00166C4C" w:rsidRDefault="00A663ED" w:rsidP="00A663ED">
            <w:pPr>
              <w:rPr>
                <w:rFonts w:ascii="Arial Narrow" w:hAnsi="Arial Narrow" w:cs="Arial"/>
                <w:color w:val="222222"/>
                <w:sz w:val="16"/>
                <w:szCs w:val="16"/>
              </w:rPr>
            </w:pPr>
            <w:r w:rsidRPr="00166C4C">
              <w:rPr>
                <w:rFonts w:ascii="Arial Narrow" w:hAnsi="Arial Narrow" w:cs="Arial"/>
                <w:color w:val="222222"/>
                <w:sz w:val="16"/>
                <w:szCs w:val="16"/>
              </w:rPr>
              <w:t>Удмуртская Республика</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2 168 449,2</w:t>
            </w:r>
          </w:p>
        </w:tc>
        <w:tc>
          <w:tcPr>
            <w:tcW w:w="568"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28</w:t>
            </w:r>
          </w:p>
        </w:tc>
        <w:tc>
          <w:tcPr>
            <w:tcW w:w="927"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521 610,5</w:t>
            </w:r>
          </w:p>
        </w:tc>
        <w:tc>
          <w:tcPr>
            <w:tcW w:w="117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853 384,5</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350 501,9</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502 882,6</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496 769,8</w:t>
            </w:r>
          </w:p>
        </w:tc>
        <w:tc>
          <w:tcPr>
            <w:tcW w:w="928"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415 185,1</w:t>
            </w:r>
          </w:p>
        </w:tc>
        <w:tc>
          <w:tcPr>
            <w:tcW w:w="851"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978,9</w:t>
            </w:r>
          </w:p>
        </w:tc>
        <w:tc>
          <w:tcPr>
            <w:tcW w:w="1005" w:type="dxa"/>
            <w:shd w:val="clear" w:color="auto" w:fill="auto"/>
            <w:tcMar>
              <w:left w:w="0" w:type="dxa"/>
              <w:right w:w="0"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21 193,8</w:t>
            </w:r>
          </w:p>
        </w:tc>
        <w:tc>
          <w:tcPr>
            <w:tcW w:w="993" w:type="dxa"/>
            <w:shd w:val="clear" w:color="auto" w:fill="auto"/>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59 050,7</w:t>
            </w:r>
          </w:p>
        </w:tc>
        <w:tc>
          <w:tcPr>
            <w:tcW w:w="994"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793 454,2</w:t>
            </w:r>
          </w:p>
        </w:tc>
        <w:tc>
          <w:tcPr>
            <w:tcW w:w="990"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785 336,0</w:t>
            </w:r>
          </w:p>
        </w:tc>
        <w:tc>
          <w:tcPr>
            <w:tcW w:w="994"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1 184,7</w:t>
            </w:r>
          </w:p>
        </w:tc>
      </w:tr>
      <w:tr w:rsidR="00A663ED" w:rsidRPr="00166C4C" w:rsidTr="00A663ED">
        <w:trPr>
          <w:trHeight w:val="255"/>
          <w:jc w:val="center"/>
        </w:trPr>
        <w:tc>
          <w:tcPr>
            <w:tcW w:w="2506" w:type="dxa"/>
            <w:shd w:val="clear" w:color="auto" w:fill="auto"/>
            <w:vAlign w:val="center"/>
          </w:tcPr>
          <w:p w:rsidR="00A663ED" w:rsidRPr="00166C4C" w:rsidRDefault="00A663ED" w:rsidP="00A663ED">
            <w:pPr>
              <w:rPr>
                <w:rFonts w:ascii="Arial Narrow" w:hAnsi="Arial Narrow" w:cs="Arial"/>
                <w:color w:val="222222"/>
                <w:sz w:val="16"/>
                <w:szCs w:val="16"/>
              </w:rPr>
            </w:pPr>
            <w:r w:rsidRPr="00166C4C">
              <w:rPr>
                <w:rFonts w:ascii="Arial Narrow" w:hAnsi="Arial Narrow" w:cs="Arial"/>
                <w:color w:val="222222"/>
                <w:sz w:val="16"/>
                <w:szCs w:val="16"/>
              </w:rPr>
              <w:t>Оренбургская область</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2 162 037,6</w:t>
            </w:r>
          </w:p>
        </w:tc>
        <w:tc>
          <w:tcPr>
            <w:tcW w:w="568"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29</w:t>
            </w:r>
          </w:p>
        </w:tc>
        <w:tc>
          <w:tcPr>
            <w:tcW w:w="927"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488 270,9</w:t>
            </w:r>
          </w:p>
        </w:tc>
        <w:tc>
          <w:tcPr>
            <w:tcW w:w="117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681 970,3</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327 181,9</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354 788,5</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349 530,4</w:t>
            </w:r>
          </w:p>
        </w:tc>
        <w:tc>
          <w:tcPr>
            <w:tcW w:w="928"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304 400,2</w:t>
            </w:r>
          </w:p>
        </w:tc>
        <w:tc>
          <w:tcPr>
            <w:tcW w:w="851"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15 998,4</w:t>
            </w:r>
          </w:p>
        </w:tc>
        <w:tc>
          <w:tcPr>
            <w:tcW w:w="1005" w:type="dxa"/>
            <w:shd w:val="clear" w:color="auto" w:fill="auto"/>
            <w:tcMar>
              <w:left w:w="0" w:type="dxa"/>
              <w:right w:w="0"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8 294,6</w:t>
            </w:r>
          </w:p>
        </w:tc>
        <w:tc>
          <w:tcPr>
            <w:tcW w:w="993" w:type="dxa"/>
            <w:shd w:val="clear" w:color="auto" w:fill="auto"/>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20 836,1</w:t>
            </w:r>
          </w:p>
        </w:tc>
        <w:tc>
          <w:tcPr>
            <w:tcW w:w="994"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991 796,4</w:t>
            </w:r>
          </w:p>
        </w:tc>
        <w:tc>
          <w:tcPr>
            <w:tcW w:w="990"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983 001,3</w:t>
            </w:r>
          </w:p>
        </w:tc>
        <w:tc>
          <w:tcPr>
            <w:tcW w:w="994"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3 470,8</w:t>
            </w:r>
          </w:p>
        </w:tc>
      </w:tr>
      <w:tr w:rsidR="00A663ED" w:rsidRPr="00166C4C" w:rsidTr="00A663ED">
        <w:trPr>
          <w:trHeight w:val="255"/>
          <w:jc w:val="center"/>
        </w:trPr>
        <w:tc>
          <w:tcPr>
            <w:tcW w:w="2506" w:type="dxa"/>
            <w:shd w:val="clear" w:color="auto" w:fill="auto"/>
            <w:vAlign w:val="center"/>
          </w:tcPr>
          <w:p w:rsidR="00A663ED" w:rsidRPr="00166C4C" w:rsidRDefault="00A663ED" w:rsidP="00A663ED">
            <w:pPr>
              <w:rPr>
                <w:rFonts w:ascii="Arial Narrow" w:hAnsi="Arial Narrow" w:cs="Arial"/>
                <w:color w:val="222222"/>
                <w:sz w:val="16"/>
                <w:szCs w:val="16"/>
              </w:rPr>
            </w:pPr>
            <w:r w:rsidRPr="00166C4C">
              <w:rPr>
                <w:rFonts w:ascii="Arial Narrow" w:hAnsi="Arial Narrow" w:cs="Arial"/>
                <w:color w:val="222222"/>
                <w:sz w:val="16"/>
                <w:szCs w:val="16"/>
              </w:rPr>
              <w:t>Белгородская область</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2 125 238,8</w:t>
            </w:r>
          </w:p>
        </w:tc>
        <w:tc>
          <w:tcPr>
            <w:tcW w:w="568"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30</w:t>
            </w:r>
          </w:p>
        </w:tc>
        <w:tc>
          <w:tcPr>
            <w:tcW w:w="927"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426 262,5</w:t>
            </w:r>
          </w:p>
        </w:tc>
        <w:tc>
          <w:tcPr>
            <w:tcW w:w="117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570 073,7</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231 886,0</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338 187,7</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328 071,1</w:t>
            </w:r>
          </w:p>
        </w:tc>
        <w:tc>
          <w:tcPr>
            <w:tcW w:w="928"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247 495,0</w:t>
            </w:r>
          </w:p>
        </w:tc>
        <w:tc>
          <w:tcPr>
            <w:tcW w:w="851"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37 917,4</w:t>
            </w:r>
          </w:p>
        </w:tc>
        <w:tc>
          <w:tcPr>
            <w:tcW w:w="1005" w:type="dxa"/>
            <w:shd w:val="clear" w:color="auto" w:fill="auto"/>
            <w:tcMar>
              <w:left w:w="0" w:type="dxa"/>
              <w:right w:w="0"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32 799,6</w:t>
            </w:r>
          </w:p>
        </w:tc>
        <w:tc>
          <w:tcPr>
            <w:tcW w:w="993" w:type="dxa"/>
            <w:shd w:val="clear" w:color="auto" w:fill="auto"/>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8 437,3</w:t>
            </w:r>
          </w:p>
        </w:tc>
        <w:tc>
          <w:tcPr>
            <w:tcW w:w="994"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1 128 902,6</w:t>
            </w:r>
          </w:p>
        </w:tc>
        <w:tc>
          <w:tcPr>
            <w:tcW w:w="990"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1 122 851,6</w:t>
            </w:r>
          </w:p>
        </w:tc>
        <w:tc>
          <w:tcPr>
            <w:tcW w:w="994"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2 002,2</w:t>
            </w:r>
          </w:p>
        </w:tc>
      </w:tr>
      <w:tr w:rsidR="00A663ED" w:rsidRPr="00166C4C" w:rsidTr="00A663ED">
        <w:trPr>
          <w:trHeight w:val="255"/>
          <w:jc w:val="center"/>
        </w:trPr>
        <w:tc>
          <w:tcPr>
            <w:tcW w:w="2506" w:type="dxa"/>
            <w:shd w:val="clear" w:color="auto" w:fill="auto"/>
            <w:vAlign w:val="center"/>
          </w:tcPr>
          <w:p w:rsidR="00A663ED" w:rsidRPr="00166C4C" w:rsidRDefault="00A663ED" w:rsidP="00A663ED">
            <w:pPr>
              <w:rPr>
                <w:rFonts w:ascii="Arial Narrow" w:hAnsi="Arial Narrow" w:cs="Arial"/>
                <w:color w:val="222222"/>
                <w:sz w:val="16"/>
                <w:szCs w:val="16"/>
              </w:rPr>
            </w:pPr>
            <w:r w:rsidRPr="00166C4C">
              <w:rPr>
                <w:rFonts w:ascii="Arial Narrow" w:hAnsi="Arial Narrow" w:cs="Arial"/>
                <w:color w:val="222222"/>
                <w:sz w:val="16"/>
                <w:szCs w:val="16"/>
              </w:rPr>
              <w:t>Калининградская область</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1 931 118,3</w:t>
            </w:r>
          </w:p>
        </w:tc>
        <w:tc>
          <w:tcPr>
            <w:tcW w:w="568"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30</w:t>
            </w:r>
          </w:p>
        </w:tc>
        <w:tc>
          <w:tcPr>
            <w:tcW w:w="927"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653 471,0</w:t>
            </w:r>
          </w:p>
        </w:tc>
        <w:tc>
          <w:tcPr>
            <w:tcW w:w="117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542 765,5</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139 937,0</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402 828,5</w:t>
            </w:r>
          </w:p>
        </w:tc>
        <w:tc>
          <w:tcPr>
            <w:tcW w:w="992"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321 564,2</w:t>
            </w:r>
          </w:p>
        </w:tc>
        <w:tc>
          <w:tcPr>
            <w:tcW w:w="928"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285 331,8</w:t>
            </w:r>
          </w:p>
        </w:tc>
        <w:tc>
          <w:tcPr>
            <w:tcW w:w="851"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0,0</w:t>
            </w:r>
          </w:p>
        </w:tc>
        <w:tc>
          <w:tcPr>
            <w:tcW w:w="1005" w:type="dxa"/>
            <w:shd w:val="clear" w:color="auto" w:fill="auto"/>
            <w:tcMar>
              <w:left w:w="0" w:type="dxa"/>
              <w:right w:w="0"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17 266,8</w:t>
            </w:r>
          </w:p>
        </w:tc>
        <w:tc>
          <w:tcPr>
            <w:tcW w:w="993" w:type="dxa"/>
            <w:shd w:val="clear" w:color="auto" w:fill="auto"/>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9 647,0</w:t>
            </w:r>
          </w:p>
        </w:tc>
        <w:tc>
          <w:tcPr>
            <w:tcW w:w="994"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734 881,9</w:t>
            </w:r>
          </w:p>
        </w:tc>
        <w:tc>
          <w:tcPr>
            <w:tcW w:w="990"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733 424,6</w:t>
            </w:r>
          </w:p>
        </w:tc>
        <w:tc>
          <w:tcPr>
            <w:tcW w:w="994" w:type="dxa"/>
            <w:shd w:val="clear" w:color="auto" w:fill="auto"/>
            <w:tcMar>
              <w:right w:w="28" w:type="dxa"/>
            </w:tcMar>
            <w:vAlign w:val="center"/>
          </w:tcPr>
          <w:p w:rsidR="00A663ED" w:rsidRPr="00166C4C" w:rsidRDefault="00A663ED" w:rsidP="00A663ED">
            <w:pPr>
              <w:jc w:val="right"/>
              <w:rPr>
                <w:rFonts w:ascii="Arial Narrow" w:hAnsi="Arial Narrow" w:cs="Arial"/>
                <w:color w:val="222222"/>
                <w:sz w:val="16"/>
                <w:szCs w:val="16"/>
              </w:rPr>
            </w:pPr>
            <w:r w:rsidRPr="00166C4C">
              <w:rPr>
                <w:rFonts w:ascii="Arial Narrow" w:hAnsi="Arial Narrow" w:cs="Arial"/>
                <w:color w:val="222222"/>
                <w:sz w:val="16"/>
                <w:szCs w:val="16"/>
              </w:rPr>
              <w:t>13,9</w:t>
            </w:r>
          </w:p>
        </w:tc>
      </w:tr>
    </w:tbl>
    <w:p w:rsidR="009F17F2" w:rsidRPr="00166C4C" w:rsidRDefault="009F17F2" w:rsidP="003F7E98">
      <w:pPr>
        <w:rPr>
          <w:rFonts w:ascii="Arial Narrow" w:hAnsi="Arial Narrow"/>
        </w:rPr>
      </w:pPr>
    </w:p>
    <w:p w:rsidR="009F17F2" w:rsidRPr="00166C4C" w:rsidRDefault="00691DEF" w:rsidP="00175B03">
      <w:pPr>
        <w:pStyle w:val="3"/>
        <w:ind w:firstLine="12474"/>
        <w:rPr>
          <w:rFonts w:ascii="Arial Narrow" w:hAnsi="Arial Narrow" w:cs="Tahoma"/>
          <w:sz w:val="28"/>
        </w:rPr>
      </w:pPr>
      <w:r w:rsidRPr="00166C4C">
        <w:rPr>
          <w:rFonts w:ascii="Arial Narrow" w:hAnsi="Arial Narrow" w:cs="Tahoma"/>
          <w:b/>
          <w:sz w:val="28"/>
        </w:rPr>
        <w:br w:type="page"/>
      </w:r>
      <w:bookmarkStart w:id="268" w:name="_Toc26869720"/>
      <w:r w:rsidR="009F17F2" w:rsidRPr="00166C4C">
        <w:rPr>
          <w:rFonts w:ascii="Arial Narrow" w:hAnsi="Arial Narrow" w:cs="Tahoma"/>
          <w:b/>
          <w:sz w:val="28"/>
        </w:rPr>
        <w:t>Таблица 8.2.4</w:t>
      </w:r>
      <w:r w:rsidR="009F17F2" w:rsidRPr="00166C4C">
        <w:rPr>
          <w:rFonts w:ascii="Arial Narrow" w:hAnsi="Arial Narrow" w:cs="Tahoma"/>
          <w:b/>
          <w:sz w:val="28"/>
        </w:rPr>
        <w:br/>
      </w:r>
      <w:r w:rsidR="009F17F2" w:rsidRPr="00166C4C">
        <w:rPr>
          <w:rFonts w:ascii="Arial Narrow" w:hAnsi="Arial Narrow" w:cs="Tahoma"/>
          <w:sz w:val="28"/>
        </w:rPr>
        <w:t xml:space="preserve">Сведения об основных показателях деятельности страховых медицинских организаций </w:t>
      </w:r>
      <w:r w:rsidR="00FB282B" w:rsidRPr="00166C4C">
        <w:rPr>
          <w:rFonts w:ascii="Arial Narrow" w:hAnsi="Arial Narrow" w:cs="Tahoma"/>
          <w:sz w:val="28"/>
        </w:rPr>
        <w:t>за 9 месяцев 2019 года</w:t>
      </w:r>
      <w:bookmarkEnd w:id="268"/>
    </w:p>
    <w:p w:rsidR="009F17F2" w:rsidRPr="00166C4C" w:rsidRDefault="009F17F2" w:rsidP="00703393">
      <w:pPr>
        <w:rPr>
          <w:rFonts w:ascii="Arial Narrow" w:hAnsi="Arial Narrow"/>
        </w:rPr>
      </w:pPr>
    </w:p>
    <w:tbl>
      <w:tblPr>
        <w:tblW w:w="504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85" w:type="dxa"/>
        </w:tblCellMar>
        <w:tblLook w:val="04A0" w:firstRow="1" w:lastRow="0" w:firstColumn="1" w:lastColumn="0" w:noHBand="0" w:noVBand="1"/>
      </w:tblPr>
      <w:tblGrid>
        <w:gridCol w:w="738"/>
        <w:gridCol w:w="2974"/>
        <w:gridCol w:w="1483"/>
        <w:gridCol w:w="1229"/>
        <w:gridCol w:w="950"/>
        <w:gridCol w:w="660"/>
        <w:gridCol w:w="1229"/>
        <w:gridCol w:w="1004"/>
        <w:gridCol w:w="657"/>
        <w:gridCol w:w="1119"/>
        <w:gridCol w:w="968"/>
        <w:gridCol w:w="767"/>
        <w:gridCol w:w="1027"/>
      </w:tblGrid>
      <w:tr w:rsidR="00F77595" w:rsidRPr="00166C4C" w:rsidTr="00E8205C">
        <w:trPr>
          <w:trHeight w:val="735"/>
        </w:trPr>
        <w:tc>
          <w:tcPr>
            <w:tcW w:w="249" w:type="pct"/>
            <w:vMerge w:val="restart"/>
            <w:tcBorders>
              <w:bottom w:val="single" w:sz="12" w:space="0" w:color="0070C0"/>
            </w:tcBorders>
            <w:shd w:val="clear" w:color="auto" w:fill="auto"/>
            <w:vAlign w:val="center"/>
            <w:hideMark/>
          </w:tcPr>
          <w:p w:rsidR="00F77595" w:rsidRPr="00166C4C" w:rsidRDefault="00F77595" w:rsidP="004F50FA">
            <w:pPr>
              <w:jc w:val="center"/>
              <w:rPr>
                <w:rFonts w:ascii="Arial Narrow" w:hAnsi="Arial Narrow" w:cs="Tahoma"/>
                <w:color w:val="0088BB"/>
                <w:szCs w:val="18"/>
              </w:rPr>
            </w:pPr>
            <w:proofErr w:type="spellStart"/>
            <w:r w:rsidRPr="00166C4C">
              <w:rPr>
                <w:rFonts w:ascii="Arial Narrow" w:hAnsi="Arial Narrow" w:cs="Tahoma"/>
                <w:color w:val="0088BB"/>
                <w:szCs w:val="18"/>
              </w:rPr>
              <w:t>Рег</w:t>
            </w:r>
            <w:proofErr w:type="spellEnd"/>
            <w:r w:rsidRPr="00166C4C">
              <w:rPr>
                <w:rFonts w:ascii="Arial Narrow" w:hAnsi="Arial Narrow" w:cs="Tahoma"/>
                <w:color w:val="0088BB"/>
                <w:szCs w:val="18"/>
              </w:rPr>
              <w:t xml:space="preserve"> №</w:t>
            </w:r>
          </w:p>
        </w:tc>
        <w:tc>
          <w:tcPr>
            <w:tcW w:w="1004" w:type="pct"/>
            <w:vMerge w:val="restart"/>
            <w:tcBorders>
              <w:bottom w:val="single" w:sz="12" w:space="0" w:color="0070C0"/>
            </w:tcBorders>
            <w:shd w:val="clear" w:color="auto" w:fill="auto"/>
            <w:vAlign w:val="center"/>
            <w:hideMark/>
          </w:tcPr>
          <w:p w:rsidR="00F77595" w:rsidRPr="00166C4C" w:rsidRDefault="00F77595" w:rsidP="004F50FA">
            <w:pPr>
              <w:jc w:val="center"/>
              <w:rPr>
                <w:rFonts w:ascii="Arial Narrow" w:hAnsi="Arial Narrow" w:cs="Tahoma"/>
                <w:color w:val="0088BB"/>
                <w:szCs w:val="18"/>
              </w:rPr>
            </w:pPr>
            <w:r w:rsidRPr="00166C4C">
              <w:rPr>
                <w:rFonts w:ascii="Arial Narrow" w:hAnsi="Arial Narrow" w:cs="Tahoma"/>
                <w:color w:val="0088BB"/>
                <w:szCs w:val="18"/>
              </w:rPr>
              <w:t>Наименование</w:t>
            </w:r>
          </w:p>
        </w:tc>
        <w:tc>
          <w:tcPr>
            <w:tcW w:w="1460" w:type="pct"/>
            <w:gridSpan w:val="4"/>
            <w:shd w:val="clear" w:color="auto" w:fill="auto"/>
            <w:vAlign w:val="center"/>
            <w:hideMark/>
          </w:tcPr>
          <w:p w:rsidR="00F77595" w:rsidRPr="00166C4C" w:rsidRDefault="00F77595" w:rsidP="004F50FA">
            <w:pPr>
              <w:jc w:val="center"/>
              <w:rPr>
                <w:rFonts w:ascii="Arial Narrow" w:hAnsi="Arial Narrow" w:cs="Tahoma"/>
                <w:color w:val="0088BB"/>
                <w:szCs w:val="18"/>
              </w:rPr>
            </w:pPr>
            <w:r w:rsidRPr="00166C4C">
              <w:rPr>
                <w:rFonts w:ascii="Arial Narrow" w:hAnsi="Arial Narrow" w:cs="Tahoma"/>
                <w:color w:val="0088BB"/>
                <w:szCs w:val="18"/>
              </w:rPr>
              <w:t>Средства, предназначенные для оплаты медицинской помощи, тыс. руб.</w:t>
            </w:r>
          </w:p>
        </w:tc>
        <w:tc>
          <w:tcPr>
            <w:tcW w:w="976" w:type="pct"/>
            <w:gridSpan w:val="3"/>
            <w:shd w:val="clear" w:color="auto" w:fill="auto"/>
            <w:vAlign w:val="center"/>
            <w:hideMark/>
          </w:tcPr>
          <w:p w:rsidR="00F77595" w:rsidRPr="00166C4C" w:rsidRDefault="00F77595" w:rsidP="004F50FA">
            <w:pPr>
              <w:jc w:val="center"/>
              <w:rPr>
                <w:rFonts w:ascii="Arial Narrow" w:hAnsi="Arial Narrow" w:cs="Tahoma"/>
                <w:color w:val="0088BB"/>
                <w:szCs w:val="18"/>
              </w:rPr>
            </w:pPr>
            <w:r w:rsidRPr="00166C4C">
              <w:rPr>
                <w:rFonts w:ascii="Arial Narrow" w:hAnsi="Arial Narrow" w:cs="Tahoma"/>
                <w:color w:val="0088BB"/>
                <w:szCs w:val="18"/>
              </w:rPr>
              <w:t>Оплата медицинской помощи, оказанной застрахованным лицам, тыс. руб.</w:t>
            </w:r>
          </w:p>
        </w:tc>
        <w:tc>
          <w:tcPr>
            <w:tcW w:w="1311" w:type="pct"/>
            <w:gridSpan w:val="4"/>
            <w:shd w:val="clear" w:color="auto" w:fill="auto"/>
            <w:vAlign w:val="center"/>
            <w:hideMark/>
          </w:tcPr>
          <w:p w:rsidR="00F77595" w:rsidRPr="00166C4C" w:rsidRDefault="00F77595" w:rsidP="004F50FA">
            <w:pPr>
              <w:jc w:val="center"/>
              <w:rPr>
                <w:rFonts w:ascii="Arial Narrow" w:hAnsi="Arial Narrow" w:cs="Tahoma"/>
                <w:color w:val="0088BB"/>
                <w:szCs w:val="18"/>
              </w:rPr>
            </w:pPr>
            <w:r w:rsidRPr="00166C4C">
              <w:rPr>
                <w:rFonts w:ascii="Arial Narrow" w:hAnsi="Arial Narrow" w:cs="Tahoma"/>
                <w:color w:val="0088BB"/>
                <w:szCs w:val="18"/>
              </w:rPr>
              <w:t>Число застрахованных лиц, чел.</w:t>
            </w:r>
          </w:p>
        </w:tc>
      </w:tr>
      <w:tr w:rsidR="00D2570B" w:rsidRPr="00166C4C" w:rsidTr="00A35FF1">
        <w:trPr>
          <w:trHeight w:val="675"/>
        </w:trPr>
        <w:tc>
          <w:tcPr>
            <w:tcW w:w="249" w:type="pct"/>
            <w:vMerge/>
            <w:tcBorders>
              <w:bottom w:val="single" w:sz="12" w:space="0" w:color="0070C0"/>
            </w:tcBorders>
            <w:vAlign w:val="center"/>
            <w:hideMark/>
          </w:tcPr>
          <w:p w:rsidR="00F77595" w:rsidRPr="00166C4C" w:rsidRDefault="00F77595" w:rsidP="004F50FA">
            <w:pPr>
              <w:rPr>
                <w:rFonts w:ascii="Arial Narrow" w:hAnsi="Arial Narrow" w:cs="Tahoma"/>
                <w:color w:val="0088BB"/>
                <w:szCs w:val="18"/>
              </w:rPr>
            </w:pPr>
          </w:p>
        </w:tc>
        <w:tc>
          <w:tcPr>
            <w:tcW w:w="1004" w:type="pct"/>
            <w:vMerge/>
            <w:tcBorders>
              <w:bottom w:val="single" w:sz="12" w:space="0" w:color="0070C0"/>
            </w:tcBorders>
            <w:vAlign w:val="center"/>
            <w:hideMark/>
          </w:tcPr>
          <w:p w:rsidR="00F77595" w:rsidRPr="00166C4C" w:rsidRDefault="00F77595" w:rsidP="004F50FA">
            <w:pPr>
              <w:rPr>
                <w:rFonts w:ascii="Arial Narrow" w:hAnsi="Arial Narrow" w:cs="Tahoma"/>
                <w:color w:val="0088BB"/>
                <w:szCs w:val="18"/>
              </w:rPr>
            </w:pPr>
          </w:p>
        </w:tc>
        <w:tc>
          <w:tcPr>
            <w:tcW w:w="501" w:type="pct"/>
            <w:vMerge w:val="restart"/>
            <w:tcBorders>
              <w:bottom w:val="single" w:sz="12" w:space="0" w:color="0070C0"/>
            </w:tcBorders>
            <w:shd w:val="clear" w:color="auto" w:fill="auto"/>
            <w:vAlign w:val="center"/>
            <w:hideMark/>
          </w:tcPr>
          <w:p w:rsidR="00F77595" w:rsidRPr="00166C4C" w:rsidRDefault="00F77595" w:rsidP="004F50FA">
            <w:pPr>
              <w:jc w:val="center"/>
              <w:rPr>
                <w:rFonts w:ascii="Arial Narrow" w:hAnsi="Arial Narrow" w:cs="Tahoma"/>
                <w:color w:val="0088BB"/>
                <w:szCs w:val="18"/>
              </w:rPr>
            </w:pPr>
            <w:r w:rsidRPr="00166C4C">
              <w:rPr>
                <w:rFonts w:ascii="Arial Narrow" w:hAnsi="Arial Narrow" w:cs="Tahoma"/>
                <w:color w:val="0088BB"/>
                <w:szCs w:val="18"/>
              </w:rPr>
              <w:t>всего</w:t>
            </w:r>
          </w:p>
        </w:tc>
        <w:tc>
          <w:tcPr>
            <w:tcW w:w="959" w:type="pct"/>
            <w:gridSpan w:val="3"/>
            <w:tcBorders>
              <w:bottom w:val="single" w:sz="2" w:space="0" w:color="auto"/>
            </w:tcBorders>
            <w:shd w:val="clear" w:color="auto" w:fill="auto"/>
            <w:vAlign w:val="center"/>
            <w:hideMark/>
          </w:tcPr>
          <w:p w:rsidR="00F77595" w:rsidRPr="00166C4C" w:rsidRDefault="00F77595" w:rsidP="004F50FA">
            <w:pPr>
              <w:jc w:val="center"/>
              <w:rPr>
                <w:rFonts w:ascii="Arial Narrow" w:hAnsi="Arial Narrow" w:cs="Tahoma"/>
                <w:color w:val="0088BB"/>
                <w:szCs w:val="18"/>
              </w:rPr>
            </w:pPr>
            <w:r w:rsidRPr="00166C4C">
              <w:rPr>
                <w:rFonts w:ascii="Arial Narrow" w:hAnsi="Arial Narrow" w:cs="Tahoma"/>
                <w:color w:val="0088BB"/>
                <w:szCs w:val="18"/>
              </w:rPr>
              <w:t>в том числе поступившие (причитающиеся к получению)</w:t>
            </w:r>
          </w:p>
        </w:tc>
        <w:tc>
          <w:tcPr>
            <w:tcW w:w="415" w:type="pct"/>
            <w:vMerge w:val="restart"/>
            <w:tcBorders>
              <w:bottom w:val="single" w:sz="2" w:space="0" w:color="auto"/>
            </w:tcBorders>
            <w:shd w:val="clear" w:color="auto" w:fill="auto"/>
            <w:vAlign w:val="center"/>
            <w:hideMark/>
          </w:tcPr>
          <w:p w:rsidR="00F77595" w:rsidRPr="00166C4C" w:rsidRDefault="00F77595" w:rsidP="004F50FA">
            <w:pPr>
              <w:jc w:val="center"/>
              <w:rPr>
                <w:rFonts w:ascii="Arial Narrow" w:hAnsi="Arial Narrow" w:cs="Tahoma"/>
                <w:color w:val="0088BB"/>
                <w:szCs w:val="18"/>
              </w:rPr>
            </w:pPr>
            <w:r w:rsidRPr="00166C4C">
              <w:rPr>
                <w:rFonts w:ascii="Arial Narrow" w:hAnsi="Arial Narrow" w:cs="Tahoma"/>
                <w:color w:val="0088BB"/>
                <w:szCs w:val="18"/>
              </w:rPr>
              <w:t>всего</w:t>
            </w:r>
          </w:p>
        </w:tc>
        <w:tc>
          <w:tcPr>
            <w:tcW w:w="561" w:type="pct"/>
            <w:gridSpan w:val="2"/>
            <w:tcBorders>
              <w:bottom w:val="single" w:sz="2" w:space="0" w:color="auto"/>
            </w:tcBorders>
            <w:shd w:val="clear" w:color="auto" w:fill="auto"/>
            <w:vAlign w:val="center"/>
            <w:hideMark/>
          </w:tcPr>
          <w:p w:rsidR="00F77595" w:rsidRPr="00166C4C" w:rsidRDefault="00F77595" w:rsidP="004F50FA">
            <w:pPr>
              <w:jc w:val="center"/>
              <w:rPr>
                <w:rFonts w:ascii="Arial Narrow" w:hAnsi="Arial Narrow" w:cs="Tahoma"/>
                <w:color w:val="0088BB"/>
                <w:szCs w:val="18"/>
              </w:rPr>
            </w:pPr>
            <w:r w:rsidRPr="00166C4C">
              <w:rPr>
                <w:rFonts w:ascii="Arial Narrow" w:hAnsi="Arial Narrow" w:cs="Tahoma"/>
                <w:color w:val="0088BB"/>
                <w:szCs w:val="18"/>
              </w:rPr>
              <w:t>из нее по результатам</w:t>
            </w:r>
          </w:p>
        </w:tc>
        <w:tc>
          <w:tcPr>
            <w:tcW w:w="378" w:type="pct"/>
            <w:vMerge w:val="restart"/>
            <w:tcBorders>
              <w:bottom w:val="single" w:sz="12" w:space="0" w:color="0070C0"/>
            </w:tcBorders>
            <w:shd w:val="clear" w:color="auto" w:fill="auto"/>
            <w:vAlign w:val="center"/>
            <w:hideMark/>
          </w:tcPr>
          <w:p w:rsidR="00F77595" w:rsidRPr="00166C4C" w:rsidRDefault="00F77595" w:rsidP="004F50FA">
            <w:pPr>
              <w:jc w:val="center"/>
              <w:rPr>
                <w:rFonts w:ascii="Arial Narrow" w:hAnsi="Arial Narrow" w:cs="Tahoma"/>
                <w:color w:val="0088BB"/>
                <w:szCs w:val="18"/>
              </w:rPr>
            </w:pPr>
            <w:r w:rsidRPr="00166C4C">
              <w:rPr>
                <w:rFonts w:ascii="Arial Narrow" w:hAnsi="Arial Narrow" w:cs="Tahoma"/>
                <w:color w:val="0088BB"/>
                <w:szCs w:val="18"/>
              </w:rPr>
              <w:t>на начало отчетного года</w:t>
            </w:r>
          </w:p>
        </w:tc>
        <w:tc>
          <w:tcPr>
            <w:tcW w:w="586" w:type="pct"/>
            <w:gridSpan w:val="2"/>
            <w:tcBorders>
              <w:bottom w:val="single" w:sz="2" w:space="0" w:color="auto"/>
            </w:tcBorders>
            <w:shd w:val="clear" w:color="auto" w:fill="auto"/>
            <w:vAlign w:val="center"/>
            <w:hideMark/>
          </w:tcPr>
          <w:p w:rsidR="00F77595" w:rsidRPr="00166C4C" w:rsidRDefault="00F77595" w:rsidP="004F50FA">
            <w:pPr>
              <w:jc w:val="center"/>
              <w:rPr>
                <w:rFonts w:ascii="Arial Narrow" w:hAnsi="Arial Narrow" w:cs="Tahoma"/>
                <w:color w:val="0088BB"/>
                <w:szCs w:val="18"/>
              </w:rPr>
            </w:pPr>
            <w:r w:rsidRPr="00166C4C">
              <w:rPr>
                <w:rFonts w:ascii="Arial Narrow" w:hAnsi="Arial Narrow" w:cs="Tahoma"/>
                <w:color w:val="0088BB"/>
                <w:szCs w:val="18"/>
              </w:rPr>
              <w:t>изменение за отчетный период</w:t>
            </w:r>
          </w:p>
        </w:tc>
        <w:tc>
          <w:tcPr>
            <w:tcW w:w="347" w:type="pct"/>
            <w:vMerge w:val="restart"/>
            <w:tcBorders>
              <w:bottom w:val="single" w:sz="12" w:space="0" w:color="0070C0"/>
            </w:tcBorders>
            <w:shd w:val="clear" w:color="auto" w:fill="auto"/>
            <w:vAlign w:val="center"/>
            <w:hideMark/>
          </w:tcPr>
          <w:p w:rsidR="00F77595" w:rsidRPr="00166C4C" w:rsidRDefault="00F77595" w:rsidP="004F50FA">
            <w:pPr>
              <w:jc w:val="center"/>
              <w:rPr>
                <w:rFonts w:ascii="Arial Narrow" w:hAnsi="Arial Narrow" w:cs="Tahoma"/>
                <w:color w:val="0088BB"/>
                <w:szCs w:val="18"/>
              </w:rPr>
            </w:pPr>
            <w:r w:rsidRPr="00166C4C">
              <w:rPr>
                <w:rFonts w:ascii="Arial Narrow" w:hAnsi="Arial Narrow" w:cs="Tahoma"/>
                <w:color w:val="0088BB"/>
                <w:szCs w:val="18"/>
              </w:rPr>
              <w:t>на конец отчетного периода</w:t>
            </w:r>
          </w:p>
        </w:tc>
      </w:tr>
      <w:tr w:rsidR="00D2570B" w:rsidRPr="00166C4C" w:rsidTr="00A35FF1">
        <w:trPr>
          <w:trHeight w:val="2895"/>
        </w:trPr>
        <w:tc>
          <w:tcPr>
            <w:tcW w:w="249" w:type="pct"/>
            <w:vMerge/>
            <w:tcBorders>
              <w:bottom w:val="single" w:sz="12" w:space="0" w:color="0070C0"/>
            </w:tcBorders>
            <w:vAlign w:val="center"/>
            <w:hideMark/>
          </w:tcPr>
          <w:p w:rsidR="00F77595" w:rsidRPr="00166C4C" w:rsidRDefault="00F77595" w:rsidP="004F50FA">
            <w:pPr>
              <w:rPr>
                <w:rFonts w:ascii="Arial Narrow" w:hAnsi="Arial Narrow" w:cs="Tahoma"/>
                <w:color w:val="000000"/>
                <w:szCs w:val="18"/>
              </w:rPr>
            </w:pPr>
          </w:p>
        </w:tc>
        <w:tc>
          <w:tcPr>
            <w:tcW w:w="1004" w:type="pct"/>
            <w:vMerge/>
            <w:tcBorders>
              <w:bottom w:val="single" w:sz="12" w:space="0" w:color="0088BB"/>
            </w:tcBorders>
            <w:vAlign w:val="center"/>
            <w:hideMark/>
          </w:tcPr>
          <w:p w:rsidR="00F77595" w:rsidRPr="00166C4C" w:rsidRDefault="00F77595" w:rsidP="004F50FA">
            <w:pPr>
              <w:rPr>
                <w:rFonts w:ascii="Arial Narrow" w:hAnsi="Arial Narrow" w:cs="Tahoma"/>
                <w:color w:val="000000"/>
                <w:szCs w:val="18"/>
              </w:rPr>
            </w:pPr>
          </w:p>
        </w:tc>
        <w:tc>
          <w:tcPr>
            <w:tcW w:w="501" w:type="pct"/>
            <w:vMerge/>
            <w:tcBorders>
              <w:bottom w:val="single" w:sz="12" w:space="0" w:color="0088BB"/>
            </w:tcBorders>
            <w:vAlign w:val="center"/>
            <w:hideMark/>
          </w:tcPr>
          <w:p w:rsidR="00F77595" w:rsidRPr="00166C4C" w:rsidRDefault="00F77595" w:rsidP="004F50FA">
            <w:pPr>
              <w:rPr>
                <w:rFonts w:ascii="Arial Narrow" w:hAnsi="Arial Narrow" w:cs="Tahoma"/>
                <w:color w:val="000000"/>
                <w:szCs w:val="18"/>
              </w:rPr>
            </w:pPr>
          </w:p>
        </w:tc>
        <w:tc>
          <w:tcPr>
            <w:tcW w:w="415" w:type="pct"/>
            <w:tcBorders>
              <w:bottom w:val="single" w:sz="12" w:space="0" w:color="0088BB"/>
            </w:tcBorders>
            <w:shd w:val="clear" w:color="auto" w:fill="auto"/>
            <w:textDirection w:val="btLr"/>
            <w:vAlign w:val="center"/>
            <w:hideMark/>
          </w:tcPr>
          <w:p w:rsidR="00F77595" w:rsidRPr="00166C4C" w:rsidRDefault="00F77595" w:rsidP="004F50FA">
            <w:pPr>
              <w:jc w:val="center"/>
              <w:rPr>
                <w:rFonts w:ascii="Arial Narrow" w:hAnsi="Arial Narrow" w:cs="Tahoma"/>
                <w:color w:val="0088BB"/>
                <w:szCs w:val="18"/>
              </w:rPr>
            </w:pPr>
            <w:r w:rsidRPr="00166C4C">
              <w:rPr>
                <w:rFonts w:ascii="Arial Narrow" w:hAnsi="Arial Narrow" w:cs="Tahoma"/>
                <w:color w:val="0088BB"/>
                <w:szCs w:val="18"/>
              </w:rPr>
              <w:t>от территориального фонда обязательного медицинского страхования</w:t>
            </w:r>
          </w:p>
        </w:tc>
        <w:tc>
          <w:tcPr>
            <w:tcW w:w="321" w:type="pct"/>
            <w:tcBorders>
              <w:bottom w:val="single" w:sz="12" w:space="0" w:color="0088BB"/>
            </w:tcBorders>
            <w:shd w:val="clear" w:color="auto" w:fill="auto"/>
            <w:textDirection w:val="btLr"/>
            <w:vAlign w:val="center"/>
            <w:hideMark/>
          </w:tcPr>
          <w:p w:rsidR="00F77595" w:rsidRPr="00166C4C" w:rsidRDefault="00F77595" w:rsidP="004F50FA">
            <w:pPr>
              <w:jc w:val="center"/>
              <w:rPr>
                <w:rFonts w:ascii="Arial Narrow" w:hAnsi="Arial Narrow" w:cs="Tahoma"/>
                <w:color w:val="0088BB"/>
                <w:szCs w:val="18"/>
              </w:rPr>
            </w:pPr>
            <w:r w:rsidRPr="00166C4C">
              <w:rPr>
                <w:rFonts w:ascii="Arial Narrow" w:hAnsi="Arial Narrow" w:cs="Tahoma"/>
                <w:color w:val="0088BB"/>
                <w:szCs w:val="18"/>
              </w:rPr>
              <w:t>из медицинских организаций</w:t>
            </w:r>
          </w:p>
        </w:tc>
        <w:tc>
          <w:tcPr>
            <w:tcW w:w="223" w:type="pct"/>
            <w:tcBorders>
              <w:bottom w:val="single" w:sz="12" w:space="0" w:color="0088BB"/>
            </w:tcBorders>
            <w:shd w:val="clear" w:color="auto" w:fill="auto"/>
            <w:textDirection w:val="btLr"/>
            <w:vAlign w:val="center"/>
            <w:hideMark/>
          </w:tcPr>
          <w:p w:rsidR="00F77595" w:rsidRPr="00166C4C" w:rsidRDefault="00F77595" w:rsidP="004F50FA">
            <w:pPr>
              <w:jc w:val="center"/>
              <w:rPr>
                <w:rFonts w:ascii="Arial Narrow" w:hAnsi="Arial Narrow" w:cs="Tahoma"/>
                <w:color w:val="0088BB"/>
                <w:szCs w:val="18"/>
              </w:rPr>
            </w:pPr>
            <w:r w:rsidRPr="00166C4C">
              <w:rPr>
                <w:rFonts w:ascii="Arial Narrow" w:hAnsi="Arial Narrow" w:cs="Tahoma"/>
                <w:color w:val="0088BB"/>
                <w:szCs w:val="18"/>
              </w:rPr>
              <w:t>от юридических или физических лиц</w:t>
            </w:r>
          </w:p>
        </w:tc>
        <w:tc>
          <w:tcPr>
            <w:tcW w:w="415" w:type="pct"/>
            <w:vMerge/>
            <w:tcBorders>
              <w:bottom w:val="single" w:sz="12" w:space="0" w:color="0088BB"/>
            </w:tcBorders>
            <w:vAlign w:val="center"/>
            <w:hideMark/>
          </w:tcPr>
          <w:p w:rsidR="00F77595" w:rsidRPr="00166C4C" w:rsidRDefault="00F77595" w:rsidP="004F50FA">
            <w:pPr>
              <w:rPr>
                <w:rFonts w:ascii="Arial Narrow" w:hAnsi="Arial Narrow" w:cs="Tahoma"/>
                <w:color w:val="0088BB"/>
                <w:szCs w:val="18"/>
              </w:rPr>
            </w:pPr>
          </w:p>
        </w:tc>
        <w:tc>
          <w:tcPr>
            <w:tcW w:w="339" w:type="pct"/>
            <w:tcBorders>
              <w:bottom w:val="single" w:sz="12" w:space="0" w:color="0088BB"/>
            </w:tcBorders>
            <w:shd w:val="clear" w:color="auto" w:fill="auto"/>
            <w:textDirection w:val="btLr"/>
            <w:vAlign w:val="center"/>
            <w:hideMark/>
          </w:tcPr>
          <w:p w:rsidR="00F77595" w:rsidRPr="00166C4C" w:rsidRDefault="00F77595" w:rsidP="004F50FA">
            <w:pPr>
              <w:jc w:val="center"/>
              <w:rPr>
                <w:rFonts w:ascii="Arial Narrow" w:hAnsi="Arial Narrow" w:cs="Tahoma"/>
                <w:color w:val="0088BB"/>
                <w:szCs w:val="18"/>
              </w:rPr>
            </w:pPr>
            <w:r w:rsidRPr="00166C4C">
              <w:rPr>
                <w:rFonts w:ascii="Arial Narrow" w:hAnsi="Arial Narrow" w:cs="Tahoma"/>
                <w:color w:val="0088BB"/>
                <w:szCs w:val="18"/>
              </w:rPr>
              <w:t>повторного медико-экономического контроля</w:t>
            </w:r>
          </w:p>
        </w:tc>
        <w:tc>
          <w:tcPr>
            <w:tcW w:w="222" w:type="pct"/>
            <w:tcBorders>
              <w:bottom w:val="single" w:sz="12" w:space="0" w:color="0088BB"/>
            </w:tcBorders>
            <w:shd w:val="clear" w:color="auto" w:fill="auto"/>
            <w:textDirection w:val="btLr"/>
            <w:vAlign w:val="center"/>
            <w:hideMark/>
          </w:tcPr>
          <w:p w:rsidR="00F77595" w:rsidRPr="00166C4C" w:rsidRDefault="00F77595" w:rsidP="004F50FA">
            <w:pPr>
              <w:jc w:val="center"/>
              <w:rPr>
                <w:rFonts w:ascii="Arial Narrow" w:hAnsi="Arial Narrow" w:cs="Tahoma"/>
                <w:color w:val="0088BB"/>
                <w:szCs w:val="18"/>
              </w:rPr>
            </w:pPr>
            <w:proofErr w:type="spellStart"/>
            <w:r w:rsidRPr="00166C4C">
              <w:rPr>
                <w:rFonts w:ascii="Arial Narrow" w:hAnsi="Arial Narrow" w:cs="Tahoma"/>
                <w:color w:val="0088BB"/>
                <w:szCs w:val="18"/>
              </w:rPr>
              <w:t>реэкспертизы</w:t>
            </w:r>
            <w:proofErr w:type="spellEnd"/>
          </w:p>
        </w:tc>
        <w:tc>
          <w:tcPr>
            <w:tcW w:w="378" w:type="pct"/>
            <w:vMerge/>
            <w:tcBorders>
              <w:bottom w:val="single" w:sz="12" w:space="0" w:color="0088BB"/>
            </w:tcBorders>
            <w:vAlign w:val="center"/>
            <w:hideMark/>
          </w:tcPr>
          <w:p w:rsidR="00F77595" w:rsidRPr="00166C4C" w:rsidRDefault="00F77595" w:rsidP="004F50FA">
            <w:pPr>
              <w:rPr>
                <w:rFonts w:ascii="Arial Narrow" w:hAnsi="Arial Narrow" w:cs="Tahoma"/>
                <w:color w:val="0088BB"/>
                <w:szCs w:val="18"/>
              </w:rPr>
            </w:pPr>
          </w:p>
        </w:tc>
        <w:tc>
          <w:tcPr>
            <w:tcW w:w="327" w:type="pct"/>
            <w:tcBorders>
              <w:bottom w:val="single" w:sz="12" w:space="0" w:color="0088BB"/>
            </w:tcBorders>
            <w:shd w:val="clear" w:color="auto" w:fill="auto"/>
            <w:textDirection w:val="btLr"/>
            <w:vAlign w:val="center"/>
            <w:hideMark/>
          </w:tcPr>
          <w:p w:rsidR="00F77595" w:rsidRPr="00166C4C" w:rsidRDefault="00F77595" w:rsidP="004F50FA">
            <w:pPr>
              <w:jc w:val="center"/>
              <w:rPr>
                <w:rFonts w:ascii="Arial Narrow" w:hAnsi="Arial Narrow" w:cs="Tahoma"/>
                <w:color w:val="0088BB"/>
                <w:szCs w:val="18"/>
              </w:rPr>
            </w:pPr>
            <w:r w:rsidRPr="00166C4C">
              <w:rPr>
                <w:rFonts w:ascii="Arial Narrow" w:hAnsi="Arial Narrow" w:cs="Tahoma"/>
                <w:color w:val="0088BB"/>
                <w:szCs w:val="18"/>
              </w:rPr>
              <w:t>увеличение</w:t>
            </w:r>
          </w:p>
        </w:tc>
        <w:tc>
          <w:tcPr>
            <w:tcW w:w="259" w:type="pct"/>
            <w:tcBorders>
              <w:bottom w:val="single" w:sz="12" w:space="0" w:color="0088BB"/>
            </w:tcBorders>
            <w:shd w:val="clear" w:color="auto" w:fill="auto"/>
            <w:textDirection w:val="btLr"/>
            <w:vAlign w:val="center"/>
            <w:hideMark/>
          </w:tcPr>
          <w:p w:rsidR="00F77595" w:rsidRPr="00166C4C" w:rsidRDefault="00F77595" w:rsidP="004F50FA">
            <w:pPr>
              <w:jc w:val="center"/>
              <w:rPr>
                <w:rFonts w:ascii="Arial Narrow" w:hAnsi="Arial Narrow" w:cs="Tahoma"/>
                <w:color w:val="0088BB"/>
                <w:szCs w:val="18"/>
              </w:rPr>
            </w:pPr>
            <w:r w:rsidRPr="00166C4C">
              <w:rPr>
                <w:rFonts w:ascii="Arial Narrow" w:hAnsi="Arial Narrow" w:cs="Tahoma"/>
                <w:color w:val="0088BB"/>
                <w:szCs w:val="18"/>
              </w:rPr>
              <w:t>уменьшение</w:t>
            </w:r>
          </w:p>
        </w:tc>
        <w:tc>
          <w:tcPr>
            <w:tcW w:w="347" w:type="pct"/>
            <w:vMerge/>
            <w:tcBorders>
              <w:bottom w:val="single" w:sz="12" w:space="0" w:color="0088BB"/>
            </w:tcBorders>
            <w:vAlign w:val="center"/>
            <w:hideMark/>
          </w:tcPr>
          <w:p w:rsidR="00F77595" w:rsidRPr="00166C4C" w:rsidRDefault="00F77595" w:rsidP="004F50FA">
            <w:pPr>
              <w:rPr>
                <w:rFonts w:ascii="Arial Narrow" w:hAnsi="Arial Narrow" w:cs="Tahoma"/>
                <w:color w:val="000000"/>
                <w:szCs w:val="18"/>
              </w:rPr>
            </w:pPr>
          </w:p>
        </w:tc>
      </w:tr>
      <w:tr w:rsidR="00FB282B" w:rsidRPr="00166C4C" w:rsidTr="00820F28">
        <w:trPr>
          <w:trHeight w:val="225"/>
        </w:trPr>
        <w:tc>
          <w:tcPr>
            <w:tcW w:w="249" w:type="pct"/>
            <w:tcBorders>
              <w:top w:val="single" w:sz="12" w:space="0" w:color="0070C0"/>
            </w:tcBorders>
            <w:shd w:val="clear" w:color="auto" w:fill="auto"/>
            <w:vAlign w:val="bottom"/>
            <w:hideMark/>
          </w:tcPr>
          <w:p w:rsidR="00FB282B" w:rsidRPr="00166C4C" w:rsidRDefault="00FB282B">
            <w:pPr>
              <w:rPr>
                <w:rFonts w:ascii="Arial Narrow" w:hAnsi="Arial Narrow" w:cs="Tahoma"/>
                <w:color w:val="000000"/>
                <w:sz w:val="18"/>
                <w:szCs w:val="18"/>
              </w:rPr>
            </w:pPr>
            <w:r w:rsidRPr="00166C4C">
              <w:rPr>
                <w:rFonts w:ascii="Arial Narrow" w:hAnsi="Arial Narrow" w:cs="Tahoma"/>
                <w:color w:val="000000"/>
                <w:sz w:val="18"/>
                <w:szCs w:val="18"/>
              </w:rPr>
              <w:t> </w:t>
            </w:r>
          </w:p>
        </w:tc>
        <w:tc>
          <w:tcPr>
            <w:tcW w:w="1004" w:type="pct"/>
            <w:tcBorders>
              <w:top w:val="single" w:sz="12" w:space="0" w:color="0088BB"/>
            </w:tcBorders>
            <w:shd w:val="clear" w:color="auto" w:fill="auto"/>
            <w:tcMar>
              <w:top w:w="28" w:type="dxa"/>
              <w:bottom w:w="28" w:type="dxa"/>
            </w:tcMar>
            <w:hideMark/>
          </w:tcPr>
          <w:p w:rsidR="00FB282B" w:rsidRPr="00166C4C" w:rsidRDefault="00FB282B">
            <w:pPr>
              <w:rPr>
                <w:rFonts w:ascii="Arial Narrow" w:hAnsi="Arial Narrow" w:cs="Arial"/>
                <w:b/>
                <w:bCs/>
                <w:color w:val="000000"/>
                <w:sz w:val="18"/>
                <w:szCs w:val="18"/>
              </w:rPr>
            </w:pPr>
            <w:r w:rsidRPr="00166C4C">
              <w:rPr>
                <w:rFonts w:ascii="Arial Narrow" w:hAnsi="Arial Narrow" w:cs="Arial"/>
                <w:b/>
                <w:bCs/>
                <w:color w:val="000000"/>
                <w:sz w:val="18"/>
                <w:szCs w:val="18"/>
              </w:rPr>
              <w:t>Республика Башкортостан</w:t>
            </w:r>
          </w:p>
        </w:tc>
        <w:tc>
          <w:tcPr>
            <w:tcW w:w="501" w:type="pct"/>
            <w:tcBorders>
              <w:top w:val="single" w:sz="12" w:space="0" w:color="0088BB"/>
            </w:tcBorders>
            <w:shd w:val="clear" w:color="auto" w:fill="auto"/>
            <w:noWrap/>
            <w:vAlign w:val="center"/>
            <w:hideMark/>
          </w:tcPr>
          <w:p w:rsidR="00FB282B" w:rsidRPr="00166C4C" w:rsidRDefault="00FB282B" w:rsidP="00820F28">
            <w:pPr>
              <w:jc w:val="right"/>
              <w:rPr>
                <w:rFonts w:ascii="Arial Narrow" w:hAnsi="Arial Narrow" w:cs="Arial"/>
                <w:b/>
                <w:bCs/>
                <w:color w:val="000000"/>
                <w:sz w:val="18"/>
                <w:szCs w:val="18"/>
              </w:rPr>
            </w:pPr>
            <w:r w:rsidRPr="00166C4C">
              <w:rPr>
                <w:rFonts w:ascii="Arial Narrow" w:hAnsi="Arial Narrow" w:cs="Arial"/>
                <w:b/>
                <w:bCs/>
                <w:color w:val="000000"/>
                <w:sz w:val="18"/>
                <w:szCs w:val="18"/>
              </w:rPr>
              <w:t>29 229 891</w:t>
            </w:r>
          </w:p>
        </w:tc>
        <w:tc>
          <w:tcPr>
            <w:tcW w:w="415" w:type="pct"/>
            <w:tcBorders>
              <w:top w:val="single" w:sz="12" w:space="0" w:color="0088BB"/>
            </w:tcBorders>
            <w:shd w:val="clear" w:color="auto" w:fill="auto"/>
            <w:noWrap/>
            <w:vAlign w:val="center"/>
            <w:hideMark/>
          </w:tcPr>
          <w:p w:rsidR="00FB282B" w:rsidRPr="00166C4C" w:rsidRDefault="00FB282B" w:rsidP="00820F28">
            <w:pPr>
              <w:jc w:val="right"/>
              <w:rPr>
                <w:rFonts w:ascii="Arial Narrow" w:hAnsi="Arial Narrow" w:cs="Arial"/>
                <w:b/>
                <w:bCs/>
                <w:color w:val="000000"/>
                <w:sz w:val="18"/>
                <w:szCs w:val="18"/>
              </w:rPr>
            </w:pPr>
            <w:r w:rsidRPr="00166C4C">
              <w:rPr>
                <w:rFonts w:ascii="Arial Narrow" w:hAnsi="Arial Narrow" w:cs="Arial"/>
                <w:b/>
                <w:bCs/>
                <w:color w:val="000000"/>
                <w:sz w:val="18"/>
                <w:szCs w:val="18"/>
              </w:rPr>
              <w:t>28 683 207</w:t>
            </w:r>
          </w:p>
        </w:tc>
        <w:tc>
          <w:tcPr>
            <w:tcW w:w="321" w:type="pct"/>
            <w:tcBorders>
              <w:top w:val="single" w:sz="12" w:space="0" w:color="0088BB"/>
            </w:tcBorders>
            <w:shd w:val="clear" w:color="auto" w:fill="auto"/>
            <w:noWrap/>
            <w:vAlign w:val="center"/>
            <w:hideMark/>
          </w:tcPr>
          <w:p w:rsidR="00FB282B" w:rsidRPr="00166C4C" w:rsidRDefault="00FB282B" w:rsidP="00820F28">
            <w:pPr>
              <w:jc w:val="right"/>
              <w:rPr>
                <w:rFonts w:ascii="Arial Narrow" w:hAnsi="Arial Narrow" w:cs="Arial"/>
                <w:b/>
                <w:bCs/>
                <w:color w:val="000000"/>
                <w:sz w:val="18"/>
                <w:szCs w:val="18"/>
              </w:rPr>
            </w:pPr>
            <w:r w:rsidRPr="00166C4C">
              <w:rPr>
                <w:rFonts w:ascii="Arial Narrow" w:hAnsi="Arial Narrow" w:cs="Arial"/>
                <w:b/>
                <w:bCs/>
                <w:color w:val="000000"/>
                <w:sz w:val="18"/>
                <w:szCs w:val="18"/>
              </w:rPr>
              <w:t>546 684</w:t>
            </w:r>
          </w:p>
        </w:tc>
        <w:tc>
          <w:tcPr>
            <w:tcW w:w="223" w:type="pct"/>
            <w:tcBorders>
              <w:top w:val="single" w:sz="12" w:space="0" w:color="0088BB"/>
            </w:tcBorders>
            <w:shd w:val="clear" w:color="auto" w:fill="auto"/>
            <w:noWrap/>
            <w:vAlign w:val="center"/>
            <w:hideMark/>
          </w:tcPr>
          <w:p w:rsidR="00FB282B" w:rsidRPr="00166C4C" w:rsidRDefault="00FB282B" w:rsidP="00820F28">
            <w:pPr>
              <w:jc w:val="right"/>
              <w:rPr>
                <w:rFonts w:ascii="Arial Narrow" w:hAnsi="Arial Narrow" w:cs="Arial"/>
                <w:b/>
                <w:bCs/>
                <w:color w:val="000000"/>
                <w:sz w:val="18"/>
                <w:szCs w:val="18"/>
              </w:rPr>
            </w:pPr>
            <w:r w:rsidRPr="00166C4C">
              <w:rPr>
                <w:rFonts w:ascii="Arial Narrow" w:hAnsi="Arial Narrow" w:cs="Arial"/>
                <w:b/>
                <w:bCs/>
                <w:color w:val="000000"/>
                <w:sz w:val="18"/>
                <w:szCs w:val="18"/>
              </w:rPr>
              <w:t>-</w:t>
            </w:r>
          </w:p>
        </w:tc>
        <w:tc>
          <w:tcPr>
            <w:tcW w:w="415" w:type="pct"/>
            <w:tcBorders>
              <w:top w:val="single" w:sz="12" w:space="0" w:color="0088BB"/>
            </w:tcBorders>
            <w:shd w:val="clear" w:color="auto" w:fill="auto"/>
            <w:noWrap/>
            <w:vAlign w:val="center"/>
            <w:hideMark/>
          </w:tcPr>
          <w:p w:rsidR="00FB282B" w:rsidRPr="00166C4C" w:rsidRDefault="00FB282B" w:rsidP="00820F28">
            <w:pPr>
              <w:jc w:val="right"/>
              <w:rPr>
                <w:rFonts w:ascii="Arial Narrow" w:hAnsi="Arial Narrow" w:cs="Arial"/>
                <w:b/>
                <w:bCs/>
                <w:color w:val="000000"/>
                <w:sz w:val="18"/>
                <w:szCs w:val="18"/>
              </w:rPr>
            </w:pPr>
            <w:r w:rsidRPr="00166C4C">
              <w:rPr>
                <w:rFonts w:ascii="Arial Narrow" w:hAnsi="Arial Narrow" w:cs="Arial"/>
                <w:b/>
                <w:bCs/>
                <w:color w:val="000000"/>
                <w:sz w:val="18"/>
                <w:szCs w:val="18"/>
              </w:rPr>
              <w:t>28 939 492</w:t>
            </w:r>
          </w:p>
        </w:tc>
        <w:tc>
          <w:tcPr>
            <w:tcW w:w="339" w:type="pct"/>
            <w:tcBorders>
              <w:top w:val="single" w:sz="12" w:space="0" w:color="0088BB"/>
            </w:tcBorders>
            <w:shd w:val="clear" w:color="auto" w:fill="auto"/>
            <w:noWrap/>
            <w:vAlign w:val="center"/>
            <w:hideMark/>
          </w:tcPr>
          <w:p w:rsidR="00FB282B" w:rsidRPr="00166C4C" w:rsidRDefault="00FB282B" w:rsidP="00820F28">
            <w:pPr>
              <w:jc w:val="right"/>
              <w:rPr>
                <w:rFonts w:ascii="Arial Narrow" w:hAnsi="Arial Narrow" w:cs="Arial"/>
                <w:b/>
                <w:bCs/>
                <w:color w:val="000000"/>
                <w:sz w:val="18"/>
                <w:szCs w:val="18"/>
              </w:rPr>
            </w:pPr>
            <w:r w:rsidRPr="00166C4C">
              <w:rPr>
                <w:rFonts w:ascii="Arial Narrow" w:hAnsi="Arial Narrow" w:cs="Arial"/>
                <w:b/>
                <w:bCs/>
                <w:color w:val="000000"/>
                <w:sz w:val="18"/>
                <w:szCs w:val="18"/>
              </w:rPr>
              <w:t>-</w:t>
            </w:r>
          </w:p>
        </w:tc>
        <w:tc>
          <w:tcPr>
            <w:tcW w:w="222" w:type="pct"/>
            <w:tcBorders>
              <w:top w:val="single" w:sz="12" w:space="0" w:color="0088BB"/>
            </w:tcBorders>
            <w:shd w:val="clear" w:color="auto" w:fill="auto"/>
            <w:noWrap/>
            <w:vAlign w:val="center"/>
            <w:hideMark/>
          </w:tcPr>
          <w:p w:rsidR="00FB282B" w:rsidRPr="00166C4C" w:rsidRDefault="00FB282B" w:rsidP="00820F28">
            <w:pPr>
              <w:jc w:val="right"/>
              <w:rPr>
                <w:rFonts w:ascii="Arial Narrow" w:hAnsi="Arial Narrow" w:cs="Arial"/>
                <w:b/>
                <w:bCs/>
                <w:color w:val="000000"/>
                <w:sz w:val="18"/>
                <w:szCs w:val="18"/>
              </w:rPr>
            </w:pPr>
            <w:r w:rsidRPr="00166C4C">
              <w:rPr>
                <w:rFonts w:ascii="Arial Narrow" w:hAnsi="Arial Narrow" w:cs="Arial"/>
                <w:b/>
                <w:bCs/>
                <w:color w:val="000000"/>
                <w:sz w:val="18"/>
                <w:szCs w:val="18"/>
              </w:rPr>
              <w:t>1</w:t>
            </w:r>
          </w:p>
        </w:tc>
        <w:tc>
          <w:tcPr>
            <w:tcW w:w="378" w:type="pct"/>
            <w:tcBorders>
              <w:top w:val="single" w:sz="12" w:space="0" w:color="0088BB"/>
            </w:tcBorders>
            <w:shd w:val="clear" w:color="auto" w:fill="auto"/>
            <w:noWrap/>
            <w:vAlign w:val="center"/>
            <w:hideMark/>
          </w:tcPr>
          <w:p w:rsidR="00FB282B" w:rsidRPr="00166C4C" w:rsidRDefault="00FB282B" w:rsidP="00820F28">
            <w:pPr>
              <w:jc w:val="right"/>
              <w:rPr>
                <w:rFonts w:ascii="Arial Narrow" w:hAnsi="Arial Narrow" w:cs="Arial"/>
                <w:b/>
                <w:bCs/>
                <w:color w:val="000000"/>
                <w:sz w:val="18"/>
                <w:szCs w:val="18"/>
              </w:rPr>
            </w:pPr>
            <w:r w:rsidRPr="00166C4C">
              <w:rPr>
                <w:rFonts w:ascii="Arial Narrow" w:hAnsi="Arial Narrow" w:cs="Arial"/>
                <w:b/>
                <w:bCs/>
                <w:color w:val="000000"/>
                <w:sz w:val="18"/>
                <w:szCs w:val="18"/>
              </w:rPr>
              <w:t>4 038 650</w:t>
            </w:r>
          </w:p>
        </w:tc>
        <w:tc>
          <w:tcPr>
            <w:tcW w:w="327" w:type="pct"/>
            <w:tcBorders>
              <w:top w:val="single" w:sz="12" w:space="0" w:color="0088BB"/>
            </w:tcBorders>
            <w:shd w:val="clear" w:color="auto" w:fill="auto"/>
            <w:noWrap/>
            <w:vAlign w:val="center"/>
            <w:hideMark/>
          </w:tcPr>
          <w:p w:rsidR="00FB282B" w:rsidRPr="00166C4C" w:rsidRDefault="00FB282B" w:rsidP="00820F28">
            <w:pPr>
              <w:jc w:val="right"/>
              <w:rPr>
                <w:rFonts w:ascii="Arial Narrow" w:hAnsi="Arial Narrow" w:cs="Arial"/>
                <w:b/>
                <w:bCs/>
                <w:color w:val="000000"/>
                <w:sz w:val="18"/>
                <w:szCs w:val="18"/>
              </w:rPr>
            </w:pPr>
            <w:r w:rsidRPr="00166C4C">
              <w:rPr>
                <w:rFonts w:ascii="Arial Narrow" w:hAnsi="Arial Narrow" w:cs="Arial"/>
                <w:b/>
                <w:bCs/>
                <w:color w:val="000000"/>
                <w:sz w:val="18"/>
                <w:szCs w:val="18"/>
              </w:rPr>
              <w:t>118 069</w:t>
            </w:r>
          </w:p>
        </w:tc>
        <w:tc>
          <w:tcPr>
            <w:tcW w:w="259" w:type="pct"/>
            <w:tcBorders>
              <w:top w:val="single" w:sz="12" w:space="0" w:color="0088BB"/>
            </w:tcBorders>
            <w:shd w:val="clear" w:color="auto" w:fill="auto"/>
            <w:noWrap/>
            <w:vAlign w:val="center"/>
            <w:hideMark/>
          </w:tcPr>
          <w:p w:rsidR="00FB282B" w:rsidRPr="00166C4C" w:rsidRDefault="00FB282B" w:rsidP="00820F28">
            <w:pPr>
              <w:jc w:val="right"/>
              <w:rPr>
                <w:rFonts w:ascii="Arial Narrow" w:hAnsi="Arial Narrow" w:cs="Arial"/>
                <w:b/>
                <w:bCs/>
                <w:color w:val="000000"/>
                <w:sz w:val="18"/>
                <w:szCs w:val="18"/>
              </w:rPr>
            </w:pPr>
            <w:r w:rsidRPr="00166C4C">
              <w:rPr>
                <w:rFonts w:ascii="Arial Narrow" w:hAnsi="Arial Narrow" w:cs="Arial"/>
                <w:b/>
                <w:bCs/>
                <w:color w:val="000000"/>
                <w:sz w:val="18"/>
                <w:szCs w:val="18"/>
              </w:rPr>
              <w:t>139 538</w:t>
            </w:r>
          </w:p>
        </w:tc>
        <w:tc>
          <w:tcPr>
            <w:tcW w:w="347" w:type="pct"/>
            <w:tcBorders>
              <w:top w:val="single" w:sz="12" w:space="0" w:color="0088BB"/>
            </w:tcBorders>
            <w:shd w:val="clear" w:color="auto" w:fill="auto"/>
            <w:noWrap/>
            <w:vAlign w:val="center"/>
            <w:hideMark/>
          </w:tcPr>
          <w:p w:rsidR="00FB282B" w:rsidRPr="00166C4C" w:rsidRDefault="00FB282B" w:rsidP="00820F28">
            <w:pPr>
              <w:jc w:val="right"/>
              <w:rPr>
                <w:rFonts w:ascii="Arial Narrow" w:hAnsi="Arial Narrow" w:cs="Arial"/>
                <w:b/>
                <w:bCs/>
                <w:color w:val="000000"/>
                <w:sz w:val="18"/>
                <w:szCs w:val="18"/>
              </w:rPr>
            </w:pPr>
            <w:r w:rsidRPr="00166C4C">
              <w:rPr>
                <w:rFonts w:ascii="Arial Narrow" w:hAnsi="Arial Narrow" w:cs="Arial"/>
                <w:b/>
                <w:bCs/>
                <w:color w:val="000000"/>
                <w:sz w:val="18"/>
                <w:szCs w:val="18"/>
              </w:rPr>
              <w:t>4 013 095</w:t>
            </w:r>
          </w:p>
        </w:tc>
      </w:tr>
      <w:tr w:rsidR="00FB282B" w:rsidRPr="00166C4C" w:rsidTr="00820F28">
        <w:trPr>
          <w:trHeight w:val="225"/>
        </w:trPr>
        <w:tc>
          <w:tcPr>
            <w:tcW w:w="249" w:type="pct"/>
            <w:shd w:val="clear" w:color="auto" w:fill="auto"/>
            <w:vAlign w:val="center"/>
            <w:hideMark/>
          </w:tcPr>
          <w:p w:rsidR="00FB282B" w:rsidRPr="00166C4C" w:rsidRDefault="00FB282B" w:rsidP="00820F28">
            <w:pPr>
              <w:rPr>
                <w:rFonts w:ascii="Arial Narrow" w:hAnsi="Arial Narrow" w:cs="Arial"/>
                <w:color w:val="222222"/>
                <w:sz w:val="18"/>
                <w:szCs w:val="18"/>
              </w:rPr>
            </w:pPr>
            <w:r w:rsidRPr="00166C4C">
              <w:rPr>
                <w:rFonts w:ascii="Arial Narrow" w:hAnsi="Arial Narrow" w:cs="Arial"/>
                <w:color w:val="222222"/>
                <w:sz w:val="18"/>
                <w:szCs w:val="18"/>
              </w:rPr>
              <w:t>2226</w:t>
            </w:r>
          </w:p>
        </w:tc>
        <w:tc>
          <w:tcPr>
            <w:tcW w:w="1004" w:type="pct"/>
            <w:shd w:val="clear" w:color="auto" w:fill="auto"/>
            <w:tcMar>
              <w:top w:w="28" w:type="dxa"/>
              <w:bottom w:w="28" w:type="dxa"/>
            </w:tcMar>
            <w:vAlign w:val="center"/>
            <w:hideMark/>
          </w:tcPr>
          <w:p w:rsidR="00FB282B" w:rsidRPr="00166C4C" w:rsidRDefault="00FB282B" w:rsidP="00820F28">
            <w:pPr>
              <w:rPr>
                <w:rFonts w:ascii="Arial Narrow" w:hAnsi="Arial Narrow" w:cs="Arial"/>
                <w:color w:val="222222"/>
                <w:sz w:val="18"/>
                <w:szCs w:val="18"/>
              </w:rPr>
            </w:pPr>
            <w:r w:rsidRPr="00166C4C">
              <w:rPr>
                <w:rFonts w:ascii="Arial Narrow" w:hAnsi="Arial Narrow" w:cs="Arial"/>
                <w:color w:val="222222"/>
                <w:sz w:val="18"/>
                <w:szCs w:val="18"/>
              </w:rPr>
              <w:t>АО "МАКС-М"</w:t>
            </w:r>
          </w:p>
        </w:tc>
        <w:tc>
          <w:tcPr>
            <w:tcW w:w="501"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1 681 019</w:t>
            </w:r>
          </w:p>
        </w:tc>
        <w:tc>
          <w:tcPr>
            <w:tcW w:w="415"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1 656 810</w:t>
            </w:r>
          </w:p>
        </w:tc>
        <w:tc>
          <w:tcPr>
            <w:tcW w:w="321"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24 209</w:t>
            </w:r>
          </w:p>
        </w:tc>
        <w:tc>
          <w:tcPr>
            <w:tcW w:w="223"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w:t>
            </w:r>
          </w:p>
        </w:tc>
        <w:tc>
          <w:tcPr>
            <w:tcW w:w="415"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1 645 817</w:t>
            </w:r>
          </w:p>
        </w:tc>
        <w:tc>
          <w:tcPr>
            <w:tcW w:w="339"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w:t>
            </w:r>
          </w:p>
        </w:tc>
        <w:tc>
          <w:tcPr>
            <w:tcW w:w="222"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1</w:t>
            </w:r>
          </w:p>
        </w:tc>
        <w:tc>
          <w:tcPr>
            <w:tcW w:w="378"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189 661</w:t>
            </w:r>
          </w:p>
        </w:tc>
        <w:tc>
          <w:tcPr>
            <w:tcW w:w="327"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9 791</w:t>
            </w:r>
          </w:p>
        </w:tc>
        <w:tc>
          <w:tcPr>
            <w:tcW w:w="259"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13 279</w:t>
            </w:r>
          </w:p>
        </w:tc>
        <w:tc>
          <w:tcPr>
            <w:tcW w:w="347"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186 173</w:t>
            </w:r>
          </w:p>
        </w:tc>
      </w:tr>
      <w:tr w:rsidR="00FB282B" w:rsidRPr="00166C4C" w:rsidTr="00820F28">
        <w:trPr>
          <w:trHeight w:val="279"/>
        </w:trPr>
        <w:tc>
          <w:tcPr>
            <w:tcW w:w="249" w:type="pct"/>
            <w:shd w:val="clear" w:color="auto" w:fill="auto"/>
            <w:vAlign w:val="center"/>
            <w:hideMark/>
          </w:tcPr>
          <w:p w:rsidR="00FB282B" w:rsidRPr="00166C4C" w:rsidRDefault="00FB282B" w:rsidP="00820F28">
            <w:pPr>
              <w:rPr>
                <w:rFonts w:ascii="Arial Narrow" w:hAnsi="Arial Narrow" w:cs="Arial"/>
                <w:color w:val="222222"/>
                <w:sz w:val="18"/>
                <w:szCs w:val="18"/>
              </w:rPr>
            </w:pPr>
            <w:r w:rsidRPr="00166C4C">
              <w:rPr>
                <w:rFonts w:ascii="Arial Narrow" w:hAnsi="Arial Narrow" w:cs="Arial"/>
                <w:color w:val="222222"/>
                <w:sz w:val="18"/>
                <w:szCs w:val="18"/>
              </w:rPr>
              <w:t>3230</w:t>
            </w:r>
          </w:p>
        </w:tc>
        <w:tc>
          <w:tcPr>
            <w:tcW w:w="1004" w:type="pct"/>
            <w:shd w:val="clear" w:color="auto" w:fill="auto"/>
            <w:tcMar>
              <w:top w:w="28" w:type="dxa"/>
              <w:bottom w:w="28" w:type="dxa"/>
            </w:tcMar>
            <w:vAlign w:val="center"/>
            <w:hideMark/>
          </w:tcPr>
          <w:p w:rsidR="00FB282B" w:rsidRPr="00166C4C" w:rsidRDefault="00FB282B" w:rsidP="00820F28">
            <w:pPr>
              <w:rPr>
                <w:rFonts w:ascii="Arial Narrow" w:hAnsi="Arial Narrow" w:cs="Arial"/>
                <w:color w:val="222222"/>
                <w:sz w:val="18"/>
                <w:szCs w:val="18"/>
              </w:rPr>
            </w:pPr>
            <w:r w:rsidRPr="00166C4C">
              <w:rPr>
                <w:rFonts w:ascii="Arial Narrow" w:hAnsi="Arial Narrow" w:cs="Arial"/>
                <w:color w:val="222222"/>
                <w:sz w:val="18"/>
                <w:szCs w:val="18"/>
              </w:rPr>
              <w:t>АО "Страховая компания  "СОГАЗ-Мед"</w:t>
            </w:r>
          </w:p>
        </w:tc>
        <w:tc>
          <w:tcPr>
            <w:tcW w:w="501"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3 444 064</w:t>
            </w:r>
          </w:p>
        </w:tc>
        <w:tc>
          <w:tcPr>
            <w:tcW w:w="415"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3 364 797</w:t>
            </w:r>
          </w:p>
        </w:tc>
        <w:tc>
          <w:tcPr>
            <w:tcW w:w="321"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79 268</w:t>
            </w:r>
          </w:p>
        </w:tc>
        <w:tc>
          <w:tcPr>
            <w:tcW w:w="223"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w:t>
            </w:r>
          </w:p>
        </w:tc>
        <w:tc>
          <w:tcPr>
            <w:tcW w:w="415"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3 331 324</w:t>
            </w:r>
          </w:p>
        </w:tc>
        <w:tc>
          <w:tcPr>
            <w:tcW w:w="339"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w:t>
            </w:r>
          </w:p>
        </w:tc>
        <w:tc>
          <w:tcPr>
            <w:tcW w:w="222"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w:t>
            </w:r>
          </w:p>
        </w:tc>
        <w:tc>
          <w:tcPr>
            <w:tcW w:w="378"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382 506</w:t>
            </w:r>
          </w:p>
        </w:tc>
        <w:tc>
          <w:tcPr>
            <w:tcW w:w="327"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17 605</w:t>
            </w:r>
          </w:p>
        </w:tc>
        <w:tc>
          <w:tcPr>
            <w:tcW w:w="259"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11 862</w:t>
            </w:r>
          </w:p>
        </w:tc>
        <w:tc>
          <w:tcPr>
            <w:tcW w:w="347"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388 249</w:t>
            </w:r>
          </w:p>
        </w:tc>
      </w:tr>
      <w:tr w:rsidR="00FB282B" w:rsidRPr="00166C4C" w:rsidTr="00820F28">
        <w:trPr>
          <w:trHeight w:val="225"/>
        </w:trPr>
        <w:tc>
          <w:tcPr>
            <w:tcW w:w="249" w:type="pct"/>
            <w:shd w:val="clear" w:color="auto" w:fill="auto"/>
            <w:vAlign w:val="center"/>
            <w:hideMark/>
          </w:tcPr>
          <w:p w:rsidR="00FB282B" w:rsidRPr="00166C4C" w:rsidRDefault="00FB282B" w:rsidP="00820F28">
            <w:pPr>
              <w:rPr>
                <w:rFonts w:ascii="Arial Narrow" w:hAnsi="Arial Narrow" w:cs="Arial"/>
                <w:color w:val="222222"/>
                <w:sz w:val="18"/>
                <w:szCs w:val="18"/>
              </w:rPr>
            </w:pPr>
            <w:r w:rsidRPr="00166C4C">
              <w:rPr>
                <w:rFonts w:ascii="Arial Narrow" w:hAnsi="Arial Narrow" w:cs="Arial"/>
                <w:color w:val="222222"/>
                <w:sz w:val="18"/>
                <w:szCs w:val="18"/>
              </w:rPr>
              <w:t>0193</w:t>
            </w:r>
          </w:p>
        </w:tc>
        <w:tc>
          <w:tcPr>
            <w:tcW w:w="1004" w:type="pct"/>
            <w:shd w:val="clear" w:color="auto" w:fill="auto"/>
            <w:tcMar>
              <w:top w:w="28" w:type="dxa"/>
              <w:bottom w:w="28" w:type="dxa"/>
            </w:tcMar>
            <w:vAlign w:val="center"/>
            <w:hideMark/>
          </w:tcPr>
          <w:p w:rsidR="00FB282B" w:rsidRPr="00166C4C" w:rsidRDefault="00FB282B" w:rsidP="00820F28">
            <w:pPr>
              <w:rPr>
                <w:rFonts w:ascii="Arial Narrow" w:hAnsi="Arial Narrow" w:cs="Arial"/>
                <w:color w:val="222222"/>
                <w:sz w:val="18"/>
                <w:szCs w:val="18"/>
              </w:rPr>
            </w:pPr>
            <w:r w:rsidRPr="00166C4C">
              <w:rPr>
                <w:rFonts w:ascii="Arial Narrow" w:hAnsi="Arial Narrow" w:cs="Arial"/>
                <w:color w:val="222222"/>
                <w:sz w:val="18"/>
                <w:szCs w:val="18"/>
              </w:rPr>
              <w:t>ООО "АльфаСтрахование - ОМС"</w:t>
            </w:r>
          </w:p>
        </w:tc>
        <w:tc>
          <w:tcPr>
            <w:tcW w:w="501"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7 139 923</w:t>
            </w:r>
          </w:p>
        </w:tc>
        <w:tc>
          <w:tcPr>
            <w:tcW w:w="415"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7 031 764</w:t>
            </w:r>
          </w:p>
        </w:tc>
        <w:tc>
          <w:tcPr>
            <w:tcW w:w="321"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108 159</w:t>
            </w:r>
          </w:p>
        </w:tc>
        <w:tc>
          <w:tcPr>
            <w:tcW w:w="223"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w:t>
            </w:r>
          </w:p>
        </w:tc>
        <w:tc>
          <w:tcPr>
            <w:tcW w:w="415"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7 249 347</w:t>
            </w:r>
          </w:p>
        </w:tc>
        <w:tc>
          <w:tcPr>
            <w:tcW w:w="339"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w:t>
            </w:r>
          </w:p>
        </w:tc>
        <w:tc>
          <w:tcPr>
            <w:tcW w:w="222"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w:t>
            </w:r>
          </w:p>
        </w:tc>
        <w:tc>
          <w:tcPr>
            <w:tcW w:w="378"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752 603</w:t>
            </w:r>
          </w:p>
        </w:tc>
        <w:tc>
          <w:tcPr>
            <w:tcW w:w="327"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33 070</w:t>
            </w:r>
          </w:p>
        </w:tc>
        <w:tc>
          <w:tcPr>
            <w:tcW w:w="259"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35 760</w:t>
            </w:r>
          </w:p>
        </w:tc>
        <w:tc>
          <w:tcPr>
            <w:tcW w:w="347"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749 913</w:t>
            </w:r>
          </w:p>
        </w:tc>
      </w:tr>
      <w:tr w:rsidR="00FB282B" w:rsidRPr="00166C4C" w:rsidTr="00820F28">
        <w:trPr>
          <w:trHeight w:val="225"/>
        </w:trPr>
        <w:tc>
          <w:tcPr>
            <w:tcW w:w="249" w:type="pct"/>
            <w:shd w:val="clear" w:color="auto" w:fill="auto"/>
            <w:vAlign w:val="center"/>
            <w:hideMark/>
          </w:tcPr>
          <w:p w:rsidR="00FB282B" w:rsidRPr="00166C4C" w:rsidRDefault="00FB282B" w:rsidP="00820F28">
            <w:pPr>
              <w:rPr>
                <w:rFonts w:ascii="Arial Narrow" w:hAnsi="Arial Narrow" w:cs="Arial"/>
                <w:color w:val="222222"/>
                <w:sz w:val="18"/>
                <w:szCs w:val="18"/>
              </w:rPr>
            </w:pPr>
            <w:r w:rsidRPr="00166C4C">
              <w:rPr>
                <w:rFonts w:ascii="Arial Narrow" w:hAnsi="Arial Narrow" w:cs="Arial"/>
                <w:color w:val="222222"/>
                <w:sz w:val="18"/>
                <w:szCs w:val="18"/>
              </w:rPr>
              <w:t>3676</w:t>
            </w:r>
          </w:p>
        </w:tc>
        <w:tc>
          <w:tcPr>
            <w:tcW w:w="1004" w:type="pct"/>
            <w:shd w:val="clear" w:color="auto" w:fill="auto"/>
            <w:tcMar>
              <w:top w:w="28" w:type="dxa"/>
              <w:bottom w:w="28" w:type="dxa"/>
            </w:tcMar>
            <w:vAlign w:val="center"/>
            <w:hideMark/>
          </w:tcPr>
          <w:p w:rsidR="00FB282B" w:rsidRPr="00166C4C" w:rsidRDefault="00FB282B" w:rsidP="00820F28">
            <w:pPr>
              <w:rPr>
                <w:rFonts w:ascii="Arial Narrow" w:hAnsi="Arial Narrow" w:cs="Arial"/>
                <w:color w:val="222222"/>
                <w:sz w:val="18"/>
                <w:szCs w:val="18"/>
              </w:rPr>
            </w:pPr>
            <w:r w:rsidRPr="00166C4C">
              <w:rPr>
                <w:rFonts w:ascii="Arial Narrow" w:hAnsi="Arial Narrow" w:cs="Arial"/>
                <w:color w:val="222222"/>
                <w:sz w:val="18"/>
                <w:szCs w:val="18"/>
              </w:rPr>
              <w:t>ООО "Капитал МС"</w:t>
            </w:r>
          </w:p>
        </w:tc>
        <w:tc>
          <w:tcPr>
            <w:tcW w:w="501"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w:t>
            </w:r>
          </w:p>
        </w:tc>
        <w:tc>
          <w:tcPr>
            <w:tcW w:w="415"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w:t>
            </w:r>
          </w:p>
        </w:tc>
        <w:tc>
          <w:tcPr>
            <w:tcW w:w="321"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w:t>
            </w:r>
          </w:p>
        </w:tc>
        <w:tc>
          <w:tcPr>
            <w:tcW w:w="223"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w:t>
            </w:r>
          </w:p>
        </w:tc>
        <w:tc>
          <w:tcPr>
            <w:tcW w:w="415"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w:t>
            </w:r>
          </w:p>
        </w:tc>
        <w:tc>
          <w:tcPr>
            <w:tcW w:w="339"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w:t>
            </w:r>
          </w:p>
        </w:tc>
        <w:tc>
          <w:tcPr>
            <w:tcW w:w="222"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w:t>
            </w:r>
          </w:p>
        </w:tc>
        <w:tc>
          <w:tcPr>
            <w:tcW w:w="378"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853 905</w:t>
            </w:r>
          </w:p>
        </w:tc>
        <w:tc>
          <w:tcPr>
            <w:tcW w:w="327"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w:t>
            </w:r>
          </w:p>
        </w:tc>
        <w:tc>
          <w:tcPr>
            <w:tcW w:w="259"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w:t>
            </w:r>
          </w:p>
        </w:tc>
        <w:tc>
          <w:tcPr>
            <w:tcW w:w="347"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849 819</w:t>
            </w:r>
          </w:p>
        </w:tc>
      </w:tr>
      <w:tr w:rsidR="00FB282B" w:rsidRPr="00166C4C" w:rsidTr="00820F28">
        <w:trPr>
          <w:trHeight w:val="225"/>
        </w:trPr>
        <w:tc>
          <w:tcPr>
            <w:tcW w:w="249" w:type="pct"/>
            <w:shd w:val="clear" w:color="auto" w:fill="auto"/>
            <w:vAlign w:val="center"/>
            <w:hideMark/>
          </w:tcPr>
          <w:p w:rsidR="00FB282B" w:rsidRPr="00166C4C" w:rsidRDefault="00FB282B" w:rsidP="00820F28">
            <w:pPr>
              <w:rPr>
                <w:rFonts w:ascii="Arial Narrow" w:hAnsi="Arial Narrow" w:cs="Arial"/>
                <w:color w:val="222222"/>
                <w:sz w:val="18"/>
                <w:szCs w:val="18"/>
              </w:rPr>
            </w:pPr>
            <w:r w:rsidRPr="00166C4C">
              <w:rPr>
                <w:rFonts w:ascii="Arial Narrow" w:hAnsi="Arial Narrow" w:cs="Arial"/>
                <w:color w:val="222222"/>
                <w:sz w:val="18"/>
                <w:szCs w:val="18"/>
              </w:rPr>
              <w:t>0879</w:t>
            </w:r>
          </w:p>
        </w:tc>
        <w:tc>
          <w:tcPr>
            <w:tcW w:w="1004" w:type="pct"/>
            <w:shd w:val="clear" w:color="auto" w:fill="auto"/>
            <w:tcMar>
              <w:top w:w="28" w:type="dxa"/>
              <w:bottom w:w="28" w:type="dxa"/>
            </w:tcMar>
            <w:vAlign w:val="center"/>
            <w:hideMark/>
          </w:tcPr>
          <w:p w:rsidR="00FB282B" w:rsidRPr="00166C4C" w:rsidRDefault="00FB282B" w:rsidP="00820F28">
            <w:pPr>
              <w:rPr>
                <w:rFonts w:ascii="Arial Narrow" w:hAnsi="Arial Narrow" w:cs="Arial"/>
                <w:color w:val="222222"/>
                <w:sz w:val="18"/>
                <w:szCs w:val="18"/>
              </w:rPr>
            </w:pPr>
            <w:r w:rsidRPr="00166C4C">
              <w:rPr>
                <w:rFonts w:ascii="Arial Narrow" w:hAnsi="Arial Narrow" w:cs="Arial"/>
                <w:color w:val="222222"/>
                <w:sz w:val="18"/>
                <w:szCs w:val="18"/>
              </w:rPr>
              <w:t>ООО "СМК РЕСО-Мед"</w:t>
            </w:r>
          </w:p>
        </w:tc>
        <w:tc>
          <w:tcPr>
            <w:tcW w:w="501"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13 441 312</w:t>
            </w:r>
          </w:p>
        </w:tc>
        <w:tc>
          <w:tcPr>
            <w:tcW w:w="415"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13 182 267</w:t>
            </w:r>
          </w:p>
        </w:tc>
        <w:tc>
          <w:tcPr>
            <w:tcW w:w="321"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259 045</w:t>
            </w:r>
          </w:p>
        </w:tc>
        <w:tc>
          <w:tcPr>
            <w:tcW w:w="223"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w:t>
            </w:r>
          </w:p>
        </w:tc>
        <w:tc>
          <w:tcPr>
            <w:tcW w:w="415"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13 185 460</w:t>
            </w:r>
          </w:p>
        </w:tc>
        <w:tc>
          <w:tcPr>
            <w:tcW w:w="339"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w:t>
            </w:r>
          </w:p>
        </w:tc>
        <w:tc>
          <w:tcPr>
            <w:tcW w:w="222"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w:t>
            </w:r>
          </w:p>
        </w:tc>
        <w:tc>
          <w:tcPr>
            <w:tcW w:w="378"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1 476 751</w:t>
            </w:r>
          </w:p>
        </w:tc>
        <w:tc>
          <w:tcPr>
            <w:tcW w:w="327"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44 320</w:t>
            </w:r>
          </w:p>
        </w:tc>
        <w:tc>
          <w:tcPr>
            <w:tcW w:w="259"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61 659</w:t>
            </w:r>
          </w:p>
        </w:tc>
        <w:tc>
          <w:tcPr>
            <w:tcW w:w="347"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1 459 412</w:t>
            </w:r>
          </w:p>
        </w:tc>
      </w:tr>
      <w:tr w:rsidR="00FB282B" w:rsidRPr="00166C4C" w:rsidTr="00820F28">
        <w:trPr>
          <w:trHeight w:val="225"/>
        </w:trPr>
        <w:tc>
          <w:tcPr>
            <w:tcW w:w="249" w:type="pct"/>
            <w:shd w:val="clear" w:color="auto" w:fill="auto"/>
            <w:vAlign w:val="center"/>
            <w:hideMark/>
          </w:tcPr>
          <w:p w:rsidR="00FB282B" w:rsidRPr="00166C4C" w:rsidRDefault="00FB282B" w:rsidP="00820F28">
            <w:pPr>
              <w:rPr>
                <w:rFonts w:ascii="Arial Narrow" w:hAnsi="Arial Narrow" w:cs="Arial"/>
                <w:color w:val="222222"/>
                <w:sz w:val="18"/>
                <w:szCs w:val="18"/>
              </w:rPr>
            </w:pPr>
            <w:r w:rsidRPr="00166C4C">
              <w:rPr>
                <w:rFonts w:ascii="Arial Narrow" w:hAnsi="Arial Narrow" w:cs="Arial"/>
                <w:color w:val="222222"/>
                <w:sz w:val="18"/>
                <w:szCs w:val="18"/>
              </w:rPr>
              <w:t>3528</w:t>
            </w:r>
          </w:p>
        </w:tc>
        <w:tc>
          <w:tcPr>
            <w:tcW w:w="1004" w:type="pct"/>
            <w:shd w:val="clear" w:color="auto" w:fill="auto"/>
            <w:tcMar>
              <w:top w:w="28" w:type="dxa"/>
              <w:bottom w:w="28" w:type="dxa"/>
            </w:tcMar>
            <w:vAlign w:val="center"/>
            <w:hideMark/>
          </w:tcPr>
          <w:p w:rsidR="00FB282B" w:rsidRPr="00166C4C" w:rsidRDefault="00FB282B" w:rsidP="00820F28">
            <w:pPr>
              <w:rPr>
                <w:rFonts w:ascii="Arial Narrow" w:hAnsi="Arial Narrow" w:cs="Arial"/>
                <w:color w:val="222222"/>
                <w:sz w:val="18"/>
                <w:szCs w:val="18"/>
              </w:rPr>
            </w:pPr>
            <w:r w:rsidRPr="00166C4C">
              <w:rPr>
                <w:rFonts w:ascii="Arial Narrow" w:hAnsi="Arial Narrow" w:cs="Arial"/>
                <w:color w:val="222222"/>
                <w:sz w:val="18"/>
                <w:szCs w:val="18"/>
              </w:rPr>
              <w:t>ООО "СМО "Спасение"</w:t>
            </w:r>
          </w:p>
        </w:tc>
        <w:tc>
          <w:tcPr>
            <w:tcW w:w="501"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2 665 846</w:t>
            </w:r>
          </w:p>
        </w:tc>
        <w:tc>
          <w:tcPr>
            <w:tcW w:w="415"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2 612 269</w:t>
            </w:r>
          </w:p>
        </w:tc>
        <w:tc>
          <w:tcPr>
            <w:tcW w:w="321"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53 577</w:t>
            </w:r>
          </w:p>
        </w:tc>
        <w:tc>
          <w:tcPr>
            <w:tcW w:w="223"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w:t>
            </w:r>
          </w:p>
        </w:tc>
        <w:tc>
          <w:tcPr>
            <w:tcW w:w="415"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2 651 945</w:t>
            </w:r>
          </w:p>
        </w:tc>
        <w:tc>
          <w:tcPr>
            <w:tcW w:w="339"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w:t>
            </w:r>
          </w:p>
        </w:tc>
        <w:tc>
          <w:tcPr>
            <w:tcW w:w="222"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w:t>
            </w:r>
          </w:p>
        </w:tc>
        <w:tc>
          <w:tcPr>
            <w:tcW w:w="378"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295 496</w:t>
            </w:r>
          </w:p>
        </w:tc>
        <w:tc>
          <w:tcPr>
            <w:tcW w:w="327"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8 050</w:t>
            </w:r>
          </w:p>
        </w:tc>
        <w:tc>
          <w:tcPr>
            <w:tcW w:w="259"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11 065</w:t>
            </w:r>
          </w:p>
        </w:tc>
        <w:tc>
          <w:tcPr>
            <w:tcW w:w="347"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292 481</w:t>
            </w:r>
          </w:p>
        </w:tc>
      </w:tr>
      <w:tr w:rsidR="00FB282B" w:rsidRPr="00166C4C" w:rsidTr="00820F28">
        <w:trPr>
          <w:trHeight w:val="225"/>
        </w:trPr>
        <w:tc>
          <w:tcPr>
            <w:tcW w:w="249" w:type="pct"/>
            <w:shd w:val="clear" w:color="auto" w:fill="auto"/>
            <w:vAlign w:val="center"/>
            <w:hideMark/>
          </w:tcPr>
          <w:p w:rsidR="00FB282B" w:rsidRPr="00166C4C" w:rsidRDefault="00FB282B" w:rsidP="00820F28">
            <w:pPr>
              <w:rPr>
                <w:rFonts w:ascii="Arial Narrow" w:hAnsi="Arial Narrow" w:cs="Arial"/>
                <w:color w:val="222222"/>
                <w:sz w:val="18"/>
                <w:szCs w:val="18"/>
              </w:rPr>
            </w:pPr>
            <w:r w:rsidRPr="00166C4C">
              <w:rPr>
                <w:rFonts w:ascii="Arial Narrow" w:hAnsi="Arial Narrow" w:cs="Arial"/>
                <w:color w:val="222222"/>
                <w:sz w:val="18"/>
                <w:szCs w:val="18"/>
              </w:rPr>
              <w:t>0758</w:t>
            </w:r>
          </w:p>
        </w:tc>
        <w:tc>
          <w:tcPr>
            <w:tcW w:w="1004" w:type="pct"/>
            <w:shd w:val="clear" w:color="auto" w:fill="auto"/>
            <w:tcMar>
              <w:top w:w="28" w:type="dxa"/>
              <w:bottom w:w="28" w:type="dxa"/>
            </w:tcMar>
            <w:vAlign w:val="center"/>
            <w:hideMark/>
          </w:tcPr>
          <w:p w:rsidR="00FB282B" w:rsidRPr="00166C4C" w:rsidRDefault="00FB282B" w:rsidP="00820F28">
            <w:pPr>
              <w:rPr>
                <w:rFonts w:ascii="Arial Narrow" w:hAnsi="Arial Narrow" w:cs="Arial"/>
                <w:color w:val="222222"/>
                <w:sz w:val="18"/>
                <w:szCs w:val="18"/>
              </w:rPr>
            </w:pPr>
            <w:r w:rsidRPr="00166C4C">
              <w:rPr>
                <w:rFonts w:ascii="Arial Narrow" w:hAnsi="Arial Narrow" w:cs="Arial"/>
                <w:color w:val="222222"/>
                <w:sz w:val="18"/>
                <w:szCs w:val="18"/>
              </w:rPr>
              <w:t>ООО СМК "АСТРА-МЕТАЛЛ"</w:t>
            </w:r>
          </w:p>
        </w:tc>
        <w:tc>
          <w:tcPr>
            <w:tcW w:w="501"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857 727</w:t>
            </w:r>
          </w:p>
        </w:tc>
        <w:tc>
          <w:tcPr>
            <w:tcW w:w="415"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835 301</w:t>
            </w:r>
          </w:p>
        </w:tc>
        <w:tc>
          <w:tcPr>
            <w:tcW w:w="321"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22 426</w:t>
            </w:r>
          </w:p>
        </w:tc>
        <w:tc>
          <w:tcPr>
            <w:tcW w:w="223"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w:t>
            </w:r>
          </w:p>
        </w:tc>
        <w:tc>
          <w:tcPr>
            <w:tcW w:w="415"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875 598</w:t>
            </w:r>
          </w:p>
        </w:tc>
        <w:tc>
          <w:tcPr>
            <w:tcW w:w="339"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w:t>
            </w:r>
          </w:p>
        </w:tc>
        <w:tc>
          <w:tcPr>
            <w:tcW w:w="222"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w:t>
            </w:r>
          </w:p>
        </w:tc>
        <w:tc>
          <w:tcPr>
            <w:tcW w:w="378"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87 728</w:t>
            </w:r>
          </w:p>
        </w:tc>
        <w:tc>
          <w:tcPr>
            <w:tcW w:w="327"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5 233</w:t>
            </w:r>
          </w:p>
        </w:tc>
        <w:tc>
          <w:tcPr>
            <w:tcW w:w="259"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5 913</w:t>
            </w:r>
          </w:p>
        </w:tc>
        <w:tc>
          <w:tcPr>
            <w:tcW w:w="347" w:type="pct"/>
            <w:shd w:val="clear" w:color="auto" w:fill="auto"/>
            <w:noWrap/>
            <w:vAlign w:val="center"/>
            <w:hideMark/>
          </w:tcPr>
          <w:p w:rsidR="00FB282B" w:rsidRPr="00166C4C" w:rsidRDefault="00FB282B" w:rsidP="00820F28">
            <w:pPr>
              <w:jc w:val="right"/>
              <w:rPr>
                <w:rFonts w:ascii="Arial Narrow" w:hAnsi="Arial Narrow" w:cs="Arial"/>
                <w:color w:val="222222"/>
                <w:sz w:val="18"/>
                <w:szCs w:val="18"/>
              </w:rPr>
            </w:pPr>
            <w:r w:rsidRPr="00166C4C">
              <w:rPr>
                <w:rFonts w:ascii="Arial Narrow" w:hAnsi="Arial Narrow" w:cs="Arial"/>
                <w:color w:val="222222"/>
                <w:sz w:val="18"/>
                <w:szCs w:val="18"/>
              </w:rPr>
              <w:t>87 048</w:t>
            </w:r>
          </w:p>
        </w:tc>
      </w:tr>
    </w:tbl>
    <w:p w:rsidR="000E40CC" w:rsidRPr="00166C4C" w:rsidRDefault="000E40CC" w:rsidP="00ED43F5">
      <w:pPr>
        <w:rPr>
          <w:rFonts w:ascii="Arial Narrow" w:hAnsi="Arial Narrow"/>
          <w:lang w:val="en-US"/>
        </w:rPr>
      </w:pPr>
    </w:p>
    <w:sectPr w:rsidR="000E40CC" w:rsidRPr="00166C4C" w:rsidSect="00ED43F5">
      <w:headerReference w:type="default" r:id="rId41"/>
      <w:footnotePr>
        <w:numRestart w:val="eachPage"/>
      </w:footnotePr>
      <w:pgSz w:w="16840" w:h="11907" w:orient="landscape" w:code="9"/>
      <w:pgMar w:top="1418" w:right="1134" w:bottom="992" w:left="1134"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44E0" w:rsidRDefault="000144E0">
      <w:r>
        <w:separator/>
      </w:r>
    </w:p>
  </w:endnote>
  <w:endnote w:type="continuationSeparator" w:id="0">
    <w:p w:rsidR="000144E0" w:rsidRDefault="000144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Pragmatica">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PragmaticaCondC">
    <w:altName w:val="Courier New"/>
    <w:panose1 w:val="00000000000000000000"/>
    <w:charset w:val="00"/>
    <w:family w:val="decorative"/>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temText-Regular">
    <w:altName w:val="Times New Roman"/>
    <w:panose1 w:val="00000000000000000000"/>
    <w:charset w:val="00"/>
    <w:family w:val="auto"/>
    <w:notTrueType/>
    <w:pitch w:val="default"/>
    <w:sig w:usb0="00000003" w:usb1="00000000" w:usb2="00000000" w:usb3="00000000" w:csb0="00000001" w:csb1="00000000"/>
  </w:font>
  <w:font w:name="Helios-Italic">
    <w:panose1 w:val="00000000000000000000"/>
    <w:charset w:val="00"/>
    <w:family w:val="auto"/>
    <w:notTrueType/>
    <w:pitch w:val="default"/>
    <w:sig w:usb0="00000003" w:usb1="00000000" w:usb2="00000000" w:usb3="00000000" w:csb0="00000001" w:csb1="00000000"/>
  </w:font>
  <w:font w:name="Stem-Medium">
    <w:panose1 w:val="00000000000000000000"/>
    <w:charset w:val="00"/>
    <w:family w:val="swiss"/>
    <w:notTrueType/>
    <w:pitch w:val="variable"/>
    <w:sig w:usb0="A00002FF" w:usb1="5000204B" w:usb2="00000024" w:usb3="00000000" w:csb0="00000097" w:csb1="00000000"/>
  </w:font>
  <w:font w:name="Stem-Regular">
    <w:panose1 w:val="00000000000000000000"/>
    <w:charset w:val="00"/>
    <w:family w:val="swiss"/>
    <w:notTrueType/>
    <w:pitch w:val="variable"/>
    <w:sig w:usb0="A00002FF" w:usb1="5000204B" w:usb2="00000024" w:usb3="00000000" w:csb0="00000097"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FF8" w:rsidRDefault="00665FF8">
    <w:pPr>
      <w:pStyle w:val="a8"/>
      <w:jc w:val="center"/>
    </w:pPr>
  </w:p>
  <w:p w:rsidR="00665FF8" w:rsidRDefault="00665FF8">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FF8" w:rsidRPr="00C06F7F" w:rsidRDefault="00665FF8" w:rsidP="0067025F">
    <w:pPr>
      <w:pStyle w:val="a8"/>
      <w:framePr w:wrap="auto" w:vAnchor="text" w:hAnchor="margin" w:xAlign="center" w:y="1"/>
      <w:rPr>
        <w:rStyle w:val="a3"/>
        <w:rFonts w:ascii="Tahoma" w:hAnsi="Tahoma" w:cs="Tahoma"/>
        <w:sz w:val="20"/>
      </w:rPr>
    </w:pPr>
    <w:r w:rsidRPr="00C06F7F">
      <w:rPr>
        <w:rStyle w:val="a3"/>
        <w:rFonts w:ascii="Tahoma" w:hAnsi="Tahoma" w:cs="Tahoma"/>
        <w:sz w:val="20"/>
      </w:rPr>
      <w:fldChar w:fldCharType="begin"/>
    </w:r>
    <w:r w:rsidRPr="00C06F7F">
      <w:rPr>
        <w:rStyle w:val="a3"/>
        <w:rFonts w:ascii="Tahoma" w:hAnsi="Tahoma" w:cs="Tahoma"/>
        <w:sz w:val="20"/>
      </w:rPr>
      <w:instrText xml:space="preserve">PAGE  </w:instrText>
    </w:r>
    <w:r w:rsidRPr="00C06F7F">
      <w:rPr>
        <w:rStyle w:val="a3"/>
        <w:rFonts w:ascii="Tahoma" w:hAnsi="Tahoma" w:cs="Tahoma"/>
        <w:sz w:val="20"/>
      </w:rPr>
      <w:fldChar w:fldCharType="separate"/>
    </w:r>
    <w:r w:rsidR="00ED43F5">
      <w:rPr>
        <w:rStyle w:val="a3"/>
        <w:rFonts w:ascii="Tahoma" w:hAnsi="Tahoma" w:cs="Tahoma"/>
        <w:noProof/>
        <w:sz w:val="20"/>
      </w:rPr>
      <w:t>5</w:t>
    </w:r>
    <w:r w:rsidRPr="00C06F7F">
      <w:rPr>
        <w:rStyle w:val="a3"/>
        <w:rFonts w:ascii="Tahoma" w:hAnsi="Tahoma" w:cs="Tahoma"/>
        <w:sz w:val="20"/>
      </w:rPr>
      <w:fldChar w:fldCharType="end"/>
    </w:r>
  </w:p>
  <w:p w:rsidR="00665FF8" w:rsidRPr="006661E5" w:rsidRDefault="00665FF8" w:rsidP="006661E5">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FF8" w:rsidRPr="00945EFE" w:rsidRDefault="00665FF8" w:rsidP="002C501E">
    <w:pPr>
      <w:pStyle w:val="a8"/>
      <w:jc w:val="center"/>
      <w:rPr>
        <w:rFonts w:ascii="Arial Narrow" w:hAnsi="Arial Narrow" w:cs="Tahoma"/>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FF8" w:rsidRPr="00C06F7F" w:rsidRDefault="00665FF8" w:rsidP="002C501E">
    <w:pPr>
      <w:pStyle w:val="a8"/>
      <w:jc w:val="center"/>
      <w:rPr>
        <w:rFonts w:ascii="Tahoma" w:hAnsi="Tahoma" w:cs="Tahoma"/>
        <w:sz w:val="20"/>
      </w:rPr>
    </w:pPr>
    <w:r w:rsidRPr="00C06F7F">
      <w:rPr>
        <w:rStyle w:val="a3"/>
        <w:rFonts w:ascii="Tahoma" w:hAnsi="Tahoma" w:cs="Tahoma"/>
        <w:sz w:val="20"/>
      </w:rPr>
      <w:fldChar w:fldCharType="begin"/>
    </w:r>
    <w:r w:rsidRPr="00C06F7F">
      <w:rPr>
        <w:rStyle w:val="a3"/>
        <w:rFonts w:ascii="Tahoma" w:hAnsi="Tahoma" w:cs="Tahoma"/>
        <w:sz w:val="20"/>
      </w:rPr>
      <w:instrText xml:space="preserve"> PAGE </w:instrText>
    </w:r>
    <w:r w:rsidRPr="00C06F7F">
      <w:rPr>
        <w:rStyle w:val="a3"/>
        <w:rFonts w:ascii="Tahoma" w:hAnsi="Tahoma" w:cs="Tahoma"/>
        <w:sz w:val="20"/>
      </w:rPr>
      <w:fldChar w:fldCharType="separate"/>
    </w:r>
    <w:r w:rsidR="00ED43F5">
      <w:rPr>
        <w:rStyle w:val="a3"/>
        <w:rFonts w:ascii="Tahoma" w:hAnsi="Tahoma" w:cs="Tahoma"/>
        <w:noProof/>
        <w:sz w:val="20"/>
      </w:rPr>
      <w:t>46</w:t>
    </w:r>
    <w:r w:rsidRPr="00C06F7F">
      <w:rPr>
        <w:rStyle w:val="a3"/>
        <w:rFonts w:ascii="Tahoma" w:hAnsi="Tahoma" w:cs="Tahoma"/>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44E0" w:rsidRDefault="000144E0">
      <w:r>
        <w:separator/>
      </w:r>
    </w:p>
  </w:footnote>
  <w:footnote w:type="continuationSeparator" w:id="0">
    <w:p w:rsidR="000144E0" w:rsidRDefault="000144E0">
      <w:r>
        <w:continuationSeparator/>
      </w:r>
    </w:p>
  </w:footnote>
  <w:footnote w:id="1">
    <w:p w:rsidR="00665FF8" w:rsidRPr="00CE19EE" w:rsidRDefault="00665FF8" w:rsidP="003B639A">
      <w:pPr>
        <w:pStyle w:val="af4"/>
        <w:rPr>
          <w:rFonts w:ascii="Arial Narrow" w:hAnsi="Arial Narrow" w:cs="Tahoma"/>
        </w:rPr>
      </w:pPr>
      <w:r w:rsidRPr="00CE19EE">
        <w:rPr>
          <w:rStyle w:val="af6"/>
          <w:rFonts w:ascii="Arial Narrow" w:hAnsi="Arial Narrow" w:cs="Tahoma"/>
        </w:rPr>
        <w:footnoteRef/>
      </w:r>
      <w:r w:rsidRPr="00CE19EE">
        <w:rPr>
          <w:rFonts w:ascii="Arial Narrow" w:hAnsi="Arial Narrow" w:cs="Tahoma"/>
        </w:rPr>
        <w:t xml:space="preserve"> </w:t>
      </w:r>
      <w:r w:rsidRPr="00CE19EE">
        <w:rPr>
          <w:rFonts w:ascii="Arial Narrow" w:hAnsi="Arial Narrow" w:cs="Tahoma"/>
          <w:bCs/>
        </w:rPr>
        <w:t>Показатели 2,3,4,5 рассчитаны на основе материалов КПИ Банка России, формируемых по результатам обработки отчетности кредитных организаций по формам 0409302, 04093</w:t>
      </w:r>
      <w:r w:rsidRPr="00B96B9C">
        <w:rPr>
          <w:rFonts w:ascii="Arial Narrow" w:hAnsi="Arial Narrow" w:cs="Tahoma"/>
          <w:bCs/>
        </w:rPr>
        <w:t>03</w:t>
      </w:r>
      <w:r w:rsidRPr="00CE19EE">
        <w:rPr>
          <w:rFonts w:ascii="Arial Narrow" w:hAnsi="Arial Narrow" w:cs="Tahoma"/>
          <w:bCs/>
        </w:rPr>
        <w:t xml:space="preserve">. </w:t>
      </w:r>
      <w:r w:rsidRPr="00CE19EE">
        <w:rPr>
          <w:rFonts w:ascii="Arial Narrow" w:hAnsi="Arial Narrow" w:cs="Tahoma"/>
          <w:bCs/>
        </w:rPr>
        <w:br/>
        <w:t xml:space="preserve">Показатели 1 и 6 рассчитаны с учетом г. Москвы и Московской области как </w:t>
      </w:r>
      <w:r>
        <w:rPr>
          <w:rFonts w:ascii="Arial Narrow" w:hAnsi="Arial Narrow" w:cs="Tahoma"/>
          <w:bCs/>
        </w:rPr>
        <w:t>одного Московского региона</w:t>
      </w:r>
      <w:r w:rsidRPr="00CE19EE">
        <w:rPr>
          <w:rFonts w:ascii="Arial Narrow" w:hAnsi="Arial Narrow" w:cs="Tahoma"/>
          <w:bCs/>
        </w:rPr>
        <w:t>.</w:t>
      </w:r>
    </w:p>
  </w:footnote>
  <w:footnote w:id="2">
    <w:p w:rsidR="00665FF8" w:rsidRPr="00CE19EE" w:rsidRDefault="00665FF8" w:rsidP="003B639A">
      <w:pPr>
        <w:pStyle w:val="Iauiue1"/>
        <w:rPr>
          <w:rFonts w:ascii="Arial Narrow" w:hAnsi="Arial Narrow" w:cs="Tahoma"/>
        </w:rPr>
      </w:pPr>
      <w:r w:rsidRPr="00CE19EE">
        <w:rPr>
          <w:rStyle w:val="af6"/>
          <w:rFonts w:ascii="Arial Narrow" w:hAnsi="Arial Narrow" w:cs="Tahoma"/>
        </w:rPr>
        <w:footnoteRef/>
      </w:r>
      <w:r w:rsidRPr="00CE19EE">
        <w:rPr>
          <w:rFonts w:ascii="Arial Narrow" w:hAnsi="Arial Narrow" w:cs="Tahoma"/>
        </w:rPr>
        <w:t xml:space="preserve"> </w:t>
      </w:r>
      <w:r w:rsidRPr="00CE19EE">
        <w:rPr>
          <w:rFonts w:ascii="Arial Narrow" w:hAnsi="Arial Narrow" w:cs="Tahoma"/>
          <w:bCs/>
        </w:rPr>
        <w:t>Показатель включает</w:t>
      </w:r>
      <w:r w:rsidRPr="00CE19EE">
        <w:rPr>
          <w:rFonts w:ascii="Arial Narrow" w:hAnsi="Arial Narrow" w:cs="Tahoma"/>
        </w:rPr>
        <w:t xml:space="preserve"> количество кредитных организаций, филиалов, </w:t>
      </w:r>
      <w:proofErr w:type="spellStart"/>
      <w:r w:rsidRPr="00CE19EE">
        <w:rPr>
          <w:rFonts w:ascii="Arial Narrow" w:hAnsi="Arial Narrow" w:cs="Tahoma"/>
        </w:rPr>
        <w:t>допофисов</w:t>
      </w:r>
      <w:proofErr w:type="spellEnd"/>
      <w:r w:rsidRPr="00CE19EE">
        <w:rPr>
          <w:rFonts w:ascii="Arial Narrow" w:hAnsi="Arial Narrow" w:cs="Tahoma"/>
        </w:rPr>
        <w:t xml:space="preserve">, операционных касс, </w:t>
      </w:r>
      <w:proofErr w:type="spellStart"/>
      <w:r w:rsidRPr="00CE19EE">
        <w:rPr>
          <w:rFonts w:ascii="Arial Narrow" w:hAnsi="Arial Narrow" w:cs="Tahoma"/>
        </w:rPr>
        <w:t>кредитно</w:t>
      </w:r>
      <w:proofErr w:type="spellEnd"/>
      <w:r w:rsidRPr="00CE19EE">
        <w:rPr>
          <w:rFonts w:ascii="Arial Narrow" w:hAnsi="Arial Narrow" w:cs="Tahoma"/>
        </w:rPr>
        <w:t xml:space="preserve"> – кассовых офисов,</w:t>
      </w:r>
      <w:r w:rsidRPr="0077167F">
        <w:rPr>
          <w:rFonts w:ascii="Arial Narrow" w:hAnsi="Arial Narrow" w:cs="Tahoma"/>
        </w:rPr>
        <w:t xml:space="preserve"> </w:t>
      </w:r>
      <w:r w:rsidRPr="00CE19EE">
        <w:rPr>
          <w:rFonts w:ascii="Arial Narrow" w:hAnsi="Arial Narrow" w:cs="Tahoma"/>
        </w:rPr>
        <w:t xml:space="preserve">операционных офисов, </w:t>
      </w:r>
      <w:r w:rsidRPr="00CE19EE">
        <w:rPr>
          <w:rFonts w:ascii="Arial Narrow" w:hAnsi="Arial Narrow" w:cs="Tahoma"/>
          <w:bCs/>
        </w:rPr>
        <w:t>действующих на территории региона, рассчитан на основе данных, размещаемых на официальном сайте Банка России в разделе Статистика / Банковский сектор / Информация о регистрации и лицензировании кредитных организаций.</w:t>
      </w:r>
    </w:p>
  </w:footnote>
  <w:footnote w:id="3">
    <w:p w:rsidR="00665FF8" w:rsidRPr="00A052CB" w:rsidRDefault="00665FF8">
      <w:pPr>
        <w:pStyle w:val="af4"/>
        <w:rPr>
          <w:rFonts w:ascii="Arial Narrow" w:hAnsi="Arial Narrow" w:cs="Arial"/>
        </w:rPr>
      </w:pPr>
      <w:r w:rsidRPr="00A93C6E">
        <w:rPr>
          <w:rFonts w:ascii="Arial Narrow" w:hAnsi="Arial Narrow" w:cs="Arial"/>
          <w:sz w:val="16"/>
          <w:szCs w:val="16"/>
        </w:rPr>
        <w:footnoteRef/>
      </w:r>
      <w:r w:rsidRPr="00A052CB">
        <w:rPr>
          <w:rFonts w:ascii="Arial Narrow" w:hAnsi="Arial Narrow" w:cs="Arial"/>
        </w:rPr>
        <w:t xml:space="preserve"> Данные на 01.07.2019</w:t>
      </w:r>
    </w:p>
  </w:footnote>
  <w:footnote w:id="4">
    <w:p w:rsidR="00665FF8" w:rsidRPr="00AA4BCB" w:rsidRDefault="00665FF8" w:rsidP="00FA5BCB">
      <w:pPr>
        <w:keepNext/>
        <w:autoSpaceDE w:val="0"/>
        <w:autoSpaceDN w:val="0"/>
        <w:adjustRightInd w:val="0"/>
        <w:jc w:val="both"/>
        <w:rPr>
          <w:rFonts w:ascii="Arial Narrow" w:hAnsi="Arial Narrow" w:cs="Tahoma"/>
        </w:rPr>
      </w:pPr>
      <w:r w:rsidRPr="00AA4BCB">
        <w:rPr>
          <w:rStyle w:val="af6"/>
          <w:rFonts w:ascii="Arial Narrow" w:hAnsi="Arial Narrow" w:cs="Tahoma"/>
        </w:rPr>
        <w:footnoteRef/>
      </w:r>
      <w:r w:rsidRPr="00AA4BCB">
        <w:rPr>
          <w:rFonts w:ascii="Arial Narrow" w:hAnsi="Arial Narrow" w:cs="Tahoma"/>
        </w:rPr>
        <w:t xml:space="preserve"> Учреждения Банка России, кредитные организации, филиалы кредитных организаций, дополнительные офисы кредитных организаций (филиалов), иные внутренние структурные подразделения кредитных организаций (филиалов).</w:t>
      </w:r>
    </w:p>
  </w:footnote>
  <w:footnote w:id="5">
    <w:p w:rsidR="00665FF8" w:rsidRPr="00AA4BCB" w:rsidRDefault="00665FF8" w:rsidP="00FA5BCB">
      <w:pPr>
        <w:keepNext/>
        <w:autoSpaceDE w:val="0"/>
        <w:autoSpaceDN w:val="0"/>
        <w:adjustRightInd w:val="0"/>
        <w:jc w:val="both"/>
        <w:rPr>
          <w:rFonts w:ascii="Arial Narrow" w:hAnsi="Arial Narrow" w:cs="Tahoma"/>
        </w:rPr>
      </w:pPr>
      <w:r w:rsidRPr="00AA4BCB">
        <w:rPr>
          <w:rStyle w:val="af6"/>
          <w:rFonts w:ascii="Arial Narrow" w:hAnsi="Arial Narrow" w:cs="Tahoma"/>
        </w:rPr>
        <w:footnoteRef/>
      </w:r>
      <w:r w:rsidRPr="00AA4BCB">
        <w:rPr>
          <w:rFonts w:ascii="Arial Narrow" w:hAnsi="Arial Narrow" w:cs="Tahoma"/>
        </w:rPr>
        <w:t xml:space="preserve"> Данные Книги государственной регистрации кредитных организаций (КГРКО).</w:t>
      </w:r>
    </w:p>
  </w:footnote>
  <w:footnote w:id="6">
    <w:p w:rsidR="00665FF8" w:rsidRPr="00465E0E" w:rsidRDefault="00665FF8" w:rsidP="00FA5BCB">
      <w:pPr>
        <w:keepNext/>
        <w:autoSpaceDE w:val="0"/>
        <w:autoSpaceDN w:val="0"/>
        <w:adjustRightInd w:val="0"/>
        <w:jc w:val="both"/>
        <w:rPr>
          <w:rFonts w:ascii="Arial Narrow" w:hAnsi="Arial Narrow" w:cs="Tahoma"/>
        </w:rPr>
      </w:pPr>
      <w:r w:rsidRPr="00AA4BCB">
        <w:rPr>
          <w:rStyle w:val="af6"/>
          <w:rFonts w:ascii="Arial Narrow" w:hAnsi="Arial Narrow" w:cs="Tahoma"/>
        </w:rPr>
        <w:footnoteRef/>
      </w:r>
      <w:r w:rsidRPr="00AA4BCB">
        <w:rPr>
          <w:rFonts w:ascii="Arial Narrow" w:hAnsi="Arial Narrow" w:cs="Tahoma"/>
        </w:rPr>
        <w:t xml:space="preserve"> Кредитно-кассовые офисы кредитных организаций (филиалов), операционные кассы вне кассового узла кредитных организаций (филиалов), операционные офисы кредитных организаций (филиалов).</w:t>
      </w:r>
    </w:p>
  </w:footnote>
  <w:footnote w:id="7">
    <w:p w:rsidR="00665FF8" w:rsidRPr="000A26C6" w:rsidRDefault="00665FF8">
      <w:pPr>
        <w:pStyle w:val="af4"/>
        <w:rPr>
          <w:rFonts w:ascii="Arial Narrow" w:hAnsi="Arial Narrow"/>
        </w:rPr>
      </w:pPr>
      <w:r w:rsidRPr="000A26C6">
        <w:rPr>
          <w:rStyle w:val="af6"/>
          <w:rFonts w:ascii="Arial Narrow" w:hAnsi="Arial Narrow"/>
        </w:rPr>
        <w:footnoteRef/>
      </w:r>
      <w:r w:rsidRPr="000A26C6">
        <w:rPr>
          <w:rFonts w:ascii="Arial Narrow" w:hAnsi="Arial Narrow"/>
        </w:rPr>
        <w:t xml:space="preserve"> Данные представлены нарастающим итогом (с начала года).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FF8" w:rsidRPr="007C66F6" w:rsidRDefault="00665FF8" w:rsidP="005E4FF0">
    <w:pPr>
      <w:pStyle w:val="a6"/>
      <w:tabs>
        <w:tab w:val="clear" w:pos="4153"/>
        <w:tab w:val="clear" w:pos="8306"/>
        <w:tab w:val="left" w:pos="0"/>
        <w:tab w:val="right" w:pos="8080"/>
        <w:tab w:val="left" w:pos="8222"/>
        <w:tab w:val="right" w:pos="9498"/>
      </w:tabs>
      <w:jc w:val="center"/>
      <w:rPr>
        <w:rStyle w:val="a3"/>
        <w:rFonts w:ascii="Arial" w:hAnsi="Arial" w:cs="Arial"/>
        <w:szCs w:val="16"/>
      </w:rPr>
    </w:pPr>
    <w:bookmarkStart w:id="5" w:name="_Toc46299889"/>
    <w:bookmarkEnd w:id="5"/>
    <w:r w:rsidRPr="007C66F6">
      <w:rPr>
        <w:rFonts w:ascii="Arial" w:hAnsi="Arial" w:cs="Arial"/>
        <w:b/>
        <w:sz w:val="18"/>
        <w:szCs w:val="18"/>
      </w:rPr>
      <w:t xml:space="preserve">Бюллетень статистики финансового сектора </w:t>
    </w:r>
    <w:r w:rsidRPr="007C66F6">
      <w:rPr>
        <w:rFonts w:ascii="Arial" w:hAnsi="Arial" w:cs="Arial"/>
        <w:b/>
        <w:sz w:val="18"/>
        <w:szCs w:val="18"/>
      </w:rPr>
      <w:tab/>
    </w:r>
    <w:r w:rsidRPr="007C66F6">
      <w:rPr>
        <w:rFonts w:ascii="Arial" w:hAnsi="Arial" w:cs="Arial"/>
        <w:sz w:val="18"/>
        <w:szCs w:val="18"/>
      </w:rPr>
      <w:t xml:space="preserve"> 2019</w:t>
    </w:r>
    <w:r w:rsidRPr="007C66F6">
      <w:rPr>
        <w:rFonts w:ascii="Arial" w:hAnsi="Arial" w:cs="Arial"/>
        <w:sz w:val="18"/>
        <w:szCs w:val="18"/>
      </w:rPr>
      <w:tab/>
    </w:r>
    <w:r>
      <w:rPr>
        <w:rFonts w:ascii="Arial" w:hAnsi="Arial" w:cs="Arial"/>
        <w:sz w:val="16"/>
        <w:szCs w:val="16"/>
      </w:rPr>
      <w:tab/>
    </w:r>
    <w:r w:rsidRPr="00010592">
      <w:rPr>
        <w:rStyle w:val="a3"/>
        <w:rFonts w:ascii="Arial" w:hAnsi="Arial" w:cs="Arial"/>
        <w:sz w:val="24"/>
        <w:szCs w:val="16"/>
      </w:rPr>
      <w:fldChar w:fldCharType="begin"/>
    </w:r>
    <w:r w:rsidRPr="00010592">
      <w:rPr>
        <w:rStyle w:val="a3"/>
        <w:rFonts w:ascii="Arial" w:hAnsi="Arial" w:cs="Arial"/>
        <w:sz w:val="24"/>
        <w:szCs w:val="16"/>
      </w:rPr>
      <w:instrText xml:space="preserve"> PAGE </w:instrText>
    </w:r>
    <w:r w:rsidRPr="00010592">
      <w:rPr>
        <w:rStyle w:val="a3"/>
        <w:rFonts w:ascii="Arial" w:hAnsi="Arial" w:cs="Arial"/>
        <w:sz w:val="24"/>
        <w:szCs w:val="16"/>
      </w:rPr>
      <w:fldChar w:fldCharType="separate"/>
    </w:r>
    <w:r w:rsidR="00ED43F5">
      <w:rPr>
        <w:rStyle w:val="a3"/>
        <w:rFonts w:ascii="Arial" w:hAnsi="Arial" w:cs="Arial"/>
        <w:noProof/>
        <w:sz w:val="24"/>
        <w:szCs w:val="16"/>
      </w:rPr>
      <w:t>5</w:t>
    </w:r>
    <w:r w:rsidRPr="00010592">
      <w:rPr>
        <w:rStyle w:val="a3"/>
        <w:rFonts w:ascii="Arial" w:hAnsi="Arial" w:cs="Arial"/>
        <w:sz w:val="24"/>
        <w:szCs w:val="16"/>
      </w:rPr>
      <w:fldChar w:fldCharType="end"/>
    </w:r>
  </w:p>
  <w:p w:rsidR="00665FF8" w:rsidRPr="00C06F7F" w:rsidRDefault="00665FF8" w:rsidP="00D77951">
    <w:pPr>
      <w:pStyle w:val="a6"/>
      <w:pBdr>
        <w:bottom w:val="dotted" w:sz="4" w:space="1" w:color="auto"/>
      </w:pBdr>
      <w:jc w:val="center"/>
      <w:rPr>
        <w:rFonts w:ascii="Cambria" w:hAnsi="Cambria" w:cs="Garamond"/>
        <w:i/>
        <w:iCs/>
        <w:color w:val="808080"/>
        <w:spacing w:val="30"/>
        <w:sz w:val="20"/>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FF8" w:rsidRPr="00C06F7F" w:rsidRDefault="00665FF8" w:rsidP="00646822">
    <w:pPr>
      <w:pStyle w:val="a6"/>
      <w:pBdr>
        <w:bottom w:val="dotted" w:sz="4" w:space="1" w:color="auto"/>
      </w:pBdr>
      <w:jc w:val="center"/>
      <w:rPr>
        <w:rFonts w:ascii="Cambria" w:hAnsi="Cambria" w:cs="Garamond"/>
        <w:i/>
        <w:iCs/>
        <w:color w:val="808080"/>
        <w:spacing w:val="30"/>
        <w:sz w:val="20"/>
        <w:szCs w:val="22"/>
      </w:rPr>
    </w:pPr>
    <w:r w:rsidRPr="00C06F7F">
      <w:rPr>
        <w:rFonts w:ascii="Cambria" w:hAnsi="Cambria" w:cs="Garamond"/>
        <w:i/>
        <w:iCs/>
        <w:color w:val="808080"/>
        <w:spacing w:val="30"/>
        <w:sz w:val="20"/>
        <w:szCs w:val="22"/>
      </w:rPr>
      <w:t>Бюллетень статистики</w:t>
    </w:r>
    <w:r w:rsidRPr="00C06F7F">
      <w:rPr>
        <w:rFonts w:ascii="Cambria" w:hAnsi="Cambria" w:cs="Garamond"/>
        <w:i/>
        <w:iCs/>
        <w:color w:val="808080"/>
        <w:spacing w:val="30"/>
        <w:sz w:val="20"/>
        <w:szCs w:val="22"/>
        <w:lang w:val="en-US"/>
      </w:rPr>
      <w:t xml:space="preserve"> </w:t>
    </w:r>
    <w:r w:rsidRPr="00C06F7F">
      <w:rPr>
        <w:rFonts w:ascii="Cambria" w:hAnsi="Cambria" w:cs="Garamond"/>
        <w:i/>
        <w:iCs/>
        <w:color w:val="808080"/>
        <w:spacing w:val="30"/>
        <w:sz w:val="20"/>
        <w:szCs w:val="22"/>
      </w:rPr>
      <w:t>финансового сектора</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FF8" w:rsidRPr="00010592" w:rsidRDefault="00665FF8">
    <w:pPr>
      <w:pStyle w:val="a6"/>
      <w:framePr w:wrap="around" w:vAnchor="text" w:hAnchor="margin" w:xAlign="right" w:y="12"/>
      <w:tabs>
        <w:tab w:val="clear" w:pos="4153"/>
        <w:tab w:val="clear" w:pos="8306"/>
        <w:tab w:val="center" w:pos="4536"/>
        <w:tab w:val="right" w:pos="9072"/>
      </w:tabs>
      <w:jc w:val="right"/>
      <w:rPr>
        <w:rStyle w:val="a3"/>
        <w:sz w:val="24"/>
        <w:lang w:val="en-US"/>
      </w:rPr>
    </w:pPr>
  </w:p>
  <w:p w:rsidR="00665FF8" w:rsidRPr="00010592" w:rsidRDefault="00665FF8" w:rsidP="005A3C06">
    <w:pPr>
      <w:pStyle w:val="a6"/>
      <w:tabs>
        <w:tab w:val="clear" w:pos="4153"/>
        <w:tab w:val="clear" w:pos="8306"/>
        <w:tab w:val="left" w:pos="0"/>
        <w:tab w:val="right" w:pos="6379"/>
        <w:tab w:val="right" w:pos="9866"/>
      </w:tabs>
      <w:jc w:val="right"/>
      <w:rPr>
        <w:rStyle w:val="a3"/>
        <w:rFonts w:ascii="Arial" w:hAnsi="Arial" w:cs="Arial"/>
        <w:sz w:val="24"/>
        <w:szCs w:val="24"/>
      </w:rPr>
    </w:pPr>
    <w:r w:rsidRPr="007C66F6">
      <w:rPr>
        <w:rFonts w:ascii="Arial" w:hAnsi="Arial" w:cs="Arial"/>
        <w:b/>
        <w:sz w:val="18"/>
        <w:szCs w:val="18"/>
      </w:rPr>
      <w:t xml:space="preserve">Бюллетень статистики финансового сектора </w:t>
    </w:r>
    <w:r w:rsidRPr="007C66F6">
      <w:rPr>
        <w:rFonts w:ascii="Arial" w:hAnsi="Arial" w:cs="Arial"/>
        <w:b/>
        <w:sz w:val="18"/>
        <w:szCs w:val="18"/>
      </w:rPr>
      <w:tab/>
    </w:r>
    <w:r w:rsidRPr="007C66F6">
      <w:rPr>
        <w:rFonts w:ascii="Arial" w:hAnsi="Arial" w:cs="Arial"/>
        <w:sz w:val="18"/>
        <w:szCs w:val="18"/>
      </w:rPr>
      <w:t xml:space="preserve"> 2019</w:t>
    </w:r>
    <w:r w:rsidRPr="007C66F6">
      <w:rPr>
        <w:rFonts w:ascii="Arial" w:hAnsi="Arial" w:cs="Arial"/>
        <w:sz w:val="18"/>
        <w:szCs w:val="18"/>
      </w:rPr>
      <w:tab/>
    </w:r>
    <w:r w:rsidRPr="00010592">
      <w:rPr>
        <w:rStyle w:val="a3"/>
        <w:rFonts w:ascii="Arial" w:hAnsi="Arial" w:cs="Arial"/>
        <w:sz w:val="24"/>
        <w:szCs w:val="24"/>
      </w:rPr>
      <w:fldChar w:fldCharType="begin"/>
    </w:r>
    <w:r w:rsidRPr="00010592">
      <w:rPr>
        <w:rStyle w:val="a3"/>
        <w:rFonts w:ascii="Arial" w:hAnsi="Arial" w:cs="Arial"/>
        <w:sz w:val="24"/>
        <w:szCs w:val="24"/>
      </w:rPr>
      <w:instrText xml:space="preserve"> PAGE </w:instrText>
    </w:r>
    <w:r w:rsidRPr="00010592">
      <w:rPr>
        <w:rStyle w:val="a3"/>
        <w:rFonts w:ascii="Arial" w:hAnsi="Arial" w:cs="Arial"/>
        <w:sz w:val="24"/>
        <w:szCs w:val="24"/>
      </w:rPr>
      <w:fldChar w:fldCharType="separate"/>
    </w:r>
    <w:r w:rsidR="00ED43F5">
      <w:rPr>
        <w:rStyle w:val="a3"/>
        <w:rFonts w:ascii="Arial" w:hAnsi="Arial" w:cs="Arial"/>
        <w:noProof/>
        <w:sz w:val="24"/>
        <w:szCs w:val="24"/>
      </w:rPr>
      <w:t>6</w:t>
    </w:r>
    <w:r w:rsidRPr="00010592">
      <w:rPr>
        <w:rStyle w:val="a3"/>
        <w:rFonts w:ascii="Arial" w:hAnsi="Arial" w:cs="Arial"/>
        <w:sz w:val="24"/>
        <w:szCs w:val="24"/>
      </w:rPr>
      <w:fldChar w:fldCharType="end"/>
    </w:r>
  </w:p>
  <w:p w:rsidR="00665FF8" w:rsidRPr="005A3C06" w:rsidRDefault="00665FF8" w:rsidP="005A3C06">
    <w:pPr>
      <w:pStyle w:val="a6"/>
      <w:jc w:val="center"/>
      <w:rPr>
        <w:rFonts w:ascii="Cambria" w:hAnsi="Cambria"/>
        <w:i/>
        <w:color w:val="C0C0C0"/>
        <w:spacing w:val="24"/>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FF8" w:rsidRPr="00010592" w:rsidRDefault="00665FF8" w:rsidP="005A3C06">
    <w:pPr>
      <w:pStyle w:val="a6"/>
      <w:tabs>
        <w:tab w:val="clear" w:pos="4153"/>
        <w:tab w:val="clear" w:pos="8306"/>
        <w:tab w:val="left" w:pos="0"/>
        <w:tab w:val="right" w:pos="6379"/>
        <w:tab w:val="right" w:pos="9866"/>
      </w:tabs>
      <w:jc w:val="right"/>
      <w:rPr>
        <w:rStyle w:val="a3"/>
        <w:rFonts w:ascii="Arial" w:hAnsi="Arial" w:cs="Arial"/>
        <w:sz w:val="24"/>
        <w:szCs w:val="24"/>
      </w:rPr>
    </w:pPr>
    <w:r w:rsidRPr="00010592">
      <w:rPr>
        <w:rFonts w:ascii="Arial" w:hAnsi="Arial" w:cs="Arial"/>
        <w:b/>
        <w:sz w:val="24"/>
        <w:szCs w:val="24"/>
      </w:rPr>
      <w:t xml:space="preserve">Бюллетень статистики финансового сектора </w:t>
    </w:r>
    <w:r w:rsidRPr="00010592">
      <w:rPr>
        <w:rFonts w:ascii="Arial" w:hAnsi="Arial" w:cs="Arial"/>
        <w:b/>
        <w:sz w:val="24"/>
        <w:szCs w:val="24"/>
      </w:rPr>
      <w:tab/>
    </w:r>
    <w:r w:rsidRPr="00010592">
      <w:rPr>
        <w:rFonts w:ascii="Arial" w:hAnsi="Arial" w:cs="Arial"/>
        <w:sz w:val="24"/>
        <w:szCs w:val="24"/>
      </w:rPr>
      <w:t xml:space="preserve"> 2019</w:t>
    </w:r>
    <w:r w:rsidRPr="00010592">
      <w:rPr>
        <w:rFonts w:ascii="Arial" w:hAnsi="Arial" w:cs="Arial"/>
        <w:sz w:val="24"/>
        <w:szCs w:val="24"/>
      </w:rPr>
      <w:tab/>
    </w:r>
    <w:r w:rsidRPr="00010592">
      <w:rPr>
        <w:rStyle w:val="a3"/>
        <w:rFonts w:ascii="Arial" w:hAnsi="Arial" w:cs="Arial"/>
        <w:sz w:val="24"/>
        <w:szCs w:val="24"/>
      </w:rPr>
      <w:fldChar w:fldCharType="begin"/>
    </w:r>
    <w:r w:rsidRPr="00010592">
      <w:rPr>
        <w:rStyle w:val="a3"/>
        <w:rFonts w:ascii="Arial" w:hAnsi="Arial" w:cs="Arial"/>
        <w:sz w:val="24"/>
        <w:szCs w:val="24"/>
      </w:rPr>
      <w:instrText xml:space="preserve"> PAGE </w:instrText>
    </w:r>
    <w:r w:rsidRPr="00010592">
      <w:rPr>
        <w:rStyle w:val="a3"/>
        <w:rFonts w:ascii="Arial" w:hAnsi="Arial" w:cs="Arial"/>
        <w:sz w:val="24"/>
        <w:szCs w:val="24"/>
      </w:rPr>
      <w:fldChar w:fldCharType="separate"/>
    </w:r>
    <w:r w:rsidR="00ED43F5">
      <w:rPr>
        <w:rStyle w:val="a3"/>
        <w:rFonts w:ascii="Arial" w:hAnsi="Arial" w:cs="Arial"/>
        <w:noProof/>
        <w:sz w:val="24"/>
        <w:szCs w:val="24"/>
      </w:rPr>
      <w:t>46</w:t>
    </w:r>
    <w:r w:rsidRPr="00010592">
      <w:rPr>
        <w:rStyle w:val="a3"/>
        <w:rFonts w:ascii="Arial" w:hAnsi="Arial" w:cs="Arial"/>
        <w:sz w:val="24"/>
        <w:szCs w:val="24"/>
      </w:rPr>
      <w:fldChar w:fldCharType="end"/>
    </w:r>
  </w:p>
  <w:p w:rsidR="00665FF8" w:rsidRPr="005A3C06" w:rsidRDefault="00665FF8" w:rsidP="005A3C06">
    <w:pPr>
      <w:pStyle w:val="a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FF8" w:rsidRPr="00010592" w:rsidRDefault="00665FF8" w:rsidP="005A3C06">
    <w:pPr>
      <w:pStyle w:val="a6"/>
      <w:tabs>
        <w:tab w:val="clear" w:pos="4153"/>
        <w:tab w:val="clear" w:pos="8306"/>
        <w:tab w:val="left" w:pos="0"/>
        <w:tab w:val="right" w:pos="6379"/>
        <w:tab w:val="right" w:pos="9866"/>
      </w:tabs>
      <w:jc w:val="right"/>
      <w:rPr>
        <w:rStyle w:val="a3"/>
        <w:rFonts w:ascii="Arial" w:hAnsi="Arial" w:cs="Arial"/>
        <w:noProof/>
        <w:sz w:val="24"/>
        <w:szCs w:val="24"/>
      </w:rPr>
    </w:pPr>
    <w:r w:rsidRPr="007C66F6">
      <w:rPr>
        <w:rFonts w:ascii="Arial" w:hAnsi="Arial" w:cs="Arial"/>
        <w:b/>
        <w:sz w:val="18"/>
        <w:szCs w:val="18"/>
      </w:rPr>
      <w:t xml:space="preserve">Бюллетень статистики финансового сектора </w:t>
    </w:r>
    <w:r w:rsidRPr="007C66F6">
      <w:rPr>
        <w:rFonts w:ascii="Arial" w:hAnsi="Arial" w:cs="Arial"/>
        <w:b/>
        <w:sz w:val="18"/>
        <w:szCs w:val="18"/>
      </w:rPr>
      <w:tab/>
    </w:r>
    <w:r w:rsidRPr="007C66F6">
      <w:rPr>
        <w:rFonts w:ascii="Arial" w:hAnsi="Arial" w:cs="Arial"/>
        <w:sz w:val="18"/>
        <w:szCs w:val="18"/>
      </w:rPr>
      <w:t xml:space="preserve"> 2019</w:t>
    </w:r>
    <w:r w:rsidRPr="007C66F6">
      <w:rPr>
        <w:rFonts w:ascii="Arial" w:hAnsi="Arial" w:cs="Arial"/>
        <w:sz w:val="18"/>
        <w:szCs w:val="18"/>
      </w:rPr>
      <w:tab/>
    </w:r>
    <w:r w:rsidRPr="00010592">
      <w:rPr>
        <w:rStyle w:val="a3"/>
        <w:rFonts w:ascii="Arial" w:hAnsi="Arial" w:cs="Arial"/>
        <w:noProof/>
        <w:sz w:val="24"/>
        <w:szCs w:val="24"/>
      </w:rPr>
      <w:fldChar w:fldCharType="begin"/>
    </w:r>
    <w:r w:rsidRPr="00010592">
      <w:rPr>
        <w:rStyle w:val="a3"/>
        <w:rFonts w:ascii="Arial" w:hAnsi="Arial" w:cs="Arial"/>
        <w:noProof/>
        <w:sz w:val="24"/>
        <w:szCs w:val="24"/>
      </w:rPr>
      <w:instrText xml:space="preserve"> PAGE </w:instrText>
    </w:r>
    <w:r w:rsidRPr="00010592">
      <w:rPr>
        <w:rStyle w:val="a3"/>
        <w:rFonts w:ascii="Arial" w:hAnsi="Arial" w:cs="Arial"/>
        <w:noProof/>
        <w:sz w:val="24"/>
        <w:szCs w:val="24"/>
      </w:rPr>
      <w:fldChar w:fldCharType="separate"/>
    </w:r>
    <w:r w:rsidR="00ED43F5">
      <w:rPr>
        <w:rStyle w:val="a3"/>
        <w:rFonts w:ascii="Arial" w:hAnsi="Arial" w:cs="Arial"/>
        <w:noProof/>
        <w:sz w:val="24"/>
        <w:szCs w:val="24"/>
      </w:rPr>
      <w:t>27</w:t>
    </w:r>
    <w:r w:rsidRPr="00010592">
      <w:rPr>
        <w:rStyle w:val="a3"/>
        <w:rFonts w:ascii="Arial" w:hAnsi="Arial" w:cs="Arial"/>
        <w:noProof/>
        <w:sz w:val="24"/>
        <w:szCs w:val="24"/>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FF8" w:rsidRPr="00010592" w:rsidRDefault="00665FF8" w:rsidP="005A3C06">
    <w:pPr>
      <w:pStyle w:val="a6"/>
      <w:tabs>
        <w:tab w:val="clear" w:pos="4153"/>
        <w:tab w:val="clear" w:pos="8306"/>
        <w:tab w:val="left" w:pos="0"/>
        <w:tab w:val="right" w:pos="6379"/>
        <w:tab w:val="right" w:pos="9866"/>
      </w:tabs>
      <w:jc w:val="right"/>
      <w:rPr>
        <w:rStyle w:val="a3"/>
        <w:rFonts w:ascii="Arial" w:hAnsi="Arial" w:cs="Arial"/>
        <w:noProof/>
        <w:sz w:val="24"/>
        <w:szCs w:val="24"/>
      </w:rPr>
    </w:pPr>
    <w:r w:rsidRPr="007C66F6">
      <w:rPr>
        <w:rFonts w:ascii="Arial" w:hAnsi="Arial" w:cs="Arial"/>
        <w:b/>
        <w:sz w:val="18"/>
        <w:szCs w:val="18"/>
      </w:rPr>
      <w:t xml:space="preserve">Бюллетень статистики финансового сектора </w:t>
    </w:r>
    <w:r w:rsidRPr="007C66F6">
      <w:rPr>
        <w:rFonts w:ascii="Arial" w:hAnsi="Arial" w:cs="Arial"/>
        <w:b/>
        <w:sz w:val="18"/>
        <w:szCs w:val="18"/>
      </w:rPr>
      <w:tab/>
    </w:r>
    <w:r w:rsidRPr="007C66F6">
      <w:rPr>
        <w:rFonts w:ascii="Arial" w:hAnsi="Arial" w:cs="Arial"/>
        <w:sz w:val="18"/>
        <w:szCs w:val="18"/>
      </w:rPr>
      <w:t xml:space="preserve"> 2019</w:t>
    </w:r>
    <w:r w:rsidRPr="007C66F6">
      <w:rPr>
        <w:rFonts w:ascii="Arial" w:hAnsi="Arial" w:cs="Arial"/>
        <w:sz w:val="18"/>
        <w:szCs w:val="18"/>
      </w:rPr>
      <w:tab/>
    </w:r>
    <w:r w:rsidRPr="00010592">
      <w:rPr>
        <w:rStyle w:val="a3"/>
        <w:rFonts w:ascii="Arial" w:hAnsi="Arial" w:cs="Arial"/>
        <w:noProof/>
        <w:sz w:val="24"/>
        <w:szCs w:val="24"/>
      </w:rPr>
      <w:fldChar w:fldCharType="begin"/>
    </w:r>
    <w:r w:rsidRPr="00010592">
      <w:rPr>
        <w:rStyle w:val="a3"/>
        <w:rFonts w:ascii="Arial" w:hAnsi="Arial" w:cs="Arial"/>
        <w:noProof/>
        <w:sz w:val="24"/>
        <w:szCs w:val="24"/>
      </w:rPr>
      <w:instrText xml:space="preserve"> PAGE </w:instrText>
    </w:r>
    <w:r w:rsidRPr="00010592">
      <w:rPr>
        <w:rStyle w:val="a3"/>
        <w:rFonts w:ascii="Arial" w:hAnsi="Arial" w:cs="Arial"/>
        <w:noProof/>
        <w:sz w:val="24"/>
        <w:szCs w:val="24"/>
      </w:rPr>
      <w:fldChar w:fldCharType="separate"/>
    </w:r>
    <w:r w:rsidR="00ED43F5">
      <w:rPr>
        <w:rStyle w:val="a3"/>
        <w:rFonts w:ascii="Arial" w:hAnsi="Arial" w:cs="Arial"/>
        <w:noProof/>
        <w:sz w:val="24"/>
        <w:szCs w:val="24"/>
      </w:rPr>
      <w:t>45</w:t>
    </w:r>
    <w:r w:rsidRPr="00010592">
      <w:rPr>
        <w:rStyle w:val="a3"/>
        <w:rFonts w:ascii="Arial" w:hAnsi="Arial" w:cs="Arial"/>
        <w:noProof/>
        <w:sz w:val="24"/>
        <w:szCs w:val="24"/>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FF8" w:rsidRPr="00010592" w:rsidRDefault="00665FF8" w:rsidP="005A3C06">
    <w:pPr>
      <w:pStyle w:val="a6"/>
      <w:tabs>
        <w:tab w:val="clear" w:pos="4153"/>
        <w:tab w:val="clear" w:pos="8306"/>
        <w:tab w:val="left" w:pos="0"/>
        <w:tab w:val="right" w:pos="6379"/>
        <w:tab w:val="right" w:pos="9866"/>
      </w:tabs>
      <w:jc w:val="right"/>
      <w:rPr>
        <w:sz w:val="24"/>
        <w:szCs w:val="24"/>
      </w:rPr>
    </w:pPr>
    <w:r w:rsidRPr="007C66F6">
      <w:rPr>
        <w:rFonts w:ascii="Arial" w:hAnsi="Arial" w:cs="Arial"/>
        <w:b/>
        <w:sz w:val="18"/>
        <w:szCs w:val="18"/>
      </w:rPr>
      <w:t xml:space="preserve">Бюллетень статистики финансового сектора </w:t>
    </w:r>
    <w:r w:rsidRPr="007C66F6">
      <w:rPr>
        <w:rFonts w:ascii="Arial" w:hAnsi="Arial" w:cs="Arial"/>
        <w:b/>
        <w:sz w:val="18"/>
        <w:szCs w:val="18"/>
      </w:rPr>
      <w:tab/>
    </w:r>
    <w:r w:rsidRPr="007C66F6">
      <w:rPr>
        <w:rFonts w:ascii="Arial" w:hAnsi="Arial" w:cs="Arial"/>
        <w:sz w:val="18"/>
        <w:szCs w:val="18"/>
      </w:rPr>
      <w:t xml:space="preserve"> 2019</w:t>
    </w:r>
    <w:r w:rsidRPr="007C66F6">
      <w:rPr>
        <w:rFonts w:ascii="Arial" w:hAnsi="Arial" w:cs="Arial"/>
        <w:sz w:val="18"/>
        <w:szCs w:val="18"/>
      </w:rPr>
      <w:tab/>
    </w:r>
    <w:r w:rsidRPr="00010592">
      <w:rPr>
        <w:rStyle w:val="a3"/>
        <w:rFonts w:ascii="Arial" w:hAnsi="Arial" w:cs="Arial"/>
        <w:sz w:val="24"/>
        <w:szCs w:val="24"/>
      </w:rPr>
      <w:fldChar w:fldCharType="begin"/>
    </w:r>
    <w:r w:rsidRPr="00010592">
      <w:rPr>
        <w:rStyle w:val="a3"/>
        <w:rFonts w:ascii="Arial" w:hAnsi="Arial" w:cs="Arial"/>
        <w:sz w:val="24"/>
        <w:szCs w:val="24"/>
      </w:rPr>
      <w:instrText xml:space="preserve"> PAGE </w:instrText>
    </w:r>
    <w:r w:rsidRPr="00010592">
      <w:rPr>
        <w:rStyle w:val="a3"/>
        <w:rFonts w:ascii="Arial" w:hAnsi="Arial" w:cs="Arial"/>
        <w:sz w:val="24"/>
        <w:szCs w:val="24"/>
      </w:rPr>
      <w:fldChar w:fldCharType="separate"/>
    </w:r>
    <w:r w:rsidR="00ED43F5">
      <w:rPr>
        <w:rStyle w:val="a3"/>
        <w:rFonts w:ascii="Arial" w:hAnsi="Arial" w:cs="Arial"/>
        <w:noProof/>
        <w:sz w:val="24"/>
        <w:szCs w:val="24"/>
      </w:rPr>
      <w:t>47</w:t>
    </w:r>
    <w:r w:rsidRPr="00010592">
      <w:rPr>
        <w:rStyle w:val="a3"/>
        <w:rFonts w:ascii="Arial" w:hAnsi="Arial" w:cs="Arial"/>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91C3C1E"/>
    <w:lvl w:ilvl="0">
      <w:start w:val="1"/>
      <w:numFmt w:val="bullet"/>
      <w:pStyle w:val="2"/>
      <w:lvlText w:val=""/>
      <w:lvlJc w:val="left"/>
      <w:pPr>
        <w:tabs>
          <w:tab w:val="num" w:pos="360"/>
        </w:tabs>
        <w:ind w:left="360" w:hanging="360"/>
      </w:pPr>
      <w:rPr>
        <w:rFonts w:ascii="Symbol" w:hAnsi="Symbol" w:hint="default"/>
      </w:rPr>
    </w:lvl>
  </w:abstractNum>
  <w:abstractNum w:abstractNumId="1">
    <w:nsid w:val="004747BC"/>
    <w:multiLevelType w:val="hybridMultilevel"/>
    <w:tmpl w:val="BD723CB8"/>
    <w:lvl w:ilvl="0" w:tplc="6A72207C">
      <w:numFmt w:val="decimal"/>
      <w:lvlText w:val="%1..."/>
      <w:lvlJc w:val="left"/>
      <w:pPr>
        <w:tabs>
          <w:tab w:val="num" w:pos="1080"/>
        </w:tabs>
        <w:ind w:left="1080" w:hanging="720"/>
      </w:pPr>
      <w:rPr>
        <w:rFonts w:hint="default"/>
        <w:sz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12E63D9"/>
    <w:multiLevelType w:val="hybridMultilevel"/>
    <w:tmpl w:val="1C08AD9A"/>
    <w:lvl w:ilvl="0" w:tplc="04190001">
      <w:start w:val="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34F272C"/>
    <w:multiLevelType w:val="hybridMultilevel"/>
    <w:tmpl w:val="7B142F98"/>
    <w:lvl w:ilvl="0" w:tplc="2382AD3C">
      <w:start w:val="2"/>
      <w:numFmt w:val="bullet"/>
      <w:lvlText w:val=""/>
      <w:lvlJc w:val="left"/>
      <w:pPr>
        <w:tabs>
          <w:tab w:val="num" w:pos="360"/>
        </w:tabs>
        <w:ind w:left="360" w:hanging="360"/>
      </w:pPr>
      <w:rPr>
        <w:rFonts w:ascii="Symbol" w:eastAsia="Times New Roman" w:hAnsi="Symbol" w:cs="Times New Roman" w:hint="default"/>
      </w:rPr>
    </w:lvl>
    <w:lvl w:ilvl="1" w:tplc="04190003" w:tentative="1">
      <w:start w:val="1"/>
      <w:numFmt w:val="bullet"/>
      <w:lvlText w:val="o"/>
      <w:lvlJc w:val="left"/>
      <w:pPr>
        <w:tabs>
          <w:tab w:val="num" w:pos="1181"/>
        </w:tabs>
        <w:ind w:left="1181" w:hanging="360"/>
      </w:pPr>
      <w:rPr>
        <w:rFonts w:ascii="Courier New" w:hAnsi="Courier New" w:cs="Courier New" w:hint="default"/>
      </w:rPr>
    </w:lvl>
    <w:lvl w:ilvl="2" w:tplc="04190005" w:tentative="1">
      <w:start w:val="1"/>
      <w:numFmt w:val="bullet"/>
      <w:lvlText w:val=""/>
      <w:lvlJc w:val="left"/>
      <w:pPr>
        <w:tabs>
          <w:tab w:val="num" w:pos="1901"/>
        </w:tabs>
        <w:ind w:left="1901" w:hanging="360"/>
      </w:pPr>
      <w:rPr>
        <w:rFonts w:ascii="Wingdings" w:hAnsi="Wingdings" w:hint="default"/>
      </w:rPr>
    </w:lvl>
    <w:lvl w:ilvl="3" w:tplc="04190001" w:tentative="1">
      <w:start w:val="1"/>
      <w:numFmt w:val="bullet"/>
      <w:lvlText w:val=""/>
      <w:lvlJc w:val="left"/>
      <w:pPr>
        <w:tabs>
          <w:tab w:val="num" w:pos="2621"/>
        </w:tabs>
        <w:ind w:left="2621" w:hanging="360"/>
      </w:pPr>
      <w:rPr>
        <w:rFonts w:ascii="Symbol" w:hAnsi="Symbol" w:hint="default"/>
      </w:rPr>
    </w:lvl>
    <w:lvl w:ilvl="4" w:tplc="04190003" w:tentative="1">
      <w:start w:val="1"/>
      <w:numFmt w:val="bullet"/>
      <w:lvlText w:val="o"/>
      <w:lvlJc w:val="left"/>
      <w:pPr>
        <w:tabs>
          <w:tab w:val="num" w:pos="3341"/>
        </w:tabs>
        <w:ind w:left="3341" w:hanging="360"/>
      </w:pPr>
      <w:rPr>
        <w:rFonts w:ascii="Courier New" w:hAnsi="Courier New" w:cs="Courier New" w:hint="default"/>
      </w:rPr>
    </w:lvl>
    <w:lvl w:ilvl="5" w:tplc="04190005" w:tentative="1">
      <w:start w:val="1"/>
      <w:numFmt w:val="bullet"/>
      <w:lvlText w:val=""/>
      <w:lvlJc w:val="left"/>
      <w:pPr>
        <w:tabs>
          <w:tab w:val="num" w:pos="4061"/>
        </w:tabs>
        <w:ind w:left="4061" w:hanging="360"/>
      </w:pPr>
      <w:rPr>
        <w:rFonts w:ascii="Wingdings" w:hAnsi="Wingdings" w:hint="default"/>
      </w:rPr>
    </w:lvl>
    <w:lvl w:ilvl="6" w:tplc="04190001" w:tentative="1">
      <w:start w:val="1"/>
      <w:numFmt w:val="bullet"/>
      <w:lvlText w:val=""/>
      <w:lvlJc w:val="left"/>
      <w:pPr>
        <w:tabs>
          <w:tab w:val="num" w:pos="4781"/>
        </w:tabs>
        <w:ind w:left="4781" w:hanging="360"/>
      </w:pPr>
      <w:rPr>
        <w:rFonts w:ascii="Symbol" w:hAnsi="Symbol" w:hint="default"/>
      </w:rPr>
    </w:lvl>
    <w:lvl w:ilvl="7" w:tplc="04190003" w:tentative="1">
      <w:start w:val="1"/>
      <w:numFmt w:val="bullet"/>
      <w:lvlText w:val="o"/>
      <w:lvlJc w:val="left"/>
      <w:pPr>
        <w:tabs>
          <w:tab w:val="num" w:pos="5501"/>
        </w:tabs>
        <w:ind w:left="5501" w:hanging="360"/>
      </w:pPr>
      <w:rPr>
        <w:rFonts w:ascii="Courier New" w:hAnsi="Courier New" w:cs="Courier New" w:hint="default"/>
      </w:rPr>
    </w:lvl>
    <w:lvl w:ilvl="8" w:tplc="04190005" w:tentative="1">
      <w:start w:val="1"/>
      <w:numFmt w:val="bullet"/>
      <w:lvlText w:val=""/>
      <w:lvlJc w:val="left"/>
      <w:pPr>
        <w:tabs>
          <w:tab w:val="num" w:pos="6221"/>
        </w:tabs>
        <w:ind w:left="6221" w:hanging="360"/>
      </w:pPr>
      <w:rPr>
        <w:rFonts w:ascii="Wingdings" w:hAnsi="Wingdings" w:hint="default"/>
      </w:rPr>
    </w:lvl>
  </w:abstractNum>
  <w:abstractNum w:abstractNumId="4">
    <w:nsid w:val="03527D39"/>
    <w:multiLevelType w:val="hybridMultilevel"/>
    <w:tmpl w:val="59AEDA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40C6F8C"/>
    <w:multiLevelType w:val="hybridMultilevel"/>
    <w:tmpl w:val="6BECBBF0"/>
    <w:lvl w:ilvl="0" w:tplc="F04AE56E">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11FC2FD1"/>
    <w:multiLevelType w:val="hybridMultilevel"/>
    <w:tmpl w:val="6C241504"/>
    <w:lvl w:ilvl="0" w:tplc="98ACA464">
      <w:start w:val="1"/>
      <w:numFmt w:val="decimal"/>
      <w:lvlText w:val="%1."/>
      <w:lvlJc w:val="left"/>
      <w:pPr>
        <w:tabs>
          <w:tab w:val="num" w:pos="720"/>
        </w:tabs>
        <w:ind w:left="720" w:hanging="360"/>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50635C7"/>
    <w:multiLevelType w:val="hybridMultilevel"/>
    <w:tmpl w:val="4B9AB708"/>
    <w:lvl w:ilvl="0" w:tplc="ADD69876">
      <w:start w:val="1"/>
      <w:numFmt w:val="none"/>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5435176"/>
    <w:multiLevelType w:val="hybridMultilevel"/>
    <w:tmpl w:val="6B726770"/>
    <w:lvl w:ilvl="0" w:tplc="5ED8F8D4">
      <w:start w:val="2"/>
      <w:numFmt w:val="bullet"/>
      <w:lvlText w:val=""/>
      <w:lvlJc w:val="left"/>
      <w:pPr>
        <w:tabs>
          <w:tab w:val="num" w:pos="720"/>
        </w:tabs>
        <w:ind w:left="720" w:hanging="360"/>
      </w:pPr>
      <w:rPr>
        <w:rFonts w:ascii="Symbol" w:eastAsia="Times New Roman" w:hAnsi="Symbol" w:cs="Times New Roman CYR"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C331340"/>
    <w:multiLevelType w:val="hybridMultilevel"/>
    <w:tmpl w:val="325AFFB2"/>
    <w:lvl w:ilvl="0" w:tplc="1188F448">
      <w:numFmt w:val="bullet"/>
      <w:lvlText w:val=""/>
      <w:lvlJc w:val="left"/>
      <w:pPr>
        <w:tabs>
          <w:tab w:val="num" w:pos="1776"/>
        </w:tabs>
        <w:ind w:left="1776" w:hanging="360"/>
      </w:pPr>
      <w:rPr>
        <w:rFonts w:ascii="Symbol" w:eastAsia="Times New Roman" w:hAnsi="Symbol" w:cs="Times New Roman" w:hint="default"/>
      </w:rPr>
    </w:lvl>
    <w:lvl w:ilvl="1" w:tplc="04190003" w:tentative="1">
      <w:start w:val="1"/>
      <w:numFmt w:val="bullet"/>
      <w:lvlText w:val="o"/>
      <w:lvlJc w:val="left"/>
      <w:pPr>
        <w:tabs>
          <w:tab w:val="num" w:pos="2496"/>
        </w:tabs>
        <w:ind w:left="2496" w:hanging="360"/>
      </w:pPr>
      <w:rPr>
        <w:rFonts w:ascii="Courier New" w:hAnsi="Courier New" w:cs="Courier New" w:hint="default"/>
      </w:rPr>
    </w:lvl>
    <w:lvl w:ilvl="2" w:tplc="04190005" w:tentative="1">
      <w:start w:val="1"/>
      <w:numFmt w:val="bullet"/>
      <w:lvlText w:val=""/>
      <w:lvlJc w:val="left"/>
      <w:pPr>
        <w:tabs>
          <w:tab w:val="num" w:pos="3216"/>
        </w:tabs>
        <w:ind w:left="3216" w:hanging="360"/>
      </w:pPr>
      <w:rPr>
        <w:rFonts w:ascii="Wingdings" w:hAnsi="Wingdings" w:hint="default"/>
      </w:rPr>
    </w:lvl>
    <w:lvl w:ilvl="3" w:tplc="04190001" w:tentative="1">
      <w:start w:val="1"/>
      <w:numFmt w:val="bullet"/>
      <w:lvlText w:val=""/>
      <w:lvlJc w:val="left"/>
      <w:pPr>
        <w:tabs>
          <w:tab w:val="num" w:pos="3936"/>
        </w:tabs>
        <w:ind w:left="3936" w:hanging="360"/>
      </w:pPr>
      <w:rPr>
        <w:rFonts w:ascii="Symbol" w:hAnsi="Symbol" w:hint="default"/>
      </w:rPr>
    </w:lvl>
    <w:lvl w:ilvl="4" w:tplc="04190003" w:tentative="1">
      <w:start w:val="1"/>
      <w:numFmt w:val="bullet"/>
      <w:lvlText w:val="o"/>
      <w:lvlJc w:val="left"/>
      <w:pPr>
        <w:tabs>
          <w:tab w:val="num" w:pos="4656"/>
        </w:tabs>
        <w:ind w:left="4656" w:hanging="360"/>
      </w:pPr>
      <w:rPr>
        <w:rFonts w:ascii="Courier New" w:hAnsi="Courier New" w:cs="Courier New" w:hint="default"/>
      </w:rPr>
    </w:lvl>
    <w:lvl w:ilvl="5" w:tplc="04190005" w:tentative="1">
      <w:start w:val="1"/>
      <w:numFmt w:val="bullet"/>
      <w:lvlText w:val=""/>
      <w:lvlJc w:val="left"/>
      <w:pPr>
        <w:tabs>
          <w:tab w:val="num" w:pos="5376"/>
        </w:tabs>
        <w:ind w:left="5376" w:hanging="360"/>
      </w:pPr>
      <w:rPr>
        <w:rFonts w:ascii="Wingdings" w:hAnsi="Wingdings" w:hint="default"/>
      </w:rPr>
    </w:lvl>
    <w:lvl w:ilvl="6" w:tplc="04190001" w:tentative="1">
      <w:start w:val="1"/>
      <w:numFmt w:val="bullet"/>
      <w:lvlText w:val=""/>
      <w:lvlJc w:val="left"/>
      <w:pPr>
        <w:tabs>
          <w:tab w:val="num" w:pos="6096"/>
        </w:tabs>
        <w:ind w:left="6096" w:hanging="360"/>
      </w:pPr>
      <w:rPr>
        <w:rFonts w:ascii="Symbol" w:hAnsi="Symbol" w:hint="default"/>
      </w:rPr>
    </w:lvl>
    <w:lvl w:ilvl="7" w:tplc="04190003" w:tentative="1">
      <w:start w:val="1"/>
      <w:numFmt w:val="bullet"/>
      <w:lvlText w:val="o"/>
      <w:lvlJc w:val="left"/>
      <w:pPr>
        <w:tabs>
          <w:tab w:val="num" w:pos="6816"/>
        </w:tabs>
        <w:ind w:left="6816" w:hanging="360"/>
      </w:pPr>
      <w:rPr>
        <w:rFonts w:ascii="Courier New" w:hAnsi="Courier New" w:cs="Courier New" w:hint="default"/>
      </w:rPr>
    </w:lvl>
    <w:lvl w:ilvl="8" w:tplc="04190005" w:tentative="1">
      <w:start w:val="1"/>
      <w:numFmt w:val="bullet"/>
      <w:lvlText w:val=""/>
      <w:lvlJc w:val="left"/>
      <w:pPr>
        <w:tabs>
          <w:tab w:val="num" w:pos="7536"/>
        </w:tabs>
        <w:ind w:left="7536" w:hanging="360"/>
      </w:pPr>
      <w:rPr>
        <w:rFonts w:ascii="Wingdings" w:hAnsi="Wingdings" w:hint="default"/>
      </w:rPr>
    </w:lvl>
  </w:abstractNum>
  <w:abstractNum w:abstractNumId="10">
    <w:nsid w:val="1C575F04"/>
    <w:multiLevelType w:val="hybridMultilevel"/>
    <w:tmpl w:val="4F388E0A"/>
    <w:lvl w:ilvl="0" w:tplc="606216C2">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1F2E5ABE"/>
    <w:multiLevelType w:val="hybridMultilevel"/>
    <w:tmpl w:val="D51AEE04"/>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1002574"/>
    <w:multiLevelType w:val="hybridMultilevel"/>
    <w:tmpl w:val="2C7AC114"/>
    <w:lvl w:ilvl="0" w:tplc="C3B8F082">
      <w:start w:val="1"/>
      <w:numFmt w:val="decimal"/>
      <w:lvlText w:val="%1."/>
      <w:lvlJc w:val="left"/>
      <w:pPr>
        <w:tabs>
          <w:tab w:val="num" w:pos="357"/>
        </w:tabs>
        <w:ind w:left="72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1062216"/>
    <w:multiLevelType w:val="hybridMultilevel"/>
    <w:tmpl w:val="C2EC59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374627C"/>
    <w:multiLevelType w:val="multilevel"/>
    <w:tmpl w:val="A244951A"/>
    <w:lvl w:ilvl="0">
      <w:start w:val="2"/>
      <w:numFmt w:val="decimal"/>
      <w:lvlText w:val="%1."/>
      <w:lvlJc w:val="left"/>
      <w:pPr>
        <w:tabs>
          <w:tab w:val="num" w:pos="525"/>
        </w:tabs>
        <w:ind w:left="468" w:firstLine="0"/>
      </w:pPr>
      <w:rPr>
        <w:rFonts w:hint="default"/>
      </w:rPr>
    </w:lvl>
    <w:lvl w:ilvl="1">
      <w:start w:val="4"/>
      <w:numFmt w:val="decimal"/>
      <w:lvlText w:val="2.%2."/>
      <w:lvlJc w:val="left"/>
      <w:pPr>
        <w:tabs>
          <w:tab w:val="num" w:pos="454"/>
        </w:tabs>
        <w:ind w:left="0" w:firstLine="0"/>
      </w:pPr>
      <w:rPr>
        <w:rFonts w:hint="default"/>
      </w:rPr>
    </w:lvl>
    <w:lvl w:ilvl="2">
      <w:start w:val="1"/>
      <w:numFmt w:val="decimal"/>
      <w:lvlText w:val="%1.%2.%3."/>
      <w:lvlJc w:val="left"/>
      <w:pPr>
        <w:tabs>
          <w:tab w:val="num" w:pos="1628"/>
        </w:tabs>
        <w:ind w:left="1628" w:hanging="720"/>
      </w:pPr>
      <w:rPr>
        <w:rFonts w:hint="default"/>
      </w:rPr>
    </w:lvl>
    <w:lvl w:ilvl="3">
      <w:start w:val="1"/>
      <w:numFmt w:val="decimal"/>
      <w:lvlText w:val="%1.%2.%3.%4."/>
      <w:lvlJc w:val="left"/>
      <w:pPr>
        <w:tabs>
          <w:tab w:val="num" w:pos="2082"/>
        </w:tabs>
        <w:ind w:left="2082" w:hanging="720"/>
      </w:pPr>
      <w:rPr>
        <w:rFonts w:hint="default"/>
      </w:rPr>
    </w:lvl>
    <w:lvl w:ilvl="4">
      <w:start w:val="1"/>
      <w:numFmt w:val="decimal"/>
      <w:lvlText w:val="%1.%2.%3.%4.%5."/>
      <w:lvlJc w:val="left"/>
      <w:pPr>
        <w:tabs>
          <w:tab w:val="num" w:pos="2896"/>
        </w:tabs>
        <w:ind w:left="2896" w:hanging="1080"/>
      </w:pPr>
      <w:rPr>
        <w:rFonts w:hint="default"/>
      </w:rPr>
    </w:lvl>
    <w:lvl w:ilvl="5">
      <w:start w:val="1"/>
      <w:numFmt w:val="decimal"/>
      <w:lvlText w:val="%1.%2.%3.%4.%5.%6."/>
      <w:lvlJc w:val="left"/>
      <w:pPr>
        <w:tabs>
          <w:tab w:val="num" w:pos="3350"/>
        </w:tabs>
        <w:ind w:left="3350" w:hanging="1080"/>
      </w:pPr>
      <w:rPr>
        <w:rFonts w:hint="default"/>
      </w:rPr>
    </w:lvl>
    <w:lvl w:ilvl="6">
      <w:start w:val="1"/>
      <w:numFmt w:val="decimal"/>
      <w:lvlText w:val="%1.%2.%3.%4.%5.%6.%7."/>
      <w:lvlJc w:val="left"/>
      <w:pPr>
        <w:tabs>
          <w:tab w:val="num" w:pos="4164"/>
        </w:tabs>
        <w:ind w:left="4164" w:hanging="1440"/>
      </w:pPr>
      <w:rPr>
        <w:rFonts w:hint="default"/>
      </w:rPr>
    </w:lvl>
    <w:lvl w:ilvl="7">
      <w:start w:val="1"/>
      <w:numFmt w:val="decimal"/>
      <w:lvlText w:val="%1.%2.%3.%4.%5.%6.%7.%8."/>
      <w:lvlJc w:val="left"/>
      <w:pPr>
        <w:tabs>
          <w:tab w:val="num" w:pos="4618"/>
        </w:tabs>
        <w:ind w:left="4618" w:hanging="1440"/>
      </w:pPr>
      <w:rPr>
        <w:rFonts w:hint="default"/>
      </w:rPr>
    </w:lvl>
    <w:lvl w:ilvl="8">
      <w:start w:val="1"/>
      <w:numFmt w:val="decimal"/>
      <w:lvlText w:val="%1.%2.%3.%4.%5.%6.%7.%8.%9."/>
      <w:lvlJc w:val="left"/>
      <w:pPr>
        <w:tabs>
          <w:tab w:val="num" w:pos="5432"/>
        </w:tabs>
        <w:ind w:left="5432" w:hanging="1800"/>
      </w:pPr>
      <w:rPr>
        <w:rFonts w:hint="default"/>
      </w:rPr>
    </w:lvl>
  </w:abstractNum>
  <w:abstractNum w:abstractNumId="15">
    <w:nsid w:val="282A1B04"/>
    <w:multiLevelType w:val="hybridMultilevel"/>
    <w:tmpl w:val="3B06E00A"/>
    <w:lvl w:ilvl="0" w:tplc="5E2C2726">
      <w:numFmt w:val="decimal"/>
      <w:lvlText w:val="%1..."/>
      <w:lvlJc w:val="left"/>
      <w:pPr>
        <w:tabs>
          <w:tab w:val="num" w:pos="1080"/>
        </w:tabs>
        <w:ind w:left="1080" w:hanging="720"/>
      </w:pPr>
      <w:rPr>
        <w:rFonts w:hint="default"/>
        <w:sz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A09592B"/>
    <w:multiLevelType w:val="hybridMultilevel"/>
    <w:tmpl w:val="0F1AC678"/>
    <w:lvl w:ilvl="0" w:tplc="0419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A302748"/>
    <w:multiLevelType w:val="hybridMultilevel"/>
    <w:tmpl w:val="5FC44BB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1D212E6"/>
    <w:multiLevelType w:val="hybridMultilevel"/>
    <w:tmpl w:val="D98EDDE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2C56A88"/>
    <w:multiLevelType w:val="hybridMultilevel"/>
    <w:tmpl w:val="40406112"/>
    <w:lvl w:ilvl="0" w:tplc="905ED54C">
      <w:start w:val="1"/>
      <w:numFmt w:val="bullet"/>
      <w:lvlText w:val=""/>
      <w:lvlJc w:val="left"/>
      <w:pPr>
        <w:tabs>
          <w:tab w:val="num" w:pos="2148"/>
        </w:tabs>
        <w:ind w:left="2148"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CA67DFB"/>
    <w:multiLevelType w:val="hybridMultilevel"/>
    <w:tmpl w:val="912CB34C"/>
    <w:lvl w:ilvl="0" w:tplc="0778EEAA">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3F9F00DC"/>
    <w:multiLevelType w:val="hybridMultilevel"/>
    <w:tmpl w:val="EB1C4F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02A4AFF"/>
    <w:multiLevelType w:val="hybridMultilevel"/>
    <w:tmpl w:val="2E4221A2"/>
    <w:lvl w:ilvl="0" w:tplc="231E85B0">
      <w:start w:val="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44F82C62"/>
    <w:multiLevelType w:val="hybridMultilevel"/>
    <w:tmpl w:val="22C401BC"/>
    <w:lvl w:ilvl="0" w:tplc="D7847E7E">
      <w:start w:val="2"/>
      <w:numFmt w:val="bullet"/>
      <w:lvlText w:val=""/>
      <w:lvlJc w:val="left"/>
      <w:pPr>
        <w:tabs>
          <w:tab w:val="num" w:pos="461"/>
        </w:tabs>
        <w:ind w:left="461" w:hanging="360"/>
      </w:pPr>
      <w:rPr>
        <w:rFonts w:ascii="Symbol" w:eastAsia="Times New Roman" w:hAnsi="Symbol" w:cs="Times New Roman" w:hint="default"/>
      </w:rPr>
    </w:lvl>
    <w:lvl w:ilvl="1" w:tplc="04190003" w:tentative="1">
      <w:start w:val="1"/>
      <w:numFmt w:val="bullet"/>
      <w:lvlText w:val="o"/>
      <w:lvlJc w:val="left"/>
      <w:pPr>
        <w:tabs>
          <w:tab w:val="num" w:pos="1181"/>
        </w:tabs>
        <w:ind w:left="1181" w:hanging="360"/>
      </w:pPr>
      <w:rPr>
        <w:rFonts w:ascii="Courier New" w:hAnsi="Courier New" w:cs="Courier New" w:hint="default"/>
      </w:rPr>
    </w:lvl>
    <w:lvl w:ilvl="2" w:tplc="04190005" w:tentative="1">
      <w:start w:val="1"/>
      <w:numFmt w:val="bullet"/>
      <w:lvlText w:val=""/>
      <w:lvlJc w:val="left"/>
      <w:pPr>
        <w:tabs>
          <w:tab w:val="num" w:pos="1901"/>
        </w:tabs>
        <w:ind w:left="1901" w:hanging="360"/>
      </w:pPr>
      <w:rPr>
        <w:rFonts w:ascii="Wingdings" w:hAnsi="Wingdings" w:hint="default"/>
      </w:rPr>
    </w:lvl>
    <w:lvl w:ilvl="3" w:tplc="04190001" w:tentative="1">
      <w:start w:val="1"/>
      <w:numFmt w:val="bullet"/>
      <w:lvlText w:val=""/>
      <w:lvlJc w:val="left"/>
      <w:pPr>
        <w:tabs>
          <w:tab w:val="num" w:pos="2621"/>
        </w:tabs>
        <w:ind w:left="2621" w:hanging="360"/>
      </w:pPr>
      <w:rPr>
        <w:rFonts w:ascii="Symbol" w:hAnsi="Symbol" w:hint="default"/>
      </w:rPr>
    </w:lvl>
    <w:lvl w:ilvl="4" w:tplc="04190003" w:tentative="1">
      <w:start w:val="1"/>
      <w:numFmt w:val="bullet"/>
      <w:lvlText w:val="o"/>
      <w:lvlJc w:val="left"/>
      <w:pPr>
        <w:tabs>
          <w:tab w:val="num" w:pos="3341"/>
        </w:tabs>
        <w:ind w:left="3341" w:hanging="360"/>
      </w:pPr>
      <w:rPr>
        <w:rFonts w:ascii="Courier New" w:hAnsi="Courier New" w:cs="Courier New" w:hint="default"/>
      </w:rPr>
    </w:lvl>
    <w:lvl w:ilvl="5" w:tplc="04190005" w:tentative="1">
      <w:start w:val="1"/>
      <w:numFmt w:val="bullet"/>
      <w:lvlText w:val=""/>
      <w:lvlJc w:val="left"/>
      <w:pPr>
        <w:tabs>
          <w:tab w:val="num" w:pos="4061"/>
        </w:tabs>
        <w:ind w:left="4061" w:hanging="360"/>
      </w:pPr>
      <w:rPr>
        <w:rFonts w:ascii="Wingdings" w:hAnsi="Wingdings" w:hint="default"/>
      </w:rPr>
    </w:lvl>
    <w:lvl w:ilvl="6" w:tplc="04190001" w:tentative="1">
      <w:start w:val="1"/>
      <w:numFmt w:val="bullet"/>
      <w:lvlText w:val=""/>
      <w:lvlJc w:val="left"/>
      <w:pPr>
        <w:tabs>
          <w:tab w:val="num" w:pos="4781"/>
        </w:tabs>
        <w:ind w:left="4781" w:hanging="360"/>
      </w:pPr>
      <w:rPr>
        <w:rFonts w:ascii="Symbol" w:hAnsi="Symbol" w:hint="default"/>
      </w:rPr>
    </w:lvl>
    <w:lvl w:ilvl="7" w:tplc="04190003" w:tentative="1">
      <w:start w:val="1"/>
      <w:numFmt w:val="bullet"/>
      <w:lvlText w:val="o"/>
      <w:lvlJc w:val="left"/>
      <w:pPr>
        <w:tabs>
          <w:tab w:val="num" w:pos="5501"/>
        </w:tabs>
        <w:ind w:left="5501" w:hanging="360"/>
      </w:pPr>
      <w:rPr>
        <w:rFonts w:ascii="Courier New" w:hAnsi="Courier New" w:cs="Courier New" w:hint="default"/>
      </w:rPr>
    </w:lvl>
    <w:lvl w:ilvl="8" w:tplc="04190005" w:tentative="1">
      <w:start w:val="1"/>
      <w:numFmt w:val="bullet"/>
      <w:lvlText w:val=""/>
      <w:lvlJc w:val="left"/>
      <w:pPr>
        <w:tabs>
          <w:tab w:val="num" w:pos="6221"/>
        </w:tabs>
        <w:ind w:left="6221" w:hanging="360"/>
      </w:pPr>
      <w:rPr>
        <w:rFonts w:ascii="Wingdings" w:hAnsi="Wingdings" w:hint="default"/>
      </w:rPr>
    </w:lvl>
  </w:abstractNum>
  <w:abstractNum w:abstractNumId="24">
    <w:nsid w:val="45020E8C"/>
    <w:multiLevelType w:val="hybridMultilevel"/>
    <w:tmpl w:val="7EC0195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D3E7FB1"/>
    <w:multiLevelType w:val="hybridMultilevel"/>
    <w:tmpl w:val="BEEAC132"/>
    <w:lvl w:ilvl="0" w:tplc="F2D8E020">
      <w:numFmt w:val="bullet"/>
      <w:lvlText w:val=""/>
      <w:lvlJc w:val="left"/>
      <w:pPr>
        <w:ind w:left="1440" w:hanging="360"/>
      </w:pPr>
      <w:rPr>
        <w:rFonts w:ascii="Symbol" w:eastAsia="Times New Roman" w:hAnsi="Symbol"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4DF32BE3"/>
    <w:multiLevelType w:val="hybridMultilevel"/>
    <w:tmpl w:val="2280DE04"/>
    <w:lvl w:ilvl="0" w:tplc="04190001">
      <w:start w:val="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1A44F9E"/>
    <w:multiLevelType w:val="hybridMultilevel"/>
    <w:tmpl w:val="DE446E6E"/>
    <w:lvl w:ilvl="0" w:tplc="DD1E5352">
      <w:numFmt w:val="decimal"/>
      <w:lvlText w:val="%1..."/>
      <w:lvlJc w:val="left"/>
      <w:pPr>
        <w:tabs>
          <w:tab w:val="num" w:pos="1080"/>
        </w:tabs>
        <w:ind w:left="1080" w:hanging="720"/>
      </w:pPr>
      <w:rPr>
        <w:rFonts w:hint="default"/>
        <w:sz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530C370F"/>
    <w:multiLevelType w:val="hybridMultilevel"/>
    <w:tmpl w:val="F30A7C14"/>
    <w:lvl w:ilvl="0" w:tplc="B0E0098E">
      <w:start w:val="1"/>
      <w:numFmt w:val="decimal"/>
      <w:lvlText w:val="%1."/>
      <w:lvlJc w:val="left"/>
      <w:pPr>
        <w:tabs>
          <w:tab w:val="num" w:pos="1437"/>
        </w:tabs>
        <w:ind w:left="180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4CF50A3"/>
    <w:multiLevelType w:val="hybridMultilevel"/>
    <w:tmpl w:val="69009AD2"/>
    <w:lvl w:ilvl="0" w:tplc="7F8CAEC0">
      <w:numFmt w:val="decimal"/>
      <w:lvlText w:val="%1..."/>
      <w:lvlJc w:val="left"/>
      <w:pPr>
        <w:tabs>
          <w:tab w:val="num" w:pos="1080"/>
        </w:tabs>
        <w:ind w:left="1080" w:hanging="720"/>
      </w:pPr>
      <w:rPr>
        <w:rFonts w:hint="default"/>
        <w:sz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AD270A9"/>
    <w:multiLevelType w:val="hybridMultilevel"/>
    <w:tmpl w:val="748485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FBE4A17"/>
    <w:multiLevelType w:val="hybridMultilevel"/>
    <w:tmpl w:val="55CA7E0C"/>
    <w:lvl w:ilvl="0" w:tplc="04190001">
      <w:start w:val="1"/>
      <w:numFmt w:val="bullet"/>
      <w:lvlText w:val=""/>
      <w:lvlJc w:val="left"/>
      <w:pPr>
        <w:tabs>
          <w:tab w:val="num" w:pos="14187"/>
        </w:tabs>
        <w:ind w:left="14187" w:hanging="360"/>
      </w:pPr>
      <w:rPr>
        <w:rFonts w:ascii="Symbol" w:hAnsi="Symbol" w:hint="default"/>
      </w:rPr>
    </w:lvl>
    <w:lvl w:ilvl="1" w:tplc="04190003" w:tentative="1">
      <w:start w:val="1"/>
      <w:numFmt w:val="bullet"/>
      <w:lvlText w:val="o"/>
      <w:lvlJc w:val="left"/>
      <w:pPr>
        <w:tabs>
          <w:tab w:val="num" w:pos="14907"/>
        </w:tabs>
        <w:ind w:left="14907" w:hanging="360"/>
      </w:pPr>
      <w:rPr>
        <w:rFonts w:ascii="Courier New" w:hAnsi="Courier New" w:cs="Courier New" w:hint="default"/>
      </w:rPr>
    </w:lvl>
    <w:lvl w:ilvl="2" w:tplc="04190005" w:tentative="1">
      <w:start w:val="1"/>
      <w:numFmt w:val="bullet"/>
      <w:lvlText w:val=""/>
      <w:lvlJc w:val="left"/>
      <w:pPr>
        <w:tabs>
          <w:tab w:val="num" w:pos="15627"/>
        </w:tabs>
        <w:ind w:left="15627" w:hanging="360"/>
      </w:pPr>
      <w:rPr>
        <w:rFonts w:ascii="Wingdings" w:hAnsi="Wingdings" w:hint="default"/>
      </w:rPr>
    </w:lvl>
    <w:lvl w:ilvl="3" w:tplc="04190001" w:tentative="1">
      <w:start w:val="1"/>
      <w:numFmt w:val="bullet"/>
      <w:lvlText w:val=""/>
      <w:lvlJc w:val="left"/>
      <w:pPr>
        <w:tabs>
          <w:tab w:val="num" w:pos="16347"/>
        </w:tabs>
        <w:ind w:left="16347" w:hanging="360"/>
      </w:pPr>
      <w:rPr>
        <w:rFonts w:ascii="Symbol" w:hAnsi="Symbol" w:hint="default"/>
      </w:rPr>
    </w:lvl>
    <w:lvl w:ilvl="4" w:tplc="04190003" w:tentative="1">
      <w:start w:val="1"/>
      <w:numFmt w:val="bullet"/>
      <w:lvlText w:val="o"/>
      <w:lvlJc w:val="left"/>
      <w:pPr>
        <w:tabs>
          <w:tab w:val="num" w:pos="17067"/>
        </w:tabs>
        <w:ind w:left="17067" w:hanging="360"/>
      </w:pPr>
      <w:rPr>
        <w:rFonts w:ascii="Courier New" w:hAnsi="Courier New" w:cs="Courier New" w:hint="default"/>
      </w:rPr>
    </w:lvl>
    <w:lvl w:ilvl="5" w:tplc="04190005" w:tentative="1">
      <w:start w:val="1"/>
      <w:numFmt w:val="bullet"/>
      <w:lvlText w:val=""/>
      <w:lvlJc w:val="left"/>
      <w:pPr>
        <w:tabs>
          <w:tab w:val="num" w:pos="17787"/>
        </w:tabs>
        <w:ind w:left="17787" w:hanging="360"/>
      </w:pPr>
      <w:rPr>
        <w:rFonts w:ascii="Wingdings" w:hAnsi="Wingdings" w:hint="default"/>
      </w:rPr>
    </w:lvl>
    <w:lvl w:ilvl="6" w:tplc="04190001" w:tentative="1">
      <w:start w:val="1"/>
      <w:numFmt w:val="bullet"/>
      <w:lvlText w:val=""/>
      <w:lvlJc w:val="left"/>
      <w:pPr>
        <w:tabs>
          <w:tab w:val="num" w:pos="18507"/>
        </w:tabs>
        <w:ind w:left="18507" w:hanging="360"/>
      </w:pPr>
      <w:rPr>
        <w:rFonts w:ascii="Symbol" w:hAnsi="Symbol" w:hint="default"/>
      </w:rPr>
    </w:lvl>
    <w:lvl w:ilvl="7" w:tplc="04190003" w:tentative="1">
      <w:start w:val="1"/>
      <w:numFmt w:val="bullet"/>
      <w:lvlText w:val="o"/>
      <w:lvlJc w:val="left"/>
      <w:pPr>
        <w:tabs>
          <w:tab w:val="num" w:pos="19227"/>
        </w:tabs>
        <w:ind w:left="19227" w:hanging="360"/>
      </w:pPr>
      <w:rPr>
        <w:rFonts w:ascii="Courier New" w:hAnsi="Courier New" w:cs="Courier New" w:hint="default"/>
      </w:rPr>
    </w:lvl>
    <w:lvl w:ilvl="8" w:tplc="04190005" w:tentative="1">
      <w:start w:val="1"/>
      <w:numFmt w:val="bullet"/>
      <w:lvlText w:val=""/>
      <w:lvlJc w:val="left"/>
      <w:pPr>
        <w:tabs>
          <w:tab w:val="num" w:pos="19947"/>
        </w:tabs>
        <w:ind w:left="19947" w:hanging="360"/>
      </w:pPr>
      <w:rPr>
        <w:rFonts w:ascii="Wingdings" w:hAnsi="Wingdings" w:hint="default"/>
      </w:rPr>
    </w:lvl>
  </w:abstractNum>
  <w:abstractNum w:abstractNumId="32">
    <w:nsid w:val="67433F82"/>
    <w:multiLevelType w:val="hybridMultilevel"/>
    <w:tmpl w:val="C7A47BAE"/>
    <w:lvl w:ilvl="0" w:tplc="042A1A0C">
      <w:numFmt w:val="bullet"/>
      <w:lvlText w:val=""/>
      <w:lvlJc w:val="left"/>
      <w:pPr>
        <w:tabs>
          <w:tab w:val="num" w:pos="2916"/>
        </w:tabs>
        <w:ind w:left="2916" w:hanging="360"/>
      </w:pPr>
      <w:rPr>
        <w:rFonts w:ascii="Symbol" w:eastAsia="Times New Roman" w:hAnsi="Symbol" w:cs="Times New Roman" w:hint="default"/>
      </w:rPr>
    </w:lvl>
    <w:lvl w:ilvl="1" w:tplc="04190003" w:tentative="1">
      <w:start w:val="1"/>
      <w:numFmt w:val="bullet"/>
      <w:lvlText w:val="o"/>
      <w:lvlJc w:val="left"/>
      <w:pPr>
        <w:tabs>
          <w:tab w:val="num" w:pos="3636"/>
        </w:tabs>
        <w:ind w:left="3636" w:hanging="360"/>
      </w:pPr>
      <w:rPr>
        <w:rFonts w:ascii="Courier New" w:hAnsi="Courier New" w:cs="Courier New" w:hint="default"/>
      </w:rPr>
    </w:lvl>
    <w:lvl w:ilvl="2" w:tplc="04190005" w:tentative="1">
      <w:start w:val="1"/>
      <w:numFmt w:val="bullet"/>
      <w:lvlText w:val=""/>
      <w:lvlJc w:val="left"/>
      <w:pPr>
        <w:tabs>
          <w:tab w:val="num" w:pos="4356"/>
        </w:tabs>
        <w:ind w:left="4356" w:hanging="360"/>
      </w:pPr>
      <w:rPr>
        <w:rFonts w:ascii="Wingdings" w:hAnsi="Wingdings" w:hint="default"/>
      </w:rPr>
    </w:lvl>
    <w:lvl w:ilvl="3" w:tplc="04190001" w:tentative="1">
      <w:start w:val="1"/>
      <w:numFmt w:val="bullet"/>
      <w:lvlText w:val=""/>
      <w:lvlJc w:val="left"/>
      <w:pPr>
        <w:tabs>
          <w:tab w:val="num" w:pos="5076"/>
        </w:tabs>
        <w:ind w:left="5076" w:hanging="360"/>
      </w:pPr>
      <w:rPr>
        <w:rFonts w:ascii="Symbol" w:hAnsi="Symbol" w:hint="default"/>
      </w:rPr>
    </w:lvl>
    <w:lvl w:ilvl="4" w:tplc="04190003" w:tentative="1">
      <w:start w:val="1"/>
      <w:numFmt w:val="bullet"/>
      <w:lvlText w:val="o"/>
      <w:lvlJc w:val="left"/>
      <w:pPr>
        <w:tabs>
          <w:tab w:val="num" w:pos="5796"/>
        </w:tabs>
        <w:ind w:left="5796" w:hanging="360"/>
      </w:pPr>
      <w:rPr>
        <w:rFonts w:ascii="Courier New" w:hAnsi="Courier New" w:cs="Courier New" w:hint="default"/>
      </w:rPr>
    </w:lvl>
    <w:lvl w:ilvl="5" w:tplc="04190005" w:tentative="1">
      <w:start w:val="1"/>
      <w:numFmt w:val="bullet"/>
      <w:lvlText w:val=""/>
      <w:lvlJc w:val="left"/>
      <w:pPr>
        <w:tabs>
          <w:tab w:val="num" w:pos="6516"/>
        </w:tabs>
        <w:ind w:left="6516" w:hanging="360"/>
      </w:pPr>
      <w:rPr>
        <w:rFonts w:ascii="Wingdings" w:hAnsi="Wingdings" w:hint="default"/>
      </w:rPr>
    </w:lvl>
    <w:lvl w:ilvl="6" w:tplc="04190001" w:tentative="1">
      <w:start w:val="1"/>
      <w:numFmt w:val="bullet"/>
      <w:lvlText w:val=""/>
      <w:lvlJc w:val="left"/>
      <w:pPr>
        <w:tabs>
          <w:tab w:val="num" w:pos="7236"/>
        </w:tabs>
        <w:ind w:left="7236" w:hanging="360"/>
      </w:pPr>
      <w:rPr>
        <w:rFonts w:ascii="Symbol" w:hAnsi="Symbol" w:hint="default"/>
      </w:rPr>
    </w:lvl>
    <w:lvl w:ilvl="7" w:tplc="04190003" w:tentative="1">
      <w:start w:val="1"/>
      <w:numFmt w:val="bullet"/>
      <w:lvlText w:val="o"/>
      <w:lvlJc w:val="left"/>
      <w:pPr>
        <w:tabs>
          <w:tab w:val="num" w:pos="7956"/>
        </w:tabs>
        <w:ind w:left="7956" w:hanging="360"/>
      </w:pPr>
      <w:rPr>
        <w:rFonts w:ascii="Courier New" w:hAnsi="Courier New" w:cs="Courier New" w:hint="default"/>
      </w:rPr>
    </w:lvl>
    <w:lvl w:ilvl="8" w:tplc="04190005" w:tentative="1">
      <w:start w:val="1"/>
      <w:numFmt w:val="bullet"/>
      <w:lvlText w:val=""/>
      <w:lvlJc w:val="left"/>
      <w:pPr>
        <w:tabs>
          <w:tab w:val="num" w:pos="8676"/>
        </w:tabs>
        <w:ind w:left="8676" w:hanging="360"/>
      </w:pPr>
      <w:rPr>
        <w:rFonts w:ascii="Wingdings" w:hAnsi="Wingdings" w:hint="default"/>
      </w:rPr>
    </w:lvl>
  </w:abstractNum>
  <w:abstractNum w:abstractNumId="33">
    <w:nsid w:val="679E5A77"/>
    <w:multiLevelType w:val="hybridMultilevel"/>
    <w:tmpl w:val="5F583DD8"/>
    <w:lvl w:ilvl="0" w:tplc="0C72CC2C">
      <w:numFmt w:val="bullet"/>
      <w:lvlText w:val=""/>
      <w:lvlJc w:val="left"/>
      <w:pPr>
        <w:tabs>
          <w:tab w:val="num" w:pos="2721"/>
        </w:tabs>
        <w:ind w:left="2721" w:hanging="360"/>
      </w:pPr>
      <w:rPr>
        <w:rFonts w:ascii="Symbol" w:eastAsia="Times New Roman" w:hAnsi="Symbol" w:cs="Times New Roman" w:hint="default"/>
      </w:rPr>
    </w:lvl>
    <w:lvl w:ilvl="1" w:tplc="04190003" w:tentative="1">
      <w:start w:val="1"/>
      <w:numFmt w:val="bullet"/>
      <w:lvlText w:val="o"/>
      <w:lvlJc w:val="left"/>
      <w:pPr>
        <w:tabs>
          <w:tab w:val="num" w:pos="3441"/>
        </w:tabs>
        <w:ind w:left="3441" w:hanging="360"/>
      </w:pPr>
      <w:rPr>
        <w:rFonts w:ascii="Courier New" w:hAnsi="Courier New" w:cs="Courier New" w:hint="default"/>
      </w:rPr>
    </w:lvl>
    <w:lvl w:ilvl="2" w:tplc="04190005" w:tentative="1">
      <w:start w:val="1"/>
      <w:numFmt w:val="bullet"/>
      <w:lvlText w:val=""/>
      <w:lvlJc w:val="left"/>
      <w:pPr>
        <w:tabs>
          <w:tab w:val="num" w:pos="4161"/>
        </w:tabs>
        <w:ind w:left="4161" w:hanging="360"/>
      </w:pPr>
      <w:rPr>
        <w:rFonts w:ascii="Wingdings" w:hAnsi="Wingdings" w:hint="default"/>
      </w:rPr>
    </w:lvl>
    <w:lvl w:ilvl="3" w:tplc="04190001" w:tentative="1">
      <w:start w:val="1"/>
      <w:numFmt w:val="bullet"/>
      <w:lvlText w:val=""/>
      <w:lvlJc w:val="left"/>
      <w:pPr>
        <w:tabs>
          <w:tab w:val="num" w:pos="4881"/>
        </w:tabs>
        <w:ind w:left="4881" w:hanging="360"/>
      </w:pPr>
      <w:rPr>
        <w:rFonts w:ascii="Symbol" w:hAnsi="Symbol" w:hint="default"/>
      </w:rPr>
    </w:lvl>
    <w:lvl w:ilvl="4" w:tplc="04190003" w:tentative="1">
      <w:start w:val="1"/>
      <w:numFmt w:val="bullet"/>
      <w:lvlText w:val="o"/>
      <w:lvlJc w:val="left"/>
      <w:pPr>
        <w:tabs>
          <w:tab w:val="num" w:pos="5601"/>
        </w:tabs>
        <w:ind w:left="5601" w:hanging="360"/>
      </w:pPr>
      <w:rPr>
        <w:rFonts w:ascii="Courier New" w:hAnsi="Courier New" w:cs="Courier New" w:hint="default"/>
      </w:rPr>
    </w:lvl>
    <w:lvl w:ilvl="5" w:tplc="04190005" w:tentative="1">
      <w:start w:val="1"/>
      <w:numFmt w:val="bullet"/>
      <w:lvlText w:val=""/>
      <w:lvlJc w:val="left"/>
      <w:pPr>
        <w:tabs>
          <w:tab w:val="num" w:pos="6321"/>
        </w:tabs>
        <w:ind w:left="6321" w:hanging="360"/>
      </w:pPr>
      <w:rPr>
        <w:rFonts w:ascii="Wingdings" w:hAnsi="Wingdings" w:hint="default"/>
      </w:rPr>
    </w:lvl>
    <w:lvl w:ilvl="6" w:tplc="04190001" w:tentative="1">
      <w:start w:val="1"/>
      <w:numFmt w:val="bullet"/>
      <w:lvlText w:val=""/>
      <w:lvlJc w:val="left"/>
      <w:pPr>
        <w:tabs>
          <w:tab w:val="num" w:pos="7041"/>
        </w:tabs>
        <w:ind w:left="7041" w:hanging="360"/>
      </w:pPr>
      <w:rPr>
        <w:rFonts w:ascii="Symbol" w:hAnsi="Symbol" w:hint="default"/>
      </w:rPr>
    </w:lvl>
    <w:lvl w:ilvl="7" w:tplc="04190003" w:tentative="1">
      <w:start w:val="1"/>
      <w:numFmt w:val="bullet"/>
      <w:lvlText w:val="o"/>
      <w:lvlJc w:val="left"/>
      <w:pPr>
        <w:tabs>
          <w:tab w:val="num" w:pos="7761"/>
        </w:tabs>
        <w:ind w:left="7761" w:hanging="360"/>
      </w:pPr>
      <w:rPr>
        <w:rFonts w:ascii="Courier New" w:hAnsi="Courier New" w:cs="Courier New" w:hint="default"/>
      </w:rPr>
    </w:lvl>
    <w:lvl w:ilvl="8" w:tplc="04190005" w:tentative="1">
      <w:start w:val="1"/>
      <w:numFmt w:val="bullet"/>
      <w:lvlText w:val=""/>
      <w:lvlJc w:val="left"/>
      <w:pPr>
        <w:tabs>
          <w:tab w:val="num" w:pos="8481"/>
        </w:tabs>
        <w:ind w:left="8481" w:hanging="360"/>
      </w:pPr>
      <w:rPr>
        <w:rFonts w:ascii="Wingdings" w:hAnsi="Wingdings" w:hint="default"/>
      </w:rPr>
    </w:lvl>
  </w:abstractNum>
  <w:abstractNum w:abstractNumId="34">
    <w:nsid w:val="67FE4D5A"/>
    <w:multiLevelType w:val="hybridMultilevel"/>
    <w:tmpl w:val="5AE0C45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6C170110"/>
    <w:multiLevelType w:val="hybridMultilevel"/>
    <w:tmpl w:val="EC840966"/>
    <w:lvl w:ilvl="0" w:tplc="C3B8F082">
      <w:start w:val="1"/>
      <w:numFmt w:val="decimal"/>
      <w:lvlText w:val="%1."/>
      <w:lvlJc w:val="left"/>
      <w:pPr>
        <w:tabs>
          <w:tab w:val="num" w:pos="357"/>
        </w:tabs>
        <w:ind w:left="72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6EF74CDE"/>
    <w:multiLevelType w:val="hybridMultilevel"/>
    <w:tmpl w:val="66702D46"/>
    <w:lvl w:ilvl="0" w:tplc="6D38730E">
      <w:numFmt w:val="bullet"/>
      <w:lvlText w:val=""/>
      <w:lvlJc w:val="left"/>
      <w:pPr>
        <w:ind w:left="1440" w:hanging="360"/>
      </w:pPr>
      <w:rPr>
        <w:rFonts w:ascii="Symbol" w:eastAsia="Times New Roman" w:hAnsi="Symbol"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707B66B8"/>
    <w:multiLevelType w:val="hybridMultilevel"/>
    <w:tmpl w:val="C9127226"/>
    <w:lvl w:ilvl="0" w:tplc="401AA82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706731F"/>
    <w:multiLevelType w:val="hybridMultilevel"/>
    <w:tmpl w:val="4D5674E2"/>
    <w:lvl w:ilvl="0" w:tplc="04190001">
      <w:start w:val="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78CF6903"/>
    <w:multiLevelType w:val="multilevel"/>
    <w:tmpl w:val="61AEB7B0"/>
    <w:lvl w:ilvl="0">
      <w:start w:val="1"/>
      <w:numFmt w:val="decimal"/>
      <w:lvlText w:val="%1."/>
      <w:lvlJc w:val="left"/>
      <w:pPr>
        <w:tabs>
          <w:tab w:val="num" w:pos="525"/>
        </w:tabs>
        <w:ind w:left="468" w:firstLine="0"/>
      </w:pPr>
      <w:rPr>
        <w:rFonts w:hint="default"/>
      </w:rPr>
    </w:lvl>
    <w:lvl w:ilvl="1">
      <w:start w:val="1"/>
      <w:numFmt w:val="decimal"/>
      <w:lvlText w:val="%1.%2."/>
      <w:lvlJc w:val="left"/>
      <w:pPr>
        <w:tabs>
          <w:tab w:val="num" w:pos="454"/>
        </w:tabs>
        <w:ind w:left="0" w:firstLine="0"/>
      </w:pPr>
      <w:rPr>
        <w:rFonts w:hint="default"/>
      </w:rPr>
    </w:lvl>
    <w:lvl w:ilvl="2">
      <w:start w:val="1"/>
      <w:numFmt w:val="decimal"/>
      <w:lvlText w:val="%1.%2.%3."/>
      <w:lvlJc w:val="left"/>
      <w:pPr>
        <w:tabs>
          <w:tab w:val="num" w:pos="1628"/>
        </w:tabs>
        <w:ind w:left="1628" w:hanging="720"/>
      </w:pPr>
      <w:rPr>
        <w:rFonts w:hint="default"/>
      </w:rPr>
    </w:lvl>
    <w:lvl w:ilvl="3">
      <w:start w:val="1"/>
      <w:numFmt w:val="decimal"/>
      <w:lvlText w:val="%1.%2.%3.%4."/>
      <w:lvlJc w:val="left"/>
      <w:pPr>
        <w:tabs>
          <w:tab w:val="num" w:pos="2082"/>
        </w:tabs>
        <w:ind w:left="2082" w:hanging="720"/>
      </w:pPr>
      <w:rPr>
        <w:rFonts w:hint="default"/>
      </w:rPr>
    </w:lvl>
    <w:lvl w:ilvl="4">
      <w:start w:val="1"/>
      <w:numFmt w:val="decimal"/>
      <w:lvlText w:val="%1.%2.%3.%4.%5."/>
      <w:lvlJc w:val="left"/>
      <w:pPr>
        <w:tabs>
          <w:tab w:val="num" w:pos="2896"/>
        </w:tabs>
        <w:ind w:left="2896" w:hanging="1080"/>
      </w:pPr>
      <w:rPr>
        <w:rFonts w:hint="default"/>
      </w:rPr>
    </w:lvl>
    <w:lvl w:ilvl="5">
      <w:start w:val="1"/>
      <w:numFmt w:val="decimal"/>
      <w:lvlText w:val="%1.%2.%3.%4.%5.%6."/>
      <w:lvlJc w:val="left"/>
      <w:pPr>
        <w:tabs>
          <w:tab w:val="num" w:pos="3350"/>
        </w:tabs>
        <w:ind w:left="3350" w:hanging="1080"/>
      </w:pPr>
      <w:rPr>
        <w:rFonts w:hint="default"/>
      </w:rPr>
    </w:lvl>
    <w:lvl w:ilvl="6">
      <w:start w:val="1"/>
      <w:numFmt w:val="decimal"/>
      <w:lvlText w:val="%1.%2.%3.%4.%5.%6.%7."/>
      <w:lvlJc w:val="left"/>
      <w:pPr>
        <w:tabs>
          <w:tab w:val="num" w:pos="4164"/>
        </w:tabs>
        <w:ind w:left="4164" w:hanging="1440"/>
      </w:pPr>
      <w:rPr>
        <w:rFonts w:hint="default"/>
      </w:rPr>
    </w:lvl>
    <w:lvl w:ilvl="7">
      <w:start w:val="1"/>
      <w:numFmt w:val="decimal"/>
      <w:lvlText w:val="%1.%2.%3.%4.%5.%6.%7.%8."/>
      <w:lvlJc w:val="left"/>
      <w:pPr>
        <w:tabs>
          <w:tab w:val="num" w:pos="4618"/>
        </w:tabs>
        <w:ind w:left="4618" w:hanging="1440"/>
      </w:pPr>
      <w:rPr>
        <w:rFonts w:hint="default"/>
      </w:rPr>
    </w:lvl>
    <w:lvl w:ilvl="8">
      <w:start w:val="1"/>
      <w:numFmt w:val="decimal"/>
      <w:lvlText w:val="%1.%2.%3.%4.%5.%6.%7.%8.%9."/>
      <w:lvlJc w:val="left"/>
      <w:pPr>
        <w:tabs>
          <w:tab w:val="num" w:pos="5432"/>
        </w:tabs>
        <w:ind w:left="5432" w:hanging="1800"/>
      </w:pPr>
      <w:rPr>
        <w:rFonts w:hint="default"/>
      </w:rPr>
    </w:lvl>
  </w:abstractNum>
  <w:abstractNum w:abstractNumId="40">
    <w:nsid w:val="79824FF5"/>
    <w:multiLevelType w:val="hybridMultilevel"/>
    <w:tmpl w:val="8AA8E006"/>
    <w:lvl w:ilvl="0" w:tplc="25AEE638">
      <w:numFmt w:val="bullet"/>
      <w:lvlText w:val=""/>
      <w:lvlJc w:val="left"/>
      <w:pPr>
        <w:tabs>
          <w:tab w:val="num" w:pos="2769"/>
        </w:tabs>
        <w:ind w:left="2769" w:hanging="360"/>
      </w:pPr>
      <w:rPr>
        <w:rFonts w:ascii="Symbol" w:eastAsia="Times New Roman" w:hAnsi="Symbol" w:cs="Times New Roman" w:hint="default"/>
      </w:rPr>
    </w:lvl>
    <w:lvl w:ilvl="1" w:tplc="04190003" w:tentative="1">
      <w:start w:val="1"/>
      <w:numFmt w:val="bullet"/>
      <w:lvlText w:val="o"/>
      <w:lvlJc w:val="left"/>
      <w:pPr>
        <w:tabs>
          <w:tab w:val="num" w:pos="3489"/>
        </w:tabs>
        <w:ind w:left="3489" w:hanging="360"/>
      </w:pPr>
      <w:rPr>
        <w:rFonts w:ascii="Courier New" w:hAnsi="Courier New" w:cs="Courier New" w:hint="default"/>
      </w:rPr>
    </w:lvl>
    <w:lvl w:ilvl="2" w:tplc="04190005" w:tentative="1">
      <w:start w:val="1"/>
      <w:numFmt w:val="bullet"/>
      <w:lvlText w:val=""/>
      <w:lvlJc w:val="left"/>
      <w:pPr>
        <w:tabs>
          <w:tab w:val="num" w:pos="4209"/>
        </w:tabs>
        <w:ind w:left="4209" w:hanging="360"/>
      </w:pPr>
      <w:rPr>
        <w:rFonts w:ascii="Wingdings" w:hAnsi="Wingdings" w:hint="default"/>
      </w:rPr>
    </w:lvl>
    <w:lvl w:ilvl="3" w:tplc="04190001" w:tentative="1">
      <w:start w:val="1"/>
      <w:numFmt w:val="bullet"/>
      <w:lvlText w:val=""/>
      <w:lvlJc w:val="left"/>
      <w:pPr>
        <w:tabs>
          <w:tab w:val="num" w:pos="4929"/>
        </w:tabs>
        <w:ind w:left="4929" w:hanging="360"/>
      </w:pPr>
      <w:rPr>
        <w:rFonts w:ascii="Symbol" w:hAnsi="Symbol" w:hint="default"/>
      </w:rPr>
    </w:lvl>
    <w:lvl w:ilvl="4" w:tplc="04190003" w:tentative="1">
      <w:start w:val="1"/>
      <w:numFmt w:val="bullet"/>
      <w:lvlText w:val="o"/>
      <w:lvlJc w:val="left"/>
      <w:pPr>
        <w:tabs>
          <w:tab w:val="num" w:pos="5649"/>
        </w:tabs>
        <w:ind w:left="5649" w:hanging="360"/>
      </w:pPr>
      <w:rPr>
        <w:rFonts w:ascii="Courier New" w:hAnsi="Courier New" w:cs="Courier New" w:hint="default"/>
      </w:rPr>
    </w:lvl>
    <w:lvl w:ilvl="5" w:tplc="04190005" w:tentative="1">
      <w:start w:val="1"/>
      <w:numFmt w:val="bullet"/>
      <w:lvlText w:val=""/>
      <w:lvlJc w:val="left"/>
      <w:pPr>
        <w:tabs>
          <w:tab w:val="num" w:pos="6369"/>
        </w:tabs>
        <w:ind w:left="6369" w:hanging="360"/>
      </w:pPr>
      <w:rPr>
        <w:rFonts w:ascii="Wingdings" w:hAnsi="Wingdings" w:hint="default"/>
      </w:rPr>
    </w:lvl>
    <w:lvl w:ilvl="6" w:tplc="04190001" w:tentative="1">
      <w:start w:val="1"/>
      <w:numFmt w:val="bullet"/>
      <w:lvlText w:val=""/>
      <w:lvlJc w:val="left"/>
      <w:pPr>
        <w:tabs>
          <w:tab w:val="num" w:pos="7089"/>
        </w:tabs>
        <w:ind w:left="7089" w:hanging="360"/>
      </w:pPr>
      <w:rPr>
        <w:rFonts w:ascii="Symbol" w:hAnsi="Symbol" w:hint="default"/>
      </w:rPr>
    </w:lvl>
    <w:lvl w:ilvl="7" w:tplc="04190003" w:tentative="1">
      <w:start w:val="1"/>
      <w:numFmt w:val="bullet"/>
      <w:lvlText w:val="o"/>
      <w:lvlJc w:val="left"/>
      <w:pPr>
        <w:tabs>
          <w:tab w:val="num" w:pos="7809"/>
        </w:tabs>
        <w:ind w:left="7809" w:hanging="360"/>
      </w:pPr>
      <w:rPr>
        <w:rFonts w:ascii="Courier New" w:hAnsi="Courier New" w:cs="Courier New" w:hint="default"/>
      </w:rPr>
    </w:lvl>
    <w:lvl w:ilvl="8" w:tplc="04190005" w:tentative="1">
      <w:start w:val="1"/>
      <w:numFmt w:val="bullet"/>
      <w:lvlText w:val=""/>
      <w:lvlJc w:val="left"/>
      <w:pPr>
        <w:tabs>
          <w:tab w:val="num" w:pos="8529"/>
        </w:tabs>
        <w:ind w:left="8529" w:hanging="360"/>
      </w:pPr>
      <w:rPr>
        <w:rFonts w:ascii="Wingdings" w:hAnsi="Wingdings" w:hint="default"/>
      </w:rPr>
    </w:lvl>
  </w:abstractNum>
  <w:abstractNum w:abstractNumId="41">
    <w:nsid w:val="799B1113"/>
    <w:multiLevelType w:val="hybridMultilevel"/>
    <w:tmpl w:val="C61225D8"/>
    <w:lvl w:ilvl="0" w:tplc="C20E23DA">
      <w:numFmt w:val="decimal"/>
      <w:lvlText w:val="%1..."/>
      <w:lvlJc w:val="left"/>
      <w:pPr>
        <w:tabs>
          <w:tab w:val="num" w:pos="1080"/>
        </w:tabs>
        <w:ind w:left="1080" w:hanging="720"/>
      </w:pPr>
      <w:rPr>
        <w:rFonts w:hint="default"/>
        <w:sz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7B3F7379"/>
    <w:multiLevelType w:val="hybridMultilevel"/>
    <w:tmpl w:val="F62ED8C4"/>
    <w:lvl w:ilvl="0" w:tplc="8BDABE46">
      <w:numFmt w:val="bullet"/>
      <w:lvlText w:val=""/>
      <w:lvlJc w:val="left"/>
      <w:pPr>
        <w:ind w:left="13827" w:hanging="360"/>
      </w:pPr>
      <w:rPr>
        <w:rFonts w:ascii="Symbol" w:eastAsia="Times New Roman" w:hAnsi="Symbol" w:cs="Times New Roman" w:hint="default"/>
      </w:rPr>
    </w:lvl>
    <w:lvl w:ilvl="1" w:tplc="04190003" w:tentative="1">
      <w:start w:val="1"/>
      <w:numFmt w:val="bullet"/>
      <w:lvlText w:val="o"/>
      <w:lvlJc w:val="left"/>
      <w:pPr>
        <w:ind w:left="14547" w:hanging="360"/>
      </w:pPr>
      <w:rPr>
        <w:rFonts w:ascii="Courier New" w:hAnsi="Courier New" w:cs="Courier New" w:hint="default"/>
      </w:rPr>
    </w:lvl>
    <w:lvl w:ilvl="2" w:tplc="04190005" w:tentative="1">
      <w:start w:val="1"/>
      <w:numFmt w:val="bullet"/>
      <w:lvlText w:val=""/>
      <w:lvlJc w:val="left"/>
      <w:pPr>
        <w:ind w:left="15267" w:hanging="360"/>
      </w:pPr>
      <w:rPr>
        <w:rFonts w:ascii="Wingdings" w:hAnsi="Wingdings" w:hint="default"/>
      </w:rPr>
    </w:lvl>
    <w:lvl w:ilvl="3" w:tplc="04190001" w:tentative="1">
      <w:start w:val="1"/>
      <w:numFmt w:val="bullet"/>
      <w:lvlText w:val=""/>
      <w:lvlJc w:val="left"/>
      <w:pPr>
        <w:ind w:left="15987" w:hanging="360"/>
      </w:pPr>
      <w:rPr>
        <w:rFonts w:ascii="Symbol" w:hAnsi="Symbol" w:hint="default"/>
      </w:rPr>
    </w:lvl>
    <w:lvl w:ilvl="4" w:tplc="04190003" w:tentative="1">
      <w:start w:val="1"/>
      <w:numFmt w:val="bullet"/>
      <w:lvlText w:val="o"/>
      <w:lvlJc w:val="left"/>
      <w:pPr>
        <w:ind w:left="16707" w:hanging="360"/>
      </w:pPr>
      <w:rPr>
        <w:rFonts w:ascii="Courier New" w:hAnsi="Courier New" w:cs="Courier New" w:hint="default"/>
      </w:rPr>
    </w:lvl>
    <w:lvl w:ilvl="5" w:tplc="04190005" w:tentative="1">
      <w:start w:val="1"/>
      <w:numFmt w:val="bullet"/>
      <w:lvlText w:val=""/>
      <w:lvlJc w:val="left"/>
      <w:pPr>
        <w:ind w:left="17427" w:hanging="360"/>
      </w:pPr>
      <w:rPr>
        <w:rFonts w:ascii="Wingdings" w:hAnsi="Wingdings" w:hint="default"/>
      </w:rPr>
    </w:lvl>
    <w:lvl w:ilvl="6" w:tplc="04190001" w:tentative="1">
      <w:start w:val="1"/>
      <w:numFmt w:val="bullet"/>
      <w:lvlText w:val=""/>
      <w:lvlJc w:val="left"/>
      <w:pPr>
        <w:ind w:left="18147" w:hanging="360"/>
      </w:pPr>
      <w:rPr>
        <w:rFonts w:ascii="Symbol" w:hAnsi="Symbol" w:hint="default"/>
      </w:rPr>
    </w:lvl>
    <w:lvl w:ilvl="7" w:tplc="04190003" w:tentative="1">
      <w:start w:val="1"/>
      <w:numFmt w:val="bullet"/>
      <w:lvlText w:val="o"/>
      <w:lvlJc w:val="left"/>
      <w:pPr>
        <w:ind w:left="18867" w:hanging="360"/>
      </w:pPr>
      <w:rPr>
        <w:rFonts w:ascii="Courier New" w:hAnsi="Courier New" w:cs="Courier New" w:hint="default"/>
      </w:rPr>
    </w:lvl>
    <w:lvl w:ilvl="8" w:tplc="04190005" w:tentative="1">
      <w:start w:val="1"/>
      <w:numFmt w:val="bullet"/>
      <w:lvlText w:val=""/>
      <w:lvlJc w:val="left"/>
      <w:pPr>
        <w:ind w:left="19587" w:hanging="360"/>
      </w:pPr>
      <w:rPr>
        <w:rFonts w:ascii="Wingdings" w:hAnsi="Wingdings" w:hint="default"/>
      </w:rPr>
    </w:lvl>
  </w:abstractNum>
  <w:abstractNum w:abstractNumId="43">
    <w:nsid w:val="7BC03D4E"/>
    <w:multiLevelType w:val="hybridMultilevel"/>
    <w:tmpl w:val="30D6FAC8"/>
    <w:lvl w:ilvl="0" w:tplc="627C90DE">
      <w:start w:val="1"/>
      <w:numFmt w:val="decimal"/>
      <w:lvlText w:val="%1."/>
      <w:lvlJc w:val="left"/>
      <w:pPr>
        <w:tabs>
          <w:tab w:val="num" w:pos="357"/>
        </w:tabs>
        <w:ind w:left="72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7E5A273F"/>
    <w:multiLevelType w:val="hybridMultilevel"/>
    <w:tmpl w:val="8AF0A616"/>
    <w:lvl w:ilvl="0" w:tplc="0419000F">
      <w:start w:val="1"/>
      <w:numFmt w:val="decimal"/>
      <w:lvlText w:val="%1."/>
      <w:lvlJc w:val="left"/>
      <w:pPr>
        <w:tabs>
          <w:tab w:val="num" w:pos="1776"/>
        </w:tabs>
        <w:ind w:left="1776" w:hanging="360"/>
      </w:pPr>
      <w:rPr>
        <w:rFonts w:hint="default"/>
      </w:rPr>
    </w:lvl>
    <w:lvl w:ilvl="1" w:tplc="04190003" w:tentative="1">
      <w:start w:val="1"/>
      <w:numFmt w:val="bullet"/>
      <w:lvlText w:val="o"/>
      <w:lvlJc w:val="left"/>
      <w:pPr>
        <w:tabs>
          <w:tab w:val="num" w:pos="2496"/>
        </w:tabs>
        <w:ind w:left="2496" w:hanging="360"/>
      </w:pPr>
      <w:rPr>
        <w:rFonts w:ascii="Courier New" w:hAnsi="Courier New" w:cs="Courier New" w:hint="default"/>
      </w:rPr>
    </w:lvl>
    <w:lvl w:ilvl="2" w:tplc="04190005" w:tentative="1">
      <w:start w:val="1"/>
      <w:numFmt w:val="bullet"/>
      <w:lvlText w:val=""/>
      <w:lvlJc w:val="left"/>
      <w:pPr>
        <w:tabs>
          <w:tab w:val="num" w:pos="3216"/>
        </w:tabs>
        <w:ind w:left="3216" w:hanging="360"/>
      </w:pPr>
      <w:rPr>
        <w:rFonts w:ascii="Wingdings" w:hAnsi="Wingdings" w:hint="default"/>
      </w:rPr>
    </w:lvl>
    <w:lvl w:ilvl="3" w:tplc="04190001" w:tentative="1">
      <w:start w:val="1"/>
      <w:numFmt w:val="bullet"/>
      <w:lvlText w:val=""/>
      <w:lvlJc w:val="left"/>
      <w:pPr>
        <w:tabs>
          <w:tab w:val="num" w:pos="3936"/>
        </w:tabs>
        <w:ind w:left="3936" w:hanging="360"/>
      </w:pPr>
      <w:rPr>
        <w:rFonts w:ascii="Symbol" w:hAnsi="Symbol" w:hint="default"/>
      </w:rPr>
    </w:lvl>
    <w:lvl w:ilvl="4" w:tplc="04190003" w:tentative="1">
      <w:start w:val="1"/>
      <w:numFmt w:val="bullet"/>
      <w:lvlText w:val="o"/>
      <w:lvlJc w:val="left"/>
      <w:pPr>
        <w:tabs>
          <w:tab w:val="num" w:pos="4656"/>
        </w:tabs>
        <w:ind w:left="4656" w:hanging="360"/>
      </w:pPr>
      <w:rPr>
        <w:rFonts w:ascii="Courier New" w:hAnsi="Courier New" w:cs="Courier New" w:hint="default"/>
      </w:rPr>
    </w:lvl>
    <w:lvl w:ilvl="5" w:tplc="04190005" w:tentative="1">
      <w:start w:val="1"/>
      <w:numFmt w:val="bullet"/>
      <w:lvlText w:val=""/>
      <w:lvlJc w:val="left"/>
      <w:pPr>
        <w:tabs>
          <w:tab w:val="num" w:pos="5376"/>
        </w:tabs>
        <w:ind w:left="5376" w:hanging="360"/>
      </w:pPr>
      <w:rPr>
        <w:rFonts w:ascii="Wingdings" w:hAnsi="Wingdings" w:hint="default"/>
      </w:rPr>
    </w:lvl>
    <w:lvl w:ilvl="6" w:tplc="04190001" w:tentative="1">
      <w:start w:val="1"/>
      <w:numFmt w:val="bullet"/>
      <w:lvlText w:val=""/>
      <w:lvlJc w:val="left"/>
      <w:pPr>
        <w:tabs>
          <w:tab w:val="num" w:pos="6096"/>
        </w:tabs>
        <w:ind w:left="6096" w:hanging="360"/>
      </w:pPr>
      <w:rPr>
        <w:rFonts w:ascii="Symbol" w:hAnsi="Symbol" w:hint="default"/>
      </w:rPr>
    </w:lvl>
    <w:lvl w:ilvl="7" w:tplc="04190003" w:tentative="1">
      <w:start w:val="1"/>
      <w:numFmt w:val="bullet"/>
      <w:lvlText w:val="o"/>
      <w:lvlJc w:val="left"/>
      <w:pPr>
        <w:tabs>
          <w:tab w:val="num" w:pos="6816"/>
        </w:tabs>
        <w:ind w:left="6816" w:hanging="360"/>
      </w:pPr>
      <w:rPr>
        <w:rFonts w:ascii="Courier New" w:hAnsi="Courier New" w:cs="Courier New" w:hint="default"/>
      </w:rPr>
    </w:lvl>
    <w:lvl w:ilvl="8" w:tplc="04190005" w:tentative="1">
      <w:start w:val="1"/>
      <w:numFmt w:val="bullet"/>
      <w:lvlText w:val=""/>
      <w:lvlJc w:val="left"/>
      <w:pPr>
        <w:tabs>
          <w:tab w:val="num" w:pos="7536"/>
        </w:tabs>
        <w:ind w:left="7536" w:hanging="360"/>
      </w:pPr>
      <w:rPr>
        <w:rFonts w:ascii="Wingdings" w:hAnsi="Wingdings" w:hint="default"/>
      </w:rPr>
    </w:lvl>
  </w:abstractNum>
  <w:num w:numId="1">
    <w:abstractNumId w:val="0"/>
  </w:num>
  <w:num w:numId="2">
    <w:abstractNumId w:val="23"/>
  </w:num>
  <w:num w:numId="3">
    <w:abstractNumId w:val="18"/>
  </w:num>
  <w:num w:numId="4">
    <w:abstractNumId w:val="24"/>
  </w:num>
  <w:num w:numId="5">
    <w:abstractNumId w:val="39"/>
  </w:num>
  <w:num w:numId="6">
    <w:abstractNumId w:val="14"/>
  </w:num>
  <w:num w:numId="7">
    <w:abstractNumId w:val="6"/>
  </w:num>
  <w:num w:numId="8">
    <w:abstractNumId w:val="7"/>
  </w:num>
  <w:num w:numId="9">
    <w:abstractNumId w:val="3"/>
  </w:num>
  <w:num w:numId="10">
    <w:abstractNumId w:val="34"/>
  </w:num>
  <w:num w:numId="11">
    <w:abstractNumId w:val="2"/>
  </w:num>
  <w:num w:numId="12">
    <w:abstractNumId w:val="17"/>
  </w:num>
  <w:num w:numId="13">
    <w:abstractNumId w:val="26"/>
  </w:num>
  <w:num w:numId="14">
    <w:abstractNumId w:val="40"/>
  </w:num>
  <w:num w:numId="15">
    <w:abstractNumId w:val="33"/>
  </w:num>
  <w:num w:numId="16">
    <w:abstractNumId w:val="38"/>
  </w:num>
  <w:num w:numId="17">
    <w:abstractNumId w:val="32"/>
  </w:num>
  <w:num w:numId="18">
    <w:abstractNumId w:val="9"/>
  </w:num>
  <w:num w:numId="19">
    <w:abstractNumId w:val="44"/>
  </w:num>
  <w:num w:numId="20">
    <w:abstractNumId w:val="16"/>
  </w:num>
  <w:num w:numId="21">
    <w:abstractNumId w:val="29"/>
  </w:num>
  <w:num w:numId="22">
    <w:abstractNumId w:val="1"/>
  </w:num>
  <w:num w:numId="23">
    <w:abstractNumId w:val="41"/>
  </w:num>
  <w:num w:numId="24">
    <w:abstractNumId w:val="15"/>
  </w:num>
  <w:num w:numId="25">
    <w:abstractNumId w:val="27"/>
  </w:num>
  <w:num w:numId="26">
    <w:abstractNumId w:val="30"/>
  </w:num>
  <w:num w:numId="27">
    <w:abstractNumId w:val="22"/>
  </w:num>
  <w:num w:numId="28">
    <w:abstractNumId w:val="19"/>
  </w:num>
  <w:num w:numId="29">
    <w:abstractNumId w:val="43"/>
  </w:num>
  <w:num w:numId="30">
    <w:abstractNumId w:val="12"/>
  </w:num>
  <w:num w:numId="31">
    <w:abstractNumId w:val="35"/>
  </w:num>
  <w:num w:numId="32">
    <w:abstractNumId w:val="28"/>
  </w:num>
  <w:num w:numId="33">
    <w:abstractNumId w:val="8"/>
  </w:num>
  <w:num w:numId="34">
    <w:abstractNumId w:val="31"/>
  </w:num>
  <w:num w:numId="35">
    <w:abstractNumId w:val="13"/>
  </w:num>
  <w:num w:numId="36">
    <w:abstractNumId w:val="4"/>
  </w:num>
  <w:num w:numId="37">
    <w:abstractNumId w:val="42"/>
  </w:num>
  <w:num w:numId="38">
    <w:abstractNumId w:val="11"/>
  </w:num>
  <w:num w:numId="39">
    <w:abstractNumId w:val="37"/>
  </w:num>
  <w:num w:numId="40">
    <w:abstractNumId w:val="5"/>
  </w:num>
  <w:num w:numId="41">
    <w:abstractNumId w:val="20"/>
  </w:num>
  <w:num w:numId="42">
    <w:abstractNumId w:val="10"/>
  </w:num>
  <w:num w:numId="43">
    <w:abstractNumId w:val="36"/>
  </w:num>
  <w:num w:numId="44">
    <w:abstractNumId w:val="25"/>
  </w:num>
  <w:num w:numId="45">
    <w:abstractNumId w:val="2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proofState w:spelling="clean"/>
  <w:defaultTabStop w:val="720"/>
  <w:hyphenationZone w:val="6"/>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842"/>
    <w:rsid w:val="00000589"/>
    <w:rsid w:val="000005C1"/>
    <w:rsid w:val="00000992"/>
    <w:rsid w:val="000009B6"/>
    <w:rsid w:val="00000E9D"/>
    <w:rsid w:val="00001649"/>
    <w:rsid w:val="0000165D"/>
    <w:rsid w:val="00002095"/>
    <w:rsid w:val="000021E4"/>
    <w:rsid w:val="000027E7"/>
    <w:rsid w:val="00002E3F"/>
    <w:rsid w:val="00002E62"/>
    <w:rsid w:val="0000335C"/>
    <w:rsid w:val="00003507"/>
    <w:rsid w:val="00003856"/>
    <w:rsid w:val="00003B3C"/>
    <w:rsid w:val="00003F4A"/>
    <w:rsid w:val="00003FA6"/>
    <w:rsid w:val="00003FD6"/>
    <w:rsid w:val="0000437A"/>
    <w:rsid w:val="00004438"/>
    <w:rsid w:val="0000493C"/>
    <w:rsid w:val="00004FCC"/>
    <w:rsid w:val="000059B1"/>
    <w:rsid w:val="00005C0A"/>
    <w:rsid w:val="00005C38"/>
    <w:rsid w:val="00006212"/>
    <w:rsid w:val="000077E8"/>
    <w:rsid w:val="00007941"/>
    <w:rsid w:val="00010592"/>
    <w:rsid w:val="000105B1"/>
    <w:rsid w:val="0001065E"/>
    <w:rsid w:val="00010666"/>
    <w:rsid w:val="0001073D"/>
    <w:rsid w:val="0001081D"/>
    <w:rsid w:val="0001087E"/>
    <w:rsid w:val="00010F58"/>
    <w:rsid w:val="00010FCD"/>
    <w:rsid w:val="000112EF"/>
    <w:rsid w:val="000113DD"/>
    <w:rsid w:val="000117E9"/>
    <w:rsid w:val="00011E52"/>
    <w:rsid w:val="00011E78"/>
    <w:rsid w:val="00012669"/>
    <w:rsid w:val="000128A0"/>
    <w:rsid w:val="00012BDC"/>
    <w:rsid w:val="000136AF"/>
    <w:rsid w:val="0001380B"/>
    <w:rsid w:val="00014089"/>
    <w:rsid w:val="000144E0"/>
    <w:rsid w:val="000144FA"/>
    <w:rsid w:val="00014BFD"/>
    <w:rsid w:val="00014D41"/>
    <w:rsid w:val="00014E6A"/>
    <w:rsid w:val="00015095"/>
    <w:rsid w:val="000150D5"/>
    <w:rsid w:val="000154FB"/>
    <w:rsid w:val="00015600"/>
    <w:rsid w:val="0001561F"/>
    <w:rsid w:val="000156C9"/>
    <w:rsid w:val="00015C40"/>
    <w:rsid w:val="00016062"/>
    <w:rsid w:val="0001636B"/>
    <w:rsid w:val="000167EA"/>
    <w:rsid w:val="00016FEF"/>
    <w:rsid w:val="00017021"/>
    <w:rsid w:val="00017442"/>
    <w:rsid w:val="000176DB"/>
    <w:rsid w:val="00017B69"/>
    <w:rsid w:val="00017FFE"/>
    <w:rsid w:val="000207BC"/>
    <w:rsid w:val="000207D7"/>
    <w:rsid w:val="00020928"/>
    <w:rsid w:val="00020F41"/>
    <w:rsid w:val="000213EF"/>
    <w:rsid w:val="000217A9"/>
    <w:rsid w:val="00021885"/>
    <w:rsid w:val="000218BF"/>
    <w:rsid w:val="000219FE"/>
    <w:rsid w:val="00021E78"/>
    <w:rsid w:val="00022084"/>
    <w:rsid w:val="0002295B"/>
    <w:rsid w:val="00022B3E"/>
    <w:rsid w:val="000235C0"/>
    <w:rsid w:val="00024B77"/>
    <w:rsid w:val="00024DF1"/>
    <w:rsid w:val="00024E91"/>
    <w:rsid w:val="000253C9"/>
    <w:rsid w:val="00025DBC"/>
    <w:rsid w:val="00026057"/>
    <w:rsid w:val="000268D3"/>
    <w:rsid w:val="00026C88"/>
    <w:rsid w:val="0002742B"/>
    <w:rsid w:val="00027625"/>
    <w:rsid w:val="000277FC"/>
    <w:rsid w:val="00027A12"/>
    <w:rsid w:val="00027C36"/>
    <w:rsid w:val="00027D52"/>
    <w:rsid w:val="00027DB5"/>
    <w:rsid w:val="00030105"/>
    <w:rsid w:val="00030995"/>
    <w:rsid w:val="000311C6"/>
    <w:rsid w:val="0003173D"/>
    <w:rsid w:val="000317C7"/>
    <w:rsid w:val="00031CF2"/>
    <w:rsid w:val="00031E06"/>
    <w:rsid w:val="000320C1"/>
    <w:rsid w:val="00032231"/>
    <w:rsid w:val="00032AC0"/>
    <w:rsid w:val="00032F5B"/>
    <w:rsid w:val="0003341C"/>
    <w:rsid w:val="00033766"/>
    <w:rsid w:val="000339E2"/>
    <w:rsid w:val="00033AD2"/>
    <w:rsid w:val="00033C35"/>
    <w:rsid w:val="00033DC3"/>
    <w:rsid w:val="0003422A"/>
    <w:rsid w:val="000347BE"/>
    <w:rsid w:val="00034A32"/>
    <w:rsid w:val="00034B19"/>
    <w:rsid w:val="00034CC0"/>
    <w:rsid w:val="00034DC3"/>
    <w:rsid w:val="000354C7"/>
    <w:rsid w:val="00036230"/>
    <w:rsid w:val="00036257"/>
    <w:rsid w:val="00037344"/>
    <w:rsid w:val="000375DB"/>
    <w:rsid w:val="00037A21"/>
    <w:rsid w:val="00037ABD"/>
    <w:rsid w:val="00037ABE"/>
    <w:rsid w:val="00037C04"/>
    <w:rsid w:val="00040AA0"/>
    <w:rsid w:val="0004137E"/>
    <w:rsid w:val="00041A84"/>
    <w:rsid w:val="00041AC5"/>
    <w:rsid w:val="00041F38"/>
    <w:rsid w:val="00041F6A"/>
    <w:rsid w:val="0004216C"/>
    <w:rsid w:val="000423A5"/>
    <w:rsid w:val="0004266A"/>
    <w:rsid w:val="00042BF9"/>
    <w:rsid w:val="0004330A"/>
    <w:rsid w:val="000433AB"/>
    <w:rsid w:val="00044025"/>
    <w:rsid w:val="0004425B"/>
    <w:rsid w:val="00044CEA"/>
    <w:rsid w:val="00044D72"/>
    <w:rsid w:val="000456D6"/>
    <w:rsid w:val="00045A05"/>
    <w:rsid w:val="00045A07"/>
    <w:rsid w:val="00045B92"/>
    <w:rsid w:val="0004633B"/>
    <w:rsid w:val="0004687F"/>
    <w:rsid w:val="00047228"/>
    <w:rsid w:val="00047511"/>
    <w:rsid w:val="00050190"/>
    <w:rsid w:val="0005026A"/>
    <w:rsid w:val="0005110B"/>
    <w:rsid w:val="00051C18"/>
    <w:rsid w:val="00051DD0"/>
    <w:rsid w:val="00052334"/>
    <w:rsid w:val="00052A54"/>
    <w:rsid w:val="00052B57"/>
    <w:rsid w:val="00052BD3"/>
    <w:rsid w:val="00053842"/>
    <w:rsid w:val="00053A33"/>
    <w:rsid w:val="00053BE7"/>
    <w:rsid w:val="00054277"/>
    <w:rsid w:val="00055068"/>
    <w:rsid w:val="0005560A"/>
    <w:rsid w:val="0005570F"/>
    <w:rsid w:val="00055AD4"/>
    <w:rsid w:val="00055E6E"/>
    <w:rsid w:val="00055FEF"/>
    <w:rsid w:val="00056044"/>
    <w:rsid w:val="00056286"/>
    <w:rsid w:val="000567D2"/>
    <w:rsid w:val="00056EEC"/>
    <w:rsid w:val="00057487"/>
    <w:rsid w:val="00057807"/>
    <w:rsid w:val="00060023"/>
    <w:rsid w:val="000602B9"/>
    <w:rsid w:val="000607CC"/>
    <w:rsid w:val="00060F04"/>
    <w:rsid w:val="00060FDB"/>
    <w:rsid w:val="0006180D"/>
    <w:rsid w:val="0006181C"/>
    <w:rsid w:val="00061E8C"/>
    <w:rsid w:val="0006217C"/>
    <w:rsid w:val="000622F2"/>
    <w:rsid w:val="00062334"/>
    <w:rsid w:val="000632DD"/>
    <w:rsid w:val="00063317"/>
    <w:rsid w:val="0006437D"/>
    <w:rsid w:val="0006440B"/>
    <w:rsid w:val="00064490"/>
    <w:rsid w:val="000644A6"/>
    <w:rsid w:val="00064641"/>
    <w:rsid w:val="00064929"/>
    <w:rsid w:val="00064BFB"/>
    <w:rsid w:val="00064E52"/>
    <w:rsid w:val="000654EA"/>
    <w:rsid w:val="000657B5"/>
    <w:rsid w:val="00065CEF"/>
    <w:rsid w:val="0006615F"/>
    <w:rsid w:val="00066976"/>
    <w:rsid w:val="00066ABC"/>
    <w:rsid w:val="00066E4A"/>
    <w:rsid w:val="00066E7B"/>
    <w:rsid w:val="0006714B"/>
    <w:rsid w:val="00067331"/>
    <w:rsid w:val="00067CE4"/>
    <w:rsid w:val="0007047D"/>
    <w:rsid w:val="000704AC"/>
    <w:rsid w:val="000709E4"/>
    <w:rsid w:val="00070C7B"/>
    <w:rsid w:val="00070CEA"/>
    <w:rsid w:val="00070E79"/>
    <w:rsid w:val="00071287"/>
    <w:rsid w:val="000712DA"/>
    <w:rsid w:val="000714F9"/>
    <w:rsid w:val="00071E85"/>
    <w:rsid w:val="00071F1C"/>
    <w:rsid w:val="00072608"/>
    <w:rsid w:val="0007263B"/>
    <w:rsid w:val="00072BDA"/>
    <w:rsid w:val="00072E55"/>
    <w:rsid w:val="00073017"/>
    <w:rsid w:val="00073160"/>
    <w:rsid w:val="00073346"/>
    <w:rsid w:val="00073E1D"/>
    <w:rsid w:val="00074125"/>
    <w:rsid w:val="0007435A"/>
    <w:rsid w:val="000748B2"/>
    <w:rsid w:val="00074A91"/>
    <w:rsid w:val="00075685"/>
    <w:rsid w:val="00075CD5"/>
    <w:rsid w:val="00075DE4"/>
    <w:rsid w:val="00076105"/>
    <w:rsid w:val="000763BB"/>
    <w:rsid w:val="000764C9"/>
    <w:rsid w:val="0007691C"/>
    <w:rsid w:val="00076C94"/>
    <w:rsid w:val="00076F3E"/>
    <w:rsid w:val="00077092"/>
    <w:rsid w:val="00077179"/>
    <w:rsid w:val="00077E7A"/>
    <w:rsid w:val="00080226"/>
    <w:rsid w:val="00080269"/>
    <w:rsid w:val="000805B5"/>
    <w:rsid w:val="00080650"/>
    <w:rsid w:val="00080F69"/>
    <w:rsid w:val="00081016"/>
    <w:rsid w:val="000810B3"/>
    <w:rsid w:val="000818C5"/>
    <w:rsid w:val="00081C54"/>
    <w:rsid w:val="00082169"/>
    <w:rsid w:val="000821CD"/>
    <w:rsid w:val="00082543"/>
    <w:rsid w:val="000828E7"/>
    <w:rsid w:val="00082D5D"/>
    <w:rsid w:val="000830BD"/>
    <w:rsid w:val="0008326C"/>
    <w:rsid w:val="00083483"/>
    <w:rsid w:val="00083877"/>
    <w:rsid w:val="00084A06"/>
    <w:rsid w:val="00085472"/>
    <w:rsid w:val="00085564"/>
    <w:rsid w:val="00085C94"/>
    <w:rsid w:val="00085DD5"/>
    <w:rsid w:val="00086C5E"/>
    <w:rsid w:val="00086F5A"/>
    <w:rsid w:val="000872DA"/>
    <w:rsid w:val="0008766E"/>
    <w:rsid w:val="0008794E"/>
    <w:rsid w:val="00087A57"/>
    <w:rsid w:val="00087CF0"/>
    <w:rsid w:val="00087DF6"/>
    <w:rsid w:val="000904D2"/>
    <w:rsid w:val="000904EA"/>
    <w:rsid w:val="000909C6"/>
    <w:rsid w:val="000909CA"/>
    <w:rsid w:val="000909DE"/>
    <w:rsid w:val="00090DD3"/>
    <w:rsid w:val="00091682"/>
    <w:rsid w:val="00091B48"/>
    <w:rsid w:val="00091CFB"/>
    <w:rsid w:val="00092CDE"/>
    <w:rsid w:val="00092DFB"/>
    <w:rsid w:val="000932A2"/>
    <w:rsid w:val="00093631"/>
    <w:rsid w:val="00093693"/>
    <w:rsid w:val="00093D5A"/>
    <w:rsid w:val="00093FA6"/>
    <w:rsid w:val="00094B0D"/>
    <w:rsid w:val="000950D4"/>
    <w:rsid w:val="000953D6"/>
    <w:rsid w:val="00095490"/>
    <w:rsid w:val="0009551A"/>
    <w:rsid w:val="000957FC"/>
    <w:rsid w:val="00095A40"/>
    <w:rsid w:val="00095C53"/>
    <w:rsid w:val="000963D2"/>
    <w:rsid w:val="000965A6"/>
    <w:rsid w:val="000967C5"/>
    <w:rsid w:val="00097633"/>
    <w:rsid w:val="00097820"/>
    <w:rsid w:val="00097AF8"/>
    <w:rsid w:val="000A0685"/>
    <w:rsid w:val="000A0885"/>
    <w:rsid w:val="000A0A96"/>
    <w:rsid w:val="000A0AA8"/>
    <w:rsid w:val="000A0B29"/>
    <w:rsid w:val="000A0F8B"/>
    <w:rsid w:val="000A17FE"/>
    <w:rsid w:val="000A1837"/>
    <w:rsid w:val="000A18A7"/>
    <w:rsid w:val="000A1C46"/>
    <w:rsid w:val="000A1CDB"/>
    <w:rsid w:val="000A1D4D"/>
    <w:rsid w:val="000A1DA0"/>
    <w:rsid w:val="000A1E04"/>
    <w:rsid w:val="000A209F"/>
    <w:rsid w:val="000A24B1"/>
    <w:rsid w:val="000A25C7"/>
    <w:rsid w:val="000A263A"/>
    <w:rsid w:val="000A2669"/>
    <w:rsid w:val="000A26C6"/>
    <w:rsid w:val="000A3262"/>
    <w:rsid w:val="000A3685"/>
    <w:rsid w:val="000A37F6"/>
    <w:rsid w:val="000A392E"/>
    <w:rsid w:val="000A3AF8"/>
    <w:rsid w:val="000A3BC4"/>
    <w:rsid w:val="000A3C82"/>
    <w:rsid w:val="000A443D"/>
    <w:rsid w:val="000A519F"/>
    <w:rsid w:val="000A5A63"/>
    <w:rsid w:val="000A5BFF"/>
    <w:rsid w:val="000A5E0E"/>
    <w:rsid w:val="000A61AC"/>
    <w:rsid w:val="000A646C"/>
    <w:rsid w:val="000A64EA"/>
    <w:rsid w:val="000A6737"/>
    <w:rsid w:val="000A6B5D"/>
    <w:rsid w:val="000A6DC2"/>
    <w:rsid w:val="000A7074"/>
    <w:rsid w:val="000A72E7"/>
    <w:rsid w:val="000A7914"/>
    <w:rsid w:val="000A7B9F"/>
    <w:rsid w:val="000A7CF2"/>
    <w:rsid w:val="000B015D"/>
    <w:rsid w:val="000B0780"/>
    <w:rsid w:val="000B0AB3"/>
    <w:rsid w:val="000B1013"/>
    <w:rsid w:val="000B112A"/>
    <w:rsid w:val="000B1153"/>
    <w:rsid w:val="000B1358"/>
    <w:rsid w:val="000B1651"/>
    <w:rsid w:val="000B1DF8"/>
    <w:rsid w:val="000B1F22"/>
    <w:rsid w:val="000B2098"/>
    <w:rsid w:val="000B23FF"/>
    <w:rsid w:val="000B290F"/>
    <w:rsid w:val="000B2BC8"/>
    <w:rsid w:val="000B3023"/>
    <w:rsid w:val="000B31FB"/>
    <w:rsid w:val="000B3380"/>
    <w:rsid w:val="000B3778"/>
    <w:rsid w:val="000B3B9C"/>
    <w:rsid w:val="000B3D0B"/>
    <w:rsid w:val="000B44B8"/>
    <w:rsid w:val="000B5977"/>
    <w:rsid w:val="000B5FB1"/>
    <w:rsid w:val="000B6192"/>
    <w:rsid w:val="000B6676"/>
    <w:rsid w:val="000B6A8F"/>
    <w:rsid w:val="000B6FC0"/>
    <w:rsid w:val="000B7EA4"/>
    <w:rsid w:val="000C0743"/>
    <w:rsid w:val="000C082B"/>
    <w:rsid w:val="000C0BD9"/>
    <w:rsid w:val="000C0CD7"/>
    <w:rsid w:val="000C0CDA"/>
    <w:rsid w:val="000C1098"/>
    <w:rsid w:val="000C16AE"/>
    <w:rsid w:val="000C1AF7"/>
    <w:rsid w:val="000C1B3B"/>
    <w:rsid w:val="000C1DDC"/>
    <w:rsid w:val="000C1FE5"/>
    <w:rsid w:val="000C22D0"/>
    <w:rsid w:val="000C2362"/>
    <w:rsid w:val="000C292F"/>
    <w:rsid w:val="000C2B6B"/>
    <w:rsid w:val="000C2D41"/>
    <w:rsid w:val="000C2E74"/>
    <w:rsid w:val="000C31E5"/>
    <w:rsid w:val="000C33B6"/>
    <w:rsid w:val="000C352E"/>
    <w:rsid w:val="000C4043"/>
    <w:rsid w:val="000C47A3"/>
    <w:rsid w:val="000C489B"/>
    <w:rsid w:val="000C4958"/>
    <w:rsid w:val="000C4B33"/>
    <w:rsid w:val="000C5384"/>
    <w:rsid w:val="000C55BE"/>
    <w:rsid w:val="000C57C8"/>
    <w:rsid w:val="000C5979"/>
    <w:rsid w:val="000C5D79"/>
    <w:rsid w:val="000C66C1"/>
    <w:rsid w:val="000C6ECB"/>
    <w:rsid w:val="000C7840"/>
    <w:rsid w:val="000C7B78"/>
    <w:rsid w:val="000D0F20"/>
    <w:rsid w:val="000D0F34"/>
    <w:rsid w:val="000D1704"/>
    <w:rsid w:val="000D1C75"/>
    <w:rsid w:val="000D1E9B"/>
    <w:rsid w:val="000D1F6B"/>
    <w:rsid w:val="000D1FD2"/>
    <w:rsid w:val="000D203C"/>
    <w:rsid w:val="000D2048"/>
    <w:rsid w:val="000D232F"/>
    <w:rsid w:val="000D2733"/>
    <w:rsid w:val="000D2A37"/>
    <w:rsid w:val="000D2D0F"/>
    <w:rsid w:val="000D2FBA"/>
    <w:rsid w:val="000D311B"/>
    <w:rsid w:val="000D31F1"/>
    <w:rsid w:val="000D35A7"/>
    <w:rsid w:val="000D3774"/>
    <w:rsid w:val="000D439E"/>
    <w:rsid w:val="000D4A8A"/>
    <w:rsid w:val="000D4BF7"/>
    <w:rsid w:val="000D4C27"/>
    <w:rsid w:val="000D564A"/>
    <w:rsid w:val="000D5AC4"/>
    <w:rsid w:val="000D5B5F"/>
    <w:rsid w:val="000D5DD3"/>
    <w:rsid w:val="000D6F5E"/>
    <w:rsid w:val="000D7CBC"/>
    <w:rsid w:val="000D7D46"/>
    <w:rsid w:val="000D7D9B"/>
    <w:rsid w:val="000E03A1"/>
    <w:rsid w:val="000E04D2"/>
    <w:rsid w:val="000E11A9"/>
    <w:rsid w:val="000E1A65"/>
    <w:rsid w:val="000E1BB9"/>
    <w:rsid w:val="000E1F4B"/>
    <w:rsid w:val="000E263B"/>
    <w:rsid w:val="000E28AA"/>
    <w:rsid w:val="000E2AA6"/>
    <w:rsid w:val="000E2C14"/>
    <w:rsid w:val="000E2EDB"/>
    <w:rsid w:val="000E3103"/>
    <w:rsid w:val="000E3A68"/>
    <w:rsid w:val="000E3AE7"/>
    <w:rsid w:val="000E3B03"/>
    <w:rsid w:val="000E3B74"/>
    <w:rsid w:val="000E3DD5"/>
    <w:rsid w:val="000E40CC"/>
    <w:rsid w:val="000E4A29"/>
    <w:rsid w:val="000E4AB5"/>
    <w:rsid w:val="000E4C85"/>
    <w:rsid w:val="000E4C9A"/>
    <w:rsid w:val="000E5229"/>
    <w:rsid w:val="000E577C"/>
    <w:rsid w:val="000E5EBC"/>
    <w:rsid w:val="000E663F"/>
    <w:rsid w:val="000E6755"/>
    <w:rsid w:val="000E7284"/>
    <w:rsid w:val="000E766F"/>
    <w:rsid w:val="000E7BD0"/>
    <w:rsid w:val="000E7CC2"/>
    <w:rsid w:val="000E7D58"/>
    <w:rsid w:val="000F015B"/>
    <w:rsid w:val="000F05F8"/>
    <w:rsid w:val="000F0BEC"/>
    <w:rsid w:val="000F0DCB"/>
    <w:rsid w:val="000F0EDC"/>
    <w:rsid w:val="000F0FD6"/>
    <w:rsid w:val="000F1364"/>
    <w:rsid w:val="000F1D1F"/>
    <w:rsid w:val="000F1D94"/>
    <w:rsid w:val="000F217D"/>
    <w:rsid w:val="000F25AA"/>
    <w:rsid w:val="000F2C28"/>
    <w:rsid w:val="000F33ED"/>
    <w:rsid w:val="000F37D7"/>
    <w:rsid w:val="000F3B94"/>
    <w:rsid w:val="000F3EBD"/>
    <w:rsid w:val="000F418F"/>
    <w:rsid w:val="000F43CD"/>
    <w:rsid w:val="000F5117"/>
    <w:rsid w:val="000F5250"/>
    <w:rsid w:val="000F546E"/>
    <w:rsid w:val="000F5579"/>
    <w:rsid w:val="000F5687"/>
    <w:rsid w:val="000F5E51"/>
    <w:rsid w:val="000F5F7A"/>
    <w:rsid w:val="000F65D1"/>
    <w:rsid w:val="000F6EFF"/>
    <w:rsid w:val="000F6FC3"/>
    <w:rsid w:val="000F726E"/>
    <w:rsid w:val="000F757B"/>
    <w:rsid w:val="000F7FE6"/>
    <w:rsid w:val="00100124"/>
    <w:rsid w:val="0010045C"/>
    <w:rsid w:val="00100D8F"/>
    <w:rsid w:val="00100FCA"/>
    <w:rsid w:val="00101491"/>
    <w:rsid w:val="00101992"/>
    <w:rsid w:val="001021F2"/>
    <w:rsid w:val="0010280E"/>
    <w:rsid w:val="00102E8F"/>
    <w:rsid w:val="001034AC"/>
    <w:rsid w:val="0010363C"/>
    <w:rsid w:val="001036BB"/>
    <w:rsid w:val="001036E3"/>
    <w:rsid w:val="001038BE"/>
    <w:rsid w:val="00103D86"/>
    <w:rsid w:val="00103E97"/>
    <w:rsid w:val="00103EA0"/>
    <w:rsid w:val="0010431F"/>
    <w:rsid w:val="001044E3"/>
    <w:rsid w:val="00104B13"/>
    <w:rsid w:val="00104BD1"/>
    <w:rsid w:val="00104E3F"/>
    <w:rsid w:val="001050BD"/>
    <w:rsid w:val="00105B76"/>
    <w:rsid w:val="001060B1"/>
    <w:rsid w:val="0010737F"/>
    <w:rsid w:val="00107AA9"/>
    <w:rsid w:val="00110379"/>
    <w:rsid w:val="001104B6"/>
    <w:rsid w:val="00110872"/>
    <w:rsid w:val="00110BAB"/>
    <w:rsid w:val="00110E23"/>
    <w:rsid w:val="00111044"/>
    <w:rsid w:val="001112D9"/>
    <w:rsid w:val="00111E6E"/>
    <w:rsid w:val="001128CE"/>
    <w:rsid w:val="00113460"/>
    <w:rsid w:val="001136D6"/>
    <w:rsid w:val="00113721"/>
    <w:rsid w:val="00113930"/>
    <w:rsid w:val="00113CE0"/>
    <w:rsid w:val="00113D86"/>
    <w:rsid w:val="00114012"/>
    <w:rsid w:val="00114022"/>
    <w:rsid w:val="00114FA3"/>
    <w:rsid w:val="001161A2"/>
    <w:rsid w:val="00116408"/>
    <w:rsid w:val="00116409"/>
    <w:rsid w:val="001165D4"/>
    <w:rsid w:val="00116BB0"/>
    <w:rsid w:val="00116FE4"/>
    <w:rsid w:val="00117012"/>
    <w:rsid w:val="00117960"/>
    <w:rsid w:val="00117EBB"/>
    <w:rsid w:val="001200B7"/>
    <w:rsid w:val="001201A7"/>
    <w:rsid w:val="001202A5"/>
    <w:rsid w:val="0012058B"/>
    <w:rsid w:val="001206A3"/>
    <w:rsid w:val="00120859"/>
    <w:rsid w:val="00120D5C"/>
    <w:rsid w:val="00121443"/>
    <w:rsid w:val="00121532"/>
    <w:rsid w:val="00121AC7"/>
    <w:rsid w:val="00122359"/>
    <w:rsid w:val="001224F6"/>
    <w:rsid w:val="00122DED"/>
    <w:rsid w:val="001230BA"/>
    <w:rsid w:val="00123677"/>
    <w:rsid w:val="001237F1"/>
    <w:rsid w:val="0012381A"/>
    <w:rsid w:val="00123CB4"/>
    <w:rsid w:val="00123D49"/>
    <w:rsid w:val="001241EA"/>
    <w:rsid w:val="001253DB"/>
    <w:rsid w:val="0012570E"/>
    <w:rsid w:val="00125C05"/>
    <w:rsid w:val="00125E54"/>
    <w:rsid w:val="001264B9"/>
    <w:rsid w:val="00126A5D"/>
    <w:rsid w:val="00126C53"/>
    <w:rsid w:val="00126CCD"/>
    <w:rsid w:val="00126D27"/>
    <w:rsid w:val="00126DF6"/>
    <w:rsid w:val="00126FED"/>
    <w:rsid w:val="00127347"/>
    <w:rsid w:val="00130659"/>
    <w:rsid w:val="00130919"/>
    <w:rsid w:val="0013154D"/>
    <w:rsid w:val="0013159D"/>
    <w:rsid w:val="00131CC4"/>
    <w:rsid w:val="00132573"/>
    <w:rsid w:val="001329EB"/>
    <w:rsid w:val="00132A72"/>
    <w:rsid w:val="00132B10"/>
    <w:rsid w:val="001330C6"/>
    <w:rsid w:val="001332ED"/>
    <w:rsid w:val="001334FA"/>
    <w:rsid w:val="001338C7"/>
    <w:rsid w:val="00133D02"/>
    <w:rsid w:val="00133EC7"/>
    <w:rsid w:val="001341CC"/>
    <w:rsid w:val="00134B52"/>
    <w:rsid w:val="00135923"/>
    <w:rsid w:val="00135BE1"/>
    <w:rsid w:val="00135F1F"/>
    <w:rsid w:val="0013610C"/>
    <w:rsid w:val="001363B5"/>
    <w:rsid w:val="00136D47"/>
    <w:rsid w:val="00137274"/>
    <w:rsid w:val="0013772C"/>
    <w:rsid w:val="00137C98"/>
    <w:rsid w:val="0014069A"/>
    <w:rsid w:val="00140857"/>
    <w:rsid w:val="001417FA"/>
    <w:rsid w:val="001418D3"/>
    <w:rsid w:val="00141CA7"/>
    <w:rsid w:val="001422C3"/>
    <w:rsid w:val="001422CF"/>
    <w:rsid w:val="00142367"/>
    <w:rsid w:val="001427E3"/>
    <w:rsid w:val="00142906"/>
    <w:rsid w:val="00142C0F"/>
    <w:rsid w:val="001430C9"/>
    <w:rsid w:val="00143348"/>
    <w:rsid w:val="001438AD"/>
    <w:rsid w:val="00143D26"/>
    <w:rsid w:val="001441BA"/>
    <w:rsid w:val="001442AE"/>
    <w:rsid w:val="00144318"/>
    <w:rsid w:val="00144482"/>
    <w:rsid w:val="001444EE"/>
    <w:rsid w:val="001447F2"/>
    <w:rsid w:val="00144C93"/>
    <w:rsid w:val="00145925"/>
    <w:rsid w:val="00145F3A"/>
    <w:rsid w:val="001462B4"/>
    <w:rsid w:val="0014660A"/>
    <w:rsid w:val="001469E1"/>
    <w:rsid w:val="00147DC5"/>
    <w:rsid w:val="00150823"/>
    <w:rsid w:val="00150DCB"/>
    <w:rsid w:val="001512EE"/>
    <w:rsid w:val="00151A68"/>
    <w:rsid w:val="00151D40"/>
    <w:rsid w:val="00151ECD"/>
    <w:rsid w:val="001527E8"/>
    <w:rsid w:val="00152908"/>
    <w:rsid w:val="00152BA0"/>
    <w:rsid w:val="00152D46"/>
    <w:rsid w:val="00152E52"/>
    <w:rsid w:val="00152F77"/>
    <w:rsid w:val="0015313E"/>
    <w:rsid w:val="00153732"/>
    <w:rsid w:val="0015377D"/>
    <w:rsid w:val="00153AF2"/>
    <w:rsid w:val="001546C3"/>
    <w:rsid w:val="00154AE8"/>
    <w:rsid w:val="00154B5D"/>
    <w:rsid w:val="00154E57"/>
    <w:rsid w:val="0015531E"/>
    <w:rsid w:val="0015575C"/>
    <w:rsid w:val="001559A6"/>
    <w:rsid w:val="00156344"/>
    <w:rsid w:val="001565CA"/>
    <w:rsid w:val="00156EF7"/>
    <w:rsid w:val="001571F8"/>
    <w:rsid w:val="0015728B"/>
    <w:rsid w:val="00157354"/>
    <w:rsid w:val="001574A1"/>
    <w:rsid w:val="00157A6C"/>
    <w:rsid w:val="00157B7C"/>
    <w:rsid w:val="00157C36"/>
    <w:rsid w:val="00157C4B"/>
    <w:rsid w:val="00160C67"/>
    <w:rsid w:val="00160CE8"/>
    <w:rsid w:val="00161795"/>
    <w:rsid w:val="001617A0"/>
    <w:rsid w:val="00161B6B"/>
    <w:rsid w:val="00162181"/>
    <w:rsid w:val="001624F5"/>
    <w:rsid w:val="00162672"/>
    <w:rsid w:val="00162B38"/>
    <w:rsid w:val="001630A9"/>
    <w:rsid w:val="00163146"/>
    <w:rsid w:val="00163312"/>
    <w:rsid w:val="0016367D"/>
    <w:rsid w:val="00163739"/>
    <w:rsid w:val="00163742"/>
    <w:rsid w:val="00163845"/>
    <w:rsid w:val="00163958"/>
    <w:rsid w:val="00163B2B"/>
    <w:rsid w:val="00163F3D"/>
    <w:rsid w:val="001641E7"/>
    <w:rsid w:val="00164637"/>
    <w:rsid w:val="001647DC"/>
    <w:rsid w:val="00164899"/>
    <w:rsid w:val="00164B22"/>
    <w:rsid w:val="00165EE0"/>
    <w:rsid w:val="00166065"/>
    <w:rsid w:val="001660DD"/>
    <w:rsid w:val="00166462"/>
    <w:rsid w:val="00166C4C"/>
    <w:rsid w:val="0016702F"/>
    <w:rsid w:val="00167051"/>
    <w:rsid w:val="00167528"/>
    <w:rsid w:val="0016765C"/>
    <w:rsid w:val="0016776C"/>
    <w:rsid w:val="00167EF7"/>
    <w:rsid w:val="0017051F"/>
    <w:rsid w:val="00170545"/>
    <w:rsid w:val="00170620"/>
    <w:rsid w:val="00170E26"/>
    <w:rsid w:val="00171316"/>
    <w:rsid w:val="0017137C"/>
    <w:rsid w:val="001713FB"/>
    <w:rsid w:val="0017150A"/>
    <w:rsid w:val="00171584"/>
    <w:rsid w:val="00171B2D"/>
    <w:rsid w:val="00171E7E"/>
    <w:rsid w:val="0017230B"/>
    <w:rsid w:val="00172618"/>
    <w:rsid w:val="00172885"/>
    <w:rsid w:val="001729C9"/>
    <w:rsid w:val="00173084"/>
    <w:rsid w:val="00173150"/>
    <w:rsid w:val="00173BA1"/>
    <w:rsid w:val="00174175"/>
    <w:rsid w:val="001742B0"/>
    <w:rsid w:val="001742F9"/>
    <w:rsid w:val="00174416"/>
    <w:rsid w:val="00174859"/>
    <w:rsid w:val="0017489B"/>
    <w:rsid w:val="00175504"/>
    <w:rsid w:val="00175893"/>
    <w:rsid w:val="00175994"/>
    <w:rsid w:val="00175B03"/>
    <w:rsid w:val="00175B83"/>
    <w:rsid w:val="00175E08"/>
    <w:rsid w:val="00175F4F"/>
    <w:rsid w:val="0017622E"/>
    <w:rsid w:val="001764E5"/>
    <w:rsid w:val="0017673C"/>
    <w:rsid w:val="00176B0F"/>
    <w:rsid w:val="00176E05"/>
    <w:rsid w:val="0017708A"/>
    <w:rsid w:val="001772EC"/>
    <w:rsid w:val="0017731D"/>
    <w:rsid w:val="00177D6B"/>
    <w:rsid w:val="001809A0"/>
    <w:rsid w:val="00180BDA"/>
    <w:rsid w:val="001811D1"/>
    <w:rsid w:val="00181650"/>
    <w:rsid w:val="00181A49"/>
    <w:rsid w:val="00181AA9"/>
    <w:rsid w:val="00181B64"/>
    <w:rsid w:val="00181BAA"/>
    <w:rsid w:val="0018205B"/>
    <w:rsid w:val="0018239F"/>
    <w:rsid w:val="001823E5"/>
    <w:rsid w:val="001828C9"/>
    <w:rsid w:val="0018291D"/>
    <w:rsid w:val="00182CFD"/>
    <w:rsid w:val="00182E3D"/>
    <w:rsid w:val="00182EAB"/>
    <w:rsid w:val="00183C29"/>
    <w:rsid w:val="00184736"/>
    <w:rsid w:val="00184823"/>
    <w:rsid w:val="00184883"/>
    <w:rsid w:val="001848F7"/>
    <w:rsid w:val="00184DF2"/>
    <w:rsid w:val="00184E0D"/>
    <w:rsid w:val="00184F9E"/>
    <w:rsid w:val="00184FA0"/>
    <w:rsid w:val="00185980"/>
    <w:rsid w:val="00185F0F"/>
    <w:rsid w:val="001866C5"/>
    <w:rsid w:val="00186DCD"/>
    <w:rsid w:val="00186E7F"/>
    <w:rsid w:val="00187ABB"/>
    <w:rsid w:val="00187FED"/>
    <w:rsid w:val="0019005F"/>
    <w:rsid w:val="0019014E"/>
    <w:rsid w:val="00190C4B"/>
    <w:rsid w:val="00190CF0"/>
    <w:rsid w:val="0019119D"/>
    <w:rsid w:val="00191B2F"/>
    <w:rsid w:val="00191B9E"/>
    <w:rsid w:val="00191C26"/>
    <w:rsid w:val="00191E15"/>
    <w:rsid w:val="001927DE"/>
    <w:rsid w:val="00192834"/>
    <w:rsid w:val="001928A2"/>
    <w:rsid w:val="00192DF0"/>
    <w:rsid w:val="0019302E"/>
    <w:rsid w:val="00193734"/>
    <w:rsid w:val="001938B9"/>
    <w:rsid w:val="00193BD5"/>
    <w:rsid w:val="00194196"/>
    <w:rsid w:val="001943CB"/>
    <w:rsid w:val="001946C2"/>
    <w:rsid w:val="00194700"/>
    <w:rsid w:val="00194DF4"/>
    <w:rsid w:val="001952CA"/>
    <w:rsid w:val="001954FC"/>
    <w:rsid w:val="00195615"/>
    <w:rsid w:val="0019562A"/>
    <w:rsid w:val="0019588D"/>
    <w:rsid w:val="00195A73"/>
    <w:rsid w:val="00195E81"/>
    <w:rsid w:val="00196264"/>
    <w:rsid w:val="0019695D"/>
    <w:rsid w:val="00196968"/>
    <w:rsid w:val="001970F7"/>
    <w:rsid w:val="001974A5"/>
    <w:rsid w:val="001977CA"/>
    <w:rsid w:val="00197B73"/>
    <w:rsid w:val="00197E18"/>
    <w:rsid w:val="001A1090"/>
    <w:rsid w:val="001A1848"/>
    <w:rsid w:val="001A19A5"/>
    <w:rsid w:val="001A1A18"/>
    <w:rsid w:val="001A1B3F"/>
    <w:rsid w:val="001A2796"/>
    <w:rsid w:val="001A2DBD"/>
    <w:rsid w:val="001A2E27"/>
    <w:rsid w:val="001A3C5C"/>
    <w:rsid w:val="001A3DC9"/>
    <w:rsid w:val="001A4EBB"/>
    <w:rsid w:val="001A5132"/>
    <w:rsid w:val="001A53AB"/>
    <w:rsid w:val="001A541D"/>
    <w:rsid w:val="001A5AAC"/>
    <w:rsid w:val="001A60E9"/>
    <w:rsid w:val="001A614C"/>
    <w:rsid w:val="001A64EC"/>
    <w:rsid w:val="001A6E7D"/>
    <w:rsid w:val="001A74F1"/>
    <w:rsid w:val="001A7D94"/>
    <w:rsid w:val="001B00E7"/>
    <w:rsid w:val="001B04EA"/>
    <w:rsid w:val="001B05CA"/>
    <w:rsid w:val="001B060B"/>
    <w:rsid w:val="001B07E8"/>
    <w:rsid w:val="001B0969"/>
    <w:rsid w:val="001B0EC3"/>
    <w:rsid w:val="001B0F94"/>
    <w:rsid w:val="001B1330"/>
    <w:rsid w:val="001B1415"/>
    <w:rsid w:val="001B1944"/>
    <w:rsid w:val="001B1ED2"/>
    <w:rsid w:val="001B2193"/>
    <w:rsid w:val="001B2296"/>
    <w:rsid w:val="001B2A3A"/>
    <w:rsid w:val="001B3BA9"/>
    <w:rsid w:val="001B4223"/>
    <w:rsid w:val="001B437F"/>
    <w:rsid w:val="001B459E"/>
    <w:rsid w:val="001B48FF"/>
    <w:rsid w:val="001B49AC"/>
    <w:rsid w:val="001B49C4"/>
    <w:rsid w:val="001B4A1C"/>
    <w:rsid w:val="001B5374"/>
    <w:rsid w:val="001B5391"/>
    <w:rsid w:val="001B5672"/>
    <w:rsid w:val="001B5C9D"/>
    <w:rsid w:val="001B5E2F"/>
    <w:rsid w:val="001B5E8C"/>
    <w:rsid w:val="001B5F73"/>
    <w:rsid w:val="001B6E96"/>
    <w:rsid w:val="001B71AF"/>
    <w:rsid w:val="001B75EC"/>
    <w:rsid w:val="001B7973"/>
    <w:rsid w:val="001B7C1C"/>
    <w:rsid w:val="001C014E"/>
    <w:rsid w:val="001C032F"/>
    <w:rsid w:val="001C0422"/>
    <w:rsid w:val="001C0F3A"/>
    <w:rsid w:val="001C1366"/>
    <w:rsid w:val="001C13C4"/>
    <w:rsid w:val="001C1501"/>
    <w:rsid w:val="001C1ADC"/>
    <w:rsid w:val="001C2AF5"/>
    <w:rsid w:val="001C32DC"/>
    <w:rsid w:val="001C35CB"/>
    <w:rsid w:val="001C3995"/>
    <w:rsid w:val="001C39DA"/>
    <w:rsid w:val="001C4083"/>
    <w:rsid w:val="001C468C"/>
    <w:rsid w:val="001C47C3"/>
    <w:rsid w:val="001C4885"/>
    <w:rsid w:val="001C508D"/>
    <w:rsid w:val="001C511B"/>
    <w:rsid w:val="001C55A0"/>
    <w:rsid w:val="001C587B"/>
    <w:rsid w:val="001C591C"/>
    <w:rsid w:val="001C5E6E"/>
    <w:rsid w:val="001C68D0"/>
    <w:rsid w:val="001C7501"/>
    <w:rsid w:val="001C7ED8"/>
    <w:rsid w:val="001D0470"/>
    <w:rsid w:val="001D099C"/>
    <w:rsid w:val="001D0E9A"/>
    <w:rsid w:val="001D0F98"/>
    <w:rsid w:val="001D10DF"/>
    <w:rsid w:val="001D1B36"/>
    <w:rsid w:val="001D1C13"/>
    <w:rsid w:val="001D1EED"/>
    <w:rsid w:val="001D1F95"/>
    <w:rsid w:val="001D20E1"/>
    <w:rsid w:val="001D231E"/>
    <w:rsid w:val="001D25E9"/>
    <w:rsid w:val="001D267F"/>
    <w:rsid w:val="001D286F"/>
    <w:rsid w:val="001D289F"/>
    <w:rsid w:val="001D3084"/>
    <w:rsid w:val="001D30AF"/>
    <w:rsid w:val="001D35D8"/>
    <w:rsid w:val="001D36F5"/>
    <w:rsid w:val="001D3BEA"/>
    <w:rsid w:val="001D3E30"/>
    <w:rsid w:val="001D496F"/>
    <w:rsid w:val="001D519C"/>
    <w:rsid w:val="001D52AB"/>
    <w:rsid w:val="001D56F1"/>
    <w:rsid w:val="001D5753"/>
    <w:rsid w:val="001D57CA"/>
    <w:rsid w:val="001D5BE4"/>
    <w:rsid w:val="001D5C21"/>
    <w:rsid w:val="001D5E2F"/>
    <w:rsid w:val="001D6226"/>
    <w:rsid w:val="001D637C"/>
    <w:rsid w:val="001D68D2"/>
    <w:rsid w:val="001D6C1D"/>
    <w:rsid w:val="001D758D"/>
    <w:rsid w:val="001D75C1"/>
    <w:rsid w:val="001D7992"/>
    <w:rsid w:val="001E01ED"/>
    <w:rsid w:val="001E0677"/>
    <w:rsid w:val="001E07C7"/>
    <w:rsid w:val="001E0A8F"/>
    <w:rsid w:val="001E0E45"/>
    <w:rsid w:val="001E11D4"/>
    <w:rsid w:val="001E1208"/>
    <w:rsid w:val="001E12C6"/>
    <w:rsid w:val="001E12E1"/>
    <w:rsid w:val="001E1660"/>
    <w:rsid w:val="001E17C6"/>
    <w:rsid w:val="001E252F"/>
    <w:rsid w:val="001E2935"/>
    <w:rsid w:val="001E2C12"/>
    <w:rsid w:val="001E2EFE"/>
    <w:rsid w:val="001E33FF"/>
    <w:rsid w:val="001E38C3"/>
    <w:rsid w:val="001E3BBB"/>
    <w:rsid w:val="001E3BDE"/>
    <w:rsid w:val="001E3F0D"/>
    <w:rsid w:val="001E3F55"/>
    <w:rsid w:val="001E44A1"/>
    <w:rsid w:val="001E4545"/>
    <w:rsid w:val="001E4A21"/>
    <w:rsid w:val="001E4A30"/>
    <w:rsid w:val="001E4BAC"/>
    <w:rsid w:val="001E4C07"/>
    <w:rsid w:val="001E5545"/>
    <w:rsid w:val="001E5783"/>
    <w:rsid w:val="001E5A35"/>
    <w:rsid w:val="001E604B"/>
    <w:rsid w:val="001E6A7A"/>
    <w:rsid w:val="001E7518"/>
    <w:rsid w:val="001E7AD9"/>
    <w:rsid w:val="001E7F1A"/>
    <w:rsid w:val="001F02D3"/>
    <w:rsid w:val="001F02EC"/>
    <w:rsid w:val="001F0558"/>
    <w:rsid w:val="001F05A5"/>
    <w:rsid w:val="001F09FA"/>
    <w:rsid w:val="001F0B3D"/>
    <w:rsid w:val="001F0C3D"/>
    <w:rsid w:val="001F11FE"/>
    <w:rsid w:val="001F1BB9"/>
    <w:rsid w:val="001F1D80"/>
    <w:rsid w:val="001F1DA7"/>
    <w:rsid w:val="001F1F24"/>
    <w:rsid w:val="001F2127"/>
    <w:rsid w:val="001F212F"/>
    <w:rsid w:val="001F2147"/>
    <w:rsid w:val="001F25A1"/>
    <w:rsid w:val="001F28B9"/>
    <w:rsid w:val="001F2ECD"/>
    <w:rsid w:val="001F32B0"/>
    <w:rsid w:val="001F3676"/>
    <w:rsid w:val="001F395F"/>
    <w:rsid w:val="001F3A26"/>
    <w:rsid w:val="001F3A90"/>
    <w:rsid w:val="001F3D04"/>
    <w:rsid w:val="001F4347"/>
    <w:rsid w:val="001F5695"/>
    <w:rsid w:val="001F5F36"/>
    <w:rsid w:val="001F5FB3"/>
    <w:rsid w:val="001F5FFC"/>
    <w:rsid w:val="001F60DA"/>
    <w:rsid w:val="001F6EB5"/>
    <w:rsid w:val="001F7535"/>
    <w:rsid w:val="001F756F"/>
    <w:rsid w:val="001F7663"/>
    <w:rsid w:val="00200CDC"/>
    <w:rsid w:val="002015A7"/>
    <w:rsid w:val="0020163C"/>
    <w:rsid w:val="00201E5F"/>
    <w:rsid w:val="002023E9"/>
    <w:rsid w:val="00202646"/>
    <w:rsid w:val="002028AC"/>
    <w:rsid w:val="00202F29"/>
    <w:rsid w:val="002033F8"/>
    <w:rsid w:val="0020347C"/>
    <w:rsid w:val="0020356D"/>
    <w:rsid w:val="002035AB"/>
    <w:rsid w:val="00203DFA"/>
    <w:rsid w:val="00203EB0"/>
    <w:rsid w:val="00203F80"/>
    <w:rsid w:val="0020434B"/>
    <w:rsid w:val="00204703"/>
    <w:rsid w:val="002047B3"/>
    <w:rsid w:val="00204FE3"/>
    <w:rsid w:val="0020521E"/>
    <w:rsid w:val="002054A3"/>
    <w:rsid w:val="00205A48"/>
    <w:rsid w:val="0020638E"/>
    <w:rsid w:val="0020653F"/>
    <w:rsid w:val="0020655C"/>
    <w:rsid w:val="00206908"/>
    <w:rsid w:val="00206B17"/>
    <w:rsid w:val="00206B53"/>
    <w:rsid w:val="00206D22"/>
    <w:rsid w:val="002074CA"/>
    <w:rsid w:val="0020765D"/>
    <w:rsid w:val="002076CD"/>
    <w:rsid w:val="00207AD1"/>
    <w:rsid w:val="00207DF6"/>
    <w:rsid w:val="00207E52"/>
    <w:rsid w:val="00207F0B"/>
    <w:rsid w:val="002101AC"/>
    <w:rsid w:val="00210BD2"/>
    <w:rsid w:val="00210E1A"/>
    <w:rsid w:val="00211760"/>
    <w:rsid w:val="00211847"/>
    <w:rsid w:val="002118D9"/>
    <w:rsid w:val="00211EF9"/>
    <w:rsid w:val="002120D8"/>
    <w:rsid w:val="002122E5"/>
    <w:rsid w:val="00212873"/>
    <w:rsid w:val="002128C1"/>
    <w:rsid w:val="002128FE"/>
    <w:rsid w:val="00212938"/>
    <w:rsid w:val="002129C6"/>
    <w:rsid w:val="00212D68"/>
    <w:rsid w:val="0021303F"/>
    <w:rsid w:val="002139B4"/>
    <w:rsid w:val="00213D57"/>
    <w:rsid w:val="00213E5C"/>
    <w:rsid w:val="00214505"/>
    <w:rsid w:val="0021480C"/>
    <w:rsid w:val="00214A01"/>
    <w:rsid w:val="002151F6"/>
    <w:rsid w:val="00215AA1"/>
    <w:rsid w:val="00215C9B"/>
    <w:rsid w:val="00215FCB"/>
    <w:rsid w:val="00216520"/>
    <w:rsid w:val="002165F7"/>
    <w:rsid w:val="00216767"/>
    <w:rsid w:val="002174AA"/>
    <w:rsid w:val="00217E09"/>
    <w:rsid w:val="00217FF5"/>
    <w:rsid w:val="0022000C"/>
    <w:rsid w:val="00220077"/>
    <w:rsid w:val="002207AE"/>
    <w:rsid w:val="0022082D"/>
    <w:rsid w:val="0022098C"/>
    <w:rsid w:val="002209AE"/>
    <w:rsid w:val="00220D9F"/>
    <w:rsid w:val="00220EA9"/>
    <w:rsid w:val="002218C2"/>
    <w:rsid w:val="0022243D"/>
    <w:rsid w:val="002230DD"/>
    <w:rsid w:val="002237F2"/>
    <w:rsid w:val="00223A3A"/>
    <w:rsid w:val="002246F7"/>
    <w:rsid w:val="002248EB"/>
    <w:rsid w:val="0022493E"/>
    <w:rsid w:val="00224B9B"/>
    <w:rsid w:val="002251CA"/>
    <w:rsid w:val="002252C5"/>
    <w:rsid w:val="0022554A"/>
    <w:rsid w:val="00225DCA"/>
    <w:rsid w:val="00226491"/>
    <w:rsid w:val="00226678"/>
    <w:rsid w:val="002268E6"/>
    <w:rsid w:val="00226AB8"/>
    <w:rsid w:val="00226D47"/>
    <w:rsid w:val="00226D91"/>
    <w:rsid w:val="00226ED7"/>
    <w:rsid w:val="00227856"/>
    <w:rsid w:val="00230243"/>
    <w:rsid w:val="002302E8"/>
    <w:rsid w:val="0023054D"/>
    <w:rsid w:val="002305C2"/>
    <w:rsid w:val="00230717"/>
    <w:rsid w:val="00230CE0"/>
    <w:rsid w:val="00230F95"/>
    <w:rsid w:val="00230FAA"/>
    <w:rsid w:val="0023134D"/>
    <w:rsid w:val="0023148E"/>
    <w:rsid w:val="00231617"/>
    <w:rsid w:val="0023172B"/>
    <w:rsid w:val="00231AA5"/>
    <w:rsid w:val="00231D62"/>
    <w:rsid w:val="00231D80"/>
    <w:rsid w:val="0023225A"/>
    <w:rsid w:val="002324F0"/>
    <w:rsid w:val="0023286B"/>
    <w:rsid w:val="00232BFE"/>
    <w:rsid w:val="00232DCB"/>
    <w:rsid w:val="0023371A"/>
    <w:rsid w:val="00233744"/>
    <w:rsid w:val="00234111"/>
    <w:rsid w:val="002341B7"/>
    <w:rsid w:val="00235159"/>
    <w:rsid w:val="0023545C"/>
    <w:rsid w:val="002357A0"/>
    <w:rsid w:val="00235A69"/>
    <w:rsid w:val="00235D9E"/>
    <w:rsid w:val="00235E43"/>
    <w:rsid w:val="00235F2D"/>
    <w:rsid w:val="0023617F"/>
    <w:rsid w:val="002368D4"/>
    <w:rsid w:val="002371AD"/>
    <w:rsid w:val="00237516"/>
    <w:rsid w:val="00237736"/>
    <w:rsid w:val="002403E7"/>
    <w:rsid w:val="00240413"/>
    <w:rsid w:val="00240747"/>
    <w:rsid w:val="00240788"/>
    <w:rsid w:val="002407CE"/>
    <w:rsid w:val="00240AA0"/>
    <w:rsid w:val="00240E83"/>
    <w:rsid w:val="002412EA"/>
    <w:rsid w:val="0024157D"/>
    <w:rsid w:val="002419ED"/>
    <w:rsid w:val="00241BE3"/>
    <w:rsid w:val="002427D2"/>
    <w:rsid w:val="00243FD1"/>
    <w:rsid w:val="002440A2"/>
    <w:rsid w:val="002443C8"/>
    <w:rsid w:val="0024494D"/>
    <w:rsid w:val="00244A51"/>
    <w:rsid w:val="00244C4B"/>
    <w:rsid w:val="00244CF4"/>
    <w:rsid w:val="00244DA4"/>
    <w:rsid w:val="00244E63"/>
    <w:rsid w:val="00244FF7"/>
    <w:rsid w:val="00245263"/>
    <w:rsid w:val="0024565D"/>
    <w:rsid w:val="00246B87"/>
    <w:rsid w:val="00247064"/>
    <w:rsid w:val="002472B2"/>
    <w:rsid w:val="002477AE"/>
    <w:rsid w:val="002478C4"/>
    <w:rsid w:val="002479B5"/>
    <w:rsid w:val="002504FD"/>
    <w:rsid w:val="00250ADF"/>
    <w:rsid w:val="00250BDC"/>
    <w:rsid w:val="00250EE1"/>
    <w:rsid w:val="0025122A"/>
    <w:rsid w:val="002512AE"/>
    <w:rsid w:val="002512B2"/>
    <w:rsid w:val="00251893"/>
    <w:rsid w:val="00251B17"/>
    <w:rsid w:val="00251F37"/>
    <w:rsid w:val="00252AC2"/>
    <w:rsid w:val="00252F6D"/>
    <w:rsid w:val="00253B52"/>
    <w:rsid w:val="00253C1B"/>
    <w:rsid w:val="002543CB"/>
    <w:rsid w:val="00254712"/>
    <w:rsid w:val="002549CA"/>
    <w:rsid w:val="00254FF0"/>
    <w:rsid w:val="00255693"/>
    <w:rsid w:val="00255E08"/>
    <w:rsid w:val="002560A0"/>
    <w:rsid w:val="00256840"/>
    <w:rsid w:val="002569E8"/>
    <w:rsid w:val="0025700B"/>
    <w:rsid w:val="0025706D"/>
    <w:rsid w:val="0025718C"/>
    <w:rsid w:val="00257AC0"/>
    <w:rsid w:val="00257B99"/>
    <w:rsid w:val="00257BBD"/>
    <w:rsid w:val="00257FD6"/>
    <w:rsid w:val="00260346"/>
    <w:rsid w:val="00260538"/>
    <w:rsid w:val="00260828"/>
    <w:rsid w:val="00260B41"/>
    <w:rsid w:val="00260B5A"/>
    <w:rsid w:val="00260E11"/>
    <w:rsid w:val="00260EF5"/>
    <w:rsid w:val="002618B4"/>
    <w:rsid w:val="00261E47"/>
    <w:rsid w:val="00262206"/>
    <w:rsid w:val="00262C49"/>
    <w:rsid w:val="00262CE4"/>
    <w:rsid w:val="002630EF"/>
    <w:rsid w:val="0026320A"/>
    <w:rsid w:val="002637B0"/>
    <w:rsid w:val="002639DC"/>
    <w:rsid w:val="00263ACD"/>
    <w:rsid w:val="00263C1D"/>
    <w:rsid w:val="00263CD0"/>
    <w:rsid w:val="00264479"/>
    <w:rsid w:val="002653E7"/>
    <w:rsid w:val="00265DAC"/>
    <w:rsid w:val="00265DF8"/>
    <w:rsid w:val="002666B2"/>
    <w:rsid w:val="00267065"/>
    <w:rsid w:val="002673B6"/>
    <w:rsid w:val="002674AF"/>
    <w:rsid w:val="00267799"/>
    <w:rsid w:val="00267EA6"/>
    <w:rsid w:val="00270438"/>
    <w:rsid w:val="00270C5B"/>
    <w:rsid w:val="0027100E"/>
    <w:rsid w:val="0027107C"/>
    <w:rsid w:val="0027172F"/>
    <w:rsid w:val="00271E08"/>
    <w:rsid w:val="0027289B"/>
    <w:rsid w:val="002728AA"/>
    <w:rsid w:val="00272B7F"/>
    <w:rsid w:val="002730C5"/>
    <w:rsid w:val="0027361D"/>
    <w:rsid w:val="00273A9D"/>
    <w:rsid w:val="00273AA7"/>
    <w:rsid w:val="00274E35"/>
    <w:rsid w:val="0027627A"/>
    <w:rsid w:val="00276335"/>
    <w:rsid w:val="002763E0"/>
    <w:rsid w:val="00276742"/>
    <w:rsid w:val="002769B9"/>
    <w:rsid w:val="00276D79"/>
    <w:rsid w:val="00276EEA"/>
    <w:rsid w:val="00277BED"/>
    <w:rsid w:val="00280075"/>
    <w:rsid w:val="0028013E"/>
    <w:rsid w:val="002802AE"/>
    <w:rsid w:val="00280A22"/>
    <w:rsid w:val="00281138"/>
    <w:rsid w:val="00282065"/>
    <w:rsid w:val="00282693"/>
    <w:rsid w:val="00282A32"/>
    <w:rsid w:val="00283036"/>
    <w:rsid w:val="00283290"/>
    <w:rsid w:val="0028353A"/>
    <w:rsid w:val="00283E07"/>
    <w:rsid w:val="00284271"/>
    <w:rsid w:val="0028440D"/>
    <w:rsid w:val="00284964"/>
    <w:rsid w:val="002849BC"/>
    <w:rsid w:val="00284E7B"/>
    <w:rsid w:val="00284EBD"/>
    <w:rsid w:val="00285139"/>
    <w:rsid w:val="0028546B"/>
    <w:rsid w:val="00285579"/>
    <w:rsid w:val="002864A3"/>
    <w:rsid w:val="00286709"/>
    <w:rsid w:val="002868F0"/>
    <w:rsid w:val="00286D50"/>
    <w:rsid w:val="002874A5"/>
    <w:rsid w:val="002874BC"/>
    <w:rsid w:val="002877BB"/>
    <w:rsid w:val="00287C7A"/>
    <w:rsid w:val="00287DC0"/>
    <w:rsid w:val="002906C1"/>
    <w:rsid w:val="0029071F"/>
    <w:rsid w:val="00290E4D"/>
    <w:rsid w:val="00290F64"/>
    <w:rsid w:val="002911E7"/>
    <w:rsid w:val="002917B7"/>
    <w:rsid w:val="002917FA"/>
    <w:rsid w:val="00291DC0"/>
    <w:rsid w:val="00291E14"/>
    <w:rsid w:val="0029236F"/>
    <w:rsid w:val="00292A2D"/>
    <w:rsid w:val="00292A80"/>
    <w:rsid w:val="00292C22"/>
    <w:rsid w:val="0029317E"/>
    <w:rsid w:val="0029327E"/>
    <w:rsid w:val="0029375A"/>
    <w:rsid w:val="002939E7"/>
    <w:rsid w:val="00293A66"/>
    <w:rsid w:val="00293EA3"/>
    <w:rsid w:val="00293F74"/>
    <w:rsid w:val="002941D7"/>
    <w:rsid w:val="002945E7"/>
    <w:rsid w:val="002947B8"/>
    <w:rsid w:val="00294B4E"/>
    <w:rsid w:val="002952BD"/>
    <w:rsid w:val="00295418"/>
    <w:rsid w:val="002954BA"/>
    <w:rsid w:val="002957A8"/>
    <w:rsid w:val="00295825"/>
    <w:rsid w:val="00295C0C"/>
    <w:rsid w:val="00295C1C"/>
    <w:rsid w:val="00295C92"/>
    <w:rsid w:val="002962EF"/>
    <w:rsid w:val="00296338"/>
    <w:rsid w:val="00296420"/>
    <w:rsid w:val="00297099"/>
    <w:rsid w:val="002971CF"/>
    <w:rsid w:val="00297847"/>
    <w:rsid w:val="00297A7E"/>
    <w:rsid w:val="00297CF7"/>
    <w:rsid w:val="00297E1C"/>
    <w:rsid w:val="002A0696"/>
    <w:rsid w:val="002A0AAC"/>
    <w:rsid w:val="002A0CE9"/>
    <w:rsid w:val="002A13AA"/>
    <w:rsid w:val="002A1591"/>
    <w:rsid w:val="002A15E4"/>
    <w:rsid w:val="002A16E4"/>
    <w:rsid w:val="002A179B"/>
    <w:rsid w:val="002A19FD"/>
    <w:rsid w:val="002A1B91"/>
    <w:rsid w:val="002A1E1D"/>
    <w:rsid w:val="002A2741"/>
    <w:rsid w:val="002A2769"/>
    <w:rsid w:val="002A2B8A"/>
    <w:rsid w:val="002A315C"/>
    <w:rsid w:val="002A3161"/>
    <w:rsid w:val="002A329B"/>
    <w:rsid w:val="002A3858"/>
    <w:rsid w:val="002A3964"/>
    <w:rsid w:val="002A3D06"/>
    <w:rsid w:val="002A4416"/>
    <w:rsid w:val="002A4478"/>
    <w:rsid w:val="002A456A"/>
    <w:rsid w:val="002A47CF"/>
    <w:rsid w:val="002A4DCB"/>
    <w:rsid w:val="002A4E10"/>
    <w:rsid w:val="002A52D6"/>
    <w:rsid w:val="002A558C"/>
    <w:rsid w:val="002A65D7"/>
    <w:rsid w:val="002A6BD0"/>
    <w:rsid w:val="002A6C13"/>
    <w:rsid w:val="002A6DDC"/>
    <w:rsid w:val="002A7044"/>
    <w:rsid w:val="002A7226"/>
    <w:rsid w:val="002A794E"/>
    <w:rsid w:val="002A7DF1"/>
    <w:rsid w:val="002A7E3A"/>
    <w:rsid w:val="002A7F6F"/>
    <w:rsid w:val="002A7FC8"/>
    <w:rsid w:val="002B0599"/>
    <w:rsid w:val="002B068D"/>
    <w:rsid w:val="002B0C6C"/>
    <w:rsid w:val="002B0F2C"/>
    <w:rsid w:val="002B1464"/>
    <w:rsid w:val="002B1872"/>
    <w:rsid w:val="002B1B08"/>
    <w:rsid w:val="002B1B2E"/>
    <w:rsid w:val="002B20D9"/>
    <w:rsid w:val="002B23D4"/>
    <w:rsid w:val="002B2481"/>
    <w:rsid w:val="002B24EC"/>
    <w:rsid w:val="002B2C58"/>
    <w:rsid w:val="002B3315"/>
    <w:rsid w:val="002B34EA"/>
    <w:rsid w:val="002B401C"/>
    <w:rsid w:val="002B406B"/>
    <w:rsid w:val="002B40DD"/>
    <w:rsid w:val="002B49C0"/>
    <w:rsid w:val="002B4AAD"/>
    <w:rsid w:val="002B514C"/>
    <w:rsid w:val="002B534A"/>
    <w:rsid w:val="002B594C"/>
    <w:rsid w:val="002B59F7"/>
    <w:rsid w:val="002B6055"/>
    <w:rsid w:val="002B607D"/>
    <w:rsid w:val="002B60F5"/>
    <w:rsid w:val="002B6132"/>
    <w:rsid w:val="002B6C30"/>
    <w:rsid w:val="002B706D"/>
    <w:rsid w:val="002B75EE"/>
    <w:rsid w:val="002B786E"/>
    <w:rsid w:val="002B79BB"/>
    <w:rsid w:val="002B7D27"/>
    <w:rsid w:val="002C0093"/>
    <w:rsid w:val="002C020E"/>
    <w:rsid w:val="002C088D"/>
    <w:rsid w:val="002C0B34"/>
    <w:rsid w:val="002C0B7F"/>
    <w:rsid w:val="002C0E6C"/>
    <w:rsid w:val="002C0F1E"/>
    <w:rsid w:val="002C0FCE"/>
    <w:rsid w:val="002C132D"/>
    <w:rsid w:val="002C1417"/>
    <w:rsid w:val="002C144D"/>
    <w:rsid w:val="002C166F"/>
    <w:rsid w:val="002C18CA"/>
    <w:rsid w:val="002C1A9C"/>
    <w:rsid w:val="002C23B4"/>
    <w:rsid w:val="002C2503"/>
    <w:rsid w:val="002C2C29"/>
    <w:rsid w:val="002C344B"/>
    <w:rsid w:val="002C3CBC"/>
    <w:rsid w:val="002C40A2"/>
    <w:rsid w:val="002C485E"/>
    <w:rsid w:val="002C4E11"/>
    <w:rsid w:val="002C501E"/>
    <w:rsid w:val="002C543D"/>
    <w:rsid w:val="002C5AE9"/>
    <w:rsid w:val="002C5EE1"/>
    <w:rsid w:val="002C6838"/>
    <w:rsid w:val="002C6960"/>
    <w:rsid w:val="002C7B18"/>
    <w:rsid w:val="002C7DC8"/>
    <w:rsid w:val="002D00EF"/>
    <w:rsid w:val="002D046E"/>
    <w:rsid w:val="002D108D"/>
    <w:rsid w:val="002D17B9"/>
    <w:rsid w:val="002D191E"/>
    <w:rsid w:val="002D1D56"/>
    <w:rsid w:val="002D270B"/>
    <w:rsid w:val="002D27BF"/>
    <w:rsid w:val="002D2CE3"/>
    <w:rsid w:val="002D3311"/>
    <w:rsid w:val="002D33EF"/>
    <w:rsid w:val="002D3810"/>
    <w:rsid w:val="002D39C1"/>
    <w:rsid w:val="002D4C17"/>
    <w:rsid w:val="002D4D7C"/>
    <w:rsid w:val="002D4E32"/>
    <w:rsid w:val="002D4EF4"/>
    <w:rsid w:val="002D5085"/>
    <w:rsid w:val="002D54CC"/>
    <w:rsid w:val="002D56B9"/>
    <w:rsid w:val="002D612C"/>
    <w:rsid w:val="002D66A0"/>
    <w:rsid w:val="002D7259"/>
    <w:rsid w:val="002D75CD"/>
    <w:rsid w:val="002E0283"/>
    <w:rsid w:val="002E0574"/>
    <w:rsid w:val="002E0754"/>
    <w:rsid w:val="002E09DC"/>
    <w:rsid w:val="002E0DC8"/>
    <w:rsid w:val="002E1116"/>
    <w:rsid w:val="002E15DD"/>
    <w:rsid w:val="002E17D7"/>
    <w:rsid w:val="002E1936"/>
    <w:rsid w:val="002E19A2"/>
    <w:rsid w:val="002E1EAA"/>
    <w:rsid w:val="002E2106"/>
    <w:rsid w:val="002E236D"/>
    <w:rsid w:val="002E2927"/>
    <w:rsid w:val="002E29AC"/>
    <w:rsid w:val="002E2ACE"/>
    <w:rsid w:val="002E3919"/>
    <w:rsid w:val="002E3CF6"/>
    <w:rsid w:val="002E4159"/>
    <w:rsid w:val="002E42C3"/>
    <w:rsid w:val="002E434E"/>
    <w:rsid w:val="002E4950"/>
    <w:rsid w:val="002E4CCF"/>
    <w:rsid w:val="002E5278"/>
    <w:rsid w:val="002E67D8"/>
    <w:rsid w:val="002E6997"/>
    <w:rsid w:val="002E6B7E"/>
    <w:rsid w:val="002E6B86"/>
    <w:rsid w:val="002E6CBB"/>
    <w:rsid w:val="002E724E"/>
    <w:rsid w:val="002E72C7"/>
    <w:rsid w:val="002E74A1"/>
    <w:rsid w:val="002E750F"/>
    <w:rsid w:val="002E7C5C"/>
    <w:rsid w:val="002F0AB7"/>
    <w:rsid w:val="002F0B1D"/>
    <w:rsid w:val="002F163B"/>
    <w:rsid w:val="002F1B0B"/>
    <w:rsid w:val="002F1C9D"/>
    <w:rsid w:val="002F1CCC"/>
    <w:rsid w:val="002F1D65"/>
    <w:rsid w:val="002F2A70"/>
    <w:rsid w:val="002F2C21"/>
    <w:rsid w:val="002F2C9A"/>
    <w:rsid w:val="002F3629"/>
    <w:rsid w:val="002F375A"/>
    <w:rsid w:val="002F37F5"/>
    <w:rsid w:val="002F3F4B"/>
    <w:rsid w:val="002F4131"/>
    <w:rsid w:val="002F4672"/>
    <w:rsid w:val="002F491C"/>
    <w:rsid w:val="002F49D8"/>
    <w:rsid w:val="002F4F7A"/>
    <w:rsid w:val="002F570B"/>
    <w:rsid w:val="002F66EE"/>
    <w:rsid w:val="002F6851"/>
    <w:rsid w:val="002F6DC9"/>
    <w:rsid w:val="002F73C9"/>
    <w:rsid w:val="002F742F"/>
    <w:rsid w:val="002F7470"/>
    <w:rsid w:val="002F7AE0"/>
    <w:rsid w:val="002F7B8A"/>
    <w:rsid w:val="002F7FD8"/>
    <w:rsid w:val="0030002E"/>
    <w:rsid w:val="00300204"/>
    <w:rsid w:val="003004D4"/>
    <w:rsid w:val="003004E6"/>
    <w:rsid w:val="0030059E"/>
    <w:rsid w:val="00300A66"/>
    <w:rsid w:val="00300DAE"/>
    <w:rsid w:val="00300DC1"/>
    <w:rsid w:val="00301181"/>
    <w:rsid w:val="003012FE"/>
    <w:rsid w:val="0030147D"/>
    <w:rsid w:val="0030212A"/>
    <w:rsid w:val="00302171"/>
    <w:rsid w:val="0030228C"/>
    <w:rsid w:val="00302824"/>
    <w:rsid w:val="00302E01"/>
    <w:rsid w:val="00302F1C"/>
    <w:rsid w:val="003031BA"/>
    <w:rsid w:val="0030359F"/>
    <w:rsid w:val="0030388D"/>
    <w:rsid w:val="00303B1C"/>
    <w:rsid w:val="00303D12"/>
    <w:rsid w:val="00303E90"/>
    <w:rsid w:val="00304063"/>
    <w:rsid w:val="0030428F"/>
    <w:rsid w:val="003042A6"/>
    <w:rsid w:val="0030442A"/>
    <w:rsid w:val="0030456B"/>
    <w:rsid w:val="0030458F"/>
    <w:rsid w:val="003046B5"/>
    <w:rsid w:val="00304741"/>
    <w:rsid w:val="00304ECA"/>
    <w:rsid w:val="00304FFD"/>
    <w:rsid w:val="00305129"/>
    <w:rsid w:val="0030553E"/>
    <w:rsid w:val="003058AE"/>
    <w:rsid w:val="00305ADC"/>
    <w:rsid w:val="00305BBD"/>
    <w:rsid w:val="00305C71"/>
    <w:rsid w:val="00306A32"/>
    <w:rsid w:val="00306F18"/>
    <w:rsid w:val="00306F76"/>
    <w:rsid w:val="0030748D"/>
    <w:rsid w:val="0030796C"/>
    <w:rsid w:val="00307A92"/>
    <w:rsid w:val="003100C9"/>
    <w:rsid w:val="003103DF"/>
    <w:rsid w:val="003103E5"/>
    <w:rsid w:val="00310910"/>
    <w:rsid w:val="00310A3F"/>
    <w:rsid w:val="00310CB5"/>
    <w:rsid w:val="00310E0C"/>
    <w:rsid w:val="00310F1C"/>
    <w:rsid w:val="0031133F"/>
    <w:rsid w:val="00311D90"/>
    <w:rsid w:val="00311F2A"/>
    <w:rsid w:val="00312350"/>
    <w:rsid w:val="003124FF"/>
    <w:rsid w:val="00312657"/>
    <w:rsid w:val="0031299B"/>
    <w:rsid w:val="00313D54"/>
    <w:rsid w:val="003141DA"/>
    <w:rsid w:val="00314338"/>
    <w:rsid w:val="00314504"/>
    <w:rsid w:val="00314B15"/>
    <w:rsid w:val="00314B1E"/>
    <w:rsid w:val="00314ECD"/>
    <w:rsid w:val="0031570D"/>
    <w:rsid w:val="00316078"/>
    <w:rsid w:val="0031653D"/>
    <w:rsid w:val="003166AA"/>
    <w:rsid w:val="0031735E"/>
    <w:rsid w:val="00317374"/>
    <w:rsid w:val="00317445"/>
    <w:rsid w:val="00317585"/>
    <w:rsid w:val="00317878"/>
    <w:rsid w:val="00317985"/>
    <w:rsid w:val="00317C17"/>
    <w:rsid w:val="00320056"/>
    <w:rsid w:val="00320EE4"/>
    <w:rsid w:val="00321905"/>
    <w:rsid w:val="00321B17"/>
    <w:rsid w:val="00321E17"/>
    <w:rsid w:val="0032213C"/>
    <w:rsid w:val="00322477"/>
    <w:rsid w:val="00322488"/>
    <w:rsid w:val="0032262C"/>
    <w:rsid w:val="003227AE"/>
    <w:rsid w:val="0032293D"/>
    <w:rsid w:val="003232E7"/>
    <w:rsid w:val="00323660"/>
    <w:rsid w:val="003238B9"/>
    <w:rsid w:val="00323B80"/>
    <w:rsid w:val="00324524"/>
    <w:rsid w:val="003252D8"/>
    <w:rsid w:val="0032556C"/>
    <w:rsid w:val="00325947"/>
    <w:rsid w:val="00326630"/>
    <w:rsid w:val="00326A22"/>
    <w:rsid w:val="00327502"/>
    <w:rsid w:val="003275A6"/>
    <w:rsid w:val="00327759"/>
    <w:rsid w:val="003278AE"/>
    <w:rsid w:val="003301B4"/>
    <w:rsid w:val="00330BAC"/>
    <w:rsid w:val="00330DDB"/>
    <w:rsid w:val="00330E16"/>
    <w:rsid w:val="00331499"/>
    <w:rsid w:val="0033165A"/>
    <w:rsid w:val="00331A53"/>
    <w:rsid w:val="00331ADF"/>
    <w:rsid w:val="00331DB3"/>
    <w:rsid w:val="0033273C"/>
    <w:rsid w:val="00332BBB"/>
    <w:rsid w:val="00332C24"/>
    <w:rsid w:val="003330FC"/>
    <w:rsid w:val="0033332F"/>
    <w:rsid w:val="0033364D"/>
    <w:rsid w:val="003339D9"/>
    <w:rsid w:val="0033427F"/>
    <w:rsid w:val="003347F9"/>
    <w:rsid w:val="00334DBA"/>
    <w:rsid w:val="003350AB"/>
    <w:rsid w:val="00335BC4"/>
    <w:rsid w:val="00335F65"/>
    <w:rsid w:val="00336954"/>
    <w:rsid w:val="00336B3D"/>
    <w:rsid w:val="00336B75"/>
    <w:rsid w:val="00336D46"/>
    <w:rsid w:val="00337213"/>
    <w:rsid w:val="003373BC"/>
    <w:rsid w:val="003374EF"/>
    <w:rsid w:val="003376AD"/>
    <w:rsid w:val="0033778A"/>
    <w:rsid w:val="00337958"/>
    <w:rsid w:val="00340177"/>
    <w:rsid w:val="0034023E"/>
    <w:rsid w:val="00340346"/>
    <w:rsid w:val="0034055E"/>
    <w:rsid w:val="00340912"/>
    <w:rsid w:val="00340E9A"/>
    <w:rsid w:val="00342032"/>
    <w:rsid w:val="0034235D"/>
    <w:rsid w:val="00342536"/>
    <w:rsid w:val="00342AB2"/>
    <w:rsid w:val="003434A8"/>
    <w:rsid w:val="003439E4"/>
    <w:rsid w:val="00344510"/>
    <w:rsid w:val="00344D82"/>
    <w:rsid w:val="00344EC5"/>
    <w:rsid w:val="0034501E"/>
    <w:rsid w:val="0034503D"/>
    <w:rsid w:val="00345402"/>
    <w:rsid w:val="003455E9"/>
    <w:rsid w:val="0034574C"/>
    <w:rsid w:val="00345C71"/>
    <w:rsid w:val="00346513"/>
    <w:rsid w:val="003465F6"/>
    <w:rsid w:val="00346AEC"/>
    <w:rsid w:val="00346B3D"/>
    <w:rsid w:val="00346D51"/>
    <w:rsid w:val="00346F10"/>
    <w:rsid w:val="003476F6"/>
    <w:rsid w:val="003477F4"/>
    <w:rsid w:val="00347877"/>
    <w:rsid w:val="003478D0"/>
    <w:rsid w:val="00347F4E"/>
    <w:rsid w:val="00350669"/>
    <w:rsid w:val="00350DB7"/>
    <w:rsid w:val="00350DE3"/>
    <w:rsid w:val="003510F3"/>
    <w:rsid w:val="0035125E"/>
    <w:rsid w:val="00351702"/>
    <w:rsid w:val="0035188E"/>
    <w:rsid w:val="003519CD"/>
    <w:rsid w:val="00351F53"/>
    <w:rsid w:val="003527DB"/>
    <w:rsid w:val="00353053"/>
    <w:rsid w:val="003534EC"/>
    <w:rsid w:val="003536A3"/>
    <w:rsid w:val="003537CA"/>
    <w:rsid w:val="00353B2A"/>
    <w:rsid w:val="00353E28"/>
    <w:rsid w:val="0035403A"/>
    <w:rsid w:val="003540D7"/>
    <w:rsid w:val="00354243"/>
    <w:rsid w:val="003544EE"/>
    <w:rsid w:val="003545E0"/>
    <w:rsid w:val="00354789"/>
    <w:rsid w:val="00354A70"/>
    <w:rsid w:val="00354B0A"/>
    <w:rsid w:val="00354B8A"/>
    <w:rsid w:val="00354FE2"/>
    <w:rsid w:val="003557ED"/>
    <w:rsid w:val="0035583A"/>
    <w:rsid w:val="00355B0B"/>
    <w:rsid w:val="00355DC5"/>
    <w:rsid w:val="00356416"/>
    <w:rsid w:val="003567FF"/>
    <w:rsid w:val="00356B94"/>
    <w:rsid w:val="00356C48"/>
    <w:rsid w:val="00356CCC"/>
    <w:rsid w:val="00356F29"/>
    <w:rsid w:val="003571A6"/>
    <w:rsid w:val="0035740A"/>
    <w:rsid w:val="00357444"/>
    <w:rsid w:val="00357A6B"/>
    <w:rsid w:val="00357C89"/>
    <w:rsid w:val="00357D50"/>
    <w:rsid w:val="00360767"/>
    <w:rsid w:val="003608AD"/>
    <w:rsid w:val="00360B29"/>
    <w:rsid w:val="00361010"/>
    <w:rsid w:val="003615BF"/>
    <w:rsid w:val="0036185A"/>
    <w:rsid w:val="00361CCC"/>
    <w:rsid w:val="00361DEC"/>
    <w:rsid w:val="00362524"/>
    <w:rsid w:val="00362BC9"/>
    <w:rsid w:val="00362D17"/>
    <w:rsid w:val="00362E36"/>
    <w:rsid w:val="003630A0"/>
    <w:rsid w:val="0036354F"/>
    <w:rsid w:val="003637D6"/>
    <w:rsid w:val="00363835"/>
    <w:rsid w:val="00363FA2"/>
    <w:rsid w:val="003643E1"/>
    <w:rsid w:val="003644A1"/>
    <w:rsid w:val="00364CC6"/>
    <w:rsid w:val="003650D7"/>
    <w:rsid w:val="00365C59"/>
    <w:rsid w:val="0036622A"/>
    <w:rsid w:val="00366785"/>
    <w:rsid w:val="003668E0"/>
    <w:rsid w:val="00366B18"/>
    <w:rsid w:val="00367096"/>
    <w:rsid w:val="003673A9"/>
    <w:rsid w:val="003675BB"/>
    <w:rsid w:val="00367B4E"/>
    <w:rsid w:val="00367EB1"/>
    <w:rsid w:val="0037013C"/>
    <w:rsid w:val="00370A68"/>
    <w:rsid w:val="00370EA8"/>
    <w:rsid w:val="0037187B"/>
    <w:rsid w:val="00371E45"/>
    <w:rsid w:val="00372C01"/>
    <w:rsid w:val="00372D14"/>
    <w:rsid w:val="00372E43"/>
    <w:rsid w:val="003732E5"/>
    <w:rsid w:val="0037374C"/>
    <w:rsid w:val="00374207"/>
    <w:rsid w:val="0037447B"/>
    <w:rsid w:val="003745AD"/>
    <w:rsid w:val="003747E2"/>
    <w:rsid w:val="0037501D"/>
    <w:rsid w:val="0037535C"/>
    <w:rsid w:val="003756D5"/>
    <w:rsid w:val="00375BE8"/>
    <w:rsid w:val="00375C83"/>
    <w:rsid w:val="003761A9"/>
    <w:rsid w:val="00376486"/>
    <w:rsid w:val="003765E1"/>
    <w:rsid w:val="00376658"/>
    <w:rsid w:val="0037697E"/>
    <w:rsid w:val="003769F7"/>
    <w:rsid w:val="00376C40"/>
    <w:rsid w:val="00376D87"/>
    <w:rsid w:val="00376DE3"/>
    <w:rsid w:val="00377437"/>
    <w:rsid w:val="003777F7"/>
    <w:rsid w:val="00377F94"/>
    <w:rsid w:val="00380498"/>
    <w:rsid w:val="00380524"/>
    <w:rsid w:val="00380633"/>
    <w:rsid w:val="00381285"/>
    <w:rsid w:val="003816F4"/>
    <w:rsid w:val="00381820"/>
    <w:rsid w:val="00381DC4"/>
    <w:rsid w:val="0038249B"/>
    <w:rsid w:val="003826FE"/>
    <w:rsid w:val="00382889"/>
    <w:rsid w:val="00382C5F"/>
    <w:rsid w:val="00383146"/>
    <w:rsid w:val="00383283"/>
    <w:rsid w:val="00383395"/>
    <w:rsid w:val="0038344C"/>
    <w:rsid w:val="003834C2"/>
    <w:rsid w:val="00383883"/>
    <w:rsid w:val="003839F7"/>
    <w:rsid w:val="00383D61"/>
    <w:rsid w:val="0038426A"/>
    <w:rsid w:val="003844D3"/>
    <w:rsid w:val="003846EF"/>
    <w:rsid w:val="00384AB0"/>
    <w:rsid w:val="003858B4"/>
    <w:rsid w:val="0038619C"/>
    <w:rsid w:val="003866D7"/>
    <w:rsid w:val="0038690E"/>
    <w:rsid w:val="00386CA8"/>
    <w:rsid w:val="003872BF"/>
    <w:rsid w:val="003875BA"/>
    <w:rsid w:val="003876A2"/>
    <w:rsid w:val="00387C7A"/>
    <w:rsid w:val="00390038"/>
    <w:rsid w:val="00390B4E"/>
    <w:rsid w:val="003912B5"/>
    <w:rsid w:val="00391322"/>
    <w:rsid w:val="00391570"/>
    <w:rsid w:val="0039164B"/>
    <w:rsid w:val="003916A3"/>
    <w:rsid w:val="00391854"/>
    <w:rsid w:val="0039197F"/>
    <w:rsid w:val="00391DB5"/>
    <w:rsid w:val="00391DD3"/>
    <w:rsid w:val="003920AE"/>
    <w:rsid w:val="00392352"/>
    <w:rsid w:val="00392792"/>
    <w:rsid w:val="00392B9D"/>
    <w:rsid w:val="00392D6A"/>
    <w:rsid w:val="003932BD"/>
    <w:rsid w:val="003934B6"/>
    <w:rsid w:val="00393DD7"/>
    <w:rsid w:val="003946E1"/>
    <w:rsid w:val="003949AE"/>
    <w:rsid w:val="00394C67"/>
    <w:rsid w:val="00394CF2"/>
    <w:rsid w:val="00395C9F"/>
    <w:rsid w:val="00395E7A"/>
    <w:rsid w:val="00396056"/>
    <w:rsid w:val="00396156"/>
    <w:rsid w:val="003964D2"/>
    <w:rsid w:val="003967FD"/>
    <w:rsid w:val="00396822"/>
    <w:rsid w:val="00396F72"/>
    <w:rsid w:val="00396FBB"/>
    <w:rsid w:val="0039788F"/>
    <w:rsid w:val="00397904"/>
    <w:rsid w:val="00397C91"/>
    <w:rsid w:val="003A0511"/>
    <w:rsid w:val="003A07FE"/>
    <w:rsid w:val="003A08A8"/>
    <w:rsid w:val="003A094D"/>
    <w:rsid w:val="003A10C0"/>
    <w:rsid w:val="003A1741"/>
    <w:rsid w:val="003A2005"/>
    <w:rsid w:val="003A21D0"/>
    <w:rsid w:val="003A2478"/>
    <w:rsid w:val="003A2756"/>
    <w:rsid w:val="003A278A"/>
    <w:rsid w:val="003A298D"/>
    <w:rsid w:val="003A2B4C"/>
    <w:rsid w:val="003A2DBB"/>
    <w:rsid w:val="003A2DDB"/>
    <w:rsid w:val="003A2ED6"/>
    <w:rsid w:val="003A30E5"/>
    <w:rsid w:val="003A32F9"/>
    <w:rsid w:val="003A37E1"/>
    <w:rsid w:val="003A3B02"/>
    <w:rsid w:val="003A3E3E"/>
    <w:rsid w:val="003A4789"/>
    <w:rsid w:val="003A4B46"/>
    <w:rsid w:val="003A4D2E"/>
    <w:rsid w:val="003A53E0"/>
    <w:rsid w:val="003A550A"/>
    <w:rsid w:val="003A56A7"/>
    <w:rsid w:val="003A6B43"/>
    <w:rsid w:val="003A6B60"/>
    <w:rsid w:val="003A6C31"/>
    <w:rsid w:val="003A6C90"/>
    <w:rsid w:val="003A7126"/>
    <w:rsid w:val="003A71CA"/>
    <w:rsid w:val="003A74D3"/>
    <w:rsid w:val="003A79FD"/>
    <w:rsid w:val="003A7D76"/>
    <w:rsid w:val="003B0106"/>
    <w:rsid w:val="003B0321"/>
    <w:rsid w:val="003B0690"/>
    <w:rsid w:val="003B0729"/>
    <w:rsid w:val="003B091C"/>
    <w:rsid w:val="003B13A9"/>
    <w:rsid w:val="003B146E"/>
    <w:rsid w:val="003B1644"/>
    <w:rsid w:val="003B19D5"/>
    <w:rsid w:val="003B20A3"/>
    <w:rsid w:val="003B25E0"/>
    <w:rsid w:val="003B27E6"/>
    <w:rsid w:val="003B2D46"/>
    <w:rsid w:val="003B2E3C"/>
    <w:rsid w:val="003B3031"/>
    <w:rsid w:val="003B30D0"/>
    <w:rsid w:val="003B328A"/>
    <w:rsid w:val="003B3679"/>
    <w:rsid w:val="003B3701"/>
    <w:rsid w:val="003B3CA3"/>
    <w:rsid w:val="003B41ED"/>
    <w:rsid w:val="003B4CCD"/>
    <w:rsid w:val="003B4D92"/>
    <w:rsid w:val="003B4E00"/>
    <w:rsid w:val="003B4F26"/>
    <w:rsid w:val="003B51CE"/>
    <w:rsid w:val="003B5A30"/>
    <w:rsid w:val="003B5D1F"/>
    <w:rsid w:val="003B639A"/>
    <w:rsid w:val="003B6C21"/>
    <w:rsid w:val="003B74F4"/>
    <w:rsid w:val="003C00B1"/>
    <w:rsid w:val="003C111F"/>
    <w:rsid w:val="003C180B"/>
    <w:rsid w:val="003C18F6"/>
    <w:rsid w:val="003C1AA8"/>
    <w:rsid w:val="003C235A"/>
    <w:rsid w:val="003C260C"/>
    <w:rsid w:val="003C2695"/>
    <w:rsid w:val="003C299D"/>
    <w:rsid w:val="003C2D30"/>
    <w:rsid w:val="003C3091"/>
    <w:rsid w:val="003C30CB"/>
    <w:rsid w:val="003C32F0"/>
    <w:rsid w:val="003C334A"/>
    <w:rsid w:val="003C338F"/>
    <w:rsid w:val="003C390C"/>
    <w:rsid w:val="003C4047"/>
    <w:rsid w:val="003C407C"/>
    <w:rsid w:val="003C4762"/>
    <w:rsid w:val="003C4BDE"/>
    <w:rsid w:val="003C5182"/>
    <w:rsid w:val="003C5A4B"/>
    <w:rsid w:val="003C5F84"/>
    <w:rsid w:val="003C6023"/>
    <w:rsid w:val="003C615A"/>
    <w:rsid w:val="003C6397"/>
    <w:rsid w:val="003C6BDE"/>
    <w:rsid w:val="003C6D00"/>
    <w:rsid w:val="003C6D2A"/>
    <w:rsid w:val="003C6DB3"/>
    <w:rsid w:val="003C6F63"/>
    <w:rsid w:val="003C70F9"/>
    <w:rsid w:val="003C7E39"/>
    <w:rsid w:val="003C7FB3"/>
    <w:rsid w:val="003D057A"/>
    <w:rsid w:val="003D05D9"/>
    <w:rsid w:val="003D0ECC"/>
    <w:rsid w:val="003D171A"/>
    <w:rsid w:val="003D1DE5"/>
    <w:rsid w:val="003D1EBA"/>
    <w:rsid w:val="003D1FC7"/>
    <w:rsid w:val="003D21CF"/>
    <w:rsid w:val="003D2370"/>
    <w:rsid w:val="003D27CB"/>
    <w:rsid w:val="003D280C"/>
    <w:rsid w:val="003D2B0F"/>
    <w:rsid w:val="003D2B63"/>
    <w:rsid w:val="003D2FEE"/>
    <w:rsid w:val="003D37E2"/>
    <w:rsid w:val="003D3B9E"/>
    <w:rsid w:val="003D3CDF"/>
    <w:rsid w:val="003D3CE3"/>
    <w:rsid w:val="003D3E76"/>
    <w:rsid w:val="003D3FE8"/>
    <w:rsid w:val="003D4154"/>
    <w:rsid w:val="003D4857"/>
    <w:rsid w:val="003D4A77"/>
    <w:rsid w:val="003D4E24"/>
    <w:rsid w:val="003D500E"/>
    <w:rsid w:val="003D5C33"/>
    <w:rsid w:val="003D5DCB"/>
    <w:rsid w:val="003D5F4C"/>
    <w:rsid w:val="003D654E"/>
    <w:rsid w:val="003D6914"/>
    <w:rsid w:val="003D72DE"/>
    <w:rsid w:val="003D7441"/>
    <w:rsid w:val="003D76B8"/>
    <w:rsid w:val="003D7762"/>
    <w:rsid w:val="003D7D90"/>
    <w:rsid w:val="003D7DA8"/>
    <w:rsid w:val="003D7EE4"/>
    <w:rsid w:val="003E0105"/>
    <w:rsid w:val="003E01BA"/>
    <w:rsid w:val="003E073F"/>
    <w:rsid w:val="003E079D"/>
    <w:rsid w:val="003E10CC"/>
    <w:rsid w:val="003E169F"/>
    <w:rsid w:val="003E183A"/>
    <w:rsid w:val="003E1EA2"/>
    <w:rsid w:val="003E1F64"/>
    <w:rsid w:val="003E2A89"/>
    <w:rsid w:val="003E32B3"/>
    <w:rsid w:val="003E32FA"/>
    <w:rsid w:val="003E360F"/>
    <w:rsid w:val="003E37EF"/>
    <w:rsid w:val="003E38DF"/>
    <w:rsid w:val="003E4085"/>
    <w:rsid w:val="003E4150"/>
    <w:rsid w:val="003E43BA"/>
    <w:rsid w:val="003E4447"/>
    <w:rsid w:val="003E469C"/>
    <w:rsid w:val="003E50FA"/>
    <w:rsid w:val="003E5476"/>
    <w:rsid w:val="003E5486"/>
    <w:rsid w:val="003E5E18"/>
    <w:rsid w:val="003E63FF"/>
    <w:rsid w:val="003E68C3"/>
    <w:rsid w:val="003E6AF5"/>
    <w:rsid w:val="003E6D61"/>
    <w:rsid w:val="003E726C"/>
    <w:rsid w:val="003E7810"/>
    <w:rsid w:val="003E7881"/>
    <w:rsid w:val="003F0080"/>
    <w:rsid w:val="003F02DA"/>
    <w:rsid w:val="003F0E2A"/>
    <w:rsid w:val="003F1227"/>
    <w:rsid w:val="003F182E"/>
    <w:rsid w:val="003F1860"/>
    <w:rsid w:val="003F19F9"/>
    <w:rsid w:val="003F1A0F"/>
    <w:rsid w:val="003F1BEE"/>
    <w:rsid w:val="003F1CAA"/>
    <w:rsid w:val="003F202C"/>
    <w:rsid w:val="003F2050"/>
    <w:rsid w:val="003F273D"/>
    <w:rsid w:val="003F2BE4"/>
    <w:rsid w:val="003F2EB1"/>
    <w:rsid w:val="003F30AD"/>
    <w:rsid w:val="003F31EC"/>
    <w:rsid w:val="003F38B5"/>
    <w:rsid w:val="003F3B74"/>
    <w:rsid w:val="003F3C5D"/>
    <w:rsid w:val="003F3EFE"/>
    <w:rsid w:val="003F3F75"/>
    <w:rsid w:val="003F4030"/>
    <w:rsid w:val="003F4588"/>
    <w:rsid w:val="003F479E"/>
    <w:rsid w:val="003F49A7"/>
    <w:rsid w:val="003F5670"/>
    <w:rsid w:val="003F5CEA"/>
    <w:rsid w:val="003F639A"/>
    <w:rsid w:val="003F648F"/>
    <w:rsid w:val="003F6626"/>
    <w:rsid w:val="003F6BB1"/>
    <w:rsid w:val="003F6FFE"/>
    <w:rsid w:val="003F76CE"/>
    <w:rsid w:val="003F7A3D"/>
    <w:rsid w:val="003F7B3E"/>
    <w:rsid w:val="003F7D8C"/>
    <w:rsid w:val="003F7E98"/>
    <w:rsid w:val="00400216"/>
    <w:rsid w:val="004002D0"/>
    <w:rsid w:val="004006D7"/>
    <w:rsid w:val="00400723"/>
    <w:rsid w:val="00400828"/>
    <w:rsid w:val="00400CB6"/>
    <w:rsid w:val="00401C2E"/>
    <w:rsid w:val="00401D2E"/>
    <w:rsid w:val="004020F5"/>
    <w:rsid w:val="00402186"/>
    <w:rsid w:val="0040262F"/>
    <w:rsid w:val="0040269D"/>
    <w:rsid w:val="00402CDF"/>
    <w:rsid w:val="00402D92"/>
    <w:rsid w:val="00402E82"/>
    <w:rsid w:val="0040389B"/>
    <w:rsid w:val="00403E2F"/>
    <w:rsid w:val="00403F85"/>
    <w:rsid w:val="00404846"/>
    <w:rsid w:val="00404C82"/>
    <w:rsid w:val="00404F55"/>
    <w:rsid w:val="0040544B"/>
    <w:rsid w:val="00405CAB"/>
    <w:rsid w:val="00405D57"/>
    <w:rsid w:val="00406335"/>
    <w:rsid w:val="004063BB"/>
    <w:rsid w:val="004063E5"/>
    <w:rsid w:val="0040641D"/>
    <w:rsid w:val="0040672C"/>
    <w:rsid w:val="004067EA"/>
    <w:rsid w:val="004069F4"/>
    <w:rsid w:val="00406A29"/>
    <w:rsid w:val="00406D90"/>
    <w:rsid w:val="00407390"/>
    <w:rsid w:val="004073F2"/>
    <w:rsid w:val="0040759F"/>
    <w:rsid w:val="004079FE"/>
    <w:rsid w:val="00407AEC"/>
    <w:rsid w:val="00410595"/>
    <w:rsid w:val="00410B8F"/>
    <w:rsid w:val="00410DF9"/>
    <w:rsid w:val="0041100B"/>
    <w:rsid w:val="0041102D"/>
    <w:rsid w:val="004116A3"/>
    <w:rsid w:val="00411DC8"/>
    <w:rsid w:val="00411F43"/>
    <w:rsid w:val="00412349"/>
    <w:rsid w:val="004127E7"/>
    <w:rsid w:val="004129AA"/>
    <w:rsid w:val="004129AF"/>
    <w:rsid w:val="00413003"/>
    <w:rsid w:val="004131C4"/>
    <w:rsid w:val="00413414"/>
    <w:rsid w:val="00413BBC"/>
    <w:rsid w:val="00413DF9"/>
    <w:rsid w:val="00414193"/>
    <w:rsid w:val="004148C8"/>
    <w:rsid w:val="00414FEB"/>
    <w:rsid w:val="004151F7"/>
    <w:rsid w:val="004152C3"/>
    <w:rsid w:val="00415367"/>
    <w:rsid w:val="00416651"/>
    <w:rsid w:val="00417055"/>
    <w:rsid w:val="00417CFF"/>
    <w:rsid w:val="00417DA9"/>
    <w:rsid w:val="00417DEB"/>
    <w:rsid w:val="00420425"/>
    <w:rsid w:val="00421821"/>
    <w:rsid w:val="00421C93"/>
    <w:rsid w:val="00422421"/>
    <w:rsid w:val="0042246C"/>
    <w:rsid w:val="004227E1"/>
    <w:rsid w:val="00422DAC"/>
    <w:rsid w:val="00422F19"/>
    <w:rsid w:val="004231BE"/>
    <w:rsid w:val="00423253"/>
    <w:rsid w:val="004236A1"/>
    <w:rsid w:val="004236BE"/>
    <w:rsid w:val="00423C59"/>
    <w:rsid w:val="0042411F"/>
    <w:rsid w:val="00424262"/>
    <w:rsid w:val="00424280"/>
    <w:rsid w:val="004242D2"/>
    <w:rsid w:val="004243C7"/>
    <w:rsid w:val="0042442C"/>
    <w:rsid w:val="0042516C"/>
    <w:rsid w:val="00426618"/>
    <w:rsid w:val="00426A60"/>
    <w:rsid w:val="00426B63"/>
    <w:rsid w:val="00426FE8"/>
    <w:rsid w:val="004271FB"/>
    <w:rsid w:val="004275C3"/>
    <w:rsid w:val="00427949"/>
    <w:rsid w:val="00427A9A"/>
    <w:rsid w:val="00430025"/>
    <w:rsid w:val="004300EE"/>
    <w:rsid w:val="004306BB"/>
    <w:rsid w:val="00431045"/>
    <w:rsid w:val="004311D5"/>
    <w:rsid w:val="004314A6"/>
    <w:rsid w:val="00431811"/>
    <w:rsid w:val="00431A66"/>
    <w:rsid w:val="00432127"/>
    <w:rsid w:val="00433784"/>
    <w:rsid w:val="0043407B"/>
    <w:rsid w:val="0043433A"/>
    <w:rsid w:val="00434430"/>
    <w:rsid w:val="00434481"/>
    <w:rsid w:val="004344AD"/>
    <w:rsid w:val="004344BB"/>
    <w:rsid w:val="0043479C"/>
    <w:rsid w:val="004350AB"/>
    <w:rsid w:val="004350FC"/>
    <w:rsid w:val="0043554D"/>
    <w:rsid w:val="004355C5"/>
    <w:rsid w:val="0043594B"/>
    <w:rsid w:val="0043658E"/>
    <w:rsid w:val="0043681B"/>
    <w:rsid w:val="0044003D"/>
    <w:rsid w:val="004403F9"/>
    <w:rsid w:val="0044056B"/>
    <w:rsid w:val="00440752"/>
    <w:rsid w:val="00440CE5"/>
    <w:rsid w:val="00440EB6"/>
    <w:rsid w:val="00441044"/>
    <w:rsid w:val="004415C6"/>
    <w:rsid w:val="00441A42"/>
    <w:rsid w:val="00442153"/>
    <w:rsid w:val="004426A7"/>
    <w:rsid w:val="004428D2"/>
    <w:rsid w:val="00442991"/>
    <w:rsid w:val="004429BB"/>
    <w:rsid w:val="00443234"/>
    <w:rsid w:val="004437F0"/>
    <w:rsid w:val="00443DCD"/>
    <w:rsid w:val="00443E6B"/>
    <w:rsid w:val="00443F19"/>
    <w:rsid w:val="00444488"/>
    <w:rsid w:val="004448AC"/>
    <w:rsid w:val="004448E6"/>
    <w:rsid w:val="004453A0"/>
    <w:rsid w:val="004457EE"/>
    <w:rsid w:val="00445C75"/>
    <w:rsid w:val="00445FD7"/>
    <w:rsid w:val="00446415"/>
    <w:rsid w:val="004464F1"/>
    <w:rsid w:val="004465DA"/>
    <w:rsid w:val="00446B1F"/>
    <w:rsid w:val="00446DF6"/>
    <w:rsid w:val="0044715A"/>
    <w:rsid w:val="004472D3"/>
    <w:rsid w:val="0044734F"/>
    <w:rsid w:val="004477A2"/>
    <w:rsid w:val="0044798E"/>
    <w:rsid w:val="00447ED8"/>
    <w:rsid w:val="00447FA2"/>
    <w:rsid w:val="004506DD"/>
    <w:rsid w:val="004509A8"/>
    <w:rsid w:val="004509C7"/>
    <w:rsid w:val="004510D2"/>
    <w:rsid w:val="00451310"/>
    <w:rsid w:val="0045145E"/>
    <w:rsid w:val="00451741"/>
    <w:rsid w:val="00452071"/>
    <w:rsid w:val="004520C6"/>
    <w:rsid w:val="00452309"/>
    <w:rsid w:val="00452B21"/>
    <w:rsid w:val="00452D39"/>
    <w:rsid w:val="00452F32"/>
    <w:rsid w:val="00453AB3"/>
    <w:rsid w:val="00453D1F"/>
    <w:rsid w:val="00454332"/>
    <w:rsid w:val="0045451F"/>
    <w:rsid w:val="00454737"/>
    <w:rsid w:val="00454756"/>
    <w:rsid w:val="00454823"/>
    <w:rsid w:val="00455280"/>
    <w:rsid w:val="00455874"/>
    <w:rsid w:val="00456A19"/>
    <w:rsid w:val="00456A54"/>
    <w:rsid w:val="0045702A"/>
    <w:rsid w:val="0045746A"/>
    <w:rsid w:val="004578D4"/>
    <w:rsid w:val="00457DA7"/>
    <w:rsid w:val="00460545"/>
    <w:rsid w:val="00460936"/>
    <w:rsid w:val="00461523"/>
    <w:rsid w:val="004621F3"/>
    <w:rsid w:val="004622F7"/>
    <w:rsid w:val="004624B2"/>
    <w:rsid w:val="0046281E"/>
    <w:rsid w:val="00462C6D"/>
    <w:rsid w:val="00462FDC"/>
    <w:rsid w:val="004632B6"/>
    <w:rsid w:val="00463411"/>
    <w:rsid w:val="0046381F"/>
    <w:rsid w:val="00463DCC"/>
    <w:rsid w:val="00463F63"/>
    <w:rsid w:val="00463FFB"/>
    <w:rsid w:val="0046424F"/>
    <w:rsid w:val="00465106"/>
    <w:rsid w:val="0046515F"/>
    <w:rsid w:val="004656D1"/>
    <w:rsid w:val="00465809"/>
    <w:rsid w:val="004659E6"/>
    <w:rsid w:val="00465E0E"/>
    <w:rsid w:val="00466586"/>
    <w:rsid w:val="00466790"/>
    <w:rsid w:val="0046689A"/>
    <w:rsid w:val="00466C3A"/>
    <w:rsid w:val="00466CAE"/>
    <w:rsid w:val="00466D87"/>
    <w:rsid w:val="00467233"/>
    <w:rsid w:val="0046781E"/>
    <w:rsid w:val="004679AA"/>
    <w:rsid w:val="0047054A"/>
    <w:rsid w:val="00470644"/>
    <w:rsid w:val="004707A3"/>
    <w:rsid w:val="00470913"/>
    <w:rsid w:val="00470A64"/>
    <w:rsid w:val="00470B1C"/>
    <w:rsid w:val="00470CCB"/>
    <w:rsid w:val="00471363"/>
    <w:rsid w:val="0047147C"/>
    <w:rsid w:val="00471DE4"/>
    <w:rsid w:val="00471E19"/>
    <w:rsid w:val="00471E75"/>
    <w:rsid w:val="004720EB"/>
    <w:rsid w:val="0047281B"/>
    <w:rsid w:val="00472B2B"/>
    <w:rsid w:val="0047306F"/>
    <w:rsid w:val="00473230"/>
    <w:rsid w:val="004736B3"/>
    <w:rsid w:val="004738BA"/>
    <w:rsid w:val="00473A15"/>
    <w:rsid w:val="00473AC0"/>
    <w:rsid w:val="00473C4D"/>
    <w:rsid w:val="00473D1E"/>
    <w:rsid w:val="0047403E"/>
    <w:rsid w:val="00474433"/>
    <w:rsid w:val="0047455E"/>
    <w:rsid w:val="004747CA"/>
    <w:rsid w:val="00474852"/>
    <w:rsid w:val="00474D8E"/>
    <w:rsid w:val="00474DAC"/>
    <w:rsid w:val="004752CE"/>
    <w:rsid w:val="004753F2"/>
    <w:rsid w:val="00476186"/>
    <w:rsid w:val="0047632D"/>
    <w:rsid w:val="00476522"/>
    <w:rsid w:val="004767BD"/>
    <w:rsid w:val="0047690A"/>
    <w:rsid w:val="0047696B"/>
    <w:rsid w:val="00477B5E"/>
    <w:rsid w:val="0048051A"/>
    <w:rsid w:val="00480759"/>
    <w:rsid w:val="00480E56"/>
    <w:rsid w:val="00481566"/>
    <w:rsid w:val="00481899"/>
    <w:rsid w:val="00481951"/>
    <w:rsid w:val="00481C68"/>
    <w:rsid w:val="00481FCD"/>
    <w:rsid w:val="00482BA2"/>
    <w:rsid w:val="004834DB"/>
    <w:rsid w:val="004834E7"/>
    <w:rsid w:val="00483938"/>
    <w:rsid w:val="00483B3A"/>
    <w:rsid w:val="00483D98"/>
    <w:rsid w:val="00483E1F"/>
    <w:rsid w:val="004840AF"/>
    <w:rsid w:val="00484800"/>
    <w:rsid w:val="00485BEF"/>
    <w:rsid w:val="00486593"/>
    <w:rsid w:val="004867C4"/>
    <w:rsid w:val="0048686A"/>
    <w:rsid w:val="00486FB7"/>
    <w:rsid w:val="00487182"/>
    <w:rsid w:val="0048740B"/>
    <w:rsid w:val="004877EB"/>
    <w:rsid w:val="00487BF7"/>
    <w:rsid w:val="00490114"/>
    <w:rsid w:val="004901E3"/>
    <w:rsid w:val="00490447"/>
    <w:rsid w:val="00490601"/>
    <w:rsid w:val="004907FF"/>
    <w:rsid w:val="004908EF"/>
    <w:rsid w:val="004908FD"/>
    <w:rsid w:val="00490937"/>
    <w:rsid w:val="00490E4A"/>
    <w:rsid w:val="00490F45"/>
    <w:rsid w:val="00491577"/>
    <w:rsid w:val="00491664"/>
    <w:rsid w:val="00491E21"/>
    <w:rsid w:val="004933C6"/>
    <w:rsid w:val="00493960"/>
    <w:rsid w:val="00493F0C"/>
    <w:rsid w:val="00494313"/>
    <w:rsid w:val="004944B3"/>
    <w:rsid w:val="00494C4A"/>
    <w:rsid w:val="004956BA"/>
    <w:rsid w:val="004958E8"/>
    <w:rsid w:val="00495931"/>
    <w:rsid w:val="004964DE"/>
    <w:rsid w:val="004965E4"/>
    <w:rsid w:val="00497077"/>
    <w:rsid w:val="0049721B"/>
    <w:rsid w:val="00497335"/>
    <w:rsid w:val="004974E7"/>
    <w:rsid w:val="004975F8"/>
    <w:rsid w:val="00497A21"/>
    <w:rsid w:val="004A062A"/>
    <w:rsid w:val="004A094E"/>
    <w:rsid w:val="004A0BF1"/>
    <w:rsid w:val="004A0FED"/>
    <w:rsid w:val="004A1649"/>
    <w:rsid w:val="004A207C"/>
    <w:rsid w:val="004A220F"/>
    <w:rsid w:val="004A2606"/>
    <w:rsid w:val="004A2AA1"/>
    <w:rsid w:val="004A2C73"/>
    <w:rsid w:val="004A2D76"/>
    <w:rsid w:val="004A2E2A"/>
    <w:rsid w:val="004A3454"/>
    <w:rsid w:val="004A395A"/>
    <w:rsid w:val="004A3EA1"/>
    <w:rsid w:val="004A40A6"/>
    <w:rsid w:val="004A453C"/>
    <w:rsid w:val="004A575A"/>
    <w:rsid w:val="004A58B4"/>
    <w:rsid w:val="004A63D1"/>
    <w:rsid w:val="004A6EA7"/>
    <w:rsid w:val="004A6F47"/>
    <w:rsid w:val="004A6F5B"/>
    <w:rsid w:val="004A7FC2"/>
    <w:rsid w:val="004B0CE0"/>
    <w:rsid w:val="004B0CEF"/>
    <w:rsid w:val="004B113C"/>
    <w:rsid w:val="004B123D"/>
    <w:rsid w:val="004B1456"/>
    <w:rsid w:val="004B15E6"/>
    <w:rsid w:val="004B1744"/>
    <w:rsid w:val="004B1C2F"/>
    <w:rsid w:val="004B20E3"/>
    <w:rsid w:val="004B292E"/>
    <w:rsid w:val="004B2E47"/>
    <w:rsid w:val="004B301E"/>
    <w:rsid w:val="004B3B0A"/>
    <w:rsid w:val="004B46F3"/>
    <w:rsid w:val="004B46F9"/>
    <w:rsid w:val="004B4AA4"/>
    <w:rsid w:val="004B4E5D"/>
    <w:rsid w:val="004B5394"/>
    <w:rsid w:val="004B54F9"/>
    <w:rsid w:val="004B583B"/>
    <w:rsid w:val="004B5C64"/>
    <w:rsid w:val="004B5D7B"/>
    <w:rsid w:val="004B648B"/>
    <w:rsid w:val="004B67AA"/>
    <w:rsid w:val="004B681C"/>
    <w:rsid w:val="004B6CA7"/>
    <w:rsid w:val="004B6F7D"/>
    <w:rsid w:val="004B70A8"/>
    <w:rsid w:val="004B7289"/>
    <w:rsid w:val="004B72EC"/>
    <w:rsid w:val="004B740F"/>
    <w:rsid w:val="004B7738"/>
    <w:rsid w:val="004B7C7F"/>
    <w:rsid w:val="004B7F3A"/>
    <w:rsid w:val="004C02F0"/>
    <w:rsid w:val="004C0494"/>
    <w:rsid w:val="004C0556"/>
    <w:rsid w:val="004C08D2"/>
    <w:rsid w:val="004C08FA"/>
    <w:rsid w:val="004C0CD9"/>
    <w:rsid w:val="004C10E1"/>
    <w:rsid w:val="004C12A7"/>
    <w:rsid w:val="004C1311"/>
    <w:rsid w:val="004C24BD"/>
    <w:rsid w:val="004C277D"/>
    <w:rsid w:val="004C2DD0"/>
    <w:rsid w:val="004C354D"/>
    <w:rsid w:val="004C3B3A"/>
    <w:rsid w:val="004C3E92"/>
    <w:rsid w:val="004C3FAD"/>
    <w:rsid w:val="004C4171"/>
    <w:rsid w:val="004C41D2"/>
    <w:rsid w:val="004C4374"/>
    <w:rsid w:val="004C44DE"/>
    <w:rsid w:val="004C46D0"/>
    <w:rsid w:val="004C4897"/>
    <w:rsid w:val="004C49B2"/>
    <w:rsid w:val="004C4D94"/>
    <w:rsid w:val="004C5025"/>
    <w:rsid w:val="004C5168"/>
    <w:rsid w:val="004C524F"/>
    <w:rsid w:val="004C5571"/>
    <w:rsid w:val="004C5719"/>
    <w:rsid w:val="004C5A40"/>
    <w:rsid w:val="004C5B3B"/>
    <w:rsid w:val="004C5DDE"/>
    <w:rsid w:val="004C6185"/>
    <w:rsid w:val="004C64F0"/>
    <w:rsid w:val="004C6A7B"/>
    <w:rsid w:val="004C6FC2"/>
    <w:rsid w:val="004C6FFE"/>
    <w:rsid w:val="004C75AF"/>
    <w:rsid w:val="004C76A2"/>
    <w:rsid w:val="004C7872"/>
    <w:rsid w:val="004C7D0B"/>
    <w:rsid w:val="004C7FFE"/>
    <w:rsid w:val="004D0275"/>
    <w:rsid w:val="004D1354"/>
    <w:rsid w:val="004D1B33"/>
    <w:rsid w:val="004D1B80"/>
    <w:rsid w:val="004D1D66"/>
    <w:rsid w:val="004D1E0D"/>
    <w:rsid w:val="004D2593"/>
    <w:rsid w:val="004D26EA"/>
    <w:rsid w:val="004D2839"/>
    <w:rsid w:val="004D2844"/>
    <w:rsid w:val="004D3719"/>
    <w:rsid w:val="004D3887"/>
    <w:rsid w:val="004D46FD"/>
    <w:rsid w:val="004D489A"/>
    <w:rsid w:val="004D4A01"/>
    <w:rsid w:val="004D4A4E"/>
    <w:rsid w:val="004D4B63"/>
    <w:rsid w:val="004D4BDE"/>
    <w:rsid w:val="004D4D0A"/>
    <w:rsid w:val="004D527C"/>
    <w:rsid w:val="004D5332"/>
    <w:rsid w:val="004D56E3"/>
    <w:rsid w:val="004D5A98"/>
    <w:rsid w:val="004D5ADE"/>
    <w:rsid w:val="004D6063"/>
    <w:rsid w:val="004D6A85"/>
    <w:rsid w:val="004D6BFC"/>
    <w:rsid w:val="004D77B2"/>
    <w:rsid w:val="004D7828"/>
    <w:rsid w:val="004D7B8D"/>
    <w:rsid w:val="004D7C44"/>
    <w:rsid w:val="004E05E1"/>
    <w:rsid w:val="004E098B"/>
    <w:rsid w:val="004E0F23"/>
    <w:rsid w:val="004E1007"/>
    <w:rsid w:val="004E11DF"/>
    <w:rsid w:val="004E1817"/>
    <w:rsid w:val="004E1AA6"/>
    <w:rsid w:val="004E1DC9"/>
    <w:rsid w:val="004E213F"/>
    <w:rsid w:val="004E2CD7"/>
    <w:rsid w:val="004E3278"/>
    <w:rsid w:val="004E3ADA"/>
    <w:rsid w:val="004E416D"/>
    <w:rsid w:val="004E555E"/>
    <w:rsid w:val="004E5CCD"/>
    <w:rsid w:val="004E6BAB"/>
    <w:rsid w:val="004E7381"/>
    <w:rsid w:val="004E7817"/>
    <w:rsid w:val="004E7B6D"/>
    <w:rsid w:val="004E7C6C"/>
    <w:rsid w:val="004E7E1A"/>
    <w:rsid w:val="004F0E5E"/>
    <w:rsid w:val="004F1125"/>
    <w:rsid w:val="004F1239"/>
    <w:rsid w:val="004F1760"/>
    <w:rsid w:val="004F1916"/>
    <w:rsid w:val="004F1AE7"/>
    <w:rsid w:val="004F1E87"/>
    <w:rsid w:val="004F1F9B"/>
    <w:rsid w:val="004F2159"/>
    <w:rsid w:val="004F21D6"/>
    <w:rsid w:val="004F22A2"/>
    <w:rsid w:val="004F23C4"/>
    <w:rsid w:val="004F2A6A"/>
    <w:rsid w:val="004F2EBF"/>
    <w:rsid w:val="004F3379"/>
    <w:rsid w:val="004F33A2"/>
    <w:rsid w:val="004F364A"/>
    <w:rsid w:val="004F3CE6"/>
    <w:rsid w:val="004F412A"/>
    <w:rsid w:val="004F41AF"/>
    <w:rsid w:val="004F45ED"/>
    <w:rsid w:val="004F493E"/>
    <w:rsid w:val="004F50C3"/>
    <w:rsid w:val="004F50FA"/>
    <w:rsid w:val="004F5182"/>
    <w:rsid w:val="004F599A"/>
    <w:rsid w:val="004F5C11"/>
    <w:rsid w:val="004F5ECF"/>
    <w:rsid w:val="004F5FC8"/>
    <w:rsid w:val="004F68E9"/>
    <w:rsid w:val="004F6CC3"/>
    <w:rsid w:val="004F6ECD"/>
    <w:rsid w:val="004F721D"/>
    <w:rsid w:val="004F73FC"/>
    <w:rsid w:val="004F7B79"/>
    <w:rsid w:val="00500C3F"/>
    <w:rsid w:val="00500F26"/>
    <w:rsid w:val="005012EE"/>
    <w:rsid w:val="0050152B"/>
    <w:rsid w:val="00501730"/>
    <w:rsid w:val="00501B6D"/>
    <w:rsid w:val="00501C6A"/>
    <w:rsid w:val="00501E27"/>
    <w:rsid w:val="00502269"/>
    <w:rsid w:val="00502845"/>
    <w:rsid w:val="00502CBA"/>
    <w:rsid w:val="00502F18"/>
    <w:rsid w:val="005031D1"/>
    <w:rsid w:val="0050409B"/>
    <w:rsid w:val="00504415"/>
    <w:rsid w:val="0050489A"/>
    <w:rsid w:val="00504EE7"/>
    <w:rsid w:val="00504F6A"/>
    <w:rsid w:val="00505984"/>
    <w:rsid w:val="005059DE"/>
    <w:rsid w:val="005061CB"/>
    <w:rsid w:val="00506686"/>
    <w:rsid w:val="00506D50"/>
    <w:rsid w:val="00506D97"/>
    <w:rsid w:val="00506F1D"/>
    <w:rsid w:val="005070C0"/>
    <w:rsid w:val="005078F2"/>
    <w:rsid w:val="00510577"/>
    <w:rsid w:val="00510C39"/>
    <w:rsid w:val="00510C60"/>
    <w:rsid w:val="00511819"/>
    <w:rsid w:val="005120A6"/>
    <w:rsid w:val="00512AE2"/>
    <w:rsid w:val="00513436"/>
    <w:rsid w:val="00513553"/>
    <w:rsid w:val="0051363C"/>
    <w:rsid w:val="00513C8E"/>
    <w:rsid w:val="00514044"/>
    <w:rsid w:val="00514293"/>
    <w:rsid w:val="0051435B"/>
    <w:rsid w:val="005150B3"/>
    <w:rsid w:val="005155DD"/>
    <w:rsid w:val="005159C4"/>
    <w:rsid w:val="00516049"/>
    <w:rsid w:val="005161F8"/>
    <w:rsid w:val="005169A4"/>
    <w:rsid w:val="00516F7C"/>
    <w:rsid w:val="00517074"/>
    <w:rsid w:val="005171ED"/>
    <w:rsid w:val="00517217"/>
    <w:rsid w:val="0051793E"/>
    <w:rsid w:val="00517E62"/>
    <w:rsid w:val="005205B9"/>
    <w:rsid w:val="0052079C"/>
    <w:rsid w:val="00520F81"/>
    <w:rsid w:val="00520F88"/>
    <w:rsid w:val="005210D9"/>
    <w:rsid w:val="005217EC"/>
    <w:rsid w:val="00521B3B"/>
    <w:rsid w:val="00521D2D"/>
    <w:rsid w:val="005232A9"/>
    <w:rsid w:val="00523DA0"/>
    <w:rsid w:val="005245BA"/>
    <w:rsid w:val="0052485D"/>
    <w:rsid w:val="00524881"/>
    <w:rsid w:val="00524B9C"/>
    <w:rsid w:val="00524E43"/>
    <w:rsid w:val="00524E66"/>
    <w:rsid w:val="005258D6"/>
    <w:rsid w:val="00525999"/>
    <w:rsid w:val="005259D8"/>
    <w:rsid w:val="00525E75"/>
    <w:rsid w:val="00525FD6"/>
    <w:rsid w:val="005265AA"/>
    <w:rsid w:val="005265F2"/>
    <w:rsid w:val="005266CC"/>
    <w:rsid w:val="005267C9"/>
    <w:rsid w:val="0052698A"/>
    <w:rsid w:val="00526A9B"/>
    <w:rsid w:val="00527519"/>
    <w:rsid w:val="00527E2A"/>
    <w:rsid w:val="00527E79"/>
    <w:rsid w:val="0053084D"/>
    <w:rsid w:val="005309BE"/>
    <w:rsid w:val="00530EFB"/>
    <w:rsid w:val="005311AD"/>
    <w:rsid w:val="0053163E"/>
    <w:rsid w:val="00531B2D"/>
    <w:rsid w:val="00531C34"/>
    <w:rsid w:val="00531C6E"/>
    <w:rsid w:val="00532413"/>
    <w:rsid w:val="00532660"/>
    <w:rsid w:val="00532706"/>
    <w:rsid w:val="00533216"/>
    <w:rsid w:val="0053362E"/>
    <w:rsid w:val="005336E3"/>
    <w:rsid w:val="005339F7"/>
    <w:rsid w:val="00533AFF"/>
    <w:rsid w:val="0053404C"/>
    <w:rsid w:val="005341E2"/>
    <w:rsid w:val="005347E4"/>
    <w:rsid w:val="00534AB5"/>
    <w:rsid w:val="00535574"/>
    <w:rsid w:val="005356EC"/>
    <w:rsid w:val="005364B3"/>
    <w:rsid w:val="005370DA"/>
    <w:rsid w:val="00537D19"/>
    <w:rsid w:val="00537F56"/>
    <w:rsid w:val="00540AF7"/>
    <w:rsid w:val="00540D96"/>
    <w:rsid w:val="00541C6B"/>
    <w:rsid w:val="00541E06"/>
    <w:rsid w:val="0054215A"/>
    <w:rsid w:val="00542375"/>
    <w:rsid w:val="00542612"/>
    <w:rsid w:val="00542AF0"/>
    <w:rsid w:val="00542BE8"/>
    <w:rsid w:val="00542F20"/>
    <w:rsid w:val="0054346C"/>
    <w:rsid w:val="00543592"/>
    <w:rsid w:val="005435AD"/>
    <w:rsid w:val="005436EC"/>
    <w:rsid w:val="00543CEE"/>
    <w:rsid w:val="00543EF9"/>
    <w:rsid w:val="00544320"/>
    <w:rsid w:val="00544433"/>
    <w:rsid w:val="00544519"/>
    <w:rsid w:val="0054461C"/>
    <w:rsid w:val="00544DA8"/>
    <w:rsid w:val="00545549"/>
    <w:rsid w:val="00545F4B"/>
    <w:rsid w:val="00546433"/>
    <w:rsid w:val="0054668C"/>
    <w:rsid w:val="005468F5"/>
    <w:rsid w:val="00546BC0"/>
    <w:rsid w:val="0054709E"/>
    <w:rsid w:val="005472CA"/>
    <w:rsid w:val="005473CB"/>
    <w:rsid w:val="0054756F"/>
    <w:rsid w:val="005475F6"/>
    <w:rsid w:val="0054775D"/>
    <w:rsid w:val="00547852"/>
    <w:rsid w:val="005502A4"/>
    <w:rsid w:val="005504C3"/>
    <w:rsid w:val="00550BC4"/>
    <w:rsid w:val="00550DD9"/>
    <w:rsid w:val="00550DDF"/>
    <w:rsid w:val="00550DE2"/>
    <w:rsid w:val="00551090"/>
    <w:rsid w:val="005513DF"/>
    <w:rsid w:val="00551B65"/>
    <w:rsid w:val="00552588"/>
    <w:rsid w:val="005525C6"/>
    <w:rsid w:val="0055276A"/>
    <w:rsid w:val="005528EE"/>
    <w:rsid w:val="005532A3"/>
    <w:rsid w:val="005537A2"/>
    <w:rsid w:val="00553959"/>
    <w:rsid w:val="00553C6A"/>
    <w:rsid w:val="005540B4"/>
    <w:rsid w:val="0055422D"/>
    <w:rsid w:val="0055434F"/>
    <w:rsid w:val="00554407"/>
    <w:rsid w:val="00554524"/>
    <w:rsid w:val="00554B7A"/>
    <w:rsid w:val="005552CB"/>
    <w:rsid w:val="0055570C"/>
    <w:rsid w:val="00555B66"/>
    <w:rsid w:val="00556001"/>
    <w:rsid w:val="005561C5"/>
    <w:rsid w:val="00556307"/>
    <w:rsid w:val="005563EB"/>
    <w:rsid w:val="00556405"/>
    <w:rsid w:val="00556B84"/>
    <w:rsid w:val="00556BF0"/>
    <w:rsid w:val="00556D03"/>
    <w:rsid w:val="00556EAB"/>
    <w:rsid w:val="0055723A"/>
    <w:rsid w:val="00557269"/>
    <w:rsid w:val="005606C8"/>
    <w:rsid w:val="0056070B"/>
    <w:rsid w:val="005607F0"/>
    <w:rsid w:val="00560B19"/>
    <w:rsid w:val="00560FDF"/>
    <w:rsid w:val="00561198"/>
    <w:rsid w:val="00561267"/>
    <w:rsid w:val="00561B21"/>
    <w:rsid w:val="00561D21"/>
    <w:rsid w:val="005622EE"/>
    <w:rsid w:val="0056243F"/>
    <w:rsid w:val="00563090"/>
    <w:rsid w:val="0056319D"/>
    <w:rsid w:val="005634DA"/>
    <w:rsid w:val="0056513F"/>
    <w:rsid w:val="00565228"/>
    <w:rsid w:val="005655EE"/>
    <w:rsid w:val="005658BB"/>
    <w:rsid w:val="005659F7"/>
    <w:rsid w:val="00565EB7"/>
    <w:rsid w:val="00566F2A"/>
    <w:rsid w:val="005672E9"/>
    <w:rsid w:val="00567649"/>
    <w:rsid w:val="005677FF"/>
    <w:rsid w:val="0057013C"/>
    <w:rsid w:val="005701BA"/>
    <w:rsid w:val="0057049A"/>
    <w:rsid w:val="00570EB5"/>
    <w:rsid w:val="00571055"/>
    <w:rsid w:val="00572311"/>
    <w:rsid w:val="005726CE"/>
    <w:rsid w:val="00572A28"/>
    <w:rsid w:val="00573190"/>
    <w:rsid w:val="0057326D"/>
    <w:rsid w:val="0057334C"/>
    <w:rsid w:val="00573783"/>
    <w:rsid w:val="00573D23"/>
    <w:rsid w:val="00573E2F"/>
    <w:rsid w:val="00573F82"/>
    <w:rsid w:val="005743FC"/>
    <w:rsid w:val="00574515"/>
    <w:rsid w:val="00574718"/>
    <w:rsid w:val="00575494"/>
    <w:rsid w:val="00575BD7"/>
    <w:rsid w:val="00575E45"/>
    <w:rsid w:val="00576082"/>
    <w:rsid w:val="0057610C"/>
    <w:rsid w:val="005765AC"/>
    <w:rsid w:val="00576E2D"/>
    <w:rsid w:val="0057711A"/>
    <w:rsid w:val="005779A9"/>
    <w:rsid w:val="005779FC"/>
    <w:rsid w:val="005802B3"/>
    <w:rsid w:val="00580531"/>
    <w:rsid w:val="00580711"/>
    <w:rsid w:val="00581474"/>
    <w:rsid w:val="00581696"/>
    <w:rsid w:val="005817F0"/>
    <w:rsid w:val="00581BDE"/>
    <w:rsid w:val="0058281F"/>
    <w:rsid w:val="00582826"/>
    <w:rsid w:val="00582AAF"/>
    <w:rsid w:val="00582D61"/>
    <w:rsid w:val="00583293"/>
    <w:rsid w:val="005833AC"/>
    <w:rsid w:val="005836BA"/>
    <w:rsid w:val="00583A32"/>
    <w:rsid w:val="00583AC9"/>
    <w:rsid w:val="00583E50"/>
    <w:rsid w:val="005841FA"/>
    <w:rsid w:val="005844E1"/>
    <w:rsid w:val="005847F1"/>
    <w:rsid w:val="00584CDF"/>
    <w:rsid w:val="00584CF3"/>
    <w:rsid w:val="005851F7"/>
    <w:rsid w:val="0058543A"/>
    <w:rsid w:val="0058565C"/>
    <w:rsid w:val="005858ED"/>
    <w:rsid w:val="00585943"/>
    <w:rsid w:val="00585A68"/>
    <w:rsid w:val="00585B37"/>
    <w:rsid w:val="00585C06"/>
    <w:rsid w:val="00585C7E"/>
    <w:rsid w:val="00585F0B"/>
    <w:rsid w:val="00586183"/>
    <w:rsid w:val="00586299"/>
    <w:rsid w:val="00586682"/>
    <w:rsid w:val="005867C5"/>
    <w:rsid w:val="00586BC5"/>
    <w:rsid w:val="0058753E"/>
    <w:rsid w:val="0058787B"/>
    <w:rsid w:val="0058794A"/>
    <w:rsid w:val="0059014B"/>
    <w:rsid w:val="0059086D"/>
    <w:rsid w:val="00590997"/>
    <w:rsid w:val="005909D8"/>
    <w:rsid w:val="00590A1C"/>
    <w:rsid w:val="00590B69"/>
    <w:rsid w:val="00590EE0"/>
    <w:rsid w:val="00590F6C"/>
    <w:rsid w:val="0059152E"/>
    <w:rsid w:val="00592479"/>
    <w:rsid w:val="00592AF2"/>
    <w:rsid w:val="005938E3"/>
    <w:rsid w:val="00593DCC"/>
    <w:rsid w:val="00594BB3"/>
    <w:rsid w:val="00594C18"/>
    <w:rsid w:val="00594F9E"/>
    <w:rsid w:val="00594FAB"/>
    <w:rsid w:val="00595446"/>
    <w:rsid w:val="005954B3"/>
    <w:rsid w:val="005955DF"/>
    <w:rsid w:val="00595C89"/>
    <w:rsid w:val="00595FAA"/>
    <w:rsid w:val="0059635E"/>
    <w:rsid w:val="005963F4"/>
    <w:rsid w:val="0059657B"/>
    <w:rsid w:val="0059672F"/>
    <w:rsid w:val="00596A19"/>
    <w:rsid w:val="005973C4"/>
    <w:rsid w:val="005973CC"/>
    <w:rsid w:val="005973D1"/>
    <w:rsid w:val="005975BB"/>
    <w:rsid w:val="00597670"/>
    <w:rsid w:val="00597AE3"/>
    <w:rsid w:val="005A0058"/>
    <w:rsid w:val="005A0A4C"/>
    <w:rsid w:val="005A0CFF"/>
    <w:rsid w:val="005A0DE8"/>
    <w:rsid w:val="005A0F5A"/>
    <w:rsid w:val="005A19EE"/>
    <w:rsid w:val="005A2044"/>
    <w:rsid w:val="005A2620"/>
    <w:rsid w:val="005A2644"/>
    <w:rsid w:val="005A26AA"/>
    <w:rsid w:val="005A26DA"/>
    <w:rsid w:val="005A2791"/>
    <w:rsid w:val="005A383B"/>
    <w:rsid w:val="005A3B5B"/>
    <w:rsid w:val="005A3C06"/>
    <w:rsid w:val="005A46A1"/>
    <w:rsid w:val="005A47DE"/>
    <w:rsid w:val="005A4AC3"/>
    <w:rsid w:val="005A4EE1"/>
    <w:rsid w:val="005A5822"/>
    <w:rsid w:val="005A584D"/>
    <w:rsid w:val="005A5C3F"/>
    <w:rsid w:val="005A677A"/>
    <w:rsid w:val="005A68D7"/>
    <w:rsid w:val="005A6AA7"/>
    <w:rsid w:val="005A6C5B"/>
    <w:rsid w:val="005A6D1B"/>
    <w:rsid w:val="005A7203"/>
    <w:rsid w:val="005A7215"/>
    <w:rsid w:val="005A7309"/>
    <w:rsid w:val="005A7528"/>
    <w:rsid w:val="005A78F9"/>
    <w:rsid w:val="005A7B4B"/>
    <w:rsid w:val="005A7B58"/>
    <w:rsid w:val="005A7DFB"/>
    <w:rsid w:val="005B022A"/>
    <w:rsid w:val="005B0DF3"/>
    <w:rsid w:val="005B1262"/>
    <w:rsid w:val="005B12CF"/>
    <w:rsid w:val="005B12F4"/>
    <w:rsid w:val="005B1A48"/>
    <w:rsid w:val="005B1DB7"/>
    <w:rsid w:val="005B215F"/>
    <w:rsid w:val="005B2170"/>
    <w:rsid w:val="005B281F"/>
    <w:rsid w:val="005B35A8"/>
    <w:rsid w:val="005B397C"/>
    <w:rsid w:val="005B39E4"/>
    <w:rsid w:val="005B4534"/>
    <w:rsid w:val="005B4841"/>
    <w:rsid w:val="005B4A25"/>
    <w:rsid w:val="005B4AC0"/>
    <w:rsid w:val="005B5111"/>
    <w:rsid w:val="005B539F"/>
    <w:rsid w:val="005B5459"/>
    <w:rsid w:val="005B561E"/>
    <w:rsid w:val="005B56A2"/>
    <w:rsid w:val="005B5759"/>
    <w:rsid w:val="005B5B92"/>
    <w:rsid w:val="005B5DA2"/>
    <w:rsid w:val="005B5EAA"/>
    <w:rsid w:val="005B61DD"/>
    <w:rsid w:val="005B6553"/>
    <w:rsid w:val="005B6664"/>
    <w:rsid w:val="005B6FB9"/>
    <w:rsid w:val="005B705D"/>
    <w:rsid w:val="005B75F7"/>
    <w:rsid w:val="005B78A1"/>
    <w:rsid w:val="005B7A7E"/>
    <w:rsid w:val="005B7E20"/>
    <w:rsid w:val="005C0142"/>
    <w:rsid w:val="005C0516"/>
    <w:rsid w:val="005C0B75"/>
    <w:rsid w:val="005C0DFD"/>
    <w:rsid w:val="005C108D"/>
    <w:rsid w:val="005C1154"/>
    <w:rsid w:val="005C12C6"/>
    <w:rsid w:val="005C13D3"/>
    <w:rsid w:val="005C1438"/>
    <w:rsid w:val="005C14F0"/>
    <w:rsid w:val="005C1B70"/>
    <w:rsid w:val="005C1D8E"/>
    <w:rsid w:val="005C2953"/>
    <w:rsid w:val="005C3783"/>
    <w:rsid w:val="005C3DBA"/>
    <w:rsid w:val="005C4592"/>
    <w:rsid w:val="005C47CF"/>
    <w:rsid w:val="005C5093"/>
    <w:rsid w:val="005C509F"/>
    <w:rsid w:val="005C555D"/>
    <w:rsid w:val="005C5D19"/>
    <w:rsid w:val="005C6649"/>
    <w:rsid w:val="005C6F59"/>
    <w:rsid w:val="005C78B5"/>
    <w:rsid w:val="005C78D0"/>
    <w:rsid w:val="005C79EA"/>
    <w:rsid w:val="005C7AA9"/>
    <w:rsid w:val="005D1140"/>
    <w:rsid w:val="005D11F3"/>
    <w:rsid w:val="005D20B6"/>
    <w:rsid w:val="005D20FC"/>
    <w:rsid w:val="005D2280"/>
    <w:rsid w:val="005D2AB2"/>
    <w:rsid w:val="005D2CB9"/>
    <w:rsid w:val="005D3037"/>
    <w:rsid w:val="005D350D"/>
    <w:rsid w:val="005D377D"/>
    <w:rsid w:val="005D3A0D"/>
    <w:rsid w:val="005D3A8A"/>
    <w:rsid w:val="005D3AE5"/>
    <w:rsid w:val="005D4112"/>
    <w:rsid w:val="005D4327"/>
    <w:rsid w:val="005D44B7"/>
    <w:rsid w:val="005D44D9"/>
    <w:rsid w:val="005D44F3"/>
    <w:rsid w:val="005D4642"/>
    <w:rsid w:val="005D489E"/>
    <w:rsid w:val="005D4A47"/>
    <w:rsid w:val="005D4DB9"/>
    <w:rsid w:val="005D5159"/>
    <w:rsid w:val="005D5B74"/>
    <w:rsid w:val="005D5E6E"/>
    <w:rsid w:val="005D5FED"/>
    <w:rsid w:val="005D5FFF"/>
    <w:rsid w:val="005D62AF"/>
    <w:rsid w:val="005D62F3"/>
    <w:rsid w:val="005D6B14"/>
    <w:rsid w:val="005D6B43"/>
    <w:rsid w:val="005D6B54"/>
    <w:rsid w:val="005D6E9F"/>
    <w:rsid w:val="005D7598"/>
    <w:rsid w:val="005D770C"/>
    <w:rsid w:val="005D7FE0"/>
    <w:rsid w:val="005E053D"/>
    <w:rsid w:val="005E0562"/>
    <w:rsid w:val="005E0CCF"/>
    <w:rsid w:val="005E191E"/>
    <w:rsid w:val="005E1B64"/>
    <w:rsid w:val="005E1ED8"/>
    <w:rsid w:val="005E1EF0"/>
    <w:rsid w:val="005E2222"/>
    <w:rsid w:val="005E2316"/>
    <w:rsid w:val="005E24DB"/>
    <w:rsid w:val="005E2C62"/>
    <w:rsid w:val="005E2CC0"/>
    <w:rsid w:val="005E2DCB"/>
    <w:rsid w:val="005E31A9"/>
    <w:rsid w:val="005E323C"/>
    <w:rsid w:val="005E37AD"/>
    <w:rsid w:val="005E3B18"/>
    <w:rsid w:val="005E3B24"/>
    <w:rsid w:val="005E3D4E"/>
    <w:rsid w:val="005E3E43"/>
    <w:rsid w:val="005E3F2A"/>
    <w:rsid w:val="005E4449"/>
    <w:rsid w:val="005E49F0"/>
    <w:rsid w:val="005E4F27"/>
    <w:rsid w:val="005E4FF0"/>
    <w:rsid w:val="005E5502"/>
    <w:rsid w:val="005E5E55"/>
    <w:rsid w:val="005E63E3"/>
    <w:rsid w:val="005E6F69"/>
    <w:rsid w:val="005E7149"/>
    <w:rsid w:val="005E7755"/>
    <w:rsid w:val="005E78AA"/>
    <w:rsid w:val="005E7AFF"/>
    <w:rsid w:val="005F004B"/>
    <w:rsid w:val="005F063C"/>
    <w:rsid w:val="005F0E6F"/>
    <w:rsid w:val="005F1031"/>
    <w:rsid w:val="005F17EE"/>
    <w:rsid w:val="005F1B29"/>
    <w:rsid w:val="005F1BA9"/>
    <w:rsid w:val="005F2022"/>
    <w:rsid w:val="005F22C7"/>
    <w:rsid w:val="005F267A"/>
    <w:rsid w:val="005F26BA"/>
    <w:rsid w:val="005F32C1"/>
    <w:rsid w:val="005F3542"/>
    <w:rsid w:val="005F3798"/>
    <w:rsid w:val="005F3DC1"/>
    <w:rsid w:val="005F433B"/>
    <w:rsid w:val="005F44DC"/>
    <w:rsid w:val="005F464A"/>
    <w:rsid w:val="005F5B5B"/>
    <w:rsid w:val="005F5C7C"/>
    <w:rsid w:val="005F61F9"/>
    <w:rsid w:val="005F6306"/>
    <w:rsid w:val="005F6468"/>
    <w:rsid w:val="005F6588"/>
    <w:rsid w:val="005F66A1"/>
    <w:rsid w:val="005F7194"/>
    <w:rsid w:val="005F750E"/>
    <w:rsid w:val="005F7788"/>
    <w:rsid w:val="00600044"/>
    <w:rsid w:val="00600172"/>
    <w:rsid w:val="00600287"/>
    <w:rsid w:val="00600688"/>
    <w:rsid w:val="00600C6A"/>
    <w:rsid w:val="00600EF2"/>
    <w:rsid w:val="00600F53"/>
    <w:rsid w:val="00600F94"/>
    <w:rsid w:val="00601226"/>
    <w:rsid w:val="00601280"/>
    <w:rsid w:val="0060196B"/>
    <w:rsid w:val="006019AD"/>
    <w:rsid w:val="00601D1F"/>
    <w:rsid w:val="00602A20"/>
    <w:rsid w:val="00602EEC"/>
    <w:rsid w:val="006036D8"/>
    <w:rsid w:val="00603C72"/>
    <w:rsid w:val="00603EC6"/>
    <w:rsid w:val="0060416E"/>
    <w:rsid w:val="006041B6"/>
    <w:rsid w:val="00604327"/>
    <w:rsid w:val="00604464"/>
    <w:rsid w:val="00604A0A"/>
    <w:rsid w:val="00604BCD"/>
    <w:rsid w:val="00604FC5"/>
    <w:rsid w:val="00605366"/>
    <w:rsid w:val="0060540A"/>
    <w:rsid w:val="00605A12"/>
    <w:rsid w:val="00606088"/>
    <w:rsid w:val="00606560"/>
    <w:rsid w:val="006076BD"/>
    <w:rsid w:val="006077BB"/>
    <w:rsid w:val="00607A05"/>
    <w:rsid w:val="00607E1A"/>
    <w:rsid w:val="0061011D"/>
    <w:rsid w:val="0061045C"/>
    <w:rsid w:val="00610776"/>
    <w:rsid w:val="006108AB"/>
    <w:rsid w:val="0061116D"/>
    <w:rsid w:val="0061179E"/>
    <w:rsid w:val="00611C1C"/>
    <w:rsid w:val="006122EF"/>
    <w:rsid w:val="0061298A"/>
    <w:rsid w:val="006129AF"/>
    <w:rsid w:val="0061321C"/>
    <w:rsid w:val="00613312"/>
    <w:rsid w:val="006137DD"/>
    <w:rsid w:val="00613FBB"/>
    <w:rsid w:val="006141FF"/>
    <w:rsid w:val="00614299"/>
    <w:rsid w:val="006142C6"/>
    <w:rsid w:val="0061435C"/>
    <w:rsid w:val="006145B5"/>
    <w:rsid w:val="00614A14"/>
    <w:rsid w:val="00614B82"/>
    <w:rsid w:val="00614E09"/>
    <w:rsid w:val="00615F0A"/>
    <w:rsid w:val="006161D7"/>
    <w:rsid w:val="00616535"/>
    <w:rsid w:val="00616574"/>
    <w:rsid w:val="00616A4E"/>
    <w:rsid w:val="006170C1"/>
    <w:rsid w:val="00617467"/>
    <w:rsid w:val="00620149"/>
    <w:rsid w:val="00620264"/>
    <w:rsid w:val="00620294"/>
    <w:rsid w:val="006207B7"/>
    <w:rsid w:val="0062104E"/>
    <w:rsid w:val="006216CE"/>
    <w:rsid w:val="00621C60"/>
    <w:rsid w:val="0062201F"/>
    <w:rsid w:val="0062291F"/>
    <w:rsid w:val="00622AA2"/>
    <w:rsid w:val="00622D00"/>
    <w:rsid w:val="00622E58"/>
    <w:rsid w:val="006230E4"/>
    <w:rsid w:val="0062351A"/>
    <w:rsid w:val="006235C3"/>
    <w:rsid w:val="006240D0"/>
    <w:rsid w:val="006241E6"/>
    <w:rsid w:val="00624242"/>
    <w:rsid w:val="00624546"/>
    <w:rsid w:val="006245D6"/>
    <w:rsid w:val="00624DD2"/>
    <w:rsid w:val="0062505C"/>
    <w:rsid w:val="006256E6"/>
    <w:rsid w:val="00625813"/>
    <w:rsid w:val="006258F1"/>
    <w:rsid w:val="00625ECB"/>
    <w:rsid w:val="00626F26"/>
    <w:rsid w:val="00627B55"/>
    <w:rsid w:val="00627D47"/>
    <w:rsid w:val="00627F40"/>
    <w:rsid w:val="00630772"/>
    <w:rsid w:val="00630E29"/>
    <w:rsid w:val="00631048"/>
    <w:rsid w:val="00631233"/>
    <w:rsid w:val="006315DB"/>
    <w:rsid w:val="00631D24"/>
    <w:rsid w:val="006320D7"/>
    <w:rsid w:val="006320ED"/>
    <w:rsid w:val="00632499"/>
    <w:rsid w:val="00632B7A"/>
    <w:rsid w:val="00632E6D"/>
    <w:rsid w:val="006332CE"/>
    <w:rsid w:val="006333D4"/>
    <w:rsid w:val="00633545"/>
    <w:rsid w:val="00633BED"/>
    <w:rsid w:val="00633E75"/>
    <w:rsid w:val="00633F59"/>
    <w:rsid w:val="006341BD"/>
    <w:rsid w:val="0063439A"/>
    <w:rsid w:val="00634907"/>
    <w:rsid w:val="00634A68"/>
    <w:rsid w:val="00634BCB"/>
    <w:rsid w:val="00634CC6"/>
    <w:rsid w:val="006350FD"/>
    <w:rsid w:val="00635897"/>
    <w:rsid w:val="006359BC"/>
    <w:rsid w:val="00635C36"/>
    <w:rsid w:val="00635F66"/>
    <w:rsid w:val="00636431"/>
    <w:rsid w:val="00636482"/>
    <w:rsid w:val="0063687D"/>
    <w:rsid w:val="006368F4"/>
    <w:rsid w:val="006369BC"/>
    <w:rsid w:val="00636D70"/>
    <w:rsid w:val="00636F70"/>
    <w:rsid w:val="006378C8"/>
    <w:rsid w:val="00637967"/>
    <w:rsid w:val="00637C64"/>
    <w:rsid w:val="00637EB0"/>
    <w:rsid w:val="00637F71"/>
    <w:rsid w:val="0064010C"/>
    <w:rsid w:val="0064078E"/>
    <w:rsid w:val="00640FC6"/>
    <w:rsid w:val="006414ED"/>
    <w:rsid w:val="006417F2"/>
    <w:rsid w:val="00641BF8"/>
    <w:rsid w:val="00641E01"/>
    <w:rsid w:val="006422F1"/>
    <w:rsid w:val="0064273D"/>
    <w:rsid w:val="0064288F"/>
    <w:rsid w:val="006429EA"/>
    <w:rsid w:val="006429FD"/>
    <w:rsid w:val="00642FC1"/>
    <w:rsid w:val="00643900"/>
    <w:rsid w:val="00643D4D"/>
    <w:rsid w:val="00643F44"/>
    <w:rsid w:val="0064427B"/>
    <w:rsid w:val="00644557"/>
    <w:rsid w:val="006445CA"/>
    <w:rsid w:val="0064468A"/>
    <w:rsid w:val="00644760"/>
    <w:rsid w:val="00644CC3"/>
    <w:rsid w:val="00644FC6"/>
    <w:rsid w:val="006450A2"/>
    <w:rsid w:val="00645740"/>
    <w:rsid w:val="006458E0"/>
    <w:rsid w:val="006459AE"/>
    <w:rsid w:val="00646822"/>
    <w:rsid w:val="00646B82"/>
    <w:rsid w:val="00646D29"/>
    <w:rsid w:val="00646EB6"/>
    <w:rsid w:val="00647CE1"/>
    <w:rsid w:val="00647CF0"/>
    <w:rsid w:val="006505AD"/>
    <w:rsid w:val="00650959"/>
    <w:rsid w:val="00650E10"/>
    <w:rsid w:val="00650EAA"/>
    <w:rsid w:val="006514F7"/>
    <w:rsid w:val="006518BD"/>
    <w:rsid w:val="006518FB"/>
    <w:rsid w:val="00651E7D"/>
    <w:rsid w:val="00652297"/>
    <w:rsid w:val="006528D3"/>
    <w:rsid w:val="00652DDB"/>
    <w:rsid w:val="00652EFB"/>
    <w:rsid w:val="00653297"/>
    <w:rsid w:val="006533C0"/>
    <w:rsid w:val="006534D5"/>
    <w:rsid w:val="006537C2"/>
    <w:rsid w:val="006538F6"/>
    <w:rsid w:val="00653BDF"/>
    <w:rsid w:val="006540C9"/>
    <w:rsid w:val="006548CA"/>
    <w:rsid w:val="00654B76"/>
    <w:rsid w:val="00654D26"/>
    <w:rsid w:val="0065521F"/>
    <w:rsid w:val="006553C5"/>
    <w:rsid w:val="00655A59"/>
    <w:rsid w:val="00655ACC"/>
    <w:rsid w:val="00655E54"/>
    <w:rsid w:val="006560D8"/>
    <w:rsid w:val="006562AE"/>
    <w:rsid w:val="0065652A"/>
    <w:rsid w:val="006573B7"/>
    <w:rsid w:val="0066084B"/>
    <w:rsid w:val="00660866"/>
    <w:rsid w:val="00660917"/>
    <w:rsid w:val="00660D6B"/>
    <w:rsid w:val="006610CD"/>
    <w:rsid w:val="006611FF"/>
    <w:rsid w:val="00661751"/>
    <w:rsid w:val="00661F02"/>
    <w:rsid w:val="00662389"/>
    <w:rsid w:val="00662A50"/>
    <w:rsid w:val="00662BB0"/>
    <w:rsid w:val="00662C6B"/>
    <w:rsid w:val="00663202"/>
    <w:rsid w:val="00663616"/>
    <w:rsid w:val="006638C2"/>
    <w:rsid w:val="00663BCF"/>
    <w:rsid w:val="00663D9E"/>
    <w:rsid w:val="00663E8C"/>
    <w:rsid w:val="00663FBB"/>
    <w:rsid w:val="006643D7"/>
    <w:rsid w:val="00664602"/>
    <w:rsid w:val="0066488C"/>
    <w:rsid w:val="00664F45"/>
    <w:rsid w:val="0066501E"/>
    <w:rsid w:val="006650F9"/>
    <w:rsid w:val="00665255"/>
    <w:rsid w:val="0066591A"/>
    <w:rsid w:val="00665E63"/>
    <w:rsid w:val="00665FF8"/>
    <w:rsid w:val="006661E5"/>
    <w:rsid w:val="00666BFA"/>
    <w:rsid w:val="00666E09"/>
    <w:rsid w:val="00666E41"/>
    <w:rsid w:val="00666F3C"/>
    <w:rsid w:val="00667413"/>
    <w:rsid w:val="006675A2"/>
    <w:rsid w:val="006676D0"/>
    <w:rsid w:val="006677EE"/>
    <w:rsid w:val="00667852"/>
    <w:rsid w:val="00670135"/>
    <w:rsid w:val="006701D9"/>
    <w:rsid w:val="0067025F"/>
    <w:rsid w:val="00670357"/>
    <w:rsid w:val="00670959"/>
    <w:rsid w:val="00670EB7"/>
    <w:rsid w:val="00670EDA"/>
    <w:rsid w:val="00671351"/>
    <w:rsid w:val="00671574"/>
    <w:rsid w:val="006720BA"/>
    <w:rsid w:val="00672949"/>
    <w:rsid w:val="006729B5"/>
    <w:rsid w:val="00672EBC"/>
    <w:rsid w:val="00672EDC"/>
    <w:rsid w:val="00674063"/>
    <w:rsid w:val="0067426C"/>
    <w:rsid w:val="006742F1"/>
    <w:rsid w:val="006744DD"/>
    <w:rsid w:val="00674A05"/>
    <w:rsid w:val="006752D4"/>
    <w:rsid w:val="006755F1"/>
    <w:rsid w:val="00675833"/>
    <w:rsid w:val="00675AF2"/>
    <w:rsid w:val="0067632B"/>
    <w:rsid w:val="00676887"/>
    <w:rsid w:val="00676B84"/>
    <w:rsid w:val="00676C26"/>
    <w:rsid w:val="0067743A"/>
    <w:rsid w:val="00677A2D"/>
    <w:rsid w:val="00677D84"/>
    <w:rsid w:val="00677DD1"/>
    <w:rsid w:val="00677E56"/>
    <w:rsid w:val="00677F51"/>
    <w:rsid w:val="0068019C"/>
    <w:rsid w:val="0068059C"/>
    <w:rsid w:val="00680FE7"/>
    <w:rsid w:val="006811D6"/>
    <w:rsid w:val="0068124E"/>
    <w:rsid w:val="00681400"/>
    <w:rsid w:val="00681538"/>
    <w:rsid w:val="00681FDC"/>
    <w:rsid w:val="00682C4F"/>
    <w:rsid w:val="00682C69"/>
    <w:rsid w:val="00683099"/>
    <w:rsid w:val="00683125"/>
    <w:rsid w:val="006834B0"/>
    <w:rsid w:val="00683D82"/>
    <w:rsid w:val="00683D96"/>
    <w:rsid w:val="00683F4A"/>
    <w:rsid w:val="0068471A"/>
    <w:rsid w:val="00684B4F"/>
    <w:rsid w:val="00684BAA"/>
    <w:rsid w:val="00684C23"/>
    <w:rsid w:val="00684E00"/>
    <w:rsid w:val="0068540B"/>
    <w:rsid w:val="00685464"/>
    <w:rsid w:val="006856FC"/>
    <w:rsid w:val="006857F1"/>
    <w:rsid w:val="006859A6"/>
    <w:rsid w:val="00685E1C"/>
    <w:rsid w:val="006864A2"/>
    <w:rsid w:val="00686523"/>
    <w:rsid w:val="0068652F"/>
    <w:rsid w:val="00686B70"/>
    <w:rsid w:val="00686BB8"/>
    <w:rsid w:val="006873B0"/>
    <w:rsid w:val="006877D0"/>
    <w:rsid w:val="00687C04"/>
    <w:rsid w:val="00687D74"/>
    <w:rsid w:val="00687FF1"/>
    <w:rsid w:val="00690069"/>
    <w:rsid w:val="0069068A"/>
    <w:rsid w:val="00690803"/>
    <w:rsid w:val="00690852"/>
    <w:rsid w:val="00690A52"/>
    <w:rsid w:val="00690CE9"/>
    <w:rsid w:val="00690F4E"/>
    <w:rsid w:val="00690FF9"/>
    <w:rsid w:val="00691DEF"/>
    <w:rsid w:val="00691EDC"/>
    <w:rsid w:val="006920B9"/>
    <w:rsid w:val="006924F3"/>
    <w:rsid w:val="0069397A"/>
    <w:rsid w:val="0069449C"/>
    <w:rsid w:val="006945A9"/>
    <w:rsid w:val="00694729"/>
    <w:rsid w:val="0069487D"/>
    <w:rsid w:val="00695142"/>
    <w:rsid w:val="006954A6"/>
    <w:rsid w:val="0069579D"/>
    <w:rsid w:val="00695A4B"/>
    <w:rsid w:val="00695AB3"/>
    <w:rsid w:val="00695FAE"/>
    <w:rsid w:val="006967C2"/>
    <w:rsid w:val="00697649"/>
    <w:rsid w:val="006979F4"/>
    <w:rsid w:val="00697C78"/>
    <w:rsid w:val="006A00DB"/>
    <w:rsid w:val="006A08A5"/>
    <w:rsid w:val="006A0EB3"/>
    <w:rsid w:val="006A1245"/>
    <w:rsid w:val="006A1831"/>
    <w:rsid w:val="006A1B14"/>
    <w:rsid w:val="006A265A"/>
    <w:rsid w:val="006A298C"/>
    <w:rsid w:val="006A2ABB"/>
    <w:rsid w:val="006A3273"/>
    <w:rsid w:val="006A343E"/>
    <w:rsid w:val="006A359B"/>
    <w:rsid w:val="006A39FF"/>
    <w:rsid w:val="006A3B7C"/>
    <w:rsid w:val="006A3D7C"/>
    <w:rsid w:val="006A3F78"/>
    <w:rsid w:val="006A44D5"/>
    <w:rsid w:val="006A44F4"/>
    <w:rsid w:val="006A464E"/>
    <w:rsid w:val="006A4676"/>
    <w:rsid w:val="006A52E8"/>
    <w:rsid w:val="006A578B"/>
    <w:rsid w:val="006A590E"/>
    <w:rsid w:val="006A5987"/>
    <w:rsid w:val="006A612F"/>
    <w:rsid w:val="006A618F"/>
    <w:rsid w:val="006A6428"/>
    <w:rsid w:val="006A746E"/>
    <w:rsid w:val="006A7758"/>
    <w:rsid w:val="006A7C63"/>
    <w:rsid w:val="006A7D2A"/>
    <w:rsid w:val="006A7DA1"/>
    <w:rsid w:val="006A7FE8"/>
    <w:rsid w:val="006B03A7"/>
    <w:rsid w:val="006B0F66"/>
    <w:rsid w:val="006B0FC1"/>
    <w:rsid w:val="006B1252"/>
    <w:rsid w:val="006B17B9"/>
    <w:rsid w:val="006B1B5A"/>
    <w:rsid w:val="006B1D0C"/>
    <w:rsid w:val="006B2626"/>
    <w:rsid w:val="006B2851"/>
    <w:rsid w:val="006B2901"/>
    <w:rsid w:val="006B29F8"/>
    <w:rsid w:val="006B2A93"/>
    <w:rsid w:val="006B2B6B"/>
    <w:rsid w:val="006B2BBD"/>
    <w:rsid w:val="006B3612"/>
    <w:rsid w:val="006B383C"/>
    <w:rsid w:val="006B3A70"/>
    <w:rsid w:val="006B3E37"/>
    <w:rsid w:val="006B42FD"/>
    <w:rsid w:val="006B4323"/>
    <w:rsid w:val="006B4E56"/>
    <w:rsid w:val="006B4F09"/>
    <w:rsid w:val="006B56A0"/>
    <w:rsid w:val="006B56B4"/>
    <w:rsid w:val="006B5C4E"/>
    <w:rsid w:val="006B66FC"/>
    <w:rsid w:val="006B6B1D"/>
    <w:rsid w:val="006B6C97"/>
    <w:rsid w:val="006B7589"/>
    <w:rsid w:val="006B7637"/>
    <w:rsid w:val="006C0649"/>
    <w:rsid w:val="006C0BF7"/>
    <w:rsid w:val="006C0E50"/>
    <w:rsid w:val="006C0E79"/>
    <w:rsid w:val="006C10D4"/>
    <w:rsid w:val="006C11AC"/>
    <w:rsid w:val="006C1689"/>
    <w:rsid w:val="006C1927"/>
    <w:rsid w:val="006C1A44"/>
    <w:rsid w:val="006C20F8"/>
    <w:rsid w:val="006C225A"/>
    <w:rsid w:val="006C2459"/>
    <w:rsid w:val="006C2640"/>
    <w:rsid w:val="006C27FC"/>
    <w:rsid w:val="006C2843"/>
    <w:rsid w:val="006C330C"/>
    <w:rsid w:val="006C3843"/>
    <w:rsid w:val="006C3998"/>
    <w:rsid w:val="006C3B16"/>
    <w:rsid w:val="006C4625"/>
    <w:rsid w:val="006C4825"/>
    <w:rsid w:val="006C4983"/>
    <w:rsid w:val="006C5198"/>
    <w:rsid w:val="006C5291"/>
    <w:rsid w:val="006C58F8"/>
    <w:rsid w:val="006C60C9"/>
    <w:rsid w:val="006C698E"/>
    <w:rsid w:val="006C712D"/>
    <w:rsid w:val="006C7580"/>
    <w:rsid w:val="006C76AA"/>
    <w:rsid w:val="006C7DE8"/>
    <w:rsid w:val="006D084B"/>
    <w:rsid w:val="006D0E3D"/>
    <w:rsid w:val="006D150E"/>
    <w:rsid w:val="006D1912"/>
    <w:rsid w:val="006D2071"/>
    <w:rsid w:val="006D2FE8"/>
    <w:rsid w:val="006D34C6"/>
    <w:rsid w:val="006D3B46"/>
    <w:rsid w:val="006D41B8"/>
    <w:rsid w:val="006D4291"/>
    <w:rsid w:val="006D4667"/>
    <w:rsid w:val="006D46EB"/>
    <w:rsid w:val="006D46F5"/>
    <w:rsid w:val="006D49F5"/>
    <w:rsid w:val="006D4E2B"/>
    <w:rsid w:val="006D4F0C"/>
    <w:rsid w:val="006D5AA9"/>
    <w:rsid w:val="006D6111"/>
    <w:rsid w:val="006D61B3"/>
    <w:rsid w:val="006D6215"/>
    <w:rsid w:val="006D64AC"/>
    <w:rsid w:val="006D6541"/>
    <w:rsid w:val="006D6AAF"/>
    <w:rsid w:val="006D6DC9"/>
    <w:rsid w:val="006D7416"/>
    <w:rsid w:val="006D7A0E"/>
    <w:rsid w:val="006E05D0"/>
    <w:rsid w:val="006E065D"/>
    <w:rsid w:val="006E0E37"/>
    <w:rsid w:val="006E1A43"/>
    <w:rsid w:val="006E1B81"/>
    <w:rsid w:val="006E1FFF"/>
    <w:rsid w:val="006E255A"/>
    <w:rsid w:val="006E259D"/>
    <w:rsid w:val="006E2A6D"/>
    <w:rsid w:val="006E46C5"/>
    <w:rsid w:val="006E496E"/>
    <w:rsid w:val="006E4994"/>
    <w:rsid w:val="006E49A6"/>
    <w:rsid w:val="006E4C58"/>
    <w:rsid w:val="006E5166"/>
    <w:rsid w:val="006E5182"/>
    <w:rsid w:val="006E53C3"/>
    <w:rsid w:val="006E65B6"/>
    <w:rsid w:val="006E6637"/>
    <w:rsid w:val="006E68DB"/>
    <w:rsid w:val="006E6F34"/>
    <w:rsid w:val="006E7248"/>
    <w:rsid w:val="006E72E4"/>
    <w:rsid w:val="006E748C"/>
    <w:rsid w:val="006E76FA"/>
    <w:rsid w:val="006E78FF"/>
    <w:rsid w:val="006E79A5"/>
    <w:rsid w:val="006E7AE6"/>
    <w:rsid w:val="006E7E96"/>
    <w:rsid w:val="006E7F9D"/>
    <w:rsid w:val="006E7FAE"/>
    <w:rsid w:val="006F04EA"/>
    <w:rsid w:val="006F07A0"/>
    <w:rsid w:val="006F0A29"/>
    <w:rsid w:val="006F0A37"/>
    <w:rsid w:val="006F0CF8"/>
    <w:rsid w:val="006F0F6D"/>
    <w:rsid w:val="006F1A71"/>
    <w:rsid w:val="006F1E7C"/>
    <w:rsid w:val="006F251E"/>
    <w:rsid w:val="006F3447"/>
    <w:rsid w:val="006F369B"/>
    <w:rsid w:val="006F3A7F"/>
    <w:rsid w:val="006F3C25"/>
    <w:rsid w:val="006F3C41"/>
    <w:rsid w:val="006F3D24"/>
    <w:rsid w:val="006F3ED2"/>
    <w:rsid w:val="006F3F65"/>
    <w:rsid w:val="006F4049"/>
    <w:rsid w:val="006F419C"/>
    <w:rsid w:val="006F453E"/>
    <w:rsid w:val="006F4ACA"/>
    <w:rsid w:val="006F5442"/>
    <w:rsid w:val="006F56E8"/>
    <w:rsid w:val="006F58F3"/>
    <w:rsid w:val="006F5DF5"/>
    <w:rsid w:val="006F6B78"/>
    <w:rsid w:val="006F6BF8"/>
    <w:rsid w:val="006F71B6"/>
    <w:rsid w:val="006F72FF"/>
    <w:rsid w:val="006F7D4D"/>
    <w:rsid w:val="00700676"/>
    <w:rsid w:val="00700C8C"/>
    <w:rsid w:val="0070160D"/>
    <w:rsid w:val="00701615"/>
    <w:rsid w:val="007016EC"/>
    <w:rsid w:val="00701723"/>
    <w:rsid w:val="007026E8"/>
    <w:rsid w:val="00702864"/>
    <w:rsid w:val="00702AB0"/>
    <w:rsid w:val="00702BAB"/>
    <w:rsid w:val="00702FC5"/>
    <w:rsid w:val="007031AE"/>
    <w:rsid w:val="00703393"/>
    <w:rsid w:val="007034B0"/>
    <w:rsid w:val="00703A0B"/>
    <w:rsid w:val="00703DE7"/>
    <w:rsid w:val="0070430B"/>
    <w:rsid w:val="00704409"/>
    <w:rsid w:val="00704A69"/>
    <w:rsid w:val="00704BC8"/>
    <w:rsid w:val="00704DB9"/>
    <w:rsid w:val="007052C2"/>
    <w:rsid w:val="00705AAE"/>
    <w:rsid w:val="00705D16"/>
    <w:rsid w:val="007062D8"/>
    <w:rsid w:val="00706FF0"/>
    <w:rsid w:val="0070717A"/>
    <w:rsid w:val="00710094"/>
    <w:rsid w:val="00710331"/>
    <w:rsid w:val="007107ED"/>
    <w:rsid w:val="007107F6"/>
    <w:rsid w:val="00710CBA"/>
    <w:rsid w:val="00711A8B"/>
    <w:rsid w:val="00711C7C"/>
    <w:rsid w:val="00711FCB"/>
    <w:rsid w:val="00712030"/>
    <w:rsid w:val="00712BC4"/>
    <w:rsid w:val="0071340F"/>
    <w:rsid w:val="007138C4"/>
    <w:rsid w:val="00713B48"/>
    <w:rsid w:val="00714024"/>
    <w:rsid w:val="00714911"/>
    <w:rsid w:val="00714FA1"/>
    <w:rsid w:val="007151A3"/>
    <w:rsid w:val="00715563"/>
    <w:rsid w:val="00715F86"/>
    <w:rsid w:val="007160A0"/>
    <w:rsid w:val="00716B80"/>
    <w:rsid w:val="00716ED7"/>
    <w:rsid w:val="0072039D"/>
    <w:rsid w:val="007206D1"/>
    <w:rsid w:val="00720BDF"/>
    <w:rsid w:val="00720C92"/>
    <w:rsid w:val="007215FB"/>
    <w:rsid w:val="00721E2F"/>
    <w:rsid w:val="0072254F"/>
    <w:rsid w:val="0072276F"/>
    <w:rsid w:val="007232A0"/>
    <w:rsid w:val="007244EB"/>
    <w:rsid w:val="0072461D"/>
    <w:rsid w:val="00724741"/>
    <w:rsid w:val="0072489E"/>
    <w:rsid w:val="0072496C"/>
    <w:rsid w:val="00724F3B"/>
    <w:rsid w:val="00725508"/>
    <w:rsid w:val="00725E70"/>
    <w:rsid w:val="00726230"/>
    <w:rsid w:val="00730489"/>
    <w:rsid w:val="0073053A"/>
    <w:rsid w:val="007306BF"/>
    <w:rsid w:val="00730EBC"/>
    <w:rsid w:val="00731030"/>
    <w:rsid w:val="00731C44"/>
    <w:rsid w:val="007322D8"/>
    <w:rsid w:val="0073247F"/>
    <w:rsid w:val="007324D7"/>
    <w:rsid w:val="00732CB4"/>
    <w:rsid w:val="00733A2F"/>
    <w:rsid w:val="00733A53"/>
    <w:rsid w:val="00733F06"/>
    <w:rsid w:val="00734436"/>
    <w:rsid w:val="007344EC"/>
    <w:rsid w:val="00734DDF"/>
    <w:rsid w:val="00735398"/>
    <w:rsid w:val="00735572"/>
    <w:rsid w:val="0073564B"/>
    <w:rsid w:val="00735F2C"/>
    <w:rsid w:val="00736AA7"/>
    <w:rsid w:val="00737862"/>
    <w:rsid w:val="007378B1"/>
    <w:rsid w:val="00737A0C"/>
    <w:rsid w:val="00737A43"/>
    <w:rsid w:val="00737AD4"/>
    <w:rsid w:val="00737ECF"/>
    <w:rsid w:val="007404F6"/>
    <w:rsid w:val="00740654"/>
    <w:rsid w:val="0074092E"/>
    <w:rsid w:val="007414D4"/>
    <w:rsid w:val="00741E63"/>
    <w:rsid w:val="00742063"/>
    <w:rsid w:val="007423AC"/>
    <w:rsid w:val="00742540"/>
    <w:rsid w:val="00742E43"/>
    <w:rsid w:val="00742EC7"/>
    <w:rsid w:val="007432F8"/>
    <w:rsid w:val="007435A3"/>
    <w:rsid w:val="0074382B"/>
    <w:rsid w:val="00743A81"/>
    <w:rsid w:val="00743F99"/>
    <w:rsid w:val="007446BE"/>
    <w:rsid w:val="00744941"/>
    <w:rsid w:val="00744EE3"/>
    <w:rsid w:val="0074573E"/>
    <w:rsid w:val="007457D3"/>
    <w:rsid w:val="00746154"/>
    <w:rsid w:val="00746C9A"/>
    <w:rsid w:val="00747673"/>
    <w:rsid w:val="00747D9A"/>
    <w:rsid w:val="00750263"/>
    <w:rsid w:val="0075071A"/>
    <w:rsid w:val="0075087B"/>
    <w:rsid w:val="00750908"/>
    <w:rsid w:val="0075111D"/>
    <w:rsid w:val="00751176"/>
    <w:rsid w:val="00751965"/>
    <w:rsid w:val="00751BAC"/>
    <w:rsid w:val="00751E34"/>
    <w:rsid w:val="00751E8C"/>
    <w:rsid w:val="007525EE"/>
    <w:rsid w:val="00752ABA"/>
    <w:rsid w:val="00752BD9"/>
    <w:rsid w:val="00752DF2"/>
    <w:rsid w:val="00752EB5"/>
    <w:rsid w:val="00753653"/>
    <w:rsid w:val="00753995"/>
    <w:rsid w:val="00753E1C"/>
    <w:rsid w:val="00754372"/>
    <w:rsid w:val="007545A7"/>
    <w:rsid w:val="00754B73"/>
    <w:rsid w:val="00755186"/>
    <w:rsid w:val="00755250"/>
    <w:rsid w:val="0075582A"/>
    <w:rsid w:val="00755941"/>
    <w:rsid w:val="00755BBC"/>
    <w:rsid w:val="00755C01"/>
    <w:rsid w:val="00755C0A"/>
    <w:rsid w:val="00755FB5"/>
    <w:rsid w:val="007561B0"/>
    <w:rsid w:val="00756242"/>
    <w:rsid w:val="007563E1"/>
    <w:rsid w:val="00756D9B"/>
    <w:rsid w:val="00756E33"/>
    <w:rsid w:val="00756EF5"/>
    <w:rsid w:val="007575BB"/>
    <w:rsid w:val="0075774C"/>
    <w:rsid w:val="00757A90"/>
    <w:rsid w:val="00757BB9"/>
    <w:rsid w:val="00760240"/>
    <w:rsid w:val="00760D96"/>
    <w:rsid w:val="00760F09"/>
    <w:rsid w:val="00761454"/>
    <w:rsid w:val="00761866"/>
    <w:rsid w:val="00761871"/>
    <w:rsid w:val="00761A02"/>
    <w:rsid w:val="0076290E"/>
    <w:rsid w:val="007633A1"/>
    <w:rsid w:val="0076378A"/>
    <w:rsid w:val="00763A9F"/>
    <w:rsid w:val="00763E39"/>
    <w:rsid w:val="0076588B"/>
    <w:rsid w:val="007659E6"/>
    <w:rsid w:val="00765AC8"/>
    <w:rsid w:val="00765B35"/>
    <w:rsid w:val="00765EDB"/>
    <w:rsid w:val="007667B7"/>
    <w:rsid w:val="00766A79"/>
    <w:rsid w:val="00766C22"/>
    <w:rsid w:val="00766EFC"/>
    <w:rsid w:val="0076727B"/>
    <w:rsid w:val="0076742A"/>
    <w:rsid w:val="0076773B"/>
    <w:rsid w:val="00767910"/>
    <w:rsid w:val="00767AAD"/>
    <w:rsid w:val="00767B89"/>
    <w:rsid w:val="00767BBE"/>
    <w:rsid w:val="007707A9"/>
    <w:rsid w:val="00770883"/>
    <w:rsid w:val="0077244E"/>
    <w:rsid w:val="0077274C"/>
    <w:rsid w:val="0077295A"/>
    <w:rsid w:val="007735E8"/>
    <w:rsid w:val="00773869"/>
    <w:rsid w:val="00773B8C"/>
    <w:rsid w:val="00773BB4"/>
    <w:rsid w:val="00774026"/>
    <w:rsid w:val="0077460E"/>
    <w:rsid w:val="007746DA"/>
    <w:rsid w:val="00774768"/>
    <w:rsid w:val="00774797"/>
    <w:rsid w:val="007747F9"/>
    <w:rsid w:val="00774938"/>
    <w:rsid w:val="007749D4"/>
    <w:rsid w:val="00774A07"/>
    <w:rsid w:val="00774BE5"/>
    <w:rsid w:val="00774C70"/>
    <w:rsid w:val="00775911"/>
    <w:rsid w:val="00775A30"/>
    <w:rsid w:val="00775D65"/>
    <w:rsid w:val="00776131"/>
    <w:rsid w:val="00776245"/>
    <w:rsid w:val="00776B06"/>
    <w:rsid w:val="00776E45"/>
    <w:rsid w:val="0077735E"/>
    <w:rsid w:val="00777922"/>
    <w:rsid w:val="007779B3"/>
    <w:rsid w:val="00777A3F"/>
    <w:rsid w:val="00777D64"/>
    <w:rsid w:val="00777DC9"/>
    <w:rsid w:val="00780234"/>
    <w:rsid w:val="00780422"/>
    <w:rsid w:val="00780577"/>
    <w:rsid w:val="00780680"/>
    <w:rsid w:val="00780782"/>
    <w:rsid w:val="007808BA"/>
    <w:rsid w:val="00780D82"/>
    <w:rsid w:val="00780F66"/>
    <w:rsid w:val="0078118E"/>
    <w:rsid w:val="0078162B"/>
    <w:rsid w:val="00781FE7"/>
    <w:rsid w:val="007821AB"/>
    <w:rsid w:val="00782EFF"/>
    <w:rsid w:val="00783AD7"/>
    <w:rsid w:val="00783B58"/>
    <w:rsid w:val="00783BE5"/>
    <w:rsid w:val="00783BEA"/>
    <w:rsid w:val="007846B8"/>
    <w:rsid w:val="007849CF"/>
    <w:rsid w:val="00784AA9"/>
    <w:rsid w:val="0078522B"/>
    <w:rsid w:val="00785A85"/>
    <w:rsid w:val="00785BB3"/>
    <w:rsid w:val="00785C36"/>
    <w:rsid w:val="00785C7E"/>
    <w:rsid w:val="00785EBD"/>
    <w:rsid w:val="007868CD"/>
    <w:rsid w:val="00786982"/>
    <w:rsid w:val="00787359"/>
    <w:rsid w:val="007873D8"/>
    <w:rsid w:val="00787619"/>
    <w:rsid w:val="00787FBE"/>
    <w:rsid w:val="00791083"/>
    <w:rsid w:val="00792A02"/>
    <w:rsid w:val="00792EE2"/>
    <w:rsid w:val="0079335A"/>
    <w:rsid w:val="00793537"/>
    <w:rsid w:val="00793CC7"/>
    <w:rsid w:val="00793E41"/>
    <w:rsid w:val="00793F2B"/>
    <w:rsid w:val="0079416D"/>
    <w:rsid w:val="007942FD"/>
    <w:rsid w:val="00794A9B"/>
    <w:rsid w:val="00794A9D"/>
    <w:rsid w:val="00794ADF"/>
    <w:rsid w:val="00794F67"/>
    <w:rsid w:val="007951FD"/>
    <w:rsid w:val="007952AB"/>
    <w:rsid w:val="0079587F"/>
    <w:rsid w:val="0079621B"/>
    <w:rsid w:val="00796290"/>
    <w:rsid w:val="00796431"/>
    <w:rsid w:val="00796CEA"/>
    <w:rsid w:val="00796FEF"/>
    <w:rsid w:val="00797104"/>
    <w:rsid w:val="00797418"/>
    <w:rsid w:val="0079751F"/>
    <w:rsid w:val="007A056D"/>
    <w:rsid w:val="007A0904"/>
    <w:rsid w:val="007A0C63"/>
    <w:rsid w:val="007A0F4E"/>
    <w:rsid w:val="007A16FF"/>
    <w:rsid w:val="007A185C"/>
    <w:rsid w:val="007A1AC5"/>
    <w:rsid w:val="007A1C4F"/>
    <w:rsid w:val="007A1D81"/>
    <w:rsid w:val="007A2706"/>
    <w:rsid w:val="007A2B72"/>
    <w:rsid w:val="007A3047"/>
    <w:rsid w:val="007A330A"/>
    <w:rsid w:val="007A3517"/>
    <w:rsid w:val="007A396C"/>
    <w:rsid w:val="007A3B95"/>
    <w:rsid w:val="007A3B96"/>
    <w:rsid w:val="007A3D3A"/>
    <w:rsid w:val="007A4054"/>
    <w:rsid w:val="007A42CD"/>
    <w:rsid w:val="007A4F84"/>
    <w:rsid w:val="007A5F3E"/>
    <w:rsid w:val="007A6054"/>
    <w:rsid w:val="007A64FC"/>
    <w:rsid w:val="007A64FD"/>
    <w:rsid w:val="007A655A"/>
    <w:rsid w:val="007A6675"/>
    <w:rsid w:val="007A6748"/>
    <w:rsid w:val="007A7366"/>
    <w:rsid w:val="007A74D3"/>
    <w:rsid w:val="007A766C"/>
    <w:rsid w:val="007A76AC"/>
    <w:rsid w:val="007A7AED"/>
    <w:rsid w:val="007A7E4B"/>
    <w:rsid w:val="007B05C8"/>
    <w:rsid w:val="007B0707"/>
    <w:rsid w:val="007B0AF6"/>
    <w:rsid w:val="007B0CA3"/>
    <w:rsid w:val="007B10B9"/>
    <w:rsid w:val="007B10E1"/>
    <w:rsid w:val="007B1738"/>
    <w:rsid w:val="007B1968"/>
    <w:rsid w:val="007B2271"/>
    <w:rsid w:val="007B2BBA"/>
    <w:rsid w:val="007B2EE6"/>
    <w:rsid w:val="007B310F"/>
    <w:rsid w:val="007B34E9"/>
    <w:rsid w:val="007B4BB4"/>
    <w:rsid w:val="007B5229"/>
    <w:rsid w:val="007B5249"/>
    <w:rsid w:val="007B58FE"/>
    <w:rsid w:val="007B5E1C"/>
    <w:rsid w:val="007B5E33"/>
    <w:rsid w:val="007B5FEB"/>
    <w:rsid w:val="007B6401"/>
    <w:rsid w:val="007B6822"/>
    <w:rsid w:val="007B743D"/>
    <w:rsid w:val="007B7862"/>
    <w:rsid w:val="007C018B"/>
    <w:rsid w:val="007C066A"/>
    <w:rsid w:val="007C0E4C"/>
    <w:rsid w:val="007C1856"/>
    <w:rsid w:val="007C1B67"/>
    <w:rsid w:val="007C1E9D"/>
    <w:rsid w:val="007C1F50"/>
    <w:rsid w:val="007C1FF0"/>
    <w:rsid w:val="007C2DB8"/>
    <w:rsid w:val="007C2DBE"/>
    <w:rsid w:val="007C2F3F"/>
    <w:rsid w:val="007C2FAC"/>
    <w:rsid w:val="007C31A4"/>
    <w:rsid w:val="007C31AE"/>
    <w:rsid w:val="007C333F"/>
    <w:rsid w:val="007C362A"/>
    <w:rsid w:val="007C3BBB"/>
    <w:rsid w:val="007C4279"/>
    <w:rsid w:val="007C514E"/>
    <w:rsid w:val="007C52A6"/>
    <w:rsid w:val="007C5456"/>
    <w:rsid w:val="007C557F"/>
    <w:rsid w:val="007C5D5F"/>
    <w:rsid w:val="007C6012"/>
    <w:rsid w:val="007C616E"/>
    <w:rsid w:val="007C66F6"/>
    <w:rsid w:val="007C6C07"/>
    <w:rsid w:val="007C7210"/>
    <w:rsid w:val="007C7278"/>
    <w:rsid w:val="007C756E"/>
    <w:rsid w:val="007C7F6A"/>
    <w:rsid w:val="007D07BF"/>
    <w:rsid w:val="007D087C"/>
    <w:rsid w:val="007D08D8"/>
    <w:rsid w:val="007D1006"/>
    <w:rsid w:val="007D10ED"/>
    <w:rsid w:val="007D192B"/>
    <w:rsid w:val="007D1FF0"/>
    <w:rsid w:val="007D2120"/>
    <w:rsid w:val="007D23F7"/>
    <w:rsid w:val="007D2741"/>
    <w:rsid w:val="007D2A1B"/>
    <w:rsid w:val="007D3647"/>
    <w:rsid w:val="007D48A9"/>
    <w:rsid w:val="007D4F78"/>
    <w:rsid w:val="007D5891"/>
    <w:rsid w:val="007D58BA"/>
    <w:rsid w:val="007D5E19"/>
    <w:rsid w:val="007D60D0"/>
    <w:rsid w:val="007D6456"/>
    <w:rsid w:val="007D6657"/>
    <w:rsid w:val="007D66CC"/>
    <w:rsid w:val="007D6C53"/>
    <w:rsid w:val="007D6D9C"/>
    <w:rsid w:val="007D7804"/>
    <w:rsid w:val="007E0C9E"/>
    <w:rsid w:val="007E1085"/>
    <w:rsid w:val="007E120D"/>
    <w:rsid w:val="007E123A"/>
    <w:rsid w:val="007E196B"/>
    <w:rsid w:val="007E28F2"/>
    <w:rsid w:val="007E2E64"/>
    <w:rsid w:val="007E3212"/>
    <w:rsid w:val="007E3B52"/>
    <w:rsid w:val="007E4986"/>
    <w:rsid w:val="007E52B1"/>
    <w:rsid w:val="007E5C43"/>
    <w:rsid w:val="007E6016"/>
    <w:rsid w:val="007E61EC"/>
    <w:rsid w:val="007E62CB"/>
    <w:rsid w:val="007E67C6"/>
    <w:rsid w:val="007E6907"/>
    <w:rsid w:val="007E745E"/>
    <w:rsid w:val="007E75E3"/>
    <w:rsid w:val="007E7CD4"/>
    <w:rsid w:val="007E7EFE"/>
    <w:rsid w:val="007E7F20"/>
    <w:rsid w:val="007F031C"/>
    <w:rsid w:val="007F047C"/>
    <w:rsid w:val="007F0D65"/>
    <w:rsid w:val="007F158D"/>
    <w:rsid w:val="007F15EB"/>
    <w:rsid w:val="007F169B"/>
    <w:rsid w:val="007F1968"/>
    <w:rsid w:val="007F1982"/>
    <w:rsid w:val="007F1AE8"/>
    <w:rsid w:val="007F1C68"/>
    <w:rsid w:val="007F2FE4"/>
    <w:rsid w:val="007F3298"/>
    <w:rsid w:val="007F32A7"/>
    <w:rsid w:val="007F38AE"/>
    <w:rsid w:val="007F4095"/>
    <w:rsid w:val="007F4432"/>
    <w:rsid w:val="007F4790"/>
    <w:rsid w:val="007F4C93"/>
    <w:rsid w:val="007F5424"/>
    <w:rsid w:val="007F56B1"/>
    <w:rsid w:val="007F5755"/>
    <w:rsid w:val="007F5969"/>
    <w:rsid w:val="007F5A8F"/>
    <w:rsid w:val="007F5AFE"/>
    <w:rsid w:val="007F5D3F"/>
    <w:rsid w:val="007F687C"/>
    <w:rsid w:val="007F7056"/>
    <w:rsid w:val="007F7353"/>
    <w:rsid w:val="007F7589"/>
    <w:rsid w:val="007F765E"/>
    <w:rsid w:val="007F7700"/>
    <w:rsid w:val="007F777E"/>
    <w:rsid w:val="007F796A"/>
    <w:rsid w:val="007F7A58"/>
    <w:rsid w:val="008006EC"/>
    <w:rsid w:val="008008F7"/>
    <w:rsid w:val="00800A22"/>
    <w:rsid w:val="00800C1A"/>
    <w:rsid w:val="00801877"/>
    <w:rsid w:val="00801C77"/>
    <w:rsid w:val="0080246E"/>
    <w:rsid w:val="008026DC"/>
    <w:rsid w:val="00802CFA"/>
    <w:rsid w:val="00802DAD"/>
    <w:rsid w:val="00803741"/>
    <w:rsid w:val="00803783"/>
    <w:rsid w:val="00803839"/>
    <w:rsid w:val="00803979"/>
    <w:rsid w:val="00803CA5"/>
    <w:rsid w:val="00803CEB"/>
    <w:rsid w:val="00803D06"/>
    <w:rsid w:val="00803FFC"/>
    <w:rsid w:val="008040D7"/>
    <w:rsid w:val="0080429B"/>
    <w:rsid w:val="008042C5"/>
    <w:rsid w:val="008047D5"/>
    <w:rsid w:val="00804C39"/>
    <w:rsid w:val="00804F2B"/>
    <w:rsid w:val="00804F7E"/>
    <w:rsid w:val="00804F9C"/>
    <w:rsid w:val="00804FE2"/>
    <w:rsid w:val="00805347"/>
    <w:rsid w:val="00805594"/>
    <w:rsid w:val="008056B4"/>
    <w:rsid w:val="008059B8"/>
    <w:rsid w:val="0080614F"/>
    <w:rsid w:val="008065AD"/>
    <w:rsid w:val="00806706"/>
    <w:rsid w:val="008069DD"/>
    <w:rsid w:val="008069EA"/>
    <w:rsid w:val="008074D8"/>
    <w:rsid w:val="00807B62"/>
    <w:rsid w:val="008103F1"/>
    <w:rsid w:val="00810689"/>
    <w:rsid w:val="00810D1F"/>
    <w:rsid w:val="00810E67"/>
    <w:rsid w:val="0081123F"/>
    <w:rsid w:val="0081187B"/>
    <w:rsid w:val="00811937"/>
    <w:rsid w:val="00811B5C"/>
    <w:rsid w:val="00811B61"/>
    <w:rsid w:val="00811E5F"/>
    <w:rsid w:val="008120D7"/>
    <w:rsid w:val="008125C2"/>
    <w:rsid w:val="0081283F"/>
    <w:rsid w:val="008129F7"/>
    <w:rsid w:val="00813414"/>
    <w:rsid w:val="008135FF"/>
    <w:rsid w:val="00813C7F"/>
    <w:rsid w:val="0081401F"/>
    <w:rsid w:val="008142CE"/>
    <w:rsid w:val="0081462F"/>
    <w:rsid w:val="00814A9E"/>
    <w:rsid w:val="00814FBE"/>
    <w:rsid w:val="008155DB"/>
    <w:rsid w:val="00815C8B"/>
    <w:rsid w:val="00816B9B"/>
    <w:rsid w:val="00816FDB"/>
    <w:rsid w:val="008176C5"/>
    <w:rsid w:val="00817AA3"/>
    <w:rsid w:val="00820532"/>
    <w:rsid w:val="00820658"/>
    <w:rsid w:val="00820B40"/>
    <w:rsid w:val="00820BFE"/>
    <w:rsid w:val="00820EB0"/>
    <w:rsid w:val="00820F28"/>
    <w:rsid w:val="008213DD"/>
    <w:rsid w:val="0082171F"/>
    <w:rsid w:val="0082174D"/>
    <w:rsid w:val="00821C19"/>
    <w:rsid w:val="008222E6"/>
    <w:rsid w:val="008225D1"/>
    <w:rsid w:val="0082289C"/>
    <w:rsid w:val="00822CBA"/>
    <w:rsid w:val="00822CD3"/>
    <w:rsid w:val="00823167"/>
    <w:rsid w:val="00823208"/>
    <w:rsid w:val="008236EA"/>
    <w:rsid w:val="00823A61"/>
    <w:rsid w:val="0082439F"/>
    <w:rsid w:val="008248A6"/>
    <w:rsid w:val="008250BF"/>
    <w:rsid w:val="00825FF9"/>
    <w:rsid w:val="0082635C"/>
    <w:rsid w:val="00826B23"/>
    <w:rsid w:val="00826D05"/>
    <w:rsid w:val="0082789E"/>
    <w:rsid w:val="00827B80"/>
    <w:rsid w:val="00827C8E"/>
    <w:rsid w:val="00830237"/>
    <w:rsid w:val="0083044D"/>
    <w:rsid w:val="008304CF"/>
    <w:rsid w:val="00830BA0"/>
    <w:rsid w:val="00830CFA"/>
    <w:rsid w:val="0083107E"/>
    <w:rsid w:val="008318A1"/>
    <w:rsid w:val="00831AE7"/>
    <w:rsid w:val="00832165"/>
    <w:rsid w:val="0083232F"/>
    <w:rsid w:val="008326B1"/>
    <w:rsid w:val="008326EA"/>
    <w:rsid w:val="00832788"/>
    <w:rsid w:val="008334FE"/>
    <w:rsid w:val="00833528"/>
    <w:rsid w:val="008336B5"/>
    <w:rsid w:val="00834184"/>
    <w:rsid w:val="0083486C"/>
    <w:rsid w:val="00834A6F"/>
    <w:rsid w:val="00834C22"/>
    <w:rsid w:val="00834D34"/>
    <w:rsid w:val="00835239"/>
    <w:rsid w:val="00835BB5"/>
    <w:rsid w:val="0083695F"/>
    <w:rsid w:val="00836974"/>
    <w:rsid w:val="0083697A"/>
    <w:rsid w:val="00836F9B"/>
    <w:rsid w:val="0083720F"/>
    <w:rsid w:val="008372E0"/>
    <w:rsid w:val="00837AAA"/>
    <w:rsid w:val="00837B84"/>
    <w:rsid w:val="00837CDD"/>
    <w:rsid w:val="008401F7"/>
    <w:rsid w:val="0084047E"/>
    <w:rsid w:val="00840B3D"/>
    <w:rsid w:val="00841152"/>
    <w:rsid w:val="008412F6"/>
    <w:rsid w:val="008413C1"/>
    <w:rsid w:val="00841442"/>
    <w:rsid w:val="008419F6"/>
    <w:rsid w:val="00841D2F"/>
    <w:rsid w:val="008420C9"/>
    <w:rsid w:val="008421E8"/>
    <w:rsid w:val="00842340"/>
    <w:rsid w:val="00842B85"/>
    <w:rsid w:val="00842E0F"/>
    <w:rsid w:val="008431D8"/>
    <w:rsid w:val="00843C38"/>
    <w:rsid w:val="00843E00"/>
    <w:rsid w:val="00844307"/>
    <w:rsid w:val="00844797"/>
    <w:rsid w:val="00845319"/>
    <w:rsid w:val="0084539E"/>
    <w:rsid w:val="008456D9"/>
    <w:rsid w:val="00845AA1"/>
    <w:rsid w:val="00845FCD"/>
    <w:rsid w:val="00846298"/>
    <w:rsid w:val="00846975"/>
    <w:rsid w:val="00846BD5"/>
    <w:rsid w:val="008509F7"/>
    <w:rsid w:val="00850E24"/>
    <w:rsid w:val="008510DC"/>
    <w:rsid w:val="0085125C"/>
    <w:rsid w:val="0085185F"/>
    <w:rsid w:val="00851DC1"/>
    <w:rsid w:val="008520DC"/>
    <w:rsid w:val="008522F3"/>
    <w:rsid w:val="00852872"/>
    <w:rsid w:val="00852918"/>
    <w:rsid w:val="00852DFE"/>
    <w:rsid w:val="00852E6B"/>
    <w:rsid w:val="0085300E"/>
    <w:rsid w:val="0085379C"/>
    <w:rsid w:val="00853A8B"/>
    <w:rsid w:val="00853C0D"/>
    <w:rsid w:val="00854334"/>
    <w:rsid w:val="008551AD"/>
    <w:rsid w:val="00855719"/>
    <w:rsid w:val="00855EDA"/>
    <w:rsid w:val="008560BD"/>
    <w:rsid w:val="0085610B"/>
    <w:rsid w:val="00856337"/>
    <w:rsid w:val="00856A98"/>
    <w:rsid w:val="00856C28"/>
    <w:rsid w:val="00856EA1"/>
    <w:rsid w:val="008572BF"/>
    <w:rsid w:val="008572DD"/>
    <w:rsid w:val="0085736B"/>
    <w:rsid w:val="00857491"/>
    <w:rsid w:val="00857507"/>
    <w:rsid w:val="00857D36"/>
    <w:rsid w:val="00857DCE"/>
    <w:rsid w:val="00857E4D"/>
    <w:rsid w:val="00857F0F"/>
    <w:rsid w:val="0086029B"/>
    <w:rsid w:val="0086101E"/>
    <w:rsid w:val="00861391"/>
    <w:rsid w:val="00861588"/>
    <w:rsid w:val="00861829"/>
    <w:rsid w:val="00861BDB"/>
    <w:rsid w:val="00861C0B"/>
    <w:rsid w:val="0086229E"/>
    <w:rsid w:val="0086254D"/>
    <w:rsid w:val="0086262B"/>
    <w:rsid w:val="00862C2F"/>
    <w:rsid w:val="00862ED3"/>
    <w:rsid w:val="00863279"/>
    <w:rsid w:val="00863448"/>
    <w:rsid w:val="008639DC"/>
    <w:rsid w:val="00863D8F"/>
    <w:rsid w:val="008645C1"/>
    <w:rsid w:val="008646E8"/>
    <w:rsid w:val="008649C7"/>
    <w:rsid w:val="008658D5"/>
    <w:rsid w:val="00865A7F"/>
    <w:rsid w:val="00865B36"/>
    <w:rsid w:val="00865B85"/>
    <w:rsid w:val="00865BA6"/>
    <w:rsid w:val="0086678D"/>
    <w:rsid w:val="00866F32"/>
    <w:rsid w:val="00867068"/>
    <w:rsid w:val="0086763B"/>
    <w:rsid w:val="00867878"/>
    <w:rsid w:val="00867BD4"/>
    <w:rsid w:val="00867C38"/>
    <w:rsid w:val="00867C6A"/>
    <w:rsid w:val="00867C88"/>
    <w:rsid w:val="00870377"/>
    <w:rsid w:val="00870589"/>
    <w:rsid w:val="00870B35"/>
    <w:rsid w:val="00870DF6"/>
    <w:rsid w:val="00871574"/>
    <w:rsid w:val="008715B1"/>
    <w:rsid w:val="0087187E"/>
    <w:rsid w:val="0087191A"/>
    <w:rsid w:val="008719F0"/>
    <w:rsid w:val="00871CC3"/>
    <w:rsid w:val="008729DE"/>
    <w:rsid w:val="00873B5F"/>
    <w:rsid w:val="00874103"/>
    <w:rsid w:val="00874952"/>
    <w:rsid w:val="00874A18"/>
    <w:rsid w:val="00874A64"/>
    <w:rsid w:val="00874D7A"/>
    <w:rsid w:val="00875932"/>
    <w:rsid w:val="00875B43"/>
    <w:rsid w:val="00875E14"/>
    <w:rsid w:val="00875F45"/>
    <w:rsid w:val="008769A6"/>
    <w:rsid w:val="00876F24"/>
    <w:rsid w:val="008771B9"/>
    <w:rsid w:val="00877293"/>
    <w:rsid w:val="00877508"/>
    <w:rsid w:val="00877AC8"/>
    <w:rsid w:val="00877C6F"/>
    <w:rsid w:val="00877CBD"/>
    <w:rsid w:val="00880D8A"/>
    <w:rsid w:val="0088108C"/>
    <w:rsid w:val="008811D0"/>
    <w:rsid w:val="00881496"/>
    <w:rsid w:val="00881856"/>
    <w:rsid w:val="0088191C"/>
    <w:rsid w:val="00882DA1"/>
    <w:rsid w:val="008837FA"/>
    <w:rsid w:val="008838FD"/>
    <w:rsid w:val="00883BEB"/>
    <w:rsid w:val="00883F6A"/>
    <w:rsid w:val="00884177"/>
    <w:rsid w:val="00884196"/>
    <w:rsid w:val="0088466B"/>
    <w:rsid w:val="008848D8"/>
    <w:rsid w:val="00884D89"/>
    <w:rsid w:val="00884E6D"/>
    <w:rsid w:val="008854C4"/>
    <w:rsid w:val="0088589D"/>
    <w:rsid w:val="00885D99"/>
    <w:rsid w:val="008861D8"/>
    <w:rsid w:val="008862AF"/>
    <w:rsid w:val="008862F5"/>
    <w:rsid w:val="0088640E"/>
    <w:rsid w:val="00886749"/>
    <w:rsid w:val="00886C4E"/>
    <w:rsid w:val="00886CBA"/>
    <w:rsid w:val="00886E6F"/>
    <w:rsid w:val="00886EF4"/>
    <w:rsid w:val="00886FD8"/>
    <w:rsid w:val="008871FF"/>
    <w:rsid w:val="0088720C"/>
    <w:rsid w:val="008877BF"/>
    <w:rsid w:val="008877D4"/>
    <w:rsid w:val="00887E6F"/>
    <w:rsid w:val="00890158"/>
    <w:rsid w:val="00890376"/>
    <w:rsid w:val="00890772"/>
    <w:rsid w:val="008907A0"/>
    <w:rsid w:val="00890A45"/>
    <w:rsid w:val="008918B9"/>
    <w:rsid w:val="00891CCF"/>
    <w:rsid w:val="00892AB0"/>
    <w:rsid w:val="00892B5E"/>
    <w:rsid w:val="00893702"/>
    <w:rsid w:val="00893A5D"/>
    <w:rsid w:val="00893C15"/>
    <w:rsid w:val="00893DE2"/>
    <w:rsid w:val="008941C7"/>
    <w:rsid w:val="008949CE"/>
    <w:rsid w:val="0089510E"/>
    <w:rsid w:val="008951FD"/>
    <w:rsid w:val="0089595E"/>
    <w:rsid w:val="00896344"/>
    <w:rsid w:val="00896E79"/>
    <w:rsid w:val="008978FA"/>
    <w:rsid w:val="008A0886"/>
    <w:rsid w:val="008A0AED"/>
    <w:rsid w:val="008A0C34"/>
    <w:rsid w:val="008A1206"/>
    <w:rsid w:val="008A15E3"/>
    <w:rsid w:val="008A181A"/>
    <w:rsid w:val="008A2168"/>
    <w:rsid w:val="008A234D"/>
    <w:rsid w:val="008A2DFC"/>
    <w:rsid w:val="008A2E45"/>
    <w:rsid w:val="008A367E"/>
    <w:rsid w:val="008A37D3"/>
    <w:rsid w:val="008A3CD8"/>
    <w:rsid w:val="008A3F18"/>
    <w:rsid w:val="008A3F9F"/>
    <w:rsid w:val="008A3FFD"/>
    <w:rsid w:val="008A40A5"/>
    <w:rsid w:val="008A460F"/>
    <w:rsid w:val="008A465E"/>
    <w:rsid w:val="008A4B9A"/>
    <w:rsid w:val="008A54A5"/>
    <w:rsid w:val="008A670A"/>
    <w:rsid w:val="008A6A60"/>
    <w:rsid w:val="008A6C19"/>
    <w:rsid w:val="008A6DF6"/>
    <w:rsid w:val="008A6E50"/>
    <w:rsid w:val="008A7048"/>
    <w:rsid w:val="008A71C2"/>
    <w:rsid w:val="008A7450"/>
    <w:rsid w:val="008A7BC5"/>
    <w:rsid w:val="008B00F9"/>
    <w:rsid w:val="008B1523"/>
    <w:rsid w:val="008B1651"/>
    <w:rsid w:val="008B1ACB"/>
    <w:rsid w:val="008B23B1"/>
    <w:rsid w:val="008B2593"/>
    <w:rsid w:val="008B2989"/>
    <w:rsid w:val="008B326B"/>
    <w:rsid w:val="008B3362"/>
    <w:rsid w:val="008B380C"/>
    <w:rsid w:val="008B38B9"/>
    <w:rsid w:val="008B3D38"/>
    <w:rsid w:val="008B45EC"/>
    <w:rsid w:val="008B4754"/>
    <w:rsid w:val="008B4804"/>
    <w:rsid w:val="008B4960"/>
    <w:rsid w:val="008B49DC"/>
    <w:rsid w:val="008B5131"/>
    <w:rsid w:val="008B58D1"/>
    <w:rsid w:val="008B5994"/>
    <w:rsid w:val="008B59B1"/>
    <w:rsid w:val="008B59C7"/>
    <w:rsid w:val="008B5C26"/>
    <w:rsid w:val="008B6364"/>
    <w:rsid w:val="008B6597"/>
    <w:rsid w:val="008B6DC1"/>
    <w:rsid w:val="008B7826"/>
    <w:rsid w:val="008B7B8C"/>
    <w:rsid w:val="008B7CD5"/>
    <w:rsid w:val="008B7E48"/>
    <w:rsid w:val="008C0052"/>
    <w:rsid w:val="008C0151"/>
    <w:rsid w:val="008C0CE0"/>
    <w:rsid w:val="008C0CF7"/>
    <w:rsid w:val="008C0F1B"/>
    <w:rsid w:val="008C17C9"/>
    <w:rsid w:val="008C1A25"/>
    <w:rsid w:val="008C21ED"/>
    <w:rsid w:val="008C2213"/>
    <w:rsid w:val="008C2C74"/>
    <w:rsid w:val="008C30B3"/>
    <w:rsid w:val="008C4279"/>
    <w:rsid w:val="008C4D97"/>
    <w:rsid w:val="008C4E3E"/>
    <w:rsid w:val="008C5722"/>
    <w:rsid w:val="008C5916"/>
    <w:rsid w:val="008C5AD8"/>
    <w:rsid w:val="008C630A"/>
    <w:rsid w:val="008C6377"/>
    <w:rsid w:val="008C642B"/>
    <w:rsid w:val="008C6650"/>
    <w:rsid w:val="008C6DD0"/>
    <w:rsid w:val="008C7A56"/>
    <w:rsid w:val="008C7FD0"/>
    <w:rsid w:val="008D03C2"/>
    <w:rsid w:val="008D045A"/>
    <w:rsid w:val="008D052A"/>
    <w:rsid w:val="008D0871"/>
    <w:rsid w:val="008D0975"/>
    <w:rsid w:val="008D0B20"/>
    <w:rsid w:val="008D0B7C"/>
    <w:rsid w:val="008D0C7B"/>
    <w:rsid w:val="008D12C8"/>
    <w:rsid w:val="008D15ED"/>
    <w:rsid w:val="008D1BD9"/>
    <w:rsid w:val="008D1E1F"/>
    <w:rsid w:val="008D2B71"/>
    <w:rsid w:val="008D3222"/>
    <w:rsid w:val="008D34AC"/>
    <w:rsid w:val="008D3B5C"/>
    <w:rsid w:val="008D3BA2"/>
    <w:rsid w:val="008D3D30"/>
    <w:rsid w:val="008D3E30"/>
    <w:rsid w:val="008D3F85"/>
    <w:rsid w:val="008D40C1"/>
    <w:rsid w:val="008D4390"/>
    <w:rsid w:val="008D45A6"/>
    <w:rsid w:val="008D4E19"/>
    <w:rsid w:val="008D5106"/>
    <w:rsid w:val="008D5D14"/>
    <w:rsid w:val="008D5EBB"/>
    <w:rsid w:val="008D616F"/>
    <w:rsid w:val="008D668B"/>
    <w:rsid w:val="008D6A04"/>
    <w:rsid w:val="008D6A78"/>
    <w:rsid w:val="008D6F3F"/>
    <w:rsid w:val="008D7490"/>
    <w:rsid w:val="008D79B2"/>
    <w:rsid w:val="008E044F"/>
    <w:rsid w:val="008E06C6"/>
    <w:rsid w:val="008E0930"/>
    <w:rsid w:val="008E0964"/>
    <w:rsid w:val="008E177E"/>
    <w:rsid w:val="008E27F5"/>
    <w:rsid w:val="008E2AF0"/>
    <w:rsid w:val="008E2BDA"/>
    <w:rsid w:val="008E2C86"/>
    <w:rsid w:val="008E2D78"/>
    <w:rsid w:val="008E2F58"/>
    <w:rsid w:val="008E324D"/>
    <w:rsid w:val="008E38AA"/>
    <w:rsid w:val="008E3CFC"/>
    <w:rsid w:val="008E4243"/>
    <w:rsid w:val="008E461B"/>
    <w:rsid w:val="008E4703"/>
    <w:rsid w:val="008E486B"/>
    <w:rsid w:val="008E4D9F"/>
    <w:rsid w:val="008E5322"/>
    <w:rsid w:val="008E6021"/>
    <w:rsid w:val="008E6184"/>
    <w:rsid w:val="008E7345"/>
    <w:rsid w:val="008E747C"/>
    <w:rsid w:val="008E7643"/>
    <w:rsid w:val="008F00E8"/>
    <w:rsid w:val="008F0D18"/>
    <w:rsid w:val="008F0DC7"/>
    <w:rsid w:val="008F0F6D"/>
    <w:rsid w:val="008F0F98"/>
    <w:rsid w:val="008F1009"/>
    <w:rsid w:val="008F1078"/>
    <w:rsid w:val="008F160F"/>
    <w:rsid w:val="008F20BD"/>
    <w:rsid w:val="008F22FF"/>
    <w:rsid w:val="008F25BE"/>
    <w:rsid w:val="008F279E"/>
    <w:rsid w:val="008F2ECE"/>
    <w:rsid w:val="008F2EE0"/>
    <w:rsid w:val="008F3100"/>
    <w:rsid w:val="008F327C"/>
    <w:rsid w:val="008F39EC"/>
    <w:rsid w:val="008F3CCE"/>
    <w:rsid w:val="008F3D24"/>
    <w:rsid w:val="008F45FD"/>
    <w:rsid w:val="008F490B"/>
    <w:rsid w:val="008F4E21"/>
    <w:rsid w:val="008F5009"/>
    <w:rsid w:val="008F56B8"/>
    <w:rsid w:val="008F575E"/>
    <w:rsid w:val="008F5A41"/>
    <w:rsid w:val="008F6250"/>
    <w:rsid w:val="008F71AF"/>
    <w:rsid w:val="008F7715"/>
    <w:rsid w:val="008F7BF6"/>
    <w:rsid w:val="00900203"/>
    <w:rsid w:val="0090027D"/>
    <w:rsid w:val="009008A6"/>
    <w:rsid w:val="009013C7"/>
    <w:rsid w:val="00901CF2"/>
    <w:rsid w:val="00902474"/>
    <w:rsid w:val="009025F4"/>
    <w:rsid w:val="00902DC3"/>
    <w:rsid w:val="0090316D"/>
    <w:rsid w:val="00903756"/>
    <w:rsid w:val="00903AF5"/>
    <w:rsid w:val="00903B91"/>
    <w:rsid w:val="00903C8E"/>
    <w:rsid w:val="009045DA"/>
    <w:rsid w:val="009048F2"/>
    <w:rsid w:val="00904C0B"/>
    <w:rsid w:val="00904C5C"/>
    <w:rsid w:val="00904E5D"/>
    <w:rsid w:val="0090519C"/>
    <w:rsid w:val="00905535"/>
    <w:rsid w:val="00905718"/>
    <w:rsid w:val="00905A34"/>
    <w:rsid w:val="0090634B"/>
    <w:rsid w:val="00906726"/>
    <w:rsid w:val="009068D9"/>
    <w:rsid w:val="00906A82"/>
    <w:rsid w:val="00906BCB"/>
    <w:rsid w:val="00906DA8"/>
    <w:rsid w:val="00906EB4"/>
    <w:rsid w:val="0091040F"/>
    <w:rsid w:val="00910C32"/>
    <w:rsid w:val="00910D53"/>
    <w:rsid w:val="00910EEA"/>
    <w:rsid w:val="00911336"/>
    <w:rsid w:val="00911777"/>
    <w:rsid w:val="009117F8"/>
    <w:rsid w:val="00911F92"/>
    <w:rsid w:val="009126E2"/>
    <w:rsid w:val="00912AF3"/>
    <w:rsid w:val="00912C4D"/>
    <w:rsid w:val="00913084"/>
    <w:rsid w:val="0091333A"/>
    <w:rsid w:val="00913877"/>
    <w:rsid w:val="00913BCF"/>
    <w:rsid w:val="00913DAB"/>
    <w:rsid w:val="0091421B"/>
    <w:rsid w:val="009148CE"/>
    <w:rsid w:val="00914D15"/>
    <w:rsid w:val="009154CA"/>
    <w:rsid w:val="009155EC"/>
    <w:rsid w:val="00915A16"/>
    <w:rsid w:val="009160F0"/>
    <w:rsid w:val="00916571"/>
    <w:rsid w:val="009165CF"/>
    <w:rsid w:val="0091694F"/>
    <w:rsid w:val="00916B14"/>
    <w:rsid w:val="009173A3"/>
    <w:rsid w:val="00917E98"/>
    <w:rsid w:val="0092000A"/>
    <w:rsid w:val="00920219"/>
    <w:rsid w:val="00920300"/>
    <w:rsid w:val="00920712"/>
    <w:rsid w:val="00920BAF"/>
    <w:rsid w:val="0092193C"/>
    <w:rsid w:val="0092234A"/>
    <w:rsid w:val="00922815"/>
    <w:rsid w:val="009230F0"/>
    <w:rsid w:val="0092312C"/>
    <w:rsid w:val="00923274"/>
    <w:rsid w:val="0092361A"/>
    <w:rsid w:val="009239C1"/>
    <w:rsid w:val="00923F8D"/>
    <w:rsid w:val="009242E9"/>
    <w:rsid w:val="009249C9"/>
    <w:rsid w:val="00924B78"/>
    <w:rsid w:val="00924E64"/>
    <w:rsid w:val="00924E69"/>
    <w:rsid w:val="0092544D"/>
    <w:rsid w:val="00925575"/>
    <w:rsid w:val="00925796"/>
    <w:rsid w:val="00925BAC"/>
    <w:rsid w:val="00926334"/>
    <w:rsid w:val="00926417"/>
    <w:rsid w:val="0092673B"/>
    <w:rsid w:val="00926944"/>
    <w:rsid w:val="009269A9"/>
    <w:rsid w:val="0092737D"/>
    <w:rsid w:val="009275C6"/>
    <w:rsid w:val="0093042F"/>
    <w:rsid w:val="00930A76"/>
    <w:rsid w:val="00930B32"/>
    <w:rsid w:val="00930B5D"/>
    <w:rsid w:val="00930E38"/>
    <w:rsid w:val="00930FEB"/>
    <w:rsid w:val="00931007"/>
    <w:rsid w:val="0093126B"/>
    <w:rsid w:val="0093146F"/>
    <w:rsid w:val="00931624"/>
    <w:rsid w:val="00931E72"/>
    <w:rsid w:val="00932018"/>
    <w:rsid w:val="00932129"/>
    <w:rsid w:val="00932223"/>
    <w:rsid w:val="009325E5"/>
    <w:rsid w:val="009329AF"/>
    <w:rsid w:val="00932D6B"/>
    <w:rsid w:val="00932DE9"/>
    <w:rsid w:val="009334D2"/>
    <w:rsid w:val="00933633"/>
    <w:rsid w:val="0093383C"/>
    <w:rsid w:val="00933D32"/>
    <w:rsid w:val="0093488D"/>
    <w:rsid w:val="00934A43"/>
    <w:rsid w:val="00935186"/>
    <w:rsid w:val="009352DD"/>
    <w:rsid w:val="0093619A"/>
    <w:rsid w:val="009361E7"/>
    <w:rsid w:val="00936287"/>
    <w:rsid w:val="00936BE9"/>
    <w:rsid w:val="00936DE8"/>
    <w:rsid w:val="00937127"/>
    <w:rsid w:val="00937731"/>
    <w:rsid w:val="0093781A"/>
    <w:rsid w:val="00937AE0"/>
    <w:rsid w:val="00937B4A"/>
    <w:rsid w:val="00937CAC"/>
    <w:rsid w:val="00937D73"/>
    <w:rsid w:val="00937D98"/>
    <w:rsid w:val="00937E88"/>
    <w:rsid w:val="00940A41"/>
    <w:rsid w:val="00940B2E"/>
    <w:rsid w:val="00940ECB"/>
    <w:rsid w:val="00941288"/>
    <w:rsid w:val="009413C1"/>
    <w:rsid w:val="00941464"/>
    <w:rsid w:val="009414E7"/>
    <w:rsid w:val="0094217A"/>
    <w:rsid w:val="00942800"/>
    <w:rsid w:val="009429C6"/>
    <w:rsid w:val="00942A67"/>
    <w:rsid w:val="00942AF7"/>
    <w:rsid w:val="00944669"/>
    <w:rsid w:val="009447B8"/>
    <w:rsid w:val="00944CC7"/>
    <w:rsid w:val="0094507E"/>
    <w:rsid w:val="0094515F"/>
    <w:rsid w:val="009451B0"/>
    <w:rsid w:val="00945518"/>
    <w:rsid w:val="00945647"/>
    <w:rsid w:val="0094580A"/>
    <w:rsid w:val="00945EFE"/>
    <w:rsid w:val="009464AD"/>
    <w:rsid w:val="009464C3"/>
    <w:rsid w:val="00946508"/>
    <w:rsid w:val="009469C2"/>
    <w:rsid w:val="0094741D"/>
    <w:rsid w:val="0094787D"/>
    <w:rsid w:val="00947B55"/>
    <w:rsid w:val="00947CD7"/>
    <w:rsid w:val="00947E0F"/>
    <w:rsid w:val="00950103"/>
    <w:rsid w:val="0095018B"/>
    <w:rsid w:val="009505C9"/>
    <w:rsid w:val="009507DE"/>
    <w:rsid w:val="009508AA"/>
    <w:rsid w:val="009508AB"/>
    <w:rsid w:val="00950A5F"/>
    <w:rsid w:val="00950BA1"/>
    <w:rsid w:val="00950D9B"/>
    <w:rsid w:val="00951259"/>
    <w:rsid w:val="00951580"/>
    <w:rsid w:val="009515ED"/>
    <w:rsid w:val="00951738"/>
    <w:rsid w:val="00951F56"/>
    <w:rsid w:val="00952AA1"/>
    <w:rsid w:val="00952BB5"/>
    <w:rsid w:val="0095306C"/>
    <w:rsid w:val="0095314B"/>
    <w:rsid w:val="00953BAE"/>
    <w:rsid w:val="00953FC9"/>
    <w:rsid w:val="009542E7"/>
    <w:rsid w:val="0095436A"/>
    <w:rsid w:val="009545C7"/>
    <w:rsid w:val="00954CA3"/>
    <w:rsid w:val="009550CD"/>
    <w:rsid w:val="00955331"/>
    <w:rsid w:val="009555F7"/>
    <w:rsid w:val="00955890"/>
    <w:rsid w:val="009559CE"/>
    <w:rsid w:val="00955E51"/>
    <w:rsid w:val="009560C8"/>
    <w:rsid w:val="009567FA"/>
    <w:rsid w:val="00956867"/>
    <w:rsid w:val="00956A60"/>
    <w:rsid w:val="00956A78"/>
    <w:rsid w:val="00956FAA"/>
    <w:rsid w:val="00957019"/>
    <w:rsid w:val="00957A47"/>
    <w:rsid w:val="00957C84"/>
    <w:rsid w:val="009601B5"/>
    <w:rsid w:val="00960356"/>
    <w:rsid w:val="00960577"/>
    <w:rsid w:val="009605C9"/>
    <w:rsid w:val="009605F8"/>
    <w:rsid w:val="00960772"/>
    <w:rsid w:val="00960CA8"/>
    <w:rsid w:val="0096100C"/>
    <w:rsid w:val="009616CF"/>
    <w:rsid w:val="0096180E"/>
    <w:rsid w:val="00961C11"/>
    <w:rsid w:val="00961CDB"/>
    <w:rsid w:val="00961D23"/>
    <w:rsid w:val="00961F2C"/>
    <w:rsid w:val="00961F62"/>
    <w:rsid w:val="009626CA"/>
    <w:rsid w:val="0096286B"/>
    <w:rsid w:val="00962CBF"/>
    <w:rsid w:val="00962D7A"/>
    <w:rsid w:val="00962E20"/>
    <w:rsid w:val="0096304E"/>
    <w:rsid w:val="00963833"/>
    <w:rsid w:val="0096390A"/>
    <w:rsid w:val="009640E9"/>
    <w:rsid w:val="009644D1"/>
    <w:rsid w:val="00964A8C"/>
    <w:rsid w:val="00964A9F"/>
    <w:rsid w:val="00964F0F"/>
    <w:rsid w:val="00964F24"/>
    <w:rsid w:val="0096509E"/>
    <w:rsid w:val="00965342"/>
    <w:rsid w:val="0096537B"/>
    <w:rsid w:val="00965F6D"/>
    <w:rsid w:val="0096653C"/>
    <w:rsid w:val="0096692B"/>
    <w:rsid w:val="00966A5B"/>
    <w:rsid w:val="0096722C"/>
    <w:rsid w:val="00967BF5"/>
    <w:rsid w:val="0097075B"/>
    <w:rsid w:val="009707B4"/>
    <w:rsid w:val="009708FD"/>
    <w:rsid w:val="00970946"/>
    <w:rsid w:val="00970B63"/>
    <w:rsid w:val="00970FA2"/>
    <w:rsid w:val="00971214"/>
    <w:rsid w:val="009715FA"/>
    <w:rsid w:val="00972867"/>
    <w:rsid w:val="009732AD"/>
    <w:rsid w:val="009732C2"/>
    <w:rsid w:val="00973B20"/>
    <w:rsid w:val="00973DE0"/>
    <w:rsid w:val="00973E1E"/>
    <w:rsid w:val="00974028"/>
    <w:rsid w:val="009740C4"/>
    <w:rsid w:val="00974104"/>
    <w:rsid w:val="0097417E"/>
    <w:rsid w:val="009741E2"/>
    <w:rsid w:val="00974631"/>
    <w:rsid w:val="00974F5A"/>
    <w:rsid w:val="009752B6"/>
    <w:rsid w:val="00975C6D"/>
    <w:rsid w:val="00975DA6"/>
    <w:rsid w:val="00975E70"/>
    <w:rsid w:val="00976176"/>
    <w:rsid w:val="00976EB9"/>
    <w:rsid w:val="009771A8"/>
    <w:rsid w:val="0097727D"/>
    <w:rsid w:val="00977599"/>
    <w:rsid w:val="009809B3"/>
    <w:rsid w:val="00980F85"/>
    <w:rsid w:val="009810B6"/>
    <w:rsid w:val="0098149B"/>
    <w:rsid w:val="00981730"/>
    <w:rsid w:val="00981CC6"/>
    <w:rsid w:val="00981D3F"/>
    <w:rsid w:val="00981E45"/>
    <w:rsid w:val="009827CD"/>
    <w:rsid w:val="00982ACF"/>
    <w:rsid w:val="00982C22"/>
    <w:rsid w:val="009830DB"/>
    <w:rsid w:val="0098321A"/>
    <w:rsid w:val="00983C13"/>
    <w:rsid w:val="00984328"/>
    <w:rsid w:val="00984B3C"/>
    <w:rsid w:val="00984F01"/>
    <w:rsid w:val="00985404"/>
    <w:rsid w:val="009857EC"/>
    <w:rsid w:val="00985C11"/>
    <w:rsid w:val="00985F79"/>
    <w:rsid w:val="009862BB"/>
    <w:rsid w:val="0098632F"/>
    <w:rsid w:val="009864D7"/>
    <w:rsid w:val="00986AA8"/>
    <w:rsid w:val="00986DBA"/>
    <w:rsid w:val="00986E0C"/>
    <w:rsid w:val="0098733D"/>
    <w:rsid w:val="0098753C"/>
    <w:rsid w:val="00987EDD"/>
    <w:rsid w:val="009901EC"/>
    <w:rsid w:val="009902B0"/>
    <w:rsid w:val="00990562"/>
    <w:rsid w:val="00991D77"/>
    <w:rsid w:val="00992784"/>
    <w:rsid w:val="00992AE8"/>
    <w:rsid w:val="00993040"/>
    <w:rsid w:val="0099353E"/>
    <w:rsid w:val="00993FDD"/>
    <w:rsid w:val="00995252"/>
    <w:rsid w:val="00995C61"/>
    <w:rsid w:val="00995EEE"/>
    <w:rsid w:val="009963EC"/>
    <w:rsid w:val="00996466"/>
    <w:rsid w:val="0099723B"/>
    <w:rsid w:val="00997698"/>
    <w:rsid w:val="00997B2D"/>
    <w:rsid w:val="00997F37"/>
    <w:rsid w:val="009A0050"/>
    <w:rsid w:val="009A059E"/>
    <w:rsid w:val="009A0B0F"/>
    <w:rsid w:val="009A0C8A"/>
    <w:rsid w:val="009A0D39"/>
    <w:rsid w:val="009A10A0"/>
    <w:rsid w:val="009A10B2"/>
    <w:rsid w:val="009A1388"/>
    <w:rsid w:val="009A1677"/>
    <w:rsid w:val="009A1D05"/>
    <w:rsid w:val="009A1D20"/>
    <w:rsid w:val="009A1E99"/>
    <w:rsid w:val="009A2039"/>
    <w:rsid w:val="009A24C1"/>
    <w:rsid w:val="009A24C7"/>
    <w:rsid w:val="009A25D0"/>
    <w:rsid w:val="009A290A"/>
    <w:rsid w:val="009A2F3B"/>
    <w:rsid w:val="009A33B1"/>
    <w:rsid w:val="009A35E7"/>
    <w:rsid w:val="009A386E"/>
    <w:rsid w:val="009A4666"/>
    <w:rsid w:val="009A46F1"/>
    <w:rsid w:val="009A50B9"/>
    <w:rsid w:val="009A5126"/>
    <w:rsid w:val="009A515F"/>
    <w:rsid w:val="009A5616"/>
    <w:rsid w:val="009A5633"/>
    <w:rsid w:val="009A5725"/>
    <w:rsid w:val="009A5A3E"/>
    <w:rsid w:val="009A5C16"/>
    <w:rsid w:val="009A62DF"/>
    <w:rsid w:val="009A67E3"/>
    <w:rsid w:val="009A68C0"/>
    <w:rsid w:val="009A6E5D"/>
    <w:rsid w:val="009A6E80"/>
    <w:rsid w:val="009A702B"/>
    <w:rsid w:val="009A77A4"/>
    <w:rsid w:val="009A7815"/>
    <w:rsid w:val="009A7BDE"/>
    <w:rsid w:val="009B0114"/>
    <w:rsid w:val="009B0C8B"/>
    <w:rsid w:val="009B0E44"/>
    <w:rsid w:val="009B0E94"/>
    <w:rsid w:val="009B1358"/>
    <w:rsid w:val="009B149A"/>
    <w:rsid w:val="009B152A"/>
    <w:rsid w:val="009B179F"/>
    <w:rsid w:val="009B18AE"/>
    <w:rsid w:val="009B18E2"/>
    <w:rsid w:val="009B2149"/>
    <w:rsid w:val="009B23AD"/>
    <w:rsid w:val="009B2560"/>
    <w:rsid w:val="009B2BFD"/>
    <w:rsid w:val="009B2F44"/>
    <w:rsid w:val="009B37E9"/>
    <w:rsid w:val="009B3C01"/>
    <w:rsid w:val="009B3D88"/>
    <w:rsid w:val="009B3ED7"/>
    <w:rsid w:val="009B4266"/>
    <w:rsid w:val="009B44E0"/>
    <w:rsid w:val="009B49D9"/>
    <w:rsid w:val="009B4C56"/>
    <w:rsid w:val="009B552D"/>
    <w:rsid w:val="009B566B"/>
    <w:rsid w:val="009B592E"/>
    <w:rsid w:val="009B598E"/>
    <w:rsid w:val="009B5BE3"/>
    <w:rsid w:val="009B6622"/>
    <w:rsid w:val="009B6B91"/>
    <w:rsid w:val="009B6DB0"/>
    <w:rsid w:val="009B6EE9"/>
    <w:rsid w:val="009B753B"/>
    <w:rsid w:val="009B7C0E"/>
    <w:rsid w:val="009C00E6"/>
    <w:rsid w:val="009C03BF"/>
    <w:rsid w:val="009C03E6"/>
    <w:rsid w:val="009C05A0"/>
    <w:rsid w:val="009C0772"/>
    <w:rsid w:val="009C07B1"/>
    <w:rsid w:val="009C0AD9"/>
    <w:rsid w:val="009C0D58"/>
    <w:rsid w:val="009C115B"/>
    <w:rsid w:val="009C1361"/>
    <w:rsid w:val="009C170B"/>
    <w:rsid w:val="009C1783"/>
    <w:rsid w:val="009C1B00"/>
    <w:rsid w:val="009C1B84"/>
    <w:rsid w:val="009C1C53"/>
    <w:rsid w:val="009C1FA8"/>
    <w:rsid w:val="009C265E"/>
    <w:rsid w:val="009C2687"/>
    <w:rsid w:val="009C26D1"/>
    <w:rsid w:val="009C2FE4"/>
    <w:rsid w:val="009C2FE8"/>
    <w:rsid w:val="009C3351"/>
    <w:rsid w:val="009C3730"/>
    <w:rsid w:val="009C38DF"/>
    <w:rsid w:val="009C3D33"/>
    <w:rsid w:val="009C401F"/>
    <w:rsid w:val="009C4289"/>
    <w:rsid w:val="009C473D"/>
    <w:rsid w:val="009C4786"/>
    <w:rsid w:val="009C4CE6"/>
    <w:rsid w:val="009C4E46"/>
    <w:rsid w:val="009C4EEC"/>
    <w:rsid w:val="009C52D3"/>
    <w:rsid w:val="009C57A6"/>
    <w:rsid w:val="009C59F1"/>
    <w:rsid w:val="009C5C6A"/>
    <w:rsid w:val="009C5CF1"/>
    <w:rsid w:val="009C6489"/>
    <w:rsid w:val="009C64E0"/>
    <w:rsid w:val="009C6AFF"/>
    <w:rsid w:val="009C6D63"/>
    <w:rsid w:val="009C7795"/>
    <w:rsid w:val="009C7F27"/>
    <w:rsid w:val="009D00E7"/>
    <w:rsid w:val="009D03E4"/>
    <w:rsid w:val="009D05CF"/>
    <w:rsid w:val="009D0AC9"/>
    <w:rsid w:val="009D0CF7"/>
    <w:rsid w:val="009D0ED7"/>
    <w:rsid w:val="009D1111"/>
    <w:rsid w:val="009D1AA6"/>
    <w:rsid w:val="009D1AFE"/>
    <w:rsid w:val="009D1CCA"/>
    <w:rsid w:val="009D2691"/>
    <w:rsid w:val="009D2738"/>
    <w:rsid w:val="009D273C"/>
    <w:rsid w:val="009D2E38"/>
    <w:rsid w:val="009D2FB1"/>
    <w:rsid w:val="009D3102"/>
    <w:rsid w:val="009D310A"/>
    <w:rsid w:val="009D33A1"/>
    <w:rsid w:val="009D3470"/>
    <w:rsid w:val="009D350D"/>
    <w:rsid w:val="009D3514"/>
    <w:rsid w:val="009D3689"/>
    <w:rsid w:val="009D42F0"/>
    <w:rsid w:val="009D45DE"/>
    <w:rsid w:val="009D485C"/>
    <w:rsid w:val="009D4DE2"/>
    <w:rsid w:val="009D50B8"/>
    <w:rsid w:val="009D55F9"/>
    <w:rsid w:val="009D5D78"/>
    <w:rsid w:val="009D634D"/>
    <w:rsid w:val="009E05DC"/>
    <w:rsid w:val="009E07FC"/>
    <w:rsid w:val="009E0DAC"/>
    <w:rsid w:val="009E0F39"/>
    <w:rsid w:val="009E11B5"/>
    <w:rsid w:val="009E13CB"/>
    <w:rsid w:val="009E159D"/>
    <w:rsid w:val="009E1820"/>
    <w:rsid w:val="009E1BCF"/>
    <w:rsid w:val="009E1D9E"/>
    <w:rsid w:val="009E1E4C"/>
    <w:rsid w:val="009E2276"/>
    <w:rsid w:val="009E228F"/>
    <w:rsid w:val="009E2B42"/>
    <w:rsid w:val="009E2EAC"/>
    <w:rsid w:val="009E2F3A"/>
    <w:rsid w:val="009E2F5F"/>
    <w:rsid w:val="009E3761"/>
    <w:rsid w:val="009E3B6D"/>
    <w:rsid w:val="009E4213"/>
    <w:rsid w:val="009E423A"/>
    <w:rsid w:val="009E43F4"/>
    <w:rsid w:val="009E4B03"/>
    <w:rsid w:val="009E4F14"/>
    <w:rsid w:val="009E4F72"/>
    <w:rsid w:val="009E504C"/>
    <w:rsid w:val="009E5186"/>
    <w:rsid w:val="009E5460"/>
    <w:rsid w:val="009E563B"/>
    <w:rsid w:val="009E5EE7"/>
    <w:rsid w:val="009E5F08"/>
    <w:rsid w:val="009E60C0"/>
    <w:rsid w:val="009E6B59"/>
    <w:rsid w:val="009E6EE9"/>
    <w:rsid w:val="009E72D1"/>
    <w:rsid w:val="009E730A"/>
    <w:rsid w:val="009E732A"/>
    <w:rsid w:val="009E73A8"/>
    <w:rsid w:val="009E760B"/>
    <w:rsid w:val="009E7782"/>
    <w:rsid w:val="009E7983"/>
    <w:rsid w:val="009E7B99"/>
    <w:rsid w:val="009E7BEB"/>
    <w:rsid w:val="009F04A0"/>
    <w:rsid w:val="009F07E6"/>
    <w:rsid w:val="009F0BF9"/>
    <w:rsid w:val="009F0C7B"/>
    <w:rsid w:val="009F0E4B"/>
    <w:rsid w:val="009F0F7A"/>
    <w:rsid w:val="009F1439"/>
    <w:rsid w:val="009F17F2"/>
    <w:rsid w:val="009F182F"/>
    <w:rsid w:val="009F1CE0"/>
    <w:rsid w:val="009F1D76"/>
    <w:rsid w:val="009F1F86"/>
    <w:rsid w:val="009F22A3"/>
    <w:rsid w:val="009F247C"/>
    <w:rsid w:val="009F254D"/>
    <w:rsid w:val="009F2904"/>
    <w:rsid w:val="009F2BFB"/>
    <w:rsid w:val="009F2C3E"/>
    <w:rsid w:val="009F2ED4"/>
    <w:rsid w:val="009F2FAD"/>
    <w:rsid w:val="009F30E6"/>
    <w:rsid w:val="009F3406"/>
    <w:rsid w:val="009F3FB3"/>
    <w:rsid w:val="009F4396"/>
    <w:rsid w:val="009F4DE4"/>
    <w:rsid w:val="009F560A"/>
    <w:rsid w:val="009F57FE"/>
    <w:rsid w:val="009F5EC4"/>
    <w:rsid w:val="009F662C"/>
    <w:rsid w:val="009F67FB"/>
    <w:rsid w:val="009F682E"/>
    <w:rsid w:val="009F7413"/>
    <w:rsid w:val="009F79D7"/>
    <w:rsid w:val="00A003A6"/>
    <w:rsid w:val="00A00532"/>
    <w:rsid w:val="00A00976"/>
    <w:rsid w:val="00A00AFA"/>
    <w:rsid w:val="00A00BAB"/>
    <w:rsid w:val="00A00E12"/>
    <w:rsid w:val="00A013E2"/>
    <w:rsid w:val="00A01461"/>
    <w:rsid w:val="00A01517"/>
    <w:rsid w:val="00A01B8A"/>
    <w:rsid w:val="00A01C03"/>
    <w:rsid w:val="00A0277B"/>
    <w:rsid w:val="00A02A23"/>
    <w:rsid w:val="00A02F51"/>
    <w:rsid w:val="00A0304B"/>
    <w:rsid w:val="00A03456"/>
    <w:rsid w:val="00A03CAF"/>
    <w:rsid w:val="00A03D25"/>
    <w:rsid w:val="00A03E8E"/>
    <w:rsid w:val="00A04345"/>
    <w:rsid w:val="00A0464C"/>
    <w:rsid w:val="00A04716"/>
    <w:rsid w:val="00A04C2C"/>
    <w:rsid w:val="00A04D6A"/>
    <w:rsid w:val="00A052CB"/>
    <w:rsid w:val="00A05870"/>
    <w:rsid w:val="00A05B2A"/>
    <w:rsid w:val="00A06095"/>
    <w:rsid w:val="00A0659F"/>
    <w:rsid w:val="00A0688C"/>
    <w:rsid w:val="00A068FA"/>
    <w:rsid w:val="00A06AAC"/>
    <w:rsid w:val="00A07219"/>
    <w:rsid w:val="00A0785F"/>
    <w:rsid w:val="00A07A64"/>
    <w:rsid w:val="00A07F23"/>
    <w:rsid w:val="00A07FEF"/>
    <w:rsid w:val="00A10077"/>
    <w:rsid w:val="00A1085E"/>
    <w:rsid w:val="00A108F2"/>
    <w:rsid w:val="00A11118"/>
    <w:rsid w:val="00A111C2"/>
    <w:rsid w:val="00A111DF"/>
    <w:rsid w:val="00A11207"/>
    <w:rsid w:val="00A11BE2"/>
    <w:rsid w:val="00A12552"/>
    <w:rsid w:val="00A12F20"/>
    <w:rsid w:val="00A134D7"/>
    <w:rsid w:val="00A13E14"/>
    <w:rsid w:val="00A13F21"/>
    <w:rsid w:val="00A14330"/>
    <w:rsid w:val="00A1478E"/>
    <w:rsid w:val="00A1486A"/>
    <w:rsid w:val="00A14EC7"/>
    <w:rsid w:val="00A152B8"/>
    <w:rsid w:val="00A1564F"/>
    <w:rsid w:val="00A157C9"/>
    <w:rsid w:val="00A15A16"/>
    <w:rsid w:val="00A15C8A"/>
    <w:rsid w:val="00A15D21"/>
    <w:rsid w:val="00A15E2F"/>
    <w:rsid w:val="00A167E6"/>
    <w:rsid w:val="00A16C4B"/>
    <w:rsid w:val="00A178CF"/>
    <w:rsid w:val="00A17929"/>
    <w:rsid w:val="00A17ADE"/>
    <w:rsid w:val="00A17C55"/>
    <w:rsid w:val="00A17DDC"/>
    <w:rsid w:val="00A20150"/>
    <w:rsid w:val="00A20252"/>
    <w:rsid w:val="00A207CA"/>
    <w:rsid w:val="00A20984"/>
    <w:rsid w:val="00A20E42"/>
    <w:rsid w:val="00A210C9"/>
    <w:rsid w:val="00A2206C"/>
    <w:rsid w:val="00A221FA"/>
    <w:rsid w:val="00A227AC"/>
    <w:rsid w:val="00A22A0A"/>
    <w:rsid w:val="00A22C2A"/>
    <w:rsid w:val="00A22C3E"/>
    <w:rsid w:val="00A23F71"/>
    <w:rsid w:val="00A241E6"/>
    <w:rsid w:val="00A256DF"/>
    <w:rsid w:val="00A258C1"/>
    <w:rsid w:val="00A26196"/>
    <w:rsid w:val="00A261DF"/>
    <w:rsid w:val="00A2627E"/>
    <w:rsid w:val="00A26622"/>
    <w:rsid w:val="00A269D4"/>
    <w:rsid w:val="00A26BD1"/>
    <w:rsid w:val="00A26EC6"/>
    <w:rsid w:val="00A2748E"/>
    <w:rsid w:val="00A274E2"/>
    <w:rsid w:val="00A27A57"/>
    <w:rsid w:val="00A27B3C"/>
    <w:rsid w:val="00A27C2A"/>
    <w:rsid w:val="00A27F15"/>
    <w:rsid w:val="00A302AA"/>
    <w:rsid w:val="00A305E9"/>
    <w:rsid w:val="00A30945"/>
    <w:rsid w:val="00A30A93"/>
    <w:rsid w:val="00A312F5"/>
    <w:rsid w:val="00A31662"/>
    <w:rsid w:val="00A31DF2"/>
    <w:rsid w:val="00A3213A"/>
    <w:rsid w:val="00A3243C"/>
    <w:rsid w:val="00A325B6"/>
    <w:rsid w:val="00A325C7"/>
    <w:rsid w:val="00A325DC"/>
    <w:rsid w:val="00A32A10"/>
    <w:rsid w:val="00A33648"/>
    <w:rsid w:val="00A33876"/>
    <w:rsid w:val="00A33995"/>
    <w:rsid w:val="00A33AEE"/>
    <w:rsid w:val="00A33B29"/>
    <w:rsid w:val="00A33BC1"/>
    <w:rsid w:val="00A34646"/>
    <w:rsid w:val="00A34887"/>
    <w:rsid w:val="00A3497F"/>
    <w:rsid w:val="00A34EFC"/>
    <w:rsid w:val="00A3511A"/>
    <w:rsid w:val="00A355F8"/>
    <w:rsid w:val="00A35A4F"/>
    <w:rsid w:val="00A35DA2"/>
    <w:rsid w:val="00A35F26"/>
    <w:rsid w:val="00A35FF1"/>
    <w:rsid w:val="00A362E4"/>
    <w:rsid w:val="00A364D0"/>
    <w:rsid w:val="00A36F6D"/>
    <w:rsid w:val="00A3734C"/>
    <w:rsid w:val="00A37605"/>
    <w:rsid w:val="00A37E1F"/>
    <w:rsid w:val="00A37E24"/>
    <w:rsid w:val="00A41709"/>
    <w:rsid w:val="00A41CD6"/>
    <w:rsid w:val="00A42063"/>
    <w:rsid w:val="00A42300"/>
    <w:rsid w:val="00A427C8"/>
    <w:rsid w:val="00A42AA8"/>
    <w:rsid w:val="00A42CF5"/>
    <w:rsid w:val="00A4338B"/>
    <w:rsid w:val="00A43499"/>
    <w:rsid w:val="00A4352B"/>
    <w:rsid w:val="00A4361E"/>
    <w:rsid w:val="00A4377B"/>
    <w:rsid w:val="00A43A12"/>
    <w:rsid w:val="00A43B55"/>
    <w:rsid w:val="00A43F55"/>
    <w:rsid w:val="00A4426F"/>
    <w:rsid w:val="00A443FB"/>
    <w:rsid w:val="00A45079"/>
    <w:rsid w:val="00A45825"/>
    <w:rsid w:val="00A45F36"/>
    <w:rsid w:val="00A462A9"/>
    <w:rsid w:val="00A4652D"/>
    <w:rsid w:val="00A4694A"/>
    <w:rsid w:val="00A46BE1"/>
    <w:rsid w:val="00A46FAF"/>
    <w:rsid w:val="00A4777E"/>
    <w:rsid w:val="00A47A5F"/>
    <w:rsid w:val="00A50106"/>
    <w:rsid w:val="00A50881"/>
    <w:rsid w:val="00A508CF"/>
    <w:rsid w:val="00A50F91"/>
    <w:rsid w:val="00A50FDB"/>
    <w:rsid w:val="00A51372"/>
    <w:rsid w:val="00A51748"/>
    <w:rsid w:val="00A51B73"/>
    <w:rsid w:val="00A51C33"/>
    <w:rsid w:val="00A51E3F"/>
    <w:rsid w:val="00A51E4C"/>
    <w:rsid w:val="00A52825"/>
    <w:rsid w:val="00A52828"/>
    <w:rsid w:val="00A52C2C"/>
    <w:rsid w:val="00A52EE5"/>
    <w:rsid w:val="00A536F8"/>
    <w:rsid w:val="00A53D19"/>
    <w:rsid w:val="00A543D7"/>
    <w:rsid w:val="00A54671"/>
    <w:rsid w:val="00A549C1"/>
    <w:rsid w:val="00A54DF4"/>
    <w:rsid w:val="00A5524E"/>
    <w:rsid w:val="00A552AB"/>
    <w:rsid w:val="00A55B68"/>
    <w:rsid w:val="00A55E4A"/>
    <w:rsid w:val="00A55EEB"/>
    <w:rsid w:val="00A55F1E"/>
    <w:rsid w:val="00A5672D"/>
    <w:rsid w:val="00A567B1"/>
    <w:rsid w:val="00A56884"/>
    <w:rsid w:val="00A568C6"/>
    <w:rsid w:val="00A568F7"/>
    <w:rsid w:val="00A56D19"/>
    <w:rsid w:val="00A571D4"/>
    <w:rsid w:val="00A57483"/>
    <w:rsid w:val="00A57545"/>
    <w:rsid w:val="00A575B5"/>
    <w:rsid w:val="00A60D0A"/>
    <w:rsid w:val="00A60E5B"/>
    <w:rsid w:val="00A60E7C"/>
    <w:rsid w:val="00A61001"/>
    <w:rsid w:val="00A612F0"/>
    <w:rsid w:val="00A615F4"/>
    <w:rsid w:val="00A61E48"/>
    <w:rsid w:val="00A620E8"/>
    <w:rsid w:val="00A62571"/>
    <w:rsid w:val="00A63152"/>
    <w:rsid w:val="00A6344D"/>
    <w:rsid w:val="00A6355D"/>
    <w:rsid w:val="00A63B0D"/>
    <w:rsid w:val="00A64273"/>
    <w:rsid w:val="00A642C2"/>
    <w:rsid w:val="00A650B4"/>
    <w:rsid w:val="00A654B9"/>
    <w:rsid w:val="00A657E6"/>
    <w:rsid w:val="00A66202"/>
    <w:rsid w:val="00A663ED"/>
    <w:rsid w:val="00A668F8"/>
    <w:rsid w:val="00A678F7"/>
    <w:rsid w:val="00A67D87"/>
    <w:rsid w:val="00A67E8B"/>
    <w:rsid w:val="00A67FB5"/>
    <w:rsid w:val="00A70427"/>
    <w:rsid w:val="00A704F1"/>
    <w:rsid w:val="00A7076D"/>
    <w:rsid w:val="00A708DC"/>
    <w:rsid w:val="00A70C4A"/>
    <w:rsid w:val="00A70D53"/>
    <w:rsid w:val="00A7177C"/>
    <w:rsid w:val="00A7198C"/>
    <w:rsid w:val="00A71BBD"/>
    <w:rsid w:val="00A71E9C"/>
    <w:rsid w:val="00A727AC"/>
    <w:rsid w:val="00A728C1"/>
    <w:rsid w:val="00A72C12"/>
    <w:rsid w:val="00A73687"/>
    <w:rsid w:val="00A7387D"/>
    <w:rsid w:val="00A73EF1"/>
    <w:rsid w:val="00A741EE"/>
    <w:rsid w:val="00A745CE"/>
    <w:rsid w:val="00A74C5A"/>
    <w:rsid w:val="00A74D73"/>
    <w:rsid w:val="00A75014"/>
    <w:rsid w:val="00A75194"/>
    <w:rsid w:val="00A75D43"/>
    <w:rsid w:val="00A75DAA"/>
    <w:rsid w:val="00A7675B"/>
    <w:rsid w:val="00A76B85"/>
    <w:rsid w:val="00A76C5F"/>
    <w:rsid w:val="00A76F0B"/>
    <w:rsid w:val="00A7717D"/>
    <w:rsid w:val="00A7764C"/>
    <w:rsid w:val="00A7766C"/>
    <w:rsid w:val="00A77985"/>
    <w:rsid w:val="00A77BFF"/>
    <w:rsid w:val="00A801F7"/>
    <w:rsid w:val="00A8022D"/>
    <w:rsid w:val="00A8112B"/>
    <w:rsid w:val="00A81147"/>
    <w:rsid w:val="00A81315"/>
    <w:rsid w:val="00A8156B"/>
    <w:rsid w:val="00A8161E"/>
    <w:rsid w:val="00A81CBB"/>
    <w:rsid w:val="00A823C8"/>
    <w:rsid w:val="00A82524"/>
    <w:rsid w:val="00A82D99"/>
    <w:rsid w:val="00A83549"/>
    <w:rsid w:val="00A83AEE"/>
    <w:rsid w:val="00A83FAC"/>
    <w:rsid w:val="00A84150"/>
    <w:rsid w:val="00A8432A"/>
    <w:rsid w:val="00A84DA8"/>
    <w:rsid w:val="00A84E49"/>
    <w:rsid w:val="00A8562D"/>
    <w:rsid w:val="00A85C52"/>
    <w:rsid w:val="00A85DE0"/>
    <w:rsid w:val="00A86321"/>
    <w:rsid w:val="00A86419"/>
    <w:rsid w:val="00A86678"/>
    <w:rsid w:val="00A868C5"/>
    <w:rsid w:val="00A8694D"/>
    <w:rsid w:val="00A87604"/>
    <w:rsid w:val="00A90146"/>
    <w:rsid w:val="00A9015F"/>
    <w:rsid w:val="00A902CB"/>
    <w:rsid w:val="00A90A99"/>
    <w:rsid w:val="00A90AE1"/>
    <w:rsid w:val="00A90BB4"/>
    <w:rsid w:val="00A90D5F"/>
    <w:rsid w:val="00A91270"/>
    <w:rsid w:val="00A915C6"/>
    <w:rsid w:val="00A91662"/>
    <w:rsid w:val="00A919A4"/>
    <w:rsid w:val="00A9203A"/>
    <w:rsid w:val="00A92408"/>
    <w:rsid w:val="00A9254A"/>
    <w:rsid w:val="00A9279A"/>
    <w:rsid w:val="00A92D55"/>
    <w:rsid w:val="00A92EB9"/>
    <w:rsid w:val="00A9313C"/>
    <w:rsid w:val="00A93421"/>
    <w:rsid w:val="00A935D4"/>
    <w:rsid w:val="00A936C8"/>
    <w:rsid w:val="00A93B68"/>
    <w:rsid w:val="00A93C6E"/>
    <w:rsid w:val="00A942E8"/>
    <w:rsid w:val="00A94994"/>
    <w:rsid w:val="00A94B50"/>
    <w:rsid w:val="00A94F68"/>
    <w:rsid w:val="00A953A7"/>
    <w:rsid w:val="00A95B3C"/>
    <w:rsid w:val="00A9669A"/>
    <w:rsid w:val="00A967D3"/>
    <w:rsid w:val="00A96A08"/>
    <w:rsid w:val="00A96A22"/>
    <w:rsid w:val="00A96D01"/>
    <w:rsid w:val="00A9704C"/>
    <w:rsid w:val="00A9726F"/>
    <w:rsid w:val="00A97E10"/>
    <w:rsid w:val="00AA0060"/>
    <w:rsid w:val="00AA0CCF"/>
    <w:rsid w:val="00AA0DAC"/>
    <w:rsid w:val="00AA15E4"/>
    <w:rsid w:val="00AA1943"/>
    <w:rsid w:val="00AA1A49"/>
    <w:rsid w:val="00AA2576"/>
    <w:rsid w:val="00AA26C4"/>
    <w:rsid w:val="00AA29DE"/>
    <w:rsid w:val="00AA2A71"/>
    <w:rsid w:val="00AA2EEF"/>
    <w:rsid w:val="00AA32DA"/>
    <w:rsid w:val="00AA32FE"/>
    <w:rsid w:val="00AA343C"/>
    <w:rsid w:val="00AA3694"/>
    <w:rsid w:val="00AA37F6"/>
    <w:rsid w:val="00AA390F"/>
    <w:rsid w:val="00AA440C"/>
    <w:rsid w:val="00AA4658"/>
    <w:rsid w:val="00AA4891"/>
    <w:rsid w:val="00AA4BCB"/>
    <w:rsid w:val="00AA521C"/>
    <w:rsid w:val="00AA5343"/>
    <w:rsid w:val="00AA548C"/>
    <w:rsid w:val="00AA5692"/>
    <w:rsid w:val="00AA6326"/>
    <w:rsid w:val="00AA6EB6"/>
    <w:rsid w:val="00AA6FA5"/>
    <w:rsid w:val="00AA7189"/>
    <w:rsid w:val="00AA79A1"/>
    <w:rsid w:val="00AA7E08"/>
    <w:rsid w:val="00AB0039"/>
    <w:rsid w:val="00AB0714"/>
    <w:rsid w:val="00AB1443"/>
    <w:rsid w:val="00AB171D"/>
    <w:rsid w:val="00AB1753"/>
    <w:rsid w:val="00AB20CC"/>
    <w:rsid w:val="00AB2140"/>
    <w:rsid w:val="00AB2435"/>
    <w:rsid w:val="00AB243E"/>
    <w:rsid w:val="00AB28AE"/>
    <w:rsid w:val="00AB2D69"/>
    <w:rsid w:val="00AB3447"/>
    <w:rsid w:val="00AB3617"/>
    <w:rsid w:val="00AB3673"/>
    <w:rsid w:val="00AB39D4"/>
    <w:rsid w:val="00AB39D7"/>
    <w:rsid w:val="00AB47A8"/>
    <w:rsid w:val="00AB47E8"/>
    <w:rsid w:val="00AB49B0"/>
    <w:rsid w:val="00AB4ADB"/>
    <w:rsid w:val="00AB503A"/>
    <w:rsid w:val="00AB548C"/>
    <w:rsid w:val="00AB55C5"/>
    <w:rsid w:val="00AB5896"/>
    <w:rsid w:val="00AB659A"/>
    <w:rsid w:val="00AB765C"/>
    <w:rsid w:val="00AB772C"/>
    <w:rsid w:val="00AB79D3"/>
    <w:rsid w:val="00AC0BFE"/>
    <w:rsid w:val="00AC0C52"/>
    <w:rsid w:val="00AC0E35"/>
    <w:rsid w:val="00AC1061"/>
    <w:rsid w:val="00AC14CB"/>
    <w:rsid w:val="00AC1569"/>
    <w:rsid w:val="00AC22F6"/>
    <w:rsid w:val="00AC2513"/>
    <w:rsid w:val="00AC2561"/>
    <w:rsid w:val="00AC25A4"/>
    <w:rsid w:val="00AC2680"/>
    <w:rsid w:val="00AC26DA"/>
    <w:rsid w:val="00AC2B96"/>
    <w:rsid w:val="00AC2D0A"/>
    <w:rsid w:val="00AC2D3B"/>
    <w:rsid w:val="00AC353B"/>
    <w:rsid w:val="00AC3BC5"/>
    <w:rsid w:val="00AC3DD3"/>
    <w:rsid w:val="00AC403A"/>
    <w:rsid w:val="00AC448B"/>
    <w:rsid w:val="00AC4919"/>
    <w:rsid w:val="00AC4AAB"/>
    <w:rsid w:val="00AC5109"/>
    <w:rsid w:val="00AC567C"/>
    <w:rsid w:val="00AC56B8"/>
    <w:rsid w:val="00AC593D"/>
    <w:rsid w:val="00AC5ADF"/>
    <w:rsid w:val="00AC6067"/>
    <w:rsid w:val="00AC6713"/>
    <w:rsid w:val="00AC6CE2"/>
    <w:rsid w:val="00AC6FD2"/>
    <w:rsid w:val="00AC7B13"/>
    <w:rsid w:val="00AC7C22"/>
    <w:rsid w:val="00AD058C"/>
    <w:rsid w:val="00AD0AFD"/>
    <w:rsid w:val="00AD0B7F"/>
    <w:rsid w:val="00AD0E28"/>
    <w:rsid w:val="00AD180B"/>
    <w:rsid w:val="00AD1979"/>
    <w:rsid w:val="00AD1DDF"/>
    <w:rsid w:val="00AD1ED3"/>
    <w:rsid w:val="00AD2200"/>
    <w:rsid w:val="00AD22AF"/>
    <w:rsid w:val="00AD23DD"/>
    <w:rsid w:val="00AD23EB"/>
    <w:rsid w:val="00AD2448"/>
    <w:rsid w:val="00AD25E3"/>
    <w:rsid w:val="00AD26AF"/>
    <w:rsid w:val="00AD3059"/>
    <w:rsid w:val="00AD370D"/>
    <w:rsid w:val="00AD37DC"/>
    <w:rsid w:val="00AD3B18"/>
    <w:rsid w:val="00AD46F9"/>
    <w:rsid w:val="00AD4B23"/>
    <w:rsid w:val="00AD4F5C"/>
    <w:rsid w:val="00AD5072"/>
    <w:rsid w:val="00AD5550"/>
    <w:rsid w:val="00AD557E"/>
    <w:rsid w:val="00AD5C7C"/>
    <w:rsid w:val="00AD602D"/>
    <w:rsid w:val="00AD6520"/>
    <w:rsid w:val="00AD6AD6"/>
    <w:rsid w:val="00AD6AF0"/>
    <w:rsid w:val="00AD6E0F"/>
    <w:rsid w:val="00AD778D"/>
    <w:rsid w:val="00AD7E03"/>
    <w:rsid w:val="00AE0063"/>
    <w:rsid w:val="00AE053D"/>
    <w:rsid w:val="00AE0579"/>
    <w:rsid w:val="00AE06B4"/>
    <w:rsid w:val="00AE094A"/>
    <w:rsid w:val="00AE0F63"/>
    <w:rsid w:val="00AE1146"/>
    <w:rsid w:val="00AE1731"/>
    <w:rsid w:val="00AE1B86"/>
    <w:rsid w:val="00AE221A"/>
    <w:rsid w:val="00AE2371"/>
    <w:rsid w:val="00AE23D4"/>
    <w:rsid w:val="00AE2E53"/>
    <w:rsid w:val="00AE301E"/>
    <w:rsid w:val="00AE3851"/>
    <w:rsid w:val="00AE3BF1"/>
    <w:rsid w:val="00AE3F1F"/>
    <w:rsid w:val="00AE3F62"/>
    <w:rsid w:val="00AE405D"/>
    <w:rsid w:val="00AE4272"/>
    <w:rsid w:val="00AE42CE"/>
    <w:rsid w:val="00AE437F"/>
    <w:rsid w:val="00AE4C77"/>
    <w:rsid w:val="00AE504F"/>
    <w:rsid w:val="00AE5F6E"/>
    <w:rsid w:val="00AE6184"/>
    <w:rsid w:val="00AE67B7"/>
    <w:rsid w:val="00AE6CBA"/>
    <w:rsid w:val="00AE6D23"/>
    <w:rsid w:val="00AE6F28"/>
    <w:rsid w:val="00AE7185"/>
    <w:rsid w:val="00AE7C76"/>
    <w:rsid w:val="00AE7F2B"/>
    <w:rsid w:val="00AF091D"/>
    <w:rsid w:val="00AF0BE9"/>
    <w:rsid w:val="00AF1854"/>
    <w:rsid w:val="00AF18F6"/>
    <w:rsid w:val="00AF1C3E"/>
    <w:rsid w:val="00AF217A"/>
    <w:rsid w:val="00AF21E5"/>
    <w:rsid w:val="00AF2441"/>
    <w:rsid w:val="00AF24DE"/>
    <w:rsid w:val="00AF291D"/>
    <w:rsid w:val="00AF2B8B"/>
    <w:rsid w:val="00AF2EBB"/>
    <w:rsid w:val="00AF318E"/>
    <w:rsid w:val="00AF36F3"/>
    <w:rsid w:val="00AF3ADF"/>
    <w:rsid w:val="00AF3AFF"/>
    <w:rsid w:val="00AF4431"/>
    <w:rsid w:val="00AF46E1"/>
    <w:rsid w:val="00AF4872"/>
    <w:rsid w:val="00AF496A"/>
    <w:rsid w:val="00AF505B"/>
    <w:rsid w:val="00AF5B7C"/>
    <w:rsid w:val="00AF63ED"/>
    <w:rsid w:val="00AF656F"/>
    <w:rsid w:val="00AF66DB"/>
    <w:rsid w:val="00AF671B"/>
    <w:rsid w:val="00AF69F8"/>
    <w:rsid w:val="00AF6BB8"/>
    <w:rsid w:val="00AF6FF2"/>
    <w:rsid w:val="00AF734C"/>
    <w:rsid w:val="00AF7A57"/>
    <w:rsid w:val="00AF7B0E"/>
    <w:rsid w:val="00B00087"/>
    <w:rsid w:val="00B004CA"/>
    <w:rsid w:val="00B0058F"/>
    <w:rsid w:val="00B00AA8"/>
    <w:rsid w:val="00B00BF2"/>
    <w:rsid w:val="00B00FB7"/>
    <w:rsid w:val="00B010C7"/>
    <w:rsid w:val="00B0114A"/>
    <w:rsid w:val="00B0157B"/>
    <w:rsid w:val="00B015EA"/>
    <w:rsid w:val="00B01873"/>
    <w:rsid w:val="00B021A7"/>
    <w:rsid w:val="00B02793"/>
    <w:rsid w:val="00B028D0"/>
    <w:rsid w:val="00B029A6"/>
    <w:rsid w:val="00B02E95"/>
    <w:rsid w:val="00B0366B"/>
    <w:rsid w:val="00B039E4"/>
    <w:rsid w:val="00B03F31"/>
    <w:rsid w:val="00B043F4"/>
    <w:rsid w:val="00B0441F"/>
    <w:rsid w:val="00B04B09"/>
    <w:rsid w:val="00B04F91"/>
    <w:rsid w:val="00B04FAB"/>
    <w:rsid w:val="00B05C9A"/>
    <w:rsid w:val="00B06349"/>
    <w:rsid w:val="00B06782"/>
    <w:rsid w:val="00B06D25"/>
    <w:rsid w:val="00B06DE5"/>
    <w:rsid w:val="00B07186"/>
    <w:rsid w:val="00B1007F"/>
    <w:rsid w:val="00B107CD"/>
    <w:rsid w:val="00B10844"/>
    <w:rsid w:val="00B10E25"/>
    <w:rsid w:val="00B11436"/>
    <w:rsid w:val="00B115A7"/>
    <w:rsid w:val="00B117B0"/>
    <w:rsid w:val="00B11A4B"/>
    <w:rsid w:val="00B11A84"/>
    <w:rsid w:val="00B12067"/>
    <w:rsid w:val="00B13087"/>
    <w:rsid w:val="00B13258"/>
    <w:rsid w:val="00B1351D"/>
    <w:rsid w:val="00B1362E"/>
    <w:rsid w:val="00B13AE2"/>
    <w:rsid w:val="00B13B35"/>
    <w:rsid w:val="00B13C0B"/>
    <w:rsid w:val="00B13D03"/>
    <w:rsid w:val="00B13F79"/>
    <w:rsid w:val="00B14190"/>
    <w:rsid w:val="00B144A0"/>
    <w:rsid w:val="00B1500F"/>
    <w:rsid w:val="00B15352"/>
    <w:rsid w:val="00B15619"/>
    <w:rsid w:val="00B16172"/>
    <w:rsid w:val="00B16438"/>
    <w:rsid w:val="00B1695C"/>
    <w:rsid w:val="00B16DB0"/>
    <w:rsid w:val="00B177EE"/>
    <w:rsid w:val="00B17E4A"/>
    <w:rsid w:val="00B202AD"/>
    <w:rsid w:val="00B20875"/>
    <w:rsid w:val="00B20F9F"/>
    <w:rsid w:val="00B21778"/>
    <w:rsid w:val="00B2179C"/>
    <w:rsid w:val="00B21889"/>
    <w:rsid w:val="00B21C79"/>
    <w:rsid w:val="00B21F59"/>
    <w:rsid w:val="00B21F8F"/>
    <w:rsid w:val="00B225C2"/>
    <w:rsid w:val="00B22B5D"/>
    <w:rsid w:val="00B22CAE"/>
    <w:rsid w:val="00B22D63"/>
    <w:rsid w:val="00B22FCA"/>
    <w:rsid w:val="00B2361A"/>
    <w:rsid w:val="00B23696"/>
    <w:rsid w:val="00B2386E"/>
    <w:rsid w:val="00B23D0A"/>
    <w:rsid w:val="00B243D2"/>
    <w:rsid w:val="00B247F7"/>
    <w:rsid w:val="00B24F7D"/>
    <w:rsid w:val="00B25923"/>
    <w:rsid w:val="00B25CA6"/>
    <w:rsid w:val="00B25DFB"/>
    <w:rsid w:val="00B25E47"/>
    <w:rsid w:val="00B261B9"/>
    <w:rsid w:val="00B26833"/>
    <w:rsid w:val="00B26A0E"/>
    <w:rsid w:val="00B26AE6"/>
    <w:rsid w:val="00B2767D"/>
    <w:rsid w:val="00B277E8"/>
    <w:rsid w:val="00B27852"/>
    <w:rsid w:val="00B279F9"/>
    <w:rsid w:val="00B27AC8"/>
    <w:rsid w:val="00B27F55"/>
    <w:rsid w:val="00B27F61"/>
    <w:rsid w:val="00B3021F"/>
    <w:rsid w:val="00B308A2"/>
    <w:rsid w:val="00B308EF"/>
    <w:rsid w:val="00B30952"/>
    <w:rsid w:val="00B3127F"/>
    <w:rsid w:val="00B321CD"/>
    <w:rsid w:val="00B32360"/>
    <w:rsid w:val="00B331AA"/>
    <w:rsid w:val="00B33425"/>
    <w:rsid w:val="00B33AC3"/>
    <w:rsid w:val="00B33B75"/>
    <w:rsid w:val="00B33BC5"/>
    <w:rsid w:val="00B35094"/>
    <w:rsid w:val="00B353A3"/>
    <w:rsid w:val="00B354B8"/>
    <w:rsid w:val="00B355B1"/>
    <w:rsid w:val="00B35C74"/>
    <w:rsid w:val="00B360BA"/>
    <w:rsid w:val="00B3620E"/>
    <w:rsid w:val="00B366BD"/>
    <w:rsid w:val="00B36A62"/>
    <w:rsid w:val="00B371C7"/>
    <w:rsid w:val="00B37385"/>
    <w:rsid w:val="00B37B92"/>
    <w:rsid w:val="00B37C13"/>
    <w:rsid w:val="00B40515"/>
    <w:rsid w:val="00B406CD"/>
    <w:rsid w:val="00B4158D"/>
    <w:rsid w:val="00B41D4D"/>
    <w:rsid w:val="00B4225C"/>
    <w:rsid w:val="00B422A8"/>
    <w:rsid w:val="00B42507"/>
    <w:rsid w:val="00B428B2"/>
    <w:rsid w:val="00B42FAA"/>
    <w:rsid w:val="00B4304E"/>
    <w:rsid w:val="00B4332B"/>
    <w:rsid w:val="00B43367"/>
    <w:rsid w:val="00B4347B"/>
    <w:rsid w:val="00B43820"/>
    <w:rsid w:val="00B43901"/>
    <w:rsid w:val="00B43EC6"/>
    <w:rsid w:val="00B44651"/>
    <w:rsid w:val="00B447AA"/>
    <w:rsid w:val="00B44AE7"/>
    <w:rsid w:val="00B4503E"/>
    <w:rsid w:val="00B45CE4"/>
    <w:rsid w:val="00B4610F"/>
    <w:rsid w:val="00B470C0"/>
    <w:rsid w:val="00B470F9"/>
    <w:rsid w:val="00B471B3"/>
    <w:rsid w:val="00B47212"/>
    <w:rsid w:val="00B4737B"/>
    <w:rsid w:val="00B4757A"/>
    <w:rsid w:val="00B47DBC"/>
    <w:rsid w:val="00B47E69"/>
    <w:rsid w:val="00B504A1"/>
    <w:rsid w:val="00B5055E"/>
    <w:rsid w:val="00B5059B"/>
    <w:rsid w:val="00B50629"/>
    <w:rsid w:val="00B5070F"/>
    <w:rsid w:val="00B50716"/>
    <w:rsid w:val="00B50991"/>
    <w:rsid w:val="00B513D6"/>
    <w:rsid w:val="00B51447"/>
    <w:rsid w:val="00B51843"/>
    <w:rsid w:val="00B51C03"/>
    <w:rsid w:val="00B51C6F"/>
    <w:rsid w:val="00B52313"/>
    <w:rsid w:val="00B52485"/>
    <w:rsid w:val="00B52EC5"/>
    <w:rsid w:val="00B53077"/>
    <w:rsid w:val="00B53294"/>
    <w:rsid w:val="00B53864"/>
    <w:rsid w:val="00B53974"/>
    <w:rsid w:val="00B53AF7"/>
    <w:rsid w:val="00B54036"/>
    <w:rsid w:val="00B547B6"/>
    <w:rsid w:val="00B55B31"/>
    <w:rsid w:val="00B560D8"/>
    <w:rsid w:val="00B56B34"/>
    <w:rsid w:val="00B56CA7"/>
    <w:rsid w:val="00B579E7"/>
    <w:rsid w:val="00B57D80"/>
    <w:rsid w:val="00B57DB1"/>
    <w:rsid w:val="00B57EDE"/>
    <w:rsid w:val="00B6020B"/>
    <w:rsid w:val="00B6043F"/>
    <w:rsid w:val="00B617E4"/>
    <w:rsid w:val="00B61897"/>
    <w:rsid w:val="00B61AFD"/>
    <w:rsid w:val="00B61B9D"/>
    <w:rsid w:val="00B61D8E"/>
    <w:rsid w:val="00B61F7E"/>
    <w:rsid w:val="00B62102"/>
    <w:rsid w:val="00B62294"/>
    <w:rsid w:val="00B628C1"/>
    <w:rsid w:val="00B62B84"/>
    <w:rsid w:val="00B6366A"/>
    <w:rsid w:val="00B639E2"/>
    <w:rsid w:val="00B642FC"/>
    <w:rsid w:val="00B64538"/>
    <w:rsid w:val="00B649C1"/>
    <w:rsid w:val="00B64ADD"/>
    <w:rsid w:val="00B64CE1"/>
    <w:rsid w:val="00B64D90"/>
    <w:rsid w:val="00B64E9A"/>
    <w:rsid w:val="00B64F2D"/>
    <w:rsid w:val="00B6519B"/>
    <w:rsid w:val="00B654A8"/>
    <w:rsid w:val="00B65510"/>
    <w:rsid w:val="00B65FCE"/>
    <w:rsid w:val="00B66214"/>
    <w:rsid w:val="00B663E3"/>
    <w:rsid w:val="00B6656F"/>
    <w:rsid w:val="00B66A4C"/>
    <w:rsid w:val="00B66ED7"/>
    <w:rsid w:val="00B66FE4"/>
    <w:rsid w:val="00B67407"/>
    <w:rsid w:val="00B6745B"/>
    <w:rsid w:val="00B676EA"/>
    <w:rsid w:val="00B67840"/>
    <w:rsid w:val="00B67D88"/>
    <w:rsid w:val="00B701E1"/>
    <w:rsid w:val="00B70228"/>
    <w:rsid w:val="00B704BE"/>
    <w:rsid w:val="00B70548"/>
    <w:rsid w:val="00B70646"/>
    <w:rsid w:val="00B7153F"/>
    <w:rsid w:val="00B715FB"/>
    <w:rsid w:val="00B7170E"/>
    <w:rsid w:val="00B71F03"/>
    <w:rsid w:val="00B721E4"/>
    <w:rsid w:val="00B72544"/>
    <w:rsid w:val="00B72ED7"/>
    <w:rsid w:val="00B72F0F"/>
    <w:rsid w:val="00B72F2E"/>
    <w:rsid w:val="00B74154"/>
    <w:rsid w:val="00B745D3"/>
    <w:rsid w:val="00B74B59"/>
    <w:rsid w:val="00B74B8F"/>
    <w:rsid w:val="00B74C7B"/>
    <w:rsid w:val="00B74D64"/>
    <w:rsid w:val="00B74EBC"/>
    <w:rsid w:val="00B75034"/>
    <w:rsid w:val="00B75D63"/>
    <w:rsid w:val="00B75D70"/>
    <w:rsid w:val="00B76289"/>
    <w:rsid w:val="00B766BB"/>
    <w:rsid w:val="00B768BA"/>
    <w:rsid w:val="00B768E1"/>
    <w:rsid w:val="00B777BA"/>
    <w:rsid w:val="00B77A06"/>
    <w:rsid w:val="00B77AD7"/>
    <w:rsid w:val="00B77EEC"/>
    <w:rsid w:val="00B800B7"/>
    <w:rsid w:val="00B80539"/>
    <w:rsid w:val="00B80979"/>
    <w:rsid w:val="00B809E4"/>
    <w:rsid w:val="00B80A4D"/>
    <w:rsid w:val="00B80A62"/>
    <w:rsid w:val="00B80C39"/>
    <w:rsid w:val="00B80ECE"/>
    <w:rsid w:val="00B81064"/>
    <w:rsid w:val="00B817CA"/>
    <w:rsid w:val="00B81D3B"/>
    <w:rsid w:val="00B82130"/>
    <w:rsid w:val="00B82887"/>
    <w:rsid w:val="00B82B68"/>
    <w:rsid w:val="00B82F17"/>
    <w:rsid w:val="00B834C4"/>
    <w:rsid w:val="00B83A99"/>
    <w:rsid w:val="00B83CCC"/>
    <w:rsid w:val="00B84474"/>
    <w:rsid w:val="00B845B7"/>
    <w:rsid w:val="00B84647"/>
    <w:rsid w:val="00B84951"/>
    <w:rsid w:val="00B8526A"/>
    <w:rsid w:val="00B85B61"/>
    <w:rsid w:val="00B85BC4"/>
    <w:rsid w:val="00B85D4A"/>
    <w:rsid w:val="00B85F38"/>
    <w:rsid w:val="00B86398"/>
    <w:rsid w:val="00B867DA"/>
    <w:rsid w:val="00B872D4"/>
    <w:rsid w:val="00B8741A"/>
    <w:rsid w:val="00B87609"/>
    <w:rsid w:val="00B876D7"/>
    <w:rsid w:val="00B877BD"/>
    <w:rsid w:val="00B878B7"/>
    <w:rsid w:val="00B87ACB"/>
    <w:rsid w:val="00B87BA8"/>
    <w:rsid w:val="00B90021"/>
    <w:rsid w:val="00B90207"/>
    <w:rsid w:val="00B903AD"/>
    <w:rsid w:val="00B9065E"/>
    <w:rsid w:val="00B90986"/>
    <w:rsid w:val="00B909B7"/>
    <w:rsid w:val="00B90AC4"/>
    <w:rsid w:val="00B91020"/>
    <w:rsid w:val="00B91BA6"/>
    <w:rsid w:val="00B91C85"/>
    <w:rsid w:val="00B91CA6"/>
    <w:rsid w:val="00B91DB3"/>
    <w:rsid w:val="00B91FFA"/>
    <w:rsid w:val="00B925F5"/>
    <w:rsid w:val="00B9279D"/>
    <w:rsid w:val="00B92A3E"/>
    <w:rsid w:val="00B92C9A"/>
    <w:rsid w:val="00B92E1D"/>
    <w:rsid w:val="00B934AF"/>
    <w:rsid w:val="00B937BA"/>
    <w:rsid w:val="00B93CF9"/>
    <w:rsid w:val="00B94517"/>
    <w:rsid w:val="00B94524"/>
    <w:rsid w:val="00B9577F"/>
    <w:rsid w:val="00B961D2"/>
    <w:rsid w:val="00B96623"/>
    <w:rsid w:val="00B96B9C"/>
    <w:rsid w:val="00B9755C"/>
    <w:rsid w:val="00B97860"/>
    <w:rsid w:val="00B97B35"/>
    <w:rsid w:val="00B97B42"/>
    <w:rsid w:val="00B97CEA"/>
    <w:rsid w:val="00BA0066"/>
    <w:rsid w:val="00BA00DA"/>
    <w:rsid w:val="00BA053D"/>
    <w:rsid w:val="00BA05D2"/>
    <w:rsid w:val="00BA082A"/>
    <w:rsid w:val="00BA08C5"/>
    <w:rsid w:val="00BA0B87"/>
    <w:rsid w:val="00BA0EB9"/>
    <w:rsid w:val="00BA0F4A"/>
    <w:rsid w:val="00BA11E2"/>
    <w:rsid w:val="00BA1782"/>
    <w:rsid w:val="00BA19DD"/>
    <w:rsid w:val="00BA1A71"/>
    <w:rsid w:val="00BA1E0F"/>
    <w:rsid w:val="00BA26F7"/>
    <w:rsid w:val="00BA2982"/>
    <w:rsid w:val="00BA2AF8"/>
    <w:rsid w:val="00BA2D83"/>
    <w:rsid w:val="00BA360F"/>
    <w:rsid w:val="00BA3803"/>
    <w:rsid w:val="00BA3E13"/>
    <w:rsid w:val="00BA3E3B"/>
    <w:rsid w:val="00BA3FA3"/>
    <w:rsid w:val="00BA401E"/>
    <w:rsid w:val="00BA456E"/>
    <w:rsid w:val="00BA4CF8"/>
    <w:rsid w:val="00BA4D19"/>
    <w:rsid w:val="00BA4E50"/>
    <w:rsid w:val="00BA51ED"/>
    <w:rsid w:val="00BA57E2"/>
    <w:rsid w:val="00BA5869"/>
    <w:rsid w:val="00BA59B3"/>
    <w:rsid w:val="00BA6064"/>
    <w:rsid w:val="00BA64F4"/>
    <w:rsid w:val="00BA6CF5"/>
    <w:rsid w:val="00BA708A"/>
    <w:rsid w:val="00BA7614"/>
    <w:rsid w:val="00BA7CD8"/>
    <w:rsid w:val="00BA7D10"/>
    <w:rsid w:val="00BA7F39"/>
    <w:rsid w:val="00BB0237"/>
    <w:rsid w:val="00BB04B5"/>
    <w:rsid w:val="00BB0624"/>
    <w:rsid w:val="00BB0B7A"/>
    <w:rsid w:val="00BB0CF3"/>
    <w:rsid w:val="00BB1423"/>
    <w:rsid w:val="00BB189D"/>
    <w:rsid w:val="00BB1B12"/>
    <w:rsid w:val="00BB1B96"/>
    <w:rsid w:val="00BB1BFF"/>
    <w:rsid w:val="00BB1CAF"/>
    <w:rsid w:val="00BB1E40"/>
    <w:rsid w:val="00BB275D"/>
    <w:rsid w:val="00BB2B16"/>
    <w:rsid w:val="00BB2E19"/>
    <w:rsid w:val="00BB3200"/>
    <w:rsid w:val="00BB3D23"/>
    <w:rsid w:val="00BB3E0B"/>
    <w:rsid w:val="00BB3F1B"/>
    <w:rsid w:val="00BB4601"/>
    <w:rsid w:val="00BB46DF"/>
    <w:rsid w:val="00BB52CE"/>
    <w:rsid w:val="00BB5670"/>
    <w:rsid w:val="00BB5729"/>
    <w:rsid w:val="00BB5813"/>
    <w:rsid w:val="00BB63D9"/>
    <w:rsid w:val="00BB64CE"/>
    <w:rsid w:val="00BB64FF"/>
    <w:rsid w:val="00BB65D2"/>
    <w:rsid w:val="00BB68AD"/>
    <w:rsid w:val="00BB6C39"/>
    <w:rsid w:val="00BB6CB8"/>
    <w:rsid w:val="00BB706B"/>
    <w:rsid w:val="00BC00A2"/>
    <w:rsid w:val="00BC01FC"/>
    <w:rsid w:val="00BC0272"/>
    <w:rsid w:val="00BC20C7"/>
    <w:rsid w:val="00BC2471"/>
    <w:rsid w:val="00BC29CE"/>
    <w:rsid w:val="00BC2AC3"/>
    <w:rsid w:val="00BC2CC4"/>
    <w:rsid w:val="00BC2D84"/>
    <w:rsid w:val="00BC2FA7"/>
    <w:rsid w:val="00BC3156"/>
    <w:rsid w:val="00BC3380"/>
    <w:rsid w:val="00BC43AB"/>
    <w:rsid w:val="00BC4486"/>
    <w:rsid w:val="00BC4EEB"/>
    <w:rsid w:val="00BC4F5C"/>
    <w:rsid w:val="00BC4F89"/>
    <w:rsid w:val="00BC51F9"/>
    <w:rsid w:val="00BC5239"/>
    <w:rsid w:val="00BC557D"/>
    <w:rsid w:val="00BC5737"/>
    <w:rsid w:val="00BC62CD"/>
    <w:rsid w:val="00BC63BB"/>
    <w:rsid w:val="00BC689C"/>
    <w:rsid w:val="00BC6CB0"/>
    <w:rsid w:val="00BC7A64"/>
    <w:rsid w:val="00BC7EDE"/>
    <w:rsid w:val="00BD048E"/>
    <w:rsid w:val="00BD0702"/>
    <w:rsid w:val="00BD09DF"/>
    <w:rsid w:val="00BD0BD1"/>
    <w:rsid w:val="00BD0C40"/>
    <w:rsid w:val="00BD14E7"/>
    <w:rsid w:val="00BD174D"/>
    <w:rsid w:val="00BD1E71"/>
    <w:rsid w:val="00BD2317"/>
    <w:rsid w:val="00BD25D1"/>
    <w:rsid w:val="00BD2894"/>
    <w:rsid w:val="00BD2FEC"/>
    <w:rsid w:val="00BD358A"/>
    <w:rsid w:val="00BD3A50"/>
    <w:rsid w:val="00BD4497"/>
    <w:rsid w:val="00BD45F0"/>
    <w:rsid w:val="00BD4606"/>
    <w:rsid w:val="00BD4779"/>
    <w:rsid w:val="00BD499B"/>
    <w:rsid w:val="00BD52FC"/>
    <w:rsid w:val="00BD5AD8"/>
    <w:rsid w:val="00BD5E72"/>
    <w:rsid w:val="00BD6334"/>
    <w:rsid w:val="00BD6471"/>
    <w:rsid w:val="00BD65E7"/>
    <w:rsid w:val="00BD7019"/>
    <w:rsid w:val="00BD753C"/>
    <w:rsid w:val="00BE04C3"/>
    <w:rsid w:val="00BE1747"/>
    <w:rsid w:val="00BE17CC"/>
    <w:rsid w:val="00BE216C"/>
    <w:rsid w:val="00BE21DA"/>
    <w:rsid w:val="00BE2599"/>
    <w:rsid w:val="00BE269B"/>
    <w:rsid w:val="00BE2771"/>
    <w:rsid w:val="00BE2B1B"/>
    <w:rsid w:val="00BE2DF9"/>
    <w:rsid w:val="00BE2F5E"/>
    <w:rsid w:val="00BE3486"/>
    <w:rsid w:val="00BE3874"/>
    <w:rsid w:val="00BE3D06"/>
    <w:rsid w:val="00BE4185"/>
    <w:rsid w:val="00BE424B"/>
    <w:rsid w:val="00BE463A"/>
    <w:rsid w:val="00BE4856"/>
    <w:rsid w:val="00BE4C79"/>
    <w:rsid w:val="00BE50D2"/>
    <w:rsid w:val="00BE5844"/>
    <w:rsid w:val="00BE5879"/>
    <w:rsid w:val="00BE5899"/>
    <w:rsid w:val="00BE639D"/>
    <w:rsid w:val="00BE6A54"/>
    <w:rsid w:val="00BE7039"/>
    <w:rsid w:val="00BE72A6"/>
    <w:rsid w:val="00BE750B"/>
    <w:rsid w:val="00BE7C6B"/>
    <w:rsid w:val="00BE7DAA"/>
    <w:rsid w:val="00BF029A"/>
    <w:rsid w:val="00BF0D6B"/>
    <w:rsid w:val="00BF1580"/>
    <w:rsid w:val="00BF1683"/>
    <w:rsid w:val="00BF1860"/>
    <w:rsid w:val="00BF18D6"/>
    <w:rsid w:val="00BF1C14"/>
    <w:rsid w:val="00BF1CD3"/>
    <w:rsid w:val="00BF1F65"/>
    <w:rsid w:val="00BF201D"/>
    <w:rsid w:val="00BF22CC"/>
    <w:rsid w:val="00BF2BD1"/>
    <w:rsid w:val="00BF2C70"/>
    <w:rsid w:val="00BF2F41"/>
    <w:rsid w:val="00BF3228"/>
    <w:rsid w:val="00BF3480"/>
    <w:rsid w:val="00BF3892"/>
    <w:rsid w:val="00BF3FFF"/>
    <w:rsid w:val="00BF46A3"/>
    <w:rsid w:val="00BF4851"/>
    <w:rsid w:val="00BF4A1C"/>
    <w:rsid w:val="00BF4D09"/>
    <w:rsid w:val="00BF4D8E"/>
    <w:rsid w:val="00BF4FEB"/>
    <w:rsid w:val="00BF5801"/>
    <w:rsid w:val="00BF5A92"/>
    <w:rsid w:val="00BF5BB1"/>
    <w:rsid w:val="00BF61A7"/>
    <w:rsid w:val="00BF6415"/>
    <w:rsid w:val="00BF75E5"/>
    <w:rsid w:val="00BF7846"/>
    <w:rsid w:val="00BF7899"/>
    <w:rsid w:val="00BF7D16"/>
    <w:rsid w:val="00BF7EC5"/>
    <w:rsid w:val="00C00956"/>
    <w:rsid w:val="00C00B86"/>
    <w:rsid w:val="00C014F6"/>
    <w:rsid w:val="00C0156F"/>
    <w:rsid w:val="00C015FD"/>
    <w:rsid w:val="00C01979"/>
    <w:rsid w:val="00C01C88"/>
    <w:rsid w:val="00C02228"/>
    <w:rsid w:val="00C02270"/>
    <w:rsid w:val="00C022DD"/>
    <w:rsid w:val="00C0242D"/>
    <w:rsid w:val="00C024E5"/>
    <w:rsid w:val="00C026D6"/>
    <w:rsid w:val="00C02A42"/>
    <w:rsid w:val="00C02F28"/>
    <w:rsid w:val="00C03479"/>
    <w:rsid w:val="00C03757"/>
    <w:rsid w:val="00C03A13"/>
    <w:rsid w:val="00C03A98"/>
    <w:rsid w:val="00C03E49"/>
    <w:rsid w:val="00C03FA9"/>
    <w:rsid w:val="00C0416E"/>
    <w:rsid w:val="00C04340"/>
    <w:rsid w:val="00C04C11"/>
    <w:rsid w:val="00C0509A"/>
    <w:rsid w:val="00C053BD"/>
    <w:rsid w:val="00C056D9"/>
    <w:rsid w:val="00C05D88"/>
    <w:rsid w:val="00C06228"/>
    <w:rsid w:val="00C062C1"/>
    <w:rsid w:val="00C06445"/>
    <w:rsid w:val="00C0656A"/>
    <w:rsid w:val="00C065A4"/>
    <w:rsid w:val="00C06B63"/>
    <w:rsid w:val="00C06C96"/>
    <w:rsid w:val="00C06DC3"/>
    <w:rsid w:val="00C06F7F"/>
    <w:rsid w:val="00C0708E"/>
    <w:rsid w:val="00C075C9"/>
    <w:rsid w:val="00C07930"/>
    <w:rsid w:val="00C10006"/>
    <w:rsid w:val="00C11673"/>
    <w:rsid w:val="00C11679"/>
    <w:rsid w:val="00C11767"/>
    <w:rsid w:val="00C119F2"/>
    <w:rsid w:val="00C11C19"/>
    <w:rsid w:val="00C120BC"/>
    <w:rsid w:val="00C12259"/>
    <w:rsid w:val="00C12647"/>
    <w:rsid w:val="00C12741"/>
    <w:rsid w:val="00C127B3"/>
    <w:rsid w:val="00C12814"/>
    <w:rsid w:val="00C12AFC"/>
    <w:rsid w:val="00C12BB3"/>
    <w:rsid w:val="00C12C63"/>
    <w:rsid w:val="00C12E12"/>
    <w:rsid w:val="00C12FB8"/>
    <w:rsid w:val="00C12FDE"/>
    <w:rsid w:val="00C13138"/>
    <w:rsid w:val="00C13583"/>
    <w:rsid w:val="00C13B4D"/>
    <w:rsid w:val="00C14CBB"/>
    <w:rsid w:val="00C15ADC"/>
    <w:rsid w:val="00C1601B"/>
    <w:rsid w:val="00C161AA"/>
    <w:rsid w:val="00C1649E"/>
    <w:rsid w:val="00C16A64"/>
    <w:rsid w:val="00C16B84"/>
    <w:rsid w:val="00C16CF3"/>
    <w:rsid w:val="00C16F9B"/>
    <w:rsid w:val="00C170B7"/>
    <w:rsid w:val="00C173C7"/>
    <w:rsid w:val="00C17832"/>
    <w:rsid w:val="00C17B4B"/>
    <w:rsid w:val="00C17E9B"/>
    <w:rsid w:val="00C20276"/>
    <w:rsid w:val="00C20652"/>
    <w:rsid w:val="00C2085F"/>
    <w:rsid w:val="00C21258"/>
    <w:rsid w:val="00C21359"/>
    <w:rsid w:val="00C21755"/>
    <w:rsid w:val="00C2191D"/>
    <w:rsid w:val="00C21ACC"/>
    <w:rsid w:val="00C21DD5"/>
    <w:rsid w:val="00C21DDE"/>
    <w:rsid w:val="00C220D1"/>
    <w:rsid w:val="00C22BA3"/>
    <w:rsid w:val="00C23417"/>
    <w:rsid w:val="00C23931"/>
    <w:rsid w:val="00C23BD6"/>
    <w:rsid w:val="00C23CB8"/>
    <w:rsid w:val="00C23F56"/>
    <w:rsid w:val="00C24553"/>
    <w:rsid w:val="00C24958"/>
    <w:rsid w:val="00C25061"/>
    <w:rsid w:val="00C256A0"/>
    <w:rsid w:val="00C25B7E"/>
    <w:rsid w:val="00C25E2B"/>
    <w:rsid w:val="00C26396"/>
    <w:rsid w:val="00C2648F"/>
    <w:rsid w:val="00C26585"/>
    <w:rsid w:val="00C26A22"/>
    <w:rsid w:val="00C27826"/>
    <w:rsid w:val="00C27D11"/>
    <w:rsid w:val="00C30403"/>
    <w:rsid w:val="00C31546"/>
    <w:rsid w:val="00C3183C"/>
    <w:rsid w:val="00C319CC"/>
    <w:rsid w:val="00C31C16"/>
    <w:rsid w:val="00C31F55"/>
    <w:rsid w:val="00C32757"/>
    <w:rsid w:val="00C327BB"/>
    <w:rsid w:val="00C32BA3"/>
    <w:rsid w:val="00C3312A"/>
    <w:rsid w:val="00C3378B"/>
    <w:rsid w:val="00C34D50"/>
    <w:rsid w:val="00C35414"/>
    <w:rsid w:val="00C35505"/>
    <w:rsid w:val="00C35B20"/>
    <w:rsid w:val="00C35D77"/>
    <w:rsid w:val="00C36010"/>
    <w:rsid w:val="00C36039"/>
    <w:rsid w:val="00C361DA"/>
    <w:rsid w:val="00C36415"/>
    <w:rsid w:val="00C3722B"/>
    <w:rsid w:val="00C375F2"/>
    <w:rsid w:val="00C37AA3"/>
    <w:rsid w:val="00C37DB7"/>
    <w:rsid w:val="00C40395"/>
    <w:rsid w:val="00C40B92"/>
    <w:rsid w:val="00C40FAA"/>
    <w:rsid w:val="00C4153C"/>
    <w:rsid w:val="00C418A8"/>
    <w:rsid w:val="00C41B5F"/>
    <w:rsid w:val="00C41C46"/>
    <w:rsid w:val="00C425B6"/>
    <w:rsid w:val="00C42CB0"/>
    <w:rsid w:val="00C43438"/>
    <w:rsid w:val="00C434FA"/>
    <w:rsid w:val="00C439ED"/>
    <w:rsid w:val="00C43C1B"/>
    <w:rsid w:val="00C43DDA"/>
    <w:rsid w:val="00C43F8F"/>
    <w:rsid w:val="00C443C9"/>
    <w:rsid w:val="00C44483"/>
    <w:rsid w:val="00C45829"/>
    <w:rsid w:val="00C458EF"/>
    <w:rsid w:val="00C459FF"/>
    <w:rsid w:val="00C45B23"/>
    <w:rsid w:val="00C46129"/>
    <w:rsid w:val="00C468DC"/>
    <w:rsid w:val="00C46CDD"/>
    <w:rsid w:val="00C46DD5"/>
    <w:rsid w:val="00C47067"/>
    <w:rsid w:val="00C47284"/>
    <w:rsid w:val="00C47AF5"/>
    <w:rsid w:val="00C500B9"/>
    <w:rsid w:val="00C504C7"/>
    <w:rsid w:val="00C50502"/>
    <w:rsid w:val="00C50A9C"/>
    <w:rsid w:val="00C50B50"/>
    <w:rsid w:val="00C50BFD"/>
    <w:rsid w:val="00C525FD"/>
    <w:rsid w:val="00C52635"/>
    <w:rsid w:val="00C52B7D"/>
    <w:rsid w:val="00C52D5D"/>
    <w:rsid w:val="00C5302D"/>
    <w:rsid w:val="00C5389D"/>
    <w:rsid w:val="00C538E0"/>
    <w:rsid w:val="00C53A7D"/>
    <w:rsid w:val="00C53B56"/>
    <w:rsid w:val="00C53E8D"/>
    <w:rsid w:val="00C5416F"/>
    <w:rsid w:val="00C541A2"/>
    <w:rsid w:val="00C54242"/>
    <w:rsid w:val="00C547EE"/>
    <w:rsid w:val="00C548C8"/>
    <w:rsid w:val="00C54984"/>
    <w:rsid w:val="00C54E4A"/>
    <w:rsid w:val="00C555E7"/>
    <w:rsid w:val="00C556CE"/>
    <w:rsid w:val="00C5587C"/>
    <w:rsid w:val="00C55949"/>
    <w:rsid w:val="00C55BA1"/>
    <w:rsid w:val="00C56064"/>
    <w:rsid w:val="00C560DD"/>
    <w:rsid w:val="00C56535"/>
    <w:rsid w:val="00C565FB"/>
    <w:rsid w:val="00C56F9D"/>
    <w:rsid w:val="00C5701D"/>
    <w:rsid w:val="00C57360"/>
    <w:rsid w:val="00C57749"/>
    <w:rsid w:val="00C57A27"/>
    <w:rsid w:val="00C57BB2"/>
    <w:rsid w:val="00C57CEE"/>
    <w:rsid w:val="00C6011C"/>
    <w:rsid w:val="00C60397"/>
    <w:rsid w:val="00C61956"/>
    <w:rsid w:val="00C61A7E"/>
    <w:rsid w:val="00C61BC6"/>
    <w:rsid w:val="00C62042"/>
    <w:rsid w:val="00C620CB"/>
    <w:rsid w:val="00C6223D"/>
    <w:rsid w:val="00C6234D"/>
    <w:rsid w:val="00C62582"/>
    <w:rsid w:val="00C635C9"/>
    <w:rsid w:val="00C63759"/>
    <w:rsid w:val="00C63797"/>
    <w:rsid w:val="00C6389A"/>
    <w:rsid w:val="00C638AA"/>
    <w:rsid w:val="00C63A32"/>
    <w:rsid w:val="00C63A45"/>
    <w:rsid w:val="00C63B39"/>
    <w:rsid w:val="00C6428C"/>
    <w:rsid w:val="00C64878"/>
    <w:rsid w:val="00C64A87"/>
    <w:rsid w:val="00C64C42"/>
    <w:rsid w:val="00C64C4C"/>
    <w:rsid w:val="00C653A6"/>
    <w:rsid w:val="00C655B6"/>
    <w:rsid w:val="00C657A5"/>
    <w:rsid w:val="00C66460"/>
    <w:rsid w:val="00C664B1"/>
    <w:rsid w:val="00C66941"/>
    <w:rsid w:val="00C66A2D"/>
    <w:rsid w:val="00C66A48"/>
    <w:rsid w:val="00C66BAB"/>
    <w:rsid w:val="00C66DE3"/>
    <w:rsid w:val="00C67BF1"/>
    <w:rsid w:val="00C67E31"/>
    <w:rsid w:val="00C7187C"/>
    <w:rsid w:val="00C71EC1"/>
    <w:rsid w:val="00C727FF"/>
    <w:rsid w:val="00C73001"/>
    <w:rsid w:val="00C7362D"/>
    <w:rsid w:val="00C73ECB"/>
    <w:rsid w:val="00C742EB"/>
    <w:rsid w:val="00C74A12"/>
    <w:rsid w:val="00C74B1F"/>
    <w:rsid w:val="00C74F14"/>
    <w:rsid w:val="00C75085"/>
    <w:rsid w:val="00C750CC"/>
    <w:rsid w:val="00C75368"/>
    <w:rsid w:val="00C7542F"/>
    <w:rsid w:val="00C75443"/>
    <w:rsid w:val="00C755B5"/>
    <w:rsid w:val="00C756F5"/>
    <w:rsid w:val="00C75A63"/>
    <w:rsid w:val="00C75EA0"/>
    <w:rsid w:val="00C765DE"/>
    <w:rsid w:val="00C76A01"/>
    <w:rsid w:val="00C76CF2"/>
    <w:rsid w:val="00C76D24"/>
    <w:rsid w:val="00C76E40"/>
    <w:rsid w:val="00C777A9"/>
    <w:rsid w:val="00C77856"/>
    <w:rsid w:val="00C77D05"/>
    <w:rsid w:val="00C77F4A"/>
    <w:rsid w:val="00C80386"/>
    <w:rsid w:val="00C803D1"/>
    <w:rsid w:val="00C807B5"/>
    <w:rsid w:val="00C809CC"/>
    <w:rsid w:val="00C80F92"/>
    <w:rsid w:val="00C817B1"/>
    <w:rsid w:val="00C81857"/>
    <w:rsid w:val="00C81B1C"/>
    <w:rsid w:val="00C81E84"/>
    <w:rsid w:val="00C81E9D"/>
    <w:rsid w:val="00C81F74"/>
    <w:rsid w:val="00C82592"/>
    <w:rsid w:val="00C8265A"/>
    <w:rsid w:val="00C82784"/>
    <w:rsid w:val="00C82C70"/>
    <w:rsid w:val="00C82D47"/>
    <w:rsid w:val="00C831CD"/>
    <w:rsid w:val="00C8375F"/>
    <w:rsid w:val="00C837B9"/>
    <w:rsid w:val="00C839D3"/>
    <w:rsid w:val="00C83A69"/>
    <w:rsid w:val="00C83BAE"/>
    <w:rsid w:val="00C8462B"/>
    <w:rsid w:val="00C847A6"/>
    <w:rsid w:val="00C84F02"/>
    <w:rsid w:val="00C84FE3"/>
    <w:rsid w:val="00C85169"/>
    <w:rsid w:val="00C86635"/>
    <w:rsid w:val="00C867A0"/>
    <w:rsid w:val="00C86B4B"/>
    <w:rsid w:val="00C901CD"/>
    <w:rsid w:val="00C905C1"/>
    <w:rsid w:val="00C90AD3"/>
    <w:rsid w:val="00C90CEB"/>
    <w:rsid w:val="00C910BC"/>
    <w:rsid w:val="00C91487"/>
    <w:rsid w:val="00C9151A"/>
    <w:rsid w:val="00C919AF"/>
    <w:rsid w:val="00C920A2"/>
    <w:rsid w:val="00C921D7"/>
    <w:rsid w:val="00C9231C"/>
    <w:rsid w:val="00C92942"/>
    <w:rsid w:val="00C92E13"/>
    <w:rsid w:val="00C92FCF"/>
    <w:rsid w:val="00C93B79"/>
    <w:rsid w:val="00C9440B"/>
    <w:rsid w:val="00C94A54"/>
    <w:rsid w:val="00C94B46"/>
    <w:rsid w:val="00C953CE"/>
    <w:rsid w:val="00C95805"/>
    <w:rsid w:val="00C961CF"/>
    <w:rsid w:val="00C96D25"/>
    <w:rsid w:val="00C976A7"/>
    <w:rsid w:val="00CA01F5"/>
    <w:rsid w:val="00CA0568"/>
    <w:rsid w:val="00CA09E2"/>
    <w:rsid w:val="00CA13FD"/>
    <w:rsid w:val="00CA1702"/>
    <w:rsid w:val="00CA17F8"/>
    <w:rsid w:val="00CA1F12"/>
    <w:rsid w:val="00CA2A14"/>
    <w:rsid w:val="00CA2A61"/>
    <w:rsid w:val="00CA2ADE"/>
    <w:rsid w:val="00CA2F65"/>
    <w:rsid w:val="00CA3589"/>
    <w:rsid w:val="00CA411F"/>
    <w:rsid w:val="00CA4533"/>
    <w:rsid w:val="00CA45F7"/>
    <w:rsid w:val="00CA4A88"/>
    <w:rsid w:val="00CA4D23"/>
    <w:rsid w:val="00CA4DD8"/>
    <w:rsid w:val="00CA5035"/>
    <w:rsid w:val="00CA520C"/>
    <w:rsid w:val="00CA559D"/>
    <w:rsid w:val="00CA58F1"/>
    <w:rsid w:val="00CA59A3"/>
    <w:rsid w:val="00CA5BA3"/>
    <w:rsid w:val="00CA5E96"/>
    <w:rsid w:val="00CA6113"/>
    <w:rsid w:val="00CA62FD"/>
    <w:rsid w:val="00CA64DE"/>
    <w:rsid w:val="00CA6A52"/>
    <w:rsid w:val="00CA6AE1"/>
    <w:rsid w:val="00CA6C04"/>
    <w:rsid w:val="00CA6D24"/>
    <w:rsid w:val="00CA7687"/>
    <w:rsid w:val="00CA77D5"/>
    <w:rsid w:val="00CA7F30"/>
    <w:rsid w:val="00CB0652"/>
    <w:rsid w:val="00CB0677"/>
    <w:rsid w:val="00CB0816"/>
    <w:rsid w:val="00CB08D8"/>
    <w:rsid w:val="00CB1008"/>
    <w:rsid w:val="00CB13FF"/>
    <w:rsid w:val="00CB142A"/>
    <w:rsid w:val="00CB15F4"/>
    <w:rsid w:val="00CB1CE2"/>
    <w:rsid w:val="00CB1E23"/>
    <w:rsid w:val="00CB2569"/>
    <w:rsid w:val="00CB2638"/>
    <w:rsid w:val="00CB28B3"/>
    <w:rsid w:val="00CB28BD"/>
    <w:rsid w:val="00CB2D99"/>
    <w:rsid w:val="00CB331D"/>
    <w:rsid w:val="00CB382E"/>
    <w:rsid w:val="00CB385B"/>
    <w:rsid w:val="00CB4AF1"/>
    <w:rsid w:val="00CB4EAB"/>
    <w:rsid w:val="00CB4FA0"/>
    <w:rsid w:val="00CB533D"/>
    <w:rsid w:val="00CB5514"/>
    <w:rsid w:val="00CB5EB3"/>
    <w:rsid w:val="00CB65EE"/>
    <w:rsid w:val="00CB675A"/>
    <w:rsid w:val="00CB6B73"/>
    <w:rsid w:val="00CB6D9E"/>
    <w:rsid w:val="00CB7264"/>
    <w:rsid w:val="00CB7C68"/>
    <w:rsid w:val="00CB7CE2"/>
    <w:rsid w:val="00CB7D1A"/>
    <w:rsid w:val="00CC035F"/>
    <w:rsid w:val="00CC081D"/>
    <w:rsid w:val="00CC09DD"/>
    <w:rsid w:val="00CC0CCC"/>
    <w:rsid w:val="00CC0DA9"/>
    <w:rsid w:val="00CC12FF"/>
    <w:rsid w:val="00CC1D71"/>
    <w:rsid w:val="00CC1EA9"/>
    <w:rsid w:val="00CC2040"/>
    <w:rsid w:val="00CC25E6"/>
    <w:rsid w:val="00CC306B"/>
    <w:rsid w:val="00CC3081"/>
    <w:rsid w:val="00CC3FB5"/>
    <w:rsid w:val="00CC41A1"/>
    <w:rsid w:val="00CC5150"/>
    <w:rsid w:val="00CC5360"/>
    <w:rsid w:val="00CC5568"/>
    <w:rsid w:val="00CC563F"/>
    <w:rsid w:val="00CC5890"/>
    <w:rsid w:val="00CC5AE2"/>
    <w:rsid w:val="00CC5EE5"/>
    <w:rsid w:val="00CC670E"/>
    <w:rsid w:val="00CC6A16"/>
    <w:rsid w:val="00CC6B51"/>
    <w:rsid w:val="00CC6F63"/>
    <w:rsid w:val="00CC74AE"/>
    <w:rsid w:val="00CC769F"/>
    <w:rsid w:val="00CD0D50"/>
    <w:rsid w:val="00CD17DD"/>
    <w:rsid w:val="00CD1836"/>
    <w:rsid w:val="00CD1F9D"/>
    <w:rsid w:val="00CD2496"/>
    <w:rsid w:val="00CD261A"/>
    <w:rsid w:val="00CD2638"/>
    <w:rsid w:val="00CD2DA2"/>
    <w:rsid w:val="00CD348F"/>
    <w:rsid w:val="00CD4745"/>
    <w:rsid w:val="00CD47BE"/>
    <w:rsid w:val="00CD4D17"/>
    <w:rsid w:val="00CD4E2E"/>
    <w:rsid w:val="00CD4F7B"/>
    <w:rsid w:val="00CD5748"/>
    <w:rsid w:val="00CD5864"/>
    <w:rsid w:val="00CD59C7"/>
    <w:rsid w:val="00CD5D8C"/>
    <w:rsid w:val="00CD612F"/>
    <w:rsid w:val="00CD624D"/>
    <w:rsid w:val="00CD674C"/>
    <w:rsid w:val="00CD6CBF"/>
    <w:rsid w:val="00CD70AD"/>
    <w:rsid w:val="00CE0409"/>
    <w:rsid w:val="00CE0496"/>
    <w:rsid w:val="00CE0920"/>
    <w:rsid w:val="00CE0D87"/>
    <w:rsid w:val="00CE0FD9"/>
    <w:rsid w:val="00CE129B"/>
    <w:rsid w:val="00CE131B"/>
    <w:rsid w:val="00CE142B"/>
    <w:rsid w:val="00CE15D8"/>
    <w:rsid w:val="00CE1964"/>
    <w:rsid w:val="00CE21DE"/>
    <w:rsid w:val="00CE22BD"/>
    <w:rsid w:val="00CE2AEF"/>
    <w:rsid w:val="00CE2C59"/>
    <w:rsid w:val="00CE35BE"/>
    <w:rsid w:val="00CE3CEA"/>
    <w:rsid w:val="00CE483A"/>
    <w:rsid w:val="00CE4844"/>
    <w:rsid w:val="00CE4C8D"/>
    <w:rsid w:val="00CE4D07"/>
    <w:rsid w:val="00CE5288"/>
    <w:rsid w:val="00CE54DA"/>
    <w:rsid w:val="00CE5857"/>
    <w:rsid w:val="00CE5A2F"/>
    <w:rsid w:val="00CE5B19"/>
    <w:rsid w:val="00CE5B3D"/>
    <w:rsid w:val="00CE5D62"/>
    <w:rsid w:val="00CE5EB1"/>
    <w:rsid w:val="00CE60E1"/>
    <w:rsid w:val="00CE627F"/>
    <w:rsid w:val="00CE6CCF"/>
    <w:rsid w:val="00CE6EB3"/>
    <w:rsid w:val="00CE6FB5"/>
    <w:rsid w:val="00CE71AE"/>
    <w:rsid w:val="00CE75CA"/>
    <w:rsid w:val="00CE7C3D"/>
    <w:rsid w:val="00CE7F05"/>
    <w:rsid w:val="00CF0748"/>
    <w:rsid w:val="00CF0812"/>
    <w:rsid w:val="00CF0DE8"/>
    <w:rsid w:val="00CF1697"/>
    <w:rsid w:val="00CF170B"/>
    <w:rsid w:val="00CF265C"/>
    <w:rsid w:val="00CF2A00"/>
    <w:rsid w:val="00CF2D9F"/>
    <w:rsid w:val="00CF2F13"/>
    <w:rsid w:val="00CF2FC5"/>
    <w:rsid w:val="00CF34C2"/>
    <w:rsid w:val="00CF3661"/>
    <w:rsid w:val="00CF36B2"/>
    <w:rsid w:val="00CF393D"/>
    <w:rsid w:val="00CF4336"/>
    <w:rsid w:val="00CF4D5B"/>
    <w:rsid w:val="00CF4F4A"/>
    <w:rsid w:val="00CF5107"/>
    <w:rsid w:val="00CF572F"/>
    <w:rsid w:val="00CF5B83"/>
    <w:rsid w:val="00CF5E78"/>
    <w:rsid w:val="00CF6689"/>
    <w:rsid w:val="00D001CF"/>
    <w:rsid w:val="00D00298"/>
    <w:rsid w:val="00D00320"/>
    <w:rsid w:val="00D003A6"/>
    <w:rsid w:val="00D008A9"/>
    <w:rsid w:val="00D00A45"/>
    <w:rsid w:val="00D00C50"/>
    <w:rsid w:val="00D013C7"/>
    <w:rsid w:val="00D015FD"/>
    <w:rsid w:val="00D01833"/>
    <w:rsid w:val="00D01E60"/>
    <w:rsid w:val="00D02438"/>
    <w:rsid w:val="00D02B36"/>
    <w:rsid w:val="00D02B6B"/>
    <w:rsid w:val="00D03E1B"/>
    <w:rsid w:val="00D03F4D"/>
    <w:rsid w:val="00D0416C"/>
    <w:rsid w:val="00D054ED"/>
    <w:rsid w:val="00D05E57"/>
    <w:rsid w:val="00D06598"/>
    <w:rsid w:val="00D065ED"/>
    <w:rsid w:val="00D06ACE"/>
    <w:rsid w:val="00D06B99"/>
    <w:rsid w:val="00D06D62"/>
    <w:rsid w:val="00D0725A"/>
    <w:rsid w:val="00D073BB"/>
    <w:rsid w:val="00D0758A"/>
    <w:rsid w:val="00D079BA"/>
    <w:rsid w:val="00D07F9A"/>
    <w:rsid w:val="00D101AA"/>
    <w:rsid w:val="00D101AF"/>
    <w:rsid w:val="00D10399"/>
    <w:rsid w:val="00D106BE"/>
    <w:rsid w:val="00D109B0"/>
    <w:rsid w:val="00D10E65"/>
    <w:rsid w:val="00D10FC8"/>
    <w:rsid w:val="00D10FD6"/>
    <w:rsid w:val="00D11082"/>
    <w:rsid w:val="00D110CC"/>
    <w:rsid w:val="00D1143B"/>
    <w:rsid w:val="00D11C66"/>
    <w:rsid w:val="00D11D65"/>
    <w:rsid w:val="00D120F7"/>
    <w:rsid w:val="00D125C8"/>
    <w:rsid w:val="00D12763"/>
    <w:rsid w:val="00D12819"/>
    <w:rsid w:val="00D12AF9"/>
    <w:rsid w:val="00D12DC4"/>
    <w:rsid w:val="00D12EF8"/>
    <w:rsid w:val="00D12F8C"/>
    <w:rsid w:val="00D12F96"/>
    <w:rsid w:val="00D12FCA"/>
    <w:rsid w:val="00D1320B"/>
    <w:rsid w:val="00D1334E"/>
    <w:rsid w:val="00D137B6"/>
    <w:rsid w:val="00D13BD3"/>
    <w:rsid w:val="00D13C61"/>
    <w:rsid w:val="00D143FA"/>
    <w:rsid w:val="00D14453"/>
    <w:rsid w:val="00D14ACB"/>
    <w:rsid w:val="00D14B32"/>
    <w:rsid w:val="00D14B3D"/>
    <w:rsid w:val="00D15D74"/>
    <w:rsid w:val="00D164DD"/>
    <w:rsid w:val="00D1659D"/>
    <w:rsid w:val="00D1684D"/>
    <w:rsid w:val="00D1741C"/>
    <w:rsid w:val="00D179F0"/>
    <w:rsid w:val="00D17A6C"/>
    <w:rsid w:val="00D17AC6"/>
    <w:rsid w:val="00D20503"/>
    <w:rsid w:val="00D20C6F"/>
    <w:rsid w:val="00D20ECE"/>
    <w:rsid w:val="00D20FE4"/>
    <w:rsid w:val="00D21AD3"/>
    <w:rsid w:val="00D21F2C"/>
    <w:rsid w:val="00D221BA"/>
    <w:rsid w:val="00D222A8"/>
    <w:rsid w:val="00D22DD3"/>
    <w:rsid w:val="00D22E2D"/>
    <w:rsid w:val="00D22E7F"/>
    <w:rsid w:val="00D23958"/>
    <w:rsid w:val="00D24463"/>
    <w:rsid w:val="00D244B5"/>
    <w:rsid w:val="00D25297"/>
    <w:rsid w:val="00D25393"/>
    <w:rsid w:val="00D25455"/>
    <w:rsid w:val="00D2570B"/>
    <w:rsid w:val="00D25967"/>
    <w:rsid w:val="00D25C27"/>
    <w:rsid w:val="00D2602A"/>
    <w:rsid w:val="00D26067"/>
    <w:rsid w:val="00D2610E"/>
    <w:rsid w:val="00D26510"/>
    <w:rsid w:val="00D26D91"/>
    <w:rsid w:val="00D2724F"/>
    <w:rsid w:val="00D27774"/>
    <w:rsid w:val="00D27D78"/>
    <w:rsid w:val="00D30189"/>
    <w:rsid w:val="00D307A3"/>
    <w:rsid w:val="00D3087F"/>
    <w:rsid w:val="00D309BE"/>
    <w:rsid w:val="00D315DC"/>
    <w:rsid w:val="00D316C4"/>
    <w:rsid w:val="00D31DE4"/>
    <w:rsid w:val="00D32640"/>
    <w:rsid w:val="00D32756"/>
    <w:rsid w:val="00D328F2"/>
    <w:rsid w:val="00D33A30"/>
    <w:rsid w:val="00D3480B"/>
    <w:rsid w:val="00D34CD4"/>
    <w:rsid w:val="00D34FCB"/>
    <w:rsid w:val="00D36225"/>
    <w:rsid w:val="00D362BD"/>
    <w:rsid w:val="00D3649E"/>
    <w:rsid w:val="00D36C05"/>
    <w:rsid w:val="00D36E0E"/>
    <w:rsid w:val="00D3701B"/>
    <w:rsid w:val="00D37286"/>
    <w:rsid w:val="00D372B8"/>
    <w:rsid w:val="00D3748C"/>
    <w:rsid w:val="00D37623"/>
    <w:rsid w:val="00D378DD"/>
    <w:rsid w:val="00D379B7"/>
    <w:rsid w:val="00D37D2D"/>
    <w:rsid w:val="00D40057"/>
    <w:rsid w:val="00D405EE"/>
    <w:rsid w:val="00D407CD"/>
    <w:rsid w:val="00D40ABD"/>
    <w:rsid w:val="00D40DF5"/>
    <w:rsid w:val="00D411E1"/>
    <w:rsid w:val="00D41A94"/>
    <w:rsid w:val="00D41D29"/>
    <w:rsid w:val="00D41FD0"/>
    <w:rsid w:val="00D4250E"/>
    <w:rsid w:val="00D4274D"/>
    <w:rsid w:val="00D4285B"/>
    <w:rsid w:val="00D42AF2"/>
    <w:rsid w:val="00D42DF1"/>
    <w:rsid w:val="00D430EE"/>
    <w:rsid w:val="00D434AA"/>
    <w:rsid w:val="00D439DE"/>
    <w:rsid w:val="00D43E29"/>
    <w:rsid w:val="00D44029"/>
    <w:rsid w:val="00D44105"/>
    <w:rsid w:val="00D444DF"/>
    <w:rsid w:val="00D44552"/>
    <w:rsid w:val="00D4459C"/>
    <w:rsid w:val="00D44A42"/>
    <w:rsid w:val="00D44E55"/>
    <w:rsid w:val="00D44F5F"/>
    <w:rsid w:val="00D45946"/>
    <w:rsid w:val="00D45AEB"/>
    <w:rsid w:val="00D46316"/>
    <w:rsid w:val="00D46B7A"/>
    <w:rsid w:val="00D46E1F"/>
    <w:rsid w:val="00D4716B"/>
    <w:rsid w:val="00D474AB"/>
    <w:rsid w:val="00D47AE0"/>
    <w:rsid w:val="00D47D0D"/>
    <w:rsid w:val="00D47EDF"/>
    <w:rsid w:val="00D50A28"/>
    <w:rsid w:val="00D5168E"/>
    <w:rsid w:val="00D517E2"/>
    <w:rsid w:val="00D51B8B"/>
    <w:rsid w:val="00D522CD"/>
    <w:rsid w:val="00D526AB"/>
    <w:rsid w:val="00D529FC"/>
    <w:rsid w:val="00D52AA7"/>
    <w:rsid w:val="00D53964"/>
    <w:rsid w:val="00D53980"/>
    <w:rsid w:val="00D53993"/>
    <w:rsid w:val="00D539BB"/>
    <w:rsid w:val="00D53AFC"/>
    <w:rsid w:val="00D53B02"/>
    <w:rsid w:val="00D547A2"/>
    <w:rsid w:val="00D54ACD"/>
    <w:rsid w:val="00D54B5D"/>
    <w:rsid w:val="00D54DA0"/>
    <w:rsid w:val="00D54F6A"/>
    <w:rsid w:val="00D5535E"/>
    <w:rsid w:val="00D553E0"/>
    <w:rsid w:val="00D554F9"/>
    <w:rsid w:val="00D5558E"/>
    <w:rsid w:val="00D55A96"/>
    <w:rsid w:val="00D55F61"/>
    <w:rsid w:val="00D56246"/>
    <w:rsid w:val="00D56770"/>
    <w:rsid w:val="00D56A92"/>
    <w:rsid w:val="00D56E80"/>
    <w:rsid w:val="00D571C1"/>
    <w:rsid w:val="00D571EF"/>
    <w:rsid w:val="00D576B6"/>
    <w:rsid w:val="00D57A07"/>
    <w:rsid w:val="00D60390"/>
    <w:rsid w:val="00D6076C"/>
    <w:rsid w:val="00D60913"/>
    <w:rsid w:val="00D6091C"/>
    <w:rsid w:val="00D60AE7"/>
    <w:rsid w:val="00D60B45"/>
    <w:rsid w:val="00D61126"/>
    <w:rsid w:val="00D613F2"/>
    <w:rsid w:val="00D613FF"/>
    <w:rsid w:val="00D61555"/>
    <w:rsid w:val="00D61622"/>
    <w:rsid w:val="00D61662"/>
    <w:rsid w:val="00D616FE"/>
    <w:rsid w:val="00D619E4"/>
    <w:rsid w:val="00D61C6C"/>
    <w:rsid w:val="00D6205D"/>
    <w:rsid w:val="00D6318E"/>
    <w:rsid w:val="00D63233"/>
    <w:rsid w:val="00D634D2"/>
    <w:rsid w:val="00D63FDC"/>
    <w:rsid w:val="00D644C4"/>
    <w:rsid w:val="00D645B3"/>
    <w:rsid w:val="00D64921"/>
    <w:rsid w:val="00D649AA"/>
    <w:rsid w:val="00D64D98"/>
    <w:rsid w:val="00D653D4"/>
    <w:rsid w:val="00D65A9F"/>
    <w:rsid w:val="00D65FD8"/>
    <w:rsid w:val="00D663CD"/>
    <w:rsid w:val="00D66474"/>
    <w:rsid w:val="00D66B4C"/>
    <w:rsid w:val="00D67022"/>
    <w:rsid w:val="00D672CB"/>
    <w:rsid w:val="00D67331"/>
    <w:rsid w:val="00D67463"/>
    <w:rsid w:val="00D67D9B"/>
    <w:rsid w:val="00D70E53"/>
    <w:rsid w:val="00D710FD"/>
    <w:rsid w:val="00D71154"/>
    <w:rsid w:val="00D711B8"/>
    <w:rsid w:val="00D711FF"/>
    <w:rsid w:val="00D71748"/>
    <w:rsid w:val="00D71AFD"/>
    <w:rsid w:val="00D72067"/>
    <w:rsid w:val="00D72422"/>
    <w:rsid w:val="00D72630"/>
    <w:rsid w:val="00D72918"/>
    <w:rsid w:val="00D729C6"/>
    <w:rsid w:val="00D730E8"/>
    <w:rsid w:val="00D7345C"/>
    <w:rsid w:val="00D734E8"/>
    <w:rsid w:val="00D735A4"/>
    <w:rsid w:val="00D73A6D"/>
    <w:rsid w:val="00D73CEF"/>
    <w:rsid w:val="00D7400A"/>
    <w:rsid w:val="00D740A7"/>
    <w:rsid w:val="00D74443"/>
    <w:rsid w:val="00D7464C"/>
    <w:rsid w:val="00D75257"/>
    <w:rsid w:val="00D755E3"/>
    <w:rsid w:val="00D76476"/>
    <w:rsid w:val="00D76C82"/>
    <w:rsid w:val="00D76F9B"/>
    <w:rsid w:val="00D77130"/>
    <w:rsid w:val="00D77411"/>
    <w:rsid w:val="00D77951"/>
    <w:rsid w:val="00D77FCE"/>
    <w:rsid w:val="00D80099"/>
    <w:rsid w:val="00D81D64"/>
    <w:rsid w:val="00D82090"/>
    <w:rsid w:val="00D829E8"/>
    <w:rsid w:val="00D82E5E"/>
    <w:rsid w:val="00D83FC7"/>
    <w:rsid w:val="00D8472F"/>
    <w:rsid w:val="00D84E10"/>
    <w:rsid w:val="00D850D8"/>
    <w:rsid w:val="00D85A39"/>
    <w:rsid w:val="00D85E30"/>
    <w:rsid w:val="00D8623E"/>
    <w:rsid w:val="00D86390"/>
    <w:rsid w:val="00D86477"/>
    <w:rsid w:val="00D86B38"/>
    <w:rsid w:val="00D873AF"/>
    <w:rsid w:val="00D875B7"/>
    <w:rsid w:val="00D87723"/>
    <w:rsid w:val="00D901D5"/>
    <w:rsid w:val="00D90205"/>
    <w:rsid w:val="00D9073B"/>
    <w:rsid w:val="00D9090B"/>
    <w:rsid w:val="00D90D0E"/>
    <w:rsid w:val="00D90FA8"/>
    <w:rsid w:val="00D9104C"/>
    <w:rsid w:val="00D9115F"/>
    <w:rsid w:val="00D9135E"/>
    <w:rsid w:val="00D9174E"/>
    <w:rsid w:val="00D91B1F"/>
    <w:rsid w:val="00D91DB0"/>
    <w:rsid w:val="00D91E32"/>
    <w:rsid w:val="00D91E3F"/>
    <w:rsid w:val="00D920DA"/>
    <w:rsid w:val="00D923CA"/>
    <w:rsid w:val="00D933D7"/>
    <w:rsid w:val="00D93F0E"/>
    <w:rsid w:val="00D941F8"/>
    <w:rsid w:val="00D944E6"/>
    <w:rsid w:val="00D947D1"/>
    <w:rsid w:val="00D948BA"/>
    <w:rsid w:val="00D9516C"/>
    <w:rsid w:val="00D9561C"/>
    <w:rsid w:val="00D96223"/>
    <w:rsid w:val="00D96486"/>
    <w:rsid w:val="00D96AFE"/>
    <w:rsid w:val="00D96D19"/>
    <w:rsid w:val="00D97293"/>
    <w:rsid w:val="00D97545"/>
    <w:rsid w:val="00D97597"/>
    <w:rsid w:val="00D97921"/>
    <w:rsid w:val="00DA0D7B"/>
    <w:rsid w:val="00DA0FA3"/>
    <w:rsid w:val="00DA1383"/>
    <w:rsid w:val="00DA2AB1"/>
    <w:rsid w:val="00DA2B51"/>
    <w:rsid w:val="00DA2BF4"/>
    <w:rsid w:val="00DA31F8"/>
    <w:rsid w:val="00DA3DB8"/>
    <w:rsid w:val="00DA3E49"/>
    <w:rsid w:val="00DA4F63"/>
    <w:rsid w:val="00DA5020"/>
    <w:rsid w:val="00DA53DB"/>
    <w:rsid w:val="00DA556A"/>
    <w:rsid w:val="00DA5914"/>
    <w:rsid w:val="00DA6AEA"/>
    <w:rsid w:val="00DA6F1D"/>
    <w:rsid w:val="00DA7178"/>
    <w:rsid w:val="00DA73D3"/>
    <w:rsid w:val="00DA7430"/>
    <w:rsid w:val="00DA746E"/>
    <w:rsid w:val="00DA7DC9"/>
    <w:rsid w:val="00DA7EB4"/>
    <w:rsid w:val="00DB0F7D"/>
    <w:rsid w:val="00DB1301"/>
    <w:rsid w:val="00DB14C7"/>
    <w:rsid w:val="00DB1E26"/>
    <w:rsid w:val="00DB2207"/>
    <w:rsid w:val="00DB2E98"/>
    <w:rsid w:val="00DB3145"/>
    <w:rsid w:val="00DB3281"/>
    <w:rsid w:val="00DB33A7"/>
    <w:rsid w:val="00DB3FFE"/>
    <w:rsid w:val="00DB437D"/>
    <w:rsid w:val="00DB550E"/>
    <w:rsid w:val="00DB5DCF"/>
    <w:rsid w:val="00DB67F9"/>
    <w:rsid w:val="00DB694C"/>
    <w:rsid w:val="00DB6AA4"/>
    <w:rsid w:val="00DB7062"/>
    <w:rsid w:val="00DB7CE4"/>
    <w:rsid w:val="00DB7DB8"/>
    <w:rsid w:val="00DB7FB2"/>
    <w:rsid w:val="00DC0384"/>
    <w:rsid w:val="00DC05F0"/>
    <w:rsid w:val="00DC09E0"/>
    <w:rsid w:val="00DC0A20"/>
    <w:rsid w:val="00DC0D92"/>
    <w:rsid w:val="00DC0E72"/>
    <w:rsid w:val="00DC0ED4"/>
    <w:rsid w:val="00DC1016"/>
    <w:rsid w:val="00DC175B"/>
    <w:rsid w:val="00DC190B"/>
    <w:rsid w:val="00DC1B30"/>
    <w:rsid w:val="00DC1DDC"/>
    <w:rsid w:val="00DC201C"/>
    <w:rsid w:val="00DC2D9F"/>
    <w:rsid w:val="00DC3455"/>
    <w:rsid w:val="00DC37CE"/>
    <w:rsid w:val="00DC3A77"/>
    <w:rsid w:val="00DC3AA0"/>
    <w:rsid w:val="00DC3BA5"/>
    <w:rsid w:val="00DC400E"/>
    <w:rsid w:val="00DC4048"/>
    <w:rsid w:val="00DC40F5"/>
    <w:rsid w:val="00DC448A"/>
    <w:rsid w:val="00DC46F4"/>
    <w:rsid w:val="00DC4879"/>
    <w:rsid w:val="00DC48AA"/>
    <w:rsid w:val="00DC4FFF"/>
    <w:rsid w:val="00DC5011"/>
    <w:rsid w:val="00DC535E"/>
    <w:rsid w:val="00DC543E"/>
    <w:rsid w:val="00DC58BB"/>
    <w:rsid w:val="00DC5D54"/>
    <w:rsid w:val="00DC64DE"/>
    <w:rsid w:val="00DC7505"/>
    <w:rsid w:val="00DD082F"/>
    <w:rsid w:val="00DD0DC1"/>
    <w:rsid w:val="00DD0FFC"/>
    <w:rsid w:val="00DD11A4"/>
    <w:rsid w:val="00DD1FC0"/>
    <w:rsid w:val="00DD2B55"/>
    <w:rsid w:val="00DD3276"/>
    <w:rsid w:val="00DD34AA"/>
    <w:rsid w:val="00DD38BB"/>
    <w:rsid w:val="00DD3940"/>
    <w:rsid w:val="00DD3F99"/>
    <w:rsid w:val="00DD3FBC"/>
    <w:rsid w:val="00DD43AF"/>
    <w:rsid w:val="00DD45C4"/>
    <w:rsid w:val="00DD4907"/>
    <w:rsid w:val="00DD4EA3"/>
    <w:rsid w:val="00DD4F88"/>
    <w:rsid w:val="00DD5284"/>
    <w:rsid w:val="00DD53E8"/>
    <w:rsid w:val="00DD5460"/>
    <w:rsid w:val="00DD5973"/>
    <w:rsid w:val="00DD5EFD"/>
    <w:rsid w:val="00DD61A1"/>
    <w:rsid w:val="00DD6EBF"/>
    <w:rsid w:val="00DD6EF5"/>
    <w:rsid w:val="00DD7160"/>
    <w:rsid w:val="00DD7826"/>
    <w:rsid w:val="00DD7965"/>
    <w:rsid w:val="00DD7B32"/>
    <w:rsid w:val="00DE0012"/>
    <w:rsid w:val="00DE0CDC"/>
    <w:rsid w:val="00DE108A"/>
    <w:rsid w:val="00DE15E5"/>
    <w:rsid w:val="00DE1683"/>
    <w:rsid w:val="00DE1DC2"/>
    <w:rsid w:val="00DE1DCF"/>
    <w:rsid w:val="00DE1DE2"/>
    <w:rsid w:val="00DE2323"/>
    <w:rsid w:val="00DE2446"/>
    <w:rsid w:val="00DE38EC"/>
    <w:rsid w:val="00DE3F13"/>
    <w:rsid w:val="00DE4070"/>
    <w:rsid w:val="00DE40B1"/>
    <w:rsid w:val="00DE433D"/>
    <w:rsid w:val="00DE4650"/>
    <w:rsid w:val="00DE5041"/>
    <w:rsid w:val="00DE509B"/>
    <w:rsid w:val="00DE56C5"/>
    <w:rsid w:val="00DE5966"/>
    <w:rsid w:val="00DE6E18"/>
    <w:rsid w:val="00DE71B0"/>
    <w:rsid w:val="00DE75F7"/>
    <w:rsid w:val="00DE79CE"/>
    <w:rsid w:val="00DF0527"/>
    <w:rsid w:val="00DF060E"/>
    <w:rsid w:val="00DF08C0"/>
    <w:rsid w:val="00DF0C25"/>
    <w:rsid w:val="00DF0EF8"/>
    <w:rsid w:val="00DF16A6"/>
    <w:rsid w:val="00DF1714"/>
    <w:rsid w:val="00DF1DE3"/>
    <w:rsid w:val="00DF2176"/>
    <w:rsid w:val="00DF27CF"/>
    <w:rsid w:val="00DF281B"/>
    <w:rsid w:val="00DF2837"/>
    <w:rsid w:val="00DF2A05"/>
    <w:rsid w:val="00DF2CEE"/>
    <w:rsid w:val="00DF311E"/>
    <w:rsid w:val="00DF32F2"/>
    <w:rsid w:val="00DF3874"/>
    <w:rsid w:val="00DF3984"/>
    <w:rsid w:val="00DF3E4C"/>
    <w:rsid w:val="00DF3FFB"/>
    <w:rsid w:val="00DF4640"/>
    <w:rsid w:val="00DF46D4"/>
    <w:rsid w:val="00DF47DA"/>
    <w:rsid w:val="00DF47DF"/>
    <w:rsid w:val="00DF4ABA"/>
    <w:rsid w:val="00DF4D60"/>
    <w:rsid w:val="00DF50A4"/>
    <w:rsid w:val="00DF5235"/>
    <w:rsid w:val="00DF525E"/>
    <w:rsid w:val="00DF52D8"/>
    <w:rsid w:val="00DF531A"/>
    <w:rsid w:val="00DF53E9"/>
    <w:rsid w:val="00DF5A45"/>
    <w:rsid w:val="00DF5DE2"/>
    <w:rsid w:val="00DF648C"/>
    <w:rsid w:val="00DF6535"/>
    <w:rsid w:val="00DF6966"/>
    <w:rsid w:val="00DF6D89"/>
    <w:rsid w:val="00DF76D7"/>
    <w:rsid w:val="00DF799E"/>
    <w:rsid w:val="00DF7FB9"/>
    <w:rsid w:val="00DF7FC4"/>
    <w:rsid w:val="00E00CD9"/>
    <w:rsid w:val="00E011B8"/>
    <w:rsid w:val="00E01686"/>
    <w:rsid w:val="00E01759"/>
    <w:rsid w:val="00E01F84"/>
    <w:rsid w:val="00E024C1"/>
    <w:rsid w:val="00E0265E"/>
    <w:rsid w:val="00E0276B"/>
    <w:rsid w:val="00E027A6"/>
    <w:rsid w:val="00E02A70"/>
    <w:rsid w:val="00E02FC3"/>
    <w:rsid w:val="00E03989"/>
    <w:rsid w:val="00E03C48"/>
    <w:rsid w:val="00E03CF0"/>
    <w:rsid w:val="00E03F3A"/>
    <w:rsid w:val="00E04065"/>
    <w:rsid w:val="00E04493"/>
    <w:rsid w:val="00E06399"/>
    <w:rsid w:val="00E0687A"/>
    <w:rsid w:val="00E06E11"/>
    <w:rsid w:val="00E06F42"/>
    <w:rsid w:val="00E070CA"/>
    <w:rsid w:val="00E073F4"/>
    <w:rsid w:val="00E075FD"/>
    <w:rsid w:val="00E07698"/>
    <w:rsid w:val="00E0798B"/>
    <w:rsid w:val="00E10854"/>
    <w:rsid w:val="00E1110D"/>
    <w:rsid w:val="00E118F4"/>
    <w:rsid w:val="00E119D5"/>
    <w:rsid w:val="00E11A8E"/>
    <w:rsid w:val="00E11BE7"/>
    <w:rsid w:val="00E11FF0"/>
    <w:rsid w:val="00E120B0"/>
    <w:rsid w:val="00E1224E"/>
    <w:rsid w:val="00E12346"/>
    <w:rsid w:val="00E1259D"/>
    <w:rsid w:val="00E12753"/>
    <w:rsid w:val="00E12B61"/>
    <w:rsid w:val="00E13A5A"/>
    <w:rsid w:val="00E14015"/>
    <w:rsid w:val="00E14153"/>
    <w:rsid w:val="00E14C89"/>
    <w:rsid w:val="00E14DE2"/>
    <w:rsid w:val="00E15445"/>
    <w:rsid w:val="00E155B1"/>
    <w:rsid w:val="00E15626"/>
    <w:rsid w:val="00E15C7E"/>
    <w:rsid w:val="00E15CC7"/>
    <w:rsid w:val="00E161E1"/>
    <w:rsid w:val="00E1638F"/>
    <w:rsid w:val="00E165F8"/>
    <w:rsid w:val="00E165FE"/>
    <w:rsid w:val="00E166B8"/>
    <w:rsid w:val="00E16BBA"/>
    <w:rsid w:val="00E16C64"/>
    <w:rsid w:val="00E16D98"/>
    <w:rsid w:val="00E171E3"/>
    <w:rsid w:val="00E17541"/>
    <w:rsid w:val="00E17587"/>
    <w:rsid w:val="00E176F0"/>
    <w:rsid w:val="00E17AE8"/>
    <w:rsid w:val="00E17CA8"/>
    <w:rsid w:val="00E17CC8"/>
    <w:rsid w:val="00E17D74"/>
    <w:rsid w:val="00E20BFA"/>
    <w:rsid w:val="00E20E7C"/>
    <w:rsid w:val="00E2115B"/>
    <w:rsid w:val="00E212D5"/>
    <w:rsid w:val="00E2130B"/>
    <w:rsid w:val="00E21A30"/>
    <w:rsid w:val="00E21E25"/>
    <w:rsid w:val="00E21FAD"/>
    <w:rsid w:val="00E22032"/>
    <w:rsid w:val="00E22304"/>
    <w:rsid w:val="00E22431"/>
    <w:rsid w:val="00E2259C"/>
    <w:rsid w:val="00E22B4B"/>
    <w:rsid w:val="00E22FE1"/>
    <w:rsid w:val="00E23159"/>
    <w:rsid w:val="00E2389B"/>
    <w:rsid w:val="00E239B0"/>
    <w:rsid w:val="00E23DDF"/>
    <w:rsid w:val="00E24075"/>
    <w:rsid w:val="00E24360"/>
    <w:rsid w:val="00E244A6"/>
    <w:rsid w:val="00E247B0"/>
    <w:rsid w:val="00E247D3"/>
    <w:rsid w:val="00E2518B"/>
    <w:rsid w:val="00E25231"/>
    <w:rsid w:val="00E25549"/>
    <w:rsid w:val="00E2585A"/>
    <w:rsid w:val="00E264C8"/>
    <w:rsid w:val="00E26562"/>
    <w:rsid w:val="00E26AFC"/>
    <w:rsid w:val="00E26B1A"/>
    <w:rsid w:val="00E26C2B"/>
    <w:rsid w:val="00E275AF"/>
    <w:rsid w:val="00E27BDF"/>
    <w:rsid w:val="00E27C51"/>
    <w:rsid w:val="00E27C85"/>
    <w:rsid w:val="00E27D2C"/>
    <w:rsid w:val="00E27F54"/>
    <w:rsid w:val="00E30459"/>
    <w:rsid w:val="00E30BB8"/>
    <w:rsid w:val="00E31185"/>
    <w:rsid w:val="00E312E7"/>
    <w:rsid w:val="00E3150C"/>
    <w:rsid w:val="00E320AA"/>
    <w:rsid w:val="00E32530"/>
    <w:rsid w:val="00E3257C"/>
    <w:rsid w:val="00E32ED1"/>
    <w:rsid w:val="00E3362C"/>
    <w:rsid w:val="00E339D2"/>
    <w:rsid w:val="00E33E17"/>
    <w:rsid w:val="00E3402E"/>
    <w:rsid w:val="00E34874"/>
    <w:rsid w:val="00E34894"/>
    <w:rsid w:val="00E34C2B"/>
    <w:rsid w:val="00E34CB2"/>
    <w:rsid w:val="00E34E85"/>
    <w:rsid w:val="00E352A9"/>
    <w:rsid w:val="00E352FE"/>
    <w:rsid w:val="00E356BE"/>
    <w:rsid w:val="00E367D1"/>
    <w:rsid w:val="00E37454"/>
    <w:rsid w:val="00E374B1"/>
    <w:rsid w:val="00E37593"/>
    <w:rsid w:val="00E37E18"/>
    <w:rsid w:val="00E41032"/>
    <w:rsid w:val="00E412CB"/>
    <w:rsid w:val="00E41393"/>
    <w:rsid w:val="00E41433"/>
    <w:rsid w:val="00E41688"/>
    <w:rsid w:val="00E417AD"/>
    <w:rsid w:val="00E41905"/>
    <w:rsid w:val="00E41A77"/>
    <w:rsid w:val="00E41DE4"/>
    <w:rsid w:val="00E4225D"/>
    <w:rsid w:val="00E42703"/>
    <w:rsid w:val="00E42725"/>
    <w:rsid w:val="00E427F9"/>
    <w:rsid w:val="00E42A0D"/>
    <w:rsid w:val="00E42C29"/>
    <w:rsid w:val="00E42CDB"/>
    <w:rsid w:val="00E42FB1"/>
    <w:rsid w:val="00E43122"/>
    <w:rsid w:val="00E43567"/>
    <w:rsid w:val="00E4373E"/>
    <w:rsid w:val="00E4464E"/>
    <w:rsid w:val="00E448C0"/>
    <w:rsid w:val="00E4492B"/>
    <w:rsid w:val="00E44A8C"/>
    <w:rsid w:val="00E44A9D"/>
    <w:rsid w:val="00E44D6E"/>
    <w:rsid w:val="00E44DC3"/>
    <w:rsid w:val="00E44EB0"/>
    <w:rsid w:val="00E450BE"/>
    <w:rsid w:val="00E4623A"/>
    <w:rsid w:val="00E4668C"/>
    <w:rsid w:val="00E46C9D"/>
    <w:rsid w:val="00E4727C"/>
    <w:rsid w:val="00E47A4D"/>
    <w:rsid w:val="00E5003B"/>
    <w:rsid w:val="00E504E5"/>
    <w:rsid w:val="00E50767"/>
    <w:rsid w:val="00E50876"/>
    <w:rsid w:val="00E50F53"/>
    <w:rsid w:val="00E51111"/>
    <w:rsid w:val="00E5122E"/>
    <w:rsid w:val="00E5197E"/>
    <w:rsid w:val="00E521FB"/>
    <w:rsid w:val="00E52C5B"/>
    <w:rsid w:val="00E5335A"/>
    <w:rsid w:val="00E53C82"/>
    <w:rsid w:val="00E540F2"/>
    <w:rsid w:val="00E5435B"/>
    <w:rsid w:val="00E5436C"/>
    <w:rsid w:val="00E54525"/>
    <w:rsid w:val="00E54F26"/>
    <w:rsid w:val="00E54F56"/>
    <w:rsid w:val="00E55183"/>
    <w:rsid w:val="00E55424"/>
    <w:rsid w:val="00E56119"/>
    <w:rsid w:val="00E56601"/>
    <w:rsid w:val="00E56AE8"/>
    <w:rsid w:val="00E56CC6"/>
    <w:rsid w:val="00E56E4D"/>
    <w:rsid w:val="00E56FD8"/>
    <w:rsid w:val="00E571BC"/>
    <w:rsid w:val="00E57350"/>
    <w:rsid w:val="00E573A0"/>
    <w:rsid w:val="00E5750A"/>
    <w:rsid w:val="00E575BB"/>
    <w:rsid w:val="00E578A0"/>
    <w:rsid w:val="00E60294"/>
    <w:rsid w:val="00E6045C"/>
    <w:rsid w:val="00E60866"/>
    <w:rsid w:val="00E60A85"/>
    <w:rsid w:val="00E610ED"/>
    <w:rsid w:val="00E6193E"/>
    <w:rsid w:val="00E61AC6"/>
    <w:rsid w:val="00E62113"/>
    <w:rsid w:val="00E6217C"/>
    <w:rsid w:val="00E62616"/>
    <w:rsid w:val="00E62648"/>
    <w:rsid w:val="00E6274C"/>
    <w:rsid w:val="00E62860"/>
    <w:rsid w:val="00E62D50"/>
    <w:rsid w:val="00E63578"/>
    <w:rsid w:val="00E6420E"/>
    <w:rsid w:val="00E645A9"/>
    <w:rsid w:val="00E646B9"/>
    <w:rsid w:val="00E64FB7"/>
    <w:rsid w:val="00E653D2"/>
    <w:rsid w:val="00E65D88"/>
    <w:rsid w:val="00E65DEA"/>
    <w:rsid w:val="00E65F5A"/>
    <w:rsid w:val="00E665CB"/>
    <w:rsid w:val="00E67050"/>
    <w:rsid w:val="00E677E1"/>
    <w:rsid w:val="00E70B2E"/>
    <w:rsid w:val="00E70D53"/>
    <w:rsid w:val="00E712FE"/>
    <w:rsid w:val="00E71423"/>
    <w:rsid w:val="00E7154E"/>
    <w:rsid w:val="00E71C59"/>
    <w:rsid w:val="00E72206"/>
    <w:rsid w:val="00E72910"/>
    <w:rsid w:val="00E72D02"/>
    <w:rsid w:val="00E72F72"/>
    <w:rsid w:val="00E7335E"/>
    <w:rsid w:val="00E73559"/>
    <w:rsid w:val="00E73B05"/>
    <w:rsid w:val="00E73E48"/>
    <w:rsid w:val="00E73EB0"/>
    <w:rsid w:val="00E73FA7"/>
    <w:rsid w:val="00E7459F"/>
    <w:rsid w:val="00E74819"/>
    <w:rsid w:val="00E74CC1"/>
    <w:rsid w:val="00E75160"/>
    <w:rsid w:val="00E751EA"/>
    <w:rsid w:val="00E75532"/>
    <w:rsid w:val="00E76385"/>
    <w:rsid w:val="00E76793"/>
    <w:rsid w:val="00E76B43"/>
    <w:rsid w:val="00E77785"/>
    <w:rsid w:val="00E778CD"/>
    <w:rsid w:val="00E77E54"/>
    <w:rsid w:val="00E806A3"/>
    <w:rsid w:val="00E8077B"/>
    <w:rsid w:val="00E80826"/>
    <w:rsid w:val="00E80DE9"/>
    <w:rsid w:val="00E81724"/>
    <w:rsid w:val="00E81C59"/>
    <w:rsid w:val="00E8205C"/>
    <w:rsid w:val="00E828AF"/>
    <w:rsid w:val="00E82BDC"/>
    <w:rsid w:val="00E82D09"/>
    <w:rsid w:val="00E830FF"/>
    <w:rsid w:val="00E8310D"/>
    <w:rsid w:val="00E83D3A"/>
    <w:rsid w:val="00E840C3"/>
    <w:rsid w:val="00E84105"/>
    <w:rsid w:val="00E84417"/>
    <w:rsid w:val="00E844CC"/>
    <w:rsid w:val="00E84875"/>
    <w:rsid w:val="00E8490E"/>
    <w:rsid w:val="00E850FE"/>
    <w:rsid w:val="00E8512B"/>
    <w:rsid w:val="00E85145"/>
    <w:rsid w:val="00E85213"/>
    <w:rsid w:val="00E8555F"/>
    <w:rsid w:val="00E8562C"/>
    <w:rsid w:val="00E8596A"/>
    <w:rsid w:val="00E859A6"/>
    <w:rsid w:val="00E86574"/>
    <w:rsid w:val="00E866F8"/>
    <w:rsid w:val="00E86E14"/>
    <w:rsid w:val="00E874E5"/>
    <w:rsid w:val="00E8773B"/>
    <w:rsid w:val="00E87FDA"/>
    <w:rsid w:val="00E9004D"/>
    <w:rsid w:val="00E902EE"/>
    <w:rsid w:val="00E90640"/>
    <w:rsid w:val="00E906C1"/>
    <w:rsid w:val="00E90D04"/>
    <w:rsid w:val="00E9100D"/>
    <w:rsid w:val="00E910F5"/>
    <w:rsid w:val="00E913CB"/>
    <w:rsid w:val="00E9182A"/>
    <w:rsid w:val="00E9245D"/>
    <w:rsid w:val="00E925C4"/>
    <w:rsid w:val="00E93216"/>
    <w:rsid w:val="00E9333E"/>
    <w:rsid w:val="00E93CFA"/>
    <w:rsid w:val="00E93DD7"/>
    <w:rsid w:val="00E9469D"/>
    <w:rsid w:val="00E94C1D"/>
    <w:rsid w:val="00E9505D"/>
    <w:rsid w:val="00E95B5A"/>
    <w:rsid w:val="00E95EA2"/>
    <w:rsid w:val="00E95EFE"/>
    <w:rsid w:val="00E960E2"/>
    <w:rsid w:val="00E96517"/>
    <w:rsid w:val="00E96790"/>
    <w:rsid w:val="00E96D88"/>
    <w:rsid w:val="00E96FCA"/>
    <w:rsid w:val="00E97288"/>
    <w:rsid w:val="00E973E8"/>
    <w:rsid w:val="00E976D9"/>
    <w:rsid w:val="00E97C0F"/>
    <w:rsid w:val="00EA0047"/>
    <w:rsid w:val="00EA087D"/>
    <w:rsid w:val="00EA089D"/>
    <w:rsid w:val="00EA1100"/>
    <w:rsid w:val="00EA133C"/>
    <w:rsid w:val="00EA17C2"/>
    <w:rsid w:val="00EA1B61"/>
    <w:rsid w:val="00EA23BD"/>
    <w:rsid w:val="00EA27C6"/>
    <w:rsid w:val="00EA2DCD"/>
    <w:rsid w:val="00EA3137"/>
    <w:rsid w:val="00EA3CEE"/>
    <w:rsid w:val="00EA3E4F"/>
    <w:rsid w:val="00EA4F78"/>
    <w:rsid w:val="00EA52D7"/>
    <w:rsid w:val="00EA5703"/>
    <w:rsid w:val="00EA6204"/>
    <w:rsid w:val="00EA6282"/>
    <w:rsid w:val="00EA6983"/>
    <w:rsid w:val="00EA6B0D"/>
    <w:rsid w:val="00EA70E9"/>
    <w:rsid w:val="00EA7373"/>
    <w:rsid w:val="00EA75F8"/>
    <w:rsid w:val="00EA77B1"/>
    <w:rsid w:val="00EA7E4B"/>
    <w:rsid w:val="00EA7E8F"/>
    <w:rsid w:val="00EB03A5"/>
    <w:rsid w:val="00EB09C6"/>
    <w:rsid w:val="00EB118C"/>
    <w:rsid w:val="00EB13D2"/>
    <w:rsid w:val="00EB148D"/>
    <w:rsid w:val="00EB1EAB"/>
    <w:rsid w:val="00EB2035"/>
    <w:rsid w:val="00EB24F9"/>
    <w:rsid w:val="00EB299D"/>
    <w:rsid w:val="00EB2DB6"/>
    <w:rsid w:val="00EB2E42"/>
    <w:rsid w:val="00EB3106"/>
    <w:rsid w:val="00EB32E0"/>
    <w:rsid w:val="00EB345F"/>
    <w:rsid w:val="00EB3520"/>
    <w:rsid w:val="00EB3647"/>
    <w:rsid w:val="00EB3D84"/>
    <w:rsid w:val="00EB3E42"/>
    <w:rsid w:val="00EB4E73"/>
    <w:rsid w:val="00EB5132"/>
    <w:rsid w:val="00EB5368"/>
    <w:rsid w:val="00EB5682"/>
    <w:rsid w:val="00EB61CE"/>
    <w:rsid w:val="00EB63D2"/>
    <w:rsid w:val="00EB6D4C"/>
    <w:rsid w:val="00EB6D65"/>
    <w:rsid w:val="00EB725C"/>
    <w:rsid w:val="00EB781A"/>
    <w:rsid w:val="00EB7CF1"/>
    <w:rsid w:val="00EB7D3B"/>
    <w:rsid w:val="00EB7ED8"/>
    <w:rsid w:val="00EC038A"/>
    <w:rsid w:val="00EC149E"/>
    <w:rsid w:val="00EC14DE"/>
    <w:rsid w:val="00EC1D32"/>
    <w:rsid w:val="00EC2121"/>
    <w:rsid w:val="00EC2598"/>
    <w:rsid w:val="00EC2C52"/>
    <w:rsid w:val="00EC356F"/>
    <w:rsid w:val="00EC3AC3"/>
    <w:rsid w:val="00EC3B52"/>
    <w:rsid w:val="00EC4080"/>
    <w:rsid w:val="00EC4C77"/>
    <w:rsid w:val="00EC4C96"/>
    <w:rsid w:val="00EC5015"/>
    <w:rsid w:val="00EC522E"/>
    <w:rsid w:val="00EC54FB"/>
    <w:rsid w:val="00EC552F"/>
    <w:rsid w:val="00EC55CC"/>
    <w:rsid w:val="00EC5B0A"/>
    <w:rsid w:val="00EC62CA"/>
    <w:rsid w:val="00EC66FB"/>
    <w:rsid w:val="00EC6FB6"/>
    <w:rsid w:val="00EC726C"/>
    <w:rsid w:val="00EC7611"/>
    <w:rsid w:val="00EC77F6"/>
    <w:rsid w:val="00ED0509"/>
    <w:rsid w:val="00ED0581"/>
    <w:rsid w:val="00ED06E0"/>
    <w:rsid w:val="00ED077F"/>
    <w:rsid w:val="00ED089B"/>
    <w:rsid w:val="00ED0EF0"/>
    <w:rsid w:val="00ED1ACA"/>
    <w:rsid w:val="00ED2AA1"/>
    <w:rsid w:val="00ED3F2E"/>
    <w:rsid w:val="00ED3FFC"/>
    <w:rsid w:val="00ED429C"/>
    <w:rsid w:val="00ED43F5"/>
    <w:rsid w:val="00ED5FAC"/>
    <w:rsid w:val="00ED66DF"/>
    <w:rsid w:val="00ED6C33"/>
    <w:rsid w:val="00ED71E2"/>
    <w:rsid w:val="00ED72DC"/>
    <w:rsid w:val="00ED7418"/>
    <w:rsid w:val="00EE073E"/>
    <w:rsid w:val="00EE0A7A"/>
    <w:rsid w:val="00EE0C80"/>
    <w:rsid w:val="00EE0DF1"/>
    <w:rsid w:val="00EE1951"/>
    <w:rsid w:val="00EE1E86"/>
    <w:rsid w:val="00EE209A"/>
    <w:rsid w:val="00EE238A"/>
    <w:rsid w:val="00EE24F6"/>
    <w:rsid w:val="00EE2516"/>
    <w:rsid w:val="00EE2712"/>
    <w:rsid w:val="00EE2953"/>
    <w:rsid w:val="00EE33E0"/>
    <w:rsid w:val="00EE3756"/>
    <w:rsid w:val="00EE38D1"/>
    <w:rsid w:val="00EE3FBF"/>
    <w:rsid w:val="00EE4143"/>
    <w:rsid w:val="00EE41E7"/>
    <w:rsid w:val="00EE420C"/>
    <w:rsid w:val="00EE4576"/>
    <w:rsid w:val="00EE4CD6"/>
    <w:rsid w:val="00EE4EF9"/>
    <w:rsid w:val="00EE545D"/>
    <w:rsid w:val="00EE546F"/>
    <w:rsid w:val="00EE54CD"/>
    <w:rsid w:val="00EE55FE"/>
    <w:rsid w:val="00EE5745"/>
    <w:rsid w:val="00EE5791"/>
    <w:rsid w:val="00EE587A"/>
    <w:rsid w:val="00EE5F11"/>
    <w:rsid w:val="00EE6054"/>
    <w:rsid w:val="00EE6429"/>
    <w:rsid w:val="00EE64AB"/>
    <w:rsid w:val="00EE6606"/>
    <w:rsid w:val="00EE6632"/>
    <w:rsid w:val="00EE6AC9"/>
    <w:rsid w:val="00EE6CB4"/>
    <w:rsid w:val="00EE7145"/>
    <w:rsid w:val="00EE77D4"/>
    <w:rsid w:val="00EE7894"/>
    <w:rsid w:val="00EE7B8C"/>
    <w:rsid w:val="00EE7F0A"/>
    <w:rsid w:val="00EF01CD"/>
    <w:rsid w:val="00EF0698"/>
    <w:rsid w:val="00EF08DA"/>
    <w:rsid w:val="00EF0DF0"/>
    <w:rsid w:val="00EF12C4"/>
    <w:rsid w:val="00EF185A"/>
    <w:rsid w:val="00EF20A9"/>
    <w:rsid w:val="00EF2116"/>
    <w:rsid w:val="00EF2466"/>
    <w:rsid w:val="00EF24FC"/>
    <w:rsid w:val="00EF2531"/>
    <w:rsid w:val="00EF27A1"/>
    <w:rsid w:val="00EF37AF"/>
    <w:rsid w:val="00EF3900"/>
    <w:rsid w:val="00EF3D11"/>
    <w:rsid w:val="00EF4660"/>
    <w:rsid w:val="00EF4C59"/>
    <w:rsid w:val="00EF5011"/>
    <w:rsid w:val="00EF5423"/>
    <w:rsid w:val="00EF58D4"/>
    <w:rsid w:val="00EF5B22"/>
    <w:rsid w:val="00EF6386"/>
    <w:rsid w:val="00EF64DD"/>
    <w:rsid w:val="00EF6840"/>
    <w:rsid w:val="00EF6DC7"/>
    <w:rsid w:val="00EF77AB"/>
    <w:rsid w:val="00EF7D9D"/>
    <w:rsid w:val="00F000FA"/>
    <w:rsid w:val="00F0079B"/>
    <w:rsid w:val="00F011BF"/>
    <w:rsid w:val="00F01B14"/>
    <w:rsid w:val="00F01EF8"/>
    <w:rsid w:val="00F02092"/>
    <w:rsid w:val="00F02181"/>
    <w:rsid w:val="00F022BF"/>
    <w:rsid w:val="00F03121"/>
    <w:rsid w:val="00F038F8"/>
    <w:rsid w:val="00F03C5D"/>
    <w:rsid w:val="00F03FFC"/>
    <w:rsid w:val="00F0482D"/>
    <w:rsid w:val="00F04D87"/>
    <w:rsid w:val="00F04D95"/>
    <w:rsid w:val="00F04FFD"/>
    <w:rsid w:val="00F05585"/>
    <w:rsid w:val="00F05814"/>
    <w:rsid w:val="00F05BA1"/>
    <w:rsid w:val="00F0629B"/>
    <w:rsid w:val="00F063DE"/>
    <w:rsid w:val="00F0662D"/>
    <w:rsid w:val="00F06DD3"/>
    <w:rsid w:val="00F07C92"/>
    <w:rsid w:val="00F07D1C"/>
    <w:rsid w:val="00F1056A"/>
    <w:rsid w:val="00F10647"/>
    <w:rsid w:val="00F10A0E"/>
    <w:rsid w:val="00F10E32"/>
    <w:rsid w:val="00F11042"/>
    <w:rsid w:val="00F11875"/>
    <w:rsid w:val="00F12317"/>
    <w:rsid w:val="00F123D0"/>
    <w:rsid w:val="00F1259F"/>
    <w:rsid w:val="00F12691"/>
    <w:rsid w:val="00F1281C"/>
    <w:rsid w:val="00F12B55"/>
    <w:rsid w:val="00F12C51"/>
    <w:rsid w:val="00F12D8B"/>
    <w:rsid w:val="00F13134"/>
    <w:rsid w:val="00F133E7"/>
    <w:rsid w:val="00F13563"/>
    <w:rsid w:val="00F1363D"/>
    <w:rsid w:val="00F13A10"/>
    <w:rsid w:val="00F146FD"/>
    <w:rsid w:val="00F147CD"/>
    <w:rsid w:val="00F14820"/>
    <w:rsid w:val="00F14B29"/>
    <w:rsid w:val="00F15094"/>
    <w:rsid w:val="00F153CA"/>
    <w:rsid w:val="00F1576B"/>
    <w:rsid w:val="00F15B6C"/>
    <w:rsid w:val="00F15BC6"/>
    <w:rsid w:val="00F15C9F"/>
    <w:rsid w:val="00F15E7D"/>
    <w:rsid w:val="00F15FE2"/>
    <w:rsid w:val="00F16546"/>
    <w:rsid w:val="00F16EF1"/>
    <w:rsid w:val="00F1743A"/>
    <w:rsid w:val="00F177AE"/>
    <w:rsid w:val="00F17CD4"/>
    <w:rsid w:val="00F20322"/>
    <w:rsid w:val="00F20D4D"/>
    <w:rsid w:val="00F20EFE"/>
    <w:rsid w:val="00F21B5F"/>
    <w:rsid w:val="00F231AA"/>
    <w:rsid w:val="00F23225"/>
    <w:rsid w:val="00F233E4"/>
    <w:rsid w:val="00F23603"/>
    <w:rsid w:val="00F23815"/>
    <w:rsid w:val="00F23CEF"/>
    <w:rsid w:val="00F23D81"/>
    <w:rsid w:val="00F24275"/>
    <w:rsid w:val="00F24453"/>
    <w:rsid w:val="00F24500"/>
    <w:rsid w:val="00F24577"/>
    <w:rsid w:val="00F24AD9"/>
    <w:rsid w:val="00F24B10"/>
    <w:rsid w:val="00F24E39"/>
    <w:rsid w:val="00F2501C"/>
    <w:rsid w:val="00F25128"/>
    <w:rsid w:val="00F253F2"/>
    <w:rsid w:val="00F256F2"/>
    <w:rsid w:val="00F263CF"/>
    <w:rsid w:val="00F2662F"/>
    <w:rsid w:val="00F26A5D"/>
    <w:rsid w:val="00F26D14"/>
    <w:rsid w:val="00F27263"/>
    <w:rsid w:val="00F278F8"/>
    <w:rsid w:val="00F27CD6"/>
    <w:rsid w:val="00F27DB1"/>
    <w:rsid w:val="00F300A9"/>
    <w:rsid w:val="00F3021D"/>
    <w:rsid w:val="00F309CD"/>
    <w:rsid w:val="00F30B57"/>
    <w:rsid w:val="00F30D8A"/>
    <w:rsid w:val="00F31399"/>
    <w:rsid w:val="00F3198E"/>
    <w:rsid w:val="00F31B86"/>
    <w:rsid w:val="00F31E1A"/>
    <w:rsid w:val="00F32325"/>
    <w:rsid w:val="00F326DA"/>
    <w:rsid w:val="00F32EC8"/>
    <w:rsid w:val="00F331CB"/>
    <w:rsid w:val="00F3354D"/>
    <w:rsid w:val="00F338AC"/>
    <w:rsid w:val="00F33A3B"/>
    <w:rsid w:val="00F33D95"/>
    <w:rsid w:val="00F34035"/>
    <w:rsid w:val="00F349A0"/>
    <w:rsid w:val="00F34B17"/>
    <w:rsid w:val="00F34C7A"/>
    <w:rsid w:val="00F34ED0"/>
    <w:rsid w:val="00F354E4"/>
    <w:rsid w:val="00F3572B"/>
    <w:rsid w:val="00F35954"/>
    <w:rsid w:val="00F35C91"/>
    <w:rsid w:val="00F36A3D"/>
    <w:rsid w:val="00F36BA4"/>
    <w:rsid w:val="00F36BCF"/>
    <w:rsid w:val="00F36C90"/>
    <w:rsid w:val="00F36D82"/>
    <w:rsid w:val="00F37A8E"/>
    <w:rsid w:val="00F37E7C"/>
    <w:rsid w:val="00F37E8B"/>
    <w:rsid w:val="00F37FB1"/>
    <w:rsid w:val="00F40BBC"/>
    <w:rsid w:val="00F40BC6"/>
    <w:rsid w:val="00F40E04"/>
    <w:rsid w:val="00F40F97"/>
    <w:rsid w:val="00F41044"/>
    <w:rsid w:val="00F41355"/>
    <w:rsid w:val="00F416E4"/>
    <w:rsid w:val="00F41DDD"/>
    <w:rsid w:val="00F42F61"/>
    <w:rsid w:val="00F43208"/>
    <w:rsid w:val="00F432FE"/>
    <w:rsid w:val="00F4361F"/>
    <w:rsid w:val="00F436CE"/>
    <w:rsid w:val="00F437A1"/>
    <w:rsid w:val="00F43A74"/>
    <w:rsid w:val="00F43B1E"/>
    <w:rsid w:val="00F43B5A"/>
    <w:rsid w:val="00F443B4"/>
    <w:rsid w:val="00F44629"/>
    <w:rsid w:val="00F4476C"/>
    <w:rsid w:val="00F448A4"/>
    <w:rsid w:val="00F448F0"/>
    <w:rsid w:val="00F44A4F"/>
    <w:rsid w:val="00F452F9"/>
    <w:rsid w:val="00F456A9"/>
    <w:rsid w:val="00F4590C"/>
    <w:rsid w:val="00F45CBF"/>
    <w:rsid w:val="00F461F1"/>
    <w:rsid w:val="00F4634A"/>
    <w:rsid w:val="00F46F8B"/>
    <w:rsid w:val="00F470C2"/>
    <w:rsid w:val="00F4761E"/>
    <w:rsid w:val="00F47644"/>
    <w:rsid w:val="00F47E14"/>
    <w:rsid w:val="00F47F0D"/>
    <w:rsid w:val="00F47F50"/>
    <w:rsid w:val="00F50428"/>
    <w:rsid w:val="00F508CF"/>
    <w:rsid w:val="00F50919"/>
    <w:rsid w:val="00F50CD9"/>
    <w:rsid w:val="00F50FC1"/>
    <w:rsid w:val="00F5110C"/>
    <w:rsid w:val="00F51389"/>
    <w:rsid w:val="00F51A41"/>
    <w:rsid w:val="00F51C91"/>
    <w:rsid w:val="00F52B2D"/>
    <w:rsid w:val="00F52D7F"/>
    <w:rsid w:val="00F52DF9"/>
    <w:rsid w:val="00F534BF"/>
    <w:rsid w:val="00F535E7"/>
    <w:rsid w:val="00F53741"/>
    <w:rsid w:val="00F53FB7"/>
    <w:rsid w:val="00F53FE3"/>
    <w:rsid w:val="00F5405E"/>
    <w:rsid w:val="00F544DC"/>
    <w:rsid w:val="00F54519"/>
    <w:rsid w:val="00F551D2"/>
    <w:rsid w:val="00F5530E"/>
    <w:rsid w:val="00F55352"/>
    <w:rsid w:val="00F5564B"/>
    <w:rsid w:val="00F55B19"/>
    <w:rsid w:val="00F55F89"/>
    <w:rsid w:val="00F55FD2"/>
    <w:rsid w:val="00F56CF6"/>
    <w:rsid w:val="00F56D2F"/>
    <w:rsid w:val="00F572AB"/>
    <w:rsid w:val="00F5747F"/>
    <w:rsid w:val="00F57625"/>
    <w:rsid w:val="00F5766D"/>
    <w:rsid w:val="00F57BAD"/>
    <w:rsid w:val="00F60532"/>
    <w:rsid w:val="00F60708"/>
    <w:rsid w:val="00F607BE"/>
    <w:rsid w:val="00F60F8C"/>
    <w:rsid w:val="00F61071"/>
    <w:rsid w:val="00F61449"/>
    <w:rsid w:val="00F619AE"/>
    <w:rsid w:val="00F61E00"/>
    <w:rsid w:val="00F62553"/>
    <w:rsid w:val="00F62597"/>
    <w:rsid w:val="00F62AA2"/>
    <w:rsid w:val="00F63163"/>
    <w:rsid w:val="00F635E4"/>
    <w:rsid w:val="00F637D8"/>
    <w:rsid w:val="00F63C2A"/>
    <w:rsid w:val="00F63F04"/>
    <w:rsid w:val="00F64590"/>
    <w:rsid w:val="00F6479B"/>
    <w:rsid w:val="00F6485F"/>
    <w:rsid w:val="00F649CD"/>
    <w:rsid w:val="00F64A86"/>
    <w:rsid w:val="00F654A5"/>
    <w:rsid w:val="00F654DA"/>
    <w:rsid w:val="00F655CD"/>
    <w:rsid w:val="00F655EA"/>
    <w:rsid w:val="00F66DCD"/>
    <w:rsid w:val="00F66FD4"/>
    <w:rsid w:val="00F67460"/>
    <w:rsid w:val="00F675C4"/>
    <w:rsid w:val="00F6767B"/>
    <w:rsid w:val="00F677C4"/>
    <w:rsid w:val="00F678D7"/>
    <w:rsid w:val="00F67A15"/>
    <w:rsid w:val="00F67B63"/>
    <w:rsid w:val="00F67F5C"/>
    <w:rsid w:val="00F7004A"/>
    <w:rsid w:val="00F7028C"/>
    <w:rsid w:val="00F70393"/>
    <w:rsid w:val="00F706C6"/>
    <w:rsid w:val="00F7076E"/>
    <w:rsid w:val="00F70D27"/>
    <w:rsid w:val="00F71772"/>
    <w:rsid w:val="00F71BA8"/>
    <w:rsid w:val="00F72175"/>
    <w:rsid w:val="00F725A1"/>
    <w:rsid w:val="00F72E49"/>
    <w:rsid w:val="00F73285"/>
    <w:rsid w:val="00F74283"/>
    <w:rsid w:val="00F748A8"/>
    <w:rsid w:val="00F74FED"/>
    <w:rsid w:val="00F751A3"/>
    <w:rsid w:val="00F758F5"/>
    <w:rsid w:val="00F75AFA"/>
    <w:rsid w:val="00F75BAE"/>
    <w:rsid w:val="00F75D48"/>
    <w:rsid w:val="00F76651"/>
    <w:rsid w:val="00F76CA6"/>
    <w:rsid w:val="00F76D46"/>
    <w:rsid w:val="00F76E9B"/>
    <w:rsid w:val="00F772B3"/>
    <w:rsid w:val="00F77487"/>
    <w:rsid w:val="00F77595"/>
    <w:rsid w:val="00F77EE4"/>
    <w:rsid w:val="00F8007C"/>
    <w:rsid w:val="00F802AD"/>
    <w:rsid w:val="00F806D3"/>
    <w:rsid w:val="00F80754"/>
    <w:rsid w:val="00F8099F"/>
    <w:rsid w:val="00F80C5F"/>
    <w:rsid w:val="00F812CF"/>
    <w:rsid w:val="00F81B1A"/>
    <w:rsid w:val="00F81D8F"/>
    <w:rsid w:val="00F81D92"/>
    <w:rsid w:val="00F81FBB"/>
    <w:rsid w:val="00F824C5"/>
    <w:rsid w:val="00F824FC"/>
    <w:rsid w:val="00F82867"/>
    <w:rsid w:val="00F82DE2"/>
    <w:rsid w:val="00F82EFC"/>
    <w:rsid w:val="00F83546"/>
    <w:rsid w:val="00F8358E"/>
    <w:rsid w:val="00F83D07"/>
    <w:rsid w:val="00F83D7C"/>
    <w:rsid w:val="00F84154"/>
    <w:rsid w:val="00F84C48"/>
    <w:rsid w:val="00F852EC"/>
    <w:rsid w:val="00F85342"/>
    <w:rsid w:val="00F85E2D"/>
    <w:rsid w:val="00F8608E"/>
    <w:rsid w:val="00F86314"/>
    <w:rsid w:val="00F86718"/>
    <w:rsid w:val="00F872A5"/>
    <w:rsid w:val="00F876B8"/>
    <w:rsid w:val="00F87723"/>
    <w:rsid w:val="00F87BC1"/>
    <w:rsid w:val="00F90200"/>
    <w:rsid w:val="00F90CBB"/>
    <w:rsid w:val="00F910A1"/>
    <w:rsid w:val="00F91542"/>
    <w:rsid w:val="00F91858"/>
    <w:rsid w:val="00F91B87"/>
    <w:rsid w:val="00F9230C"/>
    <w:rsid w:val="00F92337"/>
    <w:rsid w:val="00F92456"/>
    <w:rsid w:val="00F9276A"/>
    <w:rsid w:val="00F92B07"/>
    <w:rsid w:val="00F92DB5"/>
    <w:rsid w:val="00F93332"/>
    <w:rsid w:val="00F93441"/>
    <w:rsid w:val="00F93487"/>
    <w:rsid w:val="00F9355A"/>
    <w:rsid w:val="00F93AF2"/>
    <w:rsid w:val="00F93CBC"/>
    <w:rsid w:val="00F93F38"/>
    <w:rsid w:val="00F94575"/>
    <w:rsid w:val="00F94F5A"/>
    <w:rsid w:val="00F9522A"/>
    <w:rsid w:val="00F9551F"/>
    <w:rsid w:val="00F95FE1"/>
    <w:rsid w:val="00F9604D"/>
    <w:rsid w:val="00F9612B"/>
    <w:rsid w:val="00F961D8"/>
    <w:rsid w:val="00F962F5"/>
    <w:rsid w:val="00F96593"/>
    <w:rsid w:val="00F96D9E"/>
    <w:rsid w:val="00F96F38"/>
    <w:rsid w:val="00F97054"/>
    <w:rsid w:val="00F9732E"/>
    <w:rsid w:val="00F97534"/>
    <w:rsid w:val="00F97555"/>
    <w:rsid w:val="00F975CC"/>
    <w:rsid w:val="00F9781C"/>
    <w:rsid w:val="00F97ABC"/>
    <w:rsid w:val="00F97C88"/>
    <w:rsid w:val="00FA0044"/>
    <w:rsid w:val="00FA045D"/>
    <w:rsid w:val="00FA0F52"/>
    <w:rsid w:val="00FA1062"/>
    <w:rsid w:val="00FA10A1"/>
    <w:rsid w:val="00FA1147"/>
    <w:rsid w:val="00FA11F9"/>
    <w:rsid w:val="00FA1872"/>
    <w:rsid w:val="00FA1A19"/>
    <w:rsid w:val="00FA27F0"/>
    <w:rsid w:val="00FA29D4"/>
    <w:rsid w:val="00FA2FB1"/>
    <w:rsid w:val="00FA3C3F"/>
    <w:rsid w:val="00FA3E13"/>
    <w:rsid w:val="00FA429F"/>
    <w:rsid w:val="00FA454B"/>
    <w:rsid w:val="00FA4553"/>
    <w:rsid w:val="00FA477B"/>
    <w:rsid w:val="00FA498E"/>
    <w:rsid w:val="00FA4AF8"/>
    <w:rsid w:val="00FA4C15"/>
    <w:rsid w:val="00FA4D6B"/>
    <w:rsid w:val="00FA4E88"/>
    <w:rsid w:val="00FA53F3"/>
    <w:rsid w:val="00FA5BCB"/>
    <w:rsid w:val="00FA5C08"/>
    <w:rsid w:val="00FA626A"/>
    <w:rsid w:val="00FA649D"/>
    <w:rsid w:val="00FA667D"/>
    <w:rsid w:val="00FA7102"/>
    <w:rsid w:val="00FA7BDB"/>
    <w:rsid w:val="00FB0237"/>
    <w:rsid w:val="00FB02C1"/>
    <w:rsid w:val="00FB0311"/>
    <w:rsid w:val="00FB0D58"/>
    <w:rsid w:val="00FB1138"/>
    <w:rsid w:val="00FB130A"/>
    <w:rsid w:val="00FB1361"/>
    <w:rsid w:val="00FB15AB"/>
    <w:rsid w:val="00FB1C1D"/>
    <w:rsid w:val="00FB1E03"/>
    <w:rsid w:val="00FB215C"/>
    <w:rsid w:val="00FB23AE"/>
    <w:rsid w:val="00FB25E5"/>
    <w:rsid w:val="00FB2774"/>
    <w:rsid w:val="00FB282B"/>
    <w:rsid w:val="00FB2933"/>
    <w:rsid w:val="00FB2A80"/>
    <w:rsid w:val="00FB2F84"/>
    <w:rsid w:val="00FB3230"/>
    <w:rsid w:val="00FB32D1"/>
    <w:rsid w:val="00FB3F36"/>
    <w:rsid w:val="00FB4264"/>
    <w:rsid w:val="00FB429E"/>
    <w:rsid w:val="00FB45E5"/>
    <w:rsid w:val="00FB470B"/>
    <w:rsid w:val="00FB48B3"/>
    <w:rsid w:val="00FB4FCB"/>
    <w:rsid w:val="00FB51E8"/>
    <w:rsid w:val="00FB57F1"/>
    <w:rsid w:val="00FB5A2D"/>
    <w:rsid w:val="00FB6002"/>
    <w:rsid w:val="00FB6088"/>
    <w:rsid w:val="00FB6490"/>
    <w:rsid w:val="00FB75A3"/>
    <w:rsid w:val="00FB776E"/>
    <w:rsid w:val="00FB7DFB"/>
    <w:rsid w:val="00FC0800"/>
    <w:rsid w:val="00FC093F"/>
    <w:rsid w:val="00FC0A3D"/>
    <w:rsid w:val="00FC0EF4"/>
    <w:rsid w:val="00FC1095"/>
    <w:rsid w:val="00FC10C3"/>
    <w:rsid w:val="00FC13D3"/>
    <w:rsid w:val="00FC15B2"/>
    <w:rsid w:val="00FC1677"/>
    <w:rsid w:val="00FC1B36"/>
    <w:rsid w:val="00FC23C2"/>
    <w:rsid w:val="00FC240D"/>
    <w:rsid w:val="00FC2ABD"/>
    <w:rsid w:val="00FC2B5E"/>
    <w:rsid w:val="00FC3081"/>
    <w:rsid w:val="00FC32D5"/>
    <w:rsid w:val="00FC34CE"/>
    <w:rsid w:val="00FC38ED"/>
    <w:rsid w:val="00FC3D19"/>
    <w:rsid w:val="00FC3E5F"/>
    <w:rsid w:val="00FC4816"/>
    <w:rsid w:val="00FC4874"/>
    <w:rsid w:val="00FC48FF"/>
    <w:rsid w:val="00FC49B8"/>
    <w:rsid w:val="00FC5225"/>
    <w:rsid w:val="00FC5401"/>
    <w:rsid w:val="00FC543A"/>
    <w:rsid w:val="00FC55BB"/>
    <w:rsid w:val="00FC5E44"/>
    <w:rsid w:val="00FC6448"/>
    <w:rsid w:val="00FC64ED"/>
    <w:rsid w:val="00FC660B"/>
    <w:rsid w:val="00FC66FD"/>
    <w:rsid w:val="00FC6C18"/>
    <w:rsid w:val="00FC6EE4"/>
    <w:rsid w:val="00FC6F9F"/>
    <w:rsid w:val="00FC70C8"/>
    <w:rsid w:val="00FC732C"/>
    <w:rsid w:val="00FC74D1"/>
    <w:rsid w:val="00FC7A5E"/>
    <w:rsid w:val="00FC7DF2"/>
    <w:rsid w:val="00FD000B"/>
    <w:rsid w:val="00FD12A7"/>
    <w:rsid w:val="00FD13A4"/>
    <w:rsid w:val="00FD13DF"/>
    <w:rsid w:val="00FD1E58"/>
    <w:rsid w:val="00FD1EE7"/>
    <w:rsid w:val="00FD1FFF"/>
    <w:rsid w:val="00FD32C1"/>
    <w:rsid w:val="00FD34F7"/>
    <w:rsid w:val="00FD3536"/>
    <w:rsid w:val="00FD3540"/>
    <w:rsid w:val="00FD39E0"/>
    <w:rsid w:val="00FD3B30"/>
    <w:rsid w:val="00FD3B78"/>
    <w:rsid w:val="00FD3DF7"/>
    <w:rsid w:val="00FD4016"/>
    <w:rsid w:val="00FD4A4F"/>
    <w:rsid w:val="00FD4E26"/>
    <w:rsid w:val="00FD5157"/>
    <w:rsid w:val="00FD51C3"/>
    <w:rsid w:val="00FD52B1"/>
    <w:rsid w:val="00FD5FD1"/>
    <w:rsid w:val="00FD6DB1"/>
    <w:rsid w:val="00FD74BB"/>
    <w:rsid w:val="00FD7754"/>
    <w:rsid w:val="00FD7932"/>
    <w:rsid w:val="00FD7F3F"/>
    <w:rsid w:val="00FE01DC"/>
    <w:rsid w:val="00FE026E"/>
    <w:rsid w:val="00FE06AE"/>
    <w:rsid w:val="00FE0A19"/>
    <w:rsid w:val="00FE0ECE"/>
    <w:rsid w:val="00FE0F9C"/>
    <w:rsid w:val="00FE1498"/>
    <w:rsid w:val="00FE14B5"/>
    <w:rsid w:val="00FE1817"/>
    <w:rsid w:val="00FE1D5B"/>
    <w:rsid w:val="00FE1D5F"/>
    <w:rsid w:val="00FE240C"/>
    <w:rsid w:val="00FE2446"/>
    <w:rsid w:val="00FE24EE"/>
    <w:rsid w:val="00FE25A8"/>
    <w:rsid w:val="00FE28E5"/>
    <w:rsid w:val="00FE306F"/>
    <w:rsid w:val="00FE3104"/>
    <w:rsid w:val="00FE3B44"/>
    <w:rsid w:val="00FE4086"/>
    <w:rsid w:val="00FE441A"/>
    <w:rsid w:val="00FE4883"/>
    <w:rsid w:val="00FE4C0A"/>
    <w:rsid w:val="00FE5053"/>
    <w:rsid w:val="00FE5357"/>
    <w:rsid w:val="00FE538C"/>
    <w:rsid w:val="00FE5B16"/>
    <w:rsid w:val="00FE5F50"/>
    <w:rsid w:val="00FE60EC"/>
    <w:rsid w:val="00FE6325"/>
    <w:rsid w:val="00FE7200"/>
    <w:rsid w:val="00FE799C"/>
    <w:rsid w:val="00FF0581"/>
    <w:rsid w:val="00FF08F6"/>
    <w:rsid w:val="00FF0C9B"/>
    <w:rsid w:val="00FF0F1E"/>
    <w:rsid w:val="00FF11EB"/>
    <w:rsid w:val="00FF1737"/>
    <w:rsid w:val="00FF1E43"/>
    <w:rsid w:val="00FF1F20"/>
    <w:rsid w:val="00FF386A"/>
    <w:rsid w:val="00FF3893"/>
    <w:rsid w:val="00FF38E1"/>
    <w:rsid w:val="00FF3ED1"/>
    <w:rsid w:val="00FF3F2C"/>
    <w:rsid w:val="00FF41E0"/>
    <w:rsid w:val="00FF43FD"/>
    <w:rsid w:val="00FF49E4"/>
    <w:rsid w:val="00FF4B47"/>
    <w:rsid w:val="00FF4E8B"/>
    <w:rsid w:val="00FF4FD3"/>
    <w:rsid w:val="00FF5118"/>
    <w:rsid w:val="00FF553E"/>
    <w:rsid w:val="00FF5613"/>
    <w:rsid w:val="00FF580C"/>
    <w:rsid w:val="00FF58B1"/>
    <w:rsid w:val="00FF5CA9"/>
    <w:rsid w:val="00FF5D0B"/>
    <w:rsid w:val="00FF5D2C"/>
    <w:rsid w:val="00FF5EC2"/>
    <w:rsid w:val="00FF6F2A"/>
    <w:rsid w:val="00FF7321"/>
    <w:rsid w:val="00FF73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0"/>
    <w:lsdException w:name="toc 2" w:uiPriority="0"/>
    <w:lsdException w:name="toc 3" w:uiPriority="39"/>
    <w:lsdException w:name="toc 4" w:locked="1" w:uiPriority="0"/>
    <w:lsdException w:name="toc 5" w:uiPriority="0"/>
    <w:lsdException w:name="toc 6" w:locked="1" w:uiPriority="0"/>
    <w:lsdException w:name="toc 7" w:locked="1" w:uiPriority="0"/>
    <w:lsdException w:name="toc 8" w:uiPriority="0"/>
    <w:lsdException w:name="toc 9" w:locked="1" w:uiPriority="0"/>
    <w:lsdException w:name="Normal Indent" w:locked="1"/>
    <w:lsdException w:name="footnote text" w:uiPriority="0"/>
    <w:lsdException w:name="annotation text" w:uiPriority="0"/>
    <w:lsdException w:name="header" w:uiPriority="0"/>
    <w:lsdException w:name="footer" w:uiPriority="0"/>
    <w:lsdException w:name="index heading" w:locked="1"/>
    <w:lsdException w:name="caption" w:uiPriority="0" w:qFormat="1"/>
    <w:lsdException w:name="table of figures" w:locked="1" w:uiPriority="0"/>
    <w:lsdException w:name="envelope address" w:locked="1"/>
    <w:lsdException w:name="envelope return" w:locked="1"/>
    <w:lsdException w:name="footnote reference" w:uiPriority="0"/>
    <w:lsdException w:name="annotation reference" w:locked="1" w:uiPriority="0"/>
    <w:lsdException w:name="line number" w:locked="1"/>
    <w:lsdException w:name="page number" w:uiPriority="0"/>
    <w:lsdException w:name="endnote reference" w:locked="1" w:uiPriority="0"/>
    <w:lsdException w:name="endnote text" w:uiPriority="0"/>
    <w:lsdException w:name="table of authorities" w:locked="1"/>
    <w:lsdException w:name="macro" w:uiPriority="0"/>
    <w:lsdException w:name="toa heading" w:locked="1"/>
    <w:lsdException w:name="List" w:locked="1"/>
    <w:lsdException w:name="List Bullet" w:locked="1" w:uiPriority="0"/>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uiPriority="0"/>
    <w:lsdException w:name="Body Text" w:uiPriority="0"/>
    <w:lsdException w:name="Body Text Indent" w:uiPriority="0"/>
    <w:lsdException w:name="List Continue" w:locked="1"/>
    <w:lsdException w:name="List Continue 2" w:locked="1"/>
    <w:lsdException w:name="List Continue 3" w:locked="1"/>
    <w:lsdException w:name="List Continue 4" w:locked="1"/>
    <w:lsdException w:name="List Continue 5" w:locked="1"/>
    <w:lsdException w:name="Message Header" w:uiPriority="0"/>
    <w:lsdException w:name="Subtitle" w:semiHidden="0" w:uiPriority="0" w:unhideWhenUsed="0" w:qFormat="1"/>
    <w:lsdException w:name="Salutation" w:locked="1"/>
    <w:lsdException w:name="Date" w:semiHidden="0" w:uiPriority="0" w:unhideWhenUsed="0"/>
    <w:lsdException w:name="Body Text First Indent" w:locked="1"/>
    <w:lsdException w:name="Body Text First Indent 2" w:locked="1"/>
    <w:lsdException w:name="Note Heading" w:locked="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E-mail Signature" w:locked="1"/>
    <w:lsdException w:name="HTML Top of Form" w:uiPriority="0"/>
    <w:lsdException w:name="HTML Bottom of Form" w:uiPriority="0"/>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uiPriority="0"/>
    <w:lsdException w:name="HTML Sample" w:locked="1"/>
    <w:lsdException w:name="HTML Typewriter" w:locked="1"/>
    <w:lsdException w:name="HTML Variable" w:locked="1"/>
    <w:lsdException w:name="Normal Table" w:locked="1"/>
    <w:lsdException w:name="annotation subject" w:uiPriority="0"/>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uiPriority="0"/>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3315"/>
  </w:style>
  <w:style w:type="paragraph" w:styleId="1">
    <w:name w:val="heading 1"/>
    <w:basedOn w:val="a"/>
    <w:next w:val="a"/>
    <w:link w:val="10"/>
    <w:qFormat/>
    <w:rsid w:val="002B3315"/>
    <w:pPr>
      <w:keepNext/>
      <w:spacing w:before="240" w:after="60"/>
      <w:outlineLvl w:val="0"/>
    </w:pPr>
    <w:rPr>
      <w:rFonts w:ascii="Arial" w:hAnsi="Arial"/>
      <w:b/>
      <w:kern w:val="28"/>
      <w:sz w:val="28"/>
    </w:rPr>
  </w:style>
  <w:style w:type="paragraph" w:styleId="20">
    <w:name w:val="heading 2"/>
    <w:aliases w:val="Char, Char"/>
    <w:basedOn w:val="a"/>
    <w:next w:val="a"/>
    <w:link w:val="21"/>
    <w:qFormat/>
    <w:rsid w:val="002B3315"/>
    <w:pPr>
      <w:keepNext/>
      <w:spacing w:before="240" w:after="60"/>
      <w:outlineLvl w:val="1"/>
    </w:pPr>
    <w:rPr>
      <w:rFonts w:ascii="Arial" w:hAnsi="Arial"/>
      <w:b/>
      <w:i/>
      <w:sz w:val="24"/>
    </w:rPr>
  </w:style>
  <w:style w:type="paragraph" w:styleId="3">
    <w:name w:val="heading 3"/>
    <w:aliases w:val="Заголовок 3 Знак Знак,Caaieiaie 3 Ciae Ciae,Çàãîëîâîê 3 Çíàê Çíàê,Caaieiaie 3 Ciae Ciae Знак,Çàãîëîâîê 3 Çíàê Çíàê Знак,Заголовок 3 Знак2 Знак,Заголовок 3 Знак Знак Знак2 Знак,Çàãîëîâîê 3 Çíàê Çíàê Знак Знак,Заголовок 3 Знак1 Знак Знак"/>
    <w:basedOn w:val="a"/>
    <w:next w:val="a"/>
    <w:link w:val="34"/>
    <w:qFormat/>
    <w:rsid w:val="002B3315"/>
    <w:pPr>
      <w:keepNext/>
      <w:spacing w:before="240" w:after="60"/>
      <w:ind w:firstLine="6124"/>
      <w:jc w:val="center"/>
      <w:outlineLvl w:val="2"/>
    </w:pPr>
    <w:rPr>
      <w:sz w:val="26"/>
    </w:rPr>
  </w:style>
  <w:style w:type="paragraph" w:styleId="4">
    <w:name w:val="heading 4"/>
    <w:basedOn w:val="a"/>
    <w:next w:val="a"/>
    <w:link w:val="40"/>
    <w:qFormat/>
    <w:rsid w:val="002B3315"/>
    <w:pPr>
      <w:keepNext/>
      <w:outlineLvl w:val="3"/>
    </w:pPr>
    <w:rPr>
      <w:rFonts w:ascii="Calibri" w:hAnsi="Calibri"/>
      <w:b/>
      <w:sz w:val="28"/>
    </w:rPr>
  </w:style>
  <w:style w:type="paragraph" w:styleId="5">
    <w:name w:val="heading 5"/>
    <w:basedOn w:val="a"/>
    <w:next w:val="a"/>
    <w:link w:val="50"/>
    <w:qFormat/>
    <w:rsid w:val="002B3315"/>
    <w:pPr>
      <w:spacing w:before="240" w:after="60"/>
      <w:ind w:firstLine="7371"/>
      <w:jc w:val="center"/>
      <w:outlineLvl w:val="4"/>
    </w:pPr>
    <w:rPr>
      <w:rFonts w:ascii="Calibri" w:hAnsi="Calibri"/>
      <w:b/>
      <w:i/>
      <w:sz w:val="26"/>
    </w:rPr>
  </w:style>
  <w:style w:type="paragraph" w:styleId="6">
    <w:name w:val="heading 6"/>
    <w:basedOn w:val="a"/>
    <w:next w:val="a"/>
    <w:link w:val="60"/>
    <w:qFormat/>
    <w:rsid w:val="002B3315"/>
    <w:pPr>
      <w:keepNext/>
      <w:outlineLvl w:val="5"/>
    </w:pPr>
    <w:rPr>
      <w:rFonts w:ascii="Calibri" w:hAnsi="Calibri"/>
      <w:b/>
    </w:rPr>
  </w:style>
  <w:style w:type="paragraph" w:styleId="7">
    <w:name w:val="heading 7"/>
    <w:basedOn w:val="a"/>
    <w:next w:val="a"/>
    <w:link w:val="70"/>
    <w:qFormat/>
    <w:rsid w:val="002B3315"/>
    <w:pPr>
      <w:keepNext/>
      <w:outlineLvl w:val="6"/>
    </w:pPr>
    <w:rPr>
      <w:rFonts w:ascii="Calibri" w:hAnsi="Calibri"/>
      <w:sz w:val="24"/>
    </w:rPr>
  </w:style>
  <w:style w:type="paragraph" w:styleId="8">
    <w:name w:val="heading 8"/>
    <w:basedOn w:val="a"/>
    <w:next w:val="a"/>
    <w:link w:val="80"/>
    <w:qFormat/>
    <w:rsid w:val="002B3315"/>
    <w:pPr>
      <w:keepNext/>
      <w:outlineLvl w:val="7"/>
    </w:pPr>
    <w:rPr>
      <w:rFonts w:ascii="Calibri" w:hAnsi="Calibri"/>
      <w:i/>
      <w:sz w:val="24"/>
    </w:rPr>
  </w:style>
  <w:style w:type="paragraph" w:styleId="9">
    <w:name w:val="heading 9"/>
    <w:basedOn w:val="a"/>
    <w:next w:val="a"/>
    <w:link w:val="90"/>
    <w:qFormat/>
    <w:rsid w:val="002B3315"/>
    <w:pPr>
      <w:keepNext/>
      <w:outlineLvl w:val="8"/>
    </w:pPr>
    <w:rPr>
      <w:rFonts w:ascii="Cambria" w:hAnsi="Cambr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9"/>
    <w:locked/>
    <w:rsid w:val="0024494D"/>
    <w:rPr>
      <w:rFonts w:ascii="Arial" w:hAnsi="Arial"/>
      <w:b/>
      <w:kern w:val="28"/>
      <w:sz w:val="28"/>
    </w:rPr>
  </w:style>
  <w:style w:type="character" w:customStyle="1" w:styleId="Heading2Char">
    <w:name w:val="Heading 2 Char"/>
    <w:aliases w:val="Char Char"/>
    <w:uiPriority w:val="99"/>
    <w:locked/>
    <w:rsid w:val="00F83546"/>
    <w:rPr>
      <w:rFonts w:ascii="Cambria" w:hAnsi="Cambria"/>
      <w:b/>
      <w:i/>
      <w:sz w:val="28"/>
    </w:rPr>
  </w:style>
  <w:style w:type="character" w:customStyle="1" w:styleId="Heading3Char">
    <w:name w:val="Heading 3 Char"/>
    <w:aliases w:val="Заголовок 3 Знак Знак Char,Caaieiaie 3 Ciae Ciae Char,Çàãîëîâîê 3 Çíàê Çíàê Char,Caaieiaie 3 Ciae Ciae Знак Char,Çàãîëîâîê 3 Çíàê Çíàê Знак Char,Заголовок 3 Знак2 Знак Char,Заголовок 3 Знак Знак Знак2 Знак Char"/>
    <w:uiPriority w:val="99"/>
    <w:locked/>
    <w:rsid w:val="0024494D"/>
    <w:rPr>
      <w:sz w:val="26"/>
      <w:lang w:val="ru-RU" w:eastAsia="ru-RU"/>
    </w:rPr>
  </w:style>
  <w:style w:type="character" w:customStyle="1" w:styleId="40">
    <w:name w:val="Заголовок 4 Знак"/>
    <w:link w:val="4"/>
    <w:locked/>
    <w:rsid w:val="001241EA"/>
    <w:rPr>
      <w:rFonts w:ascii="Calibri" w:hAnsi="Calibri"/>
      <w:b/>
      <w:sz w:val="28"/>
    </w:rPr>
  </w:style>
  <w:style w:type="character" w:customStyle="1" w:styleId="50">
    <w:name w:val="Заголовок 5 Знак"/>
    <w:link w:val="5"/>
    <w:locked/>
    <w:rsid w:val="001241EA"/>
    <w:rPr>
      <w:rFonts w:ascii="Calibri" w:hAnsi="Calibri"/>
      <w:b/>
      <w:i/>
      <w:sz w:val="26"/>
    </w:rPr>
  </w:style>
  <w:style w:type="character" w:customStyle="1" w:styleId="60">
    <w:name w:val="Заголовок 6 Знак"/>
    <w:link w:val="6"/>
    <w:locked/>
    <w:rsid w:val="001241EA"/>
    <w:rPr>
      <w:rFonts w:ascii="Calibri" w:hAnsi="Calibri"/>
      <w:b/>
    </w:rPr>
  </w:style>
  <w:style w:type="character" w:customStyle="1" w:styleId="70">
    <w:name w:val="Заголовок 7 Знак"/>
    <w:link w:val="7"/>
    <w:locked/>
    <w:rsid w:val="001241EA"/>
    <w:rPr>
      <w:rFonts w:ascii="Calibri" w:hAnsi="Calibri"/>
      <w:sz w:val="24"/>
    </w:rPr>
  </w:style>
  <w:style w:type="character" w:customStyle="1" w:styleId="80">
    <w:name w:val="Заголовок 8 Знак"/>
    <w:link w:val="8"/>
    <w:locked/>
    <w:rsid w:val="001241EA"/>
    <w:rPr>
      <w:rFonts w:ascii="Calibri" w:hAnsi="Calibri"/>
      <w:i/>
      <w:sz w:val="24"/>
    </w:rPr>
  </w:style>
  <w:style w:type="character" w:customStyle="1" w:styleId="90">
    <w:name w:val="Заголовок 9 Знак"/>
    <w:link w:val="9"/>
    <w:locked/>
    <w:rsid w:val="001241EA"/>
    <w:rPr>
      <w:rFonts w:ascii="Cambria" w:hAnsi="Cambria"/>
    </w:rPr>
  </w:style>
  <w:style w:type="character" w:customStyle="1" w:styleId="10">
    <w:name w:val="Заголовок 1 Знак"/>
    <w:link w:val="1"/>
    <w:locked/>
    <w:rsid w:val="007C066A"/>
    <w:rPr>
      <w:rFonts w:ascii="Arial" w:hAnsi="Arial"/>
      <w:b/>
      <w:kern w:val="28"/>
      <w:sz w:val="28"/>
    </w:rPr>
  </w:style>
  <w:style w:type="character" w:customStyle="1" w:styleId="21">
    <w:name w:val="Заголовок 2 Знак1"/>
    <w:aliases w:val="Char Знак1, Char Знак1"/>
    <w:link w:val="20"/>
    <w:locked/>
    <w:rsid w:val="007C066A"/>
    <w:rPr>
      <w:rFonts w:ascii="Arial" w:hAnsi="Arial"/>
      <w:b/>
      <w:i/>
      <w:sz w:val="24"/>
    </w:rPr>
  </w:style>
  <w:style w:type="character" w:customStyle="1" w:styleId="34">
    <w:name w:val="Заголовок 3 Знак4"/>
    <w:aliases w:val="Заголовок 3 Знак Знак Знак2,Caaieiaie 3 Ciae Ciae Знак2,Çàãîëîâîê 3 Çíàê Çíàê Знак2,Caaieiaie 3 Ciae Ciae Знак Знак1,Çàãîëîâîê 3 Çíàê Çíàê Знак Знак2,Заголовок 3 Знак2 Знак Знак1,Заголовок 3 Знак Знак Знак2 Знак Знак1"/>
    <w:link w:val="3"/>
    <w:locked/>
    <w:rsid w:val="00D444DF"/>
    <w:rPr>
      <w:sz w:val="26"/>
      <w:lang w:val="ru-RU" w:eastAsia="ru-RU"/>
    </w:rPr>
  </w:style>
  <w:style w:type="paragraph" w:customStyle="1" w:styleId="233">
    <w:name w:val="Знак2 Знак Знак Знак Знак Знак Знак Знак Знак Знак3 Знак Знак Знак Знак Знак Знак Знак Знак Знак3 Знак Знак Знак"/>
    <w:basedOn w:val="a"/>
    <w:rsid w:val="00C0242D"/>
    <w:pPr>
      <w:spacing w:after="160" w:line="240" w:lineRule="exact"/>
      <w:jc w:val="both"/>
    </w:pPr>
    <w:rPr>
      <w:rFonts w:ascii="Verdana" w:hAnsi="Verdana" w:cs="Verdana"/>
      <w:lang w:val="en-US" w:eastAsia="en-US"/>
    </w:rPr>
  </w:style>
  <w:style w:type="character" w:styleId="a3">
    <w:name w:val="page number"/>
    <w:rsid w:val="002B3315"/>
    <w:rPr>
      <w:rFonts w:cs="Times New Roman"/>
    </w:rPr>
  </w:style>
  <w:style w:type="paragraph" w:customStyle="1" w:styleId="a4">
    <w:name w:val="Таблица_подназв"/>
    <w:rsid w:val="002B3315"/>
    <w:pPr>
      <w:jc w:val="right"/>
    </w:pPr>
    <w:rPr>
      <w:noProof/>
      <w:spacing w:val="30"/>
      <w:sz w:val="24"/>
      <w:szCs w:val="24"/>
    </w:rPr>
  </w:style>
  <w:style w:type="paragraph" w:customStyle="1" w:styleId="a5">
    <w:name w:val="Таблица_под"/>
    <w:basedOn w:val="a"/>
    <w:rsid w:val="002B3315"/>
    <w:pPr>
      <w:spacing w:before="40"/>
    </w:pPr>
    <w:rPr>
      <w:sz w:val="18"/>
      <w:szCs w:val="18"/>
    </w:rPr>
  </w:style>
  <w:style w:type="paragraph" w:styleId="a6">
    <w:name w:val="header"/>
    <w:basedOn w:val="a"/>
    <w:link w:val="a7"/>
    <w:rsid w:val="002B3315"/>
    <w:pPr>
      <w:tabs>
        <w:tab w:val="center" w:pos="4153"/>
        <w:tab w:val="right" w:pos="8306"/>
      </w:tabs>
    </w:pPr>
    <w:rPr>
      <w:sz w:val="28"/>
    </w:rPr>
  </w:style>
  <w:style w:type="character" w:customStyle="1" w:styleId="HeaderChar">
    <w:name w:val="Header Char"/>
    <w:uiPriority w:val="99"/>
    <w:locked/>
    <w:rsid w:val="0024494D"/>
    <w:rPr>
      <w:sz w:val="28"/>
    </w:rPr>
  </w:style>
  <w:style w:type="character" w:customStyle="1" w:styleId="a7">
    <w:name w:val="Верхний колонтитул Знак"/>
    <w:link w:val="a6"/>
    <w:locked/>
    <w:rsid w:val="007C066A"/>
    <w:rPr>
      <w:sz w:val="28"/>
    </w:rPr>
  </w:style>
  <w:style w:type="paragraph" w:styleId="a8">
    <w:name w:val="footer"/>
    <w:basedOn w:val="a"/>
    <w:link w:val="a9"/>
    <w:rsid w:val="002B3315"/>
    <w:pPr>
      <w:tabs>
        <w:tab w:val="center" w:pos="4536"/>
        <w:tab w:val="right" w:pos="9072"/>
      </w:tabs>
    </w:pPr>
    <w:rPr>
      <w:sz w:val="24"/>
      <w:lang w:val="en-US"/>
    </w:rPr>
  </w:style>
  <w:style w:type="character" w:customStyle="1" w:styleId="FooterChar">
    <w:name w:val="Footer Char"/>
    <w:uiPriority w:val="99"/>
    <w:locked/>
    <w:rsid w:val="0024494D"/>
    <w:rPr>
      <w:sz w:val="24"/>
      <w:lang w:val="en-US"/>
    </w:rPr>
  </w:style>
  <w:style w:type="character" w:customStyle="1" w:styleId="a9">
    <w:name w:val="Нижний колонтитул Знак"/>
    <w:link w:val="a8"/>
    <w:locked/>
    <w:rsid w:val="007C066A"/>
    <w:rPr>
      <w:sz w:val="24"/>
      <w:lang w:val="en-US"/>
    </w:rPr>
  </w:style>
  <w:style w:type="paragraph" w:styleId="11">
    <w:name w:val="toc 1"/>
    <w:basedOn w:val="a"/>
    <w:next w:val="a"/>
    <w:autoRedefine/>
    <w:semiHidden/>
    <w:rsid w:val="003A32F9"/>
    <w:pPr>
      <w:tabs>
        <w:tab w:val="right" w:leader="dot" w:pos="9922"/>
      </w:tabs>
      <w:spacing w:before="360" w:line="60" w:lineRule="atLeast"/>
      <w:jc w:val="center"/>
    </w:pPr>
    <w:rPr>
      <w:rFonts w:ascii="Arial" w:eastAsiaTheme="minorEastAsia" w:hAnsi="Arial" w:cs="Arial"/>
      <w:b/>
      <w:color w:val="FFFFFF" w:themeColor="background1"/>
      <w:sz w:val="40"/>
      <w:szCs w:val="40"/>
      <w:lang w:eastAsia="en-US"/>
    </w:rPr>
  </w:style>
  <w:style w:type="paragraph" w:styleId="22">
    <w:name w:val="toc 2"/>
    <w:basedOn w:val="a"/>
    <w:next w:val="a"/>
    <w:autoRedefine/>
    <w:rsid w:val="00F10E32"/>
    <w:pPr>
      <w:tabs>
        <w:tab w:val="right" w:leader="dot" w:pos="9922"/>
      </w:tabs>
      <w:spacing w:after="120"/>
    </w:pPr>
    <w:rPr>
      <w:b/>
      <w:bCs/>
    </w:rPr>
  </w:style>
  <w:style w:type="paragraph" w:styleId="30">
    <w:name w:val="toc 3"/>
    <w:basedOn w:val="a"/>
    <w:next w:val="a"/>
    <w:autoRedefine/>
    <w:uiPriority w:val="39"/>
    <w:rsid w:val="002B3315"/>
    <w:pPr>
      <w:tabs>
        <w:tab w:val="right" w:leader="dot" w:pos="9922"/>
      </w:tabs>
      <w:ind w:left="200"/>
    </w:pPr>
  </w:style>
  <w:style w:type="paragraph" w:styleId="41">
    <w:name w:val="toc 4"/>
    <w:basedOn w:val="a"/>
    <w:next w:val="a"/>
    <w:autoRedefine/>
    <w:semiHidden/>
    <w:rsid w:val="002B3315"/>
    <w:pPr>
      <w:tabs>
        <w:tab w:val="right" w:leader="dot" w:pos="9922"/>
      </w:tabs>
      <w:ind w:left="400"/>
    </w:pPr>
  </w:style>
  <w:style w:type="paragraph" w:styleId="51">
    <w:name w:val="toc 5"/>
    <w:basedOn w:val="a"/>
    <w:next w:val="a"/>
    <w:autoRedefine/>
    <w:semiHidden/>
    <w:rsid w:val="002B3315"/>
    <w:pPr>
      <w:tabs>
        <w:tab w:val="right" w:leader="dot" w:pos="9922"/>
      </w:tabs>
      <w:ind w:left="600"/>
    </w:pPr>
  </w:style>
  <w:style w:type="paragraph" w:styleId="61">
    <w:name w:val="toc 6"/>
    <w:basedOn w:val="a"/>
    <w:next w:val="a"/>
    <w:autoRedefine/>
    <w:semiHidden/>
    <w:rsid w:val="002B3315"/>
    <w:pPr>
      <w:tabs>
        <w:tab w:val="right" w:leader="dot" w:pos="9922"/>
      </w:tabs>
      <w:ind w:left="800"/>
    </w:pPr>
  </w:style>
  <w:style w:type="paragraph" w:styleId="71">
    <w:name w:val="toc 7"/>
    <w:basedOn w:val="a"/>
    <w:next w:val="a"/>
    <w:autoRedefine/>
    <w:semiHidden/>
    <w:rsid w:val="002B3315"/>
    <w:pPr>
      <w:tabs>
        <w:tab w:val="right" w:leader="dot" w:pos="9922"/>
      </w:tabs>
      <w:ind w:left="1000"/>
    </w:pPr>
  </w:style>
  <w:style w:type="paragraph" w:styleId="81">
    <w:name w:val="toc 8"/>
    <w:basedOn w:val="a"/>
    <w:next w:val="a"/>
    <w:autoRedefine/>
    <w:semiHidden/>
    <w:rsid w:val="002B3315"/>
    <w:pPr>
      <w:tabs>
        <w:tab w:val="right" w:leader="dot" w:pos="9922"/>
      </w:tabs>
      <w:ind w:left="1200"/>
    </w:pPr>
  </w:style>
  <w:style w:type="paragraph" w:styleId="91">
    <w:name w:val="toc 9"/>
    <w:basedOn w:val="a"/>
    <w:next w:val="a"/>
    <w:autoRedefine/>
    <w:semiHidden/>
    <w:rsid w:val="002B3315"/>
    <w:pPr>
      <w:tabs>
        <w:tab w:val="right" w:leader="dot" w:pos="9922"/>
      </w:tabs>
      <w:ind w:left="1400"/>
    </w:pPr>
  </w:style>
  <w:style w:type="paragraph" w:customStyle="1" w:styleId="aa">
    <w:name w:val="Список таблиц"/>
    <w:rsid w:val="002B3315"/>
    <w:pPr>
      <w:keepNext/>
      <w:spacing w:line="216" w:lineRule="auto"/>
      <w:ind w:firstLine="482"/>
      <w:jc w:val="right"/>
    </w:pPr>
    <w:rPr>
      <w:smallCaps/>
      <w:noProof/>
      <w:spacing w:val="20"/>
      <w:sz w:val="28"/>
      <w:szCs w:val="28"/>
    </w:rPr>
  </w:style>
  <w:style w:type="paragraph" w:styleId="23">
    <w:name w:val="Body Text 2"/>
    <w:aliases w:val="Основной текст 21,Iniiaiie oaeno 1,Ioia?iaaiiue nienie !!,Iaaei noeeu,Body Text 211,Body Text 2111"/>
    <w:basedOn w:val="a"/>
    <w:link w:val="210"/>
    <w:rsid w:val="00FA649D"/>
    <w:pPr>
      <w:ind w:firstLine="482"/>
      <w:jc w:val="both"/>
    </w:pPr>
  </w:style>
  <w:style w:type="character" w:customStyle="1" w:styleId="210">
    <w:name w:val="Основной текст 2 Знак1"/>
    <w:aliases w:val="Основной текст 21 Знак,Iniiaiie oaeno 1 Знак1,Ioia?iaaiiue nienie !! Знак1,Iaaei noeeu Знак1,Body Text 211 Знак,Body Text 2111 Знак"/>
    <w:link w:val="23"/>
    <w:uiPriority w:val="99"/>
    <w:semiHidden/>
    <w:locked/>
    <w:rsid w:val="001241EA"/>
    <w:rPr>
      <w:sz w:val="20"/>
    </w:rPr>
  </w:style>
  <w:style w:type="paragraph" w:customStyle="1" w:styleId="-">
    <w:name w:val="Таблица-номер"/>
    <w:rsid w:val="002B3315"/>
    <w:pPr>
      <w:spacing w:before="60" w:after="60"/>
      <w:jc w:val="right"/>
    </w:pPr>
    <w:rPr>
      <w:i/>
      <w:iCs/>
      <w:noProof/>
      <w:spacing w:val="20"/>
      <w:sz w:val="28"/>
      <w:szCs w:val="28"/>
    </w:rPr>
  </w:style>
  <w:style w:type="paragraph" w:customStyle="1" w:styleId="ab">
    <w:name w:val="Таблица_назв"/>
    <w:rsid w:val="002B3315"/>
    <w:pPr>
      <w:spacing w:after="60"/>
      <w:jc w:val="center"/>
    </w:pPr>
    <w:rPr>
      <w:b/>
      <w:bCs/>
      <w:i/>
      <w:iCs/>
      <w:noProof/>
      <w:sz w:val="28"/>
      <w:szCs w:val="28"/>
    </w:rPr>
  </w:style>
  <w:style w:type="paragraph" w:customStyle="1" w:styleId="-0">
    <w:name w:val="выводы-шапка"/>
    <w:basedOn w:val="a"/>
    <w:rsid w:val="002B3315"/>
    <w:pPr>
      <w:pBdr>
        <w:top w:val="single" w:sz="12" w:space="1" w:color="auto"/>
      </w:pBdr>
      <w:spacing w:before="240" w:after="120"/>
      <w:ind w:left="3686" w:right="3686"/>
      <w:jc w:val="center"/>
    </w:pPr>
    <w:rPr>
      <w:b/>
      <w:bCs/>
      <w:sz w:val="28"/>
      <w:szCs w:val="28"/>
    </w:rPr>
  </w:style>
  <w:style w:type="paragraph" w:customStyle="1" w:styleId="ac">
    <w:name w:val="выводы"/>
    <w:basedOn w:val="a"/>
    <w:rsid w:val="002B3315"/>
    <w:pPr>
      <w:shd w:val="pct12" w:color="auto" w:fill="auto"/>
      <w:ind w:firstLine="680"/>
      <w:jc w:val="both"/>
    </w:pPr>
    <w:rPr>
      <w:spacing w:val="40"/>
      <w:sz w:val="28"/>
      <w:szCs w:val="28"/>
    </w:rPr>
  </w:style>
  <w:style w:type="paragraph" w:customStyle="1" w:styleId="Iauiue">
    <w:name w:val="Iau?iue"/>
    <w:rsid w:val="002B3315"/>
    <w:rPr>
      <w:lang w:val="en-US"/>
    </w:rPr>
  </w:style>
  <w:style w:type="paragraph" w:customStyle="1" w:styleId="ad">
    <w:name w:val="Нормальный"/>
    <w:rsid w:val="002B3315"/>
    <w:rPr>
      <w:rFonts w:ascii="Arial" w:hAnsi="Arial" w:cs="Arial"/>
      <w:sz w:val="24"/>
      <w:szCs w:val="24"/>
    </w:rPr>
  </w:style>
  <w:style w:type="paragraph" w:customStyle="1" w:styleId="Oaaeeoaiiaiaca">
    <w:name w:val="Oaaeeoa_iiaiaca"/>
    <w:rsid w:val="002B3315"/>
    <w:pPr>
      <w:jc w:val="right"/>
    </w:pPr>
    <w:rPr>
      <w:noProof/>
      <w:spacing w:val="30"/>
      <w:sz w:val="24"/>
      <w:szCs w:val="24"/>
    </w:rPr>
  </w:style>
  <w:style w:type="paragraph" w:customStyle="1" w:styleId="Oaaeeoaiia">
    <w:name w:val="Oaaeeoa_iia"/>
    <w:basedOn w:val="a"/>
    <w:rsid w:val="002B3315"/>
    <w:pPr>
      <w:spacing w:before="40"/>
    </w:pPr>
    <w:rPr>
      <w:sz w:val="18"/>
      <w:szCs w:val="18"/>
    </w:rPr>
  </w:style>
  <w:style w:type="paragraph" w:customStyle="1" w:styleId="BodyText29">
    <w:name w:val="Body Text 29"/>
    <w:basedOn w:val="a"/>
    <w:rsid w:val="002B3315"/>
    <w:pPr>
      <w:ind w:firstLine="482"/>
      <w:jc w:val="both"/>
    </w:pPr>
    <w:rPr>
      <w:sz w:val="32"/>
      <w:szCs w:val="32"/>
    </w:rPr>
  </w:style>
  <w:style w:type="paragraph" w:styleId="ae">
    <w:name w:val="Body Text"/>
    <w:basedOn w:val="a"/>
    <w:link w:val="12"/>
    <w:rsid w:val="002B3315"/>
    <w:pPr>
      <w:jc w:val="center"/>
    </w:pPr>
  </w:style>
  <w:style w:type="character" w:customStyle="1" w:styleId="12">
    <w:name w:val="Основной текст Знак1"/>
    <w:link w:val="ae"/>
    <w:uiPriority w:val="99"/>
    <w:locked/>
    <w:rsid w:val="001241EA"/>
    <w:rPr>
      <w:sz w:val="20"/>
    </w:rPr>
  </w:style>
  <w:style w:type="paragraph" w:styleId="af">
    <w:name w:val="Body Text Indent"/>
    <w:basedOn w:val="a"/>
    <w:link w:val="af0"/>
    <w:rsid w:val="002B3315"/>
    <w:pPr>
      <w:spacing w:line="360" w:lineRule="auto"/>
      <w:ind w:firstLine="567"/>
      <w:jc w:val="both"/>
    </w:pPr>
  </w:style>
  <w:style w:type="character" w:customStyle="1" w:styleId="BodyTextIndentChar">
    <w:name w:val="Body Text Indent Char"/>
    <w:semiHidden/>
    <w:locked/>
    <w:rsid w:val="00EE7894"/>
    <w:rPr>
      <w:sz w:val="32"/>
      <w:lang w:val="ru-RU" w:eastAsia="ru-RU"/>
    </w:rPr>
  </w:style>
  <w:style w:type="character" w:customStyle="1" w:styleId="af0">
    <w:name w:val="Основной текст с отступом Знак"/>
    <w:link w:val="af"/>
    <w:locked/>
    <w:rsid w:val="001241EA"/>
    <w:rPr>
      <w:sz w:val="20"/>
    </w:rPr>
  </w:style>
  <w:style w:type="paragraph" w:styleId="af1">
    <w:name w:val="Document Map"/>
    <w:basedOn w:val="a"/>
    <w:link w:val="af2"/>
    <w:semiHidden/>
    <w:rsid w:val="00FA649D"/>
    <w:pPr>
      <w:shd w:val="clear" w:color="auto" w:fill="000080"/>
    </w:pPr>
    <w:rPr>
      <w:sz w:val="2"/>
    </w:rPr>
  </w:style>
  <w:style w:type="character" w:customStyle="1" w:styleId="af2">
    <w:name w:val="Схема документа Знак"/>
    <w:link w:val="af1"/>
    <w:semiHidden/>
    <w:locked/>
    <w:rsid w:val="001241EA"/>
    <w:rPr>
      <w:sz w:val="2"/>
    </w:rPr>
  </w:style>
  <w:style w:type="paragraph" w:styleId="31">
    <w:name w:val="Body Text Indent 3"/>
    <w:basedOn w:val="a"/>
    <w:link w:val="32"/>
    <w:rsid w:val="00FA649D"/>
    <w:pPr>
      <w:widowControl w:val="0"/>
      <w:spacing w:line="360" w:lineRule="auto"/>
      <w:ind w:firstLine="720"/>
      <w:jc w:val="both"/>
    </w:pPr>
    <w:rPr>
      <w:sz w:val="16"/>
    </w:rPr>
  </w:style>
  <w:style w:type="character" w:customStyle="1" w:styleId="32">
    <w:name w:val="Основной текст с отступом 3 Знак"/>
    <w:link w:val="31"/>
    <w:locked/>
    <w:rsid w:val="001241EA"/>
    <w:rPr>
      <w:sz w:val="16"/>
    </w:rPr>
  </w:style>
  <w:style w:type="paragraph" w:styleId="24">
    <w:name w:val="Body Text Indent 2"/>
    <w:basedOn w:val="a"/>
    <w:link w:val="25"/>
    <w:rsid w:val="00FA649D"/>
    <w:pPr>
      <w:ind w:firstLine="720"/>
      <w:jc w:val="both"/>
    </w:pPr>
  </w:style>
  <w:style w:type="character" w:customStyle="1" w:styleId="25">
    <w:name w:val="Основной текст с отступом 2 Знак"/>
    <w:link w:val="24"/>
    <w:locked/>
    <w:rsid w:val="001241EA"/>
    <w:rPr>
      <w:sz w:val="20"/>
    </w:rPr>
  </w:style>
  <w:style w:type="paragraph" w:customStyle="1" w:styleId="af3">
    <w:name w:val="бюллетень"/>
    <w:basedOn w:val="af"/>
    <w:rsid w:val="002B3315"/>
    <w:pPr>
      <w:spacing w:line="288" w:lineRule="auto"/>
    </w:pPr>
    <w:rPr>
      <w:sz w:val="26"/>
      <w:szCs w:val="26"/>
    </w:rPr>
  </w:style>
  <w:style w:type="paragraph" w:customStyle="1" w:styleId="Iiiaeuiue">
    <w:name w:val="Ii?iaeuiue"/>
    <w:rsid w:val="002B3315"/>
    <w:rPr>
      <w:rFonts w:ascii="Arial" w:hAnsi="Arial" w:cs="Arial"/>
      <w:sz w:val="24"/>
      <w:szCs w:val="24"/>
    </w:rPr>
  </w:style>
  <w:style w:type="paragraph" w:customStyle="1" w:styleId="Nienieoaaeeo">
    <w:name w:val="Nienie oaaeeo"/>
    <w:rsid w:val="002B3315"/>
    <w:pPr>
      <w:keepNext/>
      <w:spacing w:line="216" w:lineRule="auto"/>
      <w:ind w:firstLine="482"/>
      <w:jc w:val="right"/>
    </w:pPr>
    <w:rPr>
      <w:smallCaps/>
      <w:spacing w:val="20"/>
      <w:sz w:val="28"/>
      <w:szCs w:val="28"/>
    </w:rPr>
  </w:style>
  <w:style w:type="paragraph" w:customStyle="1" w:styleId="Oaaeeoa-iiia">
    <w:name w:val="Oaaeeoa-iiia?"/>
    <w:rsid w:val="002B3315"/>
    <w:pPr>
      <w:spacing w:before="60" w:after="60"/>
      <w:jc w:val="right"/>
    </w:pPr>
    <w:rPr>
      <w:i/>
      <w:iCs/>
      <w:spacing w:val="20"/>
      <w:sz w:val="28"/>
      <w:szCs w:val="28"/>
    </w:rPr>
  </w:style>
  <w:style w:type="paragraph" w:customStyle="1" w:styleId="Oaaeeoaiaca">
    <w:name w:val="Oaaeeoa_iaca"/>
    <w:rsid w:val="002B3315"/>
    <w:pPr>
      <w:spacing w:after="60"/>
      <w:jc w:val="center"/>
    </w:pPr>
    <w:rPr>
      <w:b/>
      <w:bCs/>
      <w:i/>
      <w:iCs/>
      <w:sz w:val="28"/>
      <w:szCs w:val="28"/>
    </w:rPr>
  </w:style>
  <w:style w:type="paragraph" w:customStyle="1" w:styleId="auaiau-oaiea">
    <w:name w:val="auaiau-oaiea"/>
    <w:basedOn w:val="a"/>
    <w:rsid w:val="002B3315"/>
    <w:pPr>
      <w:pBdr>
        <w:top w:val="single" w:sz="12" w:space="1" w:color="auto"/>
      </w:pBdr>
      <w:spacing w:before="240" w:after="120"/>
      <w:ind w:left="3686" w:right="3686"/>
      <w:jc w:val="center"/>
    </w:pPr>
    <w:rPr>
      <w:b/>
      <w:bCs/>
      <w:sz w:val="28"/>
      <w:szCs w:val="28"/>
    </w:rPr>
  </w:style>
  <w:style w:type="paragraph" w:customStyle="1" w:styleId="auaiau">
    <w:name w:val="auaiau"/>
    <w:basedOn w:val="a"/>
    <w:rsid w:val="002B3315"/>
    <w:pPr>
      <w:shd w:val="pct12" w:color="auto" w:fill="auto"/>
      <w:ind w:firstLine="680"/>
      <w:jc w:val="both"/>
    </w:pPr>
    <w:rPr>
      <w:spacing w:val="40"/>
      <w:sz w:val="28"/>
      <w:szCs w:val="28"/>
    </w:rPr>
  </w:style>
  <w:style w:type="paragraph" w:customStyle="1" w:styleId="Iauiue1">
    <w:name w:val="Iau?iue1"/>
    <w:rsid w:val="002B3315"/>
  </w:style>
  <w:style w:type="paragraph" w:customStyle="1" w:styleId="Noeeu1">
    <w:name w:val="Noeeu1"/>
    <w:basedOn w:val="a"/>
    <w:rsid w:val="002B3315"/>
    <w:rPr>
      <w:sz w:val="24"/>
      <w:szCs w:val="24"/>
    </w:rPr>
  </w:style>
  <w:style w:type="paragraph" w:styleId="af4">
    <w:name w:val="footnote text"/>
    <w:aliases w:val="Table_Footnote_last,Текст сноски Знак2,Текст сноски Знак Знак1,Текст сноски Знак1 Знак,Текст сноски Знак Знак Знак,Текст сноски Знак Знак Знак1,Текст сноски Знак Знак2,З"/>
    <w:basedOn w:val="a"/>
    <w:link w:val="af5"/>
    <w:semiHidden/>
    <w:rsid w:val="002B3315"/>
  </w:style>
  <w:style w:type="character" w:customStyle="1" w:styleId="af5">
    <w:name w:val="Текст сноски Знак"/>
    <w:aliases w:val="Table_Footnote_last Знак,Текст сноски Знак2 Знак,Текст сноски Знак Знак1 Знак,Текст сноски Знак1 Знак Знак,Текст сноски Знак Знак Знак Знак,Текст сноски Знак Знак Знак1 Знак,Текст сноски Знак Знак2 Знак,З Знак"/>
    <w:basedOn w:val="a0"/>
    <w:link w:val="af4"/>
    <w:locked/>
    <w:rsid w:val="007C066A"/>
  </w:style>
  <w:style w:type="paragraph" w:customStyle="1" w:styleId="13">
    <w:name w:val="Схема документа1"/>
    <w:basedOn w:val="a"/>
    <w:rsid w:val="002B3315"/>
    <w:pPr>
      <w:shd w:val="clear" w:color="auto" w:fill="000080"/>
    </w:pPr>
    <w:rPr>
      <w:rFonts w:ascii="Tahoma" w:hAnsi="Tahoma" w:cs="Tahoma"/>
      <w:b/>
      <w:bCs/>
      <w:sz w:val="24"/>
      <w:szCs w:val="24"/>
    </w:rPr>
  </w:style>
  <w:style w:type="paragraph" w:customStyle="1" w:styleId="ConsNormal">
    <w:name w:val="ConsNormal"/>
    <w:rsid w:val="002B3315"/>
    <w:pPr>
      <w:widowControl w:val="0"/>
      <w:ind w:firstLine="720"/>
    </w:pPr>
    <w:rPr>
      <w:rFonts w:ascii="Arial" w:hAnsi="Arial" w:cs="Arial"/>
    </w:rPr>
  </w:style>
  <w:style w:type="paragraph" w:customStyle="1" w:styleId="ConsNonformat">
    <w:name w:val="ConsNonformat"/>
    <w:rsid w:val="002B3315"/>
    <w:pPr>
      <w:widowControl w:val="0"/>
    </w:pPr>
    <w:rPr>
      <w:rFonts w:ascii="Courier New" w:hAnsi="Courier New" w:cs="Courier New"/>
    </w:rPr>
  </w:style>
  <w:style w:type="paragraph" w:customStyle="1" w:styleId="ConsTitle">
    <w:name w:val="ConsTitle"/>
    <w:rsid w:val="002B3315"/>
    <w:pPr>
      <w:widowControl w:val="0"/>
    </w:pPr>
    <w:rPr>
      <w:rFonts w:ascii="Arial" w:hAnsi="Arial" w:cs="Arial"/>
      <w:b/>
      <w:bCs/>
      <w:sz w:val="16"/>
      <w:szCs w:val="16"/>
    </w:rPr>
  </w:style>
  <w:style w:type="paragraph" w:customStyle="1" w:styleId="211">
    <w:name w:val="Основной текст с отступом 21"/>
    <w:basedOn w:val="a"/>
    <w:rsid w:val="002B3315"/>
    <w:pPr>
      <w:ind w:firstLine="720"/>
      <w:jc w:val="both"/>
    </w:pPr>
    <w:rPr>
      <w:b/>
      <w:bCs/>
      <w:sz w:val="28"/>
      <w:szCs w:val="28"/>
    </w:rPr>
  </w:style>
  <w:style w:type="paragraph" w:styleId="33">
    <w:name w:val="Body Text 3"/>
    <w:basedOn w:val="a"/>
    <w:link w:val="310"/>
    <w:rsid w:val="00FA649D"/>
    <w:pPr>
      <w:jc w:val="both"/>
    </w:pPr>
    <w:rPr>
      <w:color w:val="000000"/>
    </w:rPr>
  </w:style>
  <w:style w:type="character" w:customStyle="1" w:styleId="BodyText3Char">
    <w:name w:val="Body Text 3 Char"/>
    <w:uiPriority w:val="99"/>
    <w:locked/>
    <w:rsid w:val="0024494D"/>
    <w:rPr>
      <w:color w:val="000000"/>
      <w:lang w:val="ru-RU" w:eastAsia="ru-RU"/>
    </w:rPr>
  </w:style>
  <w:style w:type="character" w:customStyle="1" w:styleId="310">
    <w:name w:val="Основной текст 3 Знак1"/>
    <w:link w:val="33"/>
    <w:locked/>
    <w:rsid w:val="009464AD"/>
    <w:rPr>
      <w:color w:val="000000"/>
      <w:lang w:val="ru-RU" w:eastAsia="ru-RU"/>
    </w:rPr>
  </w:style>
  <w:style w:type="character" w:styleId="af6">
    <w:name w:val="footnote reference"/>
    <w:aliases w:val="Знак сноски 1,Знак сноски-FN,Ciae niinee-FN,Referencia nota al pie,fr,Used by Word for Help footnote symbols,ftref,сноска,Знак сноски Даша,вески,SUPERS,Знак сноски1,ХИА_ЗС,Текст сноски Знак2 Знак Знак1,ftre,Текст сноски Знак1 Знак Знак Знак1"/>
    <w:semiHidden/>
    <w:rsid w:val="002B3315"/>
    <w:rPr>
      <w:rFonts w:cs="Times New Roman"/>
      <w:vertAlign w:val="superscript"/>
    </w:rPr>
  </w:style>
  <w:style w:type="paragraph" w:customStyle="1" w:styleId="MainText">
    <w:name w:val="MainText"/>
    <w:rsid w:val="002B3315"/>
    <w:pPr>
      <w:ind w:firstLine="567"/>
      <w:jc w:val="both"/>
    </w:pPr>
    <w:rPr>
      <w:rFonts w:ascii="PragmaticaC" w:hAnsi="PragmaticaC" w:cs="PragmaticaC"/>
      <w:color w:val="000000"/>
      <w:sz w:val="19"/>
      <w:szCs w:val="19"/>
      <w:lang w:val="en-US"/>
    </w:rPr>
  </w:style>
  <w:style w:type="character" w:styleId="af7">
    <w:name w:val="endnote reference"/>
    <w:semiHidden/>
    <w:rsid w:val="002B3315"/>
    <w:rPr>
      <w:rFonts w:cs="Times New Roman"/>
      <w:vertAlign w:val="superscript"/>
    </w:rPr>
  </w:style>
  <w:style w:type="paragraph" w:customStyle="1" w:styleId="af8">
    <w:name w:val="Íîðìàëüíûé"/>
    <w:rsid w:val="002B3315"/>
    <w:rPr>
      <w:rFonts w:ascii="Arial" w:hAnsi="Arial" w:cs="Arial"/>
      <w:sz w:val="24"/>
      <w:szCs w:val="24"/>
    </w:rPr>
  </w:style>
  <w:style w:type="paragraph" w:styleId="af9">
    <w:name w:val="macro"/>
    <w:link w:val="afa"/>
    <w:semiHidden/>
    <w:rsid w:val="002B3315"/>
    <w:pPr>
      <w:tabs>
        <w:tab w:val="left" w:pos="480"/>
        <w:tab w:val="left" w:pos="960"/>
        <w:tab w:val="left" w:pos="1440"/>
        <w:tab w:val="left" w:pos="1920"/>
        <w:tab w:val="left" w:pos="2400"/>
        <w:tab w:val="left" w:pos="2880"/>
        <w:tab w:val="left" w:pos="3360"/>
        <w:tab w:val="left" w:pos="3840"/>
        <w:tab w:val="left" w:pos="4320"/>
      </w:tabs>
    </w:pPr>
  </w:style>
  <w:style w:type="character" w:customStyle="1" w:styleId="afa">
    <w:name w:val="Текст макроса Знак"/>
    <w:link w:val="af9"/>
    <w:semiHidden/>
    <w:locked/>
    <w:rsid w:val="001241EA"/>
    <w:rPr>
      <w:lang w:val="ru-RU" w:eastAsia="ru-RU"/>
    </w:rPr>
  </w:style>
  <w:style w:type="paragraph" w:customStyle="1" w:styleId="311">
    <w:name w:val="Основной текст с отступом 31"/>
    <w:basedOn w:val="a"/>
    <w:rsid w:val="002B3315"/>
    <w:pPr>
      <w:widowControl w:val="0"/>
      <w:spacing w:line="360" w:lineRule="auto"/>
      <w:ind w:firstLine="720"/>
      <w:jc w:val="both"/>
    </w:pPr>
    <w:rPr>
      <w:sz w:val="24"/>
      <w:szCs w:val="24"/>
    </w:rPr>
  </w:style>
  <w:style w:type="paragraph" w:customStyle="1" w:styleId="312">
    <w:name w:val="Основной текст 31"/>
    <w:basedOn w:val="a"/>
    <w:rsid w:val="002B3315"/>
    <w:pPr>
      <w:jc w:val="both"/>
    </w:pPr>
    <w:rPr>
      <w:color w:val="000000"/>
    </w:rPr>
  </w:style>
  <w:style w:type="paragraph" w:customStyle="1" w:styleId="DefinitionTerm">
    <w:name w:val="Definition Term"/>
    <w:basedOn w:val="a"/>
    <w:next w:val="DefinitionList"/>
    <w:rsid w:val="002B3315"/>
    <w:pPr>
      <w:widowControl w:val="0"/>
    </w:pPr>
    <w:rPr>
      <w:sz w:val="24"/>
      <w:szCs w:val="24"/>
    </w:rPr>
  </w:style>
  <w:style w:type="paragraph" w:customStyle="1" w:styleId="DefinitionList">
    <w:name w:val="Definition List"/>
    <w:basedOn w:val="a"/>
    <w:next w:val="DefinitionTerm"/>
    <w:rsid w:val="002B3315"/>
    <w:pPr>
      <w:widowControl w:val="0"/>
      <w:ind w:left="360"/>
    </w:pPr>
    <w:rPr>
      <w:sz w:val="24"/>
      <w:szCs w:val="24"/>
    </w:rPr>
  </w:style>
  <w:style w:type="character" w:customStyle="1" w:styleId="Definition">
    <w:name w:val="Definition"/>
    <w:rsid w:val="002B3315"/>
    <w:rPr>
      <w:i/>
    </w:rPr>
  </w:style>
  <w:style w:type="paragraph" w:customStyle="1" w:styleId="H1">
    <w:name w:val="H1"/>
    <w:basedOn w:val="a"/>
    <w:next w:val="a"/>
    <w:rsid w:val="002B3315"/>
    <w:pPr>
      <w:keepNext/>
      <w:widowControl w:val="0"/>
      <w:spacing w:before="100" w:after="100"/>
    </w:pPr>
    <w:rPr>
      <w:b/>
      <w:bCs/>
      <w:kern w:val="36"/>
      <w:sz w:val="48"/>
      <w:szCs w:val="48"/>
    </w:rPr>
  </w:style>
  <w:style w:type="paragraph" w:customStyle="1" w:styleId="H2">
    <w:name w:val="H2"/>
    <w:basedOn w:val="a"/>
    <w:next w:val="a"/>
    <w:rsid w:val="002B3315"/>
    <w:pPr>
      <w:keepNext/>
      <w:widowControl w:val="0"/>
      <w:spacing w:before="100" w:after="100"/>
    </w:pPr>
    <w:rPr>
      <w:b/>
      <w:bCs/>
      <w:sz w:val="36"/>
      <w:szCs w:val="36"/>
    </w:rPr>
  </w:style>
  <w:style w:type="paragraph" w:customStyle="1" w:styleId="H3">
    <w:name w:val="H3"/>
    <w:basedOn w:val="a"/>
    <w:next w:val="a"/>
    <w:rsid w:val="002B3315"/>
    <w:pPr>
      <w:keepNext/>
      <w:widowControl w:val="0"/>
      <w:spacing w:before="100" w:after="100"/>
    </w:pPr>
    <w:rPr>
      <w:b/>
      <w:bCs/>
      <w:sz w:val="28"/>
      <w:szCs w:val="28"/>
    </w:rPr>
  </w:style>
  <w:style w:type="paragraph" w:customStyle="1" w:styleId="H4">
    <w:name w:val="H4"/>
    <w:basedOn w:val="a"/>
    <w:next w:val="a"/>
    <w:rsid w:val="002B3315"/>
    <w:pPr>
      <w:keepNext/>
      <w:widowControl w:val="0"/>
      <w:spacing w:before="100" w:after="100"/>
    </w:pPr>
    <w:rPr>
      <w:b/>
      <w:bCs/>
      <w:sz w:val="24"/>
      <w:szCs w:val="24"/>
    </w:rPr>
  </w:style>
  <w:style w:type="paragraph" w:customStyle="1" w:styleId="H5">
    <w:name w:val="H5"/>
    <w:basedOn w:val="a"/>
    <w:next w:val="a"/>
    <w:link w:val="H50"/>
    <w:rsid w:val="002B3315"/>
    <w:pPr>
      <w:keepNext/>
      <w:widowControl w:val="0"/>
      <w:spacing w:before="100" w:after="100"/>
    </w:pPr>
    <w:rPr>
      <w:b/>
    </w:rPr>
  </w:style>
  <w:style w:type="character" w:customStyle="1" w:styleId="H50">
    <w:name w:val="H5 Знак"/>
    <w:link w:val="H5"/>
    <w:locked/>
    <w:rsid w:val="009B6DB0"/>
    <w:rPr>
      <w:b/>
      <w:lang w:val="ru-RU" w:eastAsia="ru-RU"/>
    </w:rPr>
  </w:style>
  <w:style w:type="paragraph" w:customStyle="1" w:styleId="H6">
    <w:name w:val="H6"/>
    <w:basedOn w:val="a"/>
    <w:next w:val="a"/>
    <w:rsid w:val="002B3315"/>
    <w:pPr>
      <w:keepNext/>
      <w:widowControl w:val="0"/>
      <w:spacing w:before="100" w:after="100"/>
    </w:pPr>
    <w:rPr>
      <w:b/>
      <w:bCs/>
      <w:sz w:val="16"/>
      <w:szCs w:val="16"/>
    </w:rPr>
  </w:style>
  <w:style w:type="paragraph" w:customStyle="1" w:styleId="Address">
    <w:name w:val="Address"/>
    <w:basedOn w:val="a"/>
    <w:next w:val="a"/>
    <w:rsid w:val="002B3315"/>
    <w:pPr>
      <w:widowControl w:val="0"/>
    </w:pPr>
    <w:rPr>
      <w:i/>
      <w:iCs/>
      <w:sz w:val="24"/>
      <w:szCs w:val="24"/>
    </w:rPr>
  </w:style>
  <w:style w:type="paragraph" w:customStyle="1" w:styleId="Blockquote">
    <w:name w:val="Blockquote"/>
    <w:basedOn w:val="a"/>
    <w:rsid w:val="002B3315"/>
    <w:pPr>
      <w:widowControl w:val="0"/>
      <w:spacing w:before="100" w:after="100"/>
      <w:ind w:left="360" w:right="360"/>
    </w:pPr>
    <w:rPr>
      <w:sz w:val="24"/>
      <w:szCs w:val="24"/>
    </w:rPr>
  </w:style>
  <w:style w:type="character" w:customStyle="1" w:styleId="CITE">
    <w:name w:val="CITE"/>
    <w:rsid w:val="002B3315"/>
    <w:rPr>
      <w:i/>
    </w:rPr>
  </w:style>
  <w:style w:type="character" w:customStyle="1" w:styleId="CODE">
    <w:name w:val="CODE"/>
    <w:rsid w:val="002B3315"/>
    <w:rPr>
      <w:rFonts w:ascii="Courier New" w:hAnsi="Courier New"/>
      <w:sz w:val="20"/>
    </w:rPr>
  </w:style>
  <w:style w:type="character" w:customStyle="1" w:styleId="14">
    <w:name w:val="Выделение1"/>
    <w:rsid w:val="002B3315"/>
    <w:rPr>
      <w:i/>
    </w:rPr>
  </w:style>
  <w:style w:type="character" w:customStyle="1" w:styleId="15">
    <w:name w:val="Гиперссылка1"/>
    <w:rsid w:val="002B3315"/>
    <w:rPr>
      <w:color w:val="0000FF"/>
      <w:u w:val="single"/>
    </w:rPr>
  </w:style>
  <w:style w:type="character" w:customStyle="1" w:styleId="16">
    <w:name w:val="Просмотренная гиперссылка1"/>
    <w:rsid w:val="002B3315"/>
    <w:rPr>
      <w:color w:val="800080"/>
      <w:u w:val="single"/>
    </w:rPr>
  </w:style>
  <w:style w:type="character" w:customStyle="1" w:styleId="Keyboard">
    <w:name w:val="Keyboard"/>
    <w:rsid w:val="002B3315"/>
    <w:rPr>
      <w:rFonts w:ascii="Courier New" w:hAnsi="Courier New"/>
      <w:b/>
      <w:sz w:val="20"/>
    </w:rPr>
  </w:style>
  <w:style w:type="paragraph" w:customStyle="1" w:styleId="Preformatted">
    <w:name w:val="Preformatted"/>
    <w:basedOn w:val="a"/>
    <w:rsid w:val="002B331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rPr>
  </w:style>
  <w:style w:type="paragraph" w:customStyle="1" w:styleId="z-BottomofForm1">
    <w:name w:val="z-Bottom of Form1"/>
    <w:next w:val="a"/>
    <w:uiPriority w:val="99"/>
    <w:rsid w:val="002B3315"/>
    <w:pPr>
      <w:widowControl w:val="0"/>
      <w:pBdr>
        <w:top w:val="double" w:sz="6" w:space="0" w:color="000000"/>
      </w:pBdr>
      <w:jc w:val="center"/>
    </w:pPr>
    <w:rPr>
      <w:rFonts w:ascii="Arial" w:hAnsi="Arial" w:cs="Arial"/>
      <w:vanish/>
      <w:sz w:val="16"/>
      <w:szCs w:val="16"/>
    </w:rPr>
  </w:style>
  <w:style w:type="paragraph" w:customStyle="1" w:styleId="z-TopofForm1">
    <w:name w:val="z-Top of Form1"/>
    <w:next w:val="a"/>
    <w:uiPriority w:val="99"/>
    <w:rsid w:val="002B3315"/>
    <w:pPr>
      <w:widowControl w:val="0"/>
      <w:pBdr>
        <w:bottom w:val="double" w:sz="6" w:space="0" w:color="000000"/>
      </w:pBdr>
      <w:jc w:val="center"/>
    </w:pPr>
    <w:rPr>
      <w:rFonts w:ascii="Arial" w:hAnsi="Arial" w:cs="Arial"/>
      <w:vanish/>
      <w:sz w:val="16"/>
      <w:szCs w:val="16"/>
    </w:rPr>
  </w:style>
  <w:style w:type="character" w:customStyle="1" w:styleId="Sample">
    <w:name w:val="Sample"/>
    <w:rsid w:val="002B3315"/>
    <w:rPr>
      <w:rFonts w:ascii="Courier New" w:hAnsi="Courier New"/>
    </w:rPr>
  </w:style>
  <w:style w:type="character" w:customStyle="1" w:styleId="17">
    <w:name w:val="Строгий1"/>
    <w:rsid w:val="002B3315"/>
    <w:rPr>
      <w:b/>
    </w:rPr>
  </w:style>
  <w:style w:type="character" w:customStyle="1" w:styleId="Typewriter">
    <w:name w:val="Typewriter"/>
    <w:rsid w:val="002B3315"/>
    <w:rPr>
      <w:rFonts w:ascii="Courier New" w:hAnsi="Courier New"/>
      <w:sz w:val="20"/>
    </w:rPr>
  </w:style>
  <w:style w:type="character" w:customStyle="1" w:styleId="Variable">
    <w:name w:val="Variable"/>
    <w:rsid w:val="002B3315"/>
    <w:rPr>
      <w:i/>
    </w:rPr>
  </w:style>
  <w:style w:type="character" w:customStyle="1" w:styleId="HTMLMarkup">
    <w:name w:val="HTML Markup"/>
    <w:rsid w:val="002B3315"/>
    <w:rPr>
      <w:vanish/>
      <w:color w:val="FF0000"/>
    </w:rPr>
  </w:style>
  <w:style w:type="character" w:customStyle="1" w:styleId="Comment">
    <w:name w:val="Comment"/>
    <w:rsid w:val="002B3315"/>
    <w:rPr>
      <w:vanish/>
    </w:rPr>
  </w:style>
  <w:style w:type="paragraph" w:customStyle="1" w:styleId="18">
    <w:name w:val="Цитата1"/>
    <w:basedOn w:val="a"/>
    <w:rsid w:val="002B3315"/>
    <w:pPr>
      <w:ind w:left="851" w:right="-51" w:firstLine="425"/>
      <w:jc w:val="both"/>
    </w:pPr>
    <w:rPr>
      <w:sz w:val="28"/>
      <w:szCs w:val="28"/>
    </w:rPr>
  </w:style>
  <w:style w:type="paragraph" w:styleId="afb">
    <w:name w:val="table of figures"/>
    <w:basedOn w:val="a"/>
    <w:next w:val="a"/>
    <w:semiHidden/>
    <w:rsid w:val="002B3315"/>
    <w:pPr>
      <w:ind w:left="400" w:hanging="400"/>
    </w:pPr>
  </w:style>
  <w:style w:type="paragraph" w:customStyle="1" w:styleId="19">
    <w:name w:val="Обычный1"/>
    <w:rsid w:val="002B3315"/>
    <w:pPr>
      <w:widowControl w:val="0"/>
      <w:ind w:firstLine="567"/>
      <w:jc w:val="both"/>
    </w:pPr>
    <w:rPr>
      <w:rFonts w:ascii="Arial" w:hAnsi="Arial" w:cs="Arial"/>
    </w:rPr>
  </w:style>
  <w:style w:type="paragraph" w:customStyle="1" w:styleId="aeeaoaiu">
    <w:name w:val="a?eeaoaiu"/>
    <w:basedOn w:val="23"/>
    <w:rsid w:val="002B3315"/>
    <w:pPr>
      <w:spacing w:line="288" w:lineRule="auto"/>
      <w:ind w:firstLine="567"/>
    </w:pPr>
    <w:rPr>
      <w:sz w:val="26"/>
      <w:szCs w:val="26"/>
    </w:rPr>
  </w:style>
  <w:style w:type="paragraph" w:customStyle="1" w:styleId="xl44">
    <w:name w:val="xl44"/>
    <w:basedOn w:val="a"/>
    <w:rsid w:val="002B3315"/>
    <w:pPr>
      <w:pBdr>
        <w:left w:val="single" w:sz="6" w:space="0" w:color="auto"/>
        <w:bottom w:val="single" w:sz="6" w:space="0" w:color="auto"/>
        <w:right w:val="single" w:sz="6" w:space="0" w:color="auto"/>
      </w:pBdr>
      <w:spacing w:before="100" w:after="100"/>
      <w:jc w:val="both"/>
    </w:pPr>
    <w:rPr>
      <w:b/>
      <w:bCs/>
      <w:sz w:val="16"/>
      <w:szCs w:val="16"/>
    </w:rPr>
  </w:style>
  <w:style w:type="paragraph" w:customStyle="1" w:styleId="xl50">
    <w:name w:val="xl50"/>
    <w:basedOn w:val="a"/>
    <w:rsid w:val="002B3315"/>
    <w:pPr>
      <w:pBdr>
        <w:left w:val="single" w:sz="6" w:space="0" w:color="auto"/>
        <w:right w:val="single" w:sz="6" w:space="0" w:color="auto"/>
      </w:pBdr>
      <w:spacing w:before="100" w:after="100"/>
    </w:pPr>
    <w:rPr>
      <w:sz w:val="18"/>
      <w:szCs w:val="18"/>
    </w:rPr>
  </w:style>
  <w:style w:type="paragraph" w:customStyle="1" w:styleId="Iaioiaiaaiiuenienie">
    <w:name w:val="Iaioia?iaaiiue nienie"/>
    <w:basedOn w:val="a"/>
    <w:rsid w:val="002B3315"/>
    <w:pPr>
      <w:widowControl w:val="0"/>
    </w:pPr>
  </w:style>
  <w:style w:type="paragraph" w:customStyle="1" w:styleId="afc">
    <w:name w:val="Таблотст"/>
    <w:basedOn w:val="a"/>
    <w:rsid w:val="002B3315"/>
    <w:pPr>
      <w:spacing w:line="220" w:lineRule="exact"/>
      <w:ind w:left="85"/>
    </w:pPr>
    <w:rPr>
      <w:rFonts w:ascii="Arial" w:hAnsi="Arial" w:cs="Arial"/>
    </w:rPr>
  </w:style>
  <w:style w:type="paragraph" w:customStyle="1" w:styleId="Caaieaao">
    <w:name w:val="Caaiea?ao"/>
    <w:basedOn w:val="3"/>
    <w:rsid w:val="002B3315"/>
    <w:pPr>
      <w:spacing w:before="120" w:after="240"/>
      <w:ind w:firstLine="0"/>
      <w:outlineLvl w:val="9"/>
    </w:pPr>
    <w:rPr>
      <w:b/>
      <w:bCs/>
      <w:sz w:val="22"/>
      <w:szCs w:val="22"/>
    </w:rPr>
  </w:style>
  <w:style w:type="paragraph" w:customStyle="1" w:styleId="Oaaeeoaiiaiaca2">
    <w:name w:val="Oaaeeoa_iiaiaca2"/>
    <w:rsid w:val="002B3315"/>
    <w:pPr>
      <w:jc w:val="right"/>
    </w:pPr>
    <w:rPr>
      <w:spacing w:val="30"/>
      <w:sz w:val="24"/>
      <w:szCs w:val="24"/>
    </w:rPr>
  </w:style>
  <w:style w:type="paragraph" w:customStyle="1" w:styleId="Oaaeeoaiia2">
    <w:name w:val="Oaaeeoa_iia2"/>
    <w:basedOn w:val="a"/>
    <w:rsid w:val="002B3315"/>
    <w:pPr>
      <w:spacing w:before="40"/>
    </w:pPr>
    <w:rPr>
      <w:sz w:val="18"/>
      <w:szCs w:val="18"/>
    </w:rPr>
  </w:style>
  <w:style w:type="paragraph" w:customStyle="1" w:styleId="Oaaeeoaiiaiaca1">
    <w:name w:val="Oaaeeoa_iiaiaca1"/>
    <w:rsid w:val="002B3315"/>
    <w:pPr>
      <w:jc w:val="right"/>
    </w:pPr>
    <w:rPr>
      <w:spacing w:val="30"/>
      <w:sz w:val="24"/>
      <w:szCs w:val="24"/>
    </w:rPr>
  </w:style>
  <w:style w:type="paragraph" w:customStyle="1" w:styleId="Oaaeeoaiia1">
    <w:name w:val="Oaaeeoa_iia1"/>
    <w:basedOn w:val="a"/>
    <w:rsid w:val="002B3315"/>
    <w:pPr>
      <w:spacing w:before="40"/>
    </w:pPr>
    <w:rPr>
      <w:sz w:val="18"/>
      <w:szCs w:val="18"/>
    </w:rPr>
  </w:style>
  <w:style w:type="paragraph" w:customStyle="1" w:styleId="Iiiaeuiue1">
    <w:name w:val="Ii?iaeuiue1"/>
    <w:rsid w:val="002B3315"/>
    <w:rPr>
      <w:rFonts w:ascii="Arial" w:hAnsi="Arial" w:cs="Arial"/>
      <w:sz w:val="24"/>
      <w:szCs w:val="24"/>
    </w:rPr>
  </w:style>
  <w:style w:type="paragraph" w:customStyle="1" w:styleId="xl24">
    <w:name w:val="xl24"/>
    <w:basedOn w:val="a"/>
    <w:rsid w:val="002B3315"/>
    <w:pPr>
      <w:pBdr>
        <w:bottom w:val="single" w:sz="6" w:space="0" w:color="auto"/>
        <w:right w:val="single" w:sz="6" w:space="0" w:color="auto"/>
      </w:pBdr>
      <w:spacing w:before="100" w:after="100"/>
      <w:jc w:val="right"/>
    </w:pPr>
    <w:rPr>
      <w:b/>
      <w:bCs/>
      <w:sz w:val="16"/>
      <w:szCs w:val="16"/>
    </w:rPr>
  </w:style>
  <w:style w:type="paragraph" w:customStyle="1" w:styleId="xl49">
    <w:name w:val="xl49"/>
    <w:basedOn w:val="a"/>
    <w:rsid w:val="002B3315"/>
    <w:pPr>
      <w:pBdr>
        <w:left w:val="single" w:sz="6" w:space="0" w:color="auto"/>
        <w:bottom w:val="single" w:sz="6" w:space="0" w:color="auto"/>
        <w:right w:val="single" w:sz="6" w:space="0" w:color="auto"/>
      </w:pBdr>
      <w:spacing w:before="100" w:after="100"/>
      <w:jc w:val="center"/>
    </w:pPr>
    <w:rPr>
      <w:sz w:val="16"/>
      <w:szCs w:val="16"/>
    </w:rPr>
  </w:style>
  <w:style w:type="paragraph" w:customStyle="1" w:styleId="xl38">
    <w:name w:val="xl38"/>
    <w:basedOn w:val="a"/>
    <w:rsid w:val="002B3315"/>
    <w:pPr>
      <w:pBdr>
        <w:left w:val="single" w:sz="6" w:space="0" w:color="auto"/>
        <w:bottom w:val="single" w:sz="6" w:space="0" w:color="auto"/>
        <w:right w:val="single" w:sz="6" w:space="0" w:color="auto"/>
      </w:pBdr>
      <w:spacing w:before="100" w:after="100"/>
      <w:jc w:val="both"/>
    </w:pPr>
    <w:rPr>
      <w:b/>
      <w:bCs/>
      <w:sz w:val="16"/>
      <w:szCs w:val="16"/>
    </w:rPr>
  </w:style>
  <w:style w:type="paragraph" w:customStyle="1" w:styleId="BodyText24">
    <w:name w:val="Body Text 24"/>
    <w:basedOn w:val="a"/>
    <w:rsid w:val="002B3315"/>
    <w:pPr>
      <w:widowControl w:val="0"/>
      <w:jc w:val="right"/>
    </w:pPr>
    <w:rPr>
      <w:b/>
      <w:bCs/>
      <w:color w:val="000000"/>
    </w:rPr>
  </w:style>
  <w:style w:type="paragraph" w:customStyle="1" w:styleId="xl41">
    <w:name w:val="xl41"/>
    <w:basedOn w:val="a"/>
    <w:rsid w:val="002B3315"/>
    <w:pPr>
      <w:pBdr>
        <w:top w:val="single" w:sz="6" w:space="0" w:color="auto"/>
        <w:left w:val="single" w:sz="6" w:space="0" w:color="auto"/>
        <w:bottom w:val="single" w:sz="6" w:space="0" w:color="auto"/>
      </w:pBdr>
      <w:spacing w:before="100" w:after="100"/>
      <w:jc w:val="center"/>
    </w:pPr>
    <w:rPr>
      <w:sz w:val="24"/>
      <w:szCs w:val="24"/>
    </w:rPr>
  </w:style>
  <w:style w:type="paragraph" w:customStyle="1" w:styleId="xl25">
    <w:name w:val="xl25"/>
    <w:basedOn w:val="a"/>
    <w:rsid w:val="002B3315"/>
    <w:pPr>
      <w:spacing w:before="100" w:after="100"/>
      <w:jc w:val="right"/>
    </w:pPr>
    <w:rPr>
      <w:sz w:val="22"/>
      <w:szCs w:val="22"/>
    </w:rPr>
  </w:style>
  <w:style w:type="paragraph" w:customStyle="1" w:styleId="xl56">
    <w:name w:val="xl56"/>
    <w:basedOn w:val="a"/>
    <w:rsid w:val="002B3315"/>
    <w:pPr>
      <w:spacing w:before="100" w:after="100"/>
      <w:jc w:val="center"/>
    </w:pPr>
    <w:rPr>
      <w:sz w:val="28"/>
      <w:szCs w:val="28"/>
    </w:rPr>
  </w:style>
  <w:style w:type="paragraph" w:customStyle="1" w:styleId="xl27">
    <w:name w:val="xl27"/>
    <w:basedOn w:val="a"/>
    <w:rsid w:val="002B3315"/>
    <w:pPr>
      <w:pBdr>
        <w:bottom w:val="single" w:sz="6" w:space="0" w:color="auto"/>
        <w:right w:val="single" w:sz="6" w:space="0" w:color="auto"/>
      </w:pBdr>
      <w:spacing w:before="100" w:after="100"/>
      <w:jc w:val="center"/>
    </w:pPr>
    <w:rPr>
      <w:sz w:val="12"/>
      <w:szCs w:val="12"/>
    </w:rPr>
  </w:style>
  <w:style w:type="paragraph" w:customStyle="1" w:styleId="Oaaeiono">
    <w:name w:val="Oaaeiono"/>
    <w:basedOn w:val="a"/>
    <w:rsid w:val="002B3315"/>
    <w:pPr>
      <w:spacing w:line="220" w:lineRule="exact"/>
      <w:ind w:left="85"/>
    </w:pPr>
    <w:rPr>
      <w:rFonts w:ascii="Arial" w:hAnsi="Arial" w:cs="Arial"/>
    </w:rPr>
  </w:style>
  <w:style w:type="paragraph" w:customStyle="1" w:styleId="1KGK9">
    <w:name w:val="1KG=K9"/>
    <w:rsid w:val="002B3315"/>
    <w:rPr>
      <w:rFonts w:ascii="Arial" w:hAnsi="Arial" w:cs="Arial"/>
      <w:sz w:val="24"/>
      <w:szCs w:val="24"/>
    </w:rPr>
  </w:style>
  <w:style w:type="paragraph" w:customStyle="1" w:styleId="xl46">
    <w:name w:val="xl46"/>
    <w:basedOn w:val="a"/>
    <w:rsid w:val="002B3315"/>
    <w:pPr>
      <w:pBdr>
        <w:left w:val="single" w:sz="6" w:space="0" w:color="auto"/>
        <w:bottom w:val="single" w:sz="6" w:space="0" w:color="auto"/>
        <w:right w:val="single" w:sz="6" w:space="0" w:color="auto"/>
      </w:pBdr>
      <w:spacing w:before="100" w:after="100"/>
      <w:jc w:val="center"/>
    </w:pPr>
    <w:rPr>
      <w:sz w:val="16"/>
      <w:szCs w:val="16"/>
    </w:rPr>
  </w:style>
  <w:style w:type="character" w:customStyle="1" w:styleId="35">
    <w:name w:val="Заголовок 3 Знак"/>
    <w:aliases w:val="Заголовок 3 Знак Знак Знак"/>
    <w:rsid w:val="002B3315"/>
    <w:rPr>
      <w:sz w:val="26"/>
      <w:lang w:val="ru-RU" w:eastAsia="ru-RU"/>
    </w:rPr>
  </w:style>
  <w:style w:type="paragraph" w:customStyle="1" w:styleId="Prikaz">
    <w:name w:val="Prikaz"/>
    <w:basedOn w:val="a"/>
    <w:rsid w:val="002B3315"/>
    <w:pPr>
      <w:keepNext/>
      <w:keepLines/>
      <w:tabs>
        <w:tab w:val="right" w:pos="10773"/>
      </w:tabs>
      <w:overflowPunct w:val="0"/>
      <w:autoSpaceDE w:val="0"/>
      <w:autoSpaceDN w:val="0"/>
      <w:adjustRightInd w:val="0"/>
      <w:textAlignment w:val="baseline"/>
    </w:pPr>
    <w:rPr>
      <w:rFonts w:ascii="Arial" w:hAnsi="Arial" w:cs="Arial"/>
      <w:sz w:val="19"/>
      <w:szCs w:val="19"/>
      <w:lang w:val="en-US"/>
    </w:rPr>
  </w:style>
  <w:style w:type="character" w:customStyle="1" w:styleId="313">
    <w:name w:val="Заголовок 3 Знак1"/>
    <w:rsid w:val="002B3315"/>
    <w:rPr>
      <w:sz w:val="26"/>
      <w:lang w:val="ru-RU" w:eastAsia="ru-RU"/>
    </w:rPr>
  </w:style>
  <w:style w:type="paragraph" w:customStyle="1" w:styleId="afd">
    <w:name w:val="Îñí. òåêñò"/>
    <w:rsid w:val="002B3315"/>
    <w:pPr>
      <w:ind w:firstLine="567"/>
      <w:jc w:val="both"/>
    </w:pPr>
    <w:rPr>
      <w:rFonts w:ascii="Pragmatica" w:hAnsi="Pragmatica" w:cs="Pragmatica"/>
      <w:color w:val="000000"/>
      <w:lang w:val="en-US"/>
    </w:rPr>
  </w:style>
  <w:style w:type="paragraph" w:customStyle="1" w:styleId="font5">
    <w:name w:val="font5"/>
    <w:basedOn w:val="a"/>
    <w:rsid w:val="002B3315"/>
    <w:pPr>
      <w:spacing w:before="100" w:after="100"/>
    </w:pPr>
    <w:rPr>
      <w:b/>
      <w:bCs/>
      <w:sz w:val="18"/>
      <w:szCs w:val="18"/>
    </w:rPr>
  </w:style>
  <w:style w:type="character" w:customStyle="1" w:styleId="320">
    <w:name w:val="Заголовок 3 Знак2"/>
    <w:rsid w:val="002B3315"/>
    <w:rPr>
      <w:sz w:val="26"/>
      <w:lang w:val="ru-RU" w:eastAsia="ru-RU"/>
    </w:rPr>
  </w:style>
  <w:style w:type="paragraph" w:customStyle="1" w:styleId="xl22">
    <w:name w:val="xl22"/>
    <w:basedOn w:val="a"/>
    <w:rsid w:val="002B3315"/>
    <w:pPr>
      <w:pBdr>
        <w:left w:val="single" w:sz="4" w:space="0" w:color="auto"/>
        <w:bottom w:val="single" w:sz="4" w:space="0" w:color="auto"/>
      </w:pBdr>
      <w:spacing w:before="100" w:beforeAutospacing="1" w:after="100" w:afterAutospacing="1"/>
      <w:jc w:val="center"/>
      <w:textAlignment w:val="top"/>
    </w:pPr>
    <w:rPr>
      <w:rFonts w:ascii="Arial" w:eastAsia="Arial Unicode MS" w:hAnsi="Arial" w:cs="Arial"/>
      <w:sz w:val="16"/>
      <w:szCs w:val="16"/>
    </w:rPr>
  </w:style>
  <w:style w:type="paragraph" w:customStyle="1" w:styleId="xl23">
    <w:name w:val="xl23"/>
    <w:basedOn w:val="a"/>
    <w:rsid w:val="002B3315"/>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sz w:val="16"/>
      <w:szCs w:val="16"/>
    </w:rPr>
  </w:style>
  <w:style w:type="paragraph" w:customStyle="1" w:styleId="xl26">
    <w:name w:val="xl26"/>
    <w:basedOn w:val="a"/>
    <w:rsid w:val="002B33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28">
    <w:name w:val="xl28"/>
    <w:basedOn w:val="a"/>
    <w:rsid w:val="002B331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29">
    <w:name w:val="xl29"/>
    <w:basedOn w:val="a"/>
    <w:rsid w:val="002B33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30">
    <w:name w:val="xl30"/>
    <w:basedOn w:val="a"/>
    <w:rsid w:val="002B331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sz w:val="16"/>
      <w:szCs w:val="16"/>
    </w:rPr>
  </w:style>
  <w:style w:type="paragraph" w:customStyle="1" w:styleId="xl31">
    <w:name w:val="xl31"/>
    <w:basedOn w:val="a"/>
    <w:rsid w:val="002B33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sz w:val="16"/>
      <w:szCs w:val="16"/>
    </w:rPr>
  </w:style>
  <w:style w:type="paragraph" w:customStyle="1" w:styleId="xl32">
    <w:name w:val="xl32"/>
    <w:basedOn w:val="a"/>
    <w:rsid w:val="002B33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33">
    <w:name w:val="xl33"/>
    <w:basedOn w:val="a"/>
    <w:rsid w:val="002B331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sz w:val="16"/>
      <w:szCs w:val="16"/>
    </w:rPr>
  </w:style>
  <w:style w:type="paragraph" w:customStyle="1" w:styleId="xl34">
    <w:name w:val="xl34"/>
    <w:basedOn w:val="a"/>
    <w:rsid w:val="002B3315"/>
    <w:pPr>
      <w:pBdr>
        <w:top w:val="single" w:sz="4" w:space="0" w:color="auto"/>
        <w:right w:val="single" w:sz="4" w:space="0" w:color="auto"/>
      </w:pBdr>
      <w:spacing w:before="100" w:beforeAutospacing="1" w:after="100" w:afterAutospacing="1"/>
      <w:jc w:val="center"/>
      <w:textAlignment w:val="top"/>
    </w:pPr>
    <w:rPr>
      <w:rFonts w:ascii="Arial" w:eastAsia="Arial Unicode MS" w:hAnsi="Arial" w:cs="Arial"/>
      <w:sz w:val="16"/>
      <w:szCs w:val="16"/>
    </w:rPr>
  </w:style>
  <w:style w:type="paragraph" w:customStyle="1" w:styleId="xl35">
    <w:name w:val="xl35"/>
    <w:basedOn w:val="a"/>
    <w:rsid w:val="002B3315"/>
    <w:pPr>
      <w:pBdr>
        <w:right w:val="single" w:sz="4" w:space="0" w:color="auto"/>
      </w:pBdr>
      <w:spacing w:before="100" w:beforeAutospacing="1" w:after="100" w:afterAutospacing="1"/>
      <w:jc w:val="center"/>
      <w:textAlignment w:val="top"/>
    </w:pPr>
    <w:rPr>
      <w:rFonts w:ascii="Arial" w:eastAsia="Arial Unicode MS" w:hAnsi="Arial" w:cs="Arial"/>
      <w:sz w:val="16"/>
      <w:szCs w:val="16"/>
    </w:rPr>
  </w:style>
  <w:style w:type="paragraph" w:customStyle="1" w:styleId="xl36">
    <w:name w:val="xl36"/>
    <w:basedOn w:val="a"/>
    <w:rsid w:val="002B3315"/>
    <w:pPr>
      <w:pBdr>
        <w:top w:val="single" w:sz="4" w:space="0" w:color="auto"/>
        <w:left w:val="single" w:sz="4" w:space="0" w:color="auto"/>
      </w:pBdr>
      <w:spacing w:before="100" w:beforeAutospacing="1" w:after="100" w:afterAutospacing="1"/>
      <w:jc w:val="center"/>
      <w:textAlignment w:val="top"/>
    </w:pPr>
    <w:rPr>
      <w:rFonts w:ascii="Arial" w:eastAsia="Arial Unicode MS" w:hAnsi="Arial" w:cs="Arial"/>
      <w:sz w:val="16"/>
      <w:szCs w:val="16"/>
    </w:rPr>
  </w:style>
  <w:style w:type="paragraph" w:customStyle="1" w:styleId="xl37">
    <w:name w:val="xl37"/>
    <w:basedOn w:val="a"/>
    <w:rsid w:val="002B3315"/>
    <w:pPr>
      <w:pBdr>
        <w:left w:val="single" w:sz="4" w:space="0" w:color="auto"/>
      </w:pBdr>
      <w:spacing w:before="100" w:beforeAutospacing="1" w:after="100" w:afterAutospacing="1"/>
      <w:jc w:val="center"/>
      <w:textAlignment w:val="top"/>
    </w:pPr>
    <w:rPr>
      <w:rFonts w:ascii="Arial" w:eastAsia="Arial Unicode MS" w:hAnsi="Arial" w:cs="Arial"/>
      <w:sz w:val="16"/>
      <w:szCs w:val="16"/>
    </w:rPr>
  </w:style>
  <w:style w:type="paragraph" w:customStyle="1" w:styleId="xl39">
    <w:name w:val="xl39"/>
    <w:basedOn w:val="a"/>
    <w:rsid w:val="002B3315"/>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eastAsia="Arial Unicode MS" w:hAnsi="Arial" w:cs="Arial"/>
      <w:sz w:val="16"/>
      <w:szCs w:val="16"/>
    </w:rPr>
  </w:style>
  <w:style w:type="paragraph" w:customStyle="1" w:styleId="xl40">
    <w:name w:val="xl40"/>
    <w:basedOn w:val="a"/>
    <w:rsid w:val="002B3315"/>
    <w:pPr>
      <w:pBdr>
        <w:top w:val="single" w:sz="4" w:space="0" w:color="auto"/>
        <w:bottom w:val="single" w:sz="4" w:space="0" w:color="auto"/>
      </w:pBdr>
      <w:spacing w:before="100" w:beforeAutospacing="1" w:after="100" w:afterAutospacing="1"/>
      <w:jc w:val="center"/>
      <w:textAlignment w:val="top"/>
    </w:pPr>
    <w:rPr>
      <w:rFonts w:ascii="Arial" w:eastAsia="Arial Unicode MS" w:hAnsi="Arial" w:cs="Arial"/>
      <w:sz w:val="16"/>
      <w:szCs w:val="16"/>
    </w:rPr>
  </w:style>
  <w:style w:type="paragraph" w:customStyle="1" w:styleId="xl42">
    <w:name w:val="xl42"/>
    <w:basedOn w:val="a"/>
    <w:rsid w:val="002B3315"/>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Arial Unicode MS" w:hAnsi="Arial" w:cs="Arial"/>
      <w:sz w:val="16"/>
      <w:szCs w:val="16"/>
    </w:rPr>
  </w:style>
  <w:style w:type="paragraph" w:customStyle="1" w:styleId="xl43">
    <w:name w:val="xl43"/>
    <w:basedOn w:val="a"/>
    <w:rsid w:val="002B3315"/>
    <w:pPr>
      <w:pBdr>
        <w:top w:val="single" w:sz="4" w:space="0" w:color="auto"/>
      </w:pBdr>
      <w:spacing w:before="100" w:beforeAutospacing="1" w:after="100" w:afterAutospacing="1"/>
      <w:jc w:val="center"/>
      <w:textAlignment w:val="top"/>
    </w:pPr>
    <w:rPr>
      <w:rFonts w:ascii="Arial" w:eastAsia="Arial Unicode MS" w:hAnsi="Arial" w:cs="Arial"/>
      <w:sz w:val="16"/>
      <w:szCs w:val="16"/>
    </w:rPr>
  </w:style>
  <w:style w:type="paragraph" w:customStyle="1" w:styleId="xl45">
    <w:name w:val="xl45"/>
    <w:basedOn w:val="a"/>
    <w:rsid w:val="002B3315"/>
    <w:pPr>
      <w:pBdr>
        <w:bottom w:val="single" w:sz="4" w:space="0" w:color="auto"/>
        <w:right w:val="single" w:sz="4" w:space="0" w:color="auto"/>
      </w:pBdr>
      <w:spacing w:before="100" w:beforeAutospacing="1" w:after="100" w:afterAutospacing="1"/>
      <w:jc w:val="center"/>
      <w:textAlignment w:val="top"/>
    </w:pPr>
    <w:rPr>
      <w:rFonts w:ascii="Arial" w:eastAsia="Arial Unicode MS" w:hAnsi="Arial" w:cs="Arial"/>
      <w:sz w:val="16"/>
      <w:szCs w:val="16"/>
    </w:rPr>
  </w:style>
  <w:style w:type="paragraph" w:customStyle="1" w:styleId="xl47">
    <w:name w:val="xl47"/>
    <w:basedOn w:val="a"/>
    <w:rsid w:val="002B3315"/>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sz w:val="16"/>
      <w:szCs w:val="16"/>
    </w:rPr>
  </w:style>
  <w:style w:type="paragraph" w:customStyle="1" w:styleId="xl65">
    <w:name w:val="xl65"/>
    <w:basedOn w:val="a"/>
    <w:rsid w:val="002B3315"/>
    <w:pPr>
      <w:spacing w:before="100" w:after="100"/>
      <w:jc w:val="center"/>
    </w:pPr>
    <w:rPr>
      <w:b/>
      <w:bCs/>
      <w:sz w:val="24"/>
      <w:szCs w:val="24"/>
    </w:rPr>
  </w:style>
  <w:style w:type="paragraph" w:customStyle="1" w:styleId="xl61">
    <w:name w:val="xl61"/>
    <w:basedOn w:val="a"/>
    <w:rsid w:val="002B3315"/>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top"/>
    </w:pPr>
    <w:rPr>
      <w:rFonts w:eastAsia="Arial Unicode MS"/>
      <w:b/>
      <w:bCs/>
      <w:sz w:val="24"/>
      <w:szCs w:val="24"/>
    </w:rPr>
  </w:style>
  <w:style w:type="paragraph" w:customStyle="1" w:styleId="xl62">
    <w:name w:val="xl62"/>
    <w:basedOn w:val="a"/>
    <w:rsid w:val="002B3315"/>
    <w:pPr>
      <w:pBdr>
        <w:bottom w:val="single" w:sz="4" w:space="0" w:color="auto"/>
        <w:right w:val="single" w:sz="4" w:space="0" w:color="auto"/>
      </w:pBdr>
      <w:shd w:val="clear" w:color="auto" w:fill="CCFFCC"/>
      <w:spacing w:before="100" w:beforeAutospacing="1" w:after="100" w:afterAutospacing="1"/>
      <w:jc w:val="right"/>
    </w:pPr>
    <w:rPr>
      <w:rFonts w:eastAsia="Arial Unicode MS"/>
      <w:b/>
      <w:bCs/>
      <w:sz w:val="24"/>
      <w:szCs w:val="24"/>
    </w:rPr>
  </w:style>
  <w:style w:type="paragraph" w:customStyle="1" w:styleId="xl63">
    <w:name w:val="xl63"/>
    <w:basedOn w:val="a"/>
    <w:rsid w:val="002B3315"/>
    <w:pPr>
      <w:pBdr>
        <w:left w:val="single" w:sz="4" w:space="0" w:color="auto"/>
        <w:bottom w:val="single" w:sz="4" w:space="0" w:color="auto"/>
        <w:right w:val="single" w:sz="4" w:space="0" w:color="auto"/>
      </w:pBdr>
      <w:shd w:val="clear" w:color="auto" w:fill="CCFFCC"/>
      <w:spacing w:before="100" w:beforeAutospacing="1" w:after="100" w:afterAutospacing="1"/>
      <w:textAlignment w:val="top"/>
    </w:pPr>
    <w:rPr>
      <w:rFonts w:eastAsia="Arial Unicode MS"/>
      <w:sz w:val="24"/>
      <w:szCs w:val="24"/>
    </w:rPr>
  </w:style>
  <w:style w:type="paragraph" w:customStyle="1" w:styleId="xl64">
    <w:name w:val="xl64"/>
    <w:basedOn w:val="a"/>
    <w:rsid w:val="002B3315"/>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eastAsia="Arial Unicode MS"/>
      <w:sz w:val="24"/>
      <w:szCs w:val="24"/>
    </w:rPr>
  </w:style>
  <w:style w:type="paragraph" w:customStyle="1" w:styleId="xl66">
    <w:name w:val="xl66"/>
    <w:basedOn w:val="a"/>
    <w:rsid w:val="002B3315"/>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24"/>
      <w:szCs w:val="24"/>
    </w:rPr>
  </w:style>
  <w:style w:type="paragraph" w:customStyle="1" w:styleId="xl67">
    <w:name w:val="xl67"/>
    <w:basedOn w:val="a"/>
    <w:rsid w:val="002B3315"/>
    <w:pPr>
      <w:pBdr>
        <w:bottom w:val="single" w:sz="4" w:space="0" w:color="auto"/>
        <w:right w:val="single" w:sz="4" w:space="0" w:color="auto"/>
      </w:pBdr>
      <w:spacing w:before="100" w:beforeAutospacing="1" w:after="100" w:afterAutospacing="1"/>
      <w:jc w:val="right"/>
    </w:pPr>
    <w:rPr>
      <w:rFonts w:eastAsia="Arial Unicode MS"/>
      <w:sz w:val="24"/>
      <w:szCs w:val="24"/>
    </w:rPr>
  </w:style>
  <w:style w:type="paragraph" w:customStyle="1" w:styleId="xl68">
    <w:name w:val="xl68"/>
    <w:basedOn w:val="a"/>
    <w:rsid w:val="002B3315"/>
    <w:pPr>
      <w:pBdr>
        <w:left w:val="single" w:sz="4" w:space="0" w:color="auto"/>
        <w:bottom w:val="single" w:sz="4" w:space="0" w:color="auto"/>
      </w:pBdr>
      <w:shd w:val="clear" w:color="auto" w:fill="CCFFCC"/>
      <w:spacing w:before="100" w:beforeAutospacing="1" w:after="100" w:afterAutospacing="1"/>
      <w:textAlignment w:val="top"/>
    </w:pPr>
    <w:rPr>
      <w:rFonts w:eastAsia="Arial Unicode MS"/>
      <w:sz w:val="24"/>
      <w:szCs w:val="24"/>
    </w:rPr>
  </w:style>
  <w:style w:type="paragraph" w:customStyle="1" w:styleId="xl69">
    <w:name w:val="xl69"/>
    <w:basedOn w:val="a"/>
    <w:rsid w:val="002B3315"/>
    <w:pPr>
      <w:pBdr>
        <w:left w:val="single" w:sz="4" w:space="0" w:color="auto"/>
        <w:bottom w:val="single" w:sz="4" w:space="0" w:color="auto"/>
        <w:right w:val="single" w:sz="4" w:space="0" w:color="auto"/>
      </w:pBdr>
      <w:shd w:val="clear" w:color="auto" w:fill="CCFFCC"/>
      <w:spacing w:before="100" w:beforeAutospacing="1" w:after="100" w:afterAutospacing="1"/>
      <w:jc w:val="right"/>
    </w:pPr>
    <w:rPr>
      <w:rFonts w:eastAsia="Arial Unicode MS"/>
      <w:sz w:val="24"/>
      <w:szCs w:val="24"/>
    </w:rPr>
  </w:style>
  <w:style w:type="paragraph" w:customStyle="1" w:styleId="xl70">
    <w:name w:val="xl70"/>
    <w:basedOn w:val="a"/>
    <w:rsid w:val="002B3315"/>
    <w:pPr>
      <w:pBdr>
        <w:bottom w:val="single" w:sz="4" w:space="0" w:color="auto"/>
        <w:right w:val="single" w:sz="4" w:space="0" w:color="auto"/>
      </w:pBdr>
      <w:shd w:val="clear" w:color="auto" w:fill="CCFFCC"/>
      <w:spacing w:before="100" w:beforeAutospacing="1" w:after="100" w:afterAutospacing="1"/>
      <w:jc w:val="right"/>
    </w:pPr>
    <w:rPr>
      <w:rFonts w:eastAsia="Arial Unicode MS"/>
      <w:sz w:val="24"/>
      <w:szCs w:val="24"/>
    </w:rPr>
  </w:style>
  <w:style w:type="paragraph" w:customStyle="1" w:styleId="xl71">
    <w:name w:val="xl71"/>
    <w:basedOn w:val="a"/>
    <w:rsid w:val="002B331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24"/>
      <w:szCs w:val="24"/>
    </w:rPr>
  </w:style>
  <w:style w:type="paragraph" w:customStyle="1" w:styleId="xl72">
    <w:name w:val="xl72"/>
    <w:basedOn w:val="a"/>
    <w:rsid w:val="002B3315"/>
    <w:pPr>
      <w:pBdr>
        <w:bottom w:val="single" w:sz="4" w:space="0" w:color="auto"/>
      </w:pBdr>
      <w:shd w:val="clear" w:color="auto" w:fill="CCFFCC"/>
      <w:spacing w:before="100" w:beforeAutospacing="1" w:after="100" w:afterAutospacing="1"/>
      <w:jc w:val="right"/>
    </w:pPr>
    <w:rPr>
      <w:rFonts w:eastAsia="Arial Unicode MS"/>
      <w:sz w:val="24"/>
      <w:szCs w:val="24"/>
    </w:rPr>
  </w:style>
  <w:style w:type="paragraph" w:customStyle="1" w:styleId="xl73">
    <w:name w:val="xl73"/>
    <w:basedOn w:val="a"/>
    <w:rsid w:val="002B331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sz w:val="24"/>
      <w:szCs w:val="24"/>
    </w:rPr>
  </w:style>
  <w:style w:type="paragraph" w:customStyle="1" w:styleId="xl74">
    <w:name w:val="xl74"/>
    <w:basedOn w:val="a"/>
    <w:rsid w:val="002B3315"/>
    <w:pPr>
      <w:pBdr>
        <w:bottom w:val="single" w:sz="4" w:space="0" w:color="auto"/>
        <w:right w:val="single" w:sz="4" w:space="0" w:color="auto"/>
      </w:pBdr>
      <w:spacing w:before="100" w:beforeAutospacing="1" w:after="100" w:afterAutospacing="1"/>
      <w:jc w:val="right"/>
    </w:pPr>
    <w:rPr>
      <w:rFonts w:eastAsia="Arial Unicode MS"/>
      <w:sz w:val="24"/>
      <w:szCs w:val="24"/>
    </w:rPr>
  </w:style>
  <w:style w:type="paragraph" w:customStyle="1" w:styleId="xl75">
    <w:name w:val="xl75"/>
    <w:basedOn w:val="a"/>
    <w:rsid w:val="002B3315"/>
    <w:pPr>
      <w:pBdr>
        <w:left w:val="single" w:sz="4" w:space="0" w:color="auto"/>
        <w:bottom w:val="single" w:sz="4" w:space="0" w:color="auto"/>
        <w:right w:val="single" w:sz="4" w:space="0" w:color="auto"/>
      </w:pBdr>
      <w:spacing w:before="100" w:beforeAutospacing="1" w:after="100" w:afterAutospacing="1"/>
      <w:jc w:val="right"/>
    </w:pPr>
    <w:rPr>
      <w:rFonts w:eastAsia="Arial Unicode MS"/>
      <w:sz w:val="24"/>
      <w:szCs w:val="24"/>
    </w:rPr>
  </w:style>
  <w:style w:type="paragraph" w:customStyle="1" w:styleId="xl76">
    <w:name w:val="xl76"/>
    <w:basedOn w:val="a"/>
    <w:rsid w:val="002B3315"/>
    <w:pPr>
      <w:pBdr>
        <w:left w:val="single" w:sz="4" w:space="0" w:color="auto"/>
        <w:bottom w:val="single" w:sz="4" w:space="0" w:color="auto"/>
      </w:pBdr>
      <w:spacing w:before="100" w:beforeAutospacing="1" w:after="100" w:afterAutospacing="1"/>
      <w:textAlignment w:val="top"/>
    </w:pPr>
    <w:rPr>
      <w:rFonts w:eastAsia="Arial Unicode MS"/>
      <w:sz w:val="24"/>
      <w:szCs w:val="24"/>
    </w:rPr>
  </w:style>
  <w:style w:type="paragraph" w:customStyle="1" w:styleId="xl77">
    <w:name w:val="xl77"/>
    <w:basedOn w:val="a"/>
    <w:rsid w:val="002B3315"/>
    <w:pPr>
      <w:pBdr>
        <w:top w:val="single" w:sz="4" w:space="0" w:color="auto"/>
        <w:left w:val="single" w:sz="4" w:space="0" w:color="auto"/>
        <w:bottom w:val="single" w:sz="4" w:space="0" w:color="auto"/>
      </w:pBdr>
      <w:spacing w:before="100" w:beforeAutospacing="1" w:after="100" w:afterAutospacing="1"/>
      <w:jc w:val="right"/>
    </w:pPr>
    <w:rPr>
      <w:rFonts w:eastAsia="Arial Unicode MS"/>
      <w:sz w:val="24"/>
      <w:szCs w:val="24"/>
    </w:rPr>
  </w:style>
  <w:style w:type="paragraph" w:customStyle="1" w:styleId="xl78">
    <w:name w:val="xl78"/>
    <w:basedOn w:val="a"/>
    <w:rsid w:val="002B331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sz w:val="24"/>
      <w:szCs w:val="24"/>
    </w:rPr>
  </w:style>
  <w:style w:type="paragraph" w:customStyle="1" w:styleId="xl79">
    <w:name w:val="xl79"/>
    <w:basedOn w:val="a"/>
    <w:rsid w:val="002B3315"/>
    <w:pPr>
      <w:pBdr>
        <w:top w:val="single" w:sz="4" w:space="0" w:color="auto"/>
        <w:bottom w:val="single" w:sz="4" w:space="0" w:color="auto"/>
      </w:pBdr>
      <w:spacing w:before="100" w:beforeAutospacing="1" w:after="100" w:afterAutospacing="1"/>
      <w:jc w:val="right"/>
    </w:pPr>
    <w:rPr>
      <w:rFonts w:eastAsia="Arial Unicode MS"/>
      <w:sz w:val="24"/>
      <w:szCs w:val="24"/>
    </w:rPr>
  </w:style>
  <w:style w:type="character" w:styleId="afe">
    <w:name w:val="FollowedHyperlink"/>
    <w:uiPriority w:val="99"/>
    <w:rsid w:val="00FA649D"/>
    <w:rPr>
      <w:rFonts w:cs="Times New Roman"/>
      <w:color w:val="800080"/>
      <w:u w:val="single"/>
    </w:rPr>
  </w:style>
  <w:style w:type="paragraph" w:styleId="aff">
    <w:name w:val="Title"/>
    <w:basedOn w:val="a"/>
    <w:link w:val="aff0"/>
    <w:qFormat/>
    <w:rsid w:val="002B3315"/>
    <w:pPr>
      <w:overflowPunct w:val="0"/>
      <w:autoSpaceDE w:val="0"/>
      <w:autoSpaceDN w:val="0"/>
      <w:adjustRightInd w:val="0"/>
      <w:jc w:val="center"/>
      <w:textAlignment w:val="baseline"/>
    </w:pPr>
    <w:rPr>
      <w:rFonts w:ascii="Cambria" w:hAnsi="Cambria"/>
      <w:b/>
      <w:kern w:val="28"/>
      <w:sz w:val="32"/>
    </w:rPr>
  </w:style>
  <w:style w:type="character" w:customStyle="1" w:styleId="TitleChar">
    <w:name w:val="Title Char"/>
    <w:uiPriority w:val="99"/>
    <w:locked/>
    <w:rsid w:val="0024494D"/>
    <w:rPr>
      <w:b/>
      <w:sz w:val="24"/>
      <w:lang w:val="ru-RU" w:eastAsia="ru-RU"/>
    </w:rPr>
  </w:style>
  <w:style w:type="character" w:customStyle="1" w:styleId="aff0">
    <w:name w:val="Название Знак"/>
    <w:link w:val="aff"/>
    <w:locked/>
    <w:rsid w:val="001241EA"/>
    <w:rPr>
      <w:rFonts w:ascii="Cambria" w:hAnsi="Cambria"/>
      <w:b/>
      <w:kern w:val="28"/>
      <w:sz w:val="32"/>
    </w:rPr>
  </w:style>
  <w:style w:type="paragraph" w:customStyle="1" w:styleId="font6">
    <w:name w:val="font6"/>
    <w:basedOn w:val="a"/>
    <w:rsid w:val="002B3315"/>
    <w:pPr>
      <w:spacing w:before="100" w:after="100"/>
    </w:pPr>
    <w:rPr>
      <w:color w:val="000000"/>
      <w:sz w:val="18"/>
      <w:szCs w:val="18"/>
    </w:rPr>
  </w:style>
  <w:style w:type="paragraph" w:customStyle="1" w:styleId="font7">
    <w:name w:val="font7"/>
    <w:basedOn w:val="a"/>
    <w:rsid w:val="002B3315"/>
    <w:pPr>
      <w:spacing w:before="100" w:after="100"/>
    </w:pPr>
    <w:rPr>
      <w:b/>
      <w:bCs/>
      <w:color w:val="000000"/>
      <w:sz w:val="18"/>
      <w:szCs w:val="18"/>
    </w:rPr>
  </w:style>
  <w:style w:type="paragraph" w:customStyle="1" w:styleId="xl90">
    <w:name w:val="xl90"/>
    <w:basedOn w:val="a"/>
    <w:rsid w:val="002B3315"/>
    <w:pPr>
      <w:pBdr>
        <w:bottom w:val="single" w:sz="4" w:space="0" w:color="auto"/>
        <w:right w:val="single" w:sz="4" w:space="0" w:color="auto"/>
      </w:pBdr>
      <w:spacing w:before="100" w:beforeAutospacing="1" w:after="100" w:afterAutospacing="1"/>
      <w:jc w:val="center"/>
      <w:textAlignment w:val="top"/>
    </w:pPr>
    <w:rPr>
      <w:rFonts w:eastAsia="Arial Unicode MS"/>
      <w:b/>
      <w:bCs/>
      <w:sz w:val="16"/>
      <w:szCs w:val="16"/>
    </w:rPr>
  </w:style>
  <w:style w:type="paragraph" w:customStyle="1" w:styleId="1a">
    <w:name w:val="Текст выноски1"/>
    <w:basedOn w:val="a"/>
    <w:rsid w:val="002B3315"/>
    <w:pPr>
      <w:overflowPunct w:val="0"/>
      <w:autoSpaceDE w:val="0"/>
      <w:autoSpaceDN w:val="0"/>
      <w:adjustRightInd w:val="0"/>
      <w:textAlignment w:val="baseline"/>
    </w:pPr>
    <w:rPr>
      <w:rFonts w:ascii="Tahoma" w:hAnsi="Tahoma" w:cs="Tahoma"/>
      <w:b/>
      <w:bCs/>
      <w:sz w:val="16"/>
      <w:szCs w:val="16"/>
    </w:rPr>
  </w:style>
  <w:style w:type="paragraph" w:styleId="aff1">
    <w:name w:val="Balloon Text"/>
    <w:basedOn w:val="a"/>
    <w:link w:val="aff2"/>
    <w:semiHidden/>
    <w:rsid w:val="00FA649D"/>
    <w:pPr>
      <w:overflowPunct w:val="0"/>
      <w:autoSpaceDE w:val="0"/>
      <w:autoSpaceDN w:val="0"/>
      <w:adjustRightInd w:val="0"/>
      <w:textAlignment w:val="baseline"/>
    </w:pPr>
    <w:rPr>
      <w:sz w:val="2"/>
    </w:rPr>
  </w:style>
  <w:style w:type="character" w:customStyle="1" w:styleId="aff2">
    <w:name w:val="Текст выноски Знак"/>
    <w:link w:val="aff1"/>
    <w:semiHidden/>
    <w:locked/>
    <w:rsid w:val="001241EA"/>
    <w:rPr>
      <w:sz w:val="2"/>
    </w:rPr>
  </w:style>
  <w:style w:type="paragraph" w:customStyle="1" w:styleId="1b">
    <w:name w:val="Текст1"/>
    <w:basedOn w:val="a"/>
    <w:rsid w:val="002B3315"/>
    <w:rPr>
      <w:rFonts w:ascii="Courier New" w:hAnsi="Courier New" w:cs="Courier New"/>
    </w:rPr>
  </w:style>
  <w:style w:type="character" w:customStyle="1" w:styleId="Caaieiaie3Ciae">
    <w:name w:val="Caaieiaie 3 Ciae"/>
    <w:aliases w:val="Caaieiaie 3 Ciae Ciae Ciae"/>
    <w:rsid w:val="002B3315"/>
    <w:rPr>
      <w:sz w:val="26"/>
      <w:lang w:val="ru-RU"/>
    </w:rPr>
  </w:style>
  <w:style w:type="character" w:customStyle="1" w:styleId="Caaieiaie3Ciae1">
    <w:name w:val="Caaieiaie 3 Ciae1"/>
    <w:rsid w:val="002B3315"/>
    <w:rPr>
      <w:sz w:val="26"/>
      <w:lang w:val="ru-RU"/>
    </w:rPr>
  </w:style>
  <w:style w:type="paragraph" w:customStyle="1" w:styleId="Inioaeno">
    <w:name w:val="Ini. oaeno"/>
    <w:rsid w:val="002B3315"/>
    <w:pPr>
      <w:overflowPunct w:val="0"/>
      <w:autoSpaceDE w:val="0"/>
      <w:autoSpaceDN w:val="0"/>
      <w:adjustRightInd w:val="0"/>
      <w:ind w:firstLine="567"/>
      <w:jc w:val="both"/>
      <w:textAlignment w:val="baseline"/>
    </w:pPr>
    <w:rPr>
      <w:rFonts w:ascii="Pragmatica" w:hAnsi="Pragmatica" w:cs="Pragmatica"/>
      <w:color w:val="000000"/>
      <w:lang w:val="en-US"/>
    </w:rPr>
  </w:style>
  <w:style w:type="character" w:customStyle="1" w:styleId="Caaieiaie3Ciae2">
    <w:name w:val="Caaieiaie 3 Ciae2"/>
    <w:rsid w:val="002B3315"/>
    <w:rPr>
      <w:sz w:val="26"/>
      <w:lang w:val="ru-RU"/>
    </w:rPr>
  </w:style>
  <w:style w:type="paragraph" w:customStyle="1" w:styleId="MZagolovok">
    <w:name w:val="MZagolovok"/>
    <w:rsid w:val="002B3315"/>
    <w:pPr>
      <w:spacing w:before="170" w:after="227"/>
    </w:pPr>
    <w:rPr>
      <w:rFonts w:ascii="PragmaticaCondC" w:hAnsi="PragmaticaCondC" w:cs="PragmaticaCondC"/>
      <w:b/>
      <w:bCs/>
      <w:color w:val="0000FF"/>
      <w:sz w:val="24"/>
      <w:szCs w:val="24"/>
      <w:lang w:val="en-US"/>
    </w:rPr>
  </w:style>
  <w:style w:type="paragraph" w:customStyle="1" w:styleId="xl48">
    <w:name w:val="xl48"/>
    <w:basedOn w:val="a"/>
    <w:rsid w:val="002B3315"/>
    <w:pPr>
      <w:pBdr>
        <w:top w:val="single" w:sz="4" w:space="0" w:color="auto"/>
        <w:left w:val="single" w:sz="4" w:space="0" w:color="auto"/>
        <w:bottom w:val="single" w:sz="4" w:space="0" w:color="auto"/>
      </w:pBdr>
      <w:spacing w:before="100" w:beforeAutospacing="1" w:after="100" w:afterAutospacing="1"/>
      <w:jc w:val="right"/>
    </w:pPr>
    <w:rPr>
      <w:rFonts w:ascii="Arial" w:eastAsia="Arial Unicode MS" w:hAnsi="Arial" w:cs="Arial"/>
      <w:sz w:val="24"/>
      <w:szCs w:val="24"/>
    </w:rPr>
  </w:style>
  <w:style w:type="paragraph" w:customStyle="1" w:styleId="xl51">
    <w:name w:val="xl51"/>
    <w:basedOn w:val="a"/>
    <w:rsid w:val="002B331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4"/>
      <w:szCs w:val="24"/>
    </w:rPr>
  </w:style>
  <w:style w:type="paragraph" w:customStyle="1" w:styleId="xl52">
    <w:name w:val="xl52"/>
    <w:basedOn w:val="a"/>
    <w:rsid w:val="002B331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Arial" w:eastAsia="Arial Unicode MS" w:hAnsi="Arial" w:cs="Arial"/>
      <w:sz w:val="24"/>
      <w:szCs w:val="24"/>
    </w:rPr>
  </w:style>
  <w:style w:type="paragraph" w:customStyle="1" w:styleId="xl53">
    <w:name w:val="xl53"/>
    <w:basedOn w:val="a"/>
    <w:rsid w:val="002B331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4"/>
      <w:szCs w:val="24"/>
    </w:rPr>
  </w:style>
  <w:style w:type="paragraph" w:customStyle="1" w:styleId="xl54">
    <w:name w:val="xl54"/>
    <w:basedOn w:val="a"/>
    <w:rsid w:val="002B3315"/>
    <w:pPr>
      <w:pBdr>
        <w:top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4"/>
      <w:szCs w:val="24"/>
    </w:rPr>
  </w:style>
  <w:style w:type="paragraph" w:customStyle="1" w:styleId="xl55">
    <w:name w:val="xl55"/>
    <w:basedOn w:val="a"/>
    <w:rsid w:val="002B331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4"/>
      <w:szCs w:val="24"/>
    </w:rPr>
  </w:style>
  <w:style w:type="paragraph" w:customStyle="1" w:styleId="xl57">
    <w:name w:val="xl57"/>
    <w:basedOn w:val="a"/>
    <w:rsid w:val="002B3315"/>
    <w:pPr>
      <w:pBdr>
        <w:top w:val="single" w:sz="4" w:space="0" w:color="auto"/>
        <w:bottom w:val="single" w:sz="4" w:space="0" w:color="auto"/>
      </w:pBdr>
      <w:spacing w:before="100" w:beforeAutospacing="1" w:after="100" w:afterAutospacing="1"/>
      <w:jc w:val="center"/>
    </w:pPr>
    <w:rPr>
      <w:rFonts w:ascii="Arial" w:eastAsia="Arial Unicode MS" w:hAnsi="Arial" w:cs="Arial"/>
      <w:sz w:val="24"/>
      <w:szCs w:val="24"/>
    </w:rPr>
  </w:style>
  <w:style w:type="paragraph" w:customStyle="1" w:styleId="xl58">
    <w:name w:val="xl58"/>
    <w:basedOn w:val="a"/>
    <w:rsid w:val="002B3315"/>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4"/>
      <w:szCs w:val="24"/>
    </w:rPr>
  </w:style>
  <w:style w:type="paragraph" w:customStyle="1" w:styleId="xl59">
    <w:name w:val="xl59"/>
    <w:basedOn w:val="a"/>
    <w:rsid w:val="002B331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Arial" w:eastAsia="Arial Unicode MS" w:hAnsi="Arial" w:cs="Arial"/>
      <w:b/>
      <w:bCs/>
      <w:sz w:val="24"/>
      <w:szCs w:val="24"/>
    </w:rPr>
  </w:style>
  <w:style w:type="paragraph" w:customStyle="1" w:styleId="xl60">
    <w:name w:val="xl60"/>
    <w:basedOn w:val="a"/>
    <w:rsid w:val="002B3315"/>
    <w:pPr>
      <w:pBdr>
        <w:top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80">
    <w:name w:val="xl80"/>
    <w:basedOn w:val="a"/>
    <w:rsid w:val="002B3315"/>
    <w:pPr>
      <w:spacing w:before="100" w:beforeAutospacing="1" w:after="100" w:afterAutospacing="1"/>
      <w:jc w:val="center"/>
    </w:pPr>
    <w:rPr>
      <w:rFonts w:ascii="Arial" w:eastAsia="Arial Unicode MS" w:hAnsi="Arial" w:cs="Arial"/>
      <w:sz w:val="16"/>
      <w:szCs w:val="16"/>
    </w:rPr>
  </w:style>
  <w:style w:type="paragraph" w:customStyle="1" w:styleId="xl81">
    <w:name w:val="xl81"/>
    <w:basedOn w:val="a"/>
    <w:rsid w:val="002B3315"/>
    <w:pPr>
      <w:spacing w:before="100" w:beforeAutospacing="1" w:after="100" w:afterAutospacing="1"/>
      <w:jc w:val="center"/>
    </w:pPr>
    <w:rPr>
      <w:rFonts w:ascii="Arial" w:eastAsia="Arial Unicode MS" w:hAnsi="Arial" w:cs="Arial"/>
      <w:sz w:val="16"/>
      <w:szCs w:val="16"/>
    </w:rPr>
  </w:style>
  <w:style w:type="paragraph" w:customStyle="1" w:styleId="xl82">
    <w:name w:val="xl82"/>
    <w:basedOn w:val="a"/>
    <w:rsid w:val="002B3315"/>
    <w:pPr>
      <w:spacing w:before="100" w:beforeAutospacing="1" w:after="100" w:afterAutospacing="1"/>
    </w:pPr>
    <w:rPr>
      <w:rFonts w:ascii="Arial" w:eastAsia="Arial Unicode MS" w:hAnsi="Arial" w:cs="Arial"/>
      <w:sz w:val="16"/>
      <w:szCs w:val="16"/>
    </w:rPr>
  </w:style>
  <w:style w:type="paragraph" w:customStyle="1" w:styleId="xl83">
    <w:name w:val="xl83"/>
    <w:basedOn w:val="a"/>
    <w:rsid w:val="002B3315"/>
    <w:pPr>
      <w:pBdr>
        <w:top w:val="single" w:sz="4" w:space="0" w:color="auto"/>
        <w:left w:val="single" w:sz="4" w:space="0" w:color="auto"/>
        <w:bottom w:val="single" w:sz="4" w:space="0" w:color="auto"/>
      </w:pBdr>
      <w:spacing w:before="100" w:beforeAutospacing="1" w:after="100" w:afterAutospacing="1"/>
      <w:jc w:val="center"/>
    </w:pPr>
    <w:rPr>
      <w:rFonts w:ascii="Arial" w:eastAsia="Arial Unicode MS" w:hAnsi="Arial" w:cs="Arial"/>
      <w:sz w:val="24"/>
      <w:szCs w:val="24"/>
    </w:rPr>
  </w:style>
  <w:style w:type="paragraph" w:customStyle="1" w:styleId="xl84">
    <w:name w:val="xl84"/>
    <w:basedOn w:val="a"/>
    <w:rsid w:val="002B3315"/>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4"/>
      <w:szCs w:val="24"/>
    </w:rPr>
  </w:style>
  <w:style w:type="paragraph" w:customStyle="1" w:styleId="xl85">
    <w:name w:val="xl85"/>
    <w:basedOn w:val="a"/>
    <w:rsid w:val="002B3315"/>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eastAsia="Arial Unicode MS" w:hAnsi="Arial" w:cs="Arial"/>
      <w:sz w:val="24"/>
      <w:szCs w:val="24"/>
    </w:rPr>
  </w:style>
  <w:style w:type="paragraph" w:customStyle="1" w:styleId="xl86">
    <w:name w:val="xl86"/>
    <w:basedOn w:val="a"/>
    <w:rsid w:val="002B3315"/>
    <w:pPr>
      <w:pBdr>
        <w:top w:val="single" w:sz="4" w:space="0" w:color="auto"/>
        <w:bottom w:val="single" w:sz="4" w:space="0" w:color="auto"/>
      </w:pBdr>
      <w:spacing w:before="100" w:beforeAutospacing="1" w:after="100" w:afterAutospacing="1"/>
      <w:jc w:val="center"/>
      <w:textAlignment w:val="top"/>
    </w:pPr>
    <w:rPr>
      <w:rFonts w:ascii="Arial" w:eastAsia="Arial Unicode MS" w:hAnsi="Arial" w:cs="Arial"/>
      <w:sz w:val="24"/>
      <w:szCs w:val="24"/>
    </w:rPr>
  </w:style>
  <w:style w:type="paragraph" w:customStyle="1" w:styleId="xl87">
    <w:name w:val="xl87"/>
    <w:basedOn w:val="a"/>
    <w:rsid w:val="002B3315"/>
    <w:pPr>
      <w:pBdr>
        <w:top w:val="single" w:sz="4" w:space="0" w:color="auto"/>
        <w:bottom w:val="single" w:sz="4" w:space="0" w:color="auto"/>
      </w:pBdr>
      <w:spacing w:before="100" w:beforeAutospacing="1" w:after="100" w:afterAutospacing="1"/>
      <w:jc w:val="center"/>
    </w:pPr>
    <w:rPr>
      <w:rFonts w:ascii="Arial" w:eastAsia="Arial Unicode MS" w:hAnsi="Arial" w:cs="Arial"/>
      <w:sz w:val="24"/>
      <w:szCs w:val="24"/>
    </w:rPr>
  </w:style>
  <w:style w:type="paragraph" w:customStyle="1" w:styleId="xl88">
    <w:name w:val="xl88"/>
    <w:basedOn w:val="a"/>
    <w:rsid w:val="002B3315"/>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4"/>
      <w:szCs w:val="24"/>
    </w:rPr>
  </w:style>
  <w:style w:type="paragraph" w:customStyle="1" w:styleId="xl89">
    <w:name w:val="xl89"/>
    <w:basedOn w:val="a"/>
    <w:rsid w:val="002B3315"/>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eastAsia="Arial Unicode MS" w:hAnsi="Arial" w:cs="Arial"/>
      <w:sz w:val="24"/>
      <w:szCs w:val="24"/>
    </w:rPr>
  </w:style>
  <w:style w:type="paragraph" w:customStyle="1" w:styleId="xl91">
    <w:name w:val="xl91"/>
    <w:basedOn w:val="a"/>
    <w:rsid w:val="002B3315"/>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Arial Unicode MS" w:hAnsi="Arial" w:cs="Arial"/>
      <w:sz w:val="24"/>
      <w:szCs w:val="24"/>
    </w:rPr>
  </w:style>
  <w:style w:type="paragraph" w:customStyle="1" w:styleId="xl92">
    <w:name w:val="xl92"/>
    <w:basedOn w:val="a"/>
    <w:rsid w:val="002B3315"/>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sz w:val="24"/>
      <w:szCs w:val="24"/>
    </w:rPr>
  </w:style>
  <w:style w:type="paragraph" w:customStyle="1" w:styleId="xl93">
    <w:name w:val="xl93"/>
    <w:basedOn w:val="a"/>
    <w:rsid w:val="002B3315"/>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Arial Unicode MS" w:hAnsi="Arial" w:cs="Arial"/>
      <w:sz w:val="24"/>
      <w:szCs w:val="24"/>
    </w:rPr>
  </w:style>
  <w:style w:type="paragraph" w:customStyle="1" w:styleId="xl94">
    <w:name w:val="xl94"/>
    <w:basedOn w:val="a"/>
    <w:rsid w:val="002B3315"/>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sz w:val="24"/>
      <w:szCs w:val="24"/>
    </w:rPr>
  </w:style>
  <w:style w:type="paragraph" w:customStyle="1" w:styleId="xl95">
    <w:name w:val="xl95"/>
    <w:basedOn w:val="a"/>
    <w:rsid w:val="002B3315"/>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Arial Unicode MS" w:hAnsi="Arial" w:cs="Arial"/>
      <w:sz w:val="24"/>
      <w:szCs w:val="24"/>
    </w:rPr>
  </w:style>
  <w:style w:type="paragraph" w:customStyle="1" w:styleId="xl96">
    <w:name w:val="xl96"/>
    <w:basedOn w:val="a"/>
    <w:rsid w:val="002B3315"/>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sz w:val="24"/>
      <w:szCs w:val="24"/>
    </w:rPr>
  </w:style>
  <w:style w:type="paragraph" w:customStyle="1" w:styleId="xl97">
    <w:name w:val="xl97"/>
    <w:basedOn w:val="a"/>
    <w:rsid w:val="002B3315"/>
    <w:pPr>
      <w:pBdr>
        <w:top w:val="single" w:sz="4" w:space="0" w:color="auto"/>
        <w:left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sz w:val="24"/>
      <w:szCs w:val="24"/>
    </w:rPr>
  </w:style>
  <w:style w:type="paragraph" w:customStyle="1" w:styleId="xl98">
    <w:name w:val="xl98"/>
    <w:basedOn w:val="a"/>
    <w:rsid w:val="002B3315"/>
    <w:pPr>
      <w:pBdr>
        <w:left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sz w:val="24"/>
      <w:szCs w:val="24"/>
    </w:rPr>
  </w:style>
  <w:style w:type="paragraph" w:customStyle="1" w:styleId="xl99">
    <w:name w:val="xl99"/>
    <w:basedOn w:val="a"/>
    <w:rsid w:val="002B3315"/>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sz w:val="24"/>
      <w:szCs w:val="24"/>
    </w:rPr>
  </w:style>
  <w:style w:type="paragraph" w:customStyle="1" w:styleId="Oaenoauiinee">
    <w:name w:val="Oaeno auiinee"/>
    <w:basedOn w:val="a"/>
    <w:rsid w:val="002B3315"/>
    <w:pPr>
      <w:overflowPunct w:val="0"/>
      <w:autoSpaceDE w:val="0"/>
      <w:autoSpaceDN w:val="0"/>
      <w:adjustRightInd w:val="0"/>
      <w:textAlignment w:val="baseline"/>
    </w:pPr>
    <w:rPr>
      <w:rFonts w:ascii="Tahoma" w:hAnsi="Tahoma" w:cs="Tahoma"/>
      <w:sz w:val="16"/>
      <w:szCs w:val="16"/>
    </w:rPr>
  </w:style>
  <w:style w:type="paragraph" w:customStyle="1" w:styleId="Noeeu12">
    <w:name w:val="Noeeu12"/>
    <w:basedOn w:val="a"/>
    <w:rsid w:val="002B3315"/>
    <w:pPr>
      <w:overflowPunct w:val="0"/>
      <w:autoSpaceDE w:val="0"/>
      <w:autoSpaceDN w:val="0"/>
      <w:adjustRightInd w:val="0"/>
      <w:textAlignment w:val="baseline"/>
    </w:pPr>
    <w:rPr>
      <w:sz w:val="24"/>
      <w:szCs w:val="24"/>
    </w:rPr>
  </w:style>
  <w:style w:type="paragraph" w:customStyle="1" w:styleId="DocumentMap7">
    <w:name w:val="Document Map7"/>
    <w:basedOn w:val="a"/>
    <w:rsid w:val="002B3315"/>
    <w:pPr>
      <w:shd w:val="clear" w:color="auto" w:fill="000080"/>
      <w:overflowPunct w:val="0"/>
      <w:autoSpaceDE w:val="0"/>
      <w:autoSpaceDN w:val="0"/>
      <w:adjustRightInd w:val="0"/>
      <w:textAlignment w:val="baseline"/>
    </w:pPr>
    <w:rPr>
      <w:rFonts w:ascii="Tahoma" w:hAnsi="Tahoma" w:cs="Tahoma"/>
      <w:b/>
      <w:bCs/>
      <w:sz w:val="24"/>
      <w:szCs w:val="24"/>
    </w:rPr>
  </w:style>
  <w:style w:type="paragraph" w:customStyle="1" w:styleId="DocumentMap6">
    <w:name w:val="Document Map6"/>
    <w:basedOn w:val="a"/>
    <w:rsid w:val="002B3315"/>
    <w:pPr>
      <w:shd w:val="clear" w:color="auto" w:fill="000080"/>
      <w:overflowPunct w:val="0"/>
      <w:autoSpaceDE w:val="0"/>
      <w:autoSpaceDN w:val="0"/>
      <w:adjustRightInd w:val="0"/>
      <w:textAlignment w:val="baseline"/>
    </w:pPr>
    <w:rPr>
      <w:rFonts w:ascii="Tahoma" w:hAnsi="Tahoma" w:cs="Tahoma"/>
      <w:b/>
      <w:bCs/>
      <w:sz w:val="24"/>
      <w:szCs w:val="24"/>
    </w:rPr>
  </w:style>
  <w:style w:type="paragraph" w:customStyle="1" w:styleId="DocumentMap5">
    <w:name w:val="Document Map5"/>
    <w:basedOn w:val="a"/>
    <w:rsid w:val="002B3315"/>
    <w:pPr>
      <w:shd w:val="clear" w:color="auto" w:fill="000080"/>
      <w:overflowPunct w:val="0"/>
      <w:autoSpaceDE w:val="0"/>
      <w:autoSpaceDN w:val="0"/>
      <w:adjustRightInd w:val="0"/>
      <w:textAlignment w:val="baseline"/>
    </w:pPr>
    <w:rPr>
      <w:rFonts w:ascii="Tahoma" w:hAnsi="Tahoma" w:cs="Tahoma"/>
      <w:b/>
      <w:bCs/>
      <w:sz w:val="24"/>
      <w:szCs w:val="24"/>
    </w:rPr>
  </w:style>
  <w:style w:type="paragraph" w:customStyle="1" w:styleId="DocumentMap4">
    <w:name w:val="Document Map4"/>
    <w:basedOn w:val="a"/>
    <w:rsid w:val="002B3315"/>
    <w:pPr>
      <w:shd w:val="clear" w:color="auto" w:fill="000080"/>
      <w:overflowPunct w:val="0"/>
      <w:autoSpaceDE w:val="0"/>
      <w:autoSpaceDN w:val="0"/>
      <w:adjustRightInd w:val="0"/>
      <w:textAlignment w:val="baseline"/>
    </w:pPr>
    <w:rPr>
      <w:rFonts w:ascii="Tahoma" w:hAnsi="Tahoma" w:cs="Tahoma"/>
      <w:b/>
      <w:bCs/>
      <w:sz w:val="24"/>
      <w:szCs w:val="24"/>
    </w:rPr>
  </w:style>
  <w:style w:type="paragraph" w:customStyle="1" w:styleId="DocumentMap3">
    <w:name w:val="Document Map3"/>
    <w:basedOn w:val="a"/>
    <w:rsid w:val="002B3315"/>
    <w:pPr>
      <w:shd w:val="clear" w:color="auto" w:fill="000080"/>
      <w:overflowPunct w:val="0"/>
      <w:autoSpaceDE w:val="0"/>
      <w:autoSpaceDN w:val="0"/>
      <w:adjustRightInd w:val="0"/>
      <w:textAlignment w:val="baseline"/>
    </w:pPr>
    <w:rPr>
      <w:rFonts w:ascii="Tahoma" w:hAnsi="Tahoma" w:cs="Tahoma"/>
      <w:b/>
      <w:bCs/>
      <w:sz w:val="24"/>
      <w:szCs w:val="24"/>
    </w:rPr>
  </w:style>
  <w:style w:type="paragraph" w:customStyle="1" w:styleId="DocumentMap2">
    <w:name w:val="Document Map2"/>
    <w:basedOn w:val="a"/>
    <w:rsid w:val="002B3315"/>
    <w:pPr>
      <w:shd w:val="clear" w:color="auto" w:fill="000080"/>
      <w:overflowPunct w:val="0"/>
      <w:autoSpaceDE w:val="0"/>
      <w:autoSpaceDN w:val="0"/>
      <w:adjustRightInd w:val="0"/>
      <w:textAlignment w:val="baseline"/>
    </w:pPr>
    <w:rPr>
      <w:rFonts w:ascii="Tahoma" w:hAnsi="Tahoma" w:cs="Tahoma"/>
      <w:b/>
      <w:bCs/>
      <w:sz w:val="24"/>
      <w:szCs w:val="24"/>
    </w:rPr>
  </w:style>
  <w:style w:type="paragraph" w:customStyle="1" w:styleId="Noeeu11">
    <w:name w:val="Noeeu11"/>
    <w:basedOn w:val="a"/>
    <w:rsid w:val="002B3315"/>
    <w:pPr>
      <w:overflowPunct w:val="0"/>
      <w:autoSpaceDE w:val="0"/>
      <w:autoSpaceDN w:val="0"/>
      <w:adjustRightInd w:val="0"/>
      <w:textAlignment w:val="baseline"/>
    </w:pPr>
    <w:rPr>
      <w:sz w:val="24"/>
      <w:szCs w:val="24"/>
    </w:rPr>
  </w:style>
  <w:style w:type="paragraph" w:customStyle="1" w:styleId="BodyText28">
    <w:name w:val="Body Text 28"/>
    <w:basedOn w:val="a"/>
    <w:rsid w:val="002B3315"/>
    <w:pPr>
      <w:overflowPunct w:val="0"/>
      <w:autoSpaceDE w:val="0"/>
      <w:autoSpaceDN w:val="0"/>
      <w:adjustRightInd w:val="0"/>
      <w:ind w:firstLine="709"/>
      <w:jc w:val="both"/>
      <w:textAlignment w:val="baseline"/>
    </w:pPr>
    <w:rPr>
      <w:sz w:val="24"/>
      <w:szCs w:val="24"/>
    </w:rPr>
  </w:style>
  <w:style w:type="paragraph" w:customStyle="1" w:styleId="DocumentMap1">
    <w:name w:val="Document Map1"/>
    <w:basedOn w:val="a"/>
    <w:rsid w:val="002B3315"/>
    <w:pPr>
      <w:shd w:val="clear" w:color="auto" w:fill="000080"/>
      <w:overflowPunct w:val="0"/>
      <w:autoSpaceDE w:val="0"/>
      <w:autoSpaceDN w:val="0"/>
      <w:adjustRightInd w:val="0"/>
      <w:textAlignment w:val="baseline"/>
    </w:pPr>
    <w:rPr>
      <w:rFonts w:ascii="Tahoma" w:hAnsi="Tahoma" w:cs="Tahoma"/>
      <w:b/>
      <w:bCs/>
      <w:sz w:val="24"/>
      <w:szCs w:val="24"/>
    </w:rPr>
  </w:style>
  <w:style w:type="paragraph" w:customStyle="1" w:styleId="BodyText27">
    <w:name w:val="Body Text 27"/>
    <w:basedOn w:val="a"/>
    <w:rsid w:val="002B3315"/>
    <w:pPr>
      <w:overflowPunct w:val="0"/>
      <w:autoSpaceDE w:val="0"/>
      <w:autoSpaceDN w:val="0"/>
      <w:adjustRightInd w:val="0"/>
      <w:ind w:left="720"/>
      <w:jc w:val="both"/>
      <w:textAlignment w:val="baseline"/>
    </w:pPr>
    <w:rPr>
      <w:sz w:val="24"/>
      <w:szCs w:val="24"/>
    </w:rPr>
  </w:style>
  <w:style w:type="paragraph" w:customStyle="1" w:styleId="BodyText26">
    <w:name w:val="Body Text 26"/>
    <w:basedOn w:val="a"/>
    <w:rsid w:val="002B3315"/>
    <w:pPr>
      <w:overflowPunct w:val="0"/>
      <w:autoSpaceDE w:val="0"/>
      <w:autoSpaceDN w:val="0"/>
      <w:adjustRightInd w:val="0"/>
      <w:spacing w:line="288" w:lineRule="auto"/>
      <w:ind w:firstLine="720"/>
      <w:jc w:val="both"/>
      <w:textAlignment w:val="baseline"/>
    </w:pPr>
    <w:rPr>
      <w:sz w:val="26"/>
      <w:szCs w:val="26"/>
    </w:rPr>
  </w:style>
  <w:style w:type="paragraph" w:customStyle="1" w:styleId="BodyText25">
    <w:name w:val="Body Text 25"/>
    <w:basedOn w:val="a"/>
    <w:rsid w:val="002B3315"/>
    <w:pPr>
      <w:overflowPunct w:val="0"/>
      <w:autoSpaceDE w:val="0"/>
      <w:autoSpaceDN w:val="0"/>
      <w:adjustRightInd w:val="0"/>
      <w:spacing w:line="360" w:lineRule="auto"/>
      <w:textAlignment w:val="baseline"/>
    </w:pPr>
    <w:rPr>
      <w:sz w:val="26"/>
      <w:szCs w:val="26"/>
    </w:rPr>
  </w:style>
  <w:style w:type="paragraph" w:customStyle="1" w:styleId="BodyTextIndent24">
    <w:name w:val="Body Text Indent 24"/>
    <w:basedOn w:val="a"/>
    <w:rsid w:val="002B3315"/>
    <w:pPr>
      <w:overflowPunct w:val="0"/>
      <w:autoSpaceDE w:val="0"/>
      <w:autoSpaceDN w:val="0"/>
      <w:adjustRightInd w:val="0"/>
      <w:ind w:firstLine="720"/>
      <w:jc w:val="both"/>
      <w:textAlignment w:val="baseline"/>
    </w:pPr>
    <w:rPr>
      <w:sz w:val="28"/>
      <w:szCs w:val="28"/>
    </w:rPr>
  </w:style>
  <w:style w:type="paragraph" w:customStyle="1" w:styleId="BodyText23">
    <w:name w:val="Body Text 23"/>
    <w:basedOn w:val="a"/>
    <w:rsid w:val="002B3315"/>
    <w:pPr>
      <w:overflowPunct w:val="0"/>
      <w:autoSpaceDE w:val="0"/>
      <w:autoSpaceDN w:val="0"/>
      <w:adjustRightInd w:val="0"/>
      <w:ind w:firstLine="720"/>
      <w:jc w:val="both"/>
      <w:textAlignment w:val="baseline"/>
    </w:pPr>
    <w:rPr>
      <w:sz w:val="24"/>
      <w:szCs w:val="24"/>
    </w:rPr>
  </w:style>
  <w:style w:type="paragraph" w:customStyle="1" w:styleId="BodyTextIndent23">
    <w:name w:val="Body Text Indent 23"/>
    <w:basedOn w:val="a"/>
    <w:rsid w:val="002B3315"/>
    <w:pPr>
      <w:overflowPunct w:val="0"/>
      <w:autoSpaceDE w:val="0"/>
      <w:autoSpaceDN w:val="0"/>
      <w:adjustRightInd w:val="0"/>
      <w:ind w:firstLine="720"/>
      <w:jc w:val="both"/>
      <w:textAlignment w:val="baseline"/>
    </w:pPr>
    <w:rPr>
      <w:sz w:val="28"/>
      <w:szCs w:val="28"/>
    </w:rPr>
  </w:style>
  <w:style w:type="paragraph" w:customStyle="1" w:styleId="BodyTextIndent22">
    <w:name w:val="Body Text Indent 22"/>
    <w:basedOn w:val="a"/>
    <w:rsid w:val="002B3315"/>
    <w:pPr>
      <w:overflowPunct w:val="0"/>
      <w:autoSpaceDE w:val="0"/>
      <w:autoSpaceDN w:val="0"/>
      <w:adjustRightInd w:val="0"/>
      <w:ind w:firstLine="720"/>
      <w:jc w:val="both"/>
      <w:textAlignment w:val="baseline"/>
    </w:pPr>
    <w:rPr>
      <w:sz w:val="28"/>
      <w:szCs w:val="28"/>
    </w:rPr>
  </w:style>
  <w:style w:type="paragraph" w:customStyle="1" w:styleId="BodyText22">
    <w:name w:val="Body Text 22"/>
    <w:basedOn w:val="a"/>
    <w:rsid w:val="002B3315"/>
    <w:pPr>
      <w:overflowPunct w:val="0"/>
      <w:autoSpaceDE w:val="0"/>
      <w:autoSpaceDN w:val="0"/>
      <w:adjustRightInd w:val="0"/>
      <w:spacing w:before="20" w:line="264" w:lineRule="auto"/>
      <w:ind w:firstLine="709"/>
      <w:jc w:val="both"/>
      <w:textAlignment w:val="baseline"/>
    </w:pPr>
    <w:rPr>
      <w:sz w:val="26"/>
      <w:szCs w:val="26"/>
    </w:rPr>
  </w:style>
  <w:style w:type="paragraph" w:customStyle="1" w:styleId="BodyTextIndent21">
    <w:name w:val="Body Text Indent 21"/>
    <w:basedOn w:val="a"/>
    <w:rsid w:val="002B3315"/>
    <w:pPr>
      <w:overflowPunct w:val="0"/>
      <w:autoSpaceDE w:val="0"/>
      <w:autoSpaceDN w:val="0"/>
      <w:adjustRightInd w:val="0"/>
      <w:spacing w:line="360" w:lineRule="auto"/>
      <w:ind w:left="5387" w:firstLine="567"/>
      <w:jc w:val="both"/>
      <w:textAlignment w:val="baseline"/>
    </w:pPr>
    <w:rPr>
      <w:sz w:val="24"/>
      <w:szCs w:val="24"/>
    </w:rPr>
  </w:style>
  <w:style w:type="paragraph" w:customStyle="1" w:styleId="BodyTextIndent31">
    <w:name w:val="Body Text Indent 31"/>
    <w:basedOn w:val="a"/>
    <w:rsid w:val="002B3315"/>
    <w:pPr>
      <w:overflowPunct w:val="0"/>
      <w:autoSpaceDE w:val="0"/>
      <w:autoSpaceDN w:val="0"/>
      <w:adjustRightInd w:val="0"/>
      <w:spacing w:line="360" w:lineRule="auto"/>
      <w:ind w:firstLine="709"/>
      <w:jc w:val="both"/>
      <w:textAlignment w:val="baseline"/>
    </w:pPr>
    <w:rPr>
      <w:b/>
      <w:bCs/>
      <w:sz w:val="24"/>
      <w:szCs w:val="24"/>
    </w:rPr>
  </w:style>
  <w:style w:type="paragraph" w:customStyle="1" w:styleId="BodyText21">
    <w:name w:val="Body Text 21"/>
    <w:basedOn w:val="a"/>
    <w:rsid w:val="002B3315"/>
    <w:pPr>
      <w:overflowPunct w:val="0"/>
      <w:autoSpaceDE w:val="0"/>
      <w:autoSpaceDN w:val="0"/>
      <w:adjustRightInd w:val="0"/>
      <w:jc w:val="center"/>
      <w:textAlignment w:val="baseline"/>
    </w:pPr>
    <w:rPr>
      <w:b/>
      <w:bCs/>
      <w:sz w:val="24"/>
      <w:szCs w:val="24"/>
    </w:rPr>
  </w:style>
  <w:style w:type="paragraph" w:customStyle="1" w:styleId="3Caaieiaie3CiaeCiae3">
    <w:name w:val="Заголовок 3.Caaieiaie 3 Ciae Ciae.Заголовок 3 Знак Знак"/>
    <w:basedOn w:val="a"/>
    <w:next w:val="a"/>
    <w:rsid w:val="002B3315"/>
    <w:pPr>
      <w:keepNext/>
      <w:jc w:val="center"/>
      <w:outlineLvl w:val="2"/>
    </w:pPr>
    <w:rPr>
      <w:b/>
      <w:bCs/>
      <w:color w:val="000000"/>
      <w:sz w:val="22"/>
      <w:szCs w:val="22"/>
    </w:rPr>
  </w:style>
  <w:style w:type="paragraph" w:customStyle="1" w:styleId="font8">
    <w:name w:val="font8"/>
    <w:basedOn w:val="a"/>
    <w:rsid w:val="002B3315"/>
    <w:pPr>
      <w:spacing w:before="100" w:beforeAutospacing="1" w:after="100" w:afterAutospacing="1"/>
    </w:pPr>
    <w:rPr>
      <w:rFonts w:eastAsia="Arial Unicode MS"/>
      <w:color w:val="333333"/>
    </w:rPr>
  </w:style>
  <w:style w:type="paragraph" w:styleId="aff3">
    <w:name w:val="Block Text"/>
    <w:basedOn w:val="a"/>
    <w:rsid w:val="00FA649D"/>
    <w:pPr>
      <w:ind w:left="851" w:right="-51" w:firstLine="425"/>
      <w:jc w:val="both"/>
    </w:pPr>
    <w:rPr>
      <w:sz w:val="28"/>
      <w:szCs w:val="28"/>
    </w:rPr>
  </w:style>
  <w:style w:type="paragraph" w:customStyle="1" w:styleId="Oaaeeoaiiaiaca7">
    <w:name w:val="Oaaeeoa_iiaiaca7"/>
    <w:rsid w:val="002B3315"/>
    <w:pPr>
      <w:overflowPunct w:val="0"/>
      <w:autoSpaceDE w:val="0"/>
      <w:autoSpaceDN w:val="0"/>
      <w:adjustRightInd w:val="0"/>
      <w:jc w:val="right"/>
      <w:textAlignment w:val="baseline"/>
    </w:pPr>
    <w:rPr>
      <w:noProof/>
      <w:spacing w:val="30"/>
      <w:sz w:val="24"/>
      <w:szCs w:val="24"/>
    </w:rPr>
  </w:style>
  <w:style w:type="paragraph" w:customStyle="1" w:styleId="Oaaeeoaiia7">
    <w:name w:val="Oaaeeoa_iia7"/>
    <w:basedOn w:val="a"/>
    <w:rsid w:val="002B3315"/>
    <w:pPr>
      <w:overflowPunct w:val="0"/>
      <w:autoSpaceDE w:val="0"/>
      <w:autoSpaceDN w:val="0"/>
      <w:adjustRightInd w:val="0"/>
      <w:spacing w:before="40"/>
      <w:textAlignment w:val="baseline"/>
    </w:pPr>
    <w:rPr>
      <w:sz w:val="18"/>
      <w:szCs w:val="18"/>
    </w:rPr>
  </w:style>
  <w:style w:type="paragraph" w:customStyle="1" w:styleId="Iiiaeuiue11">
    <w:name w:val="Ii?iaeuiue11"/>
    <w:rsid w:val="002B3315"/>
    <w:pPr>
      <w:overflowPunct w:val="0"/>
      <w:autoSpaceDE w:val="0"/>
      <w:autoSpaceDN w:val="0"/>
      <w:adjustRightInd w:val="0"/>
      <w:textAlignment w:val="baseline"/>
    </w:pPr>
    <w:rPr>
      <w:rFonts w:ascii="Arial" w:hAnsi="Arial" w:cs="Arial"/>
      <w:sz w:val="24"/>
      <w:szCs w:val="24"/>
    </w:rPr>
  </w:style>
  <w:style w:type="paragraph" w:customStyle="1" w:styleId="Nienieoaaeeo5">
    <w:name w:val="Nienie oaaeeo5"/>
    <w:rsid w:val="002B3315"/>
    <w:pPr>
      <w:keepNext/>
      <w:overflowPunct w:val="0"/>
      <w:autoSpaceDE w:val="0"/>
      <w:autoSpaceDN w:val="0"/>
      <w:adjustRightInd w:val="0"/>
      <w:spacing w:line="216" w:lineRule="auto"/>
      <w:ind w:firstLine="482"/>
      <w:jc w:val="right"/>
      <w:textAlignment w:val="baseline"/>
    </w:pPr>
    <w:rPr>
      <w:smallCaps/>
      <w:spacing w:val="20"/>
      <w:sz w:val="28"/>
      <w:szCs w:val="28"/>
    </w:rPr>
  </w:style>
  <w:style w:type="paragraph" w:customStyle="1" w:styleId="Oaaeeoa-iiia5">
    <w:name w:val="Oaaeeoa-iiia?5"/>
    <w:rsid w:val="002B3315"/>
    <w:pPr>
      <w:overflowPunct w:val="0"/>
      <w:autoSpaceDE w:val="0"/>
      <w:autoSpaceDN w:val="0"/>
      <w:adjustRightInd w:val="0"/>
      <w:spacing w:before="60" w:after="60"/>
      <w:jc w:val="right"/>
      <w:textAlignment w:val="baseline"/>
    </w:pPr>
    <w:rPr>
      <w:i/>
      <w:iCs/>
      <w:spacing w:val="20"/>
      <w:sz w:val="28"/>
      <w:szCs w:val="28"/>
    </w:rPr>
  </w:style>
  <w:style w:type="paragraph" w:customStyle="1" w:styleId="Oaaeeoaiaca5">
    <w:name w:val="Oaaeeoa_iaca5"/>
    <w:rsid w:val="002B3315"/>
    <w:pPr>
      <w:overflowPunct w:val="0"/>
      <w:autoSpaceDE w:val="0"/>
      <w:autoSpaceDN w:val="0"/>
      <w:adjustRightInd w:val="0"/>
      <w:spacing w:after="60"/>
      <w:jc w:val="center"/>
      <w:textAlignment w:val="baseline"/>
    </w:pPr>
    <w:rPr>
      <w:b/>
      <w:bCs/>
      <w:i/>
      <w:iCs/>
      <w:sz w:val="28"/>
      <w:szCs w:val="28"/>
    </w:rPr>
  </w:style>
  <w:style w:type="paragraph" w:customStyle="1" w:styleId="auaiau-oaiea5">
    <w:name w:val="auaiau-oaiea5"/>
    <w:basedOn w:val="a"/>
    <w:rsid w:val="002B3315"/>
    <w:pPr>
      <w:pBdr>
        <w:top w:val="single" w:sz="12" w:space="1" w:color="auto"/>
      </w:pBdr>
      <w:overflowPunct w:val="0"/>
      <w:autoSpaceDE w:val="0"/>
      <w:autoSpaceDN w:val="0"/>
      <w:adjustRightInd w:val="0"/>
      <w:spacing w:before="240" w:after="120"/>
      <w:ind w:left="3686" w:right="3686"/>
      <w:jc w:val="center"/>
      <w:textAlignment w:val="baseline"/>
    </w:pPr>
    <w:rPr>
      <w:b/>
      <w:bCs/>
      <w:sz w:val="28"/>
      <w:szCs w:val="28"/>
    </w:rPr>
  </w:style>
  <w:style w:type="paragraph" w:customStyle="1" w:styleId="auaiau5">
    <w:name w:val="auaiau5"/>
    <w:basedOn w:val="a"/>
    <w:rsid w:val="002B3315"/>
    <w:pPr>
      <w:shd w:val="pct12" w:color="auto" w:fill="auto"/>
      <w:overflowPunct w:val="0"/>
      <w:autoSpaceDE w:val="0"/>
      <w:autoSpaceDN w:val="0"/>
      <w:adjustRightInd w:val="0"/>
      <w:ind w:firstLine="680"/>
      <w:jc w:val="both"/>
      <w:textAlignment w:val="baseline"/>
    </w:pPr>
    <w:rPr>
      <w:spacing w:val="40"/>
      <w:sz w:val="28"/>
      <w:szCs w:val="28"/>
    </w:rPr>
  </w:style>
  <w:style w:type="paragraph" w:customStyle="1" w:styleId="Iiiaeuiue10">
    <w:name w:val="Ii?iaeuiue10"/>
    <w:rsid w:val="002B3315"/>
    <w:pPr>
      <w:overflowPunct w:val="0"/>
      <w:autoSpaceDE w:val="0"/>
      <w:autoSpaceDN w:val="0"/>
      <w:adjustRightInd w:val="0"/>
      <w:textAlignment w:val="baseline"/>
    </w:pPr>
    <w:rPr>
      <w:rFonts w:ascii="Arial" w:hAnsi="Arial" w:cs="Arial"/>
      <w:sz w:val="24"/>
      <w:szCs w:val="24"/>
    </w:rPr>
  </w:style>
  <w:style w:type="paragraph" w:customStyle="1" w:styleId="Iauiue15">
    <w:name w:val="Iau?iue15"/>
    <w:rsid w:val="002B3315"/>
    <w:pPr>
      <w:widowControl w:val="0"/>
      <w:overflowPunct w:val="0"/>
      <w:autoSpaceDE w:val="0"/>
      <w:autoSpaceDN w:val="0"/>
      <w:adjustRightInd w:val="0"/>
      <w:ind w:firstLine="567"/>
      <w:jc w:val="both"/>
      <w:textAlignment w:val="baseline"/>
    </w:pPr>
    <w:rPr>
      <w:rFonts w:ascii="Arial" w:hAnsi="Arial" w:cs="Arial"/>
    </w:rPr>
  </w:style>
  <w:style w:type="paragraph" w:customStyle="1" w:styleId="aeeaoaiu5">
    <w:name w:val="a?eeaoaiu5"/>
    <w:basedOn w:val="af"/>
    <w:rsid w:val="002B3315"/>
    <w:pPr>
      <w:overflowPunct w:val="0"/>
      <w:autoSpaceDE w:val="0"/>
      <w:autoSpaceDN w:val="0"/>
      <w:adjustRightInd w:val="0"/>
      <w:spacing w:line="288" w:lineRule="auto"/>
      <w:textAlignment w:val="baseline"/>
    </w:pPr>
    <w:rPr>
      <w:sz w:val="26"/>
      <w:szCs w:val="26"/>
    </w:rPr>
  </w:style>
  <w:style w:type="paragraph" w:customStyle="1" w:styleId="Oaaeiono5">
    <w:name w:val="Oaaeiono5"/>
    <w:basedOn w:val="a"/>
    <w:rsid w:val="002B3315"/>
    <w:pPr>
      <w:overflowPunct w:val="0"/>
      <w:autoSpaceDE w:val="0"/>
      <w:autoSpaceDN w:val="0"/>
      <w:adjustRightInd w:val="0"/>
      <w:spacing w:line="220" w:lineRule="exact"/>
      <w:ind w:left="85"/>
      <w:textAlignment w:val="baseline"/>
    </w:pPr>
    <w:rPr>
      <w:rFonts w:ascii="Arial" w:hAnsi="Arial" w:cs="Arial"/>
    </w:rPr>
  </w:style>
  <w:style w:type="paragraph" w:customStyle="1" w:styleId="Oaaeeoaiiaiaca6">
    <w:name w:val="Oaaeeoa_iiaiaca6"/>
    <w:rsid w:val="002B3315"/>
    <w:pPr>
      <w:overflowPunct w:val="0"/>
      <w:autoSpaceDE w:val="0"/>
      <w:autoSpaceDN w:val="0"/>
      <w:adjustRightInd w:val="0"/>
      <w:jc w:val="right"/>
      <w:textAlignment w:val="baseline"/>
    </w:pPr>
    <w:rPr>
      <w:noProof/>
      <w:spacing w:val="30"/>
      <w:sz w:val="24"/>
      <w:szCs w:val="24"/>
    </w:rPr>
  </w:style>
  <w:style w:type="paragraph" w:customStyle="1" w:styleId="Oaaeeoaiia6">
    <w:name w:val="Oaaeeoa_iia6"/>
    <w:basedOn w:val="a"/>
    <w:rsid w:val="002B3315"/>
    <w:pPr>
      <w:overflowPunct w:val="0"/>
      <w:autoSpaceDE w:val="0"/>
      <w:autoSpaceDN w:val="0"/>
      <w:adjustRightInd w:val="0"/>
      <w:spacing w:before="40"/>
      <w:textAlignment w:val="baseline"/>
    </w:pPr>
    <w:rPr>
      <w:sz w:val="18"/>
      <w:szCs w:val="18"/>
    </w:rPr>
  </w:style>
  <w:style w:type="paragraph" w:customStyle="1" w:styleId="Nienieoaaeeo4">
    <w:name w:val="Nienie oaaeeo4"/>
    <w:rsid w:val="002B3315"/>
    <w:pPr>
      <w:keepNext/>
      <w:overflowPunct w:val="0"/>
      <w:autoSpaceDE w:val="0"/>
      <w:autoSpaceDN w:val="0"/>
      <w:adjustRightInd w:val="0"/>
      <w:spacing w:line="216" w:lineRule="auto"/>
      <w:ind w:firstLine="482"/>
      <w:jc w:val="right"/>
      <w:textAlignment w:val="baseline"/>
    </w:pPr>
    <w:rPr>
      <w:smallCaps/>
      <w:noProof/>
      <w:spacing w:val="20"/>
      <w:sz w:val="28"/>
      <w:szCs w:val="28"/>
    </w:rPr>
  </w:style>
  <w:style w:type="paragraph" w:customStyle="1" w:styleId="Oaaeeoa-iiia4">
    <w:name w:val="Oaaeeoa-iiia?4"/>
    <w:rsid w:val="002B3315"/>
    <w:pPr>
      <w:overflowPunct w:val="0"/>
      <w:autoSpaceDE w:val="0"/>
      <w:autoSpaceDN w:val="0"/>
      <w:adjustRightInd w:val="0"/>
      <w:spacing w:before="60" w:after="60"/>
      <w:jc w:val="right"/>
      <w:textAlignment w:val="baseline"/>
    </w:pPr>
    <w:rPr>
      <w:i/>
      <w:iCs/>
      <w:noProof/>
      <w:spacing w:val="20"/>
      <w:sz w:val="28"/>
      <w:szCs w:val="28"/>
    </w:rPr>
  </w:style>
  <w:style w:type="paragraph" w:customStyle="1" w:styleId="Oaaeeoaiaca4">
    <w:name w:val="Oaaeeoa_iaca4"/>
    <w:rsid w:val="002B3315"/>
    <w:pPr>
      <w:overflowPunct w:val="0"/>
      <w:autoSpaceDE w:val="0"/>
      <w:autoSpaceDN w:val="0"/>
      <w:adjustRightInd w:val="0"/>
      <w:spacing w:after="60"/>
      <w:jc w:val="center"/>
      <w:textAlignment w:val="baseline"/>
    </w:pPr>
    <w:rPr>
      <w:b/>
      <w:bCs/>
      <w:i/>
      <w:iCs/>
      <w:noProof/>
      <w:sz w:val="28"/>
      <w:szCs w:val="28"/>
    </w:rPr>
  </w:style>
  <w:style w:type="paragraph" w:customStyle="1" w:styleId="auaiau-oaiea4">
    <w:name w:val="auaiau-oaiea4"/>
    <w:basedOn w:val="a"/>
    <w:rsid w:val="002B3315"/>
    <w:pPr>
      <w:pBdr>
        <w:top w:val="single" w:sz="12" w:space="1" w:color="auto"/>
      </w:pBdr>
      <w:overflowPunct w:val="0"/>
      <w:autoSpaceDE w:val="0"/>
      <w:autoSpaceDN w:val="0"/>
      <w:adjustRightInd w:val="0"/>
      <w:spacing w:before="240" w:after="120"/>
      <w:ind w:left="3686" w:right="3686"/>
      <w:jc w:val="center"/>
      <w:textAlignment w:val="baseline"/>
    </w:pPr>
    <w:rPr>
      <w:b/>
      <w:bCs/>
      <w:sz w:val="28"/>
      <w:szCs w:val="28"/>
    </w:rPr>
  </w:style>
  <w:style w:type="paragraph" w:customStyle="1" w:styleId="auaiau4">
    <w:name w:val="auaiau4"/>
    <w:basedOn w:val="a"/>
    <w:rsid w:val="002B3315"/>
    <w:pPr>
      <w:shd w:val="pct12" w:color="auto" w:fill="auto"/>
      <w:overflowPunct w:val="0"/>
      <w:autoSpaceDE w:val="0"/>
      <w:autoSpaceDN w:val="0"/>
      <w:adjustRightInd w:val="0"/>
      <w:ind w:firstLine="680"/>
      <w:jc w:val="both"/>
      <w:textAlignment w:val="baseline"/>
    </w:pPr>
    <w:rPr>
      <w:spacing w:val="40"/>
      <w:sz w:val="28"/>
      <w:szCs w:val="28"/>
    </w:rPr>
  </w:style>
  <w:style w:type="paragraph" w:customStyle="1" w:styleId="Iiiaeuiue9">
    <w:name w:val="Ii?iaeuiue9"/>
    <w:rsid w:val="002B3315"/>
    <w:pPr>
      <w:overflowPunct w:val="0"/>
      <w:autoSpaceDE w:val="0"/>
      <w:autoSpaceDN w:val="0"/>
      <w:adjustRightInd w:val="0"/>
      <w:textAlignment w:val="baseline"/>
    </w:pPr>
    <w:rPr>
      <w:rFonts w:ascii="Arial" w:hAnsi="Arial" w:cs="Arial"/>
      <w:sz w:val="24"/>
      <w:szCs w:val="24"/>
    </w:rPr>
  </w:style>
  <w:style w:type="paragraph" w:customStyle="1" w:styleId="aeeaoaiu4">
    <w:name w:val="a?eeaoaiu4"/>
    <w:basedOn w:val="af"/>
    <w:rsid w:val="002B3315"/>
    <w:pPr>
      <w:overflowPunct w:val="0"/>
      <w:autoSpaceDE w:val="0"/>
      <w:autoSpaceDN w:val="0"/>
      <w:adjustRightInd w:val="0"/>
      <w:spacing w:line="288" w:lineRule="auto"/>
      <w:textAlignment w:val="baseline"/>
    </w:pPr>
    <w:rPr>
      <w:sz w:val="26"/>
      <w:szCs w:val="26"/>
    </w:rPr>
  </w:style>
  <w:style w:type="paragraph" w:customStyle="1" w:styleId="Iiiaeuiue8">
    <w:name w:val="Ii?iaeuiue8"/>
    <w:rsid w:val="002B3315"/>
    <w:pPr>
      <w:overflowPunct w:val="0"/>
      <w:autoSpaceDE w:val="0"/>
      <w:autoSpaceDN w:val="0"/>
      <w:adjustRightInd w:val="0"/>
      <w:textAlignment w:val="baseline"/>
    </w:pPr>
    <w:rPr>
      <w:rFonts w:ascii="Arial" w:hAnsi="Arial" w:cs="Arial"/>
      <w:sz w:val="24"/>
      <w:szCs w:val="24"/>
    </w:rPr>
  </w:style>
  <w:style w:type="paragraph" w:customStyle="1" w:styleId="Iauiue14">
    <w:name w:val="Iau?iue14"/>
    <w:rsid w:val="002B3315"/>
    <w:pPr>
      <w:widowControl w:val="0"/>
      <w:overflowPunct w:val="0"/>
      <w:autoSpaceDE w:val="0"/>
      <w:autoSpaceDN w:val="0"/>
      <w:adjustRightInd w:val="0"/>
      <w:ind w:firstLine="567"/>
      <w:jc w:val="both"/>
      <w:textAlignment w:val="baseline"/>
    </w:pPr>
    <w:rPr>
      <w:rFonts w:ascii="Arial" w:hAnsi="Arial" w:cs="Arial"/>
    </w:rPr>
  </w:style>
  <w:style w:type="paragraph" w:customStyle="1" w:styleId="Oaaeiono4">
    <w:name w:val="Oaaeiono4"/>
    <w:basedOn w:val="a"/>
    <w:rsid w:val="002B3315"/>
    <w:pPr>
      <w:overflowPunct w:val="0"/>
      <w:autoSpaceDE w:val="0"/>
      <w:autoSpaceDN w:val="0"/>
      <w:adjustRightInd w:val="0"/>
      <w:spacing w:line="220" w:lineRule="exact"/>
      <w:ind w:left="85"/>
      <w:textAlignment w:val="baseline"/>
    </w:pPr>
    <w:rPr>
      <w:rFonts w:ascii="Arial" w:hAnsi="Arial" w:cs="Arial"/>
    </w:rPr>
  </w:style>
  <w:style w:type="character" w:customStyle="1" w:styleId="Caaieiaie3Ciae6">
    <w:name w:val="Caaieiaie 3 Ciae6"/>
    <w:aliases w:val="Caaieiaie 3 Ciae Ciae Ciae4"/>
    <w:rsid w:val="002B3315"/>
    <w:rPr>
      <w:sz w:val="26"/>
      <w:lang w:val="ru-RU"/>
    </w:rPr>
  </w:style>
  <w:style w:type="character" w:customStyle="1" w:styleId="Caaieiaie3Ciae14">
    <w:name w:val="Caaieiaie 3 Ciae14"/>
    <w:rsid w:val="002B3315"/>
    <w:rPr>
      <w:sz w:val="26"/>
      <w:lang w:val="ru-RU"/>
    </w:rPr>
  </w:style>
  <w:style w:type="paragraph" w:customStyle="1" w:styleId="Inioaeno4">
    <w:name w:val="Ini. oaeno4"/>
    <w:rsid w:val="002B3315"/>
    <w:pPr>
      <w:overflowPunct w:val="0"/>
      <w:autoSpaceDE w:val="0"/>
      <w:autoSpaceDN w:val="0"/>
      <w:adjustRightInd w:val="0"/>
      <w:ind w:firstLine="567"/>
      <w:jc w:val="both"/>
      <w:textAlignment w:val="baseline"/>
    </w:pPr>
    <w:rPr>
      <w:rFonts w:ascii="Pragmatica" w:hAnsi="Pragmatica" w:cs="Pragmatica"/>
      <w:color w:val="000000"/>
      <w:lang w:val="en-US"/>
    </w:rPr>
  </w:style>
  <w:style w:type="character" w:customStyle="1" w:styleId="Caaieiaie3Ciae24">
    <w:name w:val="Caaieiaie 3 Ciae24"/>
    <w:rsid w:val="002B3315"/>
    <w:rPr>
      <w:sz w:val="26"/>
      <w:lang w:val="ru-RU"/>
    </w:rPr>
  </w:style>
  <w:style w:type="paragraph" w:customStyle="1" w:styleId="Oaaeeoaiiaiaca5">
    <w:name w:val="Oaaeeoa_iiaiaca5"/>
    <w:rsid w:val="002B3315"/>
    <w:pPr>
      <w:overflowPunct w:val="0"/>
      <w:autoSpaceDE w:val="0"/>
      <w:autoSpaceDN w:val="0"/>
      <w:adjustRightInd w:val="0"/>
      <w:jc w:val="right"/>
      <w:textAlignment w:val="baseline"/>
    </w:pPr>
    <w:rPr>
      <w:noProof/>
      <w:spacing w:val="30"/>
      <w:sz w:val="24"/>
      <w:szCs w:val="24"/>
    </w:rPr>
  </w:style>
  <w:style w:type="paragraph" w:customStyle="1" w:styleId="Oaaeeoaiia5">
    <w:name w:val="Oaaeeoa_iia5"/>
    <w:basedOn w:val="a"/>
    <w:rsid w:val="002B3315"/>
    <w:pPr>
      <w:overflowPunct w:val="0"/>
      <w:autoSpaceDE w:val="0"/>
      <w:autoSpaceDN w:val="0"/>
      <w:adjustRightInd w:val="0"/>
      <w:spacing w:before="40"/>
      <w:textAlignment w:val="baseline"/>
    </w:pPr>
    <w:rPr>
      <w:sz w:val="18"/>
      <w:szCs w:val="18"/>
    </w:rPr>
  </w:style>
  <w:style w:type="paragraph" w:customStyle="1" w:styleId="Nienieoaaeeo3">
    <w:name w:val="Nienie oaaeeo3"/>
    <w:rsid w:val="002B3315"/>
    <w:pPr>
      <w:keepNext/>
      <w:overflowPunct w:val="0"/>
      <w:autoSpaceDE w:val="0"/>
      <w:autoSpaceDN w:val="0"/>
      <w:adjustRightInd w:val="0"/>
      <w:spacing w:line="216" w:lineRule="auto"/>
      <w:ind w:firstLine="482"/>
      <w:jc w:val="right"/>
      <w:textAlignment w:val="baseline"/>
    </w:pPr>
    <w:rPr>
      <w:smallCaps/>
      <w:noProof/>
      <w:spacing w:val="20"/>
      <w:sz w:val="28"/>
      <w:szCs w:val="28"/>
    </w:rPr>
  </w:style>
  <w:style w:type="paragraph" w:customStyle="1" w:styleId="Oaaeeoa-iiia3">
    <w:name w:val="Oaaeeoa-iiia?3"/>
    <w:rsid w:val="002B3315"/>
    <w:pPr>
      <w:overflowPunct w:val="0"/>
      <w:autoSpaceDE w:val="0"/>
      <w:autoSpaceDN w:val="0"/>
      <w:adjustRightInd w:val="0"/>
      <w:spacing w:before="60" w:after="60"/>
      <w:jc w:val="right"/>
      <w:textAlignment w:val="baseline"/>
    </w:pPr>
    <w:rPr>
      <w:i/>
      <w:iCs/>
      <w:noProof/>
      <w:spacing w:val="20"/>
      <w:sz w:val="28"/>
      <w:szCs w:val="28"/>
    </w:rPr>
  </w:style>
  <w:style w:type="paragraph" w:customStyle="1" w:styleId="Oaaeeoaiaca3">
    <w:name w:val="Oaaeeoa_iaca3"/>
    <w:rsid w:val="002B3315"/>
    <w:pPr>
      <w:overflowPunct w:val="0"/>
      <w:autoSpaceDE w:val="0"/>
      <w:autoSpaceDN w:val="0"/>
      <w:adjustRightInd w:val="0"/>
      <w:spacing w:after="60"/>
      <w:jc w:val="center"/>
      <w:textAlignment w:val="baseline"/>
    </w:pPr>
    <w:rPr>
      <w:b/>
      <w:bCs/>
      <w:i/>
      <w:iCs/>
      <w:noProof/>
      <w:sz w:val="28"/>
      <w:szCs w:val="28"/>
    </w:rPr>
  </w:style>
  <w:style w:type="paragraph" w:customStyle="1" w:styleId="auaiau-oaiea3">
    <w:name w:val="auaiau-oaiea3"/>
    <w:basedOn w:val="a"/>
    <w:rsid w:val="002B3315"/>
    <w:pPr>
      <w:pBdr>
        <w:top w:val="single" w:sz="12" w:space="1" w:color="auto"/>
      </w:pBdr>
      <w:overflowPunct w:val="0"/>
      <w:autoSpaceDE w:val="0"/>
      <w:autoSpaceDN w:val="0"/>
      <w:adjustRightInd w:val="0"/>
      <w:spacing w:before="240" w:after="120"/>
      <w:ind w:left="3686" w:right="3686"/>
      <w:jc w:val="center"/>
      <w:textAlignment w:val="baseline"/>
    </w:pPr>
    <w:rPr>
      <w:b/>
      <w:bCs/>
      <w:sz w:val="28"/>
      <w:szCs w:val="28"/>
    </w:rPr>
  </w:style>
  <w:style w:type="paragraph" w:customStyle="1" w:styleId="auaiau3">
    <w:name w:val="auaiau3"/>
    <w:basedOn w:val="a"/>
    <w:rsid w:val="002B3315"/>
    <w:pPr>
      <w:shd w:val="pct12" w:color="auto" w:fill="auto"/>
      <w:overflowPunct w:val="0"/>
      <w:autoSpaceDE w:val="0"/>
      <w:autoSpaceDN w:val="0"/>
      <w:adjustRightInd w:val="0"/>
      <w:ind w:firstLine="680"/>
      <w:jc w:val="both"/>
      <w:textAlignment w:val="baseline"/>
    </w:pPr>
    <w:rPr>
      <w:spacing w:val="40"/>
      <w:sz w:val="28"/>
      <w:szCs w:val="28"/>
    </w:rPr>
  </w:style>
  <w:style w:type="paragraph" w:customStyle="1" w:styleId="Iiiaeuiue7">
    <w:name w:val="Ii?iaeuiue7"/>
    <w:rsid w:val="002B3315"/>
    <w:pPr>
      <w:overflowPunct w:val="0"/>
      <w:autoSpaceDE w:val="0"/>
      <w:autoSpaceDN w:val="0"/>
      <w:adjustRightInd w:val="0"/>
      <w:textAlignment w:val="baseline"/>
    </w:pPr>
    <w:rPr>
      <w:rFonts w:ascii="Arial" w:hAnsi="Arial" w:cs="Arial"/>
      <w:sz w:val="24"/>
      <w:szCs w:val="24"/>
    </w:rPr>
  </w:style>
  <w:style w:type="paragraph" w:customStyle="1" w:styleId="aeeaoaiu3">
    <w:name w:val="a?eeaoaiu3"/>
    <w:basedOn w:val="af"/>
    <w:rsid w:val="002B3315"/>
    <w:pPr>
      <w:overflowPunct w:val="0"/>
      <w:autoSpaceDE w:val="0"/>
      <w:autoSpaceDN w:val="0"/>
      <w:adjustRightInd w:val="0"/>
      <w:spacing w:line="288" w:lineRule="auto"/>
      <w:textAlignment w:val="baseline"/>
    </w:pPr>
    <w:rPr>
      <w:sz w:val="26"/>
      <w:szCs w:val="26"/>
    </w:rPr>
  </w:style>
  <w:style w:type="paragraph" w:customStyle="1" w:styleId="Iiiaeuiue6">
    <w:name w:val="Ii?iaeuiue6"/>
    <w:rsid w:val="002B3315"/>
    <w:pPr>
      <w:overflowPunct w:val="0"/>
      <w:autoSpaceDE w:val="0"/>
      <w:autoSpaceDN w:val="0"/>
      <w:adjustRightInd w:val="0"/>
      <w:textAlignment w:val="baseline"/>
    </w:pPr>
    <w:rPr>
      <w:rFonts w:ascii="Arial" w:hAnsi="Arial" w:cs="Arial"/>
      <w:sz w:val="24"/>
      <w:szCs w:val="24"/>
    </w:rPr>
  </w:style>
  <w:style w:type="paragraph" w:customStyle="1" w:styleId="Iauiue13">
    <w:name w:val="Iau?iue13"/>
    <w:rsid w:val="002B3315"/>
    <w:pPr>
      <w:widowControl w:val="0"/>
      <w:overflowPunct w:val="0"/>
      <w:autoSpaceDE w:val="0"/>
      <w:autoSpaceDN w:val="0"/>
      <w:adjustRightInd w:val="0"/>
      <w:ind w:firstLine="567"/>
      <w:jc w:val="both"/>
      <w:textAlignment w:val="baseline"/>
    </w:pPr>
    <w:rPr>
      <w:rFonts w:ascii="Arial" w:hAnsi="Arial" w:cs="Arial"/>
    </w:rPr>
  </w:style>
  <w:style w:type="paragraph" w:customStyle="1" w:styleId="Oaaeiono3">
    <w:name w:val="Oaaeiono3"/>
    <w:basedOn w:val="a"/>
    <w:rsid w:val="002B3315"/>
    <w:pPr>
      <w:overflowPunct w:val="0"/>
      <w:autoSpaceDE w:val="0"/>
      <w:autoSpaceDN w:val="0"/>
      <w:adjustRightInd w:val="0"/>
      <w:spacing w:line="220" w:lineRule="exact"/>
      <w:ind w:left="85"/>
      <w:textAlignment w:val="baseline"/>
    </w:pPr>
    <w:rPr>
      <w:rFonts w:ascii="Arial" w:hAnsi="Arial" w:cs="Arial"/>
    </w:rPr>
  </w:style>
  <w:style w:type="character" w:customStyle="1" w:styleId="Caaieiaie3Ciae5">
    <w:name w:val="Caaieiaie 3 Ciae5"/>
    <w:aliases w:val="Caaieiaie 3 Ciae Ciae Ciae3"/>
    <w:rsid w:val="002B3315"/>
    <w:rPr>
      <w:sz w:val="26"/>
      <w:lang w:val="ru-RU"/>
    </w:rPr>
  </w:style>
  <w:style w:type="character" w:customStyle="1" w:styleId="Caaieiaie3Ciae13">
    <w:name w:val="Caaieiaie 3 Ciae13"/>
    <w:rsid w:val="002B3315"/>
    <w:rPr>
      <w:sz w:val="26"/>
      <w:lang w:val="ru-RU"/>
    </w:rPr>
  </w:style>
  <w:style w:type="paragraph" w:customStyle="1" w:styleId="Inioaeno3">
    <w:name w:val="Ini. oaeno3"/>
    <w:rsid w:val="002B3315"/>
    <w:pPr>
      <w:overflowPunct w:val="0"/>
      <w:autoSpaceDE w:val="0"/>
      <w:autoSpaceDN w:val="0"/>
      <w:adjustRightInd w:val="0"/>
      <w:ind w:firstLine="567"/>
      <w:jc w:val="both"/>
      <w:textAlignment w:val="baseline"/>
    </w:pPr>
    <w:rPr>
      <w:rFonts w:ascii="Pragmatica" w:hAnsi="Pragmatica" w:cs="Pragmatica"/>
      <w:color w:val="000000"/>
      <w:lang w:val="en-US"/>
    </w:rPr>
  </w:style>
  <w:style w:type="character" w:customStyle="1" w:styleId="Caaieiaie3Ciae23">
    <w:name w:val="Caaieiaie 3 Ciae23"/>
    <w:rsid w:val="002B3315"/>
    <w:rPr>
      <w:sz w:val="26"/>
      <w:lang w:val="ru-RU"/>
    </w:rPr>
  </w:style>
  <w:style w:type="paragraph" w:customStyle="1" w:styleId="Oaenoauiinee3">
    <w:name w:val="Oaeno auiinee3"/>
    <w:basedOn w:val="a"/>
    <w:rsid w:val="002B3315"/>
    <w:pPr>
      <w:overflowPunct w:val="0"/>
      <w:autoSpaceDE w:val="0"/>
      <w:autoSpaceDN w:val="0"/>
      <w:adjustRightInd w:val="0"/>
      <w:textAlignment w:val="baseline"/>
    </w:pPr>
    <w:rPr>
      <w:rFonts w:ascii="Tahoma" w:hAnsi="Tahoma" w:cs="Tahoma"/>
      <w:sz w:val="16"/>
      <w:szCs w:val="16"/>
    </w:rPr>
  </w:style>
  <w:style w:type="paragraph" w:customStyle="1" w:styleId="Oaaeeoaiiaiaca4">
    <w:name w:val="Oaaeeoa_iiaiaca4"/>
    <w:rsid w:val="002B3315"/>
    <w:pPr>
      <w:overflowPunct w:val="0"/>
      <w:autoSpaceDE w:val="0"/>
      <w:autoSpaceDN w:val="0"/>
      <w:adjustRightInd w:val="0"/>
      <w:jc w:val="right"/>
      <w:textAlignment w:val="baseline"/>
    </w:pPr>
    <w:rPr>
      <w:noProof/>
      <w:spacing w:val="30"/>
      <w:sz w:val="24"/>
      <w:szCs w:val="24"/>
    </w:rPr>
  </w:style>
  <w:style w:type="paragraph" w:customStyle="1" w:styleId="Oaaeeoaiia4">
    <w:name w:val="Oaaeeoa_iia4"/>
    <w:basedOn w:val="a"/>
    <w:rsid w:val="002B3315"/>
    <w:pPr>
      <w:overflowPunct w:val="0"/>
      <w:autoSpaceDE w:val="0"/>
      <w:autoSpaceDN w:val="0"/>
      <w:adjustRightInd w:val="0"/>
      <w:spacing w:before="40"/>
      <w:textAlignment w:val="baseline"/>
    </w:pPr>
    <w:rPr>
      <w:sz w:val="18"/>
      <w:szCs w:val="18"/>
    </w:rPr>
  </w:style>
  <w:style w:type="paragraph" w:customStyle="1" w:styleId="Nienieoaaeeo2">
    <w:name w:val="Nienie oaaeeo2"/>
    <w:rsid w:val="002B3315"/>
    <w:pPr>
      <w:keepNext/>
      <w:overflowPunct w:val="0"/>
      <w:autoSpaceDE w:val="0"/>
      <w:autoSpaceDN w:val="0"/>
      <w:adjustRightInd w:val="0"/>
      <w:spacing w:line="216" w:lineRule="auto"/>
      <w:ind w:firstLine="482"/>
      <w:jc w:val="right"/>
      <w:textAlignment w:val="baseline"/>
    </w:pPr>
    <w:rPr>
      <w:smallCaps/>
      <w:noProof/>
      <w:spacing w:val="20"/>
      <w:sz w:val="28"/>
      <w:szCs w:val="28"/>
    </w:rPr>
  </w:style>
  <w:style w:type="paragraph" w:customStyle="1" w:styleId="Oaaeeoa-iiia2">
    <w:name w:val="Oaaeeoa-iiia?2"/>
    <w:rsid w:val="002B3315"/>
    <w:pPr>
      <w:overflowPunct w:val="0"/>
      <w:autoSpaceDE w:val="0"/>
      <w:autoSpaceDN w:val="0"/>
      <w:adjustRightInd w:val="0"/>
      <w:spacing w:before="60" w:after="60"/>
      <w:jc w:val="right"/>
      <w:textAlignment w:val="baseline"/>
    </w:pPr>
    <w:rPr>
      <w:i/>
      <w:iCs/>
      <w:noProof/>
      <w:spacing w:val="20"/>
      <w:sz w:val="28"/>
      <w:szCs w:val="28"/>
    </w:rPr>
  </w:style>
  <w:style w:type="paragraph" w:customStyle="1" w:styleId="Oaaeeoaiaca2">
    <w:name w:val="Oaaeeoa_iaca2"/>
    <w:rsid w:val="002B3315"/>
    <w:pPr>
      <w:overflowPunct w:val="0"/>
      <w:autoSpaceDE w:val="0"/>
      <w:autoSpaceDN w:val="0"/>
      <w:adjustRightInd w:val="0"/>
      <w:spacing w:after="60"/>
      <w:jc w:val="center"/>
      <w:textAlignment w:val="baseline"/>
    </w:pPr>
    <w:rPr>
      <w:b/>
      <w:bCs/>
      <w:i/>
      <w:iCs/>
      <w:noProof/>
      <w:sz w:val="28"/>
      <w:szCs w:val="28"/>
    </w:rPr>
  </w:style>
  <w:style w:type="paragraph" w:customStyle="1" w:styleId="auaiau-oaiea2">
    <w:name w:val="auaiau-oaiea2"/>
    <w:basedOn w:val="a"/>
    <w:rsid w:val="002B3315"/>
    <w:pPr>
      <w:pBdr>
        <w:top w:val="single" w:sz="12" w:space="1" w:color="auto"/>
      </w:pBdr>
      <w:overflowPunct w:val="0"/>
      <w:autoSpaceDE w:val="0"/>
      <w:autoSpaceDN w:val="0"/>
      <w:adjustRightInd w:val="0"/>
      <w:spacing w:before="240" w:after="120"/>
      <w:ind w:left="3686" w:right="3686"/>
      <w:jc w:val="center"/>
      <w:textAlignment w:val="baseline"/>
    </w:pPr>
    <w:rPr>
      <w:b/>
      <w:bCs/>
      <w:sz w:val="28"/>
      <w:szCs w:val="28"/>
    </w:rPr>
  </w:style>
  <w:style w:type="paragraph" w:customStyle="1" w:styleId="auaiau2">
    <w:name w:val="auaiau2"/>
    <w:basedOn w:val="a"/>
    <w:rsid w:val="002B3315"/>
    <w:pPr>
      <w:shd w:val="pct12" w:color="auto" w:fill="auto"/>
      <w:overflowPunct w:val="0"/>
      <w:autoSpaceDE w:val="0"/>
      <w:autoSpaceDN w:val="0"/>
      <w:adjustRightInd w:val="0"/>
      <w:ind w:firstLine="680"/>
      <w:jc w:val="both"/>
      <w:textAlignment w:val="baseline"/>
    </w:pPr>
    <w:rPr>
      <w:spacing w:val="40"/>
      <w:sz w:val="28"/>
      <w:szCs w:val="28"/>
    </w:rPr>
  </w:style>
  <w:style w:type="paragraph" w:customStyle="1" w:styleId="Iiiaeuiue5">
    <w:name w:val="Ii?iaeuiue5"/>
    <w:rsid w:val="002B3315"/>
    <w:pPr>
      <w:overflowPunct w:val="0"/>
      <w:autoSpaceDE w:val="0"/>
      <w:autoSpaceDN w:val="0"/>
      <w:adjustRightInd w:val="0"/>
      <w:textAlignment w:val="baseline"/>
    </w:pPr>
    <w:rPr>
      <w:rFonts w:ascii="Arial" w:hAnsi="Arial" w:cs="Arial"/>
      <w:sz w:val="24"/>
      <w:szCs w:val="24"/>
    </w:rPr>
  </w:style>
  <w:style w:type="paragraph" w:customStyle="1" w:styleId="aeeaoaiu2">
    <w:name w:val="a?eeaoaiu2"/>
    <w:basedOn w:val="af"/>
    <w:rsid w:val="002B3315"/>
    <w:pPr>
      <w:overflowPunct w:val="0"/>
      <w:autoSpaceDE w:val="0"/>
      <w:autoSpaceDN w:val="0"/>
      <w:adjustRightInd w:val="0"/>
      <w:spacing w:line="288" w:lineRule="auto"/>
      <w:textAlignment w:val="baseline"/>
    </w:pPr>
    <w:rPr>
      <w:sz w:val="26"/>
      <w:szCs w:val="26"/>
    </w:rPr>
  </w:style>
  <w:style w:type="paragraph" w:customStyle="1" w:styleId="Iiiaeuiue4">
    <w:name w:val="Ii?iaeuiue4"/>
    <w:rsid w:val="002B3315"/>
    <w:pPr>
      <w:overflowPunct w:val="0"/>
      <w:autoSpaceDE w:val="0"/>
      <w:autoSpaceDN w:val="0"/>
      <w:adjustRightInd w:val="0"/>
      <w:textAlignment w:val="baseline"/>
    </w:pPr>
    <w:rPr>
      <w:rFonts w:ascii="Arial" w:hAnsi="Arial" w:cs="Arial"/>
      <w:sz w:val="24"/>
      <w:szCs w:val="24"/>
    </w:rPr>
  </w:style>
  <w:style w:type="paragraph" w:customStyle="1" w:styleId="Iauiue12">
    <w:name w:val="Iau?iue12"/>
    <w:rsid w:val="002B3315"/>
    <w:pPr>
      <w:widowControl w:val="0"/>
      <w:overflowPunct w:val="0"/>
      <w:autoSpaceDE w:val="0"/>
      <w:autoSpaceDN w:val="0"/>
      <w:adjustRightInd w:val="0"/>
      <w:ind w:firstLine="567"/>
      <w:jc w:val="both"/>
      <w:textAlignment w:val="baseline"/>
    </w:pPr>
    <w:rPr>
      <w:rFonts w:ascii="Arial" w:hAnsi="Arial" w:cs="Arial"/>
    </w:rPr>
  </w:style>
  <w:style w:type="paragraph" w:customStyle="1" w:styleId="Oaaeiono2">
    <w:name w:val="Oaaeiono2"/>
    <w:basedOn w:val="a"/>
    <w:rsid w:val="002B3315"/>
    <w:pPr>
      <w:overflowPunct w:val="0"/>
      <w:autoSpaceDE w:val="0"/>
      <w:autoSpaceDN w:val="0"/>
      <w:adjustRightInd w:val="0"/>
      <w:spacing w:line="220" w:lineRule="exact"/>
      <w:ind w:left="85"/>
      <w:textAlignment w:val="baseline"/>
    </w:pPr>
    <w:rPr>
      <w:rFonts w:ascii="Arial" w:hAnsi="Arial" w:cs="Arial"/>
    </w:rPr>
  </w:style>
  <w:style w:type="character" w:customStyle="1" w:styleId="Caaieiaie3Ciae4">
    <w:name w:val="Caaieiaie 3 Ciae4"/>
    <w:aliases w:val="Caaieiaie 3 Ciae Ciae Ciae2"/>
    <w:rsid w:val="002B3315"/>
    <w:rPr>
      <w:sz w:val="26"/>
      <w:lang w:val="ru-RU"/>
    </w:rPr>
  </w:style>
  <w:style w:type="character" w:customStyle="1" w:styleId="Caaieiaie3Ciae12">
    <w:name w:val="Caaieiaie 3 Ciae12"/>
    <w:rsid w:val="002B3315"/>
    <w:rPr>
      <w:sz w:val="26"/>
      <w:lang w:val="ru-RU"/>
    </w:rPr>
  </w:style>
  <w:style w:type="paragraph" w:customStyle="1" w:styleId="Inioaeno2">
    <w:name w:val="Ini. oaeno2"/>
    <w:rsid w:val="002B3315"/>
    <w:pPr>
      <w:overflowPunct w:val="0"/>
      <w:autoSpaceDE w:val="0"/>
      <w:autoSpaceDN w:val="0"/>
      <w:adjustRightInd w:val="0"/>
      <w:ind w:firstLine="567"/>
      <w:jc w:val="both"/>
      <w:textAlignment w:val="baseline"/>
    </w:pPr>
    <w:rPr>
      <w:rFonts w:ascii="Pragmatica" w:hAnsi="Pragmatica" w:cs="Pragmatica"/>
      <w:color w:val="000000"/>
      <w:lang w:val="en-US"/>
    </w:rPr>
  </w:style>
  <w:style w:type="character" w:customStyle="1" w:styleId="Caaieiaie3Ciae22">
    <w:name w:val="Caaieiaie 3 Ciae22"/>
    <w:rsid w:val="002B3315"/>
    <w:rPr>
      <w:sz w:val="26"/>
      <w:lang w:val="ru-RU"/>
    </w:rPr>
  </w:style>
  <w:style w:type="paragraph" w:customStyle="1" w:styleId="Oaenoauiinee2">
    <w:name w:val="Oaeno auiinee2"/>
    <w:basedOn w:val="a"/>
    <w:rsid w:val="002B3315"/>
    <w:pPr>
      <w:overflowPunct w:val="0"/>
      <w:autoSpaceDE w:val="0"/>
      <w:autoSpaceDN w:val="0"/>
      <w:adjustRightInd w:val="0"/>
      <w:textAlignment w:val="baseline"/>
    </w:pPr>
    <w:rPr>
      <w:rFonts w:ascii="Tahoma" w:hAnsi="Tahoma" w:cs="Tahoma"/>
      <w:sz w:val="16"/>
      <w:szCs w:val="16"/>
    </w:rPr>
  </w:style>
  <w:style w:type="paragraph" w:customStyle="1" w:styleId="Oaaeeoaiiaiaca3">
    <w:name w:val="Oaaeeoa_iiaiaca3"/>
    <w:rsid w:val="002B3315"/>
    <w:pPr>
      <w:overflowPunct w:val="0"/>
      <w:autoSpaceDE w:val="0"/>
      <w:autoSpaceDN w:val="0"/>
      <w:adjustRightInd w:val="0"/>
      <w:jc w:val="right"/>
      <w:textAlignment w:val="baseline"/>
    </w:pPr>
    <w:rPr>
      <w:noProof/>
      <w:spacing w:val="30"/>
      <w:sz w:val="24"/>
      <w:szCs w:val="24"/>
    </w:rPr>
  </w:style>
  <w:style w:type="paragraph" w:customStyle="1" w:styleId="Oaaeeoaiia3">
    <w:name w:val="Oaaeeoa_iia3"/>
    <w:basedOn w:val="a"/>
    <w:rsid w:val="002B3315"/>
    <w:pPr>
      <w:overflowPunct w:val="0"/>
      <w:autoSpaceDE w:val="0"/>
      <w:autoSpaceDN w:val="0"/>
      <w:adjustRightInd w:val="0"/>
      <w:spacing w:before="40"/>
      <w:textAlignment w:val="baseline"/>
    </w:pPr>
    <w:rPr>
      <w:sz w:val="18"/>
      <w:szCs w:val="18"/>
    </w:rPr>
  </w:style>
  <w:style w:type="paragraph" w:customStyle="1" w:styleId="Nienieoaaeeo1">
    <w:name w:val="Nienie oaaeeo1"/>
    <w:rsid w:val="002B3315"/>
    <w:pPr>
      <w:keepNext/>
      <w:overflowPunct w:val="0"/>
      <w:autoSpaceDE w:val="0"/>
      <w:autoSpaceDN w:val="0"/>
      <w:adjustRightInd w:val="0"/>
      <w:spacing w:line="216" w:lineRule="auto"/>
      <w:ind w:firstLine="482"/>
      <w:jc w:val="right"/>
      <w:textAlignment w:val="baseline"/>
    </w:pPr>
    <w:rPr>
      <w:smallCaps/>
      <w:noProof/>
      <w:spacing w:val="20"/>
      <w:sz w:val="28"/>
      <w:szCs w:val="28"/>
    </w:rPr>
  </w:style>
  <w:style w:type="paragraph" w:customStyle="1" w:styleId="Oaaeeoa-iiia1">
    <w:name w:val="Oaaeeoa-iiia?1"/>
    <w:rsid w:val="002B3315"/>
    <w:pPr>
      <w:overflowPunct w:val="0"/>
      <w:autoSpaceDE w:val="0"/>
      <w:autoSpaceDN w:val="0"/>
      <w:adjustRightInd w:val="0"/>
      <w:spacing w:before="60" w:after="60"/>
      <w:jc w:val="right"/>
      <w:textAlignment w:val="baseline"/>
    </w:pPr>
    <w:rPr>
      <w:i/>
      <w:iCs/>
      <w:noProof/>
      <w:spacing w:val="20"/>
      <w:sz w:val="28"/>
      <w:szCs w:val="28"/>
    </w:rPr>
  </w:style>
  <w:style w:type="paragraph" w:customStyle="1" w:styleId="Oaaeeoaiaca1">
    <w:name w:val="Oaaeeoa_iaca1"/>
    <w:rsid w:val="002B3315"/>
    <w:pPr>
      <w:overflowPunct w:val="0"/>
      <w:autoSpaceDE w:val="0"/>
      <w:autoSpaceDN w:val="0"/>
      <w:adjustRightInd w:val="0"/>
      <w:spacing w:after="60"/>
      <w:jc w:val="center"/>
      <w:textAlignment w:val="baseline"/>
    </w:pPr>
    <w:rPr>
      <w:b/>
      <w:bCs/>
      <w:i/>
      <w:iCs/>
      <w:noProof/>
      <w:sz w:val="28"/>
      <w:szCs w:val="28"/>
    </w:rPr>
  </w:style>
  <w:style w:type="paragraph" w:customStyle="1" w:styleId="auaiau-oaiea1">
    <w:name w:val="auaiau-oaiea1"/>
    <w:basedOn w:val="a"/>
    <w:rsid w:val="002B3315"/>
    <w:pPr>
      <w:pBdr>
        <w:top w:val="single" w:sz="12" w:space="1" w:color="auto"/>
      </w:pBdr>
      <w:overflowPunct w:val="0"/>
      <w:autoSpaceDE w:val="0"/>
      <w:autoSpaceDN w:val="0"/>
      <w:adjustRightInd w:val="0"/>
      <w:spacing w:before="240" w:after="120"/>
      <w:ind w:left="3686" w:right="3686"/>
      <w:jc w:val="center"/>
      <w:textAlignment w:val="baseline"/>
    </w:pPr>
    <w:rPr>
      <w:b/>
      <w:bCs/>
      <w:sz w:val="28"/>
      <w:szCs w:val="28"/>
    </w:rPr>
  </w:style>
  <w:style w:type="paragraph" w:customStyle="1" w:styleId="auaiau1">
    <w:name w:val="auaiau1"/>
    <w:basedOn w:val="a"/>
    <w:rsid w:val="002B3315"/>
    <w:pPr>
      <w:shd w:val="pct12" w:color="auto" w:fill="auto"/>
      <w:overflowPunct w:val="0"/>
      <w:autoSpaceDE w:val="0"/>
      <w:autoSpaceDN w:val="0"/>
      <w:adjustRightInd w:val="0"/>
      <w:ind w:firstLine="680"/>
      <w:jc w:val="both"/>
      <w:textAlignment w:val="baseline"/>
    </w:pPr>
    <w:rPr>
      <w:spacing w:val="40"/>
      <w:sz w:val="28"/>
      <w:szCs w:val="28"/>
    </w:rPr>
  </w:style>
  <w:style w:type="paragraph" w:customStyle="1" w:styleId="Iiiaeuiue3">
    <w:name w:val="Ii?iaeuiue3"/>
    <w:rsid w:val="002B3315"/>
    <w:pPr>
      <w:overflowPunct w:val="0"/>
      <w:autoSpaceDE w:val="0"/>
      <w:autoSpaceDN w:val="0"/>
      <w:adjustRightInd w:val="0"/>
      <w:textAlignment w:val="baseline"/>
    </w:pPr>
    <w:rPr>
      <w:rFonts w:ascii="Arial" w:hAnsi="Arial" w:cs="Arial"/>
      <w:sz w:val="24"/>
      <w:szCs w:val="24"/>
    </w:rPr>
  </w:style>
  <w:style w:type="paragraph" w:customStyle="1" w:styleId="aeeaoaiu1">
    <w:name w:val="a?eeaoaiu1"/>
    <w:basedOn w:val="af"/>
    <w:rsid w:val="002B3315"/>
    <w:pPr>
      <w:overflowPunct w:val="0"/>
      <w:autoSpaceDE w:val="0"/>
      <w:autoSpaceDN w:val="0"/>
      <w:adjustRightInd w:val="0"/>
      <w:spacing w:line="288" w:lineRule="auto"/>
      <w:textAlignment w:val="baseline"/>
    </w:pPr>
    <w:rPr>
      <w:sz w:val="26"/>
      <w:szCs w:val="26"/>
    </w:rPr>
  </w:style>
  <w:style w:type="paragraph" w:customStyle="1" w:styleId="Iiiaeuiue2">
    <w:name w:val="Ii?iaeuiue2"/>
    <w:rsid w:val="002B3315"/>
    <w:pPr>
      <w:overflowPunct w:val="0"/>
      <w:autoSpaceDE w:val="0"/>
      <w:autoSpaceDN w:val="0"/>
      <w:adjustRightInd w:val="0"/>
      <w:textAlignment w:val="baseline"/>
    </w:pPr>
    <w:rPr>
      <w:rFonts w:ascii="Arial" w:hAnsi="Arial" w:cs="Arial"/>
      <w:sz w:val="24"/>
      <w:szCs w:val="24"/>
    </w:rPr>
  </w:style>
  <w:style w:type="paragraph" w:customStyle="1" w:styleId="Iauiue11">
    <w:name w:val="Iau?iue11"/>
    <w:rsid w:val="002B3315"/>
    <w:pPr>
      <w:widowControl w:val="0"/>
      <w:overflowPunct w:val="0"/>
      <w:autoSpaceDE w:val="0"/>
      <w:autoSpaceDN w:val="0"/>
      <w:adjustRightInd w:val="0"/>
      <w:ind w:firstLine="567"/>
      <w:jc w:val="both"/>
      <w:textAlignment w:val="baseline"/>
    </w:pPr>
    <w:rPr>
      <w:rFonts w:ascii="Arial" w:hAnsi="Arial" w:cs="Arial"/>
    </w:rPr>
  </w:style>
  <w:style w:type="paragraph" w:customStyle="1" w:styleId="Oaaeiono1">
    <w:name w:val="Oaaeiono1"/>
    <w:basedOn w:val="a"/>
    <w:rsid w:val="002B3315"/>
    <w:pPr>
      <w:overflowPunct w:val="0"/>
      <w:autoSpaceDE w:val="0"/>
      <w:autoSpaceDN w:val="0"/>
      <w:adjustRightInd w:val="0"/>
      <w:spacing w:line="220" w:lineRule="exact"/>
      <w:ind w:left="85"/>
      <w:textAlignment w:val="baseline"/>
    </w:pPr>
    <w:rPr>
      <w:rFonts w:ascii="Arial" w:hAnsi="Arial" w:cs="Arial"/>
    </w:rPr>
  </w:style>
  <w:style w:type="character" w:customStyle="1" w:styleId="Caaieiaie3Ciae3">
    <w:name w:val="Caaieiaie 3 Ciae3"/>
    <w:aliases w:val="Caaieiaie 3 Ciae Ciae Ciae1"/>
    <w:rsid w:val="002B3315"/>
    <w:rPr>
      <w:sz w:val="26"/>
      <w:lang w:val="ru-RU"/>
    </w:rPr>
  </w:style>
  <w:style w:type="character" w:customStyle="1" w:styleId="Caaieiaie3Ciae11">
    <w:name w:val="Caaieiaie 3 Ciae11"/>
    <w:rsid w:val="002B3315"/>
    <w:rPr>
      <w:sz w:val="26"/>
      <w:lang w:val="ru-RU"/>
    </w:rPr>
  </w:style>
  <w:style w:type="paragraph" w:customStyle="1" w:styleId="Inioaeno1">
    <w:name w:val="Ini. oaeno1"/>
    <w:rsid w:val="002B3315"/>
    <w:pPr>
      <w:overflowPunct w:val="0"/>
      <w:autoSpaceDE w:val="0"/>
      <w:autoSpaceDN w:val="0"/>
      <w:adjustRightInd w:val="0"/>
      <w:ind w:firstLine="567"/>
      <w:jc w:val="both"/>
      <w:textAlignment w:val="baseline"/>
    </w:pPr>
    <w:rPr>
      <w:rFonts w:ascii="Pragmatica" w:hAnsi="Pragmatica" w:cs="Pragmatica"/>
      <w:color w:val="000000"/>
      <w:lang w:val="en-US"/>
    </w:rPr>
  </w:style>
  <w:style w:type="character" w:customStyle="1" w:styleId="Caaieiaie3Ciae21">
    <w:name w:val="Caaieiaie 3 Ciae21"/>
    <w:rsid w:val="002B3315"/>
    <w:rPr>
      <w:sz w:val="26"/>
      <w:lang w:val="ru-RU"/>
    </w:rPr>
  </w:style>
  <w:style w:type="paragraph" w:customStyle="1" w:styleId="Oaenoauiinee1">
    <w:name w:val="Oaeno auiinee1"/>
    <w:basedOn w:val="a"/>
    <w:rsid w:val="002B3315"/>
    <w:pPr>
      <w:overflowPunct w:val="0"/>
      <w:autoSpaceDE w:val="0"/>
      <w:autoSpaceDN w:val="0"/>
      <w:adjustRightInd w:val="0"/>
      <w:textAlignment w:val="baseline"/>
    </w:pPr>
    <w:rPr>
      <w:rFonts w:ascii="Tahoma" w:hAnsi="Tahoma" w:cs="Tahoma"/>
      <w:sz w:val="16"/>
      <w:szCs w:val="16"/>
    </w:rPr>
  </w:style>
  <w:style w:type="character" w:styleId="aff4">
    <w:name w:val="Emphasis"/>
    <w:qFormat/>
    <w:rsid w:val="00FA649D"/>
    <w:rPr>
      <w:rFonts w:cs="Times New Roman"/>
      <w:i/>
    </w:rPr>
  </w:style>
  <w:style w:type="character" w:styleId="aff5">
    <w:name w:val="Hyperlink"/>
    <w:uiPriority w:val="99"/>
    <w:rsid w:val="00FA649D"/>
    <w:rPr>
      <w:rFonts w:cs="Times New Roman"/>
      <w:color w:val="0000FF"/>
      <w:u w:val="single"/>
    </w:rPr>
  </w:style>
  <w:style w:type="character" w:styleId="aff6">
    <w:name w:val="Strong"/>
    <w:qFormat/>
    <w:rsid w:val="00FA649D"/>
    <w:rPr>
      <w:rFonts w:cs="Times New Roman"/>
      <w:b/>
    </w:rPr>
  </w:style>
  <w:style w:type="paragraph" w:styleId="aff7">
    <w:name w:val="Plain Text"/>
    <w:basedOn w:val="a"/>
    <w:link w:val="aff8"/>
    <w:rsid w:val="00FA649D"/>
    <w:rPr>
      <w:rFonts w:ascii="Courier New" w:hAnsi="Courier New"/>
    </w:rPr>
  </w:style>
  <w:style w:type="character" w:customStyle="1" w:styleId="aff8">
    <w:name w:val="Текст Знак"/>
    <w:link w:val="aff7"/>
    <w:locked/>
    <w:rsid w:val="001241EA"/>
    <w:rPr>
      <w:rFonts w:ascii="Courier New" w:hAnsi="Courier New"/>
      <w:sz w:val="20"/>
    </w:rPr>
  </w:style>
  <w:style w:type="paragraph" w:customStyle="1" w:styleId="BodyText2">
    <w:name w:val="Body Text 2 Знак"/>
    <w:aliases w:val="Iniiaiie oaeno 1 Знак,Ioia?iaaiiue nienie !! Знак,Iaaei noeeu Знак"/>
    <w:basedOn w:val="a"/>
    <w:rsid w:val="00C16CF3"/>
    <w:pPr>
      <w:ind w:firstLine="482"/>
      <w:jc w:val="both"/>
    </w:pPr>
    <w:rPr>
      <w:sz w:val="32"/>
      <w:szCs w:val="32"/>
    </w:rPr>
  </w:style>
  <w:style w:type="character" w:customStyle="1" w:styleId="330">
    <w:name w:val="Заголовок 3 Знак3"/>
    <w:rsid w:val="00C16CF3"/>
    <w:rPr>
      <w:sz w:val="26"/>
      <w:lang w:val="ru-RU" w:eastAsia="ru-RU"/>
    </w:rPr>
  </w:style>
  <w:style w:type="paragraph" w:customStyle="1" w:styleId="Web">
    <w:name w:val="Обычный (Web)"/>
    <w:basedOn w:val="a"/>
    <w:rsid w:val="00C16CF3"/>
    <w:pPr>
      <w:spacing w:before="100" w:after="100"/>
    </w:pPr>
    <w:rPr>
      <w:rFonts w:ascii="Arial Unicode MS" w:eastAsia="Arial Unicode MS" w:hAnsi="Arial Unicode MS" w:cs="Arial Unicode MS"/>
      <w:color w:val="000000"/>
      <w:sz w:val="24"/>
      <w:szCs w:val="24"/>
    </w:rPr>
  </w:style>
  <w:style w:type="paragraph" w:customStyle="1" w:styleId="MainText-BulletsMain">
    <w:name w:val="MainText - BulletsMain"/>
    <w:basedOn w:val="MainText"/>
    <w:next w:val="MainText"/>
    <w:rsid w:val="00C16CF3"/>
    <w:pPr>
      <w:tabs>
        <w:tab w:val="left" w:pos="567"/>
      </w:tabs>
      <w:ind w:left="567" w:hanging="283"/>
    </w:pPr>
  </w:style>
  <w:style w:type="character" w:customStyle="1" w:styleId="26">
    <w:name w:val="Основной текст 2 Знак"/>
    <w:rsid w:val="00C16CF3"/>
    <w:rPr>
      <w:sz w:val="24"/>
      <w:lang w:val="ru-RU" w:eastAsia="ru-RU"/>
    </w:rPr>
  </w:style>
  <w:style w:type="paragraph" w:styleId="aff9">
    <w:name w:val="annotation text"/>
    <w:basedOn w:val="a"/>
    <w:link w:val="affa"/>
    <w:semiHidden/>
    <w:rsid w:val="00C16CF3"/>
  </w:style>
  <w:style w:type="character" w:customStyle="1" w:styleId="affa">
    <w:name w:val="Текст примечания Знак"/>
    <w:link w:val="aff9"/>
    <w:semiHidden/>
    <w:locked/>
    <w:rsid w:val="001241EA"/>
    <w:rPr>
      <w:sz w:val="20"/>
    </w:rPr>
  </w:style>
  <w:style w:type="paragraph" w:customStyle="1" w:styleId="ConsPlusNormal">
    <w:name w:val="ConsPlusNormal"/>
    <w:rsid w:val="00C16CF3"/>
    <w:pPr>
      <w:widowControl w:val="0"/>
      <w:autoSpaceDE w:val="0"/>
      <w:autoSpaceDN w:val="0"/>
      <w:adjustRightInd w:val="0"/>
      <w:ind w:firstLine="720"/>
    </w:pPr>
    <w:rPr>
      <w:rFonts w:ascii="Arial" w:hAnsi="Arial" w:cs="Arial"/>
    </w:rPr>
  </w:style>
  <w:style w:type="paragraph" w:styleId="affb">
    <w:name w:val="Normal (Web)"/>
    <w:basedOn w:val="a"/>
    <w:uiPriority w:val="99"/>
    <w:rsid w:val="00C16CF3"/>
    <w:pPr>
      <w:spacing w:before="100" w:beforeAutospacing="1" w:after="100" w:afterAutospacing="1"/>
    </w:pPr>
    <w:rPr>
      <w:sz w:val="24"/>
      <w:szCs w:val="24"/>
    </w:rPr>
  </w:style>
  <w:style w:type="character" w:customStyle="1" w:styleId="BodyText20">
    <w:name w:val="Body Text 2 Знак Знак"/>
    <w:aliases w:val="Iniiaiie oaeno 1 Знак Знак,Ioia?iaaiiue nienie !! Знак Знак,Iaaei noeeu Знак Знак"/>
    <w:rsid w:val="00C16CF3"/>
    <w:rPr>
      <w:sz w:val="32"/>
      <w:lang w:val="ru-RU" w:eastAsia="ru-RU"/>
    </w:rPr>
  </w:style>
  <w:style w:type="paragraph" w:customStyle="1" w:styleId="affc">
    <w:name w:val="Список определений"/>
    <w:basedOn w:val="a"/>
    <w:next w:val="a"/>
    <w:rsid w:val="00C16CF3"/>
    <w:pPr>
      <w:ind w:left="360"/>
    </w:pPr>
    <w:rPr>
      <w:sz w:val="24"/>
      <w:szCs w:val="24"/>
    </w:rPr>
  </w:style>
  <w:style w:type="paragraph" w:customStyle="1" w:styleId="MZagolvok-Center">
    <w:name w:val="MZagolvok - Center"/>
    <w:basedOn w:val="a"/>
    <w:next w:val="a"/>
    <w:rsid w:val="00906BCB"/>
    <w:pPr>
      <w:spacing w:before="170" w:after="113"/>
      <w:jc w:val="center"/>
    </w:pPr>
    <w:rPr>
      <w:rFonts w:ascii="PragmaticaCondC" w:hAnsi="PragmaticaCondC" w:cs="PragmaticaCondC"/>
      <w:b/>
      <w:bCs/>
      <w:color w:val="0000FF"/>
      <w:sz w:val="24"/>
      <w:szCs w:val="24"/>
      <w:lang w:val="en-US"/>
    </w:rPr>
  </w:style>
  <w:style w:type="paragraph" w:customStyle="1" w:styleId="25-Text">
    <w:name w:val="25-Text"/>
    <w:basedOn w:val="a"/>
    <w:rsid w:val="00906BCB"/>
    <w:pPr>
      <w:keepNext/>
      <w:keepLines/>
      <w:pBdr>
        <w:bottom w:val="single" w:sz="2" w:space="0" w:color="auto"/>
        <w:between w:val="single" w:sz="2" w:space="3" w:color="auto"/>
      </w:pBdr>
      <w:tabs>
        <w:tab w:val="center" w:pos="340"/>
        <w:tab w:val="left" w:pos="794"/>
        <w:tab w:val="center" w:pos="5953"/>
        <w:tab w:val="right" w:pos="7483"/>
        <w:tab w:val="right" w:pos="8589"/>
      </w:tabs>
      <w:spacing w:after="57"/>
    </w:pPr>
    <w:rPr>
      <w:rFonts w:ascii="PragmaticaC" w:hAnsi="PragmaticaC" w:cs="PragmaticaC"/>
      <w:color w:val="000000"/>
      <w:sz w:val="18"/>
      <w:szCs w:val="18"/>
      <w:lang w:val="en-US"/>
    </w:rPr>
  </w:style>
  <w:style w:type="paragraph" w:customStyle="1" w:styleId="30-1">
    <w:name w:val="?30-1"/>
    <w:basedOn w:val="a"/>
    <w:rsid w:val="00906BCB"/>
    <w:pPr>
      <w:pBdr>
        <w:bottom w:val="single" w:sz="2" w:space="0" w:color="auto"/>
        <w:between w:val="single" w:sz="2" w:space="2" w:color="auto"/>
      </w:pBdr>
      <w:tabs>
        <w:tab w:val="right" w:pos="397"/>
        <w:tab w:val="left" w:pos="850"/>
        <w:tab w:val="center" w:pos="6066"/>
        <w:tab w:val="center" w:pos="7994"/>
      </w:tabs>
      <w:spacing w:after="43"/>
    </w:pPr>
    <w:rPr>
      <w:rFonts w:ascii="PragmaticaC" w:hAnsi="PragmaticaC" w:cs="PragmaticaC"/>
      <w:color w:val="000000"/>
      <w:sz w:val="18"/>
      <w:szCs w:val="18"/>
      <w:lang w:val="en-US"/>
    </w:rPr>
  </w:style>
  <w:style w:type="paragraph" w:customStyle="1" w:styleId="Snoska">
    <w:name w:val="Snoska"/>
    <w:basedOn w:val="a"/>
    <w:next w:val="a"/>
    <w:rsid w:val="00906BCB"/>
    <w:pPr>
      <w:tabs>
        <w:tab w:val="left" w:pos="567"/>
      </w:tabs>
      <w:spacing w:before="113"/>
      <w:jc w:val="both"/>
    </w:pPr>
    <w:rPr>
      <w:rFonts w:ascii="PragmaticaCondC" w:hAnsi="PragmaticaCondC" w:cs="PragmaticaCondC"/>
      <w:color w:val="000000"/>
      <w:sz w:val="18"/>
      <w:szCs w:val="18"/>
      <w:lang w:val="en-US"/>
    </w:rPr>
  </w:style>
  <w:style w:type="paragraph" w:customStyle="1" w:styleId="linenohead">
    <w:name w:val="!!linenohead"/>
    <w:basedOn w:val="a"/>
    <w:next w:val="a"/>
    <w:rsid w:val="00906BCB"/>
    <w:pPr>
      <w:keepNext/>
      <w:keepLines/>
      <w:pBdr>
        <w:bottom w:val="single" w:sz="2" w:space="0" w:color="auto"/>
        <w:between w:val="single" w:sz="2" w:space="3" w:color="auto"/>
      </w:pBdr>
      <w:tabs>
        <w:tab w:val="center" w:pos="340"/>
        <w:tab w:val="center" w:pos="4365"/>
        <w:tab w:val="center" w:pos="8220"/>
      </w:tabs>
      <w:spacing w:after="57"/>
      <w:ind w:left="397" w:hanging="397"/>
    </w:pPr>
    <w:rPr>
      <w:rFonts w:ascii="PragmaticaC" w:hAnsi="PragmaticaC" w:cs="PragmaticaC"/>
      <w:b/>
      <w:bCs/>
      <w:color w:val="000000"/>
      <w:sz w:val="18"/>
      <w:szCs w:val="18"/>
      <w:lang w:val="en-US"/>
    </w:rPr>
  </w:style>
  <w:style w:type="paragraph" w:customStyle="1" w:styleId="2noline">
    <w:name w:val="?2noline"/>
    <w:basedOn w:val="a"/>
    <w:next w:val="a"/>
    <w:rsid w:val="00906BCB"/>
    <w:pPr>
      <w:keepNext/>
      <w:keepLines/>
      <w:tabs>
        <w:tab w:val="left" w:pos="113"/>
        <w:tab w:val="left" w:pos="794"/>
        <w:tab w:val="right" w:pos="8674"/>
      </w:tabs>
      <w:spacing w:after="57"/>
      <w:ind w:left="397" w:hanging="397"/>
    </w:pPr>
    <w:rPr>
      <w:rFonts w:ascii="PragmaticaC" w:hAnsi="PragmaticaC" w:cs="PragmaticaC"/>
      <w:color w:val="000000"/>
      <w:sz w:val="18"/>
      <w:szCs w:val="18"/>
      <w:lang w:val="en-US"/>
    </w:rPr>
  </w:style>
  <w:style w:type="paragraph" w:customStyle="1" w:styleId="2line">
    <w:name w:val="?2line"/>
    <w:basedOn w:val="a"/>
    <w:next w:val="a"/>
    <w:rsid w:val="00906BCB"/>
    <w:pPr>
      <w:keepNext/>
      <w:keepLines/>
      <w:pBdr>
        <w:bottom w:val="single" w:sz="2" w:space="0" w:color="auto"/>
        <w:between w:val="single" w:sz="2" w:space="3" w:color="auto"/>
      </w:pBdr>
      <w:tabs>
        <w:tab w:val="left" w:pos="113"/>
        <w:tab w:val="left" w:pos="794"/>
        <w:tab w:val="right" w:pos="8674"/>
      </w:tabs>
      <w:spacing w:after="57"/>
      <w:ind w:left="397" w:hanging="397"/>
    </w:pPr>
    <w:rPr>
      <w:rFonts w:ascii="PragmaticaC" w:hAnsi="PragmaticaC" w:cs="PragmaticaC"/>
      <w:color w:val="000000"/>
      <w:sz w:val="18"/>
      <w:szCs w:val="18"/>
      <w:lang w:val="en-US"/>
    </w:rPr>
  </w:style>
  <w:style w:type="paragraph" w:customStyle="1" w:styleId="affd">
    <w:name w:val="Ñ ÷åðòîé"/>
    <w:basedOn w:val="a"/>
    <w:rsid w:val="00906BCB"/>
    <w:pPr>
      <w:tabs>
        <w:tab w:val="right" w:leader="dot" w:pos="9639"/>
      </w:tabs>
      <w:spacing w:after="120"/>
      <w:ind w:left="851"/>
    </w:pPr>
    <w:rPr>
      <w:rFonts w:ascii="Pragmatica" w:hAnsi="Pragmatica" w:cs="Pragmatica"/>
      <w:color w:val="000000"/>
    </w:rPr>
  </w:style>
  <w:style w:type="paragraph" w:customStyle="1" w:styleId="1c">
    <w:name w:val="Стиль1"/>
    <w:basedOn w:val="a"/>
    <w:rsid w:val="00906BCB"/>
    <w:rPr>
      <w:sz w:val="24"/>
      <w:szCs w:val="24"/>
    </w:rPr>
  </w:style>
  <w:style w:type="paragraph" w:customStyle="1" w:styleId="27">
    <w:name w:val="Стиль2"/>
    <w:basedOn w:val="22"/>
    <w:autoRedefine/>
    <w:rsid w:val="00906BCB"/>
    <w:pPr>
      <w:widowControl w:val="0"/>
      <w:ind w:left="200"/>
      <w:jc w:val="both"/>
    </w:pPr>
    <w:rPr>
      <w:b w:val="0"/>
      <w:bCs w:val="0"/>
      <w:noProof/>
      <w:sz w:val="24"/>
      <w:szCs w:val="24"/>
    </w:rPr>
  </w:style>
  <w:style w:type="paragraph" w:customStyle="1" w:styleId="MZagolovokCenter">
    <w:name w:val="MZagolovokCenter"/>
    <w:basedOn w:val="a"/>
    <w:rsid w:val="00906BCB"/>
    <w:pPr>
      <w:keepNext/>
      <w:keepLines/>
      <w:overflowPunct w:val="0"/>
      <w:autoSpaceDE w:val="0"/>
      <w:autoSpaceDN w:val="0"/>
      <w:adjustRightInd w:val="0"/>
      <w:spacing w:before="120" w:after="120"/>
      <w:jc w:val="center"/>
      <w:textAlignment w:val="baseline"/>
    </w:pPr>
    <w:rPr>
      <w:rFonts w:ascii="Arial" w:hAnsi="Arial" w:cs="Arial"/>
      <w:b/>
      <w:bCs/>
      <w:sz w:val="24"/>
      <w:szCs w:val="24"/>
      <w:lang w:val="en-US"/>
    </w:rPr>
  </w:style>
  <w:style w:type="paragraph" w:customStyle="1" w:styleId="28">
    <w:name w:val="Òàáëèöà+2"/>
    <w:basedOn w:val="a"/>
    <w:next w:val="a"/>
    <w:rsid w:val="00906BCB"/>
    <w:pPr>
      <w:keepNext/>
      <w:keepLines/>
      <w:tabs>
        <w:tab w:val="center" w:pos="3628"/>
        <w:tab w:val="center" w:pos="5726"/>
        <w:tab w:val="center" w:pos="7824"/>
      </w:tabs>
      <w:ind w:left="57" w:right="57"/>
    </w:pPr>
    <w:rPr>
      <w:rFonts w:ascii="Pragmatica" w:hAnsi="Pragmatica" w:cs="Pragmatica"/>
      <w:color w:val="000000"/>
      <w:sz w:val="18"/>
      <w:szCs w:val="18"/>
    </w:rPr>
  </w:style>
  <w:style w:type="character" w:customStyle="1" w:styleId="29">
    <w:name w:val="Заголовок 2 Знак"/>
    <w:aliases w:val="Char Знак, Char Знак"/>
    <w:rsid w:val="00906BCB"/>
    <w:rPr>
      <w:sz w:val="24"/>
      <w:lang w:val="ru-RU" w:eastAsia="ru-RU"/>
    </w:rPr>
  </w:style>
  <w:style w:type="paragraph" w:customStyle="1" w:styleId="-1">
    <w:name w:val="Òàáë-ïðèë.1"/>
    <w:basedOn w:val="a"/>
    <w:next w:val="a"/>
    <w:rsid w:val="00906BCB"/>
    <w:pPr>
      <w:keepNext/>
      <w:keepLines/>
      <w:tabs>
        <w:tab w:val="center" w:pos="4649"/>
        <w:tab w:val="center" w:pos="5669"/>
        <w:tab w:val="center" w:pos="6690"/>
      </w:tabs>
      <w:spacing w:before="113"/>
      <w:ind w:left="57" w:right="57"/>
    </w:pPr>
    <w:rPr>
      <w:rFonts w:ascii="Pragmatica" w:hAnsi="Pragmatica" w:cs="Pragmatica"/>
      <w:sz w:val="18"/>
      <w:szCs w:val="18"/>
      <w:lang w:val="en-US"/>
    </w:rPr>
  </w:style>
  <w:style w:type="character" w:customStyle="1" w:styleId="affe">
    <w:name w:val="Основной текст Знак"/>
    <w:rsid w:val="00906BCB"/>
    <w:rPr>
      <w:sz w:val="26"/>
      <w:lang w:val="ru-RU" w:eastAsia="ru-RU"/>
    </w:rPr>
  </w:style>
  <w:style w:type="paragraph" w:customStyle="1" w:styleId="BodyTextIndent33">
    <w:name w:val="Body Text Indent 33"/>
    <w:basedOn w:val="a"/>
    <w:rsid w:val="00906BCB"/>
    <w:pPr>
      <w:widowControl w:val="0"/>
      <w:spacing w:line="360" w:lineRule="auto"/>
      <w:ind w:firstLine="720"/>
      <w:jc w:val="both"/>
    </w:pPr>
    <w:rPr>
      <w:sz w:val="24"/>
      <w:szCs w:val="24"/>
    </w:rPr>
  </w:style>
  <w:style w:type="paragraph" w:customStyle="1" w:styleId="BodyText210">
    <w:name w:val="Body Text 210"/>
    <w:basedOn w:val="a"/>
    <w:rsid w:val="00D66B4C"/>
    <w:pPr>
      <w:ind w:firstLine="720"/>
      <w:jc w:val="both"/>
    </w:pPr>
    <w:rPr>
      <w:sz w:val="24"/>
      <w:szCs w:val="24"/>
    </w:rPr>
  </w:style>
  <w:style w:type="paragraph" w:customStyle="1" w:styleId="BodyTextIndent27">
    <w:name w:val="Body Text Indent 27"/>
    <w:basedOn w:val="a"/>
    <w:rsid w:val="00D66B4C"/>
    <w:pPr>
      <w:ind w:firstLine="709"/>
      <w:jc w:val="both"/>
    </w:pPr>
    <w:rPr>
      <w:sz w:val="24"/>
      <w:szCs w:val="24"/>
    </w:rPr>
  </w:style>
  <w:style w:type="paragraph" w:customStyle="1" w:styleId="BodyText34">
    <w:name w:val="Body Text 34"/>
    <w:basedOn w:val="a"/>
    <w:rsid w:val="00D66B4C"/>
    <w:rPr>
      <w:sz w:val="16"/>
      <w:szCs w:val="16"/>
    </w:rPr>
  </w:style>
  <w:style w:type="paragraph" w:customStyle="1" w:styleId="BodyTextIndent34">
    <w:name w:val="Body Text Indent 34"/>
    <w:basedOn w:val="a"/>
    <w:rsid w:val="00D66B4C"/>
    <w:pPr>
      <w:ind w:firstLine="709"/>
      <w:jc w:val="both"/>
    </w:pPr>
    <w:rPr>
      <w:sz w:val="26"/>
      <w:szCs w:val="26"/>
    </w:rPr>
  </w:style>
  <w:style w:type="paragraph" w:customStyle="1" w:styleId="BodyText33">
    <w:name w:val="Body Text 33"/>
    <w:basedOn w:val="a"/>
    <w:rsid w:val="00D66B4C"/>
    <w:rPr>
      <w:sz w:val="16"/>
      <w:szCs w:val="16"/>
    </w:rPr>
  </w:style>
  <w:style w:type="paragraph" w:customStyle="1" w:styleId="BodyTextIndent26">
    <w:name w:val="Body Text Indent 26"/>
    <w:basedOn w:val="a"/>
    <w:rsid w:val="00D66B4C"/>
    <w:pPr>
      <w:ind w:left="720"/>
      <w:jc w:val="center"/>
    </w:pPr>
    <w:rPr>
      <w:sz w:val="24"/>
      <w:szCs w:val="24"/>
    </w:rPr>
  </w:style>
  <w:style w:type="character" w:customStyle="1" w:styleId="Emphasis3">
    <w:name w:val="Emphasis3"/>
    <w:rsid w:val="00D66B4C"/>
    <w:rPr>
      <w:i/>
    </w:rPr>
  </w:style>
  <w:style w:type="character" w:customStyle="1" w:styleId="Hyperlink3">
    <w:name w:val="Hyperlink3"/>
    <w:rsid w:val="00D66B4C"/>
    <w:rPr>
      <w:color w:val="0000FF"/>
      <w:u w:val="single"/>
    </w:rPr>
  </w:style>
  <w:style w:type="character" w:customStyle="1" w:styleId="FollowedHyperlink3">
    <w:name w:val="FollowedHyperlink3"/>
    <w:rsid w:val="00D66B4C"/>
    <w:rPr>
      <w:color w:val="800080"/>
      <w:u w:val="single"/>
    </w:rPr>
  </w:style>
  <w:style w:type="character" w:customStyle="1" w:styleId="Strong3">
    <w:name w:val="Strong3"/>
    <w:rsid w:val="00D66B4C"/>
    <w:rPr>
      <w:b/>
    </w:rPr>
  </w:style>
  <w:style w:type="paragraph" w:customStyle="1" w:styleId="BodyText32">
    <w:name w:val="Body Text 32"/>
    <w:basedOn w:val="a"/>
    <w:rsid w:val="00D66B4C"/>
    <w:rPr>
      <w:sz w:val="16"/>
      <w:szCs w:val="16"/>
    </w:rPr>
  </w:style>
  <w:style w:type="paragraph" w:customStyle="1" w:styleId="BodyTextIndent25">
    <w:name w:val="Body Text Indent 25"/>
    <w:basedOn w:val="a"/>
    <w:rsid w:val="00D66B4C"/>
    <w:pPr>
      <w:spacing w:line="312" w:lineRule="auto"/>
      <w:ind w:firstLine="709"/>
    </w:pPr>
  </w:style>
  <w:style w:type="character" w:customStyle="1" w:styleId="Emphasis2">
    <w:name w:val="Emphasis2"/>
    <w:rsid w:val="00D66B4C"/>
    <w:rPr>
      <w:i/>
    </w:rPr>
  </w:style>
  <w:style w:type="character" w:customStyle="1" w:styleId="Hyperlink2">
    <w:name w:val="Hyperlink2"/>
    <w:rsid w:val="00D66B4C"/>
    <w:rPr>
      <w:color w:val="0000FF"/>
      <w:u w:val="single"/>
    </w:rPr>
  </w:style>
  <w:style w:type="character" w:customStyle="1" w:styleId="FollowedHyperlink2">
    <w:name w:val="FollowedHyperlink2"/>
    <w:rsid w:val="00D66B4C"/>
    <w:rPr>
      <w:color w:val="800080"/>
      <w:u w:val="single"/>
    </w:rPr>
  </w:style>
  <w:style w:type="character" w:customStyle="1" w:styleId="Strong2">
    <w:name w:val="Strong2"/>
    <w:rsid w:val="00D66B4C"/>
    <w:rPr>
      <w:b/>
    </w:rPr>
  </w:style>
  <w:style w:type="paragraph" w:customStyle="1" w:styleId="BodyTextIndent32">
    <w:name w:val="Body Text Indent 32"/>
    <w:basedOn w:val="a"/>
    <w:rsid w:val="00D66B4C"/>
    <w:pPr>
      <w:ind w:firstLine="709"/>
      <w:jc w:val="both"/>
    </w:pPr>
    <w:rPr>
      <w:sz w:val="26"/>
      <w:szCs w:val="26"/>
    </w:rPr>
  </w:style>
  <w:style w:type="paragraph" w:customStyle="1" w:styleId="BodyText31">
    <w:name w:val="Body Text 31"/>
    <w:basedOn w:val="a"/>
    <w:rsid w:val="00D66B4C"/>
    <w:rPr>
      <w:sz w:val="16"/>
      <w:szCs w:val="16"/>
    </w:rPr>
  </w:style>
  <w:style w:type="character" w:customStyle="1" w:styleId="Emphasis1">
    <w:name w:val="Emphasis1"/>
    <w:rsid w:val="00D66B4C"/>
    <w:rPr>
      <w:i/>
    </w:rPr>
  </w:style>
  <w:style w:type="character" w:customStyle="1" w:styleId="Hyperlink1">
    <w:name w:val="Hyperlink1"/>
    <w:rsid w:val="00D66B4C"/>
    <w:rPr>
      <w:color w:val="0000FF"/>
      <w:u w:val="single"/>
    </w:rPr>
  </w:style>
  <w:style w:type="character" w:customStyle="1" w:styleId="FollowedHyperlink1">
    <w:name w:val="FollowedHyperlink1"/>
    <w:rsid w:val="00D66B4C"/>
    <w:rPr>
      <w:color w:val="800080"/>
      <w:u w:val="single"/>
    </w:rPr>
  </w:style>
  <w:style w:type="character" w:customStyle="1" w:styleId="Strong1">
    <w:name w:val="Strong1"/>
    <w:rsid w:val="00D66B4C"/>
    <w:rPr>
      <w:b/>
    </w:rPr>
  </w:style>
  <w:style w:type="paragraph" w:customStyle="1" w:styleId="ConsPlusCell">
    <w:name w:val="ConsPlusCell"/>
    <w:rsid w:val="00C66460"/>
    <w:pPr>
      <w:autoSpaceDE w:val="0"/>
      <w:autoSpaceDN w:val="0"/>
      <w:adjustRightInd w:val="0"/>
    </w:pPr>
    <w:rPr>
      <w:rFonts w:ascii="Arial" w:hAnsi="Arial" w:cs="Arial"/>
    </w:rPr>
  </w:style>
  <w:style w:type="paragraph" w:customStyle="1" w:styleId="afff">
    <w:name w:val="Знак"/>
    <w:basedOn w:val="a"/>
    <w:rsid w:val="00B77A06"/>
    <w:pPr>
      <w:spacing w:after="160" w:line="240" w:lineRule="exact"/>
      <w:jc w:val="both"/>
    </w:pPr>
    <w:rPr>
      <w:rFonts w:ascii="Verdana" w:hAnsi="Verdana" w:cs="Verdana"/>
      <w:lang w:val="en-US" w:eastAsia="en-US"/>
    </w:rPr>
  </w:style>
  <w:style w:type="character" w:customStyle="1" w:styleId="BodyText2a">
    <w:name w:val="Body Text 2 Знак Знак Знак"/>
    <w:aliases w:val="Iniiaiie oaeno 1 Знак Знак Знак,Ioia?iaaiiue nienie !! Знак Знак Знак,Iaaei noeeu Знак Знак Знак"/>
    <w:rsid w:val="008877D4"/>
    <w:rPr>
      <w:sz w:val="32"/>
      <w:lang w:val="ru-RU" w:eastAsia="ru-RU"/>
    </w:rPr>
  </w:style>
  <w:style w:type="paragraph" w:customStyle="1" w:styleId="afff0">
    <w:name w:val="Знак Знак Знак Знак Знак Знак"/>
    <w:basedOn w:val="a"/>
    <w:rsid w:val="008D6A78"/>
    <w:pPr>
      <w:spacing w:after="160" w:line="240" w:lineRule="exact"/>
      <w:jc w:val="both"/>
    </w:pPr>
    <w:rPr>
      <w:rFonts w:ascii="Verdana" w:hAnsi="Verdana" w:cs="Verdana"/>
      <w:lang w:val="en-US" w:eastAsia="en-US"/>
    </w:rPr>
  </w:style>
  <w:style w:type="paragraph" w:customStyle="1" w:styleId="1d">
    <w:name w:val="Знак1"/>
    <w:basedOn w:val="a"/>
    <w:rsid w:val="000C33B6"/>
    <w:pPr>
      <w:spacing w:after="160" w:line="240" w:lineRule="exact"/>
      <w:jc w:val="both"/>
    </w:pPr>
    <w:rPr>
      <w:rFonts w:ascii="Verdana" w:hAnsi="Verdana" w:cs="Verdana"/>
      <w:lang w:val="en-US" w:eastAsia="en-US"/>
    </w:rPr>
  </w:style>
  <w:style w:type="paragraph" w:customStyle="1" w:styleId="afff1">
    <w:name w:val="Знак Знак Знак Знак Знак Знак Знак"/>
    <w:basedOn w:val="a"/>
    <w:rsid w:val="00DA2B51"/>
    <w:pPr>
      <w:spacing w:after="160" w:line="240" w:lineRule="exact"/>
      <w:jc w:val="both"/>
    </w:pPr>
    <w:rPr>
      <w:rFonts w:ascii="Verdana" w:hAnsi="Verdana" w:cs="Verdana"/>
      <w:lang w:val="en-US" w:eastAsia="en-US"/>
    </w:rPr>
  </w:style>
  <w:style w:type="paragraph" w:customStyle="1" w:styleId="42">
    <w:name w:val="Знак Знак Знак Знак Знак Знак Знак4"/>
    <w:basedOn w:val="a"/>
    <w:uiPriority w:val="99"/>
    <w:rsid w:val="00E42C29"/>
    <w:pPr>
      <w:spacing w:after="160" w:line="240" w:lineRule="exact"/>
      <w:jc w:val="both"/>
    </w:pPr>
    <w:rPr>
      <w:rFonts w:ascii="Verdana" w:hAnsi="Verdana" w:cs="Verdana"/>
      <w:lang w:val="en-US" w:eastAsia="en-US"/>
    </w:rPr>
  </w:style>
  <w:style w:type="paragraph" w:customStyle="1" w:styleId="212">
    <w:name w:val="Знак2 Знак Знак Знак1"/>
    <w:basedOn w:val="a"/>
    <w:rsid w:val="006315DB"/>
    <w:pPr>
      <w:spacing w:after="160" w:line="240" w:lineRule="exact"/>
      <w:jc w:val="both"/>
    </w:pPr>
    <w:rPr>
      <w:rFonts w:ascii="Verdana" w:hAnsi="Verdana" w:cs="Verdana"/>
      <w:lang w:val="en-US" w:eastAsia="en-US"/>
    </w:rPr>
  </w:style>
  <w:style w:type="paragraph" w:customStyle="1" w:styleId="2a">
    <w:name w:val="Знак2"/>
    <w:basedOn w:val="a"/>
    <w:link w:val="2b"/>
    <w:rsid w:val="001E5545"/>
    <w:pPr>
      <w:spacing w:after="160" w:line="240" w:lineRule="exact"/>
      <w:jc w:val="both"/>
    </w:pPr>
    <w:rPr>
      <w:rFonts w:ascii="Verdana" w:hAnsi="Verdana"/>
      <w:lang w:val="en-US" w:eastAsia="en-US"/>
    </w:rPr>
  </w:style>
  <w:style w:type="character" w:customStyle="1" w:styleId="2b">
    <w:name w:val="Знак2 Знак"/>
    <w:aliases w:val="Знак8 Знак, Знак8 Знак"/>
    <w:link w:val="2a"/>
    <w:locked/>
    <w:rsid w:val="009B6DB0"/>
    <w:rPr>
      <w:rFonts w:ascii="Verdana" w:hAnsi="Verdana"/>
      <w:lang w:val="en-US" w:eastAsia="en-US"/>
    </w:rPr>
  </w:style>
  <w:style w:type="paragraph" w:customStyle="1" w:styleId="2c">
    <w:name w:val="Знак2 Знак Знак Знак"/>
    <w:basedOn w:val="a"/>
    <w:rsid w:val="001E5545"/>
    <w:pPr>
      <w:spacing w:after="160" w:line="240" w:lineRule="exact"/>
      <w:jc w:val="both"/>
    </w:pPr>
    <w:rPr>
      <w:rFonts w:ascii="Verdana" w:hAnsi="Verdana" w:cs="Verdana"/>
      <w:lang w:val="en-US" w:eastAsia="en-US"/>
    </w:rPr>
  </w:style>
  <w:style w:type="paragraph" w:customStyle="1" w:styleId="220">
    <w:name w:val="Знак2 Знак Знак Знак2"/>
    <w:basedOn w:val="a"/>
    <w:rsid w:val="00C27D11"/>
    <w:pPr>
      <w:spacing w:after="160" w:line="240" w:lineRule="exact"/>
      <w:jc w:val="both"/>
    </w:pPr>
    <w:rPr>
      <w:rFonts w:ascii="Verdana" w:hAnsi="Verdana" w:cs="Verdana"/>
      <w:lang w:val="en-US" w:eastAsia="en-US"/>
    </w:rPr>
  </w:style>
  <w:style w:type="table" w:styleId="afff2">
    <w:name w:val="Table Grid"/>
    <w:aliases w:val="Таблица ИТ Эксперт,Таблица ЦИФТ"/>
    <w:basedOn w:val="a1"/>
    <w:rsid w:val="00B67D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d">
    <w:name w:val="Знак2 Знак Знак Знак Знак Знак Знак Знак Знак Знак"/>
    <w:basedOn w:val="a"/>
    <w:rsid w:val="0031653D"/>
    <w:pPr>
      <w:spacing w:after="160" w:line="240" w:lineRule="exact"/>
      <w:jc w:val="both"/>
    </w:pPr>
    <w:rPr>
      <w:rFonts w:ascii="Verdana" w:hAnsi="Verdana" w:cs="Verdana"/>
      <w:lang w:val="en-US" w:eastAsia="en-US"/>
    </w:rPr>
  </w:style>
  <w:style w:type="paragraph" w:customStyle="1" w:styleId="36">
    <w:name w:val="Знак3"/>
    <w:basedOn w:val="a"/>
    <w:rsid w:val="000D3774"/>
    <w:pPr>
      <w:spacing w:after="160" w:line="240" w:lineRule="exact"/>
      <w:jc w:val="both"/>
    </w:pPr>
    <w:rPr>
      <w:rFonts w:ascii="Verdana" w:hAnsi="Verdana" w:cs="Verdana"/>
      <w:lang w:val="en-US" w:eastAsia="en-US"/>
    </w:rPr>
  </w:style>
  <w:style w:type="paragraph" w:customStyle="1" w:styleId="afff3">
    <w:name w:val="Знак Знак Знак Знак Знак Знак Знак Знак Знак Знак"/>
    <w:basedOn w:val="a"/>
    <w:rsid w:val="00434481"/>
    <w:pPr>
      <w:spacing w:after="160" w:line="240" w:lineRule="exact"/>
      <w:jc w:val="both"/>
    </w:pPr>
    <w:rPr>
      <w:rFonts w:ascii="Verdana" w:hAnsi="Verdana" w:cs="Verdana"/>
      <w:lang w:val="en-US" w:eastAsia="en-US"/>
    </w:rPr>
  </w:style>
  <w:style w:type="paragraph" w:customStyle="1" w:styleId="221">
    <w:name w:val="Знак2 Знак Знак Знак2 Знак Знак Знак"/>
    <w:basedOn w:val="a"/>
    <w:rsid w:val="00DA746E"/>
    <w:pPr>
      <w:spacing w:after="160" w:line="240" w:lineRule="exact"/>
      <w:jc w:val="both"/>
    </w:pPr>
    <w:rPr>
      <w:rFonts w:ascii="Verdana" w:hAnsi="Verdana" w:cs="Verdana"/>
      <w:lang w:val="en-US" w:eastAsia="en-US"/>
    </w:rPr>
  </w:style>
  <w:style w:type="paragraph" w:customStyle="1" w:styleId="213">
    <w:name w:val="Знак2 Знак Знак Знак Знак Знак Знак Знак Знак Знак1"/>
    <w:basedOn w:val="a"/>
    <w:rsid w:val="00C46CDD"/>
    <w:pPr>
      <w:spacing w:after="160" w:line="240" w:lineRule="exact"/>
      <w:jc w:val="both"/>
    </w:pPr>
    <w:rPr>
      <w:rFonts w:ascii="Verdana" w:hAnsi="Verdana" w:cs="Verdana"/>
      <w:lang w:val="en-US" w:eastAsia="en-US"/>
    </w:rPr>
  </w:style>
  <w:style w:type="paragraph" w:customStyle="1" w:styleId="afff4">
    <w:name w:val="Знак Знак Знак Знак"/>
    <w:basedOn w:val="a"/>
    <w:rsid w:val="00C839D3"/>
    <w:pPr>
      <w:spacing w:after="160" w:line="240" w:lineRule="exact"/>
      <w:jc w:val="both"/>
    </w:pPr>
    <w:rPr>
      <w:rFonts w:ascii="Verdana" w:hAnsi="Verdana" w:cs="Verdana"/>
      <w:lang w:val="en-US" w:eastAsia="en-US"/>
    </w:rPr>
  </w:style>
  <w:style w:type="paragraph" w:customStyle="1" w:styleId="72">
    <w:name w:val="Знак7"/>
    <w:basedOn w:val="a"/>
    <w:rsid w:val="009B6DB0"/>
    <w:pPr>
      <w:spacing w:after="160" w:line="240" w:lineRule="exact"/>
      <w:jc w:val="both"/>
    </w:pPr>
    <w:rPr>
      <w:rFonts w:ascii="Verdana" w:hAnsi="Verdana" w:cs="Verdana"/>
      <w:lang w:val="en-US" w:eastAsia="en-US"/>
    </w:rPr>
  </w:style>
  <w:style w:type="paragraph" w:customStyle="1" w:styleId="1e">
    <w:name w:val="Знак Знак Знак1 Знак"/>
    <w:basedOn w:val="a"/>
    <w:rsid w:val="00AD37DC"/>
    <w:pPr>
      <w:spacing w:after="160" w:line="240" w:lineRule="exact"/>
      <w:jc w:val="both"/>
    </w:pPr>
    <w:rPr>
      <w:rFonts w:ascii="Verdana" w:hAnsi="Verdana" w:cs="Verdana"/>
      <w:lang w:val="en-US" w:eastAsia="en-US"/>
    </w:rPr>
  </w:style>
  <w:style w:type="paragraph" w:customStyle="1" w:styleId="222">
    <w:name w:val="Знак2 Знак Знак Знак Знак Знак Знак Знак Знак Знак2"/>
    <w:basedOn w:val="a"/>
    <w:rsid w:val="00E665CB"/>
    <w:pPr>
      <w:spacing w:after="160" w:line="240" w:lineRule="exact"/>
      <w:jc w:val="both"/>
    </w:pPr>
    <w:rPr>
      <w:rFonts w:ascii="Verdana" w:hAnsi="Verdana" w:cs="Verdana"/>
      <w:lang w:val="en-US" w:eastAsia="en-US"/>
    </w:rPr>
  </w:style>
  <w:style w:type="paragraph" w:customStyle="1" w:styleId="37">
    <w:name w:val="Знак3 Знак Знак Знак"/>
    <w:basedOn w:val="a"/>
    <w:rsid w:val="00B84474"/>
    <w:pPr>
      <w:spacing w:after="160" w:line="240" w:lineRule="exact"/>
      <w:jc w:val="both"/>
    </w:pPr>
    <w:rPr>
      <w:rFonts w:ascii="Verdana" w:hAnsi="Verdana" w:cs="Verdana"/>
      <w:lang w:val="en-US" w:eastAsia="en-US"/>
    </w:rPr>
  </w:style>
  <w:style w:type="paragraph" w:customStyle="1" w:styleId="73">
    <w:name w:val="Знак7 Знак Знак Знак"/>
    <w:basedOn w:val="a"/>
    <w:rsid w:val="00B84474"/>
    <w:pPr>
      <w:spacing w:after="160" w:line="240" w:lineRule="exact"/>
      <w:jc w:val="both"/>
    </w:pPr>
    <w:rPr>
      <w:rFonts w:ascii="Verdana" w:hAnsi="Verdana" w:cs="Verdana"/>
      <w:lang w:val="en-US" w:eastAsia="en-US"/>
    </w:rPr>
  </w:style>
  <w:style w:type="paragraph" w:customStyle="1" w:styleId="OCiae">
    <w:name w:val="O Ciae"/>
    <w:basedOn w:val="a"/>
    <w:rsid w:val="00B84474"/>
    <w:pPr>
      <w:overflowPunct w:val="0"/>
      <w:autoSpaceDE w:val="0"/>
      <w:autoSpaceDN w:val="0"/>
      <w:adjustRightInd w:val="0"/>
      <w:jc w:val="both"/>
      <w:textAlignment w:val="baseline"/>
    </w:pPr>
    <w:rPr>
      <w:sz w:val="24"/>
      <w:szCs w:val="24"/>
    </w:rPr>
  </w:style>
  <w:style w:type="paragraph" w:customStyle="1" w:styleId="43">
    <w:name w:val="Знак Знак Знак Знак Знак Знак4"/>
    <w:basedOn w:val="a"/>
    <w:uiPriority w:val="99"/>
    <w:rsid w:val="00B84474"/>
    <w:pPr>
      <w:spacing w:after="160" w:line="240" w:lineRule="exact"/>
      <w:jc w:val="both"/>
    </w:pPr>
    <w:rPr>
      <w:rFonts w:ascii="Verdana" w:hAnsi="Verdana" w:cs="Verdana"/>
      <w:lang w:val="en-US" w:eastAsia="en-US"/>
    </w:rPr>
  </w:style>
  <w:style w:type="paragraph" w:customStyle="1" w:styleId="afff5">
    <w:name w:val="Знак Знак Знак Знак Знак Знак Знак Знак Знак"/>
    <w:basedOn w:val="a"/>
    <w:rsid w:val="00B84474"/>
    <w:pPr>
      <w:spacing w:after="160" w:line="240" w:lineRule="exact"/>
      <w:jc w:val="both"/>
    </w:pPr>
    <w:rPr>
      <w:rFonts w:ascii="Verdana" w:hAnsi="Verdana" w:cs="Verdana"/>
      <w:lang w:val="en-US" w:eastAsia="en-US"/>
    </w:rPr>
  </w:style>
  <w:style w:type="paragraph" w:customStyle="1" w:styleId="38">
    <w:name w:val="Знак Знак Знак Знак Знак Знак Знак Знак Знак Знак3"/>
    <w:basedOn w:val="a"/>
    <w:uiPriority w:val="99"/>
    <w:rsid w:val="00B84474"/>
    <w:pPr>
      <w:spacing w:after="160" w:line="240" w:lineRule="exact"/>
      <w:jc w:val="both"/>
    </w:pPr>
    <w:rPr>
      <w:rFonts w:ascii="Verdana" w:hAnsi="Verdana" w:cs="Verdana"/>
      <w:lang w:val="en-US" w:eastAsia="en-US"/>
    </w:rPr>
  </w:style>
  <w:style w:type="paragraph" w:customStyle="1" w:styleId="44">
    <w:name w:val="Знак4"/>
    <w:basedOn w:val="a"/>
    <w:rsid w:val="00B84474"/>
    <w:pPr>
      <w:spacing w:after="160" w:line="240" w:lineRule="exact"/>
      <w:jc w:val="both"/>
    </w:pPr>
    <w:rPr>
      <w:rFonts w:ascii="Verdana" w:hAnsi="Verdana" w:cs="Verdana"/>
      <w:lang w:val="en-US" w:eastAsia="en-US"/>
    </w:rPr>
  </w:style>
  <w:style w:type="paragraph" w:customStyle="1" w:styleId="afff6">
    <w:name w:val="Т Знак"/>
    <w:basedOn w:val="a"/>
    <w:rsid w:val="00B84474"/>
    <w:pPr>
      <w:jc w:val="both"/>
    </w:pPr>
    <w:rPr>
      <w:sz w:val="24"/>
      <w:szCs w:val="24"/>
    </w:rPr>
  </w:style>
  <w:style w:type="paragraph" w:customStyle="1" w:styleId="1f">
    <w:name w:val="Знак Знак Знак Знак1"/>
    <w:basedOn w:val="a"/>
    <w:rsid w:val="00B84474"/>
    <w:pPr>
      <w:spacing w:after="160" w:line="240" w:lineRule="exact"/>
      <w:jc w:val="both"/>
    </w:pPr>
    <w:rPr>
      <w:rFonts w:ascii="Verdana" w:hAnsi="Verdana" w:cs="Verdana"/>
      <w:lang w:val="en-US" w:eastAsia="en-US"/>
    </w:rPr>
  </w:style>
  <w:style w:type="paragraph" w:customStyle="1" w:styleId="BodyText">
    <w:name w:val="BodyText"/>
    <w:basedOn w:val="Base0"/>
    <w:rsid w:val="00B84474"/>
    <w:pPr>
      <w:ind w:firstLine="567"/>
    </w:pPr>
    <w:rPr>
      <w:sz w:val="28"/>
      <w:szCs w:val="28"/>
      <w:lang w:val="en-US"/>
    </w:rPr>
  </w:style>
  <w:style w:type="paragraph" w:customStyle="1" w:styleId="Base0">
    <w:name w:val="Base_0"/>
    <w:basedOn w:val="a"/>
    <w:rsid w:val="00B84474"/>
    <w:pPr>
      <w:jc w:val="both"/>
    </w:pPr>
    <w:rPr>
      <w:sz w:val="18"/>
      <w:szCs w:val="18"/>
    </w:rPr>
  </w:style>
  <w:style w:type="paragraph" w:customStyle="1" w:styleId="52">
    <w:name w:val="Знак5"/>
    <w:basedOn w:val="a"/>
    <w:rsid w:val="00B84474"/>
    <w:pPr>
      <w:spacing w:after="160" w:line="240" w:lineRule="exact"/>
      <w:jc w:val="both"/>
    </w:pPr>
    <w:rPr>
      <w:rFonts w:ascii="Verdana" w:hAnsi="Verdana" w:cs="Verdana"/>
      <w:lang w:val="en-US" w:eastAsia="en-US"/>
    </w:rPr>
  </w:style>
  <w:style w:type="paragraph" w:customStyle="1" w:styleId="62">
    <w:name w:val="Знак6"/>
    <w:basedOn w:val="a"/>
    <w:rsid w:val="00B84474"/>
    <w:pPr>
      <w:spacing w:after="160" w:line="240" w:lineRule="exact"/>
      <w:jc w:val="both"/>
    </w:pPr>
    <w:rPr>
      <w:rFonts w:ascii="Verdana" w:hAnsi="Verdana" w:cs="Verdana"/>
      <w:lang w:val="en-US" w:eastAsia="en-US"/>
    </w:rPr>
  </w:style>
  <w:style w:type="paragraph" w:customStyle="1" w:styleId="1f0">
    <w:name w:val="Знак Знак Знак Знак Знак Знак Знак1"/>
    <w:basedOn w:val="a"/>
    <w:rsid w:val="00B84474"/>
    <w:pPr>
      <w:spacing w:after="160" w:line="240" w:lineRule="exact"/>
      <w:jc w:val="both"/>
    </w:pPr>
    <w:rPr>
      <w:rFonts w:ascii="Verdana" w:hAnsi="Verdana" w:cs="Verdana"/>
      <w:lang w:val="en-US" w:eastAsia="en-US"/>
    </w:rPr>
  </w:style>
  <w:style w:type="paragraph" w:customStyle="1" w:styleId="afff7">
    <w:name w:val="Знак Знак"/>
    <w:basedOn w:val="a"/>
    <w:rsid w:val="00B84474"/>
    <w:pPr>
      <w:spacing w:after="160" w:line="240" w:lineRule="exact"/>
      <w:jc w:val="both"/>
    </w:pPr>
    <w:rPr>
      <w:rFonts w:ascii="Verdana" w:hAnsi="Verdana" w:cs="Verdana"/>
      <w:lang w:val="en-US" w:eastAsia="en-US"/>
    </w:rPr>
  </w:style>
  <w:style w:type="paragraph" w:customStyle="1" w:styleId="2e">
    <w:name w:val="Знак2 Знак Знак Знак Знак Знак"/>
    <w:basedOn w:val="a"/>
    <w:rsid w:val="00B84474"/>
    <w:pPr>
      <w:spacing w:after="160" w:line="240" w:lineRule="exact"/>
      <w:jc w:val="both"/>
    </w:pPr>
    <w:rPr>
      <w:rFonts w:ascii="Verdana" w:hAnsi="Verdana" w:cs="Verdana"/>
      <w:lang w:val="en-US" w:eastAsia="en-US"/>
    </w:rPr>
  </w:style>
  <w:style w:type="paragraph" w:customStyle="1" w:styleId="afff8">
    <w:name w:val="Знак Знак Знак Знак Знак Знак Знак Знак Знак Знак Знак Знак Знак Знак Знак Знак Знак Знак"/>
    <w:basedOn w:val="a"/>
    <w:rsid w:val="00B84474"/>
    <w:pPr>
      <w:spacing w:after="160" w:line="240" w:lineRule="exact"/>
      <w:jc w:val="both"/>
    </w:pPr>
    <w:rPr>
      <w:rFonts w:ascii="Verdana" w:hAnsi="Verdana" w:cs="Verdana"/>
      <w:lang w:val="en-US" w:eastAsia="en-US"/>
    </w:rPr>
  </w:style>
  <w:style w:type="paragraph" w:customStyle="1" w:styleId="180">
    <w:name w:val="Знак18"/>
    <w:basedOn w:val="a"/>
    <w:uiPriority w:val="99"/>
    <w:rsid w:val="00B84474"/>
    <w:pPr>
      <w:spacing w:after="160" w:line="240" w:lineRule="exact"/>
      <w:jc w:val="both"/>
    </w:pPr>
    <w:rPr>
      <w:rFonts w:ascii="Verdana" w:hAnsi="Verdana" w:cs="Verdana"/>
      <w:lang w:val="en-US" w:eastAsia="en-US"/>
    </w:rPr>
  </w:style>
  <w:style w:type="paragraph" w:customStyle="1" w:styleId="110">
    <w:name w:val="Знак Знак1 Знак Знак Знак Знак Знак Знак Знак Знак Знак Знак1 Знак Знак Знак Знак Знак Знак"/>
    <w:basedOn w:val="a"/>
    <w:rsid w:val="00005C0A"/>
    <w:pPr>
      <w:spacing w:after="160" w:line="240" w:lineRule="exact"/>
      <w:jc w:val="both"/>
    </w:pPr>
    <w:rPr>
      <w:rFonts w:ascii="Verdana" w:hAnsi="Verdana" w:cs="Verdana"/>
      <w:lang w:val="en-US" w:eastAsia="en-US"/>
    </w:rPr>
  </w:style>
  <w:style w:type="paragraph" w:customStyle="1" w:styleId="2f">
    <w:name w:val="Знак Знак Знак Знак Знак Знак Знак Знак Знак2 Знак"/>
    <w:basedOn w:val="a"/>
    <w:rsid w:val="00005C0A"/>
    <w:pPr>
      <w:spacing w:after="160" w:line="240" w:lineRule="exact"/>
      <w:jc w:val="both"/>
    </w:pPr>
    <w:rPr>
      <w:rFonts w:ascii="Verdana" w:hAnsi="Verdana" w:cs="Verdana"/>
      <w:lang w:val="en-US" w:eastAsia="en-US"/>
    </w:rPr>
  </w:style>
  <w:style w:type="paragraph" w:customStyle="1" w:styleId="82">
    <w:name w:val="Знак8"/>
    <w:basedOn w:val="a"/>
    <w:rsid w:val="00005C0A"/>
    <w:pPr>
      <w:spacing w:after="160" w:line="240" w:lineRule="exact"/>
      <w:jc w:val="both"/>
    </w:pPr>
    <w:rPr>
      <w:rFonts w:ascii="Verdana" w:hAnsi="Verdana" w:cs="Verdana"/>
      <w:lang w:val="en-US" w:eastAsia="en-US"/>
    </w:rPr>
  </w:style>
  <w:style w:type="paragraph" w:customStyle="1" w:styleId="afff9">
    <w:name w:val="Знак Знак Знак Знак Знак Знак Знак Знак Знак Знак Знак Знак Знак"/>
    <w:basedOn w:val="a"/>
    <w:rsid w:val="00005C0A"/>
    <w:pPr>
      <w:spacing w:after="160" w:line="240" w:lineRule="exact"/>
      <w:jc w:val="both"/>
    </w:pPr>
    <w:rPr>
      <w:rFonts w:ascii="Verdana" w:hAnsi="Verdana" w:cs="Verdana"/>
      <w:lang w:val="en-US" w:eastAsia="en-US"/>
    </w:rPr>
  </w:style>
  <w:style w:type="paragraph" w:customStyle="1" w:styleId="2f0">
    <w:name w:val="Знак2 Знак Знак Знак Знак Знак Знак"/>
    <w:basedOn w:val="a"/>
    <w:rsid w:val="00AC6FD2"/>
    <w:pPr>
      <w:spacing w:after="160" w:line="240" w:lineRule="exact"/>
      <w:jc w:val="both"/>
    </w:pPr>
    <w:rPr>
      <w:rFonts w:ascii="Verdana" w:hAnsi="Verdana" w:cs="Verdana"/>
      <w:lang w:val="en-US" w:eastAsia="en-US"/>
    </w:rPr>
  </w:style>
  <w:style w:type="character" w:customStyle="1" w:styleId="39">
    <w:name w:val="Основной текст 3 Знак"/>
    <w:rsid w:val="006533C0"/>
    <w:rPr>
      <w:color w:val="000000"/>
      <w:lang w:val="ru-RU" w:eastAsia="ru-RU"/>
    </w:rPr>
  </w:style>
  <w:style w:type="paragraph" w:customStyle="1" w:styleId="810">
    <w:name w:val="Знак8 Знак Знак1 Знак Знак Знак Знак Знак Знак Знак"/>
    <w:basedOn w:val="a"/>
    <w:rsid w:val="006533C0"/>
    <w:pPr>
      <w:spacing w:after="160" w:line="240" w:lineRule="exact"/>
      <w:jc w:val="both"/>
    </w:pPr>
    <w:rPr>
      <w:rFonts w:ascii="Verdana" w:hAnsi="Verdana" w:cs="Verdana"/>
      <w:lang w:val="en-US" w:eastAsia="en-US"/>
    </w:rPr>
  </w:style>
  <w:style w:type="paragraph" w:customStyle="1" w:styleId="1f1">
    <w:name w:val="Знак Знак Знак Знак Знак Знак1 Знак"/>
    <w:basedOn w:val="a"/>
    <w:rsid w:val="006533C0"/>
    <w:pPr>
      <w:spacing w:after="160" w:line="240" w:lineRule="exact"/>
      <w:jc w:val="both"/>
    </w:pPr>
    <w:rPr>
      <w:rFonts w:ascii="Verdana" w:hAnsi="Verdana" w:cs="Verdana"/>
      <w:lang w:val="en-US" w:eastAsia="en-US"/>
    </w:rPr>
  </w:style>
  <w:style w:type="paragraph" w:customStyle="1" w:styleId="230">
    <w:name w:val="Знак2 Знак Знак Знак Знак Знак Знак Знак Знак Знак3"/>
    <w:basedOn w:val="a"/>
    <w:rsid w:val="004C4374"/>
    <w:pPr>
      <w:spacing w:after="160" w:line="240" w:lineRule="exact"/>
      <w:jc w:val="both"/>
    </w:pPr>
    <w:rPr>
      <w:rFonts w:ascii="Verdana" w:hAnsi="Verdana" w:cs="Verdana"/>
      <w:lang w:val="en-US" w:eastAsia="en-US"/>
    </w:rPr>
  </w:style>
  <w:style w:type="paragraph" w:customStyle="1" w:styleId="710">
    <w:name w:val="Знак7 Знак Знак Знак1"/>
    <w:basedOn w:val="a"/>
    <w:rsid w:val="004C4374"/>
    <w:pPr>
      <w:spacing w:after="160" w:line="240" w:lineRule="exact"/>
      <w:jc w:val="both"/>
    </w:pPr>
    <w:rPr>
      <w:rFonts w:ascii="Verdana" w:hAnsi="Verdana" w:cs="Verdana"/>
      <w:lang w:val="en-US" w:eastAsia="en-US"/>
    </w:rPr>
  </w:style>
  <w:style w:type="paragraph" w:customStyle="1" w:styleId="afffa">
    <w:name w:val="Знак Знак Знак"/>
    <w:basedOn w:val="a"/>
    <w:rsid w:val="004C4374"/>
    <w:pPr>
      <w:spacing w:after="160" w:line="240" w:lineRule="exact"/>
      <w:jc w:val="both"/>
    </w:pPr>
    <w:rPr>
      <w:rFonts w:ascii="Verdana" w:hAnsi="Verdana" w:cs="Verdana"/>
      <w:lang w:val="en-US" w:eastAsia="en-US"/>
    </w:rPr>
  </w:style>
  <w:style w:type="paragraph" w:customStyle="1" w:styleId="1f2">
    <w:name w:val="Знак Знак Знак Знак Знак Знак1 Знак Знак Знак Знак"/>
    <w:basedOn w:val="a"/>
    <w:rsid w:val="00C36039"/>
    <w:pPr>
      <w:spacing w:after="160" w:line="240" w:lineRule="exact"/>
      <w:jc w:val="both"/>
    </w:pPr>
    <w:rPr>
      <w:rFonts w:ascii="Verdana" w:hAnsi="Verdana" w:cs="Verdana"/>
      <w:lang w:val="en-US" w:eastAsia="en-US"/>
    </w:rPr>
  </w:style>
  <w:style w:type="paragraph" w:customStyle="1" w:styleId="2210">
    <w:name w:val="Знак2 Знак Знак Знак2 Знак Знак Знак Знак Знак Знак1 Знак Знак Знак"/>
    <w:basedOn w:val="a"/>
    <w:rsid w:val="00223A3A"/>
    <w:pPr>
      <w:spacing w:after="160" w:line="240" w:lineRule="exact"/>
      <w:jc w:val="both"/>
    </w:pPr>
    <w:rPr>
      <w:rFonts w:ascii="Verdana" w:hAnsi="Verdana" w:cs="Verdana"/>
      <w:lang w:val="en-US" w:eastAsia="en-US"/>
    </w:rPr>
  </w:style>
  <w:style w:type="paragraph" w:customStyle="1" w:styleId="2211">
    <w:name w:val="Знак2 Знак Знак Знак2 Знак Знак Знак Знак Знак Знак1"/>
    <w:basedOn w:val="a"/>
    <w:rsid w:val="00517E62"/>
    <w:pPr>
      <w:spacing w:after="160" w:line="240" w:lineRule="exact"/>
      <w:jc w:val="both"/>
    </w:pPr>
    <w:rPr>
      <w:rFonts w:ascii="Verdana" w:hAnsi="Verdana" w:cs="Verdana"/>
      <w:lang w:val="en-US" w:eastAsia="en-US"/>
    </w:rPr>
  </w:style>
  <w:style w:type="paragraph" w:customStyle="1" w:styleId="711">
    <w:name w:val="Знак7 Знак Знак Знак1 Знак Знак Знак"/>
    <w:basedOn w:val="a"/>
    <w:rsid w:val="00E37E18"/>
    <w:pPr>
      <w:spacing w:after="160" w:line="240" w:lineRule="exact"/>
      <w:jc w:val="both"/>
    </w:pPr>
    <w:rPr>
      <w:rFonts w:ascii="Verdana" w:hAnsi="Verdana" w:cs="Verdana"/>
      <w:lang w:val="en-US" w:eastAsia="en-US"/>
    </w:rPr>
  </w:style>
  <w:style w:type="character" w:styleId="afffb">
    <w:name w:val="annotation reference"/>
    <w:rsid w:val="00A9203A"/>
    <w:rPr>
      <w:rFonts w:cs="Times New Roman"/>
      <w:sz w:val="16"/>
    </w:rPr>
  </w:style>
  <w:style w:type="paragraph" w:styleId="afffc">
    <w:name w:val="annotation subject"/>
    <w:basedOn w:val="aff9"/>
    <w:next w:val="aff9"/>
    <w:link w:val="afffd"/>
    <w:semiHidden/>
    <w:rsid w:val="00A9203A"/>
    <w:rPr>
      <w:b/>
    </w:rPr>
  </w:style>
  <w:style w:type="character" w:customStyle="1" w:styleId="afffd">
    <w:name w:val="Тема примечания Знак"/>
    <w:link w:val="afffc"/>
    <w:semiHidden/>
    <w:locked/>
    <w:rsid w:val="001241EA"/>
    <w:rPr>
      <w:b/>
      <w:sz w:val="20"/>
    </w:rPr>
  </w:style>
  <w:style w:type="table" w:customStyle="1" w:styleId="1f3">
    <w:name w:val="Стиль таблицы1"/>
    <w:basedOn w:val="afff2"/>
    <w:rsid w:val="00A920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1">
    <w:name w:val="Знак2 Знак Знак Знак Знак Знак Знак Знак Знак Знак3 Знак Знак Знак"/>
    <w:basedOn w:val="a"/>
    <w:rsid w:val="00A9203A"/>
    <w:pPr>
      <w:spacing w:after="160" w:line="240" w:lineRule="exact"/>
      <w:jc w:val="both"/>
    </w:pPr>
    <w:rPr>
      <w:rFonts w:ascii="Verdana" w:hAnsi="Verdana" w:cs="Verdana"/>
      <w:lang w:val="en-US" w:eastAsia="en-US"/>
    </w:rPr>
  </w:style>
  <w:style w:type="paragraph" w:customStyle="1" w:styleId="1f4">
    <w:name w:val="Знак Знак Знак1 Знак Знак Знак Знак"/>
    <w:basedOn w:val="a"/>
    <w:rsid w:val="00A9203A"/>
    <w:pPr>
      <w:spacing w:after="160" w:line="240" w:lineRule="exact"/>
      <w:jc w:val="both"/>
    </w:pPr>
    <w:rPr>
      <w:rFonts w:ascii="Verdana" w:hAnsi="Verdana" w:cs="Verdana"/>
      <w:lang w:val="en-US" w:eastAsia="en-US"/>
    </w:rPr>
  </w:style>
  <w:style w:type="paragraph" w:customStyle="1" w:styleId="111">
    <w:name w:val="Знак Знак Знак Знак Знак Знак1 Знак Знак Знак Знак Знак Знак1 Знак"/>
    <w:basedOn w:val="a"/>
    <w:rsid w:val="00A9203A"/>
    <w:pPr>
      <w:spacing w:after="160" w:line="240" w:lineRule="exact"/>
      <w:jc w:val="both"/>
    </w:pPr>
    <w:rPr>
      <w:rFonts w:ascii="Verdana" w:hAnsi="Verdana" w:cs="Verdana"/>
      <w:lang w:val="en-US" w:eastAsia="en-US"/>
    </w:rPr>
  </w:style>
  <w:style w:type="paragraph" w:customStyle="1" w:styleId="223">
    <w:name w:val="Знак2 Знак Знак Знак2 Знак Знак Знак Знак Знак Знак"/>
    <w:basedOn w:val="a"/>
    <w:rsid w:val="00F56CF6"/>
    <w:pPr>
      <w:spacing w:after="160" w:line="240" w:lineRule="exact"/>
      <w:jc w:val="both"/>
    </w:pPr>
    <w:rPr>
      <w:rFonts w:ascii="Verdana" w:hAnsi="Verdana" w:cs="Verdana"/>
      <w:lang w:val="en-US" w:eastAsia="en-US"/>
    </w:rPr>
  </w:style>
  <w:style w:type="paragraph" w:customStyle="1" w:styleId="232">
    <w:name w:val="Знак2 Знак Знак Знак Знак Знак Знак Знак Знак Знак3 Знак Знак Знак Знак Знак Знак Знак Знак Знак"/>
    <w:basedOn w:val="a"/>
    <w:rsid w:val="00095A40"/>
    <w:pPr>
      <w:spacing w:after="160" w:line="240" w:lineRule="exact"/>
      <w:jc w:val="both"/>
    </w:pPr>
    <w:rPr>
      <w:rFonts w:ascii="Verdana" w:hAnsi="Verdana" w:cs="Verdana"/>
      <w:lang w:val="en-US" w:eastAsia="en-US"/>
    </w:rPr>
  </w:style>
  <w:style w:type="paragraph" w:customStyle="1" w:styleId="712">
    <w:name w:val="Знак7 Знак Знак Знак1 Знак Знак Знак Знак Знак Знак Знак Знак Знак Знак Знак Знак Знак Знак Знак Знак Знак Знак Знак Знак Знак Знак Знак Знак Знак Знак Знак"/>
    <w:basedOn w:val="a"/>
    <w:rsid w:val="002D33EF"/>
    <w:pPr>
      <w:spacing w:after="160" w:line="240" w:lineRule="exact"/>
      <w:jc w:val="both"/>
    </w:pPr>
    <w:rPr>
      <w:rFonts w:ascii="Verdana" w:hAnsi="Verdana" w:cs="Verdana"/>
      <w:lang w:val="en-US" w:eastAsia="en-US"/>
    </w:rPr>
  </w:style>
  <w:style w:type="paragraph" w:customStyle="1" w:styleId="1f5">
    <w:name w:val="1"/>
    <w:basedOn w:val="a"/>
    <w:rsid w:val="002D33EF"/>
    <w:pPr>
      <w:spacing w:after="160" w:line="240" w:lineRule="exact"/>
      <w:jc w:val="both"/>
    </w:pPr>
    <w:rPr>
      <w:rFonts w:ascii="Verdana" w:hAnsi="Verdana" w:cs="Verdana"/>
      <w:lang w:val="en-US" w:eastAsia="en-US"/>
    </w:rPr>
  </w:style>
  <w:style w:type="paragraph" w:customStyle="1" w:styleId="314">
    <w:name w:val="Знак3 Знак Знак Знак1 Знак Знак Знак"/>
    <w:basedOn w:val="a"/>
    <w:rsid w:val="007A6748"/>
    <w:pPr>
      <w:spacing w:after="160" w:line="240" w:lineRule="exact"/>
      <w:jc w:val="both"/>
    </w:pPr>
    <w:rPr>
      <w:rFonts w:ascii="Verdana" w:hAnsi="Verdana" w:cs="Verdana"/>
      <w:lang w:val="en-US" w:eastAsia="en-US"/>
    </w:rPr>
  </w:style>
  <w:style w:type="paragraph" w:customStyle="1" w:styleId="112">
    <w:name w:val="Знак Знак Знак Знак Знак Знак1 Знак Знак Знак Знак Знак Знак1 Знак Знак Знак Знак"/>
    <w:basedOn w:val="a"/>
    <w:rsid w:val="007A6748"/>
    <w:pPr>
      <w:spacing w:after="160" w:line="240" w:lineRule="exact"/>
      <w:jc w:val="both"/>
    </w:pPr>
    <w:rPr>
      <w:rFonts w:ascii="Verdana" w:hAnsi="Verdana" w:cs="Verdana"/>
      <w:lang w:val="en-US" w:eastAsia="en-US"/>
    </w:rPr>
  </w:style>
  <w:style w:type="paragraph" w:customStyle="1" w:styleId="315">
    <w:name w:val="Знак3 Знак Знак Знак1 Знак Знак Знак Знак Знак Знак"/>
    <w:basedOn w:val="a"/>
    <w:rsid w:val="00C81B1C"/>
    <w:pPr>
      <w:spacing w:after="160" w:line="240" w:lineRule="exact"/>
      <w:jc w:val="both"/>
    </w:pPr>
    <w:rPr>
      <w:rFonts w:ascii="Verdana" w:hAnsi="Verdana" w:cs="Verdana"/>
      <w:lang w:val="en-US" w:eastAsia="en-US"/>
    </w:rPr>
  </w:style>
  <w:style w:type="paragraph" w:customStyle="1" w:styleId="2310">
    <w:name w:val="Знак2 Знак Знак Знак Знак Знак Знак Знак Знак Знак3 Знак Знак Знак Знак Знак Знак Знак Знак Знак1"/>
    <w:basedOn w:val="a"/>
    <w:rsid w:val="00226491"/>
    <w:pPr>
      <w:spacing w:after="160" w:line="240" w:lineRule="exact"/>
      <w:jc w:val="both"/>
    </w:pPr>
    <w:rPr>
      <w:rFonts w:ascii="Verdana" w:hAnsi="Verdana" w:cs="Verdana"/>
      <w:lang w:val="en-US" w:eastAsia="en-US"/>
    </w:rPr>
  </w:style>
  <w:style w:type="paragraph" w:customStyle="1" w:styleId="2212">
    <w:name w:val="Знак2 Знак Знак Знак2 Знак Знак Знак Знак Знак Знак1 Знак Знак Знак Знак Знак Знак2"/>
    <w:basedOn w:val="a"/>
    <w:rsid w:val="00240413"/>
    <w:pPr>
      <w:spacing w:after="160" w:line="240" w:lineRule="exact"/>
      <w:jc w:val="both"/>
    </w:pPr>
    <w:rPr>
      <w:rFonts w:ascii="Verdana" w:hAnsi="Verdana" w:cs="Verdana"/>
      <w:lang w:val="en-US" w:eastAsia="en-US"/>
    </w:rPr>
  </w:style>
  <w:style w:type="paragraph" w:customStyle="1" w:styleId="720">
    <w:name w:val="Знак7 Знак Знак Знак2"/>
    <w:basedOn w:val="a"/>
    <w:rsid w:val="00D920DA"/>
    <w:pPr>
      <w:spacing w:after="160" w:line="240" w:lineRule="exact"/>
      <w:jc w:val="both"/>
    </w:pPr>
    <w:rPr>
      <w:rFonts w:ascii="Verdana" w:hAnsi="Verdana" w:cs="Verdana"/>
      <w:lang w:val="en-US" w:eastAsia="en-US"/>
    </w:rPr>
  </w:style>
  <w:style w:type="character" w:customStyle="1" w:styleId="2f1">
    <w:name w:val="Знак Знак2"/>
    <w:uiPriority w:val="99"/>
    <w:rsid w:val="00D920DA"/>
    <w:rPr>
      <w:color w:val="000000"/>
      <w:lang w:val="ru-RU" w:eastAsia="ru-RU"/>
    </w:rPr>
  </w:style>
  <w:style w:type="paragraph" w:customStyle="1" w:styleId="1f6">
    <w:name w:val="Знак Знак Знак Знак Знак Знак1 Знак Знак Знак Знак Знак Знак Знак Знак Знак Знак Знак Знак Знак Знак Знак"/>
    <w:basedOn w:val="a"/>
    <w:rsid w:val="002E74A1"/>
    <w:pPr>
      <w:spacing w:after="160" w:line="240" w:lineRule="exact"/>
      <w:jc w:val="both"/>
    </w:pPr>
    <w:rPr>
      <w:rFonts w:ascii="Verdana" w:hAnsi="Verdana" w:cs="Verdana"/>
      <w:lang w:val="en-US" w:eastAsia="en-US"/>
    </w:rPr>
  </w:style>
  <w:style w:type="paragraph" w:customStyle="1" w:styleId="74">
    <w:name w:val="Знак7 Знак Знак"/>
    <w:basedOn w:val="a"/>
    <w:rsid w:val="002E74A1"/>
    <w:pPr>
      <w:spacing w:after="160" w:line="240" w:lineRule="exact"/>
      <w:jc w:val="both"/>
    </w:pPr>
    <w:rPr>
      <w:rFonts w:ascii="Verdana" w:hAnsi="Verdana" w:cs="Verdana"/>
      <w:lang w:val="en-US" w:eastAsia="en-US"/>
    </w:rPr>
  </w:style>
  <w:style w:type="paragraph" w:customStyle="1" w:styleId="713">
    <w:name w:val="Знак7 Знак Знак Знак1 Знак Знак Знак Знак Знак Знак Знак Знак Знак Знак Знак Знак Знак Знак Знак Знак Знак Знак Знак Знак Знак Знак Знак Знак Знак Знак"/>
    <w:basedOn w:val="a"/>
    <w:rsid w:val="002E74A1"/>
    <w:pPr>
      <w:spacing w:after="160" w:line="240" w:lineRule="exact"/>
      <w:jc w:val="both"/>
    </w:pPr>
    <w:rPr>
      <w:rFonts w:ascii="Verdana" w:hAnsi="Verdana" w:cs="Verdana"/>
      <w:lang w:val="en-US" w:eastAsia="en-US"/>
    </w:rPr>
  </w:style>
  <w:style w:type="paragraph" w:customStyle="1" w:styleId="1f7">
    <w:name w:val="Знак Знак Знак Знак Знак Знак1 Знак Знак"/>
    <w:basedOn w:val="a"/>
    <w:rsid w:val="002E74A1"/>
    <w:pPr>
      <w:spacing w:after="160" w:line="240" w:lineRule="exact"/>
      <w:jc w:val="both"/>
    </w:pPr>
    <w:rPr>
      <w:rFonts w:ascii="Verdana" w:hAnsi="Verdana" w:cs="Verdana"/>
      <w:lang w:val="en-US" w:eastAsia="en-US"/>
    </w:rPr>
  </w:style>
  <w:style w:type="paragraph" w:customStyle="1" w:styleId="113">
    <w:name w:val="Знак Знак Знак Знак Знак Знак1 Знак Знак Знак Знак Знак Знак1 Знак Знак Знак Знак Знак Знак Знак"/>
    <w:basedOn w:val="a"/>
    <w:rsid w:val="00533216"/>
    <w:pPr>
      <w:spacing w:after="160" w:line="240" w:lineRule="exact"/>
      <w:jc w:val="both"/>
    </w:pPr>
    <w:rPr>
      <w:rFonts w:ascii="Verdana" w:hAnsi="Verdana" w:cs="Verdana"/>
      <w:lang w:val="en-US" w:eastAsia="en-US"/>
    </w:rPr>
  </w:style>
  <w:style w:type="paragraph" w:customStyle="1" w:styleId="114">
    <w:name w:val="Знак Знак Знак Знак Знак Знак1 Знак Знак Знак Знак Знак Знак1 Знак Знак Знак Знак Знак Знак Знак Знак Знак Знак Знак Знак Знак"/>
    <w:basedOn w:val="a"/>
    <w:rsid w:val="00533216"/>
    <w:pPr>
      <w:spacing w:after="160" w:line="240" w:lineRule="exact"/>
      <w:jc w:val="both"/>
    </w:pPr>
    <w:rPr>
      <w:rFonts w:ascii="Verdana" w:hAnsi="Verdana" w:cs="Verdana"/>
      <w:lang w:val="en-US" w:eastAsia="en-US"/>
    </w:rPr>
  </w:style>
  <w:style w:type="paragraph" w:customStyle="1" w:styleId="2320">
    <w:name w:val="Знак2 Знак Знак Знак Знак Знак Знак Знак Знак Знак3 Знак Знак Знак Знак Знак Знак Знак Знак Знак2"/>
    <w:basedOn w:val="a"/>
    <w:rsid w:val="00533216"/>
    <w:pPr>
      <w:spacing w:after="160" w:line="240" w:lineRule="exact"/>
      <w:jc w:val="both"/>
    </w:pPr>
    <w:rPr>
      <w:rFonts w:ascii="Verdana" w:hAnsi="Verdana" w:cs="Verdana"/>
      <w:lang w:val="en-US" w:eastAsia="en-US"/>
    </w:rPr>
  </w:style>
  <w:style w:type="paragraph" w:customStyle="1" w:styleId="721">
    <w:name w:val="Знак7 Знак Знак Знак2 Знак Знак Знак"/>
    <w:basedOn w:val="a"/>
    <w:rsid w:val="00870DF6"/>
    <w:pPr>
      <w:spacing w:after="160" w:line="240" w:lineRule="exact"/>
      <w:jc w:val="both"/>
    </w:pPr>
    <w:rPr>
      <w:rFonts w:ascii="Verdana" w:hAnsi="Verdana" w:cs="Verdana"/>
      <w:lang w:val="en-US" w:eastAsia="en-US"/>
    </w:rPr>
  </w:style>
  <w:style w:type="paragraph" w:customStyle="1" w:styleId="234">
    <w:name w:val="Знак2 Знак Знак Знак Знак Знак Знак Знак Знак Знак3 Знак Знак Знак Знак Знак Знак"/>
    <w:basedOn w:val="a"/>
    <w:rsid w:val="00AF496A"/>
    <w:pPr>
      <w:spacing w:after="160" w:line="240" w:lineRule="exact"/>
      <w:jc w:val="both"/>
    </w:pPr>
    <w:rPr>
      <w:rFonts w:ascii="Verdana" w:hAnsi="Verdana" w:cs="Verdana"/>
      <w:lang w:val="en-US" w:eastAsia="en-US"/>
    </w:rPr>
  </w:style>
  <w:style w:type="character" w:customStyle="1" w:styleId="3a">
    <w:name w:val="Знак Знак3"/>
    <w:rsid w:val="00E073F4"/>
    <w:rPr>
      <w:color w:val="000000"/>
      <w:lang w:val="ru-RU" w:eastAsia="ru-RU"/>
    </w:rPr>
  </w:style>
  <w:style w:type="paragraph" w:customStyle="1" w:styleId="2f2">
    <w:name w:val="2 Знак"/>
    <w:basedOn w:val="a"/>
    <w:rsid w:val="00E073F4"/>
    <w:pPr>
      <w:spacing w:after="160" w:line="240" w:lineRule="exact"/>
      <w:jc w:val="both"/>
    </w:pPr>
    <w:rPr>
      <w:rFonts w:ascii="Verdana" w:hAnsi="Verdana" w:cs="Verdana"/>
      <w:lang w:val="en-US" w:eastAsia="en-US"/>
    </w:rPr>
  </w:style>
  <w:style w:type="paragraph" w:customStyle="1" w:styleId="115">
    <w:name w:val="Знак Знак Знак Знак Знак Знак1 Знак Знак Знак Знак Знак Знак1 Знак Знак Знак Знак Знак Знак Знак Знак Знак Знак Знак Знак Знак Знак Знак Знак"/>
    <w:basedOn w:val="a"/>
    <w:rsid w:val="00E073F4"/>
    <w:pPr>
      <w:spacing w:after="160" w:line="240" w:lineRule="exact"/>
      <w:jc w:val="both"/>
    </w:pPr>
    <w:rPr>
      <w:rFonts w:ascii="Verdana" w:hAnsi="Verdana" w:cs="Verdana"/>
      <w:lang w:val="en-US" w:eastAsia="en-US"/>
    </w:rPr>
  </w:style>
  <w:style w:type="paragraph" w:customStyle="1" w:styleId="116">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w:basedOn w:val="a"/>
    <w:rsid w:val="00E073F4"/>
    <w:pPr>
      <w:spacing w:after="160" w:line="240" w:lineRule="exact"/>
      <w:jc w:val="both"/>
    </w:pPr>
    <w:rPr>
      <w:rFonts w:ascii="Verdana" w:hAnsi="Verdana" w:cs="Verdana"/>
      <w:lang w:val="en-US" w:eastAsia="en-US"/>
    </w:rPr>
  </w:style>
  <w:style w:type="paragraph" w:customStyle="1" w:styleId="75">
    <w:name w:val="Знак7 Знак Знак Знак Знак Знак Знак"/>
    <w:basedOn w:val="a"/>
    <w:rsid w:val="00E073F4"/>
    <w:pPr>
      <w:spacing w:after="160" w:line="240" w:lineRule="exact"/>
      <w:jc w:val="both"/>
    </w:pPr>
    <w:rPr>
      <w:rFonts w:ascii="Verdana" w:hAnsi="Verdana" w:cs="Verdana"/>
      <w:lang w:val="en-US" w:eastAsia="en-US"/>
    </w:rPr>
  </w:style>
  <w:style w:type="paragraph" w:customStyle="1" w:styleId="63">
    <w:name w:val="Знак Знак Знак Знак Знак Знак Знак Знак Знак6 Знак Знак Знак"/>
    <w:basedOn w:val="a"/>
    <w:rsid w:val="00E073F4"/>
    <w:pPr>
      <w:spacing w:after="160" w:line="240" w:lineRule="exact"/>
      <w:jc w:val="both"/>
    </w:pPr>
    <w:rPr>
      <w:rFonts w:ascii="Verdana" w:hAnsi="Verdana" w:cs="Verdana"/>
      <w:lang w:val="en-US" w:eastAsia="en-US"/>
    </w:rPr>
  </w:style>
  <w:style w:type="paragraph" w:customStyle="1" w:styleId="2f3">
    <w:name w:val="Знак Знак Знак Знак Знак Знак Знак Знак Знак Знак Знак Знак2 Знак Знак Знак"/>
    <w:basedOn w:val="a"/>
    <w:rsid w:val="00E073F4"/>
    <w:pPr>
      <w:spacing w:after="160" w:line="240" w:lineRule="exact"/>
      <w:jc w:val="both"/>
    </w:pPr>
    <w:rPr>
      <w:rFonts w:ascii="Verdana" w:hAnsi="Verdana" w:cs="Verdana"/>
      <w:lang w:val="en-US" w:eastAsia="en-US"/>
    </w:rPr>
  </w:style>
  <w:style w:type="paragraph" w:customStyle="1" w:styleId="316">
    <w:name w:val="Знак3 Знак Знак Знак1 Знак Знак Знак Знак Знак Знак Знак Знак Знак"/>
    <w:basedOn w:val="a"/>
    <w:rsid w:val="00E31185"/>
    <w:pPr>
      <w:spacing w:after="160" w:line="240" w:lineRule="exact"/>
      <w:jc w:val="both"/>
    </w:pPr>
    <w:rPr>
      <w:rFonts w:ascii="Verdana" w:hAnsi="Verdana" w:cs="Verdana"/>
      <w:lang w:val="en-US" w:eastAsia="en-US"/>
    </w:rPr>
  </w:style>
  <w:style w:type="paragraph" w:customStyle="1" w:styleId="font9">
    <w:name w:val="font9"/>
    <w:basedOn w:val="a"/>
    <w:rsid w:val="009771A8"/>
    <w:pPr>
      <w:spacing w:before="100" w:beforeAutospacing="1" w:after="100" w:afterAutospacing="1"/>
    </w:pPr>
    <w:rPr>
      <w:sz w:val="26"/>
      <w:szCs w:val="26"/>
    </w:rPr>
  </w:style>
  <w:style w:type="paragraph" w:customStyle="1" w:styleId="font10">
    <w:name w:val="font10"/>
    <w:basedOn w:val="a"/>
    <w:rsid w:val="009771A8"/>
    <w:pPr>
      <w:spacing w:before="100" w:beforeAutospacing="1" w:after="100" w:afterAutospacing="1"/>
    </w:pPr>
    <w:rPr>
      <w:color w:val="000000"/>
      <w:sz w:val="22"/>
      <w:szCs w:val="22"/>
    </w:rPr>
  </w:style>
  <w:style w:type="paragraph" w:customStyle="1" w:styleId="1f8">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
    <w:rsid w:val="009771A8"/>
    <w:pPr>
      <w:spacing w:after="160" w:line="240" w:lineRule="exact"/>
      <w:jc w:val="both"/>
    </w:pPr>
    <w:rPr>
      <w:rFonts w:ascii="Verdana" w:hAnsi="Verdana" w:cs="Verdana"/>
      <w:lang w:val="en-US" w:eastAsia="en-US"/>
    </w:rPr>
  </w:style>
  <w:style w:type="paragraph" w:customStyle="1" w:styleId="1f9">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9771A8"/>
    <w:pPr>
      <w:spacing w:after="160" w:line="240" w:lineRule="exact"/>
      <w:jc w:val="both"/>
    </w:pPr>
    <w:rPr>
      <w:rFonts w:ascii="Verdana" w:hAnsi="Verdana" w:cs="Verdana"/>
      <w:lang w:val="en-US" w:eastAsia="en-US"/>
    </w:rPr>
  </w:style>
  <w:style w:type="paragraph" w:customStyle="1" w:styleId="83">
    <w:name w:val="Знак8 Знак Знак Знак Знак Знак Знак Знак Знак Знак Знак Знак Знак Знак Знак Знак Знак Знак Знак Знак Знак"/>
    <w:basedOn w:val="a"/>
    <w:rsid w:val="009771A8"/>
    <w:pPr>
      <w:spacing w:after="160" w:line="240" w:lineRule="exact"/>
      <w:jc w:val="both"/>
    </w:pPr>
    <w:rPr>
      <w:rFonts w:ascii="Verdana" w:hAnsi="Verdana" w:cs="Verdana"/>
      <w:lang w:val="en-US" w:eastAsia="en-US"/>
    </w:rPr>
  </w:style>
  <w:style w:type="paragraph" w:customStyle="1" w:styleId="1fa">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9771A8"/>
    <w:pPr>
      <w:spacing w:after="160" w:line="240" w:lineRule="exact"/>
      <w:jc w:val="both"/>
    </w:pPr>
    <w:rPr>
      <w:rFonts w:ascii="Verdana" w:hAnsi="Verdana" w:cs="Verdana"/>
      <w:lang w:val="en-US" w:eastAsia="en-US"/>
    </w:rPr>
  </w:style>
  <w:style w:type="paragraph" w:customStyle="1" w:styleId="2f4">
    <w:name w:val="Знак Знак Знак Знак Знак Знак Знак Знак Знак Знак Знак Знак2 Знак"/>
    <w:basedOn w:val="a"/>
    <w:rsid w:val="009771A8"/>
    <w:pPr>
      <w:spacing w:after="160" w:line="240" w:lineRule="exact"/>
      <w:jc w:val="both"/>
    </w:pPr>
    <w:rPr>
      <w:rFonts w:ascii="Verdana" w:hAnsi="Verdana" w:cs="Verdana"/>
      <w:lang w:val="en-US" w:eastAsia="en-US"/>
    </w:rPr>
  </w:style>
  <w:style w:type="paragraph" w:customStyle="1" w:styleId="2330">
    <w:name w:val="Знак2 Знак Знак Знак Знак Знак Знак Знак Знак Знак3 Знак Знак Знак Знак Знак Знак Знак Знак Знак3"/>
    <w:basedOn w:val="a"/>
    <w:rsid w:val="00471DE4"/>
    <w:pPr>
      <w:spacing w:after="160" w:line="240" w:lineRule="exact"/>
      <w:jc w:val="both"/>
    </w:pPr>
    <w:rPr>
      <w:rFonts w:ascii="Verdana" w:hAnsi="Verdana" w:cs="Verdana"/>
      <w:lang w:val="en-US" w:eastAsia="en-US"/>
    </w:rPr>
  </w:style>
  <w:style w:type="paragraph" w:customStyle="1" w:styleId="740">
    <w:name w:val="Знак7 Знак Знак Знак4"/>
    <w:basedOn w:val="a"/>
    <w:rsid w:val="00471DE4"/>
    <w:pPr>
      <w:spacing w:after="160" w:line="240" w:lineRule="exact"/>
      <w:jc w:val="both"/>
    </w:pPr>
    <w:rPr>
      <w:rFonts w:ascii="Verdana" w:hAnsi="Verdana" w:cs="Verdana"/>
      <w:lang w:val="en-US" w:eastAsia="en-US"/>
    </w:rPr>
  </w:style>
  <w:style w:type="paragraph" w:customStyle="1" w:styleId="811">
    <w:name w:val="Знак8 Знак Знак Знак Знак Знак Знак Знак Знак Знак Знак Знак Знак Знак Знак Знак Знак Знак Знак Знак Знак1 Знак Знак Знак Знак Знак Знак Знак"/>
    <w:basedOn w:val="a"/>
    <w:rsid w:val="005E49F0"/>
    <w:pPr>
      <w:spacing w:after="160" w:line="240" w:lineRule="exact"/>
      <w:jc w:val="both"/>
    </w:pPr>
    <w:rPr>
      <w:rFonts w:ascii="Verdana" w:hAnsi="Verdana" w:cs="Verdana"/>
      <w:lang w:val="en-US" w:eastAsia="en-US"/>
    </w:rPr>
  </w:style>
  <w:style w:type="paragraph" w:customStyle="1" w:styleId="2f5">
    <w:name w:val="Знак Знак Знак Знак Знак Знак Знак Знак Знак Знак Знак Знак2"/>
    <w:basedOn w:val="a"/>
    <w:rsid w:val="007E120D"/>
    <w:pPr>
      <w:spacing w:after="160" w:line="240" w:lineRule="exact"/>
      <w:jc w:val="both"/>
    </w:pPr>
    <w:rPr>
      <w:rFonts w:ascii="Verdana" w:hAnsi="Verdana" w:cs="Verdana"/>
      <w:lang w:val="en-US" w:eastAsia="en-US"/>
    </w:rPr>
  </w:style>
  <w:style w:type="paragraph" w:customStyle="1" w:styleId="117">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
    <w:rsid w:val="007E120D"/>
    <w:pPr>
      <w:spacing w:after="160" w:line="240" w:lineRule="exact"/>
      <w:jc w:val="both"/>
    </w:pPr>
    <w:rPr>
      <w:rFonts w:ascii="Verdana" w:hAnsi="Verdana" w:cs="Verdana"/>
      <w:lang w:val="en-US" w:eastAsia="en-US"/>
    </w:rPr>
  </w:style>
  <w:style w:type="paragraph" w:customStyle="1" w:styleId="afffe">
    <w:name w:val="Знак Знак Знак Знак Знак"/>
    <w:basedOn w:val="a"/>
    <w:rsid w:val="007E120D"/>
    <w:pPr>
      <w:spacing w:after="160" w:line="240" w:lineRule="exact"/>
      <w:jc w:val="both"/>
    </w:pPr>
    <w:rPr>
      <w:rFonts w:ascii="Verdana" w:hAnsi="Verdana" w:cs="Verdana"/>
      <w:lang w:val="en-US" w:eastAsia="en-US"/>
    </w:rPr>
  </w:style>
  <w:style w:type="paragraph" w:customStyle="1" w:styleId="1110">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1 Знак"/>
    <w:basedOn w:val="a"/>
    <w:rsid w:val="007E120D"/>
    <w:pPr>
      <w:spacing w:after="160" w:line="240" w:lineRule="exact"/>
      <w:jc w:val="both"/>
    </w:pPr>
    <w:rPr>
      <w:rFonts w:ascii="Verdana" w:hAnsi="Verdana" w:cs="Verdana"/>
      <w:lang w:val="en-US" w:eastAsia="en-US"/>
    </w:rPr>
  </w:style>
  <w:style w:type="paragraph" w:customStyle="1" w:styleId="100">
    <w:name w:val="Знак10"/>
    <w:basedOn w:val="a"/>
    <w:rsid w:val="007E120D"/>
    <w:pPr>
      <w:spacing w:after="160" w:line="240" w:lineRule="exact"/>
      <w:jc w:val="both"/>
    </w:pPr>
    <w:rPr>
      <w:rFonts w:ascii="Verdana" w:hAnsi="Verdana" w:cs="Verdana"/>
      <w:lang w:val="en-US" w:eastAsia="en-US"/>
    </w:rPr>
  </w:style>
  <w:style w:type="paragraph" w:customStyle="1" w:styleId="730">
    <w:name w:val="Знак7 Знак Знак Знак3"/>
    <w:basedOn w:val="a"/>
    <w:rsid w:val="00091B48"/>
    <w:pPr>
      <w:spacing w:after="160" w:line="240" w:lineRule="exact"/>
      <w:jc w:val="both"/>
    </w:pPr>
    <w:rPr>
      <w:rFonts w:ascii="Verdana" w:hAnsi="Verdana" w:cs="Verdana"/>
      <w:lang w:val="en-US" w:eastAsia="en-US"/>
    </w:rPr>
  </w:style>
  <w:style w:type="paragraph" w:customStyle="1" w:styleId="2331">
    <w:name w:val="Знак2 Знак Знак Знак Знак Знак Знак Знак Знак Знак3 Знак Знак Знак Знак Знак Знак Знак Знак Знак3 Знак Знак Знак Знак Знак Знак"/>
    <w:basedOn w:val="a"/>
    <w:rsid w:val="003F7B3E"/>
    <w:pPr>
      <w:spacing w:after="160" w:line="240" w:lineRule="exact"/>
      <w:jc w:val="both"/>
    </w:pPr>
    <w:rPr>
      <w:rFonts w:ascii="Verdana" w:hAnsi="Verdana" w:cs="Verdana"/>
      <w:lang w:val="en-US" w:eastAsia="en-US"/>
    </w:rPr>
  </w:style>
  <w:style w:type="paragraph" w:customStyle="1" w:styleId="714">
    <w:name w:val="Знак7 Знак Знак1 Знак"/>
    <w:basedOn w:val="a"/>
    <w:rsid w:val="000830BD"/>
    <w:pPr>
      <w:spacing w:after="160" w:line="240" w:lineRule="exact"/>
      <w:jc w:val="both"/>
    </w:pPr>
    <w:rPr>
      <w:rFonts w:ascii="Verdana" w:hAnsi="Verdana" w:cs="Verdana"/>
      <w:lang w:val="en-US" w:eastAsia="en-US"/>
    </w:rPr>
  </w:style>
  <w:style w:type="paragraph" w:customStyle="1" w:styleId="1fb">
    <w:name w:val="Знак1 Знак Знак"/>
    <w:basedOn w:val="a"/>
    <w:rsid w:val="000830BD"/>
    <w:pPr>
      <w:spacing w:after="160" w:line="240" w:lineRule="exact"/>
      <w:jc w:val="both"/>
    </w:pPr>
    <w:rPr>
      <w:rFonts w:ascii="Verdana" w:hAnsi="Verdana" w:cs="Verdana"/>
      <w:lang w:val="en-US" w:eastAsia="en-US"/>
    </w:rPr>
  </w:style>
  <w:style w:type="paragraph" w:customStyle="1" w:styleId="1111">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1 Знак Знак Знак Знак"/>
    <w:basedOn w:val="a"/>
    <w:rsid w:val="000830BD"/>
    <w:pPr>
      <w:spacing w:after="160" w:line="240" w:lineRule="exact"/>
      <w:jc w:val="both"/>
    </w:pPr>
    <w:rPr>
      <w:rFonts w:ascii="Verdana" w:hAnsi="Verdana" w:cs="Verdana"/>
      <w:lang w:val="en-US" w:eastAsia="en-US"/>
    </w:rPr>
  </w:style>
  <w:style w:type="paragraph" w:customStyle="1" w:styleId="715">
    <w:name w:val="Знак7 Знак Знак1 Знак Знак Знак Знак"/>
    <w:basedOn w:val="a"/>
    <w:rsid w:val="000830BD"/>
    <w:pPr>
      <w:spacing w:after="160" w:line="240" w:lineRule="exact"/>
      <w:jc w:val="both"/>
    </w:pPr>
    <w:rPr>
      <w:rFonts w:ascii="Verdana" w:hAnsi="Verdana" w:cs="Verdana"/>
      <w:lang w:val="en-US" w:eastAsia="en-US"/>
    </w:rPr>
  </w:style>
  <w:style w:type="paragraph" w:customStyle="1" w:styleId="118">
    <w:name w:val="Знак Знак Знак Знак Знак Знак1 Знак Знак1 Знак Знак Знак Знак"/>
    <w:basedOn w:val="a"/>
    <w:rsid w:val="000830BD"/>
    <w:pPr>
      <w:spacing w:after="160" w:line="240" w:lineRule="exact"/>
      <w:jc w:val="both"/>
    </w:pPr>
    <w:rPr>
      <w:rFonts w:ascii="Verdana" w:hAnsi="Verdana" w:cs="Verdana"/>
      <w:lang w:val="en-US" w:eastAsia="en-US"/>
    </w:rPr>
  </w:style>
  <w:style w:type="paragraph" w:customStyle="1" w:styleId="84">
    <w:name w:val="Знак8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0830BD"/>
    <w:pPr>
      <w:spacing w:after="160" w:line="240" w:lineRule="exact"/>
      <w:jc w:val="both"/>
    </w:pPr>
    <w:rPr>
      <w:rFonts w:ascii="Verdana" w:hAnsi="Verdana" w:cs="Verdana"/>
      <w:lang w:val="en-US" w:eastAsia="en-US"/>
    </w:rPr>
  </w:style>
  <w:style w:type="paragraph" w:customStyle="1" w:styleId="812">
    <w:name w:val="Знак8 Знак Знак Знак Знак Знак Знак Знак Знак Знак Знак Знак Знак Знак Знак Знак Знак Знак Знак Знак Знак1 Знак Знак Знак Знак Знак Знак Знак Знак Знак"/>
    <w:basedOn w:val="a"/>
    <w:rsid w:val="000830BD"/>
    <w:pPr>
      <w:spacing w:after="160" w:line="240" w:lineRule="exact"/>
      <w:jc w:val="both"/>
    </w:pPr>
    <w:rPr>
      <w:rFonts w:ascii="Verdana" w:hAnsi="Verdana" w:cs="Verdana"/>
      <w:lang w:val="en-US" w:eastAsia="en-US"/>
    </w:rPr>
  </w:style>
  <w:style w:type="paragraph" w:customStyle="1" w:styleId="45">
    <w:name w:val="Знак Знак Знак4"/>
    <w:basedOn w:val="a"/>
    <w:uiPriority w:val="99"/>
    <w:rsid w:val="000830BD"/>
    <w:pPr>
      <w:spacing w:after="160" w:line="240" w:lineRule="exact"/>
      <w:jc w:val="both"/>
    </w:pPr>
    <w:rPr>
      <w:rFonts w:ascii="Verdana" w:hAnsi="Verdana" w:cs="Verdana"/>
      <w:lang w:val="en-US" w:eastAsia="en-US"/>
    </w:rPr>
  </w:style>
  <w:style w:type="paragraph" w:customStyle="1" w:styleId="731">
    <w:name w:val="Знак7 Знак Знак Знак Знак Знак3 Знак"/>
    <w:basedOn w:val="a"/>
    <w:rsid w:val="000830BD"/>
    <w:pPr>
      <w:spacing w:after="160" w:line="240" w:lineRule="exact"/>
      <w:jc w:val="both"/>
    </w:pPr>
    <w:rPr>
      <w:rFonts w:ascii="Verdana" w:hAnsi="Verdana" w:cs="Verdana"/>
      <w:lang w:val="en-US" w:eastAsia="en-US"/>
    </w:rPr>
  </w:style>
  <w:style w:type="paragraph" w:customStyle="1" w:styleId="716">
    <w:name w:val="Знак7 Знак Знак1 Знак Знак Знак Знак Знак Знак Знак"/>
    <w:basedOn w:val="a"/>
    <w:rsid w:val="000830BD"/>
    <w:pPr>
      <w:spacing w:after="160" w:line="240" w:lineRule="exact"/>
      <w:jc w:val="both"/>
    </w:pPr>
    <w:rPr>
      <w:rFonts w:ascii="Verdana" w:hAnsi="Verdana" w:cs="Verdana"/>
      <w:lang w:val="en-US" w:eastAsia="en-US"/>
    </w:rPr>
  </w:style>
  <w:style w:type="paragraph" w:customStyle="1" w:styleId="1fc">
    <w:name w:val="Знак1 Знак Знак Знак Знак Знак"/>
    <w:basedOn w:val="a"/>
    <w:rsid w:val="000830BD"/>
    <w:pPr>
      <w:spacing w:after="160" w:line="240" w:lineRule="exact"/>
      <w:jc w:val="both"/>
    </w:pPr>
    <w:rPr>
      <w:rFonts w:ascii="Verdana" w:hAnsi="Verdana" w:cs="Verdana"/>
      <w:lang w:val="en-US" w:eastAsia="en-US"/>
    </w:rPr>
  </w:style>
  <w:style w:type="paragraph" w:customStyle="1" w:styleId="76">
    <w:name w:val="Знак7 Знак Знак Знак Знак Знак"/>
    <w:basedOn w:val="a"/>
    <w:rsid w:val="000830BD"/>
    <w:pPr>
      <w:spacing w:after="160" w:line="240" w:lineRule="exact"/>
      <w:jc w:val="both"/>
    </w:pPr>
    <w:rPr>
      <w:rFonts w:ascii="Verdana" w:hAnsi="Verdana" w:cs="Verdana"/>
      <w:lang w:val="en-US" w:eastAsia="en-US"/>
    </w:rPr>
  </w:style>
  <w:style w:type="paragraph" w:customStyle="1" w:styleId="214">
    <w:name w:val="Знак2 Знак Знак Знак1 Знак Знак Знак Знак Знак Знак"/>
    <w:basedOn w:val="a"/>
    <w:rsid w:val="000830BD"/>
    <w:pPr>
      <w:spacing w:after="160" w:line="240" w:lineRule="exact"/>
      <w:jc w:val="both"/>
    </w:pPr>
    <w:rPr>
      <w:rFonts w:ascii="Verdana" w:eastAsia="MS Mincho" w:hAnsi="Verdana" w:cs="Verdana"/>
      <w:lang w:val="en-US" w:eastAsia="en-US"/>
    </w:rPr>
  </w:style>
  <w:style w:type="paragraph" w:customStyle="1" w:styleId="85">
    <w:name w:val="Знак8 Знак Знак Знак"/>
    <w:basedOn w:val="a"/>
    <w:rsid w:val="000830BD"/>
    <w:pPr>
      <w:spacing w:after="160" w:line="240" w:lineRule="exact"/>
      <w:jc w:val="both"/>
    </w:pPr>
    <w:rPr>
      <w:rFonts w:ascii="Verdana" w:hAnsi="Verdana" w:cs="Verdana"/>
      <w:lang w:val="en-US" w:eastAsia="en-US"/>
    </w:rPr>
  </w:style>
  <w:style w:type="paragraph" w:customStyle="1" w:styleId="7110">
    <w:name w:val="Знак7 Знак Знак1 Знак Знак Знак Знак Знак Знак1 Знак"/>
    <w:basedOn w:val="a"/>
    <w:rsid w:val="000830BD"/>
    <w:pPr>
      <w:spacing w:after="160" w:line="240" w:lineRule="exact"/>
      <w:jc w:val="both"/>
    </w:pPr>
    <w:rPr>
      <w:rFonts w:ascii="Verdana" w:hAnsi="Verdana" w:cs="Verdana"/>
      <w:lang w:val="en-US" w:eastAsia="en-US"/>
    </w:rPr>
  </w:style>
  <w:style w:type="paragraph" w:customStyle="1" w:styleId="910">
    <w:name w:val="Знак9 Знак Знак Знак Знак Знак Знак Знак Знак Знак Знак Знак Знак1 Знак Знак Знак Знак Знак Знак Знак Знак Знак Знак Знак Знак Знак Знак Знак"/>
    <w:basedOn w:val="a"/>
    <w:rsid w:val="000830BD"/>
    <w:pPr>
      <w:spacing w:after="160" w:line="240" w:lineRule="exact"/>
      <w:jc w:val="both"/>
    </w:pPr>
    <w:rPr>
      <w:rFonts w:ascii="Verdana" w:hAnsi="Verdana" w:cs="Verdana"/>
      <w:lang w:val="en-US" w:eastAsia="en-US"/>
    </w:rPr>
  </w:style>
  <w:style w:type="paragraph" w:customStyle="1" w:styleId="1fd">
    <w:name w:val="Знак Знак1 Знак Знак Знак Знак Знак Знак Знак Знак Знак Знак Знак Знак Знак"/>
    <w:basedOn w:val="a"/>
    <w:rsid w:val="000830BD"/>
    <w:pPr>
      <w:spacing w:after="160" w:line="240" w:lineRule="exact"/>
      <w:jc w:val="both"/>
    </w:pPr>
    <w:rPr>
      <w:rFonts w:ascii="Verdana" w:hAnsi="Verdana" w:cs="Verdana"/>
      <w:lang w:val="en-US" w:eastAsia="en-US"/>
    </w:rPr>
  </w:style>
  <w:style w:type="paragraph" w:customStyle="1" w:styleId="7111">
    <w:name w:val="Знак7 Знак Знак1 Знак Знак Знак Знак Знак Знак1 Знак Знак Знак Знак"/>
    <w:basedOn w:val="a"/>
    <w:rsid w:val="000830BD"/>
    <w:pPr>
      <w:spacing w:after="160" w:line="240" w:lineRule="exact"/>
      <w:jc w:val="both"/>
    </w:pPr>
    <w:rPr>
      <w:rFonts w:ascii="Verdana" w:hAnsi="Verdana" w:cs="Verdana"/>
      <w:lang w:val="en-US" w:eastAsia="en-US"/>
    </w:rPr>
  </w:style>
  <w:style w:type="paragraph" w:customStyle="1" w:styleId="7112">
    <w:name w:val="Знак7 Знак Знак1 Знак Знак Знак Знак Знак Знак1 Знак Знак Знак Знак Знак Знак Знак"/>
    <w:basedOn w:val="a"/>
    <w:rsid w:val="000830BD"/>
    <w:pPr>
      <w:spacing w:after="160" w:line="240" w:lineRule="exact"/>
      <w:jc w:val="both"/>
    </w:pPr>
    <w:rPr>
      <w:rFonts w:ascii="Verdana" w:hAnsi="Verdana" w:cs="Verdana"/>
      <w:lang w:val="en-US" w:eastAsia="en-US"/>
    </w:rPr>
  </w:style>
  <w:style w:type="paragraph" w:customStyle="1" w:styleId="7113">
    <w:name w:val="Знак7 Знак Знак1 Знак Знак Знак Знак Знак Знак1 Знак Знак Знак Знак Знак Знак Знак Знак Знак Знак"/>
    <w:basedOn w:val="a"/>
    <w:rsid w:val="000830BD"/>
    <w:pPr>
      <w:spacing w:after="160" w:line="240" w:lineRule="exact"/>
      <w:jc w:val="both"/>
    </w:pPr>
    <w:rPr>
      <w:rFonts w:ascii="Verdana" w:hAnsi="Verdana" w:cs="Verdana"/>
      <w:lang w:val="en-US" w:eastAsia="en-US"/>
    </w:rPr>
  </w:style>
  <w:style w:type="paragraph" w:customStyle="1" w:styleId="92">
    <w:name w:val="Знак9 Знак Знак Знак Знак Знак Знак Знак Знак Знак"/>
    <w:basedOn w:val="a"/>
    <w:rsid w:val="000830BD"/>
    <w:pPr>
      <w:spacing w:after="160" w:line="240" w:lineRule="exact"/>
      <w:jc w:val="both"/>
    </w:pPr>
    <w:rPr>
      <w:rFonts w:ascii="Verdana" w:hAnsi="Verdana" w:cs="Verdana"/>
      <w:lang w:val="en-US" w:eastAsia="en-US"/>
    </w:rPr>
  </w:style>
  <w:style w:type="paragraph" w:customStyle="1" w:styleId="119">
    <w:name w:val="Знак Знак Знак Знак Знак Знак1 Знак Знак1 Знак Знак Знак"/>
    <w:basedOn w:val="a"/>
    <w:rsid w:val="000830BD"/>
    <w:pPr>
      <w:spacing w:after="160" w:line="240" w:lineRule="exact"/>
      <w:jc w:val="both"/>
    </w:pPr>
    <w:rPr>
      <w:rFonts w:ascii="Verdana" w:hAnsi="Verdana" w:cs="Verdana"/>
      <w:lang w:val="en-US" w:eastAsia="en-US"/>
    </w:rPr>
  </w:style>
  <w:style w:type="paragraph" w:customStyle="1" w:styleId="717">
    <w:name w:val="Знак7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0830BD"/>
    <w:pPr>
      <w:spacing w:after="160" w:line="240" w:lineRule="exact"/>
      <w:jc w:val="both"/>
    </w:pPr>
    <w:rPr>
      <w:rFonts w:ascii="Verdana" w:hAnsi="Verdana" w:cs="Verdana"/>
      <w:lang w:val="en-US" w:eastAsia="en-US"/>
    </w:rPr>
  </w:style>
  <w:style w:type="paragraph" w:customStyle="1" w:styleId="1fe">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w:basedOn w:val="a"/>
    <w:rsid w:val="000830BD"/>
    <w:pPr>
      <w:spacing w:after="160" w:line="240" w:lineRule="exact"/>
      <w:jc w:val="both"/>
    </w:pPr>
    <w:rPr>
      <w:rFonts w:ascii="Verdana" w:hAnsi="Verdana" w:cs="Verdana"/>
      <w:lang w:val="en-US" w:eastAsia="en-US"/>
    </w:rPr>
  </w:style>
  <w:style w:type="paragraph" w:customStyle="1" w:styleId="11a">
    <w:name w:val="Знак Знак Знак Знак Знак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0830BD"/>
    <w:pPr>
      <w:spacing w:after="160" w:line="240" w:lineRule="exact"/>
      <w:jc w:val="both"/>
    </w:pPr>
    <w:rPr>
      <w:rFonts w:ascii="Verdana" w:hAnsi="Verdana" w:cs="Verdana"/>
      <w:lang w:val="en-US" w:eastAsia="en-US"/>
    </w:rPr>
  </w:style>
  <w:style w:type="paragraph" w:customStyle="1" w:styleId="86">
    <w:name w:val="Знак8 Знак Знак Знак Знак Знак Знак Знак Знак Знак Знак Знак Знак Знак Знак Знак Знак Знак Знак Знак Знак Знак"/>
    <w:basedOn w:val="a"/>
    <w:rsid w:val="000830BD"/>
    <w:pPr>
      <w:spacing w:after="160" w:line="240" w:lineRule="exact"/>
      <w:jc w:val="both"/>
    </w:pPr>
    <w:rPr>
      <w:rFonts w:ascii="Verdana" w:hAnsi="Verdana" w:cs="Verdana"/>
      <w:lang w:val="en-US" w:eastAsia="en-US"/>
    </w:rPr>
  </w:style>
  <w:style w:type="paragraph" w:customStyle="1" w:styleId="11b">
    <w:name w:val="Знак Знак Знак Знак Знак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0830BD"/>
    <w:pPr>
      <w:spacing w:after="160" w:line="240" w:lineRule="exact"/>
      <w:jc w:val="both"/>
    </w:pPr>
    <w:rPr>
      <w:rFonts w:ascii="Verdana" w:hAnsi="Verdana" w:cs="Verdana"/>
      <w:lang w:val="en-US" w:eastAsia="en-US"/>
    </w:rPr>
  </w:style>
  <w:style w:type="paragraph" w:customStyle="1" w:styleId="93">
    <w:name w:val="Знак9 Знак Знак Знак Знак Знак Знак Знак Знак Знак Знак Знак Знак"/>
    <w:basedOn w:val="a"/>
    <w:rsid w:val="000830BD"/>
    <w:pPr>
      <w:spacing w:after="160" w:line="240" w:lineRule="exact"/>
      <w:jc w:val="both"/>
    </w:pPr>
    <w:rPr>
      <w:rFonts w:ascii="Verdana" w:hAnsi="Verdana" w:cs="Verdana"/>
      <w:lang w:val="en-US" w:eastAsia="en-US"/>
    </w:rPr>
  </w:style>
  <w:style w:type="paragraph" w:customStyle="1" w:styleId="pr">
    <w:name w:val="pr"/>
    <w:basedOn w:val="a"/>
    <w:rsid w:val="000830BD"/>
    <w:pPr>
      <w:spacing w:before="100" w:beforeAutospacing="1" w:after="100" w:afterAutospacing="1"/>
      <w:ind w:firstLine="120"/>
      <w:jc w:val="both"/>
    </w:pPr>
    <w:rPr>
      <w:color w:val="001F4B"/>
    </w:rPr>
  </w:style>
  <w:style w:type="paragraph" w:customStyle="1" w:styleId="94">
    <w:name w:val="Знак9 Знак Знак Знак Знак Знак Знак Знак Знак Знак Знак Знак Знак Знак Знак"/>
    <w:basedOn w:val="a"/>
    <w:rsid w:val="000830BD"/>
    <w:pPr>
      <w:spacing w:after="160" w:line="240" w:lineRule="exact"/>
      <w:jc w:val="both"/>
    </w:pPr>
    <w:rPr>
      <w:rFonts w:ascii="Verdana" w:hAnsi="Verdana" w:cs="Verdana"/>
      <w:lang w:val="en-US" w:eastAsia="en-US"/>
    </w:rPr>
  </w:style>
  <w:style w:type="paragraph" w:customStyle="1" w:styleId="1ff">
    <w:name w:val="Знак Знак1 Знак Знак Знак"/>
    <w:basedOn w:val="a"/>
    <w:rsid w:val="000830BD"/>
    <w:pPr>
      <w:spacing w:after="160" w:line="240" w:lineRule="exact"/>
      <w:jc w:val="both"/>
    </w:pPr>
    <w:rPr>
      <w:rFonts w:ascii="Verdana" w:hAnsi="Verdana" w:cs="Verdana"/>
      <w:lang w:val="en-US" w:eastAsia="en-US"/>
    </w:rPr>
  </w:style>
  <w:style w:type="paragraph" w:customStyle="1" w:styleId="911">
    <w:name w:val="Знак9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w:basedOn w:val="a"/>
    <w:rsid w:val="000830BD"/>
    <w:pPr>
      <w:spacing w:after="160" w:line="240" w:lineRule="exact"/>
      <w:jc w:val="both"/>
    </w:pPr>
    <w:rPr>
      <w:rFonts w:ascii="Verdana" w:hAnsi="Verdana" w:cs="Verdana"/>
      <w:lang w:val="en-US" w:eastAsia="en-US"/>
    </w:rPr>
  </w:style>
  <w:style w:type="paragraph" w:customStyle="1" w:styleId="1ff0">
    <w:name w:val="Знак Знак Знак Знак Знак Знак Знак Знак Знак Знак1 Знак Знак Знак Знак Знак Знак Знак Знак Знак Знак Знак Знак"/>
    <w:basedOn w:val="a"/>
    <w:rsid w:val="0015575C"/>
    <w:pPr>
      <w:spacing w:after="160" w:line="240" w:lineRule="exact"/>
      <w:jc w:val="both"/>
    </w:pPr>
    <w:rPr>
      <w:rFonts w:ascii="Verdana" w:hAnsi="Verdana" w:cs="Verdana"/>
      <w:lang w:val="en-US" w:eastAsia="en-US"/>
    </w:rPr>
  </w:style>
  <w:style w:type="paragraph" w:customStyle="1" w:styleId="912">
    <w:name w:val="Знак9 Знак Знак Знак Знак Знак Знак Знак Знак Знак Знак Знак Знак1 Знак Знак Знак Знак Знак Знак Знак Знак Знак"/>
    <w:basedOn w:val="a"/>
    <w:rsid w:val="00D444DF"/>
    <w:pPr>
      <w:spacing w:after="160" w:line="240" w:lineRule="exact"/>
      <w:jc w:val="both"/>
    </w:pPr>
    <w:rPr>
      <w:rFonts w:ascii="Verdana" w:hAnsi="Verdana" w:cs="Verdana"/>
      <w:lang w:val="en-US" w:eastAsia="en-US"/>
    </w:rPr>
  </w:style>
  <w:style w:type="paragraph" w:customStyle="1" w:styleId="1ff1">
    <w:name w:val="Знак1 Знак Знак Знак"/>
    <w:basedOn w:val="a"/>
    <w:rsid w:val="00D444DF"/>
    <w:pPr>
      <w:spacing w:after="160" w:line="240" w:lineRule="exact"/>
      <w:jc w:val="both"/>
    </w:pPr>
    <w:rPr>
      <w:rFonts w:ascii="Verdana" w:hAnsi="Verdana" w:cs="Verdana"/>
      <w:lang w:val="en-US" w:eastAsia="en-US"/>
    </w:rPr>
  </w:style>
  <w:style w:type="paragraph" w:customStyle="1" w:styleId="2f6">
    <w:name w:val="Знак Знак Знак Знак Знак Знак Знак Знак Знак Знак Знак Знак2 Знак Знак Знак Знак"/>
    <w:basedOn w:val="a"/>
    <w:rsid w:val="00D444DF"/>
    <w:pPr>
      <w:spacing w:after="160" w:line="240" w:lineRule="exact"/>
      <w:jc w:val="both"/>
    </w:pPr>
    <w:rPr>
      <w:rFonts w:ascii="Verdana" w:hAnsi="Verdana" w:cs="Verdana"/>
      <w:lang w:val="en-US" w:eastAsia="en-US"/>
    </w:rPr>
  </w:style>
  <w:style w:type="paragraph" w:customStyle="1" w:styleId="913">
    <w:name w:val="Знак9 Знак Знак Знак Знак Знак Знак Знак Знак Знак Знак Знак Знак1 Знак Знак Знак Знак Знак Знак Знак Знак"/>
    <w:basedOn w:val="a"/>
    <w:rsid w:val="00D444DF"/>
    <w:pPr>
      <w:spacing w:after="160" w:line="240" w:lineRule="exact"/>
      <w:jc w:val="both"/>
    </w:pPr>
    <w:rPr>
      <w:rFonts w:ascii="Verdana" w:hAnsi="Verdana" w:cs="Verdana"/>
      <w:lang w:val="en-US" w:eastAsia="en-US"/>
    </w:rPr>
  </w:style>
  <w:style w:type="paragraph" w:customStyle="1" w:styleId="71110">
    <w:name w:val="Знак7 Знак Знак1 Знак Знак Знак Знак Знак Знак1 Знак Знак Знак Знак Знак Знак Знак Знак Знак Знак Знак Знак Знак1"/>
    <w:basedOn w:val="a"/>
    <w:rsid w:val="00D444DF"/>
    <w:pPr>
      <w:spacing w:after="160" w:line="240" w:lineRule="exact"/>
      <w:jc w:val="both"/>
    </w:pPr>
    <w:rPr>
      <w:rFonts w:ascii="Verdana" w:hAnsi="Verdana" w:cs="Verdana"/>
      <w:lang w:val="en-US" w:eastAsia="en-US"/>
    </w:rPr>
  </w:style>
  <w:style w:type="paragraph" w:customStyle="1" w:styleId="a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D444DF"/>
    <w:pPr>
      <w:spacing w:after="160" w:line="240" w:lineRule="exact"/>
      <w:jc w:val="both"/>
    </w:pPr>
    <w:rPr>
      <w:rFonts w:ascii="Verdana" w:hAnsi="Verdana" w:cs="Verdana"/>
      <w:lang w:val="en-US" w:eastAsia="en-US"/>
    </w:rPr>
  </w:style>
  <w:style w:type="paragraph" w:customStyle="1" w:styleId="1ff2">
    <w:name w:val="Знак Знак1 Знак"/>
    <w:basedOn w:val="a"/>
    <w:rsid w:val="00D444DF"/>
    <w:pPr>
      <w:spacing w:after="160" w:line="240" w:lineRule="exact"/>
      <w:jc w:val="both"/>
    </w:pPr>
    <w:rPr>
      <w:rFonts w:ascii="Verdana" w:hAnsi="Verdana" w:cs="Verdana"/>
      <w:lang w:val="en-US" w:eastAsia="en-US"/>
    </w:rPr>
  </w:style>
  <w:style w:type="paragraph" w:styleId="affff0">
    <w:name w:val="caption"/>
    <w:basedOn w:val="a"/>
    <w:next w:val="a"/>
    <w:qFormat/>
    <w:rsid w:val="00D444DF"/>
    <w:pPr>
      <w:jc w:val="right"/>
    </w:pPr>
    <w:rPr>
      <w:i/>
      <w:iCs/>
      <w:sz w:val="30"/>
      <w:szCs w:val="30"/>
    </w:rPr>
  </w:style>
  <w:style w:type="paragraph" w:styleId="HTML">
    <w:name w:val="HTML Preformatted"/>
    <w:basedOn w:val="a"/>
    <w:link w:val="HTML0"/>
    <w:rsid w:val="00D444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0">
    <w:name w:val="Стандартный HTML Знак"/>
    <w:link w:val="HTML"/>
    <w:locked/>
    <w:rsid w:val="001241EA"/>
    <w:rPr>
      <w:rFonts w:ascii="Courier New" w:hAnsi="Courier New"/>
      <w:sz w:val="20"/>
    </w:rPr>
  </w:style>
  <w:style w:type="paragraph" w:customStyle="1" w:styleId="Web1">
    <w:name w:val="Обычный (Web)1"/>
    <w:basedOn w:val="a"/>
    <w:rsid w:val="00D444DF"/>
    <w:pPr>
      <w:spacing w:before="100" w:after="100"/>
    </w:pPr>
    <w:rPr>
      <w:rFonts w:ascii="Arial Unicode MS" w:eastAsia="Arial Unicode MS" w:hAnsi="Arial Unicode MS" w:cs="Arial Unicode MS"/>
      <w:color w:val="000000"/>
      <w:sz w:val="24"/>
      <w:szCs w:val="24"/>
    </w:rPr>
  </w:style>
  <w:style w:type="paragraph" w:styleId="affff1">
    <w:name w:val="Date"/>
    <w:basedOn w:val="a"/>
    <w:next w:val="a"/>
    <w:link w:val="affff2"/>
    <w:rsid w:val="00D444DF"/>
    <w:pPr>
      <w:keepNext/>
      <w:suppressAutoHyphens/>
    </w:pPr>
  </w:style>
  <w:style w:type="character" w:customStyle="1" w:styleId="affff2">
    <w:name w:val="Дата Знак"/>
    <w:link w:val="affff1"/>
    <w:locked/>
    <w:rsid w:val="001241EA"/>
    <w:rPr>
      <w:sz w:val="20"/>
    </w:rPr>
  </w:style>
  <w:style w:type="paragraph" w:customStyle="1" w:styleId="ConsPlusNonformat">
    <w:name w:val="ConsPlusNonformat"/>
    <w:rsid w:val="00D444DF"/>
    <w:pPr>
      <w:autoSpaceDE w:val="0"/>
      <w:autoSpaceDN w:val="0"/>
      <w:adjustRightInd w:val="0"/>
    </w:pPr>
    <w:rPr>
      <w:rFonts w:ascii="Courier New" w:hAnsi="Courier New" w:cs="Courier New"/>
    </w:rPr>
  </w:style>
  <w:style w:type="paragraph" w:customStyle="1" w:styleId="2f7">
    <w:name w:val="Знак2 Знак Знак"/>
    <w:basedOn w:val="a"/>
    <w:rsid w:val="00D444DF"/>
    <w:pPr>
      <w:spacing w:after="160" w:line="240" w:lineRule="exact"/>
      <w:jc w:val="both"/>
    </w:pPr>
    <w:rPr>
      <w:rFonts w:ascii="Verdana" w:hAnsi="Verdana" w:cs="Verdana"/>
      <w:lang w:val="en-US" w:eastAsia="en-US"/>
    </w:rPr>
  </w:style>
  <w:style w:type="paragraph" w:customStyle="1" w:styleId="170">
    <w:name w:val="Знак17"/>
    <w:basedOn w:val="a"/>
    <w:uiPriority w:val="99"/>
    <w:rsid w:val="00D444DF"/>
    <w:pPr>
      <w:spacing w:after="160" w:line="240" w:lineRule="exact"/>
      <w:jc w:val="both"/>
    </w:pPr>
    <w:rPr>
      <w:rFonts w:ascii="Verdana" w:hAnsi="Verdana" w:cs="Verdana"/>
      <w:lang w:val="en-US" w:eastAsia="en-US"/>
    </w:rPr>
  </w:style>
  <w:style w:type="paragraph" w:customStyle="1" w:styleId="1ff3">
    <w:name w:val="Знак Знак Знак Знак Знак Знак1"/>
    <w:basedOn w:val="a"/>
    <w:rsid w:val="00D444DF"/>
    <w:pPr>
      <w:spacing w:after="160" w:line="240" w:lineRule="exact"/>
      <w:jc w:val="both"/>
    </w:pPr>
    <w:rPr>
      <w:rFonts w:ascii="Verdana" w:hAnsi="Verdana" w:cs="Verdana"/>
      <w:lang w:val="en-US" w:eastAsia="en-US"/>
    </w:rPr>
  </w:style>
  <w:style w:type="paragraph" w:customStyle="1" w:styleId="3b">
    <w:name w:val="Знак Знак Знак Знак Знак Знак Знак Знак Знак3"/>
    <w:basedOn w:val="a"/>
    <w:uiPriority w:val="99"/>
    <w:rsid w:val="00D444DF"/>
    <w:pPr>
      <w:spacing w:after="160" w:line="240" w:lineRule="exact"/>
      <w:jc w:val="both"/>
    </w:pPr>
    <w:rPr>
      <w:rFonts w:ascii="Verdana" w:hAnsi="Verdana" w:cs="Verdana"/>
      <w:lang w:val="en-US" w:eastAsia="en-US"/>
    </w:rPr>
  </w:style>
  <w:style w:type="paragraph" w:customStyle="1" w:styleId="1ff4">
    <w:name w:val="Знак Знак Знак Знак Знак Знак1 Знак Знак Знак Знак Знак Знак"/>
    <w:basedOn w:val="a"/>
    <w:rsid w:val="00D444DF"/>
    <w:pPr>
      <w:spacing w:after="160" w:line="240" w:lineRule="exact"/>
      <w:jc w:val="both"/>
    </w:pPr>
    <w:rPr>
      <w:rFonts w:ascii="Verdana" w:hAnsi="Verdana" w:cs="Verdana"/>
      <w:lang w:val="en-US" w:eastAsia="en-US"/>
    </w:rPr>
  </w:style>
  <w:style w:type="paragraph" w:customStyle="1" w:styleId="1ff5">
    <w:name w:val="Знак Знак Знак Знак Знак Знак1 Знак Знак Знак"/>
    <w:basedOn w:val="a"/>
    <w:rsid w:val="00D444DF"/>
    <w:pPr>
      <w:spacing w:after="160" w:line="240" w:lineRule="exact"/>
      <w:jc w:val="both"/>
    </w:pPr>
    <w:rPr>
      <w:rFonts w:ascii="Verdana" w:hAnsi="Verdana" w:cs="Verdana"/>
      <w:lang w:val="en-US" w:eastAsia="en-US"/>
    </w:rPr>
  </w:style>
  <w:style w:type="paragraph" w:customStyle="1" w:styleId="1ff6">
    <w:name w:val="Знак Знак Знак Знак Знак1"/>
    <w:basedOn w:val="a"/>
    <w:rsid w:val="00D444DF"/>
    <w:pPr>
      <w:spacing w:after="160" w:line="240" w:lineRule="exact"/>
      <w:jc w:val="both"/>
    </w:pPr>
    <w:rPr>
      <w:rFonts w:ascii="Verdana" w:hAnsi="Verdana" w:cs="Verdana"/>
      <w:lang w:val="en-US" w:eastAsia="en-US"/>
    </w:rPr>
  </w:style>
  <w:style w:type="paragraph" w:customStyle="1" w:styleId="11c">
    <w:name w:val="Знак Знак Знак Знак Знак Знак1 Знак Знак Знак Знак Знак Знак1"/>
    <w:basedOn w:val="a"/>
    <w:rsid w:val="00D444DF"/>
    <w:pPr>
      <w:spacing w:after="160" w:line="240" w:lineRule="exact"/>
      <w:jc w:val="both"/>
    </w:pPr>
    <w:rPr>
      <w:rFonts w:ascii="Verdana" w:hAnsi="Verdana" w:cs="Verdana"/>
      <w:lang w:val="en-US" w:eastAsia="en-US"/>
    </w:rPr>
  </w:style>
  <w:style w:type="paragraph" w:customStyle="1" w:styleId="affff3">
    <w:name w:val="Знак Знак Знак Знак Знак Знак Знак Знак Знак Знак Знак Знак"/>
    <w:basedOn w:val="a"/>
    <w:rsid w:val="00D444DF"/>
    <w:pPr>
      <w:spacing w:after="160" w:line="240" w:lineRule="exact"/>
      <w:jc w:val="both"/>
    </w:pPr>
    <w:rPr>
      <w:rFonts w:ascii="Verdana" w:hAnsi="Verdana" w:cs="Verdana"/>
      <w:lang w:val="en-US" w:eastAsia="en-US"/>
    </w:rPr>
  </w:style>
  <w:style w:type="paragraph" w:customStyle="1" w:styleId="MainText-BezOtstupa">
    <w:name w:val="MainText - BezOtstupa"/>
    <w:basedOn w:val="a"/>
    <w:next w:val="a"/>
    <w:rsid w:val="00D444DF"/>
    <w:pPr>
      <w:jc w:val="both"/>
    </w:pPr>
    <w:rPr>
      <w:rFonts w:ascii="PragmaticaC" w:hAnsi="PragmaticaC" w:cs="PragmaticaC"/>
      <w:color w:val="000000"/>
      <w:sz w:val="19"/>
      <w:szCs w:val="19"/>
      <w:lang w:val="en-US"/>
    </w:rPr>
  </w:style>
  <w:style w:type="paragraph" w:customStyle="1" w:styleId="11d">
    <w:name w:val="Знак Знак Знак Знак Знак Знак1 Знак Знак Знак Знак Знак Знак1 Знак Знак Знак Знак Знак Знак Знак Знак Знак Знак Знак Знак"/>
    <w:basedOn w:val="a"/>
    <w:rsid w:val="00D444DF"/>
    <w:pPr>
      <w:spacing w:after="160" w:line="240" w:lineRule="exact"/>
      <w:jc w:val="both"/>
    </w:pPr>
    <w:rPr>
      <w:rFonts w:ascii="Verdana" w:hAnsi="Verdana" w:cs="Verdana"/>
      <w:lang w:val="en-US" w:eastAsia="en-US"/>
    </w:rPr>
  </w:style>
  <w:style w:type="paragraph" w:customStyle="1" w:styleId="3c">
    <w:name w:val="Знак3 Знак Знак Знак Знак Знак Знак Знак Знак Знак Знак Знак Знак"/>
    <w:basedOn w:val="a"/>
    <w:rsid w:val="00D444DF"/>
    <w:pPr>
      <w:spacing w:after="160" w:line="240" w:lineRule="exact"/>
      <w:jc w:val="both"/>
    </w:pPr>
    <w:rPr>
      <w:rFonts w:ascii="Verdana" w:hAnsi="Verdana" w:cs="Verdana"/>
      <w:lang w:val="en-US" w:eastAsia="en-US"/>
    </w:rPr>
  </w:style>
  <w:style w:type="paragraph" w:customStyle="1" w:styleId="3d">
    <w:name w:val="Знак3 Знак Знак Знак Знак Знак Знак Знак Знак Знак Знак Знак Знак Знак Знак Знак"/>
    <w:basedOn w:val="a"/>
    <w:rsid w:val="00D444DF"/>
    <w:pPr>
      <w:spacing w:after="160" w:line="240" w:lineRule="exact"/>
      <w:jc w:val="both"/>
    </w:pPr>
    <w:rPr>
      <w:rFonts w:ascii="Verdana" w:hAnsi="Verdana" w:cs="Verdana"/>
      <w:lang w:val="en-US" w:eastAsia="en-US"/>
    </w:rPr>
  </w:style>
  <w:style w:type="paragraph" w:customStyle="1" w:styleId="11e">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w:basedOn w:val="a"/>
    <w:rsid w:val="00D444DF"/>
    <w:pPr>
      <w:spacing w:after="160" w:line="240" w:lineRule="exact"/>
      <w:jc w:val="both"/>
    </w:pPr>
    <w:rPr>
      <w:rFonts w:ascii="Verdana" w:hAnsi="Verdana" w:cs="Verdana"/>
      <w:lang w:val="en-US" w:eastAsia="en-US"/>
    </w:rPr>
  </w:style>
  <w:style w:type="paragraph" w:customStyle="1" w:styleId="722">
    <w:name w:val="Знак7 Знак Знак Знак2 Знак Знак"/>
    <w:basedOn w:val="a"/>
    <w:rsid w:val="00D444DF"/>
    <w:pPr>
      <w:spacing w:after="160" w:line="240" w:lineRule="exact"/>
      <w:jc w:val="both"/>
    </w:pPr>
    <w:rPr>
      <w:rFonts w:ascii="Verdana" w:hAnsi="Verdana" w:cs="Verdana"/>
      <w:lang w:val="en-US" w:eastAsia="en-US"/>
    </w:rPr>
  </w:style>
  <w:style w:type="paragraph" w:customStyle="1" w:styleId="11f">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
    <w:basedOn w:val="a"/>
    <w:rsid w:val="00D444DF"/>
    <w:pPr>
      <w:spacing w:after="160" w:line="240" w:lineRule="exact"/>
      <w:jc w:val="both"/>
    </w:pPr>
    <w:rPr>
      <w:rFonts w:ascii="Verdana" w:hAnsi="Verdana" w:cs="Verdana"/>
      <w:lang w:val="en-US" w:eastAsia="en-US"/>
    </w:rPr>
  </w:style>
  <w:style w:type="paragraph" w:customStyle="1" w:styleId="11f0">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w:basedOn w:val="a"/>
    <w:rsid w:val="00D444DF"/>
    <w:pPr>
      <w:spacing w:after="160" w:line="240" w:lineRule="exact"/>
      <w:jc w:val="both"/>
    </w:pPr>
    <w:rPr>
      <w:rFonts w:ascii="Verdana" w:hAnsi="Verdana" w:cs="Verdana"/>
      <w:lang w:val="en-US" w:eastAsia="en-US"/>
    </w:rPr>
  </w:style>
  <w:style w:type="paragraph" w:customStyle="1" w:styleId="53">
    <w:name w:val="Знак Знак Знак Знак Знак Знак Знак Знак Знак Знак Знак Знак5"/>
    <w:basedOn w:val="a"/>
    <w:uiPriority w:val="99"/>
    <w:rsid w:val="00D444DF"/>
    <w:pPr>
      <w:spacing w:after="160" w:line="240" w:lineRule="exact"/>
      <w:jc w:val="both"/>
    </w:pPr>
    <w:rPr>
      <w:rFonts w:ascii="Verdana" w:hAnsi="Verdana" w:cs="Verdana"/>
      <w:lang w:val="en-US" w:eastAsia="en-US"/>
    </w:rPr>
  </w:style>
  <w:style w:type="paragraph" w:customStyle="1" w:styleId="affff4">
    <w:name w:val="Знак Знак Знак Знак Знак Знак Знак Знак Знак Знак Знак Знак Знак Знак Знак"/>
    <w:basedOn w:val="a"/>
    <w:rsid w:val="00D444DF"/>
    <w:pPr>
      <w:spacing w:after="160" w:line="240" w:lineRule="exact"/>
      <w:jc w:val="both"/>
    </w:pPr>
    <w:rPr>
      <w:rFonts w:ascii="Verdana" w:hAnsi="Verdana" w:cs="Verdana"/>
      <w:lang w:val="en-US" w:eastAsia="en-US"/>
    </w:rPr>
  </w:style>
  <w:style w:type="paragraph" w:customStyle="1" w:styleId="77">
    <w:name w:val="Знак7 Знак Знак Знак7"/>
    <w:basedOn w:val="a"/>
    <w:uiPriority w:val="99"/>
    <w:rsid w:val="00D444DF"/>
    <w:pPr>
      <w:spacing w:after="160" w:line="240" w:lineRule="exact"/>
      <w:jc w:val="both"/>
    </w:pPr>
    <w:rPr>
      <w:rFonts w:ascii="Verdana" w:hAnsi="Verdana" w:cs="Verdana"/>
      <w:lang w:val="en-US" w:eastAsia="en-US"/>
    </w:rPr>
  </w:style>
  <w:style w:type="paragraph" w:customStyle="1" w:styleId="1ff7">
    <w:name w:val="Знак Знак Знак Знак Знак Знак Знак Знак Знак Знак Знак Знак1 Знак"/>
    <w:basedOn w:val="a"/>
    <w:rsid w:val="00D444DF"/>
    <w:pPr>
      <w:spacing w:after="160" w:line="240" w:lineRule="exact"/>
      <w:jc w:val="both"/>
    </w:pPr>
    <w:rPr>
      <w:rFonts w:ascii="Verdana" w:hAnsi="Verdana" w:cs="Verdana"/>
      <w:lang w:val="en-US" w:eastAsia="en-US"/>
    </w:rPr>
  </w:style>
  <w:style w:type="paragraph" w:customStyle="1" w:styleId="3e">
    <w:name w:val="Знак Знак Знак Знак Знак Знак Знак Знак Знак Знак Знак Знак Знак3"/>
    <w:basedOn w:val="a"/>
    <w:uiPriority w:val="99"/>
    <w:rsid w:val="00D444DF"/>
    <w:pPr>
      <w:spacing w:after="160" w:line="240" w:lineRule="exact"/>
      <w:jc w:val="both"/>
    </w:pPr>
    <w:rPr>
      <w:rFonts w:ascii="Verdana" w:hAnsi="Verdana" w:cs="Verdana"/>
      <w:lang w:val="en-US" w:eastAsia="en-US"/>
    </w:rPr>
  </w:style>
  <w:style w:type="paragraph" w:customStyle="1" w:styleId="1ff8">
    <w:name w:val="Знак Знак Знак Знак Знак Знак Знак Знак Знак Знак Знак Знак1 Знак Знак Знак Знак"/>
    <w:basedOn w:val="a"/>
    <w:rsid w:val="00D444DF"/>
    <w:pPr>
      <w:spacing w:after="160" w:line="240" w:lineRule="exact"/>
      <w:jc w:val="both"/>
    </w:pPr>
    <w:rPr>
      <w:rFonts w:ascii="Verdana" w:hAnsi="Verdana" w:cs="Verdana"/>
      <w:lang w:val="en-US" w:eastAsia="en-US"/>
    </w:rPr>
  </w:style>
  <w:style w:type="paragraph" w:customStyle="1" w:styleId="1ff9">
    <w:name w:val="Знак Знак Знак Знак Знак Знак Знак Знак Знак Знак Знак Знак1 Знак Знак Знак Знак Знак Знак Знак"/>
    <w:basedOn w:val="a"/>
    <w:rsid w:val="00D444DF"/>
    <w:pPr>
      <w:spacing w:after="160" w:line="240" w:lineRule="exact"/>
      <w:jc w:val="both"/>
    </w:pPr>
    <w:rPr>
      <w:rFonts w:ascii="Verdana" w:hAnsi="Verdana" w:cs="Verdana"/>
      <w:lang w:val="en-US" w:eastAsia="en-US"/>
    </w:rPr>
  </w:style>
  <w:style w:type="paragraph" w:customStyle="1" w:styleId="723">
    <w:name w:val="Знак7 Знак Знак Знак23"/>
    <w:basedOn w:val="a"/>
    <w:rsid w:val="00D444DF"/>
    <w:pPr>
      <w:spacing w:after="160" w:line="240" w:lineRule="exact"/>
      <w:jc w:val="both"/>
    </w:pPr>
    <w:rPr>
      <w:rFonts w:ascii="Verdana" w:hAnsi="Verdana" w:cs="Verdana"/>
      <w:lang w:val="en-US" w:eastAsia="en-US"/>
    </w:rPr>
  </w:style>
  <w:style w:type="paragraph" w:customStyle="1" w:styleId="affff5">
    <w:name w:val="Основной шрифт абзаца Знак Знак Знак"/>
    <w:aliases w:val="Знак Знак Знак Знак Знак Знак Знак Знак Знак Знак Знак"/>
    <w:basedOn w:val="a"/>
    <w:rsid w:val="00AC2D0A"/>
    <w:pPr>
      <w:spacing w:after="160" w:line="240" w:lineRule="exact"/>
      <w:jc w:val="both"/>
    </w:pPr>
    <w:rPr>
      <w:rFonts w:ascii="Verdana" w:hAnsi="Verdana" w:cs="Verdana"/>
      <w:lang w:val="en-US" w:eastAsia="en-US"/>
    </w:rPr>
  </w:style>
  <w:style w:type="character" w:customStyle="1" w:styleId="46">
    <w:name w:val="Знак Знак4"/>
    <w:rsid w:val="009A2039"/>
    <w:rPr>
      <w:color w:val="000000"/>
      <w:lang w:val="ru-RU" w:eastAsia="ru-RU"/>
    </w:rPr>
  </w:style>
  <w:style w:type="character" w:customStyle="1" w:styleId="FontStyle73">
    <w:name w:val="Font Style73"/>
    <w:rsid w:val="009A2039"/>
    <w:rPr>
      <w:rFonts w:ascii="Times New Roman" w:hAnsi="Times New Roman"/>
      <w:b/>
      <w:sz w:val="22"/>
    </w:rPr>
  </w:style>
  <w:style w:type="character" w:customStyle="1" w:styleId="FontStyle14">
    <w:name w:val="Font Style14"/>
    <w:rsid w:val="009A2039"/>
    <w:rPr>
      <w:rFonts w:ascii="Courier New" w:hAnsi="Courier New"/>
      <w:sz w:val="20"/>
    </w:rPr>
  </w:style>
  <w:style w:type="character" w:customStyle="1" w:styleId="FontStyle15">
    <w:name w:val="Font Style15"/>
    <w:rsid w:val="009A2039"/>
    <w:rPr>
      <w:rFonts w:ascii="Courier New" w:hAnsi="Courier New"/>
      <w:spacing w:val="-10"/>
      <w:sz w:val="20"/>
    </w:rPr>
  </w:style>
  <w:style w:type="paragraph" w:customStyle="1" w:styleId="95">
    <w:name w:val="Знак9 Знак Знак Знак Знак Знак Знак"/>
    <w:basedOn w:val="a"/>
    <w:rsid w:val="009A2039"/>
    <w:pPr>
      <w:spacing w:after="160" w:line="240" w:lineRule="exact"/>
      <w:jc w:val="both"/>
    </w:pPr>
    <w:rPr>
      <w:rFonts w:ascii="Verdana" w:hAnsi="Verdana" w:cs="Verdana"/>
      <w:lang w:val="en-US" w:eastAsia="en-US"/>
    </w:rPr>
  </w:style>
  <w:style w:type="paragraph" w:customStyle="1" w:styleId="130">
    <w:name w:val="Знак Знак1 Знак3"/>
    <w:basedOn w:val="a"/>
    <w:uiPriority w:val="99"/>
    <w:rsid w:val="009A2039"/>
    <w:pPr>
      <w:spacing w:after="160" w:line="240" w:lineRule="exact"/>
      <w:jc w:val="both"/>
    </w:pPr>
    <w:rPr>
      <w:rFonts w:ascii="Verdana" w:hAnsi="Verdana" w:cs="Verdana"/>
      <w:lang w:val="en-US" w:eastAsia="en-US"/>
    </w:rPr>
  </w:style>
  <w:style w:type="paragraph" w:customStyle="1" w:styleId="af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9A2039"/>
    <w:pPr>
      <w:spacing w:after="160" w:line="240" w:lineRule="exact"/>
      <w:jc w:val="both"/>
    </w:pPr>
    <w:rPr>
      <w:rFonts w:ascii="Verdana" w:hAnsi="Verdana" w:cs="Verdana"/>
      <w:lang w:val="en-US" w:eastAsia="en-US"/>
    </w:rPr>
  </w:style>
  <w:style w:type="paragraph" w:customStyle="1" w:styleId="Style4">
    <w:name w:val="Style4"/>
    <w:basedOn w:val="a"/>
    <w:rsid w:val="009A2039"/>
    <w:pPr>
      <w:widowControl w:val="0"/>
      <w:autoSpaceDE w:val="0"/>
      <w:autoSpaceDN w:val="0"/>
      <w:adjustRightInd w:val="0"/>
    </w:pPr>
  </w:style>
  <w:style w:type="character" w:customStyle="1" w:styleId="Nail">
    <w:name w:val="Nail"/>
    <w:uiPriority w:val="99"/>
    <w:semiHidden/>
    <w:rsid w:val="00071E85"/>
    <w:rPr>
      <w:rFonts w:ascii="Arial" w:hAnsi="Arial"/>
      <w:color w:val="auto"/>
      <w:sz w:val="20"/>
    </w:rPr>
  </w:style>
  <w:style w:type="paragraph" w:customStyle="1" w:styleId="64">
    <w:name w:val="Знак Знак Знак Знак Знак Знак Знак Знак Знак6 Знак Знак Знак Знак Знак Знак Знак Знак Знак Знак"/>
    <w:basedOn w:val="a"/>
    <w:rsid w:val="00A2748E"/>
    <w:pPr>
      <w:spacing w:after="160" w:line="240" w:lineRule="exact"/>
      <w:jc w:val="both"/>
    </w:pPr>
    <w:rPr>
      <w:rFonts w:ascii="Verdana" w:hAnsi="Verdana" w:cs="Verdana"/>
      <w:lang w:val="en-US" w:eastAsia="en-US"/>
    </w:rPr>
  </w:style>
  <w:style w:type="paragraph" w:customStyle="1" w:styleId="dash041e0431044b0447043d044b04391">
    <w:name w:val="dash041e_0431_044b_0447_043d_044b_04391"/>
    <w:basedOn w:val="a"/>
    <w:rsid w:val="00A2748E"/>
  </w:style>
  <w:style w:type="character" w:customStyle="1" w:styleId="dash041e0431044b0447043d044b0439char1">
    <w:name w:val="dash041e_0431_044b_0447_043d_044b_0439__char1"/>
    <w:rsid w:val="00A2748E"/>
    <w:rPr>
      <w:rFonts w:ascii="Times New Roman" w:hAnsi="Times New Roman"/>
      <w:sz w:val="20"/>
    </w:rPr>
  </w:style>
  <w:style w:type="paragraph" w:styleId="affff7">
    <w:name w:val="List Bullet"/>
    <w:basedOn w:val="a"/>
    <w:rsid w:val="00A2748E"/>
    <w:pPr>
      <w:tabs>
        <w:tab w:val="num" w:pos="360"/>
      </w:tabs>
      <w:ind w:left="360" w:hanging="360"/>
    </w:pPr>
    <w:rPr>
      <w:sz w:val="24"/>
      <w:szCs w:val="24"/>
    </w:rPr>
  </w:style>
  <w:style w:type="paragraph" w:customStyle="1" w:styleId="1ffa">
    <w:name w:val="Знак Знак Знак Знак Знак Знак Знак Знак Знак1 Знак Знак Знак Знак"/>
    <w:basedOn w:val="a"/>
    <w:uiPriority w:val="99"/>
    <w:rsid w:val="00B64D90"/>
    <w:pPr>
      <w:spacing w:after="160" w:line="240" w:lineRule="exact"/>
      <w:jc w:val="both"/>
    </w:pPr>
    <w:rPr>
      <w:rFonts w:ascii="Verdana" w:hAnsi="Verdana" w:cs="Verdana"/>
      <w:lang w:val="en-US" w:eastAsia="en-US"/>
    </w:rPr>
  </w:style>
  <w:style w:type="paragraph" w:customStyle="1" w:styleId="1130">
    <w:name w:val="Знак Знак Знак Знак Знак Знак1 Знак Знак Знак Знак Знак Знак1 Знак3"/>
    <w:basedOn w:val="a"/>
    <w:uiPriority w:val="99"/>
    <w:rsid w:val="00D179F0"/>
    <w:pPr>
      <w:spacing w:after="160" w:line="240" w:lineRule="exact"/>
      <w:jc w:val="both"/>
    </w:pPr>
    <w:rPr>
      <w:rFonts w:ascii="Verdana" w:hAnsi="Verdana" w:cs="Verdana"/>
      <w:lang w:val="en-US" w:eastAsia="en-US"/>
    </w:rPr>
  </w:style>
  <w:style w:type="paragraph" w:customStyle="1" w:styleId="160">
    <w:name w:val="Знак16"/>
    <w:basedOn w:val="a"/>
    <w:uiPriority w:val="99"/>
    <w:rsid w:val="00AA1943"/>
    <w:pPr>
      <w:spacing w:after="160" w:line="240" w:lineRule="exact"/>
      <w:jc w:val="both"/>
    </w:pPr>
    <w:rPr>
      <w:rFonts w:ascii="Verdana" w:hAnsi="Verdana" w:cs="Verdana"/>
      <w:lang w:val="en-US" w:eastAsia="en-US"/>
    </w:rPr>
  </w:style>
  <w:style w:type="paragraph" w:customStyle="1" w:styleId="321">
    <w:name w:val="Основной текст с отступом 32"/>
    <w:basedOn w:val="a"/>
    <w:uiPriority w:val="99"/>
    <w:rsid w:val="0059657B"/>
    <w:pPr>
      <w:widowControl w:val="0"/>
      <w:spacing w:line="360" w:lineRule="auto"/>
      <w:ind w:firstLine="720"/>
      <w:jc w:val="both"/>
    </w:pPr>
    <w:rPr>
      <w:sz w:val="24"/>
      <w:szCs w:val="24"/>
    </w:rPr>
  </w:style>
  <w:style w:type="paragraph" w:customStyle="1" w:styleId="1ffb">
    <w:name w:val="Знак Знак1"/>
    <w:basedOn w:val="a"/>
    <w:uiPriority w:val="99"/>
    <w:rsid w:val="00AC0BFE"/>
    <w:pPr>
      <w:spacing w:after="160" w:line="240" w:lineRule="exact"/>
      <w:jc w:val="both"/>
    </w:pPr>
    <w:rPr>
      <w:rFonts w:ascii="Verdana" w:hAnsi="Verdana" w:cs="Verdana"/>
      <w:lang w:val="en-US" w:eastAsia="en-US"/>
    </w:rPr>
  </w:style>
  <w:style w:type="paragraph" w:customStyle="1" w:styleId="96">
    <w:name w:val="Знак9"/>
    <w:basedOn w:val="a"/>
    <w:uiPriority w:val="99"/>
    <w:rsid w:val="00703393"/>
    <w:pPr>
      <w:spacing w:after="160" w:line="240" w:lineRule="exact"/>
      <w:jc w:val="both"/>
    </w:pPr>
    <w:rPr>
      <w:rFonts w:ascii="Verdana" w:hAnsi="Verdana" w:cs="Verdana"/>
      <w:lang w:val="en-US" w:eastAsia="en-US"/>
    </w:rPr>
  </w:style>
  <w:style w:type="paragraph" w:customStyle="1" w:styleId="7220">
    <w:name w:val="Знак7 Знак Знак Знак22"/>
    <w:basedOn w:val="a"/>
    <w:uiPriority w:val="99"/>
    <w:rsid w:val="007C066A"/>
    <w:pPr>
      <w:spacing w:after="160" w:line="240" w:lineRule="exact"/>
      <w:jc w:val="both"/>
    </w:pPr>
    <w:rPr>
      <w:rFonts w:ascii="Verdana" w:hAnsi="Verdana" w:cs="Verdana"/>
      <w:lang w:val="en-US" w:eastAsia="en-US"/>
    </w:rPr>
  </w:style>
  <w:style w:type="paragraph" w:customStyle="1" w:styleId="224">
    <w:name w:val="Основной текст 22"/>
    <w:basedOn w:val="a"/>
    <w:uiPriority w:val="99"/>
    <w:rsid w:val="007C066A"/>
    <w:pPr>
      <w:ind w:firstLine="482"/>
      <w:jc w:val="both"/>
    </w:pPr>
    <w:rPr>
      <w:sz w:val="32"/>
      <w:szCs w:val="32"/>
    </w:rPr>
  </w:style>
  <w:style w:type="paragraph" w:customStyle="1" w:styleId="2f8">
    <w:name w:val="Схема документа2"/>
    <w:basedOn w:val="a"/>
    <w:uiPriority w:val="99"/>
    <w:rsid w:val="007C066A"/>
    <w:pPr>
      <w:shd w:val="clear" w:color="auto" w:fill="000080"/>
    </w:pPr>
    <w:rPr>
      <w:rFonts w:ascii="Tahoma" w:hAnsi="Tahoma" w:cs="Tahoma"/>
      <w:b/>
      <w:bCs/>
      <w:sz w:val="24"/>
      <w:szCs w:val="24"/>
    </w:rPr>
  </w:style>
  <w:style w:type="paragraph" w:customStyle="1" w:styleId="225">
    <w:name w:val="Основной текст с отступом 22"/>
    <w:basedOn w:val="a"/>
    <w:uiPriority w:val="99"/>
    <w:rsid w:val="007C066A"/>
    <w:pPr>
      <w:ind w:firstLine="720"/>
      <w:jc w:val="both"/>
    </w:pPr>
    <w:rPr>
      <w:b/>
      <w:bCs/>
      <w:sz w:val="28"/>
      <w:szCs w:val="28"/>
    </w:rPr>
  </w:style>
  <w:style w:type="paragraph" w:customStyle="1" w:styleId="331">
    <w:name w:val="Основной текст с отступом 33"/>
    <w:basedOn w:val="a"/>
    <w:uiPriority w:val="99"/>
    <w:rsid w:val="007C066A"/>
    <w:pPr>
      <w:widowControl w:val="0"/>
      <w:spacing w:line="360" w:lineRule="auto"/>
      <w:ind w:firstLine="720"/>
      <w:jc w:val="both"/>
    </w:pPr>
    <w:rPr>
      <w:sz w:val="24"/>
      <w:szCs w:val="24"/>
    </w:rPr>
  </w:style>
  <w:style w:type="paragraph" w:customStyle="1" w:styleId="322">
    <w:name w:val="Основной текст 32"/>
    <w:basedOn w:val="a"/>
    <w:uiPriority w:val="99"/>
    <w:rsid w:val="007C066A"/>
    <w:pPr>
      <w:jc w:val="both"/>
    </w:pPr>
    <w:rPr>
      <w:color w:val="000000"/>
    </w:rPr>
  </w:style>
  <w:style w:type="character" w:customStyle="1" w:styleId="2f9">
    <w:name w:val="Выделение2"/>
    <w:uiPriority w:val="99"/>
    <w:rsid w:val="007C066A"/>
    <w:rPr>
      <w:i/>
    </w:rPr>
  </w:style>
  <w:style w:type="character" w:customStyle="1" w:styleId="2fa">
    <w:name w:val="Гиперссылка2"/>
    <w:uiPriority w:val="99"/>
    <w:rsid w:val="007C066A"/>
    <w:rPr>
      <w:color w:val="0000FF"/>
      <w:u w:val="single"/>
    </w:rPr>
  </w:style>
  <w:style w:type="character" w:customStyle="1" w:styleId="2fb">
    <w:name w:val="Просмотренная гиперссылка2"/>
    <w:uiPriority w:val="99"/>
    <w:rsid w:val="007C066A"/>
    <w:rPr>
      <w:color w:val="800080"/>
      <w:u w:val="single"/>
    </w:rPr>
  </w:style>
  <w:style w:type="character" w:customStyle="1" w:styleId="2fc">
    <w:name w:val="Строгий2"/>
    <w:uiPriority w:val="99"/>
    <w:rsid w:val="007C066A"/>
    <w:rPr>
      <w:b/>
    </w:rPr>
  </w:style>
  <w:style w:type="paragraph" w:customStyle="1" w:styleId="2fd">
    <w:name w:val="Цитата2"/>
    <w:basedOn w:val="a"/>
    <w:uiPriority w:val="99"/>
    <w:rsid w:val="007C066A"/>
    <w:pPr>
      <w:ind w:left="851" w:right="-51" w:firstLine="425"/>
      <w:jc w:val="both"/>
    </w:pPr>
    <w:rPr>
      <w:sz w:val="28"/>
      <w:szCs w:val="28"/>
    </w:rPr>
  </w:style>
  <w:style w:type="paragraph" w:customStyle="1" w:styleId="2fe">
    <w:name w:val="Текст выноски2"/>
    <w:basedOn w:val="a"/>
    <w:uiPriority w:val="99"/>
    <w:rsid w:val="007C066A"/>
    <w:pPr>
      <w:overflowPunct w:val="0"/>
      <w:autoSpaceDE w:val="0"/>
      <w:autoSpaceDN w:val="0"/>
      <w:adjustRightInd w:val="0"/>
      <w:textAlignment w:val="baseline"/>
    </w:pPr>
    <w:rPr>
      <w:rFonts w:ascii="Tahoma" w:hAnsi="Tahoma" w:cs="Tahoma"/>
      <w:b/>
      <w:bCs/>
      <w:sz w:val="16"/>
      <w:szCs w:val="16"/>
    </w:rPr>
  </w:style>
  <w:style w:type="paragraph" w:customStyle="1" w:styleId="2ff">
    <w:name w:val="Текст2"/>
    <w:basedOn w:val="a"/>
    <w:uiPriority w:val="99"/>
    <w:rsid w:val="007C066A"/>
    <w:rPr>
      <w:rFonts w:ascii="Courier New" w:hAnsi="Courier New" w:cs="Courier New"/>
    </w:rPr>
  </w:style>
  <w:style w:type="paragraph" w:customStyle="1" w:styleId="140">
    <w:name w:val="Знак14"/>
    <w:basedOn w:val="a"/>
    <w:link w:val="226"/>
    <w:rsid w:val="007C066A"/>
    <w:pPr>
      <w:spacing w:after="160" w:line="240" w:lineRule="exact"/>
      <w:jc w:val="both"/>
    </w:pPr>
    <w:rPr>
      <w:rFonts w:ascii="Verdana" w:hAnsi="Verdana"/>
      <w:lang w:val="en-US" w:eastAsia="en-US"/>
    </w:rPr>
  </w:style>
  <w:style w:type="character" w:customStyle="1" w:styleId="226">
    <w:name w:val="Знак Знак22"/>
    <w:link w:val="140"/>
    <w:locked/>
    <w:rsid w:val="007C066A"/>
    <w:rPr>
      <w:rFonts w:ascii="Verdana" w:hAnsi="Verdana"/>
      <w:lang w:val="en-US" w:eastAsia="en-US"/>
    </w:rPr>
  </w:style>
  <w:style w:type="paragraph" w:customStyle="1" w:styleId="131">
    <w:name w:val="Знак13"/>
    <w:basedOn w:val="a"/>
    <w:uiPriority w:val="99"/>
    <w:rsid w:val="007C066A"/>
    <w:pPr>
      <w:spacing w:after="160" w:line="240" w:lineRule="exact"/>
      <w:jc w:val="both"/>
    </w:pPr>
    <w:rPr>
      <w:rFonts w:ascii="Verdana" w:hAnsi="Verdana" w:cs="Verdana"/>
      <w:lang w:val="en-US" w:eastAsia="en-US"/>
    </w:rPr>
  </w:style>
  <w:style w:type="paragraph" w:customStyle="1" w:styleId="3f">
    <w:name w:val="Знак Знак Знак Знак3"/>
    <w:basedOn w:val="a"/>
    <w:uiPriority w:val="99"/>
    <w:rsid w:val="007C066A"/>
    <w:pPr>
      <w:spacing w:after="160" w:line="240" w:lineRule="exact"/>
      <w:jc w:val="both"/>
    </w:pPr>
    <w:rPr>
      <w:rFonts w:ascii="Verdana" w:hAnsi="Verdana" w:cs="Verdana"/>
      <w:lang w:val="en-US" w:eastAsia="en-US"/>
    </w:rPr>
  </w:style>
  <w:style w:type="paragraph" w:customStyle="1" w:styleId="227">
    <w:name w:val="Знак22"/>
    <w:basedOn w:val="a"/>
    <w:link w:val="228"/>
    <w:rsid w:val="007C066A"/>
    <w:pPr>
      <w:spacing w:after="160" w:line="240" w:lineRule="exact"/>
      <w:jc w:val="both"/>
    </w:pPr>
    <w:rPr>
      <w:rFonts w:ascii="Verdana" w:hAnsi="Verdana"/>
      <w:lang w:val="en-US" w:eastAsia="en-US"/>
    </w:rPr>
  </w:style>
  <w:style w:type="character" w:customStyle="1" w:styleId="228">
    <w:name w:val="Знак2 Знак2"/>
    <w:link w:val="227"/>
    <w:locked/>
    <w:rsid w:val="007C066A"/>
    <w:rPr>
      <w:rFonts w:ascii="Verdana" w:hAnsi="Verdana"/>
      <w:lang w:val="en-US" w:eastAsia="en-US"/>
    </w:rPr>
  </w:style>
  <w:style w:type="paragraph" w:customStyle="1" w:styleId="323">
    <w:name w:val="Знак32"/>
    <w:basedOn w:val="a"/>
    <w:uiPriority w:val="99"/>
    <w:rsid w:val="007C066A"/>
    <w:pPr>
      <w:spacing w:after="160" w:line="240" w:lineRule="exact"/>
      <w:jc w:val="both"/>
    </w:pPr>
    <w:rPr>
      <w:rFonts w:ascii="Verdana" w:hAnsi="Verdana" w:cs="Verdana"/>
      <w:lang w:val="en-US" w:eastAsia="en-US"/>
    </w:rPr>
  </w:style>
  <w:style w:type="paragraph" w:customStyle="1" w:styleId="3f0">
    <w:name w:val="Знак Знак Знак Знак Знак Знак3"/>
    <w:basedOn w:val="a"/>
    <w:uiPriority w:val="99"/>
    <w:rsid w:val="007C066A"/>
    <w:pPr>
      <w:spacing w:after="160" w:line="240" w:lineRule="exact"/>
      <w:jc w:val="both"/>
    </w:pPr>
    <w:rPr>
      <w:rFonts w:ascii="Verdana" w:hAnsi="Verdana" w:cs="Verdana"/>
      <w:lang w:val="en-US" w:eastAsia="en-US"/>
    </w:rPr>
  </w:style>
  <w:style w:type="paragraph" w:customStyle="1" w:styleId="2ff0">
    <w:name w:val="Знак Знак Знак Знак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420">
    <w:name w:val="Знак42"/>
    <w:basedOn w:val="a"/>
    <w:uiPriority w:val="99"/>
    <w:rsid w:val="007C066A"/>
    <w:pPr>
      <w:spacing w:after="160" w:line="240" w:lineRule="exact"/>
      <w:jc w:val="both"/>
    </w:pPr>
    <w:rPr>
      <w:rFonts w:ascii="Verdana" w:hAnsi="Verdana" w:cs="Verdana"/>
      <w:lang w:val="en-US" w:eastAsia="en-US"/>
    </w:rPr>
  </w:style>
  <w:style w:type="paragraph" w:customStyle="1" w:styleId="120">
    <w:name w:val="Знак Знак Знак Знак12"/>
    <w:basedOn w:val="a"/>
    <w:uiPriority w:val="99"/>
    <w:rsid w:val="007C066A"/>
    <w:pPr>
      <w:spacing w:after="160" w:line="240" w:lineRule="exact"/>
      <w:jc w:val="both"/>
    </w:pPr>
    <w:rPr>
      <w:rFonts w:ascii="Verdana" w:hAnsi="Verdana" w:cs="Verdana"/>
      <w:lang w:val="en-US" w:eastAsia="en-US"/>
    </w:rPr>
  </w:style>
  <w:style w:type="paragraph" w:customStyle="1" w:styleId="520">
    <w:name w:val="Знак52"/>
    <w:basedOn w:val="a"/>
    <w:uiPriority w:val="99"/>
    <w:rsid w:val="007C066A"/>
    <w:pPr>
      <w:spacing w:after="160" w:line="240" w:lineRule="exact"/>
      <w:jc w:val="both"/>
    </w:pPr>
    <w:rPr>
      <w:rFonts w:ascii="Verdana" w:hAnsi="Verdana" w:cs="Verdana"/>
      <w:lang w:val="en-US" w:eastAsia="en-US"/>
    </w:rPr>
  </w:style>
  <w:style w:type="paragraph" w:customStyle="1" w:styleId="240">
    <w:name w:val="Знак2 Знак Знак Знак4"/>
    <w:basedOn w:val="a"/>
    <w:uiPriority w:val="99"/>
    <w:rsid w:val="007C066A"/>
    <w:pPr>
      <w:spacing w:after="160" w:line="240" w:lineRule="exact"/>
      <w:jc w:val="both"/>
    </w:pPr>
    <w:rPr>
      <w:rFonts w:ascii="Verdana" w:hAnsi="Verdana" w:cs="Verdana"/>
      <w:lang w:val="en-US" w:eastAsia="en-US"/>
    </w:rPr>
  </w:style>
  <w:style w:type="paragraph" w:customStyle="1" w:styleId="2120">
    <w:name w:val="Знак2 Знак Знак Знак12"/>
    <w:basedOn w:val="a"/>
    <w:uiPriority w:val="99"/>
    <w:rsid w:val="007C066A"/>
    <w:pPr>
      <w:spacing w:after="160" w:line="240" w:lineRule="exact"/>
      <w:jc w:val="both"/>
    </w:pPr>
    <w:rPr>
      <w:rFonts w:ascii="Verdana" w:hAnsi="Verdana" w:cs="Verdana"/>
      <w:lang w:val="en-US" w:eastAsia="en-US"/>
    </w:rPr>
  </w:style>
  <w:style w:type="paragraph" w:customStyle="1" w:styleId="229">
    <w:name w:val="Знак2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620">
    <w:name w:val="Знак62"/>
    <w:basedOn w:val="a"/>
    <w:uiPriority w:val="99"/>
    <w:rsid w:val="007C066A"/>
    <w:pPr>
      <w:spacing w:after="160" w:line="240" w:lineRule="exact"/>
      <w:jc w:val="both"/>
    </w:pPr>
    <w:rPr>
      <w:rFonts w:ascii="Verdana" w:hAnsi="Verdana" w:cs="Verdana"/>
      <w:lang w:val="en-US" w:eastAsia="en-US"/>
    </w:rPr>
  </w:style>
  <w:style w:type="paragraph" w:customStyle="1" w:styleId="121">
    <w:name w:val="Знак Знак Знак Знак Знак Знак Знак12"/>
    <w:basedOn w:val="a"/>
    <w:uiPriority w:val="99"/>
    <w:rsid w:val="007C066A"/>
    <w:pPr>
      <w:spacing w:after="160" w:line="240" w:lineRule="exact"/>
      <w:jc w:val="both"/>
    </w:pPr>
    <w:rPr>
      <w:rFonts w:ascii="Verdana" w:hAnsi="Verdana" w:cs="Verdana"/>
      <w:lang w:val="en-US" w:eastAsia="en-US"/>
    </w:rPr>
  </w:style>
  <w:style w:type="paragraph" w:customStyle="1" w:styleId="65">
    <w:name w:val="Знак Знак6"/>
    <w:basedOn w:val="a"/>
    <w:uiPriority w:val="99"/>
    <w:rsid w:val="007C066A"/>
    <w:pPr>
      <w:spacing w:after="160" w:line="240" w:lineRule="exact"/>
      <w:jc w:val="both"/>
    </w:pPr>
    <w:rPr>
      <w:rFonts w:ascii="Verdana" w:hAnsi="Verdana" w:cs="Verdana"/>
      <w:lang w:val="en-US" w:eastAsia="en-US"/>
    </w:rPr>
  </w:style>
  <w:style w:type="paragraph" w:customStyle="1" w:styleId="22a">
    <w:name w:val="Знак2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2220">
    <w:name w:val="Знак2 Знак Знак Знак22"/>
    <w:basedOn w:val="a"/>
    <w:uiPriority w:val="99"/>
    <w:rsid w:val="007C066A"/>
    <w:pPr>
      <w:spacing w:after="160" w:line="240" w:lineRule="exact"/>
      <w:jc w:val="both"/>
    </w:pPr>
    <w:rPr>
      <w:rFonts w:ascii="Verdana" w:hAnsi="Verdana" w:cs="Verdana"/>
      <w:lang w:val="en-US" w:eastAsia="en-US"/>
    </w:rPr>
  </w:style>
  <w:style w:type="paragraph" w:customStyle="1" w:styleId="250">
    <w:name w:val="Знак2 Знак Знак Знак Знак Знак Знак Знак Знак Знак5"/>
    <w:basedOn w:val="a"/>
    <w:uiPriority w:val="99"/>
    <w:rsid w:val="007C066A"/>
    <w:pPr>
      <w:spacing w:after="160" w:line="240" w:lineRule="exact"/>
      <w:jc w:val="both"/>
    </w:pPr>
    <w:rPr>
      <w:rFonts w:ascii="Verdana" w:hAnsi="Verdana" w:cs="Verdana"/>
      <w:lang w:val="en-US" w:eastAsia="en-US"/>
    </w:rPr>
  </w:style>
  <w:style w:type="paragraph" w:customStyle="1" w:styleId="3f1">
    <w:name w:val="Знак Знак Знак Знак Знак Знак Знак3"/>
    <w:basedOn w:val="a"/>
    <w:uiPriority w:val="99"/>
    <w:rsid w:val="007C066A"/>
    <w:pPr>
      <w:spacing w:after="160" w:line="240" w:lineRule="exact"/>
      <w:jc w:val="both"/>
    </w:pPr>
    <w:rPr>
      <w:rFonts w:ascii="Verdana" w:hAnsi="Verdana" w:cs="Verdana"/>
      <w:lang w:val="en-US" w:eastAsia="en-US"/>
    </w:rPr>
  </w:style>
  <w:style w:type="paragraph" w:customStyle="1" w:styleId="1120">
    <w:name w:val="Знак Знак1 Знак Знак Знак Знак Знак Знак Знак Знак Знак Знак1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2221">
    <w:name w:val="Знак2 Знак Знак Знак2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2121">
    <w:name w:val="Знак2 Знак Знак Знак Знак Знак Знак Знак Знак Знак12"/>
    <w:basedOn w:val="a"/>
    <w:uiPriority w:val="99"/>
    <w:rsid w:val="007C066A"/>
    <w:pPr>
      <w:spacing w:after="160" w:line="240" w:lineRule="exact"/>
      <w:jc w:val="both"/>
    </w:pPr>
    <w:rPr>
      <w:rFonts w:ascii="Verdana" w:hAnsi="Verdana" w:cs="Verdana"/>
      <w:lang w:val="en-US" w:eastAsia="en-US"/>
    </w:rPr>
  </w:style>
  <w:style w:type="paragraph" w:customStyle="1" w:styleId="820">
    <w:name w:val="Знак82"/>
    <w:basedOn w:val="a"/>
    <w:uiPriority w:val="99"/>
    <w:rsid w:val="007C066A"/>
    <w:pPr>
      <w:spacing w:after="160" w:line="240" w:lineRule="exact"/>
      <w:jc w:val="both"/>
    </w:pPr>
    <w:rPr>
      <w:rFonts w:ascii="Verdana" w:hAnsi="Verdana" w:cs="Verdana"/>
      <w:lang w:val="en-US" w:eastAsia="en-US"/>
    </w:rPr>
  </w:style>
  <w:style w:type="paragraph" w:customStyle="1" w:styleId="760">
    <w:name w:val="Знак7 Знак Знак Знак6"/>
    <w:basedOn w:val="a"/>
    <w:uiPriority w:val="99"/>
    <w:rsid w:val="007C066A"/>
    <w:pPr>
      <w:spacing w:after="160" w:line="240" w:lineRule="exact"/>
      <w:jc w:val="both"/>
    </w:pPr>
    <w:rPr>
      <w:rFonts w:ascii="Verdana" w:hAnsi="Verdana" w:cs="Verdana"/>
      <w:lang w:val="en-US" w:eastAsia="en-US"/>
    </w:rPr>
  </w:style>
  <w:style w:type="paragraph" w:customStyle="1" w:styleId="8120">
    <w:name w:val="Знак8 Знак Знак1 Знак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1ffc">
    <w:name w:val="Знак Знак Знак Знак1 Знак Знак Знак"/>
    <w:basedOn w:val="a"/>
    <w:uiPriority w:val="99"/>
    <w:rsid w:val="007C066A"/>
    <w:pPr>
      <w:spacing w:after="160" w:line="240" w:lineRule="exact"/>
      <w:jc w:val="both"/>
    </w:pPr>
    <w:rPr>
      <w:rFonts w:ascii="Verdana" w:hAnsi="Verdana" w:cs="Verdana"/>
      <w:lang w:val="en-US" w:eastAsia="en-US"/>
    </w:rPr>
  </w:style>
  <w:style w:type="paragraph" w:customStyle="1" w:styleId="1ffd">
    <w:name w:val="Знак Знак Знак1"/>
    <w:basedOn w:val="a"/>
    <w:uiPriority w:val="99"/>
    <w:rsid w:val="007C066A"/>
    <w:pPr>
      <w:spacing w:after="160" w:line="240" w:lineRule="exact"/>
      <w:jc w:val="both"/>
    </w:pPr>
    <w:rPr>
      <w:rFonts w:ascii="Verdana" w:hAnsi="Verdana" w:cs="Verdana"/>
      <w:lang w:val="en-US" w:eastAsia="en-US"/>
    </w:rPr>
  </w:style>
  <w:style w:type="paragraph" w:customStyle="1" w:styleId="87">
    <w:name w:val="Знак8 Знак Знак"/>
    <w:basedOn w:val="a"/>
    <w:uiPriority w:val="99"/>
    <w:rsid w:val="007C066A"/>
    <w:pPr>
      <w:spacing w:after="160" w:line="240" w:lineRule="exact"/>
      <w:jc w:val="both"/>
    </w:pPr>
    <w:rPr>
      <w:rFonts w:ascii="Verdana" w:hAnsi="Verdana" w:cs="Verdana"/>
      <w:lang w:val="en-US" w:eastAsia="en-US"/>
    </w:rPr>
  </w:style>
  <w:style w:type="paragraph" w:customStyle="1" w:styleId="7120">
    <w:name w:val="Знак7 Знак Знак Знак12"/>
    <w:basedOn w:val="a"/>
    <w:uiPriority w:val="99"/>
    <w:rsid w:val="007C066A"/>
    <w:pPr>
      <w:spacing w:after="160" w:line="240" w:lineRule="exact"/>
      <w:jc w:val="both"/>
    </w:pPr>
    <w:rPr>
      <w:rFonts w:ascii="Verdana" w:hAnsi="Verdana" w:cs="Verdana"/>
      <w:lang w:val="en-US" w:eastAsia="en-US"/>
    </w:rPr>
  </w:style>
  <w:style w:type="paragraph" w:customStyle="1" w:styleId="122">
    <w:name w:val="Знак Знак Знак1 Знак2"/>
    <w:basedOn w:val="a"/>
    <w:uiPriority w:val="99"/>
    <w:rsid w:val="007C066A"/>
    <w:pPr>
      <w:spacing w:after="160" w:line="240" w:lineRule="exact"/>
      <w:jc w:val="both"/>
    </w:pPr>
    <w:rPr>
      <w:rFonts w:ascii="Verdana" w:hAnsi="Verdana" w:cs="Verdana"/>
      <w:lang w:val="en-US" w:eastAsia="en-US"/>
    </w:rPr>
  </w:style>
  <w:style w:type="paragraph" w:customStyle="1" w:styleId="1ffe">
    <w:name w:val="Знак Знак Знак Знак1 Знак Знак"/>
    <w:basedOn w:val="a"/>
    <w:uiPriority w:val="99"/>
    <w:rsid w:val="007C066A"/>
    <w:pPr>
      <w:spacing w:after="160" w:line="240" w:lineRule="exact"/>
      <w:jc w:val="both"/>
    </w:pPr>
    <w:rPr>
      <w:rFonts w:ascii="Verdana" w:hAnsi="Verdana" w:cs="Verdana"/>
      <w:lang w:val="en-US" w:eastAsia="en-US"/>
    </w:rPr>
  </w:style>
  <w:style w:type="paragraph" w:customStyle="1" w:styleId="3f2">
    <w:name w:val="Знак Знак Знак3"/>
    <w:basedOn w:val="a"/>
    <w:uiPriority w:val="99"/>
    <w:rsid w:val="007C066A"/>
    <w:pPr>
      <w:spacing w:after="160" w:line="240" w:lineRule="exact"/>
      <w:jc w:val="both"/>
    </w:pPr>
    <w:rPr>
      <w:rFonts w:ascii="Verdana" w:hAnsi="Verdana" w:cs="Verdana"/>
      <w:lang w:val="en-US" w:eastAsia="en-US"/>
    </w:rPr>
  </w:style>
  <w:style w:type="paragraph" w:customStyle="1" w:styleId="813">
    <w:name w:val="Знак8 Знак Знак1 Знак Знак Знак Знак Знак Знак"/>
    <w:basedOn w:val="a"/>
    <w:uiPriority w:val="99"/>
    <w:rsid w:val="007C066A"/>
    <w:pPr>
      <w:spacing w:after="160" w:line="240" w:lineRule="exact"/>
      <w:jc w:val="both"/>
    </w:pPr>
    <w:rPr>
      <w:rFonts w:ascii="Verdana" w:hAnsi="Verdana" w:cs="Verdana"/>
      <w:lang w:val="en-US" w:eastAsia="en-US"/>
    </w:rPr>
  </w:style>
  <w:style w:type="paragraph" w:customStyle="1" w:styleId="718">
    <w:name w:val="Знак7 Знак Знак Знак1 Знак Знак Знак Знак Знак Знак Знак Знак Знак Знак Знак Знак Знак Знак Знак Знак Знак Знак"/>
    <w:basedOn w:val="a"/>
    <w:uiPriority w:val="99"/>
    <w:rsid w:val="007C066A"/>
    <w:pPr>
      <w:spacing w:after="160" w:line="240" w:lineRule="exact"/>
      <w:jc w:val="both"/>
    </w:pPr>
    <w:rPr>
      <w:rFonts w:ascii="Verdana" w:hAnsi="Verdana" w:cs="Verdana"/>
      <w:lang w:val="en-US" w:eastAsia="en-US"/>
    </w:rPr>
  </w:style>
  <w:style w:type="paragraph" w:customStyle="1" w:styleId="123">
    <w:name w:val="Знак Знак Знак1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7121">
    <w:name w:val="Знак7 Знак Знак Знак1 Знак Знак Знак Знак Знак Знак Знак Знак Знак Знак Знак Знак Знак Знак Знак Знак Знак Знак Знак Знак Знак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2321">
    <w:name w:val="Знак2 Знак Знак Знак Знак Знак Знак Знак Знак Знак3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7122">
    <w:name w:val="Знак7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7123">
    <w:name w:val="Знак7 Знак Знак Знак1 Знак Знак Знак Знак Знак Знак Знак Знак Знак Знак Знак Знак Знак Знак Знак Знак Знак Знак Знак Знак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124">
    <w:name w:val="Знак Знак Знак Знак Знак Знак1 Знак Знак Знак Знак Знак Знак Знак Знак Знак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125">
    <w:name w:val="Знак Знак Знак Знак Знак Знак1 Знак Знак2"/>
    <w:basedOn w:val="a"/>
    <w:uiPriority w:val="99"/>
    <w:rsid w:val="007C066A"/>
    <w:pPr>
      <w:spacing w:after="160" w:line="240" w:lineRule="exact"/>
      <w:jc w:val="both"/>
    </w:pPr>
    <w:rPr>
      <w:rFonts w:ascii="Verdana" w:hAnsi="Verdana" w:cs="Verdana"/>
      <w:lang w:val="en-US" w:eastAsia="en-US"/>
    </w:rPr>
  </w:style>
  <w:style w:type="paragraph" w:customStyle="1" w:styleId="1fff">
    <w:name w:val="Знак Знак Знак Знак Знак Знак Знак Знак Знак1 Знак"/>
    <w:basedOn w:val="a"/>
    <w:uiPriority w:val="99"/>
    <w:rsid w:val="007C066A"/>
    <w:pPr>
      <w:spacing w:after="160" w:line="240" w:lineRule="exact"/>
      <w:jc w:val="both"/>
    </w:pPr>
    <w:rPr>
      <w:rFonts w:ascii="Verdana" w:hAnsi="Verdana" w:cs="Verdana"/>
      <w:lang w:val="en-US" w:eastAsia="en-US"/>
    </w:rPr>
  </w:style>
  <w:style w:type="paragraph" w:customStyle="1" w:styleId="126">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1fff0">
    <w:name w:val="Знак Знак Знак1 Знак Знак Знак Знак Знак Знак"/>
    <w:basedOn w:val="a"/>
    <w:uiPriority w:val="99"/>
    <w:rsid w:val="007C066A"/>
    <w:pPr>
      <w:spacing w:after="160" w:line="240" w:lineRule="exact"/>
      <w:jc w:val="both"/>
    </w:pPr>
    <w:rPr>
      <w:rFonts w:ascii="Verdana" w:hAnsi="Verdana" w:cs="Verdana"/>
      <w:lang w:val="en-US" w:eastAsia="en-US"/>
    </w:rPr>
  </w:style>
  <w:style w:type="paragraph" w:customStyle="1" w:styleId="1fff1">
    <w:name w:val="Знак Знак Знак Знак1 Знак Знак Знак Знак Знак"/>
    <w:basedOn w:val="a"/>
    <w:uiPriority w:val="99"/>
    <w:rsid w:val="007C066A"/>
    <w:pPr>
      <w:spacing w:after="160" w:line="240" w:lineRule="exact"/>
      <w:jc w:val="both"/>
    </w:pPr>
    <w:rPr>
      <w:rFonts w:ascii="Verdana" w:hAnsi="Verdana" w:cs="Verdana"/>
      <w:lang w:val="en-US" w:eastAsia="en-US"/>
    </w:rPr>
  </w:style>
  <w:style w:type="paragraph" w:customStyle="1" w:styleId="127">
    <w:name w:val="Знак1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128">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724">
    <w:name w:val="Знак72"/>
    <w:basedOn w:val="a"/>
    <w:uiPriority w:val="99"/>
    <w:rsid w:val="007C066A"/>
    <w:pPr>
      <w:spacing w:after="160" w:line="240" w:lineRule="exact"/>
      <w:jc w:val="both"/>
    </w:pPr>
    <w:rPr>
      <w:rFonts w:ascii="Verdana" w:hAnsi="Verdana" w:cs="Verdana"/>
      <w:lang w:val="en-US" w:eastAsia="en-US"/>
    </w:rPr>
  </w:style>
  <w:style w:type="paragraph" w:customStyle="1" w:styleId="821">
    <w:name w:val="Знак8 Знак Знак Знак Знак Знак Знак Знак Знак Знак Знак Знак Знак Знак Знак Знак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1fff2">
    <w:name w:val="Знак Знак Знак Знак Знак Знак Знак Знак Знак1 Знак Знак Знак Знак Знак Знак Знак"/>
    <w:basedOn w:val="a"/>
    <w:uiPriority w:val="99"/>
    <w:rsid w:val="007C066A"/>
    <w:pPr>
      <w:spacing w:after="160" w:line="240" w:lineRule="exact"/>
      <w:jc w:val="both"/>
    </w:pPr>
    <w:rPr>
      <w:rFonts w:ascii="Verdana" w:hAnsi="Verdana" w:cs="Verdana"/>
      <w:lang w:val="en-US" w:eastAsia="en-US"/>
    </w:rPr>
  </w:style>
  <w:style w:type="paragraph" w:customStyle="1" w:styleId="1fff3">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7C066A"/>
    <w:pPr>
      <w:spacing w:after="160" w:line="240" w:lineRule="exact"/>
      <w:jc w:val="both"/>
    </w:pPr>
    <w:rPr>
      <w:rFonts w:ascii="Verdana" w:hAnsi="Verdana" w:cs="Verdana"/>
      <w:lang w:val="en-US" w:eastAsia="en-US"/>
    </w:rPr>
  </w:style>
  <w:style w:type="paragraph" w:customStyle="1" w:styleId="814">
    <w:name w:val="Знак8 Знак Знак1 Знак"/>
    <w:basedOn w:val="a"/>
    <w:uiPriority w:val="99"/>
    <w:rsid w:val="007C066A"/>
    <w:pPr>
      <w:spacing w:after="160" w:line="240" w:lineRule="exact"/>
      <w:jc w:val="both"/>
    </w:pPr>
    <w:rPr>
      <w:rFonts w:ascii="Verdana" w:hAnsi="Verdana" w:cs="Verdana"/>
      <w:lang w:val="en-US" w:eastAsia="en-US"/>
    </w:rPr>
  </w:style>
  <w:style w:type="paragraph" w:customStyle="1" w:styleId="129">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12a">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1121">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1fff4">
    <w:name w:val="Знак Знак Знак Знак Знак Знак Знак Знак Знак1 Знак Знак Знак Знак Знак Знак Знак Знак Знак Знак"/>
    <w:basedOn w:val="a"/>
    <w:uiPriority w:val="99"/>
    <w:rsid w:val="007C066A"/>
    <w:pPr>
      <w:spacing w:after="160" w:line="240" w:lineRule="exact"/>
      <w:jc w:val="both"/>
    </w:pPr>
    <w:rPr>
      <w:rFonts w:ascii="Verdana" w:hAnsi="Verdana" w:cs="Verdana"/>
      <w:lang w:val="en-US" w:eastAsia="en-US"/>
    </w:rPr>
  </w:style>
  <w:style w:type="paragraph" w:customStyle="1" w:styleId="88">
    <w:name w:val="Знак8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7C066A"/>
    <w:pPr>
      <w:spacing w:after="160" w:line="240" w:lineRule="exact"/>
      <w:jc w:val="both"/>
    </w:pPr>
    <w:rPr>
      <w:rFonts w:ascii="Verdana" w:hAnsi="Verdana" w:cs="Verdana"/>
      <w:lang w:val="en-US" w:eastAsia="en-US"/>
    </w:rPr>
  </w:style>
  <w:style w:type="paragraph" w:customStyle="1" w:styleId="89">
    <w:name w:val="Знак8 Знак Знак Знак Знак Знак Знак Знак Знак Знак"/>
    <w:basedOn w:val="a"/>
    <w:uiPriority w:val="99"/>
    <w:rsid w:val="007C066A"/>
    <w:pPr>
      <w:spacing w:after="160" w:line="240" w:lineRule="exact"/>
      <w:jc w:val="both"/>
    </w:pPr>
    <w:rPr>
      <w:rFonts w:ascii="Verdana" w:hAnsi="Verdana" w:cs="Verdana"/>
      <w:lang w:val="en-US" w:eastAsia="en-US"/>
    </w:rPr>
  </w:style>
  <w:style w:type="paragraph" w:customStyle="1" w:styleId="7221">
    <w:name w:val="Знак7 Знак Знак Знак2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8a">
    <w:name w:val="Знак8 Знак Знак Знак Знак Знак Знак Знак Знак Знак Знак Знак Знак Знак Знак Знак Знак Знак Знак"/>
    <w:basedOn w:val="a"/>
    <w:uiPriority w:val="99"/>
    <w:rsid w:val="007C066A"/>
    <w:pPr>
      <w:spacing w:after="160" w:line="240" w:lineRule="exact"/>
      <w:jc w:val="both"/>
    </w:pPr>
    <w:rPr>
      <w:rFonts w:ascii="Verdana" w:hAnsi="Verdana" w:cs="Verdana"/>
      <w:lang w:val="en-US" w:eastAsia="en-US"/>
    </w:rPr>
  </w:style>
  <w:style w:type="paragraph" w:customStyle="1" w:styleId="815">
    <w:name w:val="Знак8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w:basedOn w:val="a"/>
    <w:uiPriority w:val="99"/>
    <w:rsid w:val="007C066A"/>
    <w:pPr>
      <w:spacing w:after="160" w:line="240" w:lineRule="exact"/>
      <w:jc w:val="both"/>
    </w:pPr>
    <w:rPr>
      <w:rFonts w:ascii="Verdana" w:hAnsi="Verdana" w:cs="Verdana"/>
      <w:lang w:val="en-US" w:eastAsia="en-US"/>
    </w:rPr>
  </w:style>
  <w:style w:type="paragraph" w:customStyle="1" w:styleId="725">
    <w:name w:val="Знак7 Знак Знак2"/>
    <w:basedOn w:val="a"/>
    <w:uiPriority w:val="99"/>
    <w:rsid w:val="007C066A"/>
    <w:pPr>
      <w:spacing w:after="160" w:line="240" w:lineRule="exact"/>
      <w:jc w:val="both"/>
    </w:pPr>
    <w:rPr>
      <w:rFonts w:ascii="Verdana" w:hAnsi="Verdana" w:cs="Verdana"/>
      <w:lang w:val="en-US" w:eastAsia="en-US"/>
    </w:rPr>
  </w:style>
  <w:style w:type="paragraph" w:customStyle="1" w:styleId="822">
    <w:name w:val="Знак8 Знак Знак Знак Знак Знак Знак Знак Знак Знак Знак Знак Знак Знак Знак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22b">
    <w:name w:val="Знак Знак Знак Знак Знак Знак Знак Знак Знак Знак Знак Знак2 Знак2"/>
    <w:basedOn w:val="a"/>
    <w:uiPriority w:val="99"/>
    <w:rsid w:val="007C066A"/>
    <w:pPr>
      <w:spacing w:after="160" w:line="240" w:lineRule="exact"/>
      <w:jc w:val="both"/>
    </w:pPr>
    <w:rPr>
      <w:rFonts w:ascii="Verdana" w:hAnsi="Verdana" w:cs="Verdana"/>
      <w:lang w:val="en-US" w:eastAsia="en-US"/>
    </w:rPr>
  </w:style>
  <w:style w:type="paragraph" w:customStyle="1" w:styleId="823">
    <w:name w:val="Знак8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8121">
    <w:name w:val="Знак8 Знак Знак Знак Знак Знак Знак Знак Знак Знак Знак Знак Знак Знак Знак Знак Знак Знак Знак Знак Знак1 Знак Знак Знак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11f1">
    <w:name w:val="Знак Знак Знак Знак Знак Знак Знак Знак Знак1 Знак Знак Знак Знак Знак Знак Знак Знак Знак Знак Знак Знак1 Знак"/>
    <w:basedOn w:val="a"/>
    <w:uiPriority w:val="99"/>
    <w:rsid w:val="007C066A"/>
    <w:pPr>
      <w:spacing w:after="160" w:line="240" w:lineRule="exact"/>
      <w:jc w:val="both"/>
    </w:pPr>
    <w:rPr>
      <w:rFonts w:ascii="Verdana" w:hAnsi="Verdana" w:cs="Verdana"/>
      <w:lang w:val="en-US" w:eastAsia="en-US"/>
    </w:rPr>
  </w:style>
  <w:style w:type="paragraph" w:customStyle="1" w:styleId="1122">
    <w:name w:val="Знак Знак Знак Знак Знак Знак1 Знак Знак1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11f2">
    <w:name w:val="Знак Знак Знак Знак Знак Знак1 Знак Знак1 Знак"/>
    <w:basedOn w:val="a"/>
    <w:uiPriority w:val="99"/>
    <w:rsid w:val="007C066A"/>
    <w:pPr>
      <w:spacing w:after="160" w:line="240" w:lineRule="exact"/>
      <w:jc w:val="both"/>
    </w:pPr>
    <w:rPr>
      <w:rFonts w:ascii="Verdana" w:hAnsi="Verdana" w:cs="Verdana"/>
      <w:lang w:val="en-US" w:eastAsia="en-US"/>
    </w:rPr>
  </w:style>
  <w:style w:type="paragraph" w:customStyle="1" w:styleId="11f3">
    <w:name w:val="Знак Знак Знак Знак Знак Знак1 Знак Знак1 Знак Знак Знак Знак Знак Знак Знак Знак Знак Знак Знак Знак Знак"/>
    <w:basedOn w:val="a"/>
    <w:uiPriority w:val="99"/>
    <w:rsid w:val="007C066A"/>
    <w:pPr>
      <w:spacing w:after="160" w:line="240" w:lineRule="exact"/>
      <w:jc w:val="both"/>
    </w:pPr>
    <w:rPr>
      <w:rFonts w:ascii="Verdana" w:hAnsi="Verdana" w:cs="Verdana"/>
      <w:lang w:val="en-US" w:eastAsia="en-US"/>
    </w:rPr>
  </w:style>
  <w:style w:type="paragraph" w:customStyle="1" w:styleId="1123">
    <w:name w:val="Знак Знак Знак Знак Знак Знак1 Знак Знак1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732">
    <w:name w:val="Знак7 Знак Знак Знак Знак Знак3 Знак2"/>
    <w:basedOn w:val="a"/>
    <w:uiPriority w:val="99"/>
    <w:rsid w:val="007C066A"/>
    <w:pPr>
      <w:spacing w:after="160" w:line="240" w:lineRule="exact"/>
      <w:jc w:val="both"/>
    </w:pPr>
    <w:rPr>
      <w:rFonts w:ascii="Verdana" w:hAnsi="Verdana" w:cs="Verdana"/>
      <w:lang w:val="en-US" w:eastAsia="en-US"/>
    </w:rPr>
  </w:style>
  <w:style w:type="paragraph" w:customStyle="1" w:styleId="11f4">
    <w:name w:val="Знак Знак Знак Знак Знак Знак1 Знак Знак1 Знак Знак Знак Знак Знак Знак Знак Знак Знак Знак Знак Знак Знак Знак Знак Знак Знак Знак Знак"/>
    <w:basedOn w:val="a"/>
    <w:uiPriority w:val="99"/>
    <w:rsid w:val="007C066A"/>
    <w:pPr>
      <w:spacing w:after="160" w:line="240" w:lineRule="exact"/>
      <w:jc w:val="both"/>
    </w:pPr>
    <w:rPr>
      <w:rFonts w:ascii="Verdana" w:hAnsi="Verdana" w:cs="Verdana"/>
      <w:lang w:val="en-US" w:eastAsia="en-US"/>
    </w:rPr>
  </w:style>
  <w:style w:type="paragraph" w:customStyle="1" w:styleId="1124">
    <w:name w:val="Знак Знак Знак Знак Знак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11f5">
    <w:name w:val="Знак Знак Знак Знак Знак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7C066A"/>
    <w:pPr>
      <w:spacing w:after="160" w:line="240" w:lineRule="exact"/>
      <w:jc w:val="both"/>
    </w:pPr>
    <w:rPr>
      <w:rFonts w:ascii="Verdana" w:hAnsi="Verdana" w:cs="Verdana"/>
      <w:lang w:val="en-US" w:eastAsia="en-US"/>
    </w:rPr>
  </w:style>
  <w:style w:type="paragraph" w:customStyle="1" w:styleId="920">
    <w:name w:val="Знак9 Знак Знак Знак Знак Знак Знак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9120">
    <w:name w:val="Знак9 Знак Знак Знак Знак Знак Знак Знак Знак Знак Знак Знак Знак1 Знак Знак Знак Знак Знак Знак Знак Знак Знак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11f6">
    <w:name w:val="Знак Знак Знак Знак Знак Знак Знак Знак Знак1 Знак Знак Знак Знак Знак Знак Знак Знак Знак Знак Знак Знак1 Знак Знак Знак Знак"/>
    <w:basedOn w:val="a"/>
    <w:uiPriority w:val="99"/>
    <w:rsid w:val="007C066A"/>
    <w:pPr>
      <w:spacing w:after="160" w:line="240" w:lineRule="exact"/>
      <w:jc w:val="both"/>
    </w:pPr>
    <w:rPr>
      <w:rFonts w:ascii="Verdana" w:hAnsi="Verdana" w:cs="Verdana"/>
      <w:lang w:val="en-US" w:eastAsia="en-US"/>
    </w:rPr>
  </w:style>
  <w:style w:type="paragraph" w:customStyle="1" w:styleId="12b">
    <w:name w:val="Знак Знак1 Знак Знак Знак Знак Знак Знак Знак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1fff5">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7C066A"/>
    <w:pPr>
      <w:spacing w:after="160" w:line="240" w:lineRule="exact"/>
      <w:jc w:val="both"/>
    </w:pPr>
    <w:rPr>
      <w:rFonts w:ascii="Verdana" w:hAnsi="Verdana" w:cs="Verdana"/>
      <w:lang w:val="en-US" w:eastAsia="en-US"/>
    </w:rPr>
  </w:style>
  <w:style w:type="paragraph" w:customStyle="1" w:styleId="1fff6">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7C066A"/>
    <w:pPr>
      <w:spacing w:after="160" w:line="240" w:lineRule="exact"/>
      <w:jc w:val="both"/>
    </w:pPr>
    <w:rPr>
      <w:rFonts w:ascii="Verdana" w:hAnsi="Verdana" w:cs="Verdana"/>
      <w:lang w:val="en-US" w:eastAsia="en-US"/>
    </w:rPr>
  </w:style>
  <w:style w:type="paragraph" w:customStyle="1" w:styleId="921">
    <w:name w:val="Знак9 Знак Знак Знак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1125">
    <w:name w:val="Знак Знак Знак Знак Знак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922">
    <w:name w:val="Знак9 Знак Знак Знак Знак Знак Знак Знак Знак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12c">
    <w:name w:val="Знак Знак1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9121">
    <w:name w:val="Знак9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9122">
    <w:name w:val="Знак9 Знак Знак Знак Знак Знак Знак Знак Знак Знак Знак Знак Знак1 Знак Знак Знак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914">
    <w:name w:val="Знак9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
    <w:uiPriority w:val="99"/>
    <w:rsid w:val="007C066A"/>
    <w:pPr>
      <w:spacing w:after="160" w:line="240" w:lineRule="exact"/>
      <w:jc w:val="both"/>
    </w:pPr>
    <w:rPr>
      <w:rFonts w:ascii="Verdana" w:hAnsi="Verdana" w:cs="Verdana"/>
      <w:lang w:val="en-US" w:eastAsia="en-US"/>
    </w:rPr>
  </w:style>
  <w:style w:type="paragraph" w:customStyle="1" w:styleId="9123">
    <w:name w:val="Знак9 Знак Знак Знак Знак Знак Знак Знак Знак Знак Знак Знак Знак1 Знак Знак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12d">
    <w:name w:val="Знак Знак1 Знак2"/>
    <w:basedOn w:val="a"/>
    <w:uiPriority w:val="99"/>
    <w:rsid w:val="007C066A"/>
    <w:pPr>
      <w:spacing w:after="160" w:line="240" w:lineRule="exact"/>
      <w:jc w:val="both"/>
    </w:pPr>
    <w:rPr>
      <w:rFonts w:ascii="Verdana" w:hAnsi="Verdana" w:cs="Verdana"/>
      <w:lang w:val="en-US" w:eastAsia="en-US"/>
    </w:rPr>
  </w:style>
  <w:style w:type="paragraph" w:customStyle="1" w:styleId="1fff7">
    <w:name w:val="Знак Знак1 Знак Знак Знак Знак Знак Знак Знак Знак Знак Знак Знак Знак Знак Знак Знак Знак"/>
    <w:basedOn w:val="a"/>
    <w:uiPriority w:val="99"/>
    <w:rsid w:val="007C066A"/>
    <w:pPr>
      <w:spacing w:after="160" w:line="240" w:lineRule="exact"/>
      <w:jc w:val="both"/>
    </w:pPr>
    <w:rPr>
      <w:rFonts w:ascii="Verdana" w:hAnsi="Verdana" w:cs="Verdana"/>
      <w:lang w:val="en-US" w:eastAsia="en-US"/>
    </w:rPr>
  </w:style>
  <w:style w:type="paragraph" w:customStyle="1" w:styleId="923">
    <w:name w:val="Знак9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Default">
    <w:name w:val="Default"/>
    <w:rsid w:val="007C066A"/>
    <w:pPr>
      <w:autoSpaceDE w:val="0"/>
      <w:autoSpaceDN w:val="0"/>
      <w:adjustRightInd w:val="0"/>
    </w:pPr>
    <w:rPr>
      <w:rFonts w:ascii="Arial" w:hAnsi="Arial" w:cs="Arial"/>
      <w:color w:val="000000"/>
      <w:sz w:val="24"/>
      <w:szCs w:val="24"/>
    </w:rPr>
  </w:style>
  <w:style w:type="paragraph" w:customStyle="1" w:styleId="1fff8">
    <w:name w:val="Знак Знак Знак Знак Знак Знак Знак Знак Знак Знак1 Знак Знак Знак Знак Знак Знак"/>
    <w:basedOn w:val="a"/>
    <w:uiPriority w:val="99"/>
    <w:rsid w:val="007C066A"/>
    <w:pPr>
      <w:spacing w:after="160" w:line="240" w:lineRule="exact"/>
      <w:jc w:val="both"/>
    </w:pPr>
    <w:rPr>
      <w:rFonts w:ascii="Verdana" w:hAnsi="Verdana" w:cs="Verdana"/>
      <w:lang w:val="en-US" w:eastAsia="en-US"/>
    </w:rPr>
  </w:style>
  <w:style w:type="paragraph" w:customStyle="1" w:styleId="11f7">
    <w:name w:val="Знак Знак1 Знак Знак Знак1 Знак Знак"/>
    <w:basedOn w:val="a"/>
    <w:uiPriority w:val="99"/>
    <w:rsid w:val="007C066A"/>
    <w:pPr>
      <w:spacing w:after="160" w:line="240" w:lineRule="exact"/>
      <w:jc w:val="both"/>
    </w:pPr>
    <w:rPr>
      <w:rFonts w:ascii="Verdana" w:hAnsi="Verdana" w:cs="Verdana"/>
      <w:lang w:val="en-US" w:eastAsia="en-US"/>
    </w:rPr>
  </w:style>
  <w:style w:type="character" w:customStyle="1" w:styleId="BodyTextIndent270">
    <w:name w:val="Body Text Indent 27 Знак"/>
    <w:rsid w:val="007C066A"/>
    <w:rPr>
      <w:sz w:val="24"/>
      <w:lang w:val="ru-RU" w:eastAsia="ru-RU"/>
    </w:rPr>
  </w:style>
  <w:style w:type="paragraph" w:customStyle="1" w:styleId="22c">
    <w:name w:val="Знак2 Знак Знак2"/>
    <w:basedOn w:val="a"/>
    <w:uiPriority w:val="99"/>
    <w:rsid w:val="007C066A"/>
    <w:pPr>
      <w:spacing w:after="160" w:line="240" w:lineRule="exact"/>
      <w:jc w:val="both"/>
    </w:pPr>
    <w:rPr>
      <w:rFonts w:ascii="Verdana" w:hAnsi="Verdana" w:cs="Verdana"/>
      <w:lang w:val="en-US" w:eastAsia="en-US"/>
    </w:rPr>
  </w:style>
  <w:style w:type="paragraph" w:customStyle="1" w:styleId="2322">
    <w:name w:val="Знак2 Знак Знак Знак Знак Знак Знак Знак Знак Знак32"/>
    <w:basedOn w:val="a"/>
    <w:uiPriority w:val="99"/>
    <w:rsid w:val="007C066A"/>
    <w:pPr>
      <w:spacing w:after="160" w:line="240" w:lineRule="exact"/>
      <w:jc w:val="both"/>
    </w:pPr>
    <w:rPr>
      <w:rFonts w:ascii="Verdana" w:hAnsi="Verdana" w:cs="Verdana"/>
      <w:lang w:val="en-US" w:eastAsia="en-US"/>
    </w:rPr>
  </w:style>
  <w:style w:type="paragraph" w:customStyle="1" w:styleId="324">
    <w:name w:val="Знак3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12e">
    <w:name w:val="Знак Знак Знак Знак Знак Знак12"/>
    <w:basedOn w:val="a"/>
    <w:uiPriority w:val="99"/>
    <w:rsid w:val="007C066A"/>
    <w:pPr>
      <w:spacing w:after="160" w:line="240" w:lineRule="exact"/>
      <w:jc w:val="both"/>
    </w:pPr>
    <w:rPr>
      <w:rFonts w:ascii="Verdana" w:hAnsi="Verdana" w:cs="Verdana"/>
      <w:lang w:val="en-US" w:eastAsia="en-US"/>
    </w:rPr>
  </w:style>
  <w:style w:type="paragraph" w:customStyle="1" w:styleId="2ff1">
    <w:name w:val="Знак Знак Знак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132">
    <w:name w:val="Знак Знак Знак Знак Знак Знак1 Знак Знак Знак Знак Знак Знак3"/>
    <w:basedOn w:val="a"/>
    <w:uiPriority w:val="99"/>
    <w:rsid w:val="007C066A"/>
    <w:pPr>
      <w:spacing w:after="160" w:line="240" w:lineRule="exact"/>
      <w:jc w:val="both"/>
    </w:pPr>
    <w:rPr>
      <w:rFonts w:ascii="Verdana" w:hAnsi="Verdana" w:cs="Verdana"/>
      <w:lang w:val="en-US" w:eastAsia="en-US"/>
    </w:rPr>
  </w:style>
  <w:style w:type="paragraph" w:customStyle="1" w:styleId="12f">
    <w:name w:val="Знак Знак Знак Знак Знак Знак1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12f0">
    <w:name w:val="Знак Знак Знак Знак Знак12"/>
    <w:basedOn w:val="a"/>
    <w:uiPriority w:val="99"/>
    <w:rsid w:val="007C066A"/>
    <w:pPr>
      <w:spacing w:after="160" w:line="240" w:lineRule="exact"/>
      <w:jc w:val="both"/>
    </w:pPr>
    <w:rPr>
      <w:rFonts w:ascii="Verdana" w:hAnsi="Verdana" w:cs="Verdana"/>
      <w:lang w:val="en-US" w:eastAsia="en-US"/>
    </w:rPr>
  </w:style>
  <w:style w:type="paragraph" w:customStyle="1" w:styleId="1126">
    <w:name w:val="Знак Знак Знак Знак Знак Знак1 Знак Знак Знак Знак Знак Знак12"/>
    <w:basedOn w:val="a"/>
    <w:uiPriority w:val="99"/>
    <w:rsid w:val="007C066A"/>
    <w:pPr>
      <w:spacing w:after="160" w:line="240" w:lineRule="exact"/>
      <w:jc w:val="both"/>
    </w:pPr>
    <w:rPr>
      <w:rFonts w:ascii="Verdana" w:hAnsi="Verdana" w:cs="Verdana"/>
      <w:lang w:val="en-US" w:eastAsia="en-US"/>
    </w:rPr>
  </w:style>
  <w:style w:type="paragraph" w:customStyle="1" w:styleId="47">
    <w:name w:val="Знак Знак Знак Знак Знак Знак Знак Знак Знак Знак Знак Знак4"/>
    <w:basedOn w:val="a"/>
    <w:uiPriority w:val="99"/>
    <w:rsid w:val="007C066A"/>
    <w:pPr>
      <w:spacing w:after="160" w:line="240" w:lineRule="exact"/>
      <w:jc w:val="both"/>
    </w:pPr>
    <w:rPr>
      <w:rFonts w:ascii="Verdana" w:hAnsi="Verdana" w:cs="Verdana"/>
      <w:lang w:val="en-US" w:eastAsia="en-US"/>
    </w:rPr>
  </w:style>
  <w:style w:type="paragraph" w:customStyle="1" w:styleId="1127">
    <w:name w:val="Знак Знак Знак Знак Знак Знак1 Знак Знак Знак Знак Знак Знак1 Знак Знак Знак Знак Знак Знак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325">
    <w:name w:val="Знак3 Знак Знак Знак Знак Знак Знак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1128">
    <w:name w:val="Знак Знак Знак Знак Знак Знак1 Знак Знак Знак Знак Знак Знак1 Знак Знак Знак Знак Знак Знак Знак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326">
    <w:name w:val="Знак3 Знак Знак Знак Знак Знак Знак Знак Знак Знак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1129">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112a">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112b">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112c">
    <w:name w:val="Знак Знак Знак Знак Знак Знак1 Знак Знак Знак Знак Знак Знак1 Знак2"/>
    <w:basedOn w:val="a"/>
    <w:uiPriority w:val="99"/>
    <w:rsid w:val="007C066A"/>
    <w:pPr>
      <w:spacing w:after="160" w:line="240" w:lineRule="exact"/>
      <w:jc w:val="both"/>
    </w:pPr>
    <w:rPr>
      <w:rFonts w:ascii="Verdana" w:hAnsi="Verdana" w:cs="Verdana"/>
      <w:lang w:val="en-US" w:eastAsia="en-US"/>
    </w:rPr>
  </w:style>
  <w:style w:type="paragraph" w:customStyle="1" w:styleId="1112">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1 Знак2"/>
    <w:basedOn w:val="a"/>
    <w:uiPriority w:val="99"/>
    <w:rsid w:val="007C066A"/>
    <w:pPr>
      <w:spacing w:after="160" w:line="240" w:lineRule="exact"/>
      <w:jc w:val="both"/>
    </w:pPr>
    <w:rPr>
      <w:rFonts w:ascii="Verdana" w:hAnsi="Verdana" w:cs="Verdana"/>
      <w:lang w:val="en-US" w:eastAsia="en-US"/>
    </w:rPr>
  </w:style>
  <w:style w:type="paragraph" w:customStyle="1" w:styleId="2">
    <w:name w:val="Знак Знак Знак Знак Знак Знак Знак Знак Знак Знак Знак Знак Знак2"/>
    <w:basedOn w:val="a"/>
    <w:uiPriority w:val="99"/>
    <w:rsid w:val="007C066A"/>
    <w:pPr>
      <w:numPr>
        <w:numId w:val="1"/>
      </w:numPr>
      <w:tabs>
        <w:tab w:val="clear" w:pos="360"/>
      </w:tabs>
      <w:spacing w:after="160" w:line="240" w:lineRule="exact"/>
      <w:jc w:val="both"/>
    </w:pPr>
    <w:rPr>
      <w:rFonts w:ascii="Verdana" w:hAnsi="Verdana" w:cs="Verdana"/>
      <w:lang w:val="en-US" w:eastAsia="en-US"/>
    </w:rPr>
  </w:style>
  <w:style w:type="paragraph" w:customStyle="1" w:styleId="11120">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1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1fff9">
    <w:name w:val="Знак Знак Знак Знак Знак Знак Знак Знак Знак Знак Знак Знак1"/>
    <w:basedOn w:val="a"/>
    <w:uiPriority w:val="99"/>
    <w:rsid w:val="007C066A"/>
    <w:pPr>
      <w:spacing w:after="160" w:line="240" w:lineRule="exact"/>
      <w:jc w:val="both"/>
    </w:pPr>
    <w:rPr>
      <w:rFonts w:ascii="Verdana" w:hAnsi="Verdana" w:cs="Verdana"/>
      <w:lang w:val="en-US" w:eastAsia="en-US"/>
    </w:rPr>
  </w:style>
  <w:style w:type="paragraph" w:customStyle="1" w:styleId="1fffa">
    <w:name w:val="Знак Знак Знак Знак Знак Знак Знак Знак Знак Знак Знак Знак1 Знак Знак"/>
    <w:basedOn w:val="a"/>
    <w:uiPriority w:val="99"/>
    <w:rsid w:val="007C066A"/>
    <w:pPr>
      <w:spacing w:after="160" w:line="240" w:lineRule="exact"/>
      <w:jc w:val="both"/>
    </w:pPr>
    <w:rPr>
      <w:rFonts w:ascii="Verdana" w:hAnsi="Verdana" w:cs="Verdana"/>
      <w:lang w:val="en-US" w:eastAsia="en-US"/>
    </w:rPr>
  </w:style>
  <w:style w:type="paragraph" w:customStyle="1" w:styleId="affff8">
    <w:name w:val="Таблица"/>
    <w:basedOn w:val="affff9"/>
    <w:uiPriority w:val="99"/>
    <w:rsid w:val="007C066A"/>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sz w:val="20"/>
      <w:lang w:val="ru-RU"/>
    </w:rPr>
  </w:style>
  <w:style w:type="paragraph" w:styleId="affff9">
    <w:name w:val="Message Header"/>
    <w:basedOn w:val="a"/>
    <w:link w:val="affffa"/>
    <w:rsid w:val="007C066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lang w:val="en-US"/>
    </w:rPr>
  </w:style>
  <w:style w:type="character" w:customStyle="1" w:styleId="MessageHeaderChar">
    <w:name w:val="Message Header Char"/>
    <w:uiPriority w:val="99"/>
    <w:locked/>
    <w:rsid w:val="0024494D"/>
    <w:rPr>
      <w:rFonts w:ascii="Arial" w:hAnsi="Arial"/>
      <w:sz w:val="24"/>
      <w:lang w:val="en-US" w:eastAsia="ru-RU"/>
    </w:rPr>
  </w:style>
  <w:style w:type="character" w:customStyle="1" w:styleId="affffa">
    <w:name w:val="Шапка Знак"/>
    <w:link w:val="affff9"/>
    <w:locked/>
    <w:rsid w:val="007C066A"/>
    <w:rPr>
      <w:rFonts w:ascii="Arial" w:hAnsi="Arial"/>
      <w:sz w:val="24"/>
      <w:shd w:val="pct20" w:color="auto" w:fill="auto"/>
      <w:lang w:val="en-US"/>
    </w:rPr>
  </w:style>
  <w:style w:type="paragraph" w:customStyle="1" w:styleId="48">
    <w:name w:val="Стиль4"/>
    <w:basedOn w:val="a"/>
    <w:next w:val="a"/>
    <w:uiPriority w:val="99"/>
    <w:rsid w:val="007C066A"/>
    <w:pPr>
      <w:jc w:val="center"/>
    </w:pPr>
  </w:style>
  <w:style w:type="character" w:customStyle="1" w:styleId="1fffb">
    <w:name w:val="Текст сноски Знак1"/>
    <w:uiPriority w:val="99"/>
    <w:locked/>
    <w:rsid w:val="007C066A"/>
    <w:rPr>
      <w:rFonts w:ascii="Arial" w:hAnsi="Arial"/>
      <w:sz w:val="18"/>
    </w:rPr>
  </w:style>
  <w:style w:type="paragraph" w:customStyle="1" w:styleId="22122">
    <w:name w:val="Знак2 Знак Знак Знак2 Знак Знак Знак Знак Знак Знак1 Знак Знак Знак Знак Знак Знак22"/>
    <w:basedOn w:val="a"/>
    <w:uiPriority w:val="99"/>
    <w:rsid w:val="007C066A"/>
    <w:pPr>
      <w:spacing w:after="160" w:line="240" w:lineRule="exact"/>
      <w:jc w:val="both"/>
    </w:pPr>
    <w:rPr>
      <w:rFonts w:ascii="Verdana" w:hAnsi="Verdana" w:cs="Verdana"/>
      <w:lang w:val="en-US" w:eastAsia="en-US"/>
    </w:rPr>
  </w:style>
  <w:style w:type="character" w:customStyle="1" w:styleId="8b">
    <w:name w:val="Знак Знак8"/>
    <w:uiPriority w:val="99"/>
    <w:locked/>
    <w:rsid w:val="007C066A"/>
    <w:rPr>
      <w:rFonts w:ascii="Arial" w:hAnsi="Arial"/>
      <w:b/>
      <w:kern w:val="28"/>
      <w:sz w:val="28"/>
    </w:rPr>
  </w:style>
  <w:style w:type="character" w:customStyle="1" w:styleId="78">
    <w:name w:val="Знак Знак7"/>
    <w:uiPriority w:val="99"/>
    <w:locked/>
    <w:rsid w:val="007C066A"/>
    <w:rPr>
      <w:sz w:val="28"/>
    </w:rPr>
  </w:style>
  <w:style w:type="paragraph" w:customStyle="1" w:styleId="150">
    <w:name w:val="Знак15"/>
    <w:basedOn w:val="a"/>
    <w:uiPriority w:val="99"/>
    <w:rsid w:val="007C066A"/>
    <w:pPr>
      <w:spacing w:after="160" w:line="240" w:lineRule="exact"/>
      <w:jc w:val="both"/>
    </w:pPr>
    <w:rPr>
      <w:rFonts w:ascii="Verdana" w:hAnsi="Verdana" w:cs="Verdana"/>
      <w:lang w:val="en-US" w:eastAsia="en-US"/>
    </w:rPr>
  </w:style>
  <w:style w:type="paragraph" w:customStyle="1" w:styleId="1fffc">
    <w:name w:val="???????1"/>
    <w:basedOn w:val="a"/>
    <w:uiPriority w:val="99"/>
    <w:rsid w:val="007C066A"/>
    <w:pPr>
      <w:widowControl w:val="0"/>
      <w:autoSpaceDE w:val="0"/>
      <w:autoSpaceDN w:val="0"/>
      <w:spacing w:line="-220" w:lineRule="auto"/>
    </w:pPr>
    <w:rPr>
      <w:rFonts w:ascii="Arial" w:hAnsi="Arial" w:cs="Arial"/>
    </w:rPr>
  </w:style>
  <w:style w:type="paragraph" w:customStyle="1" w:styleId="affffb">
    <w:name w:val="???????? ?????"/>
    <w:basedOn w:val="a"/>
    <w:uiPriority w:val="99"/>
    <w:rsid w:val="007C066A"/>
    <w:pPr>
      <w:widowControl w:val="0"/>
      <w:autoSpaceDE w:val="0"/>
      <w:autoSpaceDN w:val="0"/>
      <w:jc w:val="both"/>
    </w:pPr>
    <w:rPr>
      <w:sz w:val="24"/>
      <w:szCs w:val="24"/>
    </w:rPr>
  </w:style>
  <w:style w:type="paragraph" w:customStyle="1" w:styleId="DecimalAligned">
    <w:name w:val="Decimal Aligned"/>
    <w:basedOn w:val="a"/>
    <w:uiPriority w:val="99"/>
    <w:rsid w:val="007C066A"/>
    <w:pPr>
      <w:tabs>
        <w:tab w:val="decimal" w:pos="360"/>
      </w:tabs>
      <w:spacing w:after="200" w:line="276" w:lineRule="auto"/>
    </w:pPr>
    <w:rPr>
      <w:rFonts w:ascii="Calibri" w:hAnsi="Calibri" w:cs="Calibri"/>
      <w:sz w:val="22"/>
      <w:szCs w:val="22"/>
      <w:lang w:eastAsia="en-US"/>
    </w:rPr>
  </w:style>
  <w:style w:type="character" w:customStyle="1" w:styleId="apple-converted-space">
    <w:name w:val="apple-converted-space"/>
    <w:uiPriority w:val="99"/>
    <w:rsid w:val="007C066A"/>
  </w:style>
  <w:style w:type="paragraph" w:styleId="affffc">
    <w:name w:val="List Paragraph"/>
    <w:basedOn w:val="a"/>
    <w:uiPriority w:val="34"/>
    <w:qFormat/>
    <w:rsid w:val="007C066A"/>
    <w:pPr>
      <w:spacing w:after="200" w:line="276" w:lineRule="auto"/>
      <w:ind w:left="720"/>
    </w:pPr>
    <w:rPr>
      <w:rFonts w:ascii="Calibri" w:hAnsi="Calibri" w:cs="Calibri"/>
      <w:sz w:val="22"/>
      <w:szCs w:val="22"/>
    </w:rPr>
  </w:style>
  <w:style w:type="paragraph" w:styleId="affffd">
    <w:name w:val="TOC Heading"/>
    <w:basedOn w:val="1"/>
    <w:next w:val="a"/>
    <w:uiPriority w:val="39"/>
    <w:qFormat/>
    <w:rsid w:val="007C066A"/>
    <w:pPr>
      <w:keepLines/>
      <w:spacing w:before="480" w:after="0" w:line="276" w:lineRule="auto"/>
      <w:outlineLvl w:val="9"/>
    </w:pPr>
    <w:rPr>
      <w:rFonts w:ascii="Cambria" w:hAnsi="Cambria" w:cs="Cambria"/>
      <w:color w:val="365F91"/>
      <w:kern w:val="0"/>
      <w:lang w:eastAsia="en-US"/>
    </w:rPr>
  </w:style>
  <w:style w:type="paragraph" w:styleId="affffe">
    <w:name w:val="Subtitle"/>
    <w:basedOn w:val="a"/>
    <w:next w:val="a"/>
    <w:link w:val="afffff"/>
    <w:qFormat/>
    <w:rsid w:val="007C066A"/>
    <w:pPr>
      <w:numPr>
        <w:ilvl w:val="1"/>
      </w:numPr>
      <w:spacing w:after="200" w:line="276" w:lineRule="auto"/>
    </w:pPr>
    <w:rPr>
      <w:rFonts w:ascii="Cambria" w:hAnsi="Cambria"/>
      <w:i/>
      <w:color w:val="4F81BD"/>
      <w:spacing w:val="15"/>
      <w:sz w:val="24"/>
    </w:rPr>
  </w:style>
  <w:style w:type="character" w:customStyle="1" w:styleId="SubtitleChar">
    <w:name w:val="Subtitle Char"/>
    <w:uiPriority w:val="99"/>
    <w:locked/>
    <w:rsid w:val="0024494D"/>
    <w:rPr>
      <w:rFonts w:ascii="Cambria" w:hAnsi="Cambria"/>
      <w:i/>
      <w:color w:val="4F81BD"/>
      <w:spacing w:val="15"/>
      <w:sz w:val="24"/>
      <w:lang w:val="ru-RU" w:eastAsia="ru-RU"/>
    </w:rPr>
  </w:style>
  <w:style w:type="character" w:customStyle="1" w:styleId="afffff">
    <w:name w:val="Подзаголовок Знак"/>
    <w:link w:val="affffe"/>
    <w:locked/>
    <w:rsid w:val="007C066A"/>
    <w:rPr>
      <w:rFonts w:ascii="Cambria" w:hAnsi="Cambria"/>
      <w:i/>
      <w:color w:val="4F81BD"/>
      <w:spacing w:val="15"/>
      <w:sz w:val="24"/>
    </w:rPr>
  </w:style>
  <w:style w:type="paragraph" w:customStyle="1" w:styleId="1fffd">
    <w:name w:val="Знак1 Знак"/>
    <w:basedOn w:val="a"/>
    <w:uiPriority w:val="99"/>
    <w:rsid w:val="007C066A"/>
    <w:pPr>
      <w:tabs>
        <w:tab w:val="num" w:pos="1129"/>
      </w:tabs>
      <w:autoSpaceDE w:val="0"/>
      <w:autoSpaceDN w:val="0"/>
      <w:spacing w:after="160" w:line="240" w:lineRule="exact"/>
      <w:ind w:left="1129" w:hanging="420"/>
      <w:jc w:val="both"/>
    </w:pPr>
    <w:rPr>
      <w:rFonts w:ascii="Verdana" w:hAnsi="Verdana" w:cs="Verdana"/>
      <w:lang w:val="en-US" w:eastAsia="en-US"/>
    </w:rPr>
  </w:style>
  <w:style w:type="paragraph" w:customStyle="1" w:styleId="1fffe">
    <w:name w:val="Знак Знак1 Знак Знак"/>
    <w:basedOn w:val="a"/>
    <w:uiPriority w:val="99"/>
    <w:rsid w:val="0098321A"/>
    <w:pPr>
      <w:spacing w:after="160" w:line="240" w:lineRule="exact"/>
      <w:jc w:val="both"/>
    </w:pPr>
    <w:rPr>
      <w:rFonts w:ascii="Verdana" w:hAnsi="Verdana" w:cs="Verdana"/>
      <w:lang w:val="en-US" w:eastAsia="en-US"/>
    </w:rPr>
  </w:style>
  <w:style w:type="paragraph" w:customStyle="1" w:styleId="1ffff">
    <w:name w:val="Знак Знак1 Знак Знак Знак Знак"/>
    <w:basedOn w:val="a"/>
    <w:uiPriority w:val="99"/>
    <w:rsid w:val="00AA0060"/>
    <w:pPr>
      <w:spacing w:after="160" w:line="240" w:lineRule="exact"/>
      <w:jc w:val="both"/>
    </w:pPr>
    <w:rPr>
      <w:rFonts w:ascii="Verdana" w:hAnsi="Verdana" w:cs="Verdana"/>
      <w:lang w:val="en-US" w:eastAsia="en-US"/>
    </w:rPr>
  </w:style>
  <w:style w:type="paragraph" w:customStyle="1" w:styleId="23310">
    <w:name w:val="Знак2 Знак Знак Знак Знак Знак Знак Знак Знак Знак3 Знак Знак Знак Знак Знак Знак Знак Знак Знак3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DocumentMap8">
    <w:name w:val="Document Map8"/>
    <w:basedOn w:val="a"/>
    <w:uiPriority w:val="99"/>
    <w:rsid w:val="0058281F"/>
    <w:pPr>
      <w:shd w:val="clear" w:color="auto" w:fill="000080"/>
    </w:pPr>
    <w:rPr>
      <w:rFonts w:ascii="Tahoma" w:hAnsi="Tahoma" w:cs="Tahoma"/>
      <w:b/>
      <w:bCs/>
      <w:sz w:val="24"/>
      <w:szCs w:val="24"/>
    </w:rPr>
  </w:style>
  <w:style w:type="paragraph" w:customStyle="1" w:styleId="BodyTextIndent28">
    <w:name w:val="Body Text Indent 28"/>
    <w:basedOn w:val="a"/>
    <w:uiPriority w:val="99"/>
    <w:rsid w:val="0058281F"/>
    <w:pPr>
      <w:ind w:firstLine="720"/>
      <w:jc w:val="both"/>
    </w:pPr>
    <w:rPr>
      <w:b/>
      <w:bCs/>
      <w:sz w:val="28"/>
      <w:szCs w:val="28"/>
    </w:rPr>
  </w:style>
  <w:style w:type="paragraph" w:customStyle="1" w:styleId="BodyTextIndent35">
    <w:name w:val="Body Text Indent 35"/>
    <w:basedOn w:val="a"/>
    <w:uiPriority w:val="99"/>
    <w:rsid w:val="0058281F"/>
    <w:pPr>
      <w:widowControl w:val="0"/>
      <w:spacing w:line="360" w:lineRule="auto"/>
      <w:ind w:firstLine="720"/>
      <w:jc w:val="both"/>
    </w:pPr>
    <w:rPr>
      <w:sz w:val="24"/>
      <w:szCs w:val="24"/>
    </w:rPr>
  </w:style>
  <w:style w:type="paragraph" w:customStyle="1" w:styleId="BodyText35">
    <w:name w:val="Body Text 35"/>
    <w:basedOn w:val="a"/>
    <w:uiPriority w:val="99"/>
    <w:rsid w:val="0058281F"/>
    <w:pPr>
      <w:jc w:val="both"/>
    </w:pPr>
    <w:rPr>
      <w:color w:val="000000"/>
    </w:rPr>
  </w:style>
  <w:style w:type="character" w:customStyle="1" w:styleId="Emphasis4">
    <w:name w:val="Emphasis4"/>
    <w:uiPriority w:val="99"/>
    <w:rsid w:val="0058281F"/>
    <w:rPr>
      <w:i/>
    </w:rPr>
  </w:style>
  <w:style w:type="character" w:customStyle="1" w:styleId="Hyperlink4">
    <w:name w:val="Hyperlink4"/>
    <w:uiPriority w:val="99"/>
    <w:rsid w:val="0058281F"/>
    <w:rPr>
      <w:color w:val="0000FF"/>
      <w:u w:val="single"/>
    </w:rPr>
  </w:style>
  <w:style w:type="character" w:customStyle="1" w:styleId="FollowedHyperlink4">
    <w:name w:val="FollowedHyperlink4"/>
    <w:uiPriority w:val="99"/>
    <w:rsid w:val="0058281F"/>
    <w:rPr>
      <w:color w:val="800080"/>
      <w:u w:val="single"/>
    </w:rPr>
  </w:style>
  <w:style w:type="character" w:customStyle="1" w:styleId="Strong4">
    <w:name w:val="Strong4"/>
    <w:uiPriority w:val="99"/>
    <w:rsid w:val="0058281F"/>
    <w:rPr>
      <w:b/>
    </w:rPr>
  </w:style>
  <w:style w:type="paragraph" w:customStyle="1" w:styleId="BlockText1">
    <w:name w:val="Block Text1"/>
    <w:basedOn w:val="a"/>
    <w:uiPriority w:val="99"/>
    <w:rsid w:val="0058281F"/>
    <w:pPr>
      <w:ind w:left="851" w:right="-51" w:firstLine="425"/>
      <w:jc w:val="both"/>
    </w:pPr>
    <w:rPr>
      <w:sz w:val="28"/>
      <w:szCs w:val="28"/>
    </w:rPr>
  </w:style>
  <w:style w:type="paragraph" w:customStyle="1" w:styleId="BalloonText1">
    <w:name w:val="Balloon Text1"/>
    <w:basedOn w:val="a"/>
    <w:uiPriority w:val="99"/>
    <w:rsid w:val="0058281F"/>
    <w:pPr>
      <w:overflowPunct w:val="0"/>
      <w:autoSpaceDE w:val="0"/>
      <w:autoSpaceDN w:val="0"/>
      <w:adjustRightInd w:val="0"/>
      <w:textAlignment w:val="baseline"/>
    </w:pPr>
    <w:rPr>
      <w:rFonts w:ascii="Tahoma" w:hAnsi="Tahoma" w:cs="Tahoma"/>
      <w:b/>
      <w:bCs/>
      <w:sz w:val="16"/>
      <w:szCs w:val="16"/>
    </w:rPr>
  </w:style>
  <w:style w:type="paragraph" w:customStyle="1" w:styleId="PlainText1">
    <w:name w:val="Plain Text1"/>
    <w:basedOn w:val="a"/>
    <w:uiPriority w:val="99"/>
    <w:rsid w:val="0058281F"/>
    <w:rPr>
      <w:rFonts w:ascii="Courier New" w:hAnsi="Courier New" w:cs="Courier New"/>
    </w:rPr>
  </w:style>
  <w:style w:type="paragraph" w:customStyle="1" w:styleId="12f1">
    <w:name w:val="Знак12"/>
    <w:basedOn w:val="a"/>
    <w:uiPriority w:val="99"/>
    <w:rsid w:val="0058281F"/>
    <w:pPr>
      <w:spacing w:after="160" w:line="240" w:lineRule="exact"/>
      <w:jc w:val="both"/>
    </w:pPr>
    <w:rPr>
      <w:rFonts w:ascii="Verdana" w:hAnsi="Verdana" w:cs="Verdana"/>
      <w:lang w:val="en-US" w:eastAsia="en-US"/>
    </w:rPr>
  </w:style>
  <w:style w:type="paragraph" w:customStyle="1" w:styleId="11f8">
    <w:name w:val="Знак11"/>
    <w:basedOn w:val="a"/>
    <w:uiPriority w:val="99"/>
    <w:rsid w:val="0058281F"/>
    <w:pPr>
      <w:spacing w:after="160" w:line="240" w:lineRule="exact"/>
      <w:jc w:val="both"/>
    </w:pPr>
    <w:rPr>
      <w:rFonts w:ascii="Verdana" w:hAnsi="Verdana" w:cs="Verdana"/>
      <w:lang w:val="en-US" w:eastAsia="en-US"/>
    </w:rPr>
  </w:style>
  <w:style w:type="paragraph" w:customStyle="1" w:styleId="2ff2">
    <w:name w:val="Знак Знак Знак Знак Знак Знак Знак2"/>
    <w:basedOn w:val="a"/>
    <w:uiPriority w:val="99"/>
    <w:rsid w:val="0058281F"/>
    <w:pPr>
      <w:spacing w:after="160" w:line="240" w:lineRule="exact"/>
      <w:jc w:val="both"/>
    </w:pPr>
    <w:rPr>
      <w:rFonts w:ascii="Verdana" w:hAnsi="Verdana" w:cs="Verdana"/>
      <w:lang w:val="en-US" w:eastAsia="en-US"/>
    </w:rPr>
  </w:style>
  <w:style w:type="paragraph" w:customStyle="1" w:styleId="2110">
    <w:name w:val="Знак2 Знак Знак Знак11"/>
    <w:basedOn w:val="a"/>
    <w:uiPriority w:val="99"/>
    <w:rsid w:val="0058281F"/>
    <w:pPr>
      <w:spacing w:after="160" w:line="240" w:lineRule="exact"/>
      <w:jc w:val="both"/>
    </w:pPr>
    <w:rPr>
      <w:rFonts w:ascii="Verdana" w:hAnsi="Verdana" w:cs="Verdana"/>
      <w:lang w:val="en-US" w:eastAsia="en-US"/>
    </w:rPr>
  </w:style>
  <w:style w:type="paragraph" w:customStyle="1" w:styleId="215">
    <w:name w:val="Знак21"/>
    <w:basedOn w:val="a"/>
    <w:link w:val="216"/>
    <w:rsid w:val="0058281F"/>
    <w:pPr>
      <w:spacing w:after="160" w:line="240" w:lineRule="exact"/>
      <w:jc w:val="both"/>
    </w:pPr>
    <w:rPr>
      <w:rFonts w:ascii="Verdana" w:hAnsi="Verdana"/>
      <w:lang w:val="en-US" w:eastAsia="en-US"/>
    </w:rPr>
  </w:style>
  <w:style w:type="character" w:customStyle="1" w:styleId="216">
    <w:name w:val="Знак2 Знак1"/>
    <w:link w:val="215"/>
    <w:locked/>
    <w:rsid w:val="0058281F"/>
    <w:rPr>
      <w:rFonts w:ascii="Verdana" w:hAnsi="Verdana"/>
      <w:lang w:val="en-US" w:eastAsia="en-US"/>
    </w:rPr>
  </w:style>
  <w:style w:type="paragraph" w:customStyle="1" w:styleId="235">
    <w:name w:val="Знак2 Знак Знак Знак3"/>
    <w:basedOn w:val="a"/>
    <w:uiPriority w:val="99"/>
    <w:rsid w:val="0058281F"/>
    <w:pPr>
      <w:spacing w:after="160" w:line="240" w:lineRule="exact"/>
      <w:jc w:val="both"/>
    </w:pPr>
    <w:rPr>
      <w:rFonts w:ascii="Verdana" w:hAnsi="Verdana" w:cs="Verdana"/>
      <w:lang w:val="en-US" w:eastAsia="en-US"/>
    </w:rPr>
  </w:style>
  <w:style w:type="paragraph" w:customStyle="1" w:styleId="2213">
    <w:name w:val="Знак2 Знак Знак Знак21"/>
    <w:basedOn w:val="a"/>
    <w:uiPriority w:val="99"/>
    <w:rsid w:val="0058281F"/>
    <w:pPr>
      <w:spacing w:after="160" w:line="240" w:lineRule="exact"/>
      <w:jc w:val="both"/>
    </w:pPr>
    <w:rPr>
      <w:rFonts w:ascii="Verdana" w:hAnsi="Verdana" w:cs="Verdana"/>
      <w:lang w:val="en-US" w:eastAsia="en-US"/>
    </w:rPr>
  </w:style>
  <w:style w:type="paragraph" w:customStyle="1" w:styleId="241">
    <w:name w:val="Знак2 Знак Знак Знак Знак Знак Знак Знак Знак Знак4"/>
    <w:basedOn w:val="a"/>
    <w:uiPriority w:val="99"/>
    <w:rsid w:val="0058281F"/>
    <w:pPr>
      <w:spacing w:after="160" w:line="240" w:lineRule="exact"/>
      <w:jc w:val="both"/>
    </w:pPr>
    <w:rPr>
      <w:rFonts w:ascii="Verdana" w:hAnsi="Verdana" w:cs="Verdana"/>
      <w:lang w:val="en-US" w:eastAsia="en-US"/>
    </w:rPr>
  </w:style>
  <w:style w:type="paragraph" w:customStyle="1" w:styleId="317">
    <w:name w:val="Знак31"/>
    <w:basedOn w:val="a"/>
    <w:uiPriority w:val="99"/>
    <w:rsid w:val="0058281F"/>
    <w:pPr>
      <w:spacing w:after="160" w:line="240" w:lineRule="exact"/>
      <w:jc w:val="both"/>
    </w:pPr>
    <w:rPr>
      <w:rFonts w:ascii="Verdana" w:hAnsi="Verdana" w:cs="Verdana"/>
      <w:lang w:val="en-US" w:eastAsia="en-US"/>
    </w:rPr>
  </w:style>
  <w:style w:type="paragraph" w:customStyle="1" w:styleId="2214">
    <w:name w:val="Знак2 Знак Знак Знак2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2111">
    <w:name w:val="Знак2 Знак Знак Знак Знак Знак Знак Знак Знак Знак11"/>
    <w:basedOn w:val="a"/>
    <w:uiPriority w:val="99"/>
    <w:rsid w:val="0058281F"/>
    <w:pPr>
      <w:spacing w:after="160" w:line="240" w:lineRule="exact"/>
      <w:jc w:val="both"/>
    </w:pPr>
    <w:rPr>
      <w:rFonts w:ascii="Verdana" w:hAnsi="Verdana" w:cs="Verdana"/>
      <w:lang w:val="en-US" w:eastAsia="en-US"/>
    </w:rPr>
  </w:style>
  <w:style w:type="paragraph" w:customStyle="1" w:styleId="2ff3">
    <w:name w:val="Знак Знак Знак Знак2"/>
    <w:basedOn w:val="a"/>
    <w:uiPriority w:val="99"/>
    <w:rsid w:val="0058281F"/>
    <w:pPr>
      <w:spacing w:after="160" w:line="240" w:lineRule="exact"/>
      <w:jc w:val="both"/>
    </w:pPr>
    <w:rPr>
      <w:rFonts w:ascii="Verdana" w:hAnsi="Verdana" w:cs="Verdana"/>
      <w:lang w:val="en-US" w:eastAsia="en-US"/>
    </w:rPr>
  </w:style>
  <w:style w:type="paragraph" w:customStyle="1" w:styleId="719">
    <w:name w:val="Знак71"/>
    <w:basedOn w:val="a"/>
    <w:uiPriority w:val="99"/>
    <w:rsid w:val="0058281F"/>
    <w:pPr>
      <w:spacing w:after="160" w:line="240" w:lineRule="exact"/>
      <w:jc w:val="both"/>
    </w:pPr>
    <w:rPr>
      <w:rFonts w:ascii="Verdana" w:hAnsi="Verdana" w:cs="Verdana"/>
      <w:lang w:val="en-US" w:eastAsia="en-US"/>
    </w:rPr>
  </w:style>
  <w:style w:type="paragraph" w:customStyle="1" w:styleId="11f9">
    <w:name w:val="Знак Знак Знак1 Знак1"/>
    <w:basedOn w:val="a"/>
    <w:uiPriority w:val="99"/>
    <w:rsid w:val="0058281F"/>
    <w:pPr>
      <w:spacing w:after="160" w:line="240" w:lineRule="exact"/>
      <w:jc w:val="both"/>
    </w:pPr>
    <w:rPr>
      <w:rFonts w:ascii="Verdana" w:hAnsi="Verdana" w:cs="Verdana"/>
      <w:lang w:val="en-US" w:eastAsia="en-US"/>
    </w:rPr>
  </w:style>
  <w:style w:type="paragraph" w:customStyle="1" w:styleId="2215">
    <w:name w:val="Знак2 Знак Знак Знак Знак Знак Знак Знак Знак Знак21"/>
    <w:basedOn w:val="a"/>
    <w:uiPriority w:val="99"/>
    <w:rsid w:val="0058281F"/>
    <w:pPr>
      <w:spacing w:after="160" w:line="240" w:lineRule="exact"/>
      <w:jc w:val="both"/>
    </w:pPr>
    <w:rPr>
      <w:rFonts w:ascii="Verdana" w:hAnsi="Verdana" w:cs="Verdana"/>
      <w:lang w:val="en-US" w:eastAsia="en-US"/>
    </w:rPr>
  </w:style>
  <w:style w:type="paragraph" w:customStyle="1" w:styleId="318">
    <w:name w:val="Знак3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750">
    <w:name w:val="Знак7 Знак Знак Знак5"/>
    <w:basedOn w:val="a"/>
    <w:uiPriority w:val="99"/>
    <w:rsid w:val="0058281F"/>
    <w:pPr>
      <w:spacing w:after="160" w:line="240" w:lineRule="exact"/>
      <w:jc w:val="both"/>
    </w:pPr>
    <w:rPr>
      <w:rFonts w:ascii="Verdana" w:hAnsi="Verdana" w:cs="Verdana"/>
      <w:lang w:val="en-US" w:eastAsia="en-US"/>
    </w:rPr>
  </w:style>
  <w:style w:type="paragraph" w:customStyle="1" w:styleId="2ff4">
    <w:name w:val="Знак Знак Знак Знак Знак Знак2"/>
    <w:basedOn w:val="a"/>
    <w:uiPriority w:val="99"/>
    <w:rsid w:val="0058281F"/>
    <w:pPr>
      <w:spacing w:after="160" w:line="240" w:lineRule="exact"/>
      <w:jc w:val="both"/>
    </w:pPr>
    <w:rPr>
      <w:rFonts w:ascii="Verdana" w:hAnsi="Verdana" w:cs="Verdana"/>
      <w:lang w:val="en-US" w:eastAsia="en-US"/>
    </w:rPr>
  </w:style>
  <w:style w:type="paragraph" w:customStyle="1" w:styleId="1ffff0">
    <w:name w:val="Знак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410">
    <w:name w:val="Знак41"/>
    <w:basedOn w:val="a"/>
    <w:uiPriority w:val="99"/>
    <w:rsid w:val="0058281F"/>
    <w:pPr>
      <w:spacing w:after="160" w:line="240" w:lineRule="exact"/>
      <w:jc w:val="both"/>
    </w:pPr>
    <w:rPr>
      <w:rFonts w:ascii="Verdana" w:hAnsi="Verdana" w:cs="Verdana"/>
      <w:lang w:val="en-US" w:eastAsia="en-US"/>
    </w:rPr>
  </w:style>
  <w:style w:type="paragraph" w:customStyle="1" w:styleId="11fa">
    <w:name w:val="Знак Знак Знак Знак11"/>
    <w:basedOn w:val="a"/>
    <w:uiPriority w:val="99"/>
    <w:rsid w:val="0058281F"/>
    <w:pPr>
      <w:spacing w:after="160" w:line="240" w:lineRule="exact"/>
      <w:jc w:val="both"/>
    </w:pPr>
    <w:rPr>
      <w:rFonts w:ascii="Verdana" w:hAnsi="Verdana" w:cs="Verdana"/>
      <w:lang w:val="en-US" w:eastAsia="en-US"/>
    </w:rPr>
  </w:style>
  <w:style w:type="paragraph" w:customStyle="1" w:styleId="510">
    <w:name w:val="Знак51"/>
    <w:basedOn w:val="a"/>
    <w:uiPriority w:val="99"/>
    <w:rsid w:val="0058281F"/>
    <w:pPr>
      <w:spacing w:after="160" w:line="240" w:lineRule="exact"/>
      <w:jc w:val="both"/>
    </w:pPr>
    <w:rPr>
      <w:rFonts w:ascii="Verdana" w:hAnsi="Verdana" w:cs="Verdana"/>
      <w:lang w:val="en-US" w:eastAsia="en-US"/>
    </w:rPr>
  </w:style>
  <w:style w:type="paragraph" w:customStyle="1" w:styleId="610">
    <w:name w:val="Знак61"/>
    <w:basedOn w:val="a"/>
    <w:uiPriority w:val="99"/>
    <w:rsid w:val="0058281F"/>
    <w:pPr>
      <w:spacing w:after="160" w:line="240" w:lineRule="exact"/>
      <w:jc w:val="both"/>
    </w:pPr>
    <w:rPr>
      <w:rFonts w:ascii="Verdana" w:hAnsi="Verdana" w:cs="Verdana"/>
      <w:lang w:val="en-US" w:eastAsia="en-US"/>
    </w:rPr>
  </w:style>
  <w:style w:type="paragraph" w:customStyle="1" w:styleId="11fb">
    <w:name w:val="Знак Знак Знак Знак Знак Знак Знак11"/>
    <w:basedOn w:val="a"/>
    <w:uiPriority w:val="99"/>
    <w:rsid w:val="0058281F"/>
    <w:pPr>
      <w:spacing w:after="160" w:line="240" w:lineRule="exact"/>
      <w:jc w:val="both"/>
    </w:pPr>
    <w:rPr>
      <w:rFonts w:ascii="Verdana" w:hAnsi="Verdana" w:cs="Verdana"/>
      <w:lang w:val="en-US" w:eastAsia="en-US"/>
    </w:rPr>
  </w:style>
  <w:style w:type="paragraph" w:customStyle="1" w:styleId="54">
    <w:name w:val="Знак Знак5"/>
    <w:basedOn w:val="a"/>
    <w:uiPriority w:val="99"/>
    <w:rsid w:val="0058281F"/>
    <w:pPr>
      <w:spacing w:after="160" w:line="240" w:lineRule="exact"/>
      <w:jc w:val="both"/>
    </w:pPr>
    <w:rPr>
      <w:rFonts w:ascii="Verdana" w:hAnsi="Verdana" w:cs="Verdana"/>
      <w:lang w:val="en-US" w:eastAsia="en-US"/>
    </w:rPr>
  </w:style>
  <w:style w:type="paragraph" w:customStyle="1" w:styleId="217">
    <w:name w:val="Знак2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1113">
    <w:name w:val="Знак Знак1 Знак Знак Знак Знак Знак Знак Знак Знак Знак Знак1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816">
    <w:name w:val="Знак81"/>
    <w:basedOn w:val="a"/>
    <w:uiPriority w:val="99"/>
    <w:rsid w:val="0058281F"/>
    <w:pPr>
      <w:spacing w:after="160" w:line="240" w:lineRule="exact"/>
      <w:jc w:val="both"/>
    </w:pPr>
    <w:rPr>
      <w:rFonts w:ascii="Verdana" w:hAnsi="Verdana" w:cs="Verdana"/>
      <w:lang w:val="en-US" w:eastAsia="en-US"/>
    </w:rPr>
  </w:style>
  <w:style w:type="paragraph" w:customStyle="1" w:styleId="218">
    <w:name w:val="Знак2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8110">
    <w:name w:val="Знак8 Знак Знак1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11fc">
    <w:name w:val="Знак Знак Знак Знак Знак Знак1 Знак1"/>
    <w:basedOn w:val="a"/>
    <w:uiPriority w:val="99"/>
    <w:rsid w:val="0058281F"/>
    <w:pPr>
      <w:spacing w:after="160" w:line="240" w:lineRule="exact"/>
      <w:jc w:val="both"/>
    </w:pPr>
    <w:rPr>
      <w:rFonts w:ascii="Verdana" w:hAnsi="Verdana" w:cs="Verdana"/>
      <w:lang w:val="en-US" w:eastAsia="en-US"/>
    </w:rPr>
  </w:style>
  <w:style w:type="paragraph" w:customStyle="1" w:styleId="2311">
    <w:name w:val="Знак2 Знак Знак Знак Знак Знак Знак Знак Знак Знак31"/>
    <w:basedOn w:val="a"/>
    <w:uiPriority w:val="99"/>
    <w:rsid w:val="0058281F"/>
    <w:pPr>
      <w:spacing w:after="160" w:line="240" w:lineRule="exact"/>
      <w:jc w:val="both"/>
    </w:pPr>
    <w:rPr>
      <w:rFonts w:ascii="Verdana" w:hAnsi="Verdana" w:cs="Verdana"/>
      <w:lang w:val="en-US" w:eastAsia="en-US"/>
    </w:rPr>
  </w:style>
  <w:style w:type="paragraph" w:customStyle="1" w:styleId="7114">
    <w:name w:val="Знак7 Знак Знак Знак11"/>
    <w:basedOn w:val="a"/>
    <w:uiPriority w:val="99"/>
    <w:rsid w:val="0058281F"/>
    <w:pPr>
      <w:spacing w:after="160" w:line="240" w:lineRule="exact"/>
      <w:jc w:val="both"/>
    </w:pPr>
    <w:rPr>
      <w:rFonts w:ascii="Verdana" w:hAnsi="Verdana" w:cs="Verdana"/>
      <w:lang w:val="en-US" w:eastAsia="en-US"/>
    </w:rPr>
  </w:style>
  <w:style w:type="paragraph" w:customStyle="1" w:styleId="2ff5">
    <w:name w:val="Знак Знак Знак2"/>
    <w:basedOn w:val="a"/>
    <w:uiPriority w:val="99"/>
    <w:rsid w:val="0058281F"/>
    <w:pPr>
      <w:spacing w:after="160" w:line="240" w:lineRule="exact"/>
      <w:jc w:val="both"/>
    </w:pPr>
    <w:rPr>
      <w:rFonts w:ascii="Verdana" w:hAnsi="Verdana" w:cs="Verdana"/>
      <w:lang w:val="en-US" w:eastAsia="en-US"/>
    </w:rPr>
  </w:style>
  <w:style w:type="paragraph" w:customStyle="1" w:styleId="11fd">
    <w:name w:val="Знак Знак Знак Знак Знак Знак1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22110">
    <w:name w:val="Знак2 Знак Знак Знак2 Знак Знак Знак Знак Знак Знак1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22111">
    <w:name w:val="Знак2 Знак Знак Знак2 Знак Знак Знак Знак Знак Знак11"/>
    <w:basedOn w:val="a"/>
    <w:uiPriority w:val="99"/>
    <w:rsid w:val="0058281F"/>
    <w:pPr>
      <w:spacing w:after="160" w:line="240" w:lineRule="exact"/>
      <w:jc w:val="both"/>
    </w:pPr>
    <w:rPr>
      <w:rFonts w:ascii="Verdana" w:hAnsi="Verdana" w:cs="Verdana"/>
      <w:lang w:val="en-US" w:eastAsia="en-US"/>
    </w:rPr>
  </w:style>
  <w:style w:type="paragraph" w:customStyle="1" w:styleId="7115">
    <w:name w:val="Знак7 Знак Знак Знак1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2312">
    <w:name w:val="Знак2 Знак Знак Знак Знак Знак Знак Знак Знак Знак3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11fe">
    <w:name w:val="Знак Знак Знак1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1114">
    <w:name w:val="Знак Знак Знак Знак Знак Знак1 Знак Знак Знак Знак Знак Знак1 Знак1"/>
    <w:basedOn w:val="a"/>
    <w:uiPriority w:val="99"/>
    <w:rsid w:val="0058281F"/>
    <w:pPr>
      <w:spacing w:after="160" w:line="240" w:lineRule="exact"/>
      <w:jc w:val="both"/>
    </w:pPr>
    <w:rPr>
      <w:rFonts w:ascii="Verdana" w:hAnsi="Verdana" w:cs="Verdana"/>
      <w:lang w:val="en-US" w:eastAsia="en-US"/>
    </w:rPr>
  </w:style>
  <w:style w:type="paragraph" w:customStyle="1" w:styleId="2222">
    <w:name w:val="Знак2 Знак Знак Знак2 Знак Знак Знак Знак Знак Знак2"/>
    <w:basedOn w:val="a"/>
    <w:uiPriority w:val="99"/>
    <w:rsid w:val="0058281F"/>
    <w:pPr>
      <w:spacing w:after="160" w:line="240" w:lineRule="exact"/>
      <w:jc w:val="both"/>
    </w:pPr>
    <w:rPr>
      <w:rFonts w:ascii="Verdana" w:hAnsi="Verdana" w:cs="Verdana"/>
      <w:lang w:val="en-US" w:eastAsia="en-US"/>
    </w:rPr>
  </w:style>
  <w:style w:type="paragraph" w:customStyle="1" w:styleId="2340">
    <w:name w:val="Знак2 Знак Знак Знак Знак Знак Знак Знак Знак Знак3 Знак Знак Знак Знак Знак Знак Знак Знак Знак4"/>
    <w:basedOn w:val="a"/>
    <w:uiPriority w:val="99"/>
    <w:rsid w:val="0058281F"/>
    <w:pPr>
      <w:spacing w:after="160" w:line="240" w:lineRule="exact"/>
      <w:jc w:val="both"/>
    </w:pPr>
    <w:rPr>
      <w:rFonts w:ascii="Verdana" w:hAnsi="Verdana" w:cs="Verdana"/>
      <w:lang w:val="en-US" w:eastAsia="en-US"/>
    </w:rPr>
  </w:style>
  <w:style w:type="paragraph" w:customStyle="1" w:styleId="7116">
    <w:name w:val="Знак7 Знак Знак Знак1 Знак Знак Знак Знак Знак Знак Знак Знак Знак Знак Знак Знак Знак Знак Знак Знак Знак Знак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3110">
    <w:name w:val="Знак3 Знак Знак Знак1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1115">
    <w:name w:val="Знак Знак Знак Знак Знак Знак1 Знак Знак Знак Знак Знак Знак1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3111">
    <w:name w:val="Знак3 Знак Знак Знак1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23110">
    <w:name w:val="Знак2 Знак Знак Знак Знак Знак Знак Знак Знак Знак3 Знак Знак Знак Знак Знак Знак Знак Знак Знак11"/>
    <w:basedOn w:val="a"/>
    <w:uiPriority w:val="99"/>
    <w:rsid w:val="0058281F"/>
    <w:pPr>
      <w:spacing w:after="160" w:line="240" w:lineRule="exact"/>
      <w:jc w:val="both"/>
    </w:pPr>
    <w:rPr>
      <w:rFonts w:ascii="Verdana" w:hAnsi="Verdana" w:cs="Verdana"/>
      <w:lang w:val="en-US" w:eastAsia="en-US"/>
    </w:rPr>
  </w:style>
  <w:style w:type="paragraph" w:customStyle="1" w:styleId="22121">
    <w:name w:val="Знак2 Знак Знак Знак2 Знак Знак Знак Знак Знак Знак1 Знак Знак Знак Знак Знак Знак21"/>
    <w:basedOn w:val="a"/>
    <w:uiPriority w:val="99"/>
    <w:rsid w:val="0058281F"/>
    <w:pPr>
      <w:spacing w:after="160" w:line="240" w:lineRule="exact"/>
      <w:jc w:val="both"/>
    </w:pPr>
    <w:rPr>
      <w:rFonts w:ascii="Verdana" w:hAnsi="Verdana" w:cs="Verdana"/>
      <w:lang w:val="en-US" w:eastAsia="en-US"/>
    </w:rPr>
  </w:style>
  <w:style w:type="paragraph" w:customStyle="1" w:styleId="7210">
    <w:name w:val="Знак7 Знак Знак Знак21"/>
    <w:basedOn w:val="a"/>
    <w:uiPriority w:val="99"/>
    <w:rsid w:val="0058281F"/>
    <w:pPr>
      <w:spacing w:after="160" w:line="240" w:lineRule="exact"/>
      <w:jc w:val="both"/>
    </w:pPr>
    <w:rPr>
      <w:rFonts w:ascii="Verdana" w:hAnsi="Verdana" w:cs="Verdana"/>
      <w:lang w:val="en-US" w:eastAsia="en-US"/>
    </w:rPr>
  </w:style>
  <w:style w:type="character" w:customStyle="1" w:styleId="219">
    <w:name w:val="Знак Знак21"/>
    <w:rsid w:val="0058281F"/>
    <w:rPr>
      <w:color w:val="000000"/>
      <w:lang w:val="ru-RU" w:eastAsia="ru-RU"/>
    </w:rPr>
  </w:style>
  <w:style w:type="paragraph" w:customStyle="1" w:styleId="11ff">
    <w:name w:val="Знак Знак Знак Знак Знак Знак1 Знак Знак Знак Знак Знак Знак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71a">
    <w:name w:val="Знак7 Знак Знак1"/>
    <w:basedOn w:val="a"/>
    <w:uiPriority w:val="99"/>
    <w:rsid w:val="0058281F"/>
    <w:pPr>
      <w:spacing w:after="160" w:line="240" w:lineRule="exact"/>
      <w:jc w:val="both"/>
    </w:pPr>
    <w:rPr>
      <w:rFonts w:ascii="Verdana" w:hAnsi="Verdana" w:cs="Verdana"/>
      <w:lang w:val="en-US" w:eastAsia="en-US"/>
    </w:rPr>
  </w:style>
  <w:style w:type="paragraph" w:customStyle="1" w:styleId="7117">
    <w:name w:val="Знак7 Знак Знак Знак1 Знак Знак Знак Знак Знак Знак Знак Знак Знак Знак Знак Знак Знак Знак Знак Знак Знак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11ff0">
    <w:name w:val="Знак Знак Знак Знак Знак Знак1 Знак Знак1"/>
    <w:basedOn w:val="a"/>
    <w:uiPriority w:val="99"/>
    <w:rsid w:val="0058281F"/>
    <w:pPr>
      <w:spacing w:after="160" w:line="240" w:lineRule="exact"/>
      <w:jc w:val="both"/>
    </w:pPr>
    <w:rPr>
      <w:rFonts w:ascii="Verdana" w:hAnsi="Verdana" w:cs="Verdana"/>
      <w:lang w:val="en-US" w:eastAsia="en-US"/>
    </w:rPr>
  </w:style>
  <w:style w:type="paragraph" w:customStyle="1" w:styleId="1116">
    <w:name w:val="Знак Знак Знак Знак Знак Знак1 Знак Знак Знак Знак Знак Знак1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1117">
    <w:name w:val="Знак Знак Знак Знак Знак Знак1 Знак Знак Знак Знак Знак Знак1 Знак Знак Знак Знак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23210">
    <w:name w:val="Знак2 Знак Знак Знак Знак Знак Знак Знак Знак Знак3 Знак Знак Знак Знак Знак Знак Знак Знак Знак21"/>
    <w:basedOn w:val="a"/>
    <w:uiPriority w:val="99"/>
    <w:rsid w:val="0058281F"/>
    <w:pPr>
      <w:spacing w:after="160" w:line="240" w:lineRule="exact"/>
      <w:jc w:val="both"/>
    </w:pPr>
    <w:rPr>
      <w:rFonts w:ascii="Verdana" w:hAnsi="Verdana" w:cs="Verdana"/>
      <w:lang w:val="en-US" w:eastAsia="en-US"/>
    </w:rPr>
  </w:style>
  <w:style w:type="paragraph" w:customStyle="1" w:styleId="7211">
    <w:name w:val="Знак7 Знак Знак Знак2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2313">
    <w:name w:val="Знак2 Знак Знак Знак Знак Знак Знак Знак Знак Знак3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character" w:customStyle="1" w:styleId="319">
    <w:name w:val="Знак Знак31"/>
    <w:uiPriority w:val="99"/>
    <w:rsid w:val="0058281F"/>
    <w:rPr>
      <w:color w:val="000000"/>
      <w:lang w:val="ru-RU" w:eastAsia="ru-RU"/>
    </w:rPr>
  </w:style>
  <w:style w:type="paragraph" w:customStyle="1" w:styleId="1118">
    <w:name w:val="Знак Знак Знак Знак Знак Знак1 Знак Знак Знак Знак Знак Знак1 Знак Знак Знак Знак Знак Знак Знак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1119">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71b">
    <w:name w:val="Знак7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21a">
    <w:name w:val="Знак Знак Знак Знак Знак Знак Знак Знак Знак Знак Знак Знак2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3112">
    <w:name w:val="Знак3 Знак Знак Знак1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11ff1">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11ff2">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817">
    <w:name w:val="Знак8 Знак Знак Знак Знак Знак Знак Знак Знак Знак Знак Знак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11ff3">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21b">
    <w:name w:val="Знак Знак Знак Знак Знак Знак Знак Знак Знак Знак Знак Знак2 Знак1"/>
    <w:basedOn w:val="a"/>
    <w:uiPriority w:val="99"/>
    <w:rsid w:val="0058281F"/>
    <w:pPr>
      <w:spacing w:after="160" w:line="240" w:lineRule="exact"/>
      <w:jc w:val="both"/>
    </w:pPr>
    <w:rPr>
      <w:rFonts w:ascii="Verdana" w:hAnsi="Verdana" w:cs="Verdana"/>
      <w:lang w:val="en-US" w:eastAsia="en-US"/>
    </w:rPr>
  </w:style>
  <w:style w:type="paragraph" w:customStyle="1" w:styleId="23311">
    <w:name w:val="Знак2 Знак Знак Знак Знак Знак Знак Знак Знак Знак3 Знак Знак Знак Знак Знак Знак Знак Знак Знак31"/>
    <w:basedOn w:val="a"/>
    <w:uiPriority w:val="99"/>
    <w:rsid w:val="0058281F"/>
    <w:pPr>
      <w:spacing w:after="160" w:line="240" w:lineRule="exact"/>
      <w:jc w:val="both"/>
    </w:pPr>
    <w:rPr>
      <w:rFonts w:ascii="Verdana" w:hAnsi="Verdana" w:cs="Verdana"/>
      <w:lang w:val="en-US" w:eastAsia="en-US"/>
    </w:rPr>
  </w:style>
  <w:style w:type="paragraph" w:customStyle="1" w:styleId="741">
    <w:name w:val="Знак7 Знак Знак Знак41"/>
    <w:basedOn w:val="a"/>
    <w:uiPriority w:val="99"/>
    <w:rsid w:val="0058281F"/>
    <w:pPr>
      <w:spacing w:after="160" w:line="240" w:lineRule="exact"/>
      <w:jc w:val="both"/>
    </w:pPr>
    <w:rPr>
      <w:rFonts w:ascii="Verdana" w:hAnsi="Verdana" w:cs="Verdana"/>
      <w:lang w:val="en-US" w:eastAsia="en-US"/>
    </w:rPr>
  </w:style>
  <w:style w:type="paragraph" w:customStyle="1" w:styleId="8111">
    <w:name w:val="Знак8 Знак Знак Знак Знак Знак Знак Знак Знак Знак Знак Знак Знак Знак Знак Знак Знак Знак Знак Знак Знак1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21c">
    <w:name w:val="Знак Знак Знак Знак Знак Знак Знак Знак Знак Знак Знак Знак21"/>
    <w:basedOn w:val="a"/>
    <w:uiPriority w:val="99"/>
    <w:rsid w:val="0058281F"/>
    <w:pPr>
      <w:spacing w:after="160" w:line="240" w:lineRule="exact"/>
      <w:jc w:val="both"/>
    </w:pPr>
    <w:rPr>
      <w:rFonts w:ascii="Verdana" w:hAnsi="Verdana" w:cs="Verdana"/>
      <w:lang w:val="en-US" w:eastAsia="en-US"/>
    </w:rPr>
  </w:style>
  <w:style w:type="paragraph" w:customStyle="1" w:styleId="111a">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2ff6">
    <w:name w:val="Знак Знак Знак Знак Знак2"/>
    <w:basedOn w:val="a"/>
    <w:uiPriority w:val="99"/>
    <w:rsid w:val="0058281F"/>
    <w:pPr>
      <w:spacing w:after="160" w:line="240" w:lineRule="exact"/>
      <w:jc w:val="both"/>
    </w:pPr>
    <w:rPr>
      <w:rFonts w:ascii="Verdana" w:hAnsi="Verdana" w:cs="Verdana"/>
      <w:lang w:val="en-US" w:eastAsia="en-US"/>
    </w:rPr>
  </w:style>
  <w:style w:type="paragraph" w:customStyle="1" w:styleId="11110">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1 Знак1"/>
    <w:basedOn w:val="a"/>
    <w:uiPriority w:val="99"/>
    <w:rsid w:val="0058281F"/>
    <w:pPr>
      <w:spacing w:after="160" w:line="240" w:lineRule="exact"/>
      <w:jc w:val="both"/>
    </w:pPr>
    <w:rPr>
      <w:rFonts w:ascii="Verdana" w:hAnsi="Verdana" w:cs="Verdana"/>
      <w:lang w:val="en-US" w:eastAsia="en-US"/>
    </w:rPr>
  </w:style>
  <w:style w:type="paragraph" w:customStyle="1" w:styleId="101">
    <w:name w:val="Знак101"/>
    <w:basedOn w:val="a"/>
    <w:uiPriority w:val="99"/>
    <w:rsid w:val="0058281F"/>
    <w:pPr>
      <w:spacing w:after="160" w:line="240" w:lineRule="exact"/>
      <w:jc w:val="both"/>
    </w:pPr>
    <w:rPr>
      <w:rFonts w:ascii="Verdana" w:hAnsi="Verdana" w:cs="Verdana"/>
      <w:lang w:val="en-US" w:eastAsia="en-US"/>
    </w:rPr>
  </w:style>
  <w:style w:type="paragraph" w:customStyle="1" w:styleId="7310">
    <w:name w:val="Знак7 Знак Знак Знак31"/>
    <w:basedOn w:val="a"/>
    <w:uiPriority w:val="99"/>
    <w:rsid w:val="0058281F"/>
    <w:pPr>
      <w:spacing w:after="160" w:line="240" w:lineRule="exact"/>
      <w:jc w:val="both"/>
    </w:pPr>
    <w:rPr>
      <w:rFonts w:ascii="Verdana" w:hAnsi="Verdana" w:cs="Verdana"/>
      <w:lang w:val="en-US" w:eastAsia="en-US"/>
    </w:rPr>
  </w:style>
  <w:style w:type="paragraph" w:customStyle="1" w:styleId="23312">
    <w:name w:val="Знак2 Знак Знак Знак Знак Знак Знак Знак Знак Знак3 Знак Знак Знак Знак Знак Знак Знак Знак Знак3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7118">
    <w:name w:val="Знак7 Знак Знак1 Знак1"/>
    <w:basedOn w:val="a"/>
    <w:uiPriority w:val="99"/>
    <w:rsid w:val="0058281F"/>
    <w:pPr>
      <w:spacing w:after="160" w:line="240" w:lineRule="exact"/>
      <w:jc w:val="both"/>
    </w:pPr>
    <w:rPr>
      <w:rFonts w:ascii="Verdana" w:hAnsi="Verdana" w:cs="Verdana"/>
      <w:lang w:val="en-US" w:eastAsia="en-US"/>
    </w:rPr>
  </w:style>
  <w:style w:type="paragraph" w:customStyle="1" w:styleId="11ff4">
    <w:name w:val="Знак1 Знак Знак1"/>
    <w:basedOn w:val="a"/>
    <w:uiPriority w:val="99"/>
    <w:rsid w:val="0058281F"/>
    <w:pPr>
      <w:spacing w:after="160" w:line="240" w:lineRule="exact"/>
      <w:jc w:val="both"/>
    </w:pPr>
    <w:rPr>
      <w:rFonts w:ascii="Verdana" w:hAnsi="Verdana" w:cs="Verdana"/>
      <w:lang w:val="en-US" w:eastAsia="en-US"/>
    </w:rPr>
  </w:style>
  <w:style w:type="paragraph" w:customStyle="1" w:styleId="11111">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1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7119">
    <w:name w:val="Знак7 Знак Знак1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111b">
    <w:name w:val="Знак Знак Знак Знак Знак Знак1 Знак Знак1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818">
    <w:name w:val="Знак8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8112">
    <w:name w:val="Знак8 Знак Знак Знак Знак Знак Знак Знак Знак Знак Знак Знак Знак Знак Знак Знак Знак Знак Знак Знак Знак1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7311">
    <w:name w:val="Знак7 Знак Знак Знак Знак Знак3 Знак1"/>
    <w:basedOn w:val="a"/>
    <w:uiPriority w:val="99"/>
    <w:rsid w:val="0058281F"/>
    <w:pPr>
      <w:spacing w:after="160" w:line="240" w:lineRule="exact"/>
      <w:jc w:val="both"/>
    </w:pPr>
    <w:rPr>
      <w:rFonts w:ascii="Verdana" w:hAnsi="Verdana" w:cs="Verdana"/>
      <w:lang w:val="en-US" w:eastAsia="en-US"/>
    </w:rPr>
  </w:style>
  <w:style w:type="paragraph" w:customStyle="1" w:styleId="711a">
    <w:name w:val="Знак7 Знак Знак1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11ff5">
    <w:name w:val="Знак1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71c">
    <w:name w:val="Знак7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819">
    <w:name w:val="Знак8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71111">
    <w:name w:val="Знак7 Знак Знак1 Знак Знак Знак Знак Знак Знак1 Знак1"/>
    <w:basedOn w:val="a"/>
    <w:uiPriority w:val="99"/>
    <w:rsid w:val="0058281F"/>
    <w:pPr>
      <w:spacing w:after="160" w:line="240" w:lineRule="exact"/>
      <w:jc w:val="both"/>
    </w:pPr>
    <w:rPr>
      <w:rFonts w:ascii="Verdana" w:hAnsi="Verdana" w:cs="Verdana"/>
      <w:lang w:val="en-US" w:eastAsia="en-US"/>
    </w:rPr>
  </w:style>
  <w:style w:type="paragraph" w:customStyle="1" w:styleId="9110">
    <w:name w:val="Знак9 Знак Знак Знак Знак Знак Знак Знак Знак Знак Знак Знак Знак1 Знак Знак Знак Знак Знак Знак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11ff6">
    <w:name w:val="Знак Знак1 Знак Знак Знак Знак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71112">
    <w:name w:val="Знак7 Знак Знак1 Знак Знак Знак Знак Знак Знак1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71113">
    <w:name w:val="Знак7 Знак Знак1 Знак Знак Знак Знак Знак Знак1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71114">
    <w:name w:val="Знак7 Знак Знак1 Знак Знак Знак Знак Знак Знак1 Знак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915">
    <w:name w:val="Знак9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111c">
    <w:name w:val="Знак Знак Знак Знак Знак Знак1 Знак Знак1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711b">
    <w:name w:val="Знак7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11ff7">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111d">
    <w:name w:val="Знак Знак Знак Знак Знак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81a">
    <w:name w:val="Знак8 Знак Знак Знак Знак Знак Знак Знак Знак Знак Знак Знак Знак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111e">
    <w:name w:val="Знак Знак Знак Знак Знак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916">
    <w:name w:val="Знак9 Знак Знак Знак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917">
    <w:name w:val="Знак9 Знак Знак Знак Знак Знак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11ff8">
    <w:name w:val="Знак Знак1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9111">
    <w:name w:val="Знак9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11ff9">
    <w:name w:val="Знак Знак Знак Знак Знак Знак Знак Знак Знак Знак1 Знак Знак Знак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9112">
    <w:name w:val="Знак9 Знак Знак Знак Знак Знак Знак Знак Знак Знак Знак Знак Знак1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11ffa">
    <w:name w:val="Знак1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9113">
    <w:name w:val="Знак9 Знак Знак Знак Знак Знак Знак Знак Знак Знак Знак Знак Знак1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711110">
    <w:name w:val="Знак7 Знак Знак1 Знак Знак Знак Знак Знак Знак1 Знак Знак Знак Знак Знак Знак Знак Знак Знак Знак Знак Знак Знак11"/>
    <w:basedOn w:val="a"/>
    <w:uiPriority w:val="99"/>
    <w:rsid w:val="0058281F"/>
    <w:pPr>
      <w:spacing w:after="160" w:line="240" w:lineRule="exact"/>
      <w:jc w:val="both"/>
    </w:pPr>
    <w:rPr>
      <w:rFonts w:ascii="Verdana" w:hAnsi="Verdana" w:cs="Verdana"/>
      <w:lang w:val="en-US" w:eastAsia="en-US"/>
    </w:rPr>
  </w:style>
  <w:style w:type="paragraph" w:customStyle="1" w:styleId="1f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11ffb">
    <w:name w:val="Знак Знак1 Знак1"/>
    <w:basedOn w:val="a"/>
    <w:uiPriority w:val="99"/>
    <w:rsid w:val="0058281F"/>
    <w:pPr>
      <w:spacing w:after="160" w:line="240" w:lineRule="exact"/>
      <w:jc w:val="both"/>
    </w:pPr>
    <w:rPr>
      <w:rFonts w:ascii="Verdana" w:hAnsi="Verdana" w:cs="Verdana"/>
      <w:lang w:val="en-US" w:eastAsia="en-US"/>
    </w:rPr>
  </w:style>
  <w:style w:type="paragraph" w:customStyle="1" w:styleId="21d">
    <w:name w:val="Знак2 Знак Знак1"/>
    <w:basedOn w:val="a"/>
    <w:uiPriority w:val="99"/>
    <w:rsid w:val="0058281F"/>
    <w:pPr>
      <w:spacing w:after="160" w:line="240" w:lineRule="exact"/>
      <w:jc w:val="both"/>
    </w:pPr>
    <w:rPr>
      <w:rFonts w:ascii="Verdana" w:hAnsi="Verdana" w:cs="Verdana"/>
      <w:lang w:val="en-US" w:eastAsia="en-US"/>
    </w:rPr>
  </w:style>
  <w:style w:type="paragraph" w:customStyle="1" w:styleId="11ffc">
    <w:name w:val="Знак Знак Знак Знак Знак Знак11"/>
    <w:basedOn w:val="a"/>
    <w:uiPriority w:val="99"/>
    <w:rsid w:val="0058281F"/>
    <w:pPr>
      <w:spacing w:after="160" w:line="240" w:lineRule="exact"/>
      <w:jc w:val="both"/>
    </w:pPr>
    <w:rPr>
      <w:rFonts w:ascii="Verdana" w:hAnsi="Verdana" w:cs="Verdana"/>
      <w:lang w:val="en-US" w:eastAsia="en-US"/>
    </w:rPr>
  </w:style>
  <w:style w:type="paragraph" w:customStyle="1" w:styleId="1ffff2">
    <w:name w:val="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12f2">
    <w:name w:val="Знак Знак Знак Знак Знак Знак1 Знак Знак Знак Знак Знак Знак2"/>
    <w:basedOn w:val="a"/>
    <w:uiPriority w:val="99"/>
    <w:rsid w:val="0058281F"/>
    <w:pPr>
      <w:spacing w:after="160" w:line="240" w:lineRule="exact"/>
      <w:jc w:val="both"/>
    </w:pPr>
    <w:rPr>
      <w:rFonts w:ascii="Verdana" w:hAnsi="Verdana" w:cs="Verdana"/>
      <w:lang w:val="en-US" w:eastAsia="en-US"/>
    </w:rPr>
  </w:style>
  <w:style w:type="paragraph" w:customStyle="1" w:styleId="11ffd">
    <w:name w:val="Знак Знак Знак Знак Знак Знак1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11ffe">
    <w:name w:val="Знак Знак Знак Знак Знак11"/>
    <w:basedOn w:val="a"/>
    <w:uiPriority w:val="99"/>
    <w:rsid w:val="0058281F"/>
    <w:pPr>
      <w:spacing w:after="160" w:line="240" w:lineRule="exact"/>
      <w:jc w:val="both"/>
    </w:pPr>
    <w:rPr>
      <w:rFonts w:ascii="Verdana" w:hAnsi="Verdana" w:cs="Verdana"/>
      <w:lang w:val="en-US" w:eastAsia="en-US"/>
    </w:rPr>
  </w:style>
  <w:style w:type="paragraph" w:customStyle="1" w:styleId="111f">
    <w:name w:val="Знак Знак Знак Знак Знак Знак1 Знак Знак Знак Знак Знак Знак11"/>
    <w:basedOn w:val="a"/>
    <w:uiPriority w:val="99"/>
    <w:rsid w:val="0058281F"/>
    <w:pPr>
      <w:spacing w:after="160" w:line="240" w:lineRule="exact"/>
      <w:jc w:val="both"/>
    </w:pPr>
    <w:rPr>
      <w:rFonts w:ascii="Verdana" w:hAnsi="Verdana" w:cs="Verdana"/>
      <w:lang w:val="en-US" w:eastAsia="en-US"/>
    </w:rPr>
  </w:style>
  <w:style w:type="paragraph" w:customStyle="1" w:styleId="3f3">
    <w:name w:val="Знак Знак Знак Знак Знак Знак Знак Знак Знак Знак Знак Знак3"/>
    <w:basedOn w:val="a"/>
    <w:uiPriority w:val="99"/>
    <w:rsid w:val="0058281F"/>
    <w:pPr>
      <w:spacing w:after="160" w:line="240" w:lineRule="exact"/>
      <w:jc w:val="both"/>
    </w:pPr>
    <w:rPr>
      <w:rFonts w:ascii="Verdana" w:hAnsi="Verdana" w:cs="Verdana"/>
      <w:lang w:val="en-US" w:eastAsia="en-US"/>
    </w:rPr>
  </w:style>
  <w:style w:type="paragraph" w:customStyle="1" w:styleId="111f0">
    <w:name w:val="Знак Знак Знак Знак Знак Знак1 Знак Знак Знак Знак Знак Знак1 Знак Знак Знак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31a">
    <w:name w:val="Знак3 Знак Знак Знак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31b">
    <w:name w:val="Знак3 Знак Знак Знак Знак Знак Знак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111f1">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7212">
    <w:name w:val="Знак7 Знак Знак Знак2 Знак Знак1"/>
    <w:basedOn w:val="a"/>
    <w:uiPriority w:val="99"/>
    <w:rsid w:val="0058281F"/>
    <w:pPr>
      <w:spacing w:after="160" w:line="240" w:lineRule="exact"/>
      <w:jc w:val="both"/>
    </w:pPr>
    <w:rPr>
      <w:rFonts w:ascii="Verdana" w:hAnsi="Verdana" w:cs="Verdana"/>
      <w:lang w:val="en-US" w:eastAsia="en-US"/>
    </w:rPr>
  </w:style>
  <w:style w:type="paragraph" w:customStyle="1" w:styleId="111f2">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111f3">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1ffff3">
    <w:name w:val="Знак Знак Знак Знак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character" w:customStyle="1" w:styleId="411">
    <w:name w:val="Знак Знак41"/>
    <w:uiPriority w:val="99"/>
    <w:rsid w:val="0058281F"/>
    <w:rPr>
      <w:color w:val="000000"/>
      <w:lang w:val="ru-RU" w:eastAsia="ru-RU"/>
    </w:rPr>
  </w:style>
  <w:style w:type="paragraph" w:customStyle="1" w:styleId="918">
    <w:name w:val="Знак9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1f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2332">
    <w:name w:val="Знак2 Знак Знак Знак Знак Знак Знак Знак Знак Знак3 Знак Знак Знак Знак Знак Знак Знак Знак Знак3 Знак Знак Знак2"/>
    <w:basedOn w:val="a"/>
    <w:uiPriority w:val="99"/>
    <w:rsid w:val="004B5D7B"/>
    <w:pPr>
      <w:spacing w:after="160" w:line="240" w:lineRule="exact"/>
      <w:jc w:val="both"/>
    </w:pPr>
    <w:rPr>
      <w:rFonts w:ascii="Verdana" w:hAnsi="Verdana" w:cs="Verdana"/>
      <w:lang w:val="en-US" w:eastAsia="en-US"/>
    </w:rPr>
  </w:style>
  <w:style w:type="paragraph" w:customStyle="1" w:styleId="3f4">
    <w:name w:val="Схема документа3"/>
    <w:basedOn w:val="a"/>
    <w:uiPriority w:val="99"/>
    <w:rsid w:val="004B5D7B"/>
    <w:pPr>
      <w:shd w:val="clear" w:color="auto" w:fill="000080"/>
    </w:pPr>
    <w:rPr>
      <w:rFonts w:ascii="Tahoma" w:hAnsi="Tahoma" w:cs="Tahoma"/>
      <w:b/>
      <w:bCs/>
      <w:sz w:val="24"/>
      <w:szCs w:val="24"/>
    </w:rPr>
  </w:style>
  <w:style w:type="paragraph" w:customStyle="1" w:styleId="236">
    <w:name w:val="Основной текст с отступом 23"/>
    <w:basedOn w:val="a"/>
    <w:uiPriority w:val="99"/>
    <w:rsid w:val="004B5D7B"/>
    <w:pPr>
      <w:ind w:firstLine="720"/>
      <w:jc w:val="both"/>
    </w:pPr>
    <w:rPr>
      <w:b/>
      <w:bCs/>
      <w:sz w:val="28"/>
      <w:szCs w:val="28"/>
    </w:rPr>
  </w:style>
  <w:style w:type="paragraph" w:customStyle="1" w:styleId="340">
    <w:name w:val="Основной текст с отступом 34"/>
    <w:basedOn w:val="a"/>
    <w:uiPriority w:val="99"/>
    <w:rsid w:val="004B5D7B"/>
    <w:pPr>
      <w:widowControl w:val="0"/>
      <w:spacing w:line="360" w:lineRule="auto"/>
      <w:ind w:firstLine="720"/>
      <w:jc w:val="both"/>
    </w:pPr>
    <w:rPr>
      <w:sz w:val="24"/>
      <w:szCs w:val="24"/>
    </w:rPr>
  </w:style>
  <w:style w:type="paragraph" w:customStyle="1" w:styleId="332">
    <w:name w:val="Основной текст 33"/>
    <w:basedOn w:val="a"/>
    <w:uiPriority w:val="99"/>
    <w:rsid w:val="004B5D7B"/>
    <w:pPr>
      <w:jc w:val="both"/>
    </w:pPr>
    <w:rPr>
      <w:color w:val="000000"/>
    </w:rPr>
  </w:style>
  <w:style w:type="character" w:customStyle="1" w:styleId="3f5">
    <w:name w:val="Выделение3"/>
    <w:uiPriority w:val="99"/>
    <w:rsid w:val="004B5D7B"/>
    <w:rPr>
      <w:i/>
    </w:rPr>
  </w:style>
  <w:style w:type="character" w:customStyle="1" w:styleId="3f6">
    <w:name w:val="Гиперссылка3"/>
    <w:uiPriority w:val="99"/>
    <w:rsid w:val="004B5D7B"/>
    <w:rPr>
      <w:color w:val="0000FF"/>
      <w:u w:val="single"/>
    </w:rPr>
  </w:style>
  <w:style w:type="character" w:customStyle="1" w:styleId="3f7">
    <w:name w:val="Просмотренная гиперссылка3"/>
    <w:uiPriority w:val="99"/>
    <w:rsid w:val="004B5D7B"/>
    <w:rPr>
      <w:color w:val="800080"/>
      <w:u w:val="single"/>
    </w:rPr>
  </w:style>
  <w:style w:type="paragraph" w:customStyle="1" w:styleId="z-BottomofForm2">
    <w:name w:val="z-Bottom of Form2"/>
    <w:next w:val="a"/>
    <w:uiPriority w:val="99"/>
    <w:rsid w:val="004B5D7B"/>
    <w:pPr>
      <w:widowControl w:val="0"/>
      <w:pBdr>
        <w:top w:val="double" w:sz="6" w:space="0" w:color="000000"/>
      </w:pBdr>
      <w:jc w:val="center"/>
    </w:pPr>
    <w:rPr>
      <w:rFonts w:ascii="Arial" w:hAnsi="Arial" w:cs="Arial"/>
      <w:vanish/>
      <w:sz w:val="16"/>
      <w:szCs w:val="16"/>
    </w:rPr>
  </w:style>
  <w:style w:type="paragraph" w:customStyle="1" w:styleId="z-TopofForm2">
    <w:name w:val="z-Top of Form2"/>
    <w:next w:val="a"/>
    <w:uiPriority w:val="99"/>
    <w:rsid w:val="004B5D7B"/>
    <w:pPr>
      <w:widowControl w:val="0"/>
      <w:pBdr>
        <w:bottom w:val="double" w:sz="6" w:space="0" w:color="000000"/>
      </w:pBdr>
      <w:jc w:val="center"/>
    </w:pPr>
    <w:rPr>
      <w:rFonts w:ascii="Arial" w:hAnsi="Arial" w:cs="Arial"/>
      <w:vanish/>
      <w:sz w:val="16"/>
      <w:szCs w:val="16"/>
    </w:rPr>
  </w:style>
  <w:style w:type="character" w:customStyle="1" w:styleId="3f8">
    <w:name w:val="Строгий3"/>
    <w:uiPriority w:val="99"/>
    <w:rsid w:val="004B5D7B"/>
    <w:rPr>
      <w:b/>
    </w:rPr>
  </w:style>
  <w:style w:type="paragraph" w:customStyle="1" w:styleId="3f9">
    <w:name w:val="Цитата3"/>
    <w:basedOn w:val="a"/>
    <w:uiPriority w:val="99"/>
    <w:rsid w:val="004B5D7B"/>
    <w:pPr>
      <w:ind w:left="851" w:right="-51" w:firstLine="425"/>
      <w:jc w:val="both"/>
    </w:pPr>
    <w:rPr>
      <w:sz w:val="28"/>
      <w:szCs w:val="28"/>
    </w:rPr>
  </w:style>
  <w:style w:type="paragraph" w:customStyle="1" w:styleId="3fa">
    <w:name w:val="Текст выноски3"/>
    <w:basedOn w:val="a"/>
    <w:uiPriority w:val="99"/>
    <w:rsid w:val="004B5D7B"/>
    <w:pPr>
      <w:overflowPunct w:val="0"/>
      <w:autoSpaceDE w:val="0"/>
      <w:autoSpaceDN w:val="0"/>
      <w:adjustRightInd w:val="0"/>
      <w:textAlignment w:val="baseline"/>
    </w:pPr>
    <w:rPr>
      <w:rFonts w:ascii="Tahoma" w:hAnsi="Tahoma" w:cs="Tahoma"/>
      <w:b/>
      <w:bCs/>
      <w:sz w:val="16"/>
      <w:szCs w:val="16"/>
    </w:rPr>
  </w:style>
  <w:style w:type="paragraph" w:customStyle="1" w:styleId="3fb">
    <w:name w:val="Текст3"/>
    <w:basedOn w:val="a"/>
    <w:uiPriority w:val="99"/>
    <w:rsid w:val="004B5D7B"/>
    <w:rPr>
      <w:rFonts w:ascii="Courier New" w:hAnsi="Courier New" w:cs="Courier New"/>
    </w:rPr>
  </w:style>
  <w:style w:type="paragraph" w:customStyle="1" w:styleId="200">
    <w:name w:val="Знак20"/>
    <w:basedOn w:val="a"/>
    <w:uiPriority w:val="99"/>
    <w:rsid w:val="004B5D7B"/>
    <w:pPr>
      <w:spacing w:after="160" w:line="240" w:lineRule="exact"/>
      <w:jc w:val="both"/>
    </w:pPr>
    <w:rPr>
      <w:rFonts w:ascii="Verdana" w:hAnsi="Verdana" w:cs="Verdana"/>
      <w:lang w:val="en-US" w:eastAsia="en-US"/>
    </w:rPr>
  </w:style>
  <w:style w:type="paragraph" w:customStyle="1" w:styleId="1100">
    <w:name w:val="Знак110"/>
    <w:basedOn w:val="a"/>
    <w:uiPriority w:val="99"/>
    <w:rsid w:val="004B5D7B"/>
    <w:pPr>
      <w:spacing w:after="160" w:line="240" w:lineRule="exact"/>
      <w:jc w:val="both"/>
    </w:pPr>
    <w:rPr>
      <w:rFonts w:ascii="Verdana" w:hAnsi="Verdana" w:cs="Verdana"/>
      <w:lang w:val="en-US" w:eastAsia="en-US"/>
    </w:rPr>
  </w:style>
  <w:style w:type="paragraph" w:customStyle="1" w:styleId="55">
    <w:name w:val="Знак Знак Знак Знак Знак Знак Знак5"/>
    <w:basedOn w:val="a"/>
    <w:uiPriority w:val="99"/>
    <w:rsid w:val="004B5D7B"/>
    <w:pPr>
      <w:spacing w:after="160" w:line="240" w:lineRule="exact"/>
      <w:jc w:val="both"/>
    </w:pPr>
    <w:rPr>
      <w:rFonts w:ascii="Verdana" w:hAnsi="Verdana" w:cs="Verdana"/>
      <w:lang w:val="en-US" w:eastAsia="en-US"/>
    </w:rPr>
  </w:style>
  <w:style w:type="paragraph" w:customStyle="1" w:styleId="2130">
    <w:name w:val="Знак2 Знак Знак Знак13"/>
    <w:basedOn w:val="a"/>
    <w:uiPriority w:val="99"/>
    <w:rsid w:val="004B5D7B"/>
    <w:pPr>
      <w:spacing w:after="160" w:line="240" w:lineRule="exact"/>
      <w:jc w:val="both"/>
    </w:pPr>
    <w:rPr>
      <w:rFonts w:ascii="Verdana" w:hAnsi="Verdana" w:cs="Verdana"/>
      <w:lang w:val="en-US" w:eastAsia="en-US"/>
    </w:rPr>
  </w:style>
  <w:style w:type="paragraph" w:customStyle="1" w:styleId="237">
    <w:name w:val="Знак23"/>
    <w:basedOn w:val="a"/>
    <w:link w:val="238"/>
    <w:rsid w:val="004B5D7B"/>
    <w:pPr>
      <w:spacing w:after="160" w:line="240" w:lineRule="exact"/>
      <w:jc w:val="both"/>
    </w:pPr>
    <w:rPr>
      <w:rFonts w:ascii="Verdana" w:hAnsi="Verdana"/>
      <w:lang w:val="en-US" w:eastAsia="en-US"/>
    </w:rPr>
  </w:style>
  <w:style w:type="character" w:customStyle="1" w:styleId="238">
    <w:name w:val="Знак2 Знак3"/>
    <w:link w:val="237"/>
    <w:locked/>
    <w:rsid w:val="004B5D7B"/>
    <w:rPr>
      <w:rFonts w:ascii="Verdana" w:hAnsi="Verdana"/>
      <w:lang w:val="en-US" w:eastAsia="en-US"/>
    </w:rPr>
  </w:style>
  <w:style w:type="paragraph" w:customStyle="1" w:styleId="251">
    <w:name w:val="Знак2 Знак Знак Знак5"/>
    <w:basedOn w:val="a"/>
    <w:uiPriority w:val="99"/>
    <w:rsid w:val="004B5D7B"/>
    <w:pPr>
      <w:spacing w:after="160" w:line="240" w:lineRule="exact"/>
      <w:jc w:val="both"/>
    </w:pPr>
    <w:rPr>
      <w:rFonts w:ascii="Verdana" w:hAnsi="Verdana" w:cs="Verdana"/>
      <w:lang w:val="en-US" w:eastAsia="en-US"/>
    </w:rPr>
  </w:style>
  <w:style w:type="paragraph" w:customStyle="1" w:styleId="2230">
    <w:name w:val="Знак2 Знак Знак Знак23"/>
    <w:basedOn w:val="a"/>
    <w:uiPriority w:val="99"/>
    <w:rsid w:val="004B5D7B"/>
    <w:pPr>
      <w:spacing w:after="160" w:line="240" w:lineRule="exact"/>
      <w:jc w:val="both"/>
    </w:pPr>
    <w:rPr>
      <w:rFonts w:ascii="Verdana" w:hAnsi="Verdana" w:cs="Verdana"/>
      <w:lang w:val="en-US" w:eastAsia="en-US"/>
    </w:rPr>
  </w:style>
  <w:style w:type="paragraph" w:customStyle="1" w:styleId="260">
    <w:name w:val="Знак2 Знак Знак Знак Знак Знак Знак Знак Знак Знак6"/>
    <w:basedOn w:val="a"/>
    <w:uiPriority w:val="99"/>
    <w:rsid w:val="004B5D7B"/>
    <w:pPr>
      <w:spacing w:after="160" w:line="240" w:lineRule="exact"/>
      <w:jc w:val="both"/>
    </w:pPr>
    <w:rPr>
      <w:rFonts w:ascii="Verdana" w:hAnsi="Verdana" w:cs="Verdana"/>
      <w:lang w:val="en-US" w:eastAsia="en-US"/>
    </w:rPr>
  </w:style>
  <w:style w:type="paragraph" w:customStyle="1" w:styleId="333">
    <w:name w:val="Знак33"/>
    <w:basedOn w:val="a"/>
    <w:uiPriority w:val="99"/>
    <w:rsid w:val="004B5D7B"/>
    <w:pPr>
      <w:spacing w:after="160" w:line="240" w:lineRule="exact"/>
      <w:jc w:val="both"/>
    </w:pPr>
    <w:rPr>
      <w:rFonts w:ascii="Verdana" w:hAnsi="Verdana" w:cs="Verdana"/>
      <w:lang w:val="en-US" w:eastAsia="en-US"/>
    </w:rPr>
  </w:style>
  <w:style w:type="paragraph" w:customStyle="1" w:styleId="2231">
    <w:name w:val="Знак2 Знак Знак Знак2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2131">
    <w:name w:val="Знак2 Знак Знак Знак Знак Знак Знак Знак Знак Знак13"/>
    <w:basedOn w:val="a"/>
    <w:uiPriority w:val="99"/>
    <w:rsid w:val="004B5D7B"/>
    <w:pPr>
      <w:spacing w:after="160" w:line="240" w:lineRule="exact"/>
      <w:jc w:val="both"/>
    </w:pPr>
    <w:rPr>
      <w:rFonts w:ascii="Verdana" w:hAnsi="Verdana" w:cs="Verdana"/>
      <w:lang w:val="en-US" w:eastAsia="en-US"/>
    </w:rPr>
  </w:style>
  <w:style w:type="paragraph" w:customStyle="1" w:styleId="49">
    <w:name w:val="Знак Знак Знак Знак4"/>
    <w:basedOn w:val="a"/>
    <w:uiPriority w:val="99"/>
    <w:rsid w:val="004B5D7B"/>
    <w:pPr>
      <w:spacing w:after="160" w:line="240" w:lineRule="exact"/>
      <w:jc w:val="both"/>
    </w:pPr>
    <w:rPr>
      <w:rFonts w:ascii="Verdana" w:hAnsi="Verdana" w:cs="Verdana"/>
      <w:lang w:val="en-US" w:eastAsia="en-US"/>
    </w:rPr>
  </w:style>
  <w:style w:type="paragraph" w:customStyle="1" w:styleId="733">
    <w:name w:val="Знак73"/>
    <w:basedOn w:val="a"/>
    <w:uiPriority w:val="99"/>
    <w:rsid w:val="004B5D7B"/>
    <w:pPr>
      <w:spacing w:after="160" w:line="240" w:lineRule="exact"/>
      <w:jc w:val="both"/>
    </w:pPr>
    <w:rPr>
      <w:rFonts w:ascii="Verdana" w:hAnsi="Verdana" w:cs="Verdana"/>
      <w:lang w:val="en-US" w:eastAsia="en-US"/>
    </w:rPr>
  </w:style>
  <w:style w:type="paragraph" w:customStyle="1" w:styleId="133">
    <w:name w:val="Знак Знак Знак1 Знак3"/>
    <w:basedOn w:val="a"/>
    <w:uiPriority w:val="99"/>
    <w:rsid w:val="004B5D7B"/>
    <w:pPr>
      <w:spacing w:after="160" w:line="240" w:lineRule="exact"/>
      <w:jc w:val="both"/>
    </w:pPr>
    <w:rPr>
      <w:rFonts w:ascii="Verdana" w:hAnsi="Verdana" w:cs="Verdana"/>
      <w:lang w:val="en-US" w:eastAsia="en-US"/>
    </w:rPr>
  </w:style>
  <w:style w:type="paragraph" w:customStyle="1" w:styleId="2223">
    <w:name w:val="Знак2 Знак Знак Знак Знак Знак Знак Знак Знак Знак22"/>
    <w:basedOn w:val="a"/>
    <w:uiPriority w:val="99"/>
    <w:rsid w:val="004B5D7B"/>
    <w:pPr>
      <w:spacing w:after="160" w:line="240" w:lineRule="exact"/>
      <w:jc w:val="both"/>
    </w:pPr>
    <w:rPr>
      <w:rFonts w:ascii="Verdana" w:hAnsi="Verdana" w:cs="Verdana"/>
      <w:lang w:val="en-US" w:eastAsia="en-US"/>
    </w:rPr>
  </w:style>
  <w:style w:type="paragraph" w:customStyle="1" w:styleId="334">
    <w:name w:val="Знак3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780">
    <w:name w:val="Знак7 Знак Знак Знак8"/>
    <w:basedOn w:val="a"/>
    <w:uiPriority w:val="99"/>
    <w:rsid w:val="004B5D7B"/>
    <w:pPr>
      <w:spacing w:after="160" w:line="240" w:lineRule="exact"/>
      <w:jc w:val="both"/>
    </w:pPr>
    <w:rPr>
      <w:rFonts w:ascii="Verdana" w:hAnsi="Verdana" w:cs="Verdana"/>
      <w:lang w:val="en-US" w:eastAsia="en-US"/>
    </w:rPr>
  </w:style>
  <w:style w:type="paragraph" w:customStyle="1" w:styleId="56">
    <w:name w:val="Знак Знак Знак Знак Знак Знак5"/>
    <w:basedOn w:val="a"/>
    <w:uiPriority w:val="99"/>
    <w:rsid w:val="004B5D7B"/>
    <w:pPr>
      <w:spacing w:after="160" w:line="240" w:lineRule="exact"/>
      <w:jc w:val="both"/>
    </w:pPr>
    <w:rPr>
      <w:rFonts w:ascii="Verdana" w:hAnsi="Verdana" w:cs="Verdana"/>
      <w:lang w:val="en-US" w:eastAsia="en-US"/>
    </w:rPr>
  </w:style>
  <w:style w:type="paragraph" w:customStyle="1" w:styleId="4a">
    <w:name w:val="Знак Знак Знак Знак Знак Знак Знак Знак Знак Знак4"/>
    <w:basedOn w:val="a"/>
    <w:uiPriority w:val="99"/>
    <w:rsid w:val="004B5D7B"/>
    <w:pPr>
      <w:spacing w:after="160" w:line="240" w:lineRule="exact"/>
      <w:jc w:val="both"/>
    </w:pPr>
    <w:rPr>
      <w:rFonts w:ascii="Verdana" w:hAnsi="Verdana" w:cs="Verdana"/>
      <w:lang w:val="en-US" w:eastAsia="en-US"/>
    </w:rPr>
  </w:style>
  <w:style w:type="paragraph" w:customStyle="1" w:styleId="430">
    <w:name w:val="Знак43"/>
    <w:basedOn w:val="a"/>
    <w:uiPriority w:val="99"/>
    <w:rsid w:val="004B5D7B"/>
    <w:pPr>
      <w:spacing w:after="160" w:line="240" w:lineRule="exact"/>
      <w:jc w:val="both"/>
    </w:pPr>
    <w:rPr>
      <w:rFonts w:ascii="Verdana" w:hAnsi="Verdana" w:cs="Verdana"/>
      <w:lang w:val="en-US" w:eastAsia="en-US"/>
    </w:rPr>
  </w:style>
  <w:style w:type="paragraph" w:customStyle="1" w:styleId="134">
    <w:name w:val="Знак Знак Знак Знак13"/>
    <w:basedOn w:val="a"/>
    <w:uiPriority w:val="99"/>
    <w:rsid w:val="004B5D7B"/>
    <w:pPr>
      <w:spacing w:after="160" w:line="240" w:lineRule="exact"/>
      <w:jc w:val="both"/>
    </w:pPr>
    <w:rPr>
      <w:rFonts w:ascii="Verdana" w:hAnsi="Verdana" w:cs="Verdana"/>
      <w:lang w:val="en-US" w:eastAsia="en-US"/>
    </w:rPr>
  </w:style>
  <w:style w:type="paragraph" w:customStyle="1" w:styleId="530">
    <w:name w:val="Знак53"/>
    <w:basedOn w:val="a"/>
    <w:uiPriority w:val="99"/>
    <w:rsid w:val="004B5D7B"/>
    <w:pPr>
      <w:spacing w:after="160" w:line="240" w:lineRule="exact"/>
      <w:jc w:val="both"/>
    </w:pPr>
    <w:rPr>
      <w:rFonts w:ascii="Verdana" w:hAnsi="Verdana" w:cs="Verdana"/>
      <w:lang w:val="en-US" w:eastAsia="en-US"/>
    </w:rPr>
  </w:style>
  <w:style w:type="paragraph" w:customStyle="1" w:styleId="630">
    <w:name w:val="Знак63"/>
    <w:basedOn w:val="a"/>
    <w:uiPriority w:val="99"/>
    <w:rsid w:val="004B5D7B"/>
    <w:pPr>
      <w:spacing w:after="160" w:line="240" w:lineRule="exact"/>
      <w:jc w:val="both"/>
    </w:pPr>
    <w:rPr>
      <w:rFonts w:ascii="Verdana" w:hAnsi="Verdana" w:cs="Verdana"/>
      <w:lang w:val="en-US" w:eastAsia="en-US"/>
    </w:rPr>
  </w:style>
  <w:style w:type="paragraph" w:customStyle="1" w:styleId="135">
    <w:name w:val="Знак Знак Знак Знак Знак Знак Знак13"/>
    <w:basedOn w:val="a"/>
    <w:uiPriority w:val="99"/>
    <w:rsid w:val="004B5D7B"/>
    <w:pPr>
      <w:spacing w:after="160" w:line="240" w:lineRule="exact"/>
      <w:jc w:val="both"/>
    </w:pPr>
    <w:rPr>
      <w:rFonts w:ascii="Verdana" w:hAnsi="Verdana" w:cs="Verdana"/>
      <w:lang w:val="en-US" w:eastAsia="en-US"/>
    </w:rPr>
  </w:style>
  <w:style w:type="paragraph" w:customStyle="1" w:styleId="97">
    <w:name w:val="Знак Знак9"/>
    <w:basedOn w:val="a"/>
    <w:uiPriority w:val="99"/>
    <w:rsid w:val="004B5D7B"/>
    <w:pPr>
      <w:spacing w:after="160" w:line="240" w:lineRule="exact"/>
      <w:jc w:val="both"/>
    </w:pPr>
    <w:rPr>
      <w:rFonts w:ascii="Verdana" w:hAnsi="Verdana" w:cs="Verdana"/>
      <w:lang w:val="en-US" w:eastAsia="en-US"/>
    </w:rPr>
  </w:style>
  <w:style w:type="paragraph" w:customStyle="1" w:styleId="239">
    <w:name w:val="Знак2 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1131">
    <w:name w:val="Знак Знак1 Знак Знак Знак Знак Знак Знак Знак Знак Знак Знак1 Знак 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830">
    <w:name w:val="Знак83"/>
    <w:basedOn w:val="a"/>
    <w:uiPriority w:val="99"/>
    <w:rsid w:val="004B5D7B"/>
    <w:pPr>
      <w:spacing w:after="160" w:line="240" w:lineRule="exact"/>
      <w:jc w:val="both"/>
    </w:pPr>
    <w:rPr>
      <w:rFonts w:ascii="Verdana" w:hAnsi="Verdana" w:cs="Verdana"/>
      <w:lang w:val="en-US" w:eastAsia="en-US"/>
    </w:rPr>
  </w:style>
  <w:style w:type="paragraph" w:customStyle="1" w:styleId="23a">
    <w:name w:val="Знак2 Знак 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8130">
    <w:name w:val="Знак8 Знак Знак1 Знак Знак 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12f3">
    <w:name w:val="Знак Знак Знак Знак Знак Знак1 Знак2"/>
    <w:basedOn w:val="a"/>
    <w:uiPriority w:val="99"/>
    <w:rsid w:val="004B5D7B"/>
    <w:pPr>
      <w:spacing w:after="160" w:line="240" w:lineRule="exact"/>
      <w:jc w:val="both"/>
    </w:pPr>
    <w:rPr>
      <w:rFonts w:ascii="Verdana" w:hAnsi="Verdana" w:cs="Verdana"/>
      <w:lang w:val="en-US" w:eastAsia="en-US"/>
    </w:rPr>
  </w:style>
  <w:style w:type="paragraph" w:customStyle="1" w:styleId="2333">
    <w:name w:val="Знак2 Знак Знак Знак Знак Знак Знак Знак Знак Знак33"/>
    <w:basedOn w:val="a"/>
    <w:uiPriority w:val="99"/>
    <w:rsid w:val="004B5D7B"/>
    <w:pPr>
      <w:spacing w:after="160" w:line="240" w:lineRule="exact"/>
      <w:jc w:val="both"/>
    </w:pPr>
    <w:rPr>
      <w:rFonts w:ascii="Verdana" w:hAnsi="Verdana" w:cs="Verdana"/>
      <w:lang w:val="en-US" w:eastAsia="en-US"/>
    </w:rPr>
  </w:style>
  <w:style w:type="paragraph" w:customStyle="1" w:styleId="7130">
    <w:name w:val="Знак7 Знак Знак Знак13"/>
    <w:basedOn w:val="a"/>
    <w:uiPriority w:val="99"/>
    <w:rsid w:val="004B5D7B"/>
    <w:pPr>
      <w:spacing w:after="160" w:line="240" w:lineRule="exact"/>
      <w:jc w:val="both"/>
    </w:pPr>
    <w:rPr>
      <w:rFonts w:ascii="Verdana" w:hAnsi="Verdana" w:cs="Verdana"/>
      <w:lang w:val="en-US" w:eastAsia="en-US"/>
    </w:rPr>
  </w:style>
  <w:style w:type="paragraph" w:customStyle="1" w:styleId="57">
    <w:name w:val="Знак Знак Знак5"/>
    <w:basedOn w:val="a"/>
    <w:uiPriority w:val="99"/>
    <w:rsid w:val="004B5D7B"/>
    <w:pPr>
      <w:spacing w:after="160" w:line="240" w:lineRule="exact"/>
      <w:jc w:val="both"/>
    </w:pPr>
    <w:rPr>
      <w:rFonts w:ascii="Verdana" w:hAnsi="Verdana" w:cs="Verdana"/>
      <w:lang w:val="en-US" w:eastAsia="en-US"/>
    </w:rPr>
  </w:style>
  <w:style w:type="paragraph" w:customStyle="1" w:styleId="12f4">
    <w:name w:val="Знак Знак Знак Знак Знак Знак1 Знак Знак Знак Знак2"/>
    <w:basedOn w:val="a"/>
    <w:uiPriority w:val="99"/>
    <w:rsid w:val="004B5D7B"/>
    <w:pPr>
      <w:spacing w:after="160" w:line="240" w:lineRule="exact"/>
      <w:jc w:val="both"/>
    </w:pPr>
    <w:rPr>
      <w:rFonts w:ascii="Verdana" w:hAnsi="Verdana" w:cs="Verdana"/>
      <w:lang w:val="en-US" w:eastAsia="en-US"/>
    </w:rPr>
  </w:style>
  <w:style w:type="paragraph" w:customStyle="1" w:styleId="22120">
    <w:name w:val="Знак2 Знак Знак Знак2 Знак Знак Знак Знак Знак Знак1 Знак Знак Знак2"/>
    <w:basedOn w:val="a"/>
    <w:uiPriority w:val="99"/>
    <w:rsid w:val="004B5D7B"/>
    <w:pPr>
      <w:spacing w:after="160" w:line="240" w:lineRule="exact"/>
      <w:jc w:val="both"/>
    </w:pPr>
    <w:rPr>
      <w:rFonts w:ascii="Verdana" w:hAnsi="Verdana" w:cs="Verdana"/>
      <w:lang w:val="en-US" w:eastAsia="en-US"/>
    </w:rPr>
  </w:style>
  <w:style w:type="paragraph" w:customStyle="1" w:styleId="22123">
    <w:name w:val="Знак2 Знак Знак Знак2 Знак Знак Знак Знак Знак Знак12"/>
    <w:basedOn w:val="a"/>
    <w:uiPriority w:val="99"/>
    <w:rsid w:val="004B5D7B"/>
    <w:pPr>
      <w:spacing w:after="160" w:line="240" w:lineRule="exact"/>
      <w:jc w:val="both"/>
    </w:pPr>
    <w:rPr>
      <w:rFonts w:ascii="Verdana" w:hAnsi="Verdana" w:cs="Verdana"/>
      <w:lang w:val="en-US" w:eastAsia="en-US"/>
    </w:rPr>
  </w:style>
  <w:style w:type="paragraph" w:customStyle="1" w:styleId="7124">
    <w:name w:val="Знак7 Знак Знак Знак1 Знак Знак Знак2"/>
    <w:basedOn w:val="a"/>
    <w:uiPriority w:val="99"/>
    <w:rsid w:val="004B5D7B"/>
    <w:pPr>
      <w:spacing w:after="160" w:line="240" w:lineRule="exact"/>
      <w:jc w:val="both"/>
    </w:pPr>
    <w:rPr>
      <w:rFonts w:ascii="Verdana" w:hAnsi="Verdana" w:cs="Verdana"/>
      <w:lang w:val="en-US" w:eastAsia="en-US"/>
    </w:rPr>
  </w:style>
  <w:style w:type="paragraph" w:customStyle="1" w:styleId="2323">
    <w:name w:val="Знак2 Знак Знак Знак Знак Знак Знак Знак Знак Знак3 Знак Знак Знак2"/>
    <w:basedOn w:val="a"/>
    <w:uiPriority w:val="99"/>
    <w:rsid w:val="004B5D7B"/>
    <w:pPr>
      <w:spacing w:after="160" w:line="240" w:lineRule="exact"/>
      <w:jc w:val="both"/>
    </w:pPr>
    <w:rPr>
      <w:rFonts w:ascii="Verdana" w:hAnsi="Verdana" w:cs="Verdana"/>
      <w:lang w:val="en-US" w:eastAsia="en-US"/>
    </w:rPr>
  </w:style>
  <w:style w:type="paragraph" w:customStyle="1" w:styleId="136">
    <w:name w:val="Знак Знак Знак1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1150">
    <w:name w:val="Знак Знак Знак Знак Знак Знак1 Знак Знак Знак Знак Знак Знак1 Знак5"/>
    <w:basedOn w:val="a"/>
    <w:uiPriority w:val="99"/>
    <w:rsid w:val="004B5D7B"/>
    <w:pPr>
      <w:spacing w:after="160" w:line="240" w:lineRule="exact"/>
      <w:jc w:val="both"/>
    </w:pPr>
    <w:rPr>
      <w:rFonts w:ascii="Verdana" w:hAnsi="Verdana" w:cs="Verdana"/>
      <w:lang w:val="en-US" w:eastAsia="en-US"/>
    </w:rPr>
  </w:style>
  <w:style w:type="paragraph" w:customStyle="1" w:styleId="2232">
    <w:name w:val="Знак2 Знак Знак Знак2 Знак 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2350">
    <w:name w:val="Знак2 Знак Знак Знак Знак Знак Знак Знак Знак Знак3 Знак Знак Знак Знак Знак Знак Знак Знак Знак5"/>
    <w:basedOn w:val="a"/>
    <w:uiPriority w:val="99"/>
    <w:rsid w:val="004B5D7B"/>
    <w:pPr>
      <w:spacing w:after="160" w:line="240" w:lineRule="exact"/>
      <w:jc w:val="both"/>
    </w:pPr>
    <w:rPr>
      <w:rFonts w:ascii="Verdana" w:hAnsi="Verdana" w:cs="Verdana"/>
      <w:lang w:val="en-US" w:eastAsia="en-US"/>
    </w:rPr>
  </w:style>
  <w:style w:type="paragraph" w:customStyle="1" w:styleId="7131">
    <w:name w:val="Знак7 Знак Знак Знак1 Знак Знак Знак Знак Знак Знак Знак Знак Знак Знак Знак Знак Знак Знак Знак Знак Знак Знак Знак Знак Знак Знак 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3120">
    <w:name w:val="Знак3 Знак Знак Знак1 Знак Знак Знак2"/>
    <w:basedOn w:val="a"/>
    <w:uiPriority w:val="99"/>
    <w:rsid w:val="004B5D7B"/>
    <w:pPr>
      <w:spacing w:after="160" w:line="240" w:lineRule="exact"/>
      <w:jc w:val="both"/>
    </w:pPr>
    <w:rPr>
      <w:rFonts w:ascii="Verdana" w:hAnsi="Verdana" w:cs="Verdana"/>
      <w:lang w:val="en-US" w:eastAsia="en-US"/>
    </w:rPr>
  </w:style>
  <w:style w:type="paragraph" w:customStyle="1" w:styleId="112d">
    <w:name w:val="Знак Знак Знак Знак Знак Знак1 Знак Знак Знак Знак Знак Знак1 Знак Знак Знак Знак2"/>
    <w:basedOn w:val="a"/>
    <w:uiPriority w:val="99"/>
    <w:rsid w:val="004B5D7B"/>
    <w:pPr>
      <w:spacing w:after="160" w:line="240" w:lineRule="exact"/>
      <w:jc w:val="both"/>
    </w:pPr>
    <w:rPr>
      <w:rFonts w:ascii="Verdana" w:hAnsi="Verdana" w:cs="Verdana"/>
      <w:lang w:val="en-US" w:eastAsia="en-US"/>
    </w:rPr>
  </w:style>
  <w:style w:type="paragraph" w:customStyle="1" w:styleId="3121">
    <w:name w:val="Знак3 Знак Знак Знак1 Знак Знак Знак Знак Знак Знак2"/>
    <w:basedOn w:val="a"/>
    <w:uiPriority w:val="99"/>
    <w:rsid w:val="004B5D7B"/>
    <w:pPr>
      <w:spacing w:after="160" w:line="240" w:lineRule="exact"/>
      <w:jc w:val="both"/>
    </w:pPr>
    <w:rPr>
      <w:rFonts w:ascii="Verdana" w:hAnsi="Verdana" w:cs="Verdana"/>
      <w:lang w:val="en-US" w:eastAsia="en-US"/>
    </w:rPr>
  </w:style>
  <w:style w:type="paragraph" w:customStyle="1" w:styleId="23120">
    <w:name w:val="Знак2 Знак Знак Знак Знак Знак Знак Знак Знак Знак3 Знак Знак Знак Знак Знак Знак Знак Знак Знак12"/>
    <w:basedOn w:val="a"/>
    <w:uiPriority w:val="99"/>
    <w:rsid w:val="004B5D7B"/>
    <w:pPr>
      <w:spacing w:after="160" w:line="240" w:lineRule="exact"/>
      <w:jc w:val="both"/>
    </w:pPr>
    <w:rPr>
      <w:rFonts w:ascii="Verdana" w:hAnsi="Verdana" w:cs="Verdana"/>
      <w:lang w:val="en-US" w:eastAsia="en-US"/>
    </w:rPr>
  </w:style>
  <w:style w:type="paragraph" w:customStyle="1" w:styleId="221230">
    <w:name w:val="Знак2 Знак Знак Знак2 Знак Знак Знак Знак Знак Знак1 Знак Знак Знак Знак Знак Знак23"/>
    <w:basedOn w:val="a"/>
    <w:uiPriority w:val="99"/>
    <w:rsid w:val="004B5D7B"/>
    <w:pPr>
      <w:spacing w:after="160" w:line="240" w:lineRule="exact"/>
      <w:jc w:val="both"/>
    </w:pPr>
    <w:rPr>
      <w:rFonts w:ascii="Verdana" w:hAnsi="Verdana" w:cs="Verdana"/>
      <w:lang w:val="en-US" w:eastAsia="en-US"/>
    </w:rPr>
  </w:style>
  <w:style w:type="paragraph" w:customStyle="1" w:styleId="7240">
    <w:name w:val="Знак7 Знак Знак Знак24"/>
    <w:basedOn w:val="a"/>
    <w:uiPriority w:val="99"/>
    <w:rsid w:val="004B5D7B"/>
    <w:pPr>
      <w:spacing w:after="160" w:line="240" w:lineRule="exact"/>
      <w:jc w:val="both"/>
    </w:pPr>
    <w:rPr>
      <w:rFonts w:ascii="Verdana" w:hAnsi="Verdana" w:cs="Verdana"/>
      <w:lang w:val="en-US" w:eastAsia="en-US"/>
    </w:rPr>
  </w:style>
  <w:style w:type="character" w:customStyle="1" w:styleId="23b">
    <w:name w:val="Знак Знак23"/>
    <w:uiPriority w:val="99"/>
    <w:rsid w:val="004B5D7B"/>
    <w:rPr>
      <w:color w:val="000000"/>
      <w:lang w:val="ru-RU" w:eastAsia="ru-RU"/>
    </w:rPr>
  </w:style>
  <w:style w:type="paragraph" w:customStyle="1" w:styleId="137">
    <w:name w:val="Знак Знак Знак Знак Знак Знак1 Знак Знак Знак Знак Знак Знак Знак Знак Знак Знак 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734">
    <w:name w:val="Знак7 Знак Знак3"/>
    <w:basedOn w:val="a"/>
    <w:uiPriority w:val="99"/>
    <w:rsid w:val="004B5D7B"/>
    <w:pPr>
      <w:spacing w:after="160" w:line="240" w:lineRule="exact"/>
      <w:jc w:val="both"/>
    </w:pPr>
    <w:rPr>
      <w:rFonts w:ascii="Verdana" w:hAnsi="Verdana" w:cs="Verdana"/>
      <w:lang w:val="en-US" w:eastAsia="en-US"/>
    </w:rPr>
  </w:style>
  <w:style w:type="paragraph" w:customStyle="1" w:styleId="7132">
    <w:name w:val="Знак7 Знак Знак Знак1 Знак Знак Знак Знак Знак Знак Знак Знак Знак Знак Знак Знак Знак Знак Знак Знак Знак Знак Знак Знак Знак 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138">
    <w:name w:val="Знак Знак Знак Знак Знак Знак1 Знак Знак3"/>
    <w:basedOn w:val="a"/>
    <w:uiPriority w:val="99"/>
    <w:rsid w:val="004B5D7B"/>
    <w:pPr>
      <w:spacing w:after="160" w:line="240" w:lineRule="exact"/>
      <w:jc w:val="both"/>
    </w:pPr>
    <w:rPr>
      <w:rFonts w:ascii="Verdana" w:hAnsi="Verdana" w:cs="Verdana"/>
      <w:lang w:val="en-US" w:eastAsia="en-US"/>
    </w:rPr>
  </w:style>
  <w:style w:type="paragraph" w:customStyle="1" w:styleId="112e">
    <w:name w:val="Знак Знак Знак Знак Знак Знак1 Знак Знак Знак Знак Знак Знак1 Знак Знак Знак Знак Знак Знак Знак2"/>
    <w:basedOn w:val="a"/>
    <w:uiPriority w:val="99"/>
    <w:rsid w:val="004B5D7B"/>
    <w:pPr>
      <w:spacing w:after="160" w:line="240" w:lineRule="exact"/>
      <w:jc w:val="both"/>
    </w:pPr>
    <w:rPr>
      <w:rFonts w:ascii="Verdana" w:hAnsi="Verdana" w:cs="Verdana"/>
      <w:lang w:val="en-US" w:eastAsia="en-US"/>
    </w:rPr>
  </w:style>
  <w:style w:type="paragraph" w:customStyle="1" w:styleId="1132">
    <w:name w:val="Знак Знак Знак Знак Знак Знак1 Знак Знак Знак Знак Знак Знак1 Знак Знак Знак Знак Знак Знак Знак Знак 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23220">
    <w:name w:val="Знак2 Знак Знак Знак Знак Знак Знак Знак Знак Знак3 Знак Знак Знак Знак Знак Знак Знак Знак Знак22"/>
    <w:basedOn w:val="a"/>
    <w:uiPriority w:val="99"/>
    <w:rsid w:val="004B5D7B"/>
    <w:pPr>
      <w:spacing w:after="160" w:line="240" w:lineRule="exact"/>
      <w:jc w:val="both"/>
    </w:pPr>
    <w:rPr>
      <w:rFonts w:ascii="Verdana" w:hAnsi="Verdana" w:cs="Verdana"/>
      <w:lang w:val="en-US" w:eastAsia="en-US"/>
    </w:rPr>
  </w:style>
  <w:style w:type="paragraph" w:customStyle="1" w:styleId="7230">
    <w:name w:val="Знак7 Знак Знак Знак2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2334">
    <w:name w:val="Знак2 Знак Знак Знак Знак Знак Знак Знак Знак Знак3 Знак Знак Знак Знак Знак Знак3"/>
    <w:basedOn w:val="a"/>
    <w:uiPriority w:val="99"/>
    <w:rsid w:val="004B5D7B"/>
    <w:pPr>
      <w:spacing w:after="160" w:line="240" w:lineRule="exact"/>
      <w:jc w:val="both"/>
    </w:pPr>
    <w:rPr>
      <w:rFonts w:ascii="Verdana" w:hAnsi="Verdana" w:cs="Verdana"/>
      <w:lang w:val="en-US" w:eastAsia="en-US"/>
    </w:rPr>
  </w:style>
  <w:style w:type="character" w:customStyle="1" w:styleId="327">
    <w:name w:val="Знак Знак32"/>
    <w:uiPriority w:val="99"/>
    <w:rsid w:val="004B5D7B"/>
    <w:rPr>
      <w:color w:val="000000"/>
      <w:lang w:val="ru-RU" w:eastAsia="ru-RU"/>
    </w:rPr>
  </w:style>
  <w:style w:type="paragraph" w:customStyle="1" w:styleId="112f">
    <w:name w:val="Знак Знак Знак Знак Знак Знак1 Знак Знак Знак Знак Знак Знак1 Знак Знак Знак Знак Знак Знак Знак Знак Знак Знак Знак Знак Знак Знак Знак Знак2"/>
    <w:basedOn w:val="a"/>
    <w:uiPriority w:val="99"/>
    <w:rsid w:val="004B5D7B"/>
    <w:pPr>
      <w:spacing w:after="160" w:line="240" w:lineRule="exact"/>
      <w:jc w:val="both"/>
    </w:pPr>
    <w:rPr>
      <w:rFonts w:ascii="Verdana" w:hAnsi="Verdana" w:cs="Verdana"/>
      <w:lang w:val="en-US" w:eastAsia="en-US"/>
    </w:rPr>
  </w:style>
  <w:style w:type="paragraph" w:customStyle="1" w:styleId="1133">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726">
    <w:name w:val="Знак7 Знак Знак Знак Знак Знак Знак2"/>
    <w:basedOn w:val="a"/>
    <w:uiPriority w:val="99"/>
    <w:rsid w:val="004B5D7B"/>
    <w:pPr>
      <w:spacing w:after="160" w:line="240" w:lineRule="exact"/>
      <w:jc w:val="both"/>
    </w:pPr>
    <w:rPr>
      <w:rFonts w:ascii="Verdana" w:hAnsi="Verdana" w:cs="Verdana"/>
      <w:lang w:val="en-US" w:eastAsia="en-US"/>
    </w:rPr>
  </w:style>
  <w:style w:type="paragraph" w:customStyle="1" w:styleId="22d">
    <w:name w:val="Знак Знак Знак Знак Знак Знак Знак Знак Знак Знак Знак Знак2 Знак Знак Знак2"/>
    <w:basedOn w:val="a"/>
    <w:uiPriority w:val="99"/>
    <w:rsid w:val="004B5D7B"/>
    <w:pPr>
      <w:spacing w:after="160" w:line="240" w:lineRule="exact"/>
      <w:jc w:val="both"/>
    </w:pPr>
    <w:rPr>
      <w:rFonts w:ascii="Verdana" w:hAnsi="Verdana" w:cs="Verdana"/>
      <w:lang w:val="en-US" w:eastAsia="en-US"/>
    </w:rPr>
  </w:style>
  <w:style w:type="paragraph" w:customStyle="1" w:styleId="3122">
    <w:name w:val="Знак3 Знак Знак Знак1 Знак Знак Знак Знак Знак Знак Знак Знак Знак2"/>
    <w:basedOn w:val="a"/>
    <w:uiPriority w:val="99"/>
    <w:rsid w:val="004B5D7B"/>
    <w:pPr>
      <w:spacing w:after="160" w:line="240" w:lineRule="exact"/>
      <w:jc w:val="both"/>
    </w:pPr>
    <w:rPr>
      <w:rFonts w:ascii="Verdana" w:hAnsi="Verdana" w:cs="Verdana"/>
      <w:lang w:val="en-US" w:eastAsia="en-US"/>
    </w:rPr>
  </w:style>
  <w:style w:type="paragraph" w:customStyle="1" w:styleId="139">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13a">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831">
    <w:name w:val="Знак8 Знак Знак Знак Знак Знак Знак Знак Знак Знак Знак Знак Знак Знак Знак Знак 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13b">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23c">
    <w:name w:val="Знак Знак Знак Знак Знак Знак Знак Знак Знак Знак Знак Знак2 Знак3"/>
    <w:basedOn w:val="a"/>
    <w:uiPriority w:val="99"/>
    <w:rsid w:val="004B5D7B"/>
    <w:pPr>
      <w:spacing w:after="160" w:line="240" w:lineRule="exact"/>
      <w:jc w:val="both"/>
    </w:pPr>
    <w:rPr>
      <w:rFonts w:ascii="Verdana" w:hAnsi="Verdana" w:cs="Verdana"/>
      <w:lang w:val="en-US" w:eastAsia="en-US"/>
    </w:rPr>
  </w:style>
  <w:style w:type="paragraph" w:customStyle="1" w:styleId="23320">
    <w:name w:val="Знак2 Знак Знак Знак Знак Знак Знак Знак Знак Знак3 Знак Знак Знак Знак Знак Знак Знак Знак Знак32"/>
    <w:basedOn w:val="a"/>
    <w:uiPriority w:val="99"/>
    <w:rsid w:val="004B5D7B"/>
    <w:pPr>
      <w:spacing w:after="160" w:line="240" w:lineRule="exact"/>
      <w:jc w:val="both"/>
    </w:pPr>
    <w:rPr>
      <w:rFonts w:ascii="Verdana" w:hAnsi="Verdana" w:cs="Verdana"/>
      <w:lang w:val="en-US" w:eastAsia="en-US"/>
    </w:rPr>
  </w:style>
  <w:style w:type="paragraph" w:customStyle="1" w:styleId="742">
    <w:name w:val="Знак7 Знак Знак Знак42"/>
    <w:basedOn w:val="a"/>
    <w:uiPriority w:val="99"/>
    <w:rsid w:val="004B5D7B"/>
    <w:pPr>
      <w:spacing w:after="160" w:line="240" w:lineRule="exact"/>
      <w:jc w:val="both"/>
    </w:pPr>
    <w:rPr>
      <w:rFonts w:ascii="Verdana" w:hAnsi="Verdana" w:cs="Verdana"/>
      <w:lang w:val="en-US" w:eastAsia="en-US"/>
    </w:rPr>
  </w:style>
  <w:style w:type="paragraph" w:customStyle="1" w:styleId="8122">
    <w:name w:val="Знак8 Знак Знак Знак Знак Знак Знак Знак Знак Знак Знак Знак Знак Знак Знак Знак Знак Знак Знак Знак Знак1 Знак Знак Знак Знак Знак Знак Знак2"/>
    <w:basedOn w:val="a"/>
    <w:uiPriority w:val="99"/>
    <w:rsid w:val="004B5D7B"/>
    <w:pPr>
      <w:spacing w:after="160" w:line="240" w:lineRule="exact"/>
      <w:jc w:val="both"/>
    </w:pPr>
    <w:rPr>
      <w:rFonts w:ascii="Verdana" w:hAnsi="Verdana" w:cs="Verdana"/>
      <w:lang w:val="en-US" w:eastAsia="en-US"/>
    </w:rPr>
  </w:style>
  <w:style w:type="paragraph" w:customStyle="1" w:styleId="22e">
    <w:name w:val="Знак Знак Знак Знак Знак Знак Знак Знак Знак Знак Знак Знак22"/>
    <w:basedOn w:val="a"/>
    <w:uiPriority w:val="99"/>
    <w:rsid w:val="004B5D7B"/>
    <w:pPr>
      <w:spacing w:after="160" w:line="240" w:lineRule="exact"/>
      <w:jc w:val="both"/>
    </w:pPr>
    <w:rPr>
      <w:rFonts w:ascii="Verdana" w:hAnsi="Verdana" w:cs="Verdana"/>
      <w:lang w:val="en-US" w:eastAsia="en-US"/>
    </w:rPr>
  </w:style>
  <w:style w:type="paragraph" w:customStyle="1" w:styleId="112f0">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2"/>
    <w:basedOn w:val="a"/>
    <w:uiPriority w:val="99"/>
    <w:rsid w:val="004B5D7B"/>
    <w:pPr>
      <w:spacing w:after="160" w:line="240" w:lineRule="exact"/>
      <w:jc w:val="both"/>
    </w:pPr>
    <w:rPr>
      <w:rFonts w:ascii="Verdana" w:hAnsi="Verdana" w:cs="Verdana"/>
      <w:lang w:val="en-US" w:eastAsia="en-US"/>
    </w:rPr>
  </w:style>
  <w:style w:type="paragraph" w:customStyle="1" w:styleId="3fc">
    <w:name w:val="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11130">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1 Знак3"/>
    <w:basedOn w:val="a"/>
    <w:uiPriority w:val="99"/>
    <w:rsid w:val="004B5D7B"/>
    <w:pPr>
      <w:spacing w:after="160" w:line="240" w:lineRule="exact"/>
      <w:jc w:val="both"/>
    </w:pPr>
    <w:rPr>
      <w:rFonts w:ascii="Verdana" w:hAnsi="Verdana" w:cs="Verdana"/>
      <w:lang w:val="en-US" w:eastAsia="en-US"/>
    </w:rPr>
  </w:style>
  <w:style w:type="paragraph" w:customStyle="1" w:styleId="102">
    <w:name w:val="Знак102"/>
    <w:basedOn w:val="a"/>
    <w:uiPriority w:val="99"/>
    <w:rsid w:val="004B5D7B"/>
    <w:pPr>
      <w:spacing w:after="160" w:line="240" w:lineRule="exact"/>
      <w:jc w:val="both"/>
    </w:pPr>
    <w:rPr>
      <w:rFonts w:ascii="Verdana" w:hAnsi="Verdana" w:cs="Verdana"/>
      <w:lang w:val="en-US" w:eastAsia="en-US"/>
    </w:rPr>
  </w:style>
  <w:style w:type="paragraph" w:customStyle="1" w:styleId="7320">
    <w:name w:val="Знак7 Знак Знак Знак32"/>
    <w:basedOn w:val="a"/>
    <w:uiPriority w:val="99"/>
    <w:rsid w:val="004B5D7B"/>
    <w:pPr>
      <w:spacing w:after="160" w:line="240" w:lineRule="exact"/>
      <w:jc w:val="both"/>
    </w:pPr>
    <w:rPr>
      <w:rFonts w:ascii="Verdana" w:hAnsi="Verdana" w:cs="Verdana"/>
      <w:lang w:val="en-US" w:eastAsia="en-US"/>
    </w:rPr>
  </w:style>
  <w:style w:type="paragraph" w:customStyle="1" w:styleId="23321">
    <w:name w:val="Знак2 Знак Знак Знак Знак Знак Знак Знак Знак Знак3 Знак Знак Знак Знак Знак Знак Знак Знак Знак3 Знак Знак Знак Знак Знак Знак2"/>
    <w:basedOn w:val="a"/>
    <w:uiPriority w:val="99"/>
    <w:rsid w:val="004B5D7B"/>
    <w:pPr>
      <w:spacing w:after="160" w:line="240" w:lineRule="exact"/>
      <w:jc w:val="both"/>
    </w:pPr>
    <w:rPr>
      <w:rFonts w:ascii="Verdana" w:hAnsi="Verdana" w:cs="Verdana"/>
      <w:lang w:val="en-US" w:eastAsia="en-US"/>
    </w:rPr>
  </w:style>
  <w:style w:type="paragraph" w:customStyle="1" w:styleId="7125">
    <w:name w:val="Знак7 Знак Знак1 Знак2"/>
    <w:basedOn w:val="a"/>
    <w:uiPriority w:val="99"/>
    <w:rsid w:val="004B5D7B"/>
    <w:pPr>
      <w:spacing w:after="160" w:line="240" w:lineRule="exact"/>
      <w:jc w:val="both"/>
    </w:pPr>
    <w:rPr>
      <w:rFonts w:ascii="Verdana" w:hAnsi="Verdana" w:cs="Verdana"/>
      <w:lang w:val="en-US" w:eastAsia="en-US"/>
    </w:rPr>
  </w:style>
  <w:style w:type="paragraph" w:customStyle="1" w:styleId="12f5">
    <w:name w:val="Знак1 Знак Знак2"/>
    <w:basedOn w:val="a"/>
    <w:uiPriority w:val="99"/>
    <w:rsid w:val="004B5D7B"/>
    <w:pPr>
      <w:spacing w:after="160" w:line="240" w:lineRule="exact"/>
      <w:jc w:val="both"/>
    </w:pPr>
    <w:rPr>
      <w:rFonts w:ascii="Verdana" w:hAnsi="Verdana" w:cs="Verdana"/>
      <w:lang w:val="en-US" w:eastAsia="en-US"/>
    </w:rPr>
  </w:style>
  <w:style w:type="paragraph" w:customStyle="1" w:styleId="11131">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1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7126">
    <w:name w:val="Знак7 Знак Знак1 Знак Знак Знак Знак2"/>
    <w:basedOn w:val="a"/>
    <w:uiPriority w:val="99"/>
    <w:rsid w:val="004B5D7B"/>
    <w:pPr>
      <w:spacing w:after="160" w:line="240" w:lineRule="exact"/>
      <w:jc w:val="both"/>
    </w:pPr>
    <w:rPr>
      <w:rFonts w:ascii="Verdana" w:hAnsi="Verdana" w:cs="Verdana"/>
      <w:lang w:val="en-US" w:eastAsia="en-US"/>
    </w:rPr>
  </w:style>
  <w:style w:type="paragraph" w:customStyle="1" w:styleId="1134">
    <w:name w:val="Знак Знак Знак Знак Знак Знак1 Знак Знак1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832">
    <w:name w:val="Знак8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8131">
    <w:name w:val="Знак8 Знак Знак Знак Знак Знак Знак Знак Знак Знак Знак Знак Знак Знак Знак Знак Знак Знак Знак Знак Знак1 Знак Знак Знак Знак 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7330">
    <w:name w:val="Знак7 Знак Знак Знак Знак Знак3 Знак3"/>
    <w:basedOn w:val="a"/>
    <w:uiPriority w:val="99"/>
    <w:rsid w:val="004B5D7B"/>
    <w:pPr>
      <w:spacing w:after="160" w:line="240" w:lineRule="exact"/>
      <w:jc w:val="both"/>
    </w:pPr>
    <w:rPr>
      <w:rFonts w:ascii="Verdana" w:hAnsi="Verdana" w:cs="Verdana"/>
      <w:lang w:val="en-US" w:eastAsia="en-US"/>
    </w:rPr>
  </w:style>
  <w:style w:type="paragraph" w:customStyle="1" w:styleId="7127">
    <w:name w:val="Знак7 Знак Знак1 Знак Знак Знак Знак Знак Знак Знак2"/>
    <w:basedOn w:val="a"/>
    <w:uiPriority w:val="99"/>
    <w:rsid w:val="004B5D7B"/>
    <w:pPr>
      <w:spacing w:after="160" w:line="240" w:lineRule="exact"/>
      <w:jc w:val="both"/>
    </w:pPr>
    <w:rPr>
      <w:rFonts w:ascii="Verdana" w:hAnsi="Verdana" w:cs="Verdana"/>
      <w:lang w:val="en-US" w:eastAsia="en-US"/>
    </w:rPr>
  </w:style>
  <w:style w:type="paragraph" w:customStyle="1" w:styleId="12f6">
    <w:name w:val="Знак1 Знак Знак Знак Знак Знак2"/>
    <w:basedOn w:val="a"/>
    <w:uiPriority w:val="99"/>
    <w:rsid w:val="004B5D7B"/>
    <w:pPr>
      <w:spacing w:after="160" w:line="240" w:lineRule="exact"/>
      <w:jc w:val="both"/>
    </w:pPr>
    <w:rPr>
      <w:rFonts w:ascii="Verdana" w:hAnsi="Verdana" w:cs="Verdana"/>
      <w:lang w:val="en-US" w:eastAsia="en-US"/>
    </w:rPr>
  </w:style>
  <w:style w:type="paragraph" w:customStyle="1" w:styleId="727">
    <w:name w:val="Знак7 Знак Знак Знак Знак Знак2"/>
    <w:basedOn w:val="a"/>
    <w:uiPriority w:val="99"/>
    <w:rsid w:val="004B5D7B"/>
    <w:pPr>
      <w:spacing w:after="160" w:line="240" w:lineRule="exact"/>
      <w:jc w:val="both"/>
    </w:pPr>
    <w:rPr>
      <w:rFonts w:ascii="Verdana" w:hAnsi="Verdana" w:cs="Verdana"/>
      <w:lang w:val="en-US" w:eastAsia="en-US"/>
    </w:rPr>
  </w:style>
  <w:style w:type="paragraph" w:customStyle="1" w:styleId="824">
    <w:name w:val="Знак8 Знак Знак Знак2"/>
    <w:basedOn w:val="a"/>
    <w:uiPriority w:val="99"/>
    <w:rsid w:val="004B5D7B"/>
    <w:pPr>
      <w:spacing w:after="160" w:line="240" w:lineRule="exact"/>
      <w:jc w:val="both"/>
    </w:pPr>
    <w:rPr>
      <w:rFonts w:ascii="Verdana" w:hAnsi="Verdana" w:cs="Verdana"/>
      <w:lang w:val="en-US" w:eastAsia="en-US"/>
    </w:rPr>
  </w:style>
  <w:style w:type="paragraph" w:customStyle="1" w:styleId="71120">
    <w:name w:val="Знак7 Знак Знак1 Знак Знак Знак Знак Знак Знак1 Знак2"/>
    <w:basedOn w:val="a"/>
    <w:uiPriority w:val="99"/>
    <w:rsid w:val="004B5D7B"/>
    <w:pPr>
      <w:spacing w:after="160" w:line="240" w:lineRule="exact"/>
      <w:jc w:val="both"/>
    </w:pPr>
    <w:rPr>
      <w:rFonts w:ascii="Verdana" w:hAnsi="Verdana" w:cs="Verdana"/>
      <w:lang w:val="en-US" w:eastAsia="en-US"/>
    </w:rPr>
  </w:style>
  <w:style w:type="paragraph" w:customStyle="1" w:styleId="9130">
    <w:name w:val="Знак9 Знак Знак Знак Знак Знак Знак Знак Знак Знак Знак Знак Знак1 Знак Знак Знак Знак Знак Знак Знак Знак Знак Знак 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13c">
    <w:name w:val="Знак Знак1 Знак Знак Знак Знак Знак Знак Знак Знак 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71121">
    <w:name w:val="Знак7 Знак Знак1 Знак Знак Знак Знак Знак Знак1 Знак Знак Знак Знак2"/>
    <w:basedOn w:val="a"/>
    <w:uiPriority w:val="99"/>
    <w:rsid w:val="004B5D7B"/>
    <w:pPr>
      <w:spacing w:after="160" w:line="240" w:lineRule="exact"/>
      <w:jc w:val="both"/>
    </w:pPr>
    <w:rPr>
      <w:rFonts w:ascii="Verdana" w:hAnsi="Verdana" w:cs="Verdana"/>
      <w:lang w:val="en-US" w:eastAsia="en-US"/>
    </w:rPr>
  </w:style>
  <w:style w:type="paragraph" w:customStyle="1" w:styleId="71122">
    <w:name w:val="Знак7 Знак Знак1 Знак Знак Знак Знак Знак Знак1 Знак Знак Знак Знак Знак Знак Знак2"/>
    <w:basedOn w:val="a"/>
    <w:uiPriority w:val="99"/>
    <w:rsid w:val="004B5D7B"/>
    <w:pPr>
      <w:spacing w:after="160" w:line="240" w:lineRule="exact"/>
      <w:jc w:val="both"/>
    </w:pPr>
    <w:rPr>
      <w:rFonts w:ascii="Verdana" w:hAnsi="Verdana" w:cs="Verdana"/>
      <w:lang w:val="en-US" w:eastAsia="en-US"/>
    </w:rPr>
  </w:style>
  <w:style w:type="paragraph" w:customStyle="1" w:styleId="71123">
    <w:name w:val="Знак7 Знак Знак1 Знак Знак Знак Знак Знак Знак1 Знак Знак Знак Знак Знак Знак Знак Знак Знак Знак2"/>
    <w:basedOn w:val="a"/>
    <w:uiPriority w:val="99"/>
    <w:rsid w:val="004B5D7B"/>
    <w:pPr>
      <w:spacing w:after="160" w:line="240" w:lineRule="exact"/>
      <w:jc w:val="both"/>
    </w:pPr>
    <w:rPr>
      <w:rFonts w:ascii="Verdana" w:hAnsi="Verdana" w:cs="Verdana"/>
      <w:lang w:val="en-US" w:eastAsia="en-US"/>
    </w:rPr>
  </w:style>
  <w:style w:type="paragraph" w:customStyle="1" w:styleId="930">
    <w:name w:val="Знак9 Знак Знак Знак Знак 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1135">
    <w:name w:val="Знак Знак Знак Знак Знак Знак1 Знак Знак1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7133">
    <w:name w:val="Знак7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13d">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1136">
    <w:name w:val="Знак Знак Знак Знак Знак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833">
    <w:name w:val="Знак8 Знак Знак Знак Знак Знак Знак Знак Знак Знак Знак Знак Знак Знак Знак Знак Знак 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1137">
    <w:name w:val="Знак Знак Знак Знак Знак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931">
    <w:name w:val="Знак9 Знак Знак Знак Знак Знак Знак Знак 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932">
    <w:name w:val="Знак9 Знак Знак Знак Знак Знак Знак Знак Знак Знак 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13e">
    <w:name w:val="Знак Знак1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9131">
    <w:name w:val="Знак9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12f7">
    <w:name w:val="Знак Знак Знак Знак Знак Знак Знак Знак Знак Знак1 Знак Знак Знак Знак Знак Знак Знак Знак Знак Знак Знак Знак2"/>
    <w:basedOn w:val="a"/>
    <w:uiPriority w:val="99"/>
    <w:rsid w:val="004B5D7B"/>
    <w:pPr>
      <w:spacing w:after="160" w:line="240" w:lineRule="exact"/>
      <w:jc w:val="both"/>
    </w:pPr>
    <w:rPr>
      <w:rFonts w:ascii="Verdana" w:hAnsi="Verdana" w:cs="Verdana"/>
      <w:lang w:val="en-US" w:eastAsia="en-US"/>
    </w:rPr>
  </w:style>
  <w:style w:type="paragraph" w:customStyle="1" w:styleId="9132">
    <w:name w:val="Знак9 Знак Знак Знак Знак Знак Знак Знак Знак Знак Знак Знак Знак1 Знак Знак Знак Знак 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13f">
    <w:name w:val="Знак1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9133">
    <w:name w:val="Знак9 Знак Знак Знак Знак Знак Знак Знак Знак Знак Знак Знак Знак1 Знак Знак Знак 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711120">
    <w:name w:val="Знак7 Знак Знак1 Знак Знак Знак Знак Знак Знак1 Знак Знак Знак Знак Знак Знак Знак Знак Знак Знак Знак Знак Знак12"/>
    <w:basedOn w:val="a"/>
    <w:uiPriority w:val="99"/>
    <w:rsid w:val="004B5D7B"/>
    <w:pPr>
      <w:spacing w:after="160" w:line="240" w:lineRule="exact"/>
      <w:jc w:val="both"/>
    </w:pPr>
    <w:rPr>
      <w:rFonts w:ascii="Verdana" w:hAnsi="Verdana" w:cs="Verdana"/>
      <w:lang w:val="en-US" w:eastAsia="en-US"/>
    </w:rPr>
  </w:style>
  <w:style w:type="paragraph" w:customStyle="1" w:styleId="2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
    <w:uiPriority w:val="99"/>
    <w:rsid w:val="004B5D7B"/>
    <w:pPr>
      <w:spacing w:after="160" w:line="240" w:lineRule="exact"/>
      <w:jc w:val="both"/>
    </w:pPr>
    <w:rPr>
      <w:rFonts w:ascii="Verdana" w:hAnsi="Verdana" w:cs="Verdana"/>
      <w:lang w:val="en-US" w:eastAsia="en-US"/>
    </w:rPr>
  </w:style>
  <w:style w:type="paragraph" w:customStyle="1" w:styleId="141">
    <w:name w:val="Знак Знак1 Знак4"/>
    <w:basedOn w:val="a"/>
    <w:uiPriority w:val="99"/>
    <w:rsid w:val="004B5D7B"/>
    <w:pPr>
      <w:spacing w:after="160" w:line="240" w:lineRule="exact"/>
      <w:jc w:val="both"/>
    </w:pPr>
    <w:rPr>
      <w:rFonts w:ascii="Verdana" w:hAnsi="Verdana" w:cs="Verdana"/>
      <w:lang w:val="en-US" w:eastAsia="en-US"/>
    </w:rPr>
  </w:style>
  <w:style w:type="paragraph" w:customStyle="1" w:styleId="23d">
    <w:name w:val="Знак2 Знак Знак3"/>
    <w:basedOn w:val="a"/>
    <w:uiPriority w:val="99"/>
    <w:rsid w:val="004B5D7B"/>
    <w:pPr>
      <w:spacing w:after="160" w:line="240" w:lineRule="exact"/>
      <w:jc w:val="both"/>
    </w:pPr>
    <w:rPr>
      <w:rFonts w:ascii="Verdana" w:hAnsi="Verdana" w:cs="Verdana"/>
      <w:lang w:val="en-US" w:eastAsia="en-US"/>
    </w:rPr>
  </w:style>
  <w:style w:type="paragraph" w:customStyle="1" w:styleId="13f0">
    <w:name w:val="Знак Знак Знак Знак Знак Знак13"/>
    <w:basedOn w:val="a"/>
    <w:uiPriority w:val="99"/>
    <w:rsid w:val="004B5D7B"/>
    <w:pPr>
      <w:spacing w:after="160" w:line="240" w:lineRule="exact"/>
      <w:jc w:val="both"/>
    </w:pPr>
    <w:rPr>
      <w:rFonts w:ascii="Verdana" w:hAnsi="Verdana" w:cs="Verdana"/>
      <w:lang w:val="en-US" w:eastAsia="en-US"/>
    </w:rPr>
  </w:style>
  <w:style w:type="paragraph" w:customStyle="1" w:styleId="4b">
    <w:name w:val="Знак Знак Знак Знак Знак Знак Знак Знак Знак4"/>
    <w:basedOn w:val="a"/>
    <w:uiPriority w:val="99"/>
    <w:rsid w:val="004B5D7B"/>
    <w:pPr>
      <w:spacing w:after="160" w:line="240" w:lineRule="exact"/>
      <w:jc w:val="both"/>
    </w:pPr>
    <w:rPr>
      <w:rFonts w:ascii="Verdana" w:hAnsi="Verdana" w:cs="Verdana"/>
      <w:lang w:val="en-US" w:eastAsia="en-US"/>
    </w:rPr>
  </w:style>
  <w:style w:type="paragraph" w:customStyle="1" w:styleId="142">
    <w:name w:val="Знак Знак Знак Знак Знак Знак1 Знак Знак Знак Знак Знак Знак4"/>
    <w:basedOn w:val="a"/>
    <w:uiPriority w:val="99"/>
    <w:rsid w:val="004B5D7B"/>
    <w:pPr>
      <w:spacing w:after="160" w:line="240" w:lineRule="exact"/>
      <w:jc w:val="both"/>
    </w:pPr>
    <w:rPr>
      <w:rFonts w:ascii="Verdana" w:hAnsi="Verdana" w:cs="Verdana"/>
      <w:lang w:val="en-US" w:eastAsia="en-US"/>
    </w:rPr>
  </w:style>
  <w:style w:type="paragraph" w:customStyle="1" w:styleId="13f1">
    <w:name w:val="Знак Знак Знак Знак Знак Знак1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13f2">
    <w:name w:val="Знак Знак Знак Знак Знак13"/>
    <w:basedOn w:val="a"/>
    <w:uiPriority w:val="99"/>
    <w:rsid w:val="004B5D7B"/>
    <w:pPr>
      <w:spacing w:after="160" w:line="240" w:lineRule="exact"/>
      <w:jc w:val="both"/>
    </w:pPr>
    <w:rPr>
      <w:rFonts w:ascii="Verdana" w:hAnsi="Verdana" w:cs="Verdana"/>
      <w:lang w:val="en-US" w:eastAsia="en-US"/>
    </w:rPr>
  </w:style>
  <w:style w:type="paragraph" w:customStyle="1" w:styleId="1138">
    <w:name w:val="Знак Знак Знак Знак Знак Знак1 Знак Знак Знак Знак Знак Знак13"/>
    <w:basedOn w:val="a"/>
    <w:uiPriority w:val="99"/>
    <w:rsid w:val="004B5D7B"/>
    <w:pPr>
      <w:spacing w:after="160" w:line="240" w:lineRule="exact"/>
      <w:jc w:val="both"/>
    </w:pPr>
    <w:rPr>
      <w:rFonts w:ascii="Verdana" w:hAnsi="Verdana" w:cs="Verdana"/>
      <w:lang w:val="en-US" w:eastAsia="en-US"/>
    </w:rPr>
  </w:style>
  <w:style w:type="paragraph" w:customStyle="1" w:styleId="66">
    <w:name w:val="Знак Знак Знак Знак Знак Знак Знак Знак Знак Знак Знак Знак6"/>
    <w:basedOn w:val="a"/>
    <w:uiPriority w:val="99"/>
    <w:rsid w:val="004B5D7B"/>
    <w:pPr>
      <w:spacing w:after="160" w:line="240" w:lineRule="exact"/>
      <w:jc w:val="both"/>
    </w:pPr>
    <w:rPr>
      <w:rFonts w:ascii="Verdana" w:hAnsi="Verdana" w:cs="Verdana"/>
      <w:lang w:val="en-US" w:eastAsia="en-US"/>
    </w:rPr>
  </w:style>
  <w:style w:type="paragraph" w:customStyle="1" w:styleId="1139">
    <w:name w:val="Знак Знак Знак Знак Знак Знак1 Знак Знак Знак Знак Знак Знак1 Знак Знак Знак Знак Знак Знак Знак 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335">
    <w:name w:val="Знак3 Знак Знак Знак Знак Знак Знак Знак 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336">
    <w:name w:val="Знак3 Знак Знак Знак Знак Знак Знак Знак Знак Знак Знак 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113a">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7222">
    <w:name w:val="Знак7 Знак Знак Знак2 Знак Знак2"/>
    <w:basedOn w:val="a"/>
    <w:uiPriority w:val="99"/>
    <w:rsid w:val="004B5D7B"/>
    <w:pPr>
      <w:spacing w:after="160" w:line="240" w:lineRule="exact"/>
      <w:jc w:val="both"/>
    </w:pPr>
    <w:rPr>
      <w:rFonts w:ascii="Verdana" w:hAnsi="Verdana" w:cs="Verdana"/>
      <w:lang w:val="en-US" w:eastAsia="en-US"/>
    </w:rPr>
  </w:style>
  <w:style w:type="paragraph" w:customStyle="1" w:styleId="113b">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113c">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4c">
    <w:name w:val="Знак Знак Знак Знак Знак Знак Знак Знак Знак Знак Знак Знак Знак4"/>
    <w:basedOn w:val="a"/>
    <w:uiPriority w:val="99"/>
    <w:rsid w:val="004B5D7B"/>
    <w:pPr>
      <w:spacing w:after="160" w:line="240" w:lineRule="exact"/>
      <w:jc w:val="both"/>
    </w:pPr>
    <w:rPr>
      <w:rFonts w:ascii="Verdana" w:hAnsi="Verdana" w:cs="Verdana"/>
      <w:lang w:val="en-US" w:eastAsia="en-US"/>
    </w:rPr>
  </w:style>
  <w:style w:type="character" w:customStyle="1" w:styleId="421">
    <w:name w:val="Знак Знак42"/>
    <w:uiPriority w:val="99"/>
    <w:rsid w:val="004B5D7B"/>
    <w:rPr>
      <w:color w:val="000000"/>
      <w:lang w:val="ru-RU" w:eastAsia="ru-RU"/>
    </w:rPr>
  </w:style>
  <w:style w:type="paragraph" w:customStyle="1" w:styleId="933">
    <w:name w:val="Знак9 Знак 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2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
    <w:uiPriority w:val="99"/>
    <w:rsid w:val="004B5D7B"/>
    <w:pPr>
      <w:spacing w:after="160" w:line="240" w:lineRule="exact"/>
      <w:jc w:val="both"/>
    </w:pPr>
    <w:rPr>
      <w:rFonts w:ascii="Verdana" w:hAnsi="Verdana" w:cs="Verdana"/>
      <w:lang w:val="en-US" w:eastAsia="en-US"/>
    </w:rPr>
  </w:style>
  <w:style w:type="paragraph" w:customStyle="1" w:styleId="190">
    <w:name w:val="Знак19"/>
    <w:basedOn w:val="a"/>
    <w:uiPriority w:val="99"/>
    <w:rsid w:val="007B2BBA"/>
    <w:pPr>
      <w:spacing w:after="160" w:line="240" w:lineRule="exact"/>
      <w:jc w:val="both"/>
    </w:pPr>
    <w:rPr>
      <w:rFonts w:ascii="Verdana" w:hAnsi="Verdana" w:cs="Verdana"/>
      <w:lang w:val="en-US" w:eastAsia="en-US"/>
    </w:rPr>
  </w:style>
  <w:style w:type="paragraph" w:customStyle="1" w:styleId="1140">
    <w:name w:val="Знак Знак Знак Знак Знак Знак1 Знак Знак Знак Знак Знак Знак1 Знак4"/>
    <w:basedOn w:val="a"/>
    <w:uiPriority w:val="99"/>
    <w:rsid w:val="006A3D7C"/>
    <w:pPr>
      <w:spacing w:after="160" w:line="240" w:lineRule="exact"/>
      <w:jc w:val="both"/>
    </w:pPr>
    <w:rPr>
      <w:rFonts w:ascii="Verdana" w:hAnsi="Verdana" w:cs="Verdana"/>
      <w:lang w:val="en-US" w:eastAsia="en-US"/>
    </w:rPr>
  </w:style>
  <w:style w:type="paragraph" w:customStyle="1" w:styleId="7250">
    <w:name w:val="Знак7 Знак Знак Знак25"/>
    <w:basedOn w:val="a"/>
    <w:uiPriority w:val="99"/>
    <w:rsid w:val="001772EC"/>
    <w:pPr>
      <w:spacing w:after="160" w:line="240" w:lineRule="exact"/>
      <w:jc w:val="both"/>
    </w:pPr>
    <w:rPr>
      <w:rFonts w:ascii="Verdana" w:hAnsi="Verdana" w:cs="Verdana"/>
      <w:lang w:val="en-US" w:eastAsia="en-US"/>
    </w:rPr>
  </w:style>
  <w:style w:type="paragraph" w:styleId="z-">
    <w:name w:val="HTML Bottom of Form"/>
    <w:basedOn w:val="a"/>
    <w:next w:val="a"/>
    <w:link w:val="z-0"/>
    <w:hidden/>
    <w:rsid w:val="00FA649D"/>
    <w:pPr>
      <w:widowControl w:val="0"/>
      <w:pBdr>
        <w:top w:val="double" w:sz="6" w:space="0" w:color="000000"/>
      </w:pBdr>
      <w:jc w:val="center"/>
    </w:pPr>
    <w:rPr>
      <w:rFonts w:ascii="Arial" w:hAnsi="Arial"/>
      <w:vanish/>
      <w:sz w:val="16"/>
    </w:rPr>
  </w:style>
  <w:style w:type="character" w:customStyle="1" w:styleId="z-0">
    <w:name w:val="z-Конец формы Знак"/>
    <w:link w:val="z-"/>
    <w:locked/>
    <w:rsid w:val="004C7FFE"/>
    <w:rPr>
      <w:rFonts w:ascii="Arial" w:hAnsi="Arial"/>
      <w:vanish/>
      <w:sz w:val="16"/>
    </w:rPr>
  </w:style>
  <w:style w:type="paragraph" w:styleId="z-1">
    <w:name w:val="HTML Top of Form"/>
    <w:basedOn w:val="a"/>
    <w:next w:val="a"/>
    <w:link w:val="z-2"/>
    <w:hidden/>
    <w:rsid w:val="00FA649D"/>
    <w:pPr>
      <w:widowControl w:val="0"/>
      <w:pBdr>
        <w:bottom w:val="double" w:sz="6" w:space="0" w:color="000000"/>
      </w:pBdr>
      <w:jc w:val="center"/>
    </w:pPr>
    <w:rPr>
      <w:rFonts w:ascii="Arial" w:hAnsi="Arial"/>
      <w:vanish/>
      <w:sz w:val="16"/>
    </w:rPr>
  </w:style>
  <w:style w:type="character" w:customStyle="1" w:styleId="z-2">
    <w:name w:val="z-Начало формы Знак"/>
    <w:link w:val="z-1"/>
    <w:locked/>
    <w:rsid w:val="004C7FFE"/>
    <w:rPr>
      <w:rFonts w:ascii="Arial" w:hAnsi="Arial"/>
      <w:vanish/>
      <w:sz w:val="16"/>
    </w:rPr>
  </w:style>
  <w:style w:type="paragraph" w:customStyle="1" w:styleId="252">
    <w:name w:val="Знак25"/>
    <w:basedOn w:val="a"/>
    <w:link w:val="242"/>
    <w:rsid w:val="001772EC"/>
    <w:pPr>
      <w:spacing w:after="160" w:line="240" w:lineRule="exact"/>
      <w:jc w:val="both"/>
    </w:pPr>
    <w:rPr>
      <w:rFonts w:ascii="Verdana" w:hAnsi="Verdana"/>
      <w:lang w:val="en-US" w:eastAsia="en-US"/>
    </w:rPr>
  </w:style>
  <w:style w:type="character" w:customStyle="1" w:styleId="242">
    <w:name w:val="Знак Знак24"/>
    <w:link w:val="252"/>
    <w:locked/>
    <w:rsid w:val="001772EC"/>
    <w:rPr>
      <w:rFonts w:ascii="Verdana" w:hAnsi="Verdana"/>
      <w:lang w:val="en-US" w:eastAsia="en-US"/>
    </w:rPr>
  </w:style>
  <w:style w:type="paragraph" w:customStyle="1" w:styleId="111f4">
    <w:name w:val="Знак111"/>
    <w:basedOn w:val="a"/>
    <w:uiPriority w:val="99"/>
    <w:rsid w:val="001772EC"/>
    <w:pPr>
      <w:spacing w:after="160" w:line="240" w:lineRule="exact"/>
      <w:jc w:val="both"/>
    </w:pPr>
    <w:rPr>
      <w:rFonts w:ascii="Verdana" w:hAnsi="Verdana" w:cs="Verdana"/>
      <w:lang w:val="en-US" w:eastAsia="en-US"/>
    </w:rPr>
  </w:style>
  <w:style w:type="paragraph" w:customStyle="1" w:styleId="58">
    <w:name w:val="Знак Знак Знак Знак5"/>
    <w:basedOn w:val="a"/>
    <w:uiPriority w:val="99"/>
    <w:rsid w:val="001772EC"/>
    <w:pPr>
      <w:spacing w:after="160" w:line="240" w:lineRule="exact"/>
      <w:jc w:val="both"/>
    </w:pPr>
    <w:rPr>
      <w:rFonts w:ascii="Verdana" w:hAnsi="Verdana" w:cs="Verdana"/>
      <w:lang w:val="en-US" w:eastAsia="en-US"/>
    </w:rPr>
  </w:style>
  <w:style w:type="paragraph" w:customStyle="1" w:styleId="243">
    <w:name w:val="Знак24"/>
    <w:basedOn w:val="a"/>
    <w:link w:val="244"/>
    <w:rsid w:val="001772EC"/>
    <w:pPr>
      <w:spacing w:after="160" w:line="240" w:lineRule="exact"/>
      <w:jc w:val="both"/>
    </w:pPr>
    <w:rPr>
      <w:rFonts w:ascii="Verdana" w:hAnsi="Verdana"/>
      <w:lang w:val="en-US" w:eastAsia="en-US"/>
    </w:rPr>
  </w:style>
  <w:style w:type="character" w:customStyle="1" w:styleId="244">
    <w:name w:val="Знак2 Знак4"/>
    <w:link w:val="243"/>
    <w:locked/>
    <w:rsid w:val="001772EC"/>
    <w:rPr>
      <w:rFonts w:ascii="Verdana" w:hAnsi="Verdana"/>
      <w:lang w:val="en-US" w:eastAsia="en-US"/>
    </w:rPr>
  </w:style>
  <w:style w:type="paragraph" w:customStyle="1" w:styleId="341">
    <w:name w:val="Знак34"/>
    <w:basedOn w:val="a"/>
    <w:uiPriority w:val="99"/>
    <w:rsid w:val="001772EC"/>
    <w:pPr>
      <w:spacing w:after="160" w:line="240" w:lineRule="exact"/>
      <w:jc w:val="both"/>
    </w:pPr>
    <w:rPr>
      <w:rFonts w:ascii="Verdana" w:hAnsi="Verdana" w:cs="Verdana"/>
      <w:lang w:val="en-US" w:eastAsia="en-US"/>
    </w:rPr>
  </w:style>
  <w:style w:type="paragraph" w:customStyle="1" w:styleId="67">
    <w:name w:val="Знак Знак Знак Знак Знак Знак6"/>
    <w:basedOn w:val="a"/>
    <w:uiPriority w:val="99"/>
    <w:rsid w:val="001772EC"/>
    <w:pPr>
      <w:spacing w:after="160" w:line="240" w:lineRule="exact"/>
      <w:jc w:val="both"/>
    </w:pPr>
    <w:rPr>
      <w:rFonts w:ascii="Verdana" w:hAnsi="Verdana" w:cs="Verdana"/>
      <w:lang w:val="en-US" w:eastAsia="en-US"/>
    </w:rPr>
  </w:style>
  <w:style w:type="paragraph" w:customStyle="1" w:styleId="59">
    <w:name w:val="Знак Знак Знак Знак Знак Знак Знак Знак Знак Знак5"/>
    <w:basedOn w:val="a"/>
    <w:uiPriority w:val="99"/>
    <w:rsid w:val="001772EC"/>
    <w:pPr>
      <w:spacing w:after="160" w:line="240" w:lineRule="exact"/>
      <w:jc w:val="both"/>
    </w:pPr>
    <w:rPr>
      <w:rFonts w:ascii="Verdana" w:hAnsi="Verdana" w:cs="Verdana"/>
      <w:lang w:val="en-US" w:eastAsia="en-US"/>
    </w:rPr>
  </w:style>
  <w:style w:type="paragraph" w:customStyle="1" w:styleId="440">
    <w:name w:val="Знак44"/>
    <w:basedOn w:val="a"/>
    <w:uiPriority w:val="99"/>
    <w:rsid w:val="001772EC"/>
    <w:pPr>
      <w:spacing w:after="160" w:line="240" w:lineRule="exact"/>
      <w:jc w:val="both"/>
    </w:pPr>
    <w:rPr>
      <w:rFonts w:ascii="Verdana" w:hAnsi="Verdana" w:cs="Verdana"/>
      <w:lang w:val="en-US" w:eastAsia="en-US"/>
    </w:rPr>
  </w:style>
  <w:style w:type="paragraph" w:customStyle="1" w:styleId="143">
    <w:name w:val="Знак Знак Знак Знак14"/>
    <w:basedOn w:val="a"/>
    <w:uiPriority w:val="99"/>
    <w:rsid w:val="001772EC"/>
    <w:pPr>
      <w:spacing w:after="160" w:line="240" w:lineRule="exact"/>
      <w:jc w:val="both"/>
    </w:pPr>
    <w:rPr>
      <w:rFonts w:ascii="Verdana" w:hAnsi="Verdana" w:cs="Verdana"/>
      <w:lang w:val="en-US" w:eastAsia="en-US"/>
    </w:rPr>
  </w:style>
  <w:style w:type="paragraph" w:customStyle="1" w:styleId="540">
    <w:name w:val="Знак54"/>
    <w:basedOn w:val="a"/>
    <w:uiPriority w:val="99"/>
    <w:rsid w:val="001772EC"/>
    <w:pPr>
      <w:spacing w:after="160" w:line="240" w:lineRule="exact"/>
      <w:jc w:val="both"/>
    </w:pPr>
    <w:rPr>
      <w:rFonts w:ascii="Verdana" w:hAnsi="Verdana" w:cs="Verdana"/>
      <w:lang w:val="en-US" w:eastAsia="en-US"/>
    </w:rPr>
  </w:style>
  <w:style w:type="paragraph" w:customStyle="1" w:styleId="261">
    <w:name w:val="Знак2 Знак Знак Знак6"/>
    <w:basedOn w:val="a"/>
    <w:uiPriority w:val="99"/>
    <w:rsid w:val="001772EC"/>
    <w:pPr>
      <w:spacing w:after="160" w:line="240" w:lineRule="exact"/>
      <w:jc w:val="both"/>
    </w:pPr>
    <w:rPr>
      <w:rFonts w:ascii="Verdana" w:hAnsi="Verdana" w:cs="Verdana"/>
      <w:lang w:val="en-US" w:eastAsia="en-US"/>
    </w:rPr>
  </w:style>
  <w:style w:type="paragraph" w:customStyle="1" w:styleId="2140">
    <w:name w:val="Знак2 Знак Знак Знак14"/>
    <w:basedOn w:val="a"/>
    <w:uiPriority w:val="99"/>
    <w:rsid w:val="001772EC"/>
    <w:pPr>
      <w:spacing w:after="160" w:line="240" w:lineRule="exact"/>
      <w:jc w:val="both"/>
    </w:pPr>
    <w:rPr>
      <w:rFonts w:ascii="Verdana" w:hAnsi="Verdana" w:cs="Verdana"/>
      <w:lang w:val="en-US" w:eastAsia="en-US"/>
    </w:rPr>
  </w:style>
  <w:style w:type="paragraph" w:customStyle="1" w:styleId="245">
    <w:name w:val="Знак2 Знак Знак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640">
    <w:name w:val="Знак64"/>
    <w:basedOn w:val="a"/>
    <w:uiPriority w:val="99"/>
    <w:rsid w:val="001772EC"/>
    <w:pPr>
      <w:spacing w:after="160" w:line="240" w:lineRule="exact"/>
      <w:jc w:val="both"/>
    </w:pPr>
    <w:rPr>
      <w:rFonts w:ascii="Verdana" w:hAnsi="Verdana" w:cs="Verdana"/>
      <w:lang w:val="en-US" w:eastAsia="en-US"/>
    </w:rPr>
  </w:style>
  <w:style w:type="paragraph" w:customStyle="1" w:styleId="144">
    <w:name w:val="Знак Знак Знак Знак Знак Знак Знак14"/>
    <w:basedOn w:val="a"/>
    <w:uiPriority w:val="99"/>
    <w:rsid w:val="001772EC"/>
    <w:pPr>
      <w:spacing w:after="160" w:line="240" w:lineRule="exact"/>
      <w:jc w:val="both"/>
    </w:pPr>
    <w:rPr>
      <w:rFonts w:ascii="Verdana" w:hAnsi="Verdana" w:cs="Verdana"/>
      <w:lang w:val="en-US" w:eastAsia="en-US"/>
    </w:rPr>
  </w:style>
  <w:style w:type="paragraph" w:customStyle="1" w:styleId="103">
    <w:name w:val="Знак Знак10"/>
    <w:basedOn w:val="a"/>
    <w:uiPriority w:val="99"/>
    <w:rsid w:val="001772EC"/>
    <w:pPr>
      <w:spacing w:after="160" w:line="240" w:lineRule="exact"/>
      <w:jc w:val="both"/>
    </w:pPr>
    <w:rPr>
      <w:rFonts w:ascii="Verdana" w:hAnsi="Verdana" w:cs="Verdana"/>
      <w:lang w:val="en-US" w:eastAsia="en-US"/>
    </w:rPr>
  </w:style>
  <w:style w:type="paragraph" w:customStyle="1" w:styleId="246">
    <w:name w:val="Знак2 Знак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2240">
    <w:name w:val="Знак2 Знак Знак Знак24"/>
    <w:basedOn w:val="a"/>
    <w:uiPriority w:val="99"/>
    <w:rsid w:val="001772EC"/>
    <w:pPr>
      <w:spacing w:after="160" w:line="240" w:lineRule="exact"/>
      <w:jc w:val="both"/>
    </w:pPr>
    <w:rPr>
      <w:rFonts w:ascii="Verdana" w:hAnsi="Verdana" w:cs="Verdana"/>
      <w:lang w:val="en-US" w:eastAsia="en-US"/>
    </w:rPr>
  </w:style>
  <w:style w:type="paragraph" w:customStyle="1" w:styleId="270">
    <w:name w:val="Знак2 Знак Знак Знак Знак Знак Знак Знак Знак Знак7"/>
    <w:basedOn w:val="a"/>
    <w:uiPriority w:val="99"/>
    <w:rsid w:val="001772EC"/>
    <w:pPr>
      <w:spacing w:after="160" w:line="240" w:lineRule="exact"/>
      <w:jc w:val="both"/>
    </w:pPr>
    <w:rPr>
      <w:rFonts w:ascii="Verdana" w:hAnsi="Verdana" w:cs="Verdana"/>
      <w:lang w:val="en-US" w:eastAsia="en-US"/>
    </w:rPr>
  </w:style>
  <w:style w:type="paragraph" w:customStyle="1" w:styleId="68">
    <w:name w:val="Знак Знак Знак Знак Знак Знак Знак6"/>
    <w:basedOn w:val="a"/>
    <w:uiPriority w:val="99"/>
    <w:rsid w:val="001772EC"/>
    <w:pPr>
      <w:spacing w:after="160" w:line="240" w:lineRule="exact"/>
      <w:jc w:val="both"/>
    </w:pPr>
    <w:rPr>
      <w:rFonts w:ascii="Verdana" w:hAnsi="Verdana" w:cs="Verdana"/>
      <w:lang w:val="en-US" w:eastAsia="en-US"/>
    </w:rPr>
  </w:style>
  <w:style w:type="paragraph" w:customStyle="1" w:styleId="1141">
    <w:name w:val="Знак Знак1 Знак Знак Знак Знак Знак Знак Знак Знак Знак Знак1 Знак Знак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2241">
    <w:name w:val="Знак2 Знак Знак Знак2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2141">
    <w:name w:val="Знак2 Знак Знак Знак Знак Знак Знак Знак Знак Знак14"/>
    <w:basedOn w:val="a"/>
    <w:uiPriority w:val="99"/>
    <w:rsid w:val="001772EC"/>
    <w:pPr>
      <w:spacing w:after="160" w:line="240" w:lineRule="exact"/>
      <w:jc w:val="both"/>
    </w:pPr>
    <w:rPr>
      <w:rFonts w:ascii="Verdana" w:hAnsi="Verdana" w:cs="Verdana"/>
      <w:lang w:val="en-US" w:eastAsia="en-US"/>
    </w:rPr>
  </w:style>
  <w:style w:type="paragraph" w:customStyle="1" w:styleId="840">
    <w:name w:val="Знак84"/>
    <w:basedOn w:val="a"/>
    <w:uiPriority w:val="99"/>
    <w:rsid w:val="001772EC"/>
    <w:pPr>
      <w:spacing w:after="160" w:line="240" w:lineRule="exact"/>
      <w:jc w:val="both"/>
    </w:pPr>
    <w:rPr>
      <w:rFonts w:ascii="Verdana" w:hAnsi="Verdana" w:cs="Verdana"/>
      <w:lang w:val="en-US" w:eastAsia="en-US"/>
    </w:rPr>
  </w:style>
  <w:style w:type="paragraph" w:customStyle="1" w:styleId="79">
    <w:name w:val="Знак7 Знак Знак Знак9"/>
    <w:basedOn w:val="a"/>
    <w:uiPriority w:val="99"/>
    <w:rsid w:val="001772EC"/>
    <w:pPr>
      <w:spacing w:after="160" w:line="240" w:lineRule="exact"/>
      <w:jc w:val="both"/>
    </w:pPr>
    <w:rPr>
      <w:rFonts w:ascii="Verdana" w:hAnsi="Verdana" w:cs="Verdana"/>
      <w:lang w:val="en-US" w:eastAsia="en-US"/>
    </w:rPr>
  </w:style>
  <w:style w:type="paragraph" w:customStyle="1" w:styleId="8140">
    <w:name w:val="Знак8 Знак Знак1 Знак Знак Знак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11fff">
    <w:name w:val="Знак Знак Знак Знак1 Знак Знак Знак1"/>
    <w:basedOn w:val="a"/>
    <w:uiPriority w:val="99"/>
    <w:rsid w:val="001772EC"/>
    <w:pPr>
      <w:spacing w:after="160" w:line="240" w:lineRule="exact"/>
      <w:jc w:val="both"/>
    </w:pPr>
    <w:rPr>
      <w:rFonts w:ascii="Verdana" w:hAnsi="Verdana" w:cs="Verdana"/>
      <w:lang w:val="en-US" w:eastAsia="en-US"/>
    </w:rPr>
  </w:style>
  <w:style w:type="paragraph" w:customStyle="1" w:styleId="11fff0">
    <w:name w:val="Знак Знак Знак11"/>
    <w:basedOn w:val="a"/>
    <w:uiPriority w:val="99"/>
    <w:rsid w:val="001772EC"/>
    <w:pPr>
      <w:spacing w:after="160" w:line="240" w:lineRule="exact"/>
      <w:jc w:val="both"/>
    </w:pPr>
    <w:rPr>
      <w:rFonts w:ascii="Verdana" w:hAnsi="Verdana" w:cs="Verdana"/>
      <w:lang w:val="en-US" w:eastAsia="en-US"/>
    </w:rPr>
  </w:style>
  <w:style w:type="paragraph" w:customStyle="1" w:styleId="81b">
    <w:name w:val="Знак8 Знак Знак1"/>
    <w:basedOn w:val="a"/>
    <w:uiPriority w:val="99"/>
    <w:rsid w:val="001772EC"/>
    <w:pPr>
      <w:spacing w:after="160" w:line="240" w:lineRule="exact"/>
      <w:jc w:val="both"/>
    </w:pPr>
    <w:rPr>
      <w:rFonts w:ascii="Verdana" w:hAnsi="Verdana" w:cs="Verdana"/>
      <w:lang w:val="en-US" w:eastAsia="en-US"/>
    </w:rPr>
  </w:style>
  <w:style w:type="paragraph" w:customStyle="1" w:styleId="7140">
    <w:name w:val="Знак7 Знак Знак Знак14"/>
    <w:basedOn w:val="a"/>
    <w:uiPriority w:val="99"/>
    <w:rsid w:val="001772EC"/>
    <w:pPr>
      <w:spacing w:after="160" w:line="240" w:lineRule="exact"/>
      <w:jc w:val="both"/>
    </w:pPr>
    <w:rPr>
      <w:rFonts w:ascii="Verdana" w:hAnsi="Verdana" w:cs="Verdana"/>
      <w:lang w:val="en-US" w:eastAsia="en-US"/>
    </w:rPr>
  </w:style>
  <w:style w:type="paragraph" w:customStyle="1" w:styleId="145">
    <w:name w:val="Знак Знак Знак1 Знак4"/>
    <w:basedOn w:val="a"/>
    <w:uiPriority w:val="99"/>
    <w:rsid w:val="001772EC"/>
    <w:pPr>
      <w:spacing w:after="160" w:line="240" w:lineRule="exact"/>
      <w:jc w:val="both"/>
    </w:pPr>
    <w:rPr>
      <w:rFonts w:ascii="Verdana" w:hAnsi="Verdana" w:cs="Verdana"/>
      <w:lang w:val="en-US" w:eastAsia="en-US"/>
    </w:rPr>
  </w:style>
  <w:style w:type="paragraph" w:customStyle="1" w:styleId="11fff1">
    <w:name w:val="Знак Знак Знак Знак1 Знак Знак1"/>
    <w:basedOn w:val="a"/>
    <w:uiPriority w:val="99"/>
    <w:rsid w:val="001772EC"/>
    <w:pPr>
      <w:spacing w:after="160" w:line="240" w:lineRule="exact"/>
      <w:jc w:val="both"/>
    </w:pPr>
    <w:rPr>
      <w:rFonts w:ascii="Verdana" w:hAnsi="Verdana" w:cs="Verdana"/>
      <w:lang w:val="en-US" w:eastAsia="en-US"/>
    </w:rPr>
  </w:style>
  <w:style w:type="paragraph" w:customStyle="1" w:styleId="69">
    <w:name w:val="Знак Знак Знак6"/>
    <w:basedOn w:val="a"/>
    <w:uiPriority w:val="99"/>
    <w:rsid w:val="001772EC"/>
    <w:pPr>
      <w:spacing w:after="160" w:line="240" w:lineRule="exact"/>
      <w:jc w:val="both"/>
    </w:pPr>
    <w:rPr>
      <w:rFonts w:ascii="Verdana" w:hAnsi="Verdana" w:cs="Verdana"/>
      <w:lang w:val="en-US" w:eastAsia="en-US"/>
    </w:rPr>
  </w:style>
  <w:style w:type="paragraph" w:customStyle="1" w:styleId="8113">
    <w:name w:val="Знак8 Знак Знак1 Знак Знак Знак Знак Знак Знак1"/>
    <w:basedOn w:val="a"/>
    <w:uiPriority w:val="99"/>
    <w:rsid w:val="001772EC"/>
    <w:pPr>
      <w:spacing w:after="160" w:line="240" w:lineRule="exact"/>
      <w:jc w:val="both"/>
    </w:pPr>
    <w:rPr>
      <w:rFonts w:ascii="Verdana" w:hAnsi="Verdana" w:cs="Verdana"/>
      <w:lang w:val="en-US" w:eastAsia="en-US"/>
    </w:rPr>
  </w:style>
  <w:style w:type="paragraph" w:customStyle="1" w:styleId="711c">
    <w:name w:val="Знак7 Знак Знак Знак1 Знак Знак Знак Знак Знак Знак Знак Знак Знак Знак Знак Знак Знак Знак Знак Знак Знак Знак1"/>
    <w:basedOn w:val="a"/>
    <w:uiPriority w:val="99"/>
    <w:rsid w:val="001772EC"/>
    <w:pPr>
      <w:spacing w:after="160" w:line="240" w:lineRule="exact"/>
      <w:jc w:val="both"/>
    </w:pPr>
    <w:rPr>
      <w:rFonts w:ascii="Verdana" w:hAnsi="Verdana" w:cs="Verdana"/>
      <w:lang w:val="en-US" w:eastAsia="en-US"/>
    </w:rPr>
  </w:style>
  <w:style w:type="paragraph" w:customStyle="1" w:styleId="146">
    <w:name w:val="Знак Знак Знак1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7141">
    <w:name w:val="Знак7 Знак Знак Знак1 Знак Знак Знак Знак Знак Знак Знак Знак Знак Знак Знак Знак Знак Знак Знак Знак Знак Знак Знак Знак Знак Знак Знак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2341">
    <w:name w:val="Знак2 Знак Знак Знак Знак Знак Знак Знак Знак Знак3 Знак Знак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7142">
    <w:name w:val="Знак7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7143">
    <w:name w:val="Знак7 Знак Знак Знак1 Знак Знак Знак Знак Знак Знак Знак Знак Знак Знак Знак Знак Знак Знак Знак Знак Знак Знак Знак Знак Знак Знак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147">
    <w:name w:val="Знак Знак Знак Знак Знак Знак1 Знак Знак Знак Знак Знак Знак Знак Знак Знак Знак Знак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148">
    <w:name w:val="Знак Знак Знак Знак Знак Знак1 Знак Знак4"/>
    <w:basedOn w:val="a"/>
    <w:uiPriority w:val="99"/>
    <w:rsid w:val="001772EC"/>
    <w:pPr>
      <w:spacing w:after="160" w:line="240" w:lineRule="exact"/>
      <w:jc w:val="both"/>
    </w:pPr>
    <w:rPr>
      <w:rFonts w:ascii="Verdana" w:hAnsi="Verdana" w:cs="Verdana"/>
      <w:lang w:val="en-US" w:eastAsia="en-US"/>
    </w:rPr>
  </w:style>
  <w:style w:type="paragraph" w:customStyle="1" w:styleId="149">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11fff2">
    <w:name w:val="Знак Знак Знак1 Знак Знак Знак Знак Знак Знак1"/>
    <w:basedOn w:val="a"/>
    <w:uiPriority w:val="99"/>
    <w:rsid w:val="001772EC"/>
    <w:pPr>
      <w:spacing w:after="160" w:line="240" w:lineRule="exact"/>
      <w:jc w:val="both"/>
    </w:pPr>
    <w:rPr>
      <w:rFonts w:ascii="Verdana" w:hAnsi="Verdana" w:cs="Verdana"/>
      <w:lang w:val="en-US" w:eastAsia="en-US"/>
    </w:rPr>
  </w:style>
  <w:style w:type="paragraph" w:customStyle="1" w:styleId="11fff3">
    <w:name w:val="Знак Знак Знак Знак1 Знак Знак Знак Знак Знак1"/>
    <w:basedOn w:val="a"/>
    <w:uiPriority w:val="99"/>
    <w:rsid w:val="001772EC"/>
    <w:pPr>
      <w:spacing w:after="160" w:line="240" w:lineRule="exact"/>
      <w:jc w:val="both"/>
    </w:pPr>
    <w:rPr>
      <w:rFonts w:ascii="Verdana" w:hAnsi="Verdana" w:cs="Verdana"/>
      <w:lang w:val="en-US" w:eastAsia="en-US"/>
    </w:rPr>
  </w:style>
  <w:style w:type="paragraph" w:customStyle="1" w:styleId="14a">
    <w:name w:val="Знак1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14b">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743">
    <w:name w:val="Знак74"/>
    <w:basedOn w:val="a"/>
    <w:uiPriority w:val="99"/>
    <w:rsid w:val="001772EC"/>
    <w:pPr>
      <w:spacing w:after="160" w:line="240" w:lineRule="exact"/>
      <w:jc w:val="both"/>
    </w:pPr>
    <w:rPr>
      <w:rFonts w:ascii="Verdana" w:hAnsi="Verdana" w:cs="Verdana"/>
      <w:lang w:val="en-US" w:eastAsia="en-US"/>
    </w:rPr>
  </w:style>
  <w:style w:type="paragraph" w:customStyle="1" w:styleId="841">
    <w:name w:val="Знак8 Знак Знак Знак Знак Знак Знак Знак Знак Знак Знак Знак Знак Знак Знак Знак Знак Знак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11fff4">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uiPriority w:val="99"/>
    <w:rsid w:val="001772EC"/>
    <w:pPr>
      <w:spacing w:after="160" w:line="240" w:lineRule="exact"/>
      <w:jc w:val="both"/>
    </w:pPr>
    <w:rPr>
      <w:rFonts w:ascii="Verdana" w:hAnsi="Verdana" w:cs="Verdana"/>
      <w:lang w:val="en-US" w:eastAsia="en-US"/>
    </w:rPr>
  </w:style>
  <w:style w:type="paragraph" w:customStyle="1" w:styleId="8114">
    <w:name w:val="Знак8 Знак Знак1 Знак1"/>
    <w:basedOn w:val="a"/>
    <w:uiPriority w:val="99"/>
    <w:rsid w:val="001772EC"/>
    <w:pPr>
      <w:spacing w:after="160" w:line="240" w:lineRule="exact"/>
      <w:jc w:val="both"/>
    </w:pPr>
    <w:rPr>
      <w:rFonts w:ascii="Verdana" w:hAnsi="Verdana" w:cs="Verdana"/>
      <w:lang w:val="en-US" w:eastAsia="en-US"/>
    </w:rPr>
  </w:style>
  <w:style w:type="paragraph" w:customStyle="1" w:styleId="14c">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14d">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1142">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81c">
    <w:name w:val="Знак8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uiPriority w:val="99"/>
    <w:rsid w:val="001772EC"/>
    <w:pPr>
      <w:spacing w:after="160" w:line="240" w:lineRule="exact"/>
      <w:jc w:val="both"/>
    </w:pPr>
    <w:rPr>
      <w:rFonts w:ascii="Verdana" w:hAnsi="Verdana" w:cs="Verdana"/>
      <w:lang w:val="en-US" w:eastAsia="en-US"/>
    </w:rPr>
  </w:style>
  <w:style w:type="paragraph" w:customStyle="1" w:styleId="81d">
    <w:name w:val="Знак8 Знак Знак Знак Знак Знак Знак Знак Знак Знак1"/>
    <w:basedOn w:val="a"/>
    <w:uiPriority w:val="99"/>
    <w:rsid w:val="001772EC"/>
    <w:pPr>
      <w:spacing w:after="160" w:line="240" w:lineRule="exact"/>
      <w:jc w:val="both"/>
    </w:pPr>
    <w:rPr>
      <w:rFonts w:ascii="Verdana" w:hAnsi="Verdana" w:cs="Verdana"/>
      <w:lang w:val="en-US" w:eastAsia="en-US"/>
    </w:rPr>
  </w:style>
  <w:style w:type="paragraph" w:customStyle="1" w:styleId="7241">
    <w:name w:val="Знак7 Знак Знак Знак2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81e">
    <w:name w:val="Знак8 Знак Знак Знак Знак Знак Знак Знак Знак Знак Знак Знак Знак Знак Знак Знак Знак Знак Знак1"/>
    <w:basedOn w:val="a"/>
    <w:uiPriority w:val="99"/>
    <w:rsid w:val="001772EC"/>
    <w:pPr>
      <w:spacing w:after="160" w:line="240" w:lineRule="exact"/>
      <w:jc w:val="both"/>
    </w:pPr>
    <w:rPr>
      <w:rFonts w:ascii="Verdana" w:hAnsi="Verdana" w:cs="Verdana"/>
      <w:lang w:val="en-US" w:eastAsia="en-US"/>
    </w:rPr>
  </w:style>
  <w:style w:type="paragraph" w:customStyle="1" w:styleId="8115">
    <w:name w:val="Знак8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1"/>
    <w:basedOn w:val="a"/>
    <w:uiPriority w:val="99"/>
    <w:rsid w:val="001772EC"/>
    <w:pPr>
      <w:spacing w:after="160" w:line="240" w:lineRule="exact"/>
      <w:jc w:val="both"/>
    </w:pPr>
    <w:rPr>
      <w:rFonts w:ascii="Verdana" w:hAnsi="Verdana" w:cs="Verdana"/>
      <w:lang w:val="en-US" w:eastAsia="en-US"/>
    </w:rPr>
  </w:style>
  <w:style w:type="paragraph" w:customStyle="1" w:styleId="744">
    <w:name w:val="Знак7 Знак Знак4"/>
    <w:basedOn w:val="a"/>
    <w:uiPriority w:val="99"/>
    <w:rsid w:val="001772EC"/>
    <w:pPr>
      <w:spacing w:after="160" w:line="240" w:lineRule="exact"/>
      <w:jc w:val="both"/>
    </w:pPr>
    <w:rPr>
      <w:rFonts w:ascii="Verdana" w:hAnsi="Verdana" w:cs="Verdana"/>
      <w:lang w:val="en-US" w:eastAsia="en-US"/>
    </w:rPr>
  </w:style>
  <w:style w:type="paragraph" w:customStyle="1" w:styleId="842">
    <w:name w:val="Знак8 Знак Знак Знак Знак Знак Знак Знак Знак Знак Знак Знак Знак Знак Знак Знак Знак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247">
    <w:name w:val="Знак Знак Знак Знак Знак Знак Знак Знак Знак Знак Знак Знак2 Знак4"/>
    <w:basedOn w:val="a"/>
    <w:uiPriority w:val="99"/>
    <w:rsid w:val="001772EC"/>
    <w:pPr>
      <w:spacing w:after="160" w:line="240" w:lineRule="exact"/>
      <w:jc w:val="both"/>
    </w:pPr>
    <w:rPr>
      <w:rFonts w:ascii="Verdana" w:hAnsi="Verdana" w:cs="Verdana"/>
      <w:lang w:val="en-US" w:eastAsia="en-US"/>
    </w:rPr>
  </w:style>
  <w:style w:type="paragraph" w:customStyle="1" w:styleId="843">
    <w:name w:val="Знак8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8141">
    <w:name w:val="Знак8 Знак Знак Знак Знак Знак Знак Знак Знак Знак Знак Знак Знак Знак Знак Знак Знак Знак Знак Знак Знак1 Знак Знак Знак Знак Знак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1143">
    <w:name w:val="Знак Знак Знак Знак Знак Знак1 Знак Знак1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111f5">
    <w:name w:val="Знак Знак Знак Знак Знак Знак1 Знак Знак1 Знак1"/>
    <w:basedOn w:val="a"/>
    <w:uiPriority w:val="99"/>
    <w:rsid w:val="001772EC"/>
    <w:pPr>
      <w:spacing w:after="160" w:line="240" w:lineRule="exact"/>
      <w:jc w:val="both"/>
    </w:pPr>
    <w:rPr>
      <w:rFonts w:ascii="Verdana" w:hAnsi="Verdana" w:cs="Verdana"/>
      <w:lang w:val="en-US" w:eastAsia="en-US"/>
    </w:rPr>
  </w:style>
  <w:style w:type="paragraph" w:customStyle="1" w:styleId="111f6">
    <w:name w:val="Знак Знак Знак Знак Знак Знак1 Знак Знак1 Знак Знак Знак Знак Знак Знак Знак Знак Знак Знак Знак Знак Знак1"/>
    <w:basedOn w:val="a"/>
    <w:uiPriority w:val="99"/>
    <w:rsid w:val="001772EC"/>
    <w:pPr>
      <w:spacing w:after="160" w:line="240" w:lineRule="exact"/>
      <w:jc w:val="both"/>
    </w:pPr>
    <w:rPr>
      <w:rFonts w:ascii="Verdana" w:hAnsi="Verdana" w:cs="Verdana"/>
      <w:lang w:val="en-US" w:eastAsia="en-US"/>
    </w:rPr>
  </w:style>
  <w:style w:type="paragraph" w:customStyle="1" w:styleId="1144">
    <w:name w:val="Знак Знак Знак Знак Знак Знак1 Знак Знак1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7340">
    <w:name w:val="Знак7 Знак Знак Знак Знак Знак3 Знак4"/>
    <w:basedOn w:val="a"/>
    <w:uiPriority w:val="99"/>
    <w:rsid w:val="001772EC"/>
    <w:pPr>
      <w:spacing w:after="160" w:line="240" w:lineRule="exact"/>
      <w:jc w:val="both"/>
    </w:pPr>
    <w:rPr>
      <w:rFonts w:ascii="Verdana" w:hAnsi="Verdana" w:cs="Verdana"/>
      <w:lang w:val="en-US" w:eastAsia="en-US"/>
    </w:rPr>
  </w:style>
  <w:style w:type="paragraph" w:customStyle="1" w:styleId="111f7">
    <w:name w:val="Знак Знак Знак Знак Знак Знак1 Знак Знак1 Знак Знак Знак Знак Знак Знак Знак Знак Знак Знак Знак Знак Знак Знак Знак Знак Знак Знак Знак1"/>
    <w:basedOn w:val="a"/>
    <w:uiPriority w:val="99"/>
    <w:rsid w:val="001772EC"/>
    <w:pPr>
      <w:spacing w:after="160" w:line="240" w:lineRule="exact"/>
      <w:jc w:val="both"/>
    </w:pPr>
    <w:rPr>
      <w:rFonts w:ascii="Verdana" w:hAnsi="Verdana" w:cs="Verdana"/>
      <w:lang w:val="en-US" w:eastAsia="en-US"/>
    </w:rPr>
  </w:style>
  <w:style w:type="paragraph" w:customStyle="1" w:styleId="1145">
    <w:name w:val="Знак Знак Знак Знак Знак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111f8">
    <w:name w:val="Знак Знак Знак Знак Знак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uiPriority w:val="99"/>
    <w:rsid w:val="001772EC"/>
    <w:pPr>
      <w:spacing w:after="160" w:line="240" w:lineRule="exact"/>
      <w:jc w:val="both"/>
    </w:pPr>
    <w:rPr>
      <w:rFonts w:ascii="Verdana" w:hAnsi="Verdana" w:cs="Verdana"/>
      <w:lang w:val="en-US" w:eastAsia="en-US"/>
    </w:rPr>
  </w:style>
  <w:style w:type="paragraph" w:customStyle="1" w:styleId="940">
    <w:name w:val="Знак9 Знак Знак Знак Знак Знак Знак Знак Знак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9140">
    <w:name w:val="Знак9 Знак Знак Знак Знак Знак Знак Знак Знак Знак Знак Знак Знак1 Знак Знак Знак Знак Знак Знак Знак Знак Знак Знак Знак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14e">
    <w:name w:val="Знак Знак1 Знак Знак Знак Знак Знак Знак Знак Знак Знак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11fff5">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uiPriority w:val="99"/>
    <w:rsid w:val="001772EC"/>
    <w:pPr>
      <w:spacing w:after="160" w:line="240" w:lineRule="exact"/>
      <w:jc w:val="both"/>
    </w:pPr>
    <w:rPr>
      <w:rFonts w:ascii="Verdana" w:hAnsi="Verdana" w:cs="Verdana"/>
      <w:lang w:val="en-US" w:eastAsia="en-US"/>
    </w:rPr>
  </w:style>
  <w:style w:type="paragraph" w:customStyle="1" w:styleId="11fff6">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uiPriority w:val="99"/>
    <w:rsid w:val="001772EC"/>
    <w:pPr>
      <w:spacing w:after="160" w:line="240" w:lineRule="exact"/>
      <w:jc w:val="both"/>
    </w:pPr>
    <w:rPr>
      <w:rFonts w:ascii="Verdana" w:hAnsi="Verdana" w:cs="Verdana"/>
      <w:lang w:val="en-US" w:eastAsia="en-US"/>
    </w:rPr>
  </w:style>
  <w:style w:type="paragraph" w:customStyle="1" w:styleId="941">
    <w:name w:val="Знак9 Знак Знак Знак Знак Знак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1146">
    <w:name w:val="Знак Знак Знак Знак Знак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942">
    <w:name w:val="Знак9 Знак Знак Знак Знак Знак Знак Знак Знак Знак Знак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14f">
    <w:name w:val="Знак Знак1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9141">
    <w:name w:val="Знак9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9142">
    <w:name w:val="Знак9 Знак Знак Знак Знак Знак Знак Знак Знак Знак Знак Знак Знак1 Знак Знак Знак Знак Знак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9114">
    <w:name w:val="Знак9 Знак Знак Знак Знак Знак Знак Знак Знак Знак Знак Знак Знак1 Знак Знак Знак Знак Знак Знак Знак Знак Знак Знак Знак Знак Знак Знак Знак Знак Знак Знак1"/>
    <w:basedOn w:val="a"/>
    <w:uiPriority w:val="99"/>
    <w:rsid w:val="001772EC"/>
    <w:pPr>
      <w:spacing w:after="160" w:line="240" w:lineRule="exact"/>
      <w:jc w:val="both"/>
    </w:pPr>
    <w:rPr>
      <w:rFonts w:ascii="Verdana" w:hAnsi="Verdana" w:cs="Verdana"/>
      <w:lang w:val="en-US" w:eastAsia="en-US"/>
    </w:rPr>
  </w:style>
  <w:style w:type="paragraph" w:customStyle="1" w:styleId="9143">
    <w:name w:val="Знак9 Знак Знак Знак Знак Знак Знак Знак Знак Знак Знак Знак Знак1 Знак Знак Знак Знак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151">
    <w:name w:val="Знак Знак1 Знак5"/>
    <w:basedOn w:val="a"/>
    <w:uiPriority w:val="99"/>
    <w:rsid w:val="001772EC"/>
    <w:pPr>
      <w:spacing w:after="160" w:line="240" w:lineRule="exact"/>
      <w:jc w:val="both"/>
    </w:pPr>
    <w:rPr>
      <w:rFonts w:ascii="Verdana" w:hAnsi="Verdana" w:cs="Verdana"/>
      <w:lang w:val="en-US" w:eastAsia="en-US"/>
    </w:rPr>
  </w:style>
  <w:style w:type="paragraph" w:customStyle="1" w:styleId="11fff7">
    <w:name w:val="Знак Знак1 Знак Знак Знак Знак Знак Знак Знак Знак Знак Знак Знак Знак Знак Знак Знак Знак1"/>
    <w:basedOn w:val="a"/>
    <w:uiPriority w:val="99"/>
    <w:rsid w:val="001772EC"/>
    <w:pPr>
      <w:spacing w:after="160" w:line="240" w:lineRule="exact"/>
      <w:jc w:val="both"/>
    </w:pPr>
    <w:rPr>
      <w:rFonts w:ascii="Verdana" w:hAnsi="Verdana" w:cs="Verdana"/>
      <w:lang w:val="en-US" w:eastAsia="en-US"/>
    </w:rPr>
  </w:style>
  <w:style w:type="paragraph" w:customStyle="1" w:styleId="943">
    <w:name w:val="Знак9 Знак Знак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11fff8">
    <w:name w:val="Знак Знак Знак Знак Знак Знак Знак Знак Знак Знак1 Знак Знак Знак Знак Знак Знак1"/>
    <w:basedOn w:val="a"/>
    <w:uiPriority w:val="99"/>
    <w:rsid w:val="001772EC"/>
    <w:pPr>
      <w:spacing w:after="160" w:line="240" w:lineRule="exact"/>
      <w:jc w:val="both"/>
    </w:pPr>
    <w:rPr>
      <w:rFonts w:ascii="Verdana" w:hAnsi="Verdana" w:cs="Verdana"/>
      <w:lang w:val="en-US" w:eastAsia="en-US"/>
    </w:rPr>
  </w:style>
  <w:style w:type="paragraph" w:customStyle="1" w:styleId="111f9">
    <w:name w:val="Знак Знак1 Знак Знак Знак1 Знак Знак1"/>
    <w:basedOn w:val="a"/>
    <w:uiPriority w:val="99"/>
    <w:rsid w:val="001772EC"/>
    <w:pPr>
      <w:spacing w:after="160" w:line="240" w:lineRule="exact"/>
      <w:jc w:val="both"/>
    </w:pPr>
    <w:rPr>
      <w:rFonts w:ascii="Verdana" w:hAnsi="Verdana" w:cs="Verdana"/>
      <w:lang w:val="en-US" w:eastAsia="en-US"/>
    </w:rPr>
  </w:style>
  <w:style w:type="paragraph" w:customStyle="1" w:styleId="248">
    <w:name w:val="Знак2 Знак Знак4"/>
    <w:basedOn w:val="a"/>
    <w:uiPriority w:val="99"/>
    <w:rsid w:val="001772EC"/>
    <w:pPr>
      <w:spacing w:after="160" w:line="240" w:lineRule="exact"/>
      <w:jc w:val="both"/>
    </w:pPr>
    <w:rPr>
      <w:rFonts w:ascii="Verdana" w:hAnsi="Verdana" w:cs="Verdana"/>
      <w:lang w:val="en-US" w:eastAsia="en-US"/>
    </w:rPr>
  </w:style>
  <w:style w:type="paragraph" w:customStyle="1" w:styleId="2342">
    <w:name w:val="Знак2 Знак Знак Знак Знак Знак Знак Знак Знак Знак34"/>
    <w:basedOn w:val="a"/>
    <w:uiPriority w:val="99"/>
    <w:rsid w:val="001772EC"/>
    <w:pPr>
      <w:spacing w:after="160" w:line="240" w:lineRule="exact"/>
      <w:jc w:val="both"/>
    </w:pPr>
    <w:rPr>
      <w:rFonts w:ascii="Verdana" w:hAnsi="Verdana" w:cs="Verdana"/>
      <w:lang w:val="en-US" w:eastAsia="en-US"/>
    </w:rPr>
  </w:style>
  <w:style w:type="paragraph" w:customStyle="1" w:styleId="342">
    <w:name w:val="Знак3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14f0">
    <w:name w:val="Знак Знак Знак Знак Знак Знак14"/>
    <w:basedOn w:val="a"/>
    <w:uiPriority w:val="99"/>
    <w:rsid w:val="001772EC"/>
    <w:pPr>
      <w:spacing w:after="160" w:line="240" w:lineRule="exact"/>
      <w:jc w:val="both"/>
    </w:pPr>
    <w:rPr>
      <w:rFonts w:ascii="Verdana" w:hAnsi="Verdana" w:cs="Verdana"/>
      <w:lang w:val="en-US" w:eastAsia="en-US"/>
    </w:rPr>
  </w:style>
  <w:style w:type="paragraph" w:customStyle="1" w:styleId="5a">
    <w:name w:val="Знак Знак Знак Знак Знак Знак Знак Знак Знак5"/>
    <w:basedOn w:val="a"/>
    <w:uiPriority w:val="99"/>
    <w:rsid w:val="001772EC"/>
    <w:pPr>
      <w:spacing w:after="160" w:line="240" w:lineRule="exact"/>
      <w:jc w:val="both"/>
    </w:pPr>
    <w:rPr>
      <w:rFonts w:ascii="Verdana" w:hAnsi="Verdana" w:cs="Verdana"/>
      <w:lang w:val="en-US" w:eastAsia="en-US"/>
    </w:rPr>
  </w:style>
  <w:style w:type="paragraph" w:customStyle="1" w:styleId="152">
    <w:name w:val="Знак Знак Знак Знак Знак Знак1 Знак Знак Знак Знак Знак Знак5"/>
    <w:basedOn w:val="a"/>
    <w:uiPriority w:val="99"/>
    <w:rsid w:val="001772EC"/>
    <w:pPr>
      <w:spacing w:after="160" w:line="240" w:lineRule="exact"/>
      <w:jc w:val="both"/>
    </w:pPr>
    <w:rPr>
      <w:rFonts w:ascii="Verdana" w:hAnsi="Verdana" w:cs="Verdana"/>
      <w:lang w:val="en-US" w:eastAsia="en-US"/>
    </w:rPr>
  </w:style>
  <w:style w:type="paragraph" w:customStyle="1" w:styleId="14f1">
    <w:name w:val="Знак Знак Знак Знак Знак Знак1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14f2">
    <w:name w:val="Знак Знак Знак Знак Знак14"/>
    <w:basedOn w:val="a"/>
    <w:uiPriority w:val="99"/>
    <w:rsid w:val="001772EC"/>
    <w:pPr>
      <w:spacing w:after="160" w:line="240" w:lineRule="exact"/>
      <w:jc w:val="both"/>
    </w:pPr>
    <w:rPr>
      <w:rFonts w:ascii="Verdana" w:hAnsi="Verdana" w:cs="Verdana"/>
      <w:lang w:val="en-US" w:eastAsia="en-US"/>
    </w:rPr>
  </w:style>
  <w:style w:type="paragraph" w:customStyle="1" w:styleId="1147">
    <w:name w:val="Знак Знак Знак Знак Знак Знак1 Знак Знак Знак Знак Знак Знак14"/>
    <w:basedOn w:val="a"/>
    <w:uiPriority w:val="99"/>
    <w:rsid w:val="001772EC"/>
    <w:pPr>
      <w:spacing w:after="160" w:line="240" w:lineRule="exact"/>
      <w:jc w:val="both"/>
    </w:pPr>
    <w:rPr>
      <w:rFonts w:ascii="Verdana" w:hAnsi="Verdana" w:cs="Verdana"/>
      <w:lang w:val="en-US" w:eastAsia="en-US"/>
    </w:rPr>
  </w:style>
  <w:style w:type="paragraph" w:customStyle="1" w:styleId="7a">
    <w:name w:val="Знак Знак Знак Знак Знак Знак Знак Знак Знак Знак Знак Знак7"/>
    <w:basedOn w:val="a"/>
    <w:uiPriority w:val="99"/>
    <w:rsid w:val="001772EC"/>
    <w:pPr>
      <w:spacing w:after="160" w:line="240" w:lineRule="exact"/>
      <w:jc w:val="both"/>
    </w:pPr>
    <w:rPr>
      <w:rFonts w:ascii="Verdana" w:hAnsi="Verdana" w:cs="Verdana"/>
      <w:lang w:val="en-US" w:eastAsia="en-US"/>
    </w:rPr>
  </w:style>
  <w:style w:type="paragraph" w:customStyle="1" w:styleId="1148">
    <w:name w:val="Знак Знак Знак Знак Знак Знак1 Знак Знак Знак Знак Знак Знак1 Знак Знак Знак Знак Знак Знак Знак Знак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343">
    <w:name w:val="Знак3 Знак Знак Знак Знак Знак Знак Знак Знак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1149">
    <w:name w:val="Знак Знак Знак Знак Знак Знак1 Знак Знак Знак Знак Знак Знак1 Знак Знак Знак Знак Знак Знак Знак Знак Знак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344">
    <w:name w:val="Знак3 Знак Знак Знак Знак Знак Знак Знак Знак Знак Знак Знак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114a">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114b">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114c">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1160">
    <w:name w:val="Знак Знак Знак Знак Знак Знак1 Знак Знак Знак Знак Знак Знак1 Знак6"/>
    <w:basedOn w:val="a"/>
    <w:uiPriority w:val="99"/>
    <w:rsid w:val="001772EC"/>
    <w:pPr>
      <w:spacing w:after="160" w:line="240" w:lineRule="exact"/>
      <w:jc w:val="both"/>
    </w:pPr>
    <w:rPr>
      <w:rFonts w:ascii="Verdana" w:hAnsi="Verdana" w:cs="Verdana"/>
      <w:lang w:val="en-US" w:eastAsia="en-US"/>
    </w:rPr>
  </w:style>
  <w:style w:type="paragraph" w:customStyle="1" w:styleId="11140">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1 Знак4"/>
    <w:basedOn w:val="a"/>
    <w:uiPriority w:val="99"/>
    <w:rsid w:val="001772EC"/>
    <w:pPr>
      <w:spacing w:after="160" w:line="240" w:lineRule="exact"/>
      <w:jc w:val="both"/>
    </w:pPr>
    <w:rPr>
      <w:rFonts w:ascii="Verdana" w:hAnsi="Verdana" w:cs="Verdana"/>
      <w:lang w:val="en-US" w:eastAsia="en-US"/>
    </w:rPr>
  </w:style>
  <w:style w:type="paragraph" w:customStyle="1" w:styleId="5b">
    <w:name w:val="Знак Знак Знак Знак Знак Знак Знак Знак Знак Знак Знак Знак Знак5"/>
    <w:basedOn w:val="a"/>
    <w:uiPriority w:val="99"/>
    <w:rsid w:val="001772EC"/>
    <w:pPr>
      <w:spacing w:after="160" w:line="240" w:lineRule="exact"/>
      <w:jc w:val="both"/>
    </w:pPr>
    <w:rPr>
      <w:rFonts w:ascii="Verdana" w:hAnsi="Verdana" w:cs="Verdana"/>
      <w:lang w:val="en-US" w:eastAsia="en-US"/>
    </w:rPr>
  </w:style>
  <w:style w:type="paragraph" w:customStyle="1" w:styleId="11141">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1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22124">
    <w:name w:val="Знак2 Знак Знак Знак2 Знак Знак Знак Знак Знак Знак1 Знак Знак Знак Знак Знак Знак24"/>
    <w:basedOn w:val="a"/>
    <w:uiPriority w:val="99"/>
    <w:rsid w:val="001772EC"/>
    <w:pPr>
      <w:spacing w:after="160" w:line="240" w:lineRule="exact"/>
      <w:jc w:val="both"/>
    </w:pPr>
    <w:rPr>
      <w:rFonts w:ascii="Verdana" w:hAnsi="Verdana" w:cs="Verdana"/>
      <w:lang w:val="en-US" w:eastAsia="en-US"/>
    </w:rPr>
  </w:style>
  <w:style w:type="paragraph" w:customStyle="1" w:styleId="1ffff5">
    <w:name w:val="Абзац списка1"/>
    <w:basedOn w:val="a"/>
    <w:uiPriority w:val="99"/>
    <w:rsid w:val="001772EC"/>
    <w:pPr>
      <w:spacing w:after="200" w:line="276" w:lineRule="auto"/>
      <w:ind w:left="720"/>
    </w:pPr>
    <w:rPr>
      <w:rFonts w:ascii="Calibri" w:hAnsi="Calibri" w:cs="Calibri"/>
      <w:sz w:val="22"/>
      <w:szCs w:val="22"/>
    </w:rPr>
  </w:style>
  <w:style w:type="paragraph" w:customStyle="1" w:styleId="1ffff6">
    <w:name w:val="Заголовок оглавления1"/>
    <w:basedOn w:val="1"/>
    <w:next w:val="a"/>
    <w:uiPriority w:val="99"/>
    <w:rsid w:val="001772EC"/>
    <w:pPr>
      <w:keepLines/>
      <w:spacing w:before="480" w:after="0" w:line="276" w:lineRule="auto"/>
      <w:outlineLvl w:val="9"/>
    </w:pPr>
    <w:rPr>
      <w:rFonts w:ascii="Cambria" w:hAnsi="Cambria" w:cs="Cambria"/>
      <w:color w:val="365F91"/>
      <w:kern w:val="0"/>
      <w:lang w:eastAsia="en-US"/>
    </w:rPr>
  </w:style>
  <w:style w:type="paragraph" w:customStyle="1" w:styleId="11fff9">
    <w:name w:val="Знак Знак1 Знак Знак Знак1 Знак Знак Знак Знак"/>
    <w:basedOn w:val="a"/>
    <w:uiPriority w:val="99"/>
    <w:rsid w:val="001772EC"/>
    <w:pPr>
      <w:spacing w:after="160" w:line="240" w:lineRule="exact"/>
      <w:jc w:val="both"/>
    </w:pPr>
    <w:rPr>
      <w:rFonts w:ascii="Verdana" w:hAnsi="Verdana" w:cs="Verdana"/>
      <w:lang w:val="en-US" w:eastAsia="en-US"/>
    </w:rPr>
  </w:style>
  <w:style w:type="paragraph" w:styleId="afffff0">
    <w:name w:val="endnote text"/>
    <w:basedOn w:val="a"/>
    <w:link w:val="afffff1"/>
    <w:locked/>
    <w:rsid w:val="001772EC"/>
  </w:style>
  <w:style w:type="character" w:customStyle="1" w:styleId="afffff1">
    <w:name w:val="Текст концевой сноски Знак"/>
    <w:link w:val="afffff0"/>
    <w:locked/>
    <w:rsid w:val="004C7FFE"/>
    <w:rPr>
      <w:sz w:val="20"/>
    </w:rPr>
  </w:style>
  <w:style w:type="paragraph" w:customStyle="1" w:styleId="afffff2">
    <w:name w:val="Знак Знак Знак Знак Знак Знак Знак Знак Знак Знак Знак Знак Знак Знак Знак Знак Знак Знак Знак Знак Знак Знак"/>
    <w:basedOn w:val="a"/>
    <w:uiPriority w:val="99"/>
    <w:rsid w:val="001772EC"/>
    <w:pPr>
      <w:spacing w:after="160" w:line="240" w:lineRule="exact"/>
      <w:jc w:val="both"/>
    </w:pPr>
    <w:rPr>
      <w:rFonts w:ascii="Verdana" w:hAnsi="Verdana" w:cs="Verdana"/>
      <w:lang w:val="en-US" w:eastAsia="en-US"/>
    </w:rPr>
  </w:style>
  <w:style w:type="paragraph" w:customStyle="1" w:styleId="271">
    <w:name w:val="Знак27"/>
    <w:basedOn w:val="a"/>
    <w:link w:val="253"/>
    <w:rsid w:val="003E183A"/>
    <w:pPr>
      <w:spacing w:after="160" w:line="240" w:lineRule="exact"/>
      <w:jc w:val="both"/>
    </w:pPr>
    <w:rPr>
      <w:rFonts w:ascii="Verdana" w:hAnsi="Verdana"/>
      <w:lang w:val="en-US" w:eastAsia="en-US"/>
    </w:rPr>
  </w:style>
  <w:style w:type="character" w:customStyle="1" w:styleId="253">
    <w:name w:val="Знак Знак25"/>
    <w:link w:val="271"/>
    <w:locked/>
    <w:rsid w:val="003E183A"/>
    <w:rPr>
      <w:rFonts w:ascii="Verdana" w:hAnsi="Verdana"/>
      <w:lang w:val="en-US" w:eastAsia="en-US"/>
    </w:rPr>
  </w:style>
  <w:style w:type="paragraph" w:customStyle="1" w:styleId="262">
    <w:name w:val="Знак26"/>
    <w:basedOn w:val="a"/>
    <w:link w:val="254"/>
    <w:rsid w:val="003E183A"/>
    <w:pPr>
      <w:spacing w:after="160" w:line="240" w:lineRule="exact"/>
      <w:jc w:val="both"/>
    </w:pPr>
    <w:rPr>
      <w:rFonts w:ascii="Verdana" w:hAnsi="Verdana"/>
      <w:lang w:val="en-US" w:eastAsia="en-US"/>
    </w:rPr>
  </w:style>
  <w:style w:type="character" w:customStyle="1" w:styleId="254">
    <w:name w:val="Знак2 Знак5"/>
    <w:link w:val="262"/>
    <w:locked/>
    <w:rsid w:val="003E183A"/>
    <w:rPr>
      <w:rFonts w:ascii="Verdana" w:hAnsi="Verdana"/>
      <w:lang w:val="en-US" w:eastAsia="en-US"/>
    </w:rPr>
  </w:style>
  <w:style w:type="character" w:customStyle="1" w:styleId="611">
    <w:name w:val="Знак Знак61"/>
    <w:uiPriority w:val="99"/>
    <w:rsid w:val="00FA649D"/>
    <w:rPr>
      <w:rFonts w:ascii="Arial" w:hAnsi="Arial"/>
      <w:b/>
      <w:kern w:val="28"/>
      <w:sz w:val="28"/>
      <w:lang w:val="ru-RU" w:eastAsia="ru-RU"/>
    </w:rPr>
  </w:style>
  <w:style w:type="character" w:customStyle="1" w:styleId="Char">
    <w:name w:val="Char Знак Знак"/>
    <w:uiPriority w:val="99"/>
    <w:rsid w:val="00FA649D"/>
    <w:rPr>
      <w:rFonts w:ascii="Arial" w:hAnsi="Arial"/>
      <w:b/>
      <w:i/>
      <w:sz w:val="24"/>
      <w:lang w:val="ru-RU" w:eastAsia="ru-RU"/>
    </w:rPr>
  </w:style>
  <w:style w:type="character" w:customStyle="1" w:styleId="31c">
    <w:name w:val="Заголовок 3 Знак Знак Знак1"/>
    <w:aliases w:val="Caaieiaie 3 Ciae Ciae Знак1,Çàãîëîâîê 3 Çíàê Çíàê Знак1,Caaieiaie 3 Ciae Ciae Знак Знак,Çàãîëîâîê 3 Çíàê Çíàê Знак Знак1,Заголовок 3 Знак2 Знак Знак,Заголовок 3 Знак Знак Знак2 Знак Знак,Çàãîëîâîê 3 Çíàê Çíàê Знак Знак Знак"/>
    <w:uiPriority w:val="99"/>
    <w:rsid w:val="00FA649D"/>
    <w:rPr>
      <w:sz w:val="26"/>
      <w:lang w:val="ru-RU" w:eastAsia="ru-RU"/>
    </w:rPr>
  </w:style>
  <w:style w:type="paragraph" w:customStyle="1" w:styleId="7260">
    <w:name w:val="Знак7 Знак Знак Знак26"/>
    <w:basedOn w:val="a"/>
    <w:uiPriority w:val="99"/>
    <w:rsid w:val="00FA649D"/>
    <w:pPr>
      <w:spacing w:after="160" w:line="240" w:lineRule="exact"/>
      <w:jc w:val="both"/>
    </w:pPr>
    <w:rPr>
      <w:rFonts w:ascii="Verdana" w:hAnsi="Verdana" w:cs="Verdana"/>
      <w:lang w:val="en-US" w:eastAsia="en-US"/>
    </w:rPr>
  </w:style>
  <w:style w:type="character" w:customStyle="1" w:styleId="511">
    <w:name w:val="Знак Знак51"/>
    <w:uiPriority w:val="99"/>
    <w:rsid w:val="00FA649D"/>
    <w:rPr>
      <w:sz w:val="28"/>
      <w:lang w:val="ru-RU" w:eastAsia="ru-RU"/>
    </w:rPr>
  </w:style>
  <w:style w:type="character" w:customStyle="1" w:styleId="431">
    <w:name w:val="Знак Знак43"/>
    <w:uiPriority w:val="99"/>
    <w:rsid w:val="00FA649D"/>
    <w:rPr>
      <w:sz w:val="24"/>
      <w:lang w:val="en-US" w:eastAsia="ru-RU"/>
    </w:rPr>
  </w:style>
  <w:style w:type="character" w:customStyle="1" w:styleId="337">
    <w:name w:val="Знак Знак33"/>
    <w:uiPriority w:val="99"/>
    <w:rsid w:val="00FA649D"/>
    <w:rPr>
      <w:lang w:val="ru-RU" w:eastAsia="ru-RU"/>
    </w:rPr>
  </w:style>
  <w:style w:type="character" w:customStyle="1" w:styleId="12f8">
    <w:name w:val="Знак Знак12"/>
    <w:uiPriority w:val="99"/>
    <w:rsid w:val="00FA649D"/>
    <w:rPr>
      <w:color w:val="000000"/>
      <w:lang w:val="ru-RU" w:eastAsia="ru-RU"/>
    </w:rPr>
  </w:style>
  <w:style w:type="paragraph" w:customStyle="1" w:styleId="290">
    <w:name w:val="Знак29"/>
    <w:basedOn w:val="a"/>
    <w:link w:val="263"/>
    <w:rsid w:val="00FA649D"/>
    <w:pPr>
      <w:spacing w:after="160" w:line="240" w:lineRule="exact"/>
      <w:jc w:val="both"/>
    </w:pPr>
    <w:rPr>
      <w:rFonts w:ascii="Verdana" w:hAnsi="Verdana"/>
      <w:lang w:val="en-US" w:eastAsia="en-US"/>
    </w:rPr>
  </w:style>
  <w:style w:type="character" w:customStyle="1" w:styleId="263">
    <w:name w:val="Знак Знак26"/>
    <w:link w:val="290"/>
    <w:locked/>
    <w:rsid w:val="00FA649D"/>
    <w:rPr>
      <w:rFonts w:ascii="Verdana" w:hAnsi="Verdana"/>
      <w:lang w:val="en-US" w:eastAsia="en-US"/>
    </w:rPr>
  </w:style>
  <w:style w:type="paragraph" w:customStyle="1" w:styleId="112f1">
    <w:name w:val="Знак112"/>
    <w:basedOn w:val="a"/>
    <w:uiPriority w:val="99"/>
    <w:rsid w:val="00FA649D"/>
    <w:pPr>
      <w:spacing w:after="160" w:line="240" w:lineRule="exact"/>
      <w:jc w:val="both"/>
    </w:pPr>
    <w:rPr>
      <w:rFonts w:ascii="Verdana" w:hAnsi="Verdana" w:cs="Verdana"/>
      <w:lang w:val="en-US" w:eastAsia="en-US"/>
    </w:rPr>
  </w:style>
  <w:style w:type="paragraph" w:customStyle="1" w:styleId="6a">
    <w:name w:val="Знак Знак Знак Знак6"/>
    <w:basedOn w:val="a"/>
    <w:uiPriority w:val="99"/>
    <w:rsid w:val="00FA649D"/>
    <w:pPr>
      <w:spacing w:after="160" w:line="240" w:lineRule="exact"/>
      <w:jc w:val="both"/>
    </w:pPr>
    <w:rPr>
      <w:rFonts w:ascii="Verdana" w:hAnsi="Verdana" w:cs="Verdana"/>
      <w:lang w:val="en-US" w:eastAsia="en-US"/>
    </w:rPr>
  </w:style>
  <w:style w:type="paragraph" w:customStyle="1" w:styleId="280">
    <w:name w:val="Знак28"/>
    <w:basedOn w:val="a"/>
    <w:link w:val="264"/>
    <w:rsid w:val="00FA649D"/>
    <w:pPr>
      <w:spacing w:after="160" w:line="240" w:lineRule="exact"/>
      <w:jc w:val="both"/>
    </w:pPr>
    <w:rPr>
      <w:rFonts w:ascii="Verdana" w:hAnsi="Verdana"/>
      <w:lang w:val="en-US" w:eastAsia="en-US"/>
    </w:rPr>
  </w:style>
  <w:style w:type="character" w:customStyle="1" w:styleId="264">
    <w:name w:val="Знак2 Знак6"/>
    <w:link w:val="280"/>
    <w:locked/>
    <w:rsid w:val="00FA649D"/>
    <w:rPr>
      <w:rFonts w:ascii="Verdana" w:hAnsi="Verdana"/>
      <w:lang w:val="en-US" w:eastAsia="en-US"/>
    </w:rPr>
  </w:style>
  <w:style w:type="paragraph" w:customStyle="1" w:styleId="350">
    <w:name w:val="Знак35"/>
    <w:basedOn w:val="a"/>
    <w:uiPriority w:val="99"/>
    <w:rsid w:val="00FA649D"/>
    <w:pPr>
      <w:spacing w:after="160" w:line="240" w:lineRule="exact"/>
      <w:jc w:val="both"/>
    </w:pPr>
    <w:rPr>
      <w:rFonts w:ascii="Verdana" w:hAnsi="Verdana" w:cs="Verdana"/>
      <w:lang w:val="en-US" w:eastAsia="en-US"/>
    </w:rPr>
  </w:style>
  <w:style w:type="paragraph" w:customStyle="1" w:styleId="7b">
    <w:name w:val="Знак Знак Знак Знак Знак Знак7"/>
    <w:basedOn w:val="a"/>
    <w:uiPriority w:val="99"/>
    <w:rsid w:val="00FA649D"/>
    <w:pPr>
      <w:spacing w:after="160" w:line="240" w:lineRule="exact"/>
      <w:jc w:val="both"/>
    </w:pPr>
    <w:rPr>
      <w:rFonts w:ascii="Verdana" w:hAnsi="Verdana" w:cs="Verdana"/>
      <w:lang w:val="en-US" w:eastAsia="en-US"/>
    </w:rPr>
  </w:style>
  <w:style w:type="paragraph" w:customStyle="1" w:styleId="6b">
    <w:name w:val="Знак Знак Знак Знак Знак Знак Знак Знак Знак Знак6"/>
    <w:basedOn w:val="a"/>
    <w:uiPriority w:val="99"/>
    <w:rsid w:val="00FA649D"/>
    <w:pPr>
      <w:spacing w:after="160" w:line="240" w:lineRule="exact"/>
      <w:jc w:val="both"/>
    </w:pPr>
    <w:rPr>
      <w:rFonts w:ascii="Verdana" w:hAnsi="Verdana" w:cs="Verdana"/>
      <w:lang w:val="en-US" w:eastAsia="en-US"/>
    </w:rPr>
  </w:style>
  <w:style w:type="paragraph" w:customStyle="1" w:styleId="450">
    <w:name w:val="Знак45"/>
    <w:basedOn w:val="a"/>
    <w:uiPriority w:val="99"/>
    <w:rsid w:val="00FA649D"/>
    <w:pPr>
      <w:spacing w:after="160" w:line="240" w:lineRule="exact"/>
      <w:jc w:val="both"/>
    </w:pPr>
    <w:rPr>
      <w:rFonts w:ascii="Verdana" w:hAnsi="Verdana" w:cs="Verdana"/>
      <w:lang w:val="en-US" w:eastAsia="en-US"/>
    </w:rPr>
  </w:style>
  <w:style w:type="paragraph" w:customStyle="1" w:styleId="153">
    <w:name w:val="Знак Знак Знак Знак15"/>
    <w:basedOn w:val="a"/>
    <w:uiPriority w:val="99"/>
    <w:rsid w:val="00FA649D"/>
    <w:pPr>
      <w:spacing w:after="160" w:line="240" w:lineRule="exact"/>
      <w:jc w:val="both"/>
    </w:pPr>
    <w:rPr>
      <w:rFonts w:ascii="Verdana" w:hAnsi="Verdana" w:cs="Verdana"/>
      <w:lang w:val="en-US" w:eastAsia="en-US"/>
    </w:rPr>
  </w:style>
  <w:style w:type="paragraph" w:customStyle="1" w:styleId="550">
    <w:name w:val="Знак55"/>
    <w:basedOn w:val="a"/>
    <w:uiPriority w:val="99"/>
    <w:rsid w:val="00FA649D"/>
    <w:pPr>
      <w:spacing w:after="160" w:line="240" w:lineRule="exact"/>
      <w:jc w:val="both"/>
    </w:pPr>
    <w:rPr>
      <w:rFonts w:ascii="Verdana" w:hAnsi="Verdana" w:cs="Verdana"/>
      <w:lang w:val="en-US" w:eastAsia="en-US"/>
    </w:rPr>
  </w:style>
  <w:style w:type="paragraph" w:customStyle="1" w:styleId="272">
    <w:name w:val="Знак2 Знак Знак Знак7"/>
    <w:basedOn w:val="a"/>
    <w:uiPriority w:val="99"/>
    <w:rsid w:val="00FA649D"/>
    <w:pPr>
      <w:spacing w:after="160" w:line="240" w:lineRule="exact"/>
      <w:jc w:val="both"/>
    </w:pPr>
    <w:rPr>
      <w:rFonts w:ascii="Verdana" w:hAnsi="Verdana" w:cs="Verdana"/>
      <w:lang w:val="en-US" w:eastAsia="en-US"/>
    </w:rPr>
  </w:style>
  <w:style w:type="paragraph" w:customStyle="1" w:styleId="2150">
    <w:name w:val="Знак2 Знак Знак Знак15"/>
    <w:basedOn w:val="a"/>
    <w:uiPriority w:val="99"/>
    <w:rsid w:val="00FA649D"/>
    <w:pPr>
      <w:spacing w:after="160" w:line="240" w:lineRule="exact"/>
      <w:jc w:val="both"/>
    </w:pPr>
    <w:rPr>
      <w:rFonts w:ascii="Verdana" w:hAnsi="Verdana" w:cs="Verdana"/>
      <w:lang w:val="en-US" w:eastAsia="en-US"/>
    </w:rPr>
  </w:style>
  <w:style w:type="paragraph" w:customStyle="1" w:styleId="255">
    <w:name w:val="Знак2 Знак Знак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650">
    <w:name w:val="Знак65"/>
    <w:basedOn w:val="a"/>
    <w:uiPriority w:val="99"/>
    <w:rsid w:val="00FA649D"/>
    <w:pPr>
      <w:spacing w:after="160" w:line="240" w:lineRule="exact"/>
      <w:jc w:val="both"/>
    </w:pPr>
    <w:rPr>
      <w:rFonts w:ascii="Verdana" w:hAnsi="Verdana" w:cs="Verdana"/>
      <w:lang w:val="en-US" w:eastAsia="en-US"/>
    </w:rPr>
  </w:style>
  <w:style w:type="paragraph" w:customStyle="1" w:styleId="154">
    <w:name w:val="Знак Знак Знак Знак Знак Знак Знак15"/>
    <w:basedOn w:val="a"/>
    <w:uiPriority w:val="99"/>
    <w:rsid w:val="00FA649D"/>
    <w:pPr>
      <w:spacing w:after="160" w:line="240" w:lineRule="exact"/>
      <w:jc w:val="both"/>
    </w:pPr>
    <w:rPr>
      <w:rFonts w:ascii="Verdana" w:hAnsi="Verdana" w:cs="Verdana"/>
      <w:lang w:val="en-US" w:eastAsia="en-US"/>
    </w:rPr>
  </w:style>
  <w:style w:type="paragraph" w:customStyle="1" w:styleId="11fffa">
    <w:name w:val="Знак Знак11"/>
    <w:basedOn w:val="a"/>
    <w:uiPriority w:val="99"/>
    <w:rsid w:val="00FA649D"/>
    <w:pPr>
      <w:spacing w:after="160" w:line="240" w:lineRule="exact"/>
      <w:jc w:val="both"/>
    </w:pPr>
    <w:rPr>
      <w:rFonts w:ascii="Verdana" w:hAnsi="Verdana" w:cs="Verdana"/>
      <w:lang w:val="en-US" w:eastAsia="en-US"/>
    </w:rPr>
  </w:style>
  <w:style w:type="paragraph" w:customStyle="1" w:styleId="256">
    <w:name w:val="Знак2 Знак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2250">
    <w:name w:val="Знак2 Знак Знак Знак25"/>
    <w:basedOn w:val="a"/>
    <w:uiPriority w:val="99"/>
    <w:rsid w:val="00FA649D"/>
    <w:pPr>
      <w:spacing w:after="160" w:line="240" w:lineRule="exact"/>
      <w:jc w:val="both"/>
    </w:pPr>
    <w:rPr>
      <w:rFonts w:ascii="Verdana" w:hAnsi="Verdana" w:cs="Verdana"/>
      <w:lang w:val="en-US" w:eastAsia="en-US"/>
    </w:rPr>
  </w:style>
  <w:style w:type="paragraph" w:customStyle="1" w:styleId="281">
    <w:name w:val="Знак2 Знак Знак Знак Знак Знак Знак Знак Знак Знак8"/>
    <w:basedOn w:val="a"/>
    <w:uiPriority w:val="99"/>
    <w:rsid w:val="00FA649D"/>
    <w:pPr>
      <w:spacing w:after="160" w:line="240" w:lineRule="exact"/>
      <w:jc w:val="both"/>
    </w:pPr>
    <w:rPr>
      <w:rFonts w:ascii="Verdana" w:hAnsi="Verdana" w:cs="Verdana"/>
      <w:lang w:val="en-US" w:eastAsia="en-US"/>
    </w:rPr>
  </w:style>
  <w:style w:type="paragraph" w:customStyle="1" w:styleId="7c">
    <w:name w:val="Знак Знак Знак Знак Знак Знак Знак7"/>
    <w:basedOn w:val="a"/>
    <w:uiPriority w:val="99"/>
    <w:rsid w:val="00FA649D"/>
    <w:pPr>
      <w:spacing w:after="160" w:line="240" w:lineRule="exact"/>
      <w:jc w:val="both"/>
    </w:pPr>
    <w:rPr>
      <w:rFonts w:ascii="Verdana" w:hAnsi="Verdana" w:cs="Verdana"/>
      <w:lang w:val="en-US" w:eastAsia="en-US"/>
    </w:rPr>
  </w:style>
  <w:style w:type="paragraph" w:customStyle="1" w:styleId="1151">
    <w:name w:val="Знак Знак1 Знак Знак Знак Знак Знак Знак Знак Знак Знак Знак1 Знак Знак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2251">
    <w:name w:val="Знак2 Знак Знак Знак2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2151">
    <w:name w:val="Знак2 Знак Знак Знак Знак Знак Знак Знак Знак Знак15"/>
    <w:basedOn w:val="a"/>
    <w:uiPriority w:val="99"/>
    <w:rsid w:val="00FA649D"/>
    <w:pPr>
      <w:spacing w:after="160" w:line="240" w:lineRule="exact"/>
      <w:jc w:val="both"/>
    </w:pPr>
    <w:rPr>
      <w:rFonts w:ascii="Verdana" w:hAnsi="Verdana" w:cs="Verdana"/>
      <w:lang w:val="en-US" w:eastAsia="en-US"/>
    </w:rPr>
  </w:style>
  <w:style w:type="paragraph" w:customStyle="1" w:styleId="850">
    <w:name w:val="Знак85"/>
    <w:basedOn w:val="a"/>
    <w:uiPriority w:val="99"/>
    <w:rsid w:val="00FA649D"/>
    <w:pPr>
      <w:spacing w:after="160" w:line="240" w:lineRule="exact"/>
      <w:jc w:val="both"/>
    </w:pPr>
    <w:rPr>
      <w:rFonts w:ascii="Verdana" w:hAnsi="Verdana" w:cs="Verdana"/>
      <w:lang w:val="en-US" w:eastAsia="en-US"/>
    </w:rPr>
  </w:style>
  <w:style w:type="paragraph" w:customStyle="1" w:styleId="7100">
    <w:name w:val="Знак7 Знак Знак Знак10"/>
    <w:basedOn w:val="a"/>
    <w:uiPriority w:val="99"/>
    <w:rsid w:val="00FA649D"/>
    <w:pPr>
      <w:spacing w:after="160" w:line="240" w:lineRule="exact"/>
      <w:jc w:val="both"/>
    </w:pPr>
    <w:rPr>
      <w:rFonts w:ascii="Verdana" w:hAnsi="Verdana" w:cs="Verdana"/>
      <w:lang w:val="en-US" w:eastAsia="en-US"/>
    </w:rPr>
  </w:style>
  <w:style w:type="paragraph" w:customStyle="1" w:styleId="8150">
    <w:name w:val="Знак8 Знак Знак1 Знак Знак Знак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12f9">
    <w:name w:val="Знак Знак Знак Знак1 Знак Знак Знак2"/>
    <w:basedOn w:val="a"/>
    <w:uiPriority w:val="99"/>
    <w:rsid w:val="00FA649D"/>
    <w:pPr>
      <w:spacing w:after="160" w:line="240" w:lineRule="exact"/>
      <w:jc w:val="both"/>
    </w:pPr>
    <w:rPr>
      <w:rFonts w:ascii="Verdana" w:hAnsi="Verdana" w:cs="Verdana"/>
      <w:lang w:val="en-US" w:eastAsia="en-US"/>
    </w:rPr>
  </w:style>
  <w:style w:type="paragraph" w:customStyle="1" w:styleId="12fa">
    <w:name w:val="Знак Знак Знак12"/>
    <w:basedOn w:val="a"/>
    <w:uiPriority w:val="99"/>
    <w:rsid w:val="00FA649D"/>
    <w:pPr>
      <w:spacing w:after="160" w:line="240" w:lineRule="exact"/>
      <w:jc w:val="both"/>
    </w:pPr>
    <w:rPr>
      <w:rFonts w:ascii="Verdana" w:hAnsi="Verdana" w:cs="Verdana"/>
      <w:lang w:val="en-US" w:eastAsia="en-US"/>
    </w:rPr>
  </w:style>
  <w:style w:type="paragraph" w:customStyle="1" w:styleId="825">
    <w:name w:val="Знак8 Знак Знак2"/>
    <w:basedOn w:val="a"/>
    <w:uiPriority w:val="99"/>
    <w:rsid w:val="00FA649D"/>
    <w:pPr>
      <w:spacing w:after="160" w:line="240" w:lineRule="exact"/>
      <w:jc w:val="both"/>
    </w:pPr>
    <w:rPr>
      <w:rFonts w:ascii="Verdana" w:hAnsi="Verdana" w:cs="Verdana"/>
      <w:lang w:val="en-US" w:eastAsia="en-US"/>
    </w:rPr>
  </w:style>
  <w:style w:type="paragraph" w:customStyle="1" w:styleId="7150">
    <w:name w:val="Знак7 Знак Знак Знак15"/>
    <w:basedOn w:val="a"/>
    <w:uiPriority w:val="99"/>
    <w:rsid w:val="00FA649D"/>
    <w:pPr>
      <w:spacing w:after="160" w:line="240" w:lineRule="exact"/>
      <w:jc w:val="both"/>
    </w:pPr>
    <w:rPr>
      <w:rFonts w:ascii="Verdana" w:hAnsi="Verdana" w:cs="Verdana"/>
      <w:lang w:val="en-US" w:eastAsia="en-US"/>
    </w:rPr>
  </w:style>
  <w:style w:type="paragraph" w:customStyle="1" w:styleId="155">
    <w:name w:val="Знак Знак Знак1 Знак5"/>
    <w:basedOn w:val="a"/>
    <w:uiPriority w:val="99"/>
    <w:rsid w:val="00FA649D"/>
    <w:pPr>
      <w:spacing w:after="160" w:line="240" w:lineRule="exact"/>
      <w:jc w:val="both"/>
    </w:pPr>
    <w:rPr>
      <w:rFonts w:ascii="Verdana" w:hAnsi="Verdana" w:cs="Verdana"/>
      <w:lang w:val="en-US" w:eastAsia="en-US"/>
    </w:rPr>
  </w:style>
  <w:style w:type="paragraph" w:customStyle="1" w:styleId="12fb">
    <w:name w:val="Знак Знак Знак Знак1 Знак Знак2"/>
    <w:basedOn w:val="a"/>
    <w:uiPriority w:val="99"/>
    <w:rsid w:val="00FA649D"/>
    <w:pPr>
      <w:spacing w:after="160" w:line="240" w:lineRule="exact"/>
      <w:jc w:val="both"/>
    </w:pPr>
    <w:rPr>
      <w:rFonts w:ascii="Verdana" w:hAnsi="Verdana" w:cs="Verdana"/>
      <w:lang w:val="en-US" w:eastAsia="en-US"/>
    </w:rPr>
  </w:style>
  <w:style w:type="paragraph" w:customStyle="1" w:styleId="7d">
    <w:name w:val="Знак Знак Знак7"/>
    <w:basedOn w:val="a"/>
    <w:uiPriority w:val="99"/>
    <w:rsid w:val="00FA649D"/>
    <w:pPr>
      <w:spacing w:after="160" w:line="240" w:lineRule="exact"/>
      <w:jc w:val="both"/>
    </w:pPr>
    <w:rPr>
      <w:rFonts w:ascii="Verdana" w:hAnsi="Verdana" w:cs="Verdana"/>
      <w:lang w:val="en-US" w:eastAsia="en-US"/>
    </w:rPr>
  </w:style>
  <w:style w:type="paragraph" w:customStyle="1" w:styleId="8123">
    <w:name w:val="Знак8 Знак Знак1 Знак Знак Знак Знак Знак Знак2"/>
    <w:basedOn w:val="a"/>
    <w:uiPriority w:val="99"/>
    <w:rsid w:val="00FA649D"/>
    <w:pPr>
      <w:spacing w:after="160" w:line="240" w:lineRule="exact"/>
      <w:jc w:val="both"/>
    </w:pPr>
    <w:rPr>
      <w:rFonts w:ascii="Verdana" w:hAnsi="Verdana" w:cs="Verdana"/>
      <w:lang w:val="en-US" w:eastAsia="en-US"/>
    </w:rPr>
  </w:style>
  <w:style w:type="paragraph" w:customStyle="1" w:styleId="7128">
    <w:name w:val="Знак7 Знак Знак Знак1 Знак Знак Знак Знак Знак Знак Знак Знак Знак Знак Знак Знак Знак Знак Знак Знак Знак Знак2"/>
    <w:basedOn w:val="a"/>
    <w:uiPriority w:val="99"/>
    <w:rsid w:val="00FA649D"/>
    <w:pPr>
      <w:spacing w:after="160" w:line="240" w:lineRule="exact"/>
      <w:jc w:val="both"/>
    </w:pPr>
    <w:rPr>
      <w:rFonts w:ascii="Verdana" w:hAnsi="Verdana" w:cs="Verdana"/>
      <w:lang w:val="en-US" w:eastAsia="en-US"/>
    </w:rPr>
  </w:style>
  <w:style w:type="paragraph" w:customStyle="1" w:styleId="156">
    <w:name w:val="Знак Знак Знак1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7151">
    <w:name w:val="Знак7 Знак Знак Знак1 Знак Знак Знак Знак Знак Знак Знак Знак Знак Знак Знак Знак Знак Знак Знак Знак Знак Знак Знак Знак Знак Знак Знак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2351">
    <w:name w:val="Знак2 Знак Знак Знак Знак Знак Знак Знак Знак Знак3 Знак Знак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7152">
    <w:name w:val="Знак7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7153">
    <w:name w:val="Знак7 Знак Знак Знак1 Знак Знак Знак Знак Знак Знак Знак Знак Знак Знак Знак Знак Знак Знак Знак Знак Знак Знак Знак Знак Знак Знак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157">
    <w:name w:val="Знак Знак Знак Знак Знак Знак1 Знак Знак Знак Знак Знак Знак Знак Знак Знак Знак Знак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158">
    <w:name w:val="Знак Знак Знак Знак Знак Знак1 Знак Знак5"/>
    <w:basedOn w:val="a"/>
    <w:uiPriority w:val="99"/>
    <w:rsid w:val="00FA649D"/>
    <w:pPr>
      <w:spacing w:after="160" w:line="240" w:lineRule="exact"/>
      <w:jc w:val="both"/>
    </w:pPr>
    <w:rPr>
      <w:rFonts w:ascii="Verdana" w:hAnsi="Verdana" w:cs="Verdana"/>
      <w:lang w:val="en-US" w:eastAsia="en-US"/>
    </w:rPr>
  </w:style>
  <w:style w:type="paragraph" w:customStyle="1" w:styleId="159">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12fc">
    <w:name w:val="Знак Знак Знак1 Знак Знак Знак Знак Знак Знак2"/>
    <w:basedOn w:val="a"/>
    <w:uiPriority w:val="99"/>
    <w:rsid w:val="00FA649D"/>
    <w:pPr>
      <w:spacing w:after="160" w:line="240" w:lineRule="exact"/>
      <w:jc w:val="both"/>
    </w:pPr>
    <w:rPr>
      <w:rFonts w:ascii="Verdana" w:hAnsi="Verdana" w:cs="Verdana"/>
      <w:lang w:val="en-US" w:eastAsia="en-US"/>
    </w:rPr>
  </w:style>
  <w:style w:type="paragraph" w:customStyle="1" w:styleId="12fd">
    <w:name w:val="Знак Знак Знак Знак1 Знак Знак Знак Знак Знак2"/>
    <w:basedOn w:val="a"/>
    <w:uiPriority w:val="99"/>
    <w:rsid w:val="00FA649D"/>
    <w:pPr>
      <w:spacing w:after="160" w:line="240" w:lineRule="exact"/>
      <w:jc w:val="both"/>
    </w:pPr>
    <w:rPr>
      <w:rFonts w:ascii="Verdana" w:hAnsi="Verdana" w:cs="Verdana"/>
      <w:lang w:val="en-US" w:eastAsia="en-US"/>
    </w:rPr>
  </w:style>
  <w:style w:type="paragraph" w:customStyle="1" w:styleId="15a">
    <w:name w:val="Знак1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15b">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751">
    <w:name w:val="Знак75"/>
    <w:basedOn w:val="a"/>
    <w:uiPriority w:val="99"/>
    <w:rsid w:val="00FA649D"/>
    <w:pPr>
      <w:spacing w:after="160" w:line="240" w:lineRule="exact"/>
      <w:jc w:val="both"/>
    </w:pPr>
    <w:rPr>
      <w:rFonts w:ascii="Verdana" w:hAnsi="Verdana" w:cs="Verdana"/>
      <w:lang w:val="en-US" w:eastAsia="en-US"/>
    </w:rPr>
  </w:style>
  <w:style w:type="paragraph" w:customStyle="1" w:styleId="851">
    <w:name w:val="Знак8 Знак Знак Знак Знак Знак Знак Знак Знак Знак Знак Знак Знак Знак Знак Знак Знак Знак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12fe">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
    <w:uiPriority w:val="99"/>
    <w:rsid w:val="00FA649D"/>
    <w:pPr>
      <w:spacing w:after="160" w:line="240" w:lineRule="exact"/>
      <w:jc w:val="both"/>
    </w:pPr>
    <w:rPr>
      <w:rFonts w:ascii="Verdana" w:hAnsi="Verdana" w:cs="Verdana"/>
      <w:lang w:val="en-US" w:eastAsia="en-US"/>
    </w:rPr>
  </w:style>
  <w:style w:type="paragraph" w:customStyle="1" w:styleId="8124">
    <w:name w:val="Знак8 Знак Знак1 Знак2"/>
    <w:basedOn w:val="a"/>
    <w:uiPriority w:val="99"/>
    <w:rsid w:val="00FA649D"/>
    <w:pPr>
      <w:spacing w:after="160" w:line="240" w:lineRule="exact"/>
      <w:jc w:val="both"/>
    </w:pPr>
    <w:rPr>
      <w:rFonts w:ascii="Verdana" w:hAnsi="Verdana" w:cs="Verdana"/>
      <w:lang w:val="en-US" w:eastAsia="en-US"/>
    </w:rPr>
  </w:style>
  <w:style w:type="paragraph" w:customStyle="1" w:styleId="15c">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15d">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1152">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826">
    <w:name w:val="Знак8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
    <w:uiPriority w:val="99"/>
    <w:rsid w:val="00FA649D"/>
    <w:pPr>
      <w:spacing w:after="160" w:line="240" w:lineRule="exact"/>
      <w:jc w:val="both"/>
    </w:pPr>
    <w:rPr>
      <w:rFonts w:ascii="Verdana" w:hAnsi="Verdana" w:cs="Verdana"/>
      <w:lang w:val="en-US" w:eastAsia="en-US"/>
    </w:rPr>
  </w:style>
  <w:style w:type="paragraph" w:customStyle="1" w:styleId="827">
    <w:name w:val="Знак8 Знак Знак Знак Знак Знак Знак Знак Знак Знак2"/>
    <w:basedOn w:val="a"/>
    <w:uiPriority w:val="99"/>
    <w:rsid w:val="00FA649D"/>
    <w:pPr>
      <w:spacing w:after="160" w:line="240" w:lineRule="exact"/>
      <w:jc w:val="both"/>
    </w:pPr>
    <w:rPr>
      <w:rFonts w:ascii="Verdana" w:hAnsi="Verdana" w:cs="Verdana"/>
      <w:lang w:val="en-US" w:eastAsia="en-US"/>
    </w:rPr>
  </w:style>
  <w:style w:type="paragraph" w:customStyle="1" w:styleId="7251">
    <w:name w:val="Знак7 Знак Знак Знак2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828">
    <w:name w:val="Знак8 Знак Знак Знак Знак Знак Знак Знак Знак Знак Знак Знак Знак Знак Знак Знак Знак Знак Знак2"/>
    <w:basedOn w:val="a"/>
    <w:uiPriority w:val="99"/>
    <w:rsid w:val="00FA649D"/>
    <w:pPr>
      <w:spacing w:after="160" w:line="240" w:lineRule="exact"/>
      <w:jc w:val="both"/>
    </w:pPr>
    <w:rPr>
      <w:rFonts w:ascii="Verdana" w:hAnsi="Verdana" w:cs="Verdana"/>
      <w:lang w:val="en-US" w:eastAsia="en-US"/>
    </w:rPr>
  </w:style>
  <w:style w:type="paragraph" w:customStyle="1" w:styleId="8125">
    <w:name w:val="Знак8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2"/>
    <w:basedOn w:val="a"/>
    <w:uiPriority w:val="99"/>
    <w:rsid w:val="00FA649D"/>
    <w:pPr>
      <w:spacing w:after="160" w:line="240" w:lineRule="exact"/>
      <w:jc w:val="both"/>
    </w:pPr>
    <w:rPr>
      <w:rFonts w:ascii="Verdana" w:hAnsi="Verdana" w:cs="Verdana"/>
      <w:lang w:val="en-US" w:eastAsia="en-US"/>
    </w:rPr>
  </w:style>
  <w:style w:type="paragraph" w:customStyle="1" w:styleId="752">
    <w:name w:val="Знак7 Знак Знак5"/>
    <w:basedOn w:val="a"/>
    <w:uiPriority w:val="99"/>
    <w:rsid w:val="00FA649D"/>
    <w:pPr>
      <w:spacing w:after="160" w:line="240" w:lineRule="exact"/>
      <w:jc w:val="both"/>
    </w:pPr>
    <w:rPr>
      <w:rFonts w:ascii="Verdana" w:hAnsi="Verdana" w:cs="Verdana"/>
      <w:lang w:val="en-US" w:eastAsia="en-US"/>
    </w:rPr>
  </w:style>
  <w:style w:type="paragraph" w:customStyle="1" w:styleId="852">
    <w:name w:val="Знак8 Знак Знак Знак Знак Знак Знак Знак Знак Знак Знак Знак Знак Знак Знак Знак Знак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257">
    <w:name w:val="Знак Знак Знак Знак Знак Знак Знак Знак Знак Знак Знак Знак2 Знак5"/>
    <w:basedOn w:val="a"/>
    <w:uiPriority w:val="99"/>
    <w:rsid w:val="00FA649D"/>
    <w:pPr>
      <w:spacing w:after="160" w:line="240" w:lineRule="exact"/>
      <w:jc w:val="both"/>
    </w:pPr>
    <w:rPr>
      <w:rFonts w:ascii="Verdana" w:hAnsi="Verdana" w:cs="Verdana"/>
      <w:lang w:val="en-US" w:eastAsia="en-US"/>
    </w:rPr>
  </w:style>
  <w:style w:type="paragraph" w:customStyle="1" w:styleId="853">
    <w:name w:val="Знак8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8151">
    <w:name w:val="Знак8 Знак Знак Знак Знак Знак Знак Знак Знак Знак Знак Знак Знак Знак Знак Знак Знак Знак Знак Знак Знак1 Знак Знак Знак Знак Знак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1153">
    <w:name w:val="Знак Знак Знак Знак Знак Знак1 Знак Знак1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112f2">
    <w:name w:val="Знак Знак Знак Знак Знак Знак1 Знак Знак1 Знак2"/>
    <w:basedOn w:val="a"/>
    <w:uiPriority w:val="99"/>
    <w:rsid w:val="00FA649D"/>
    <w:pPr>
      <w:spacing w:after="160" w:line="240" w:lineRule="exact"/>
      <w:jc w:val="both"/>
    </w:pPr>
    <w:rPr>
      <w:rFonts w:ascii="Verdana" w:hAnsi="Verdana" w:cs="Verdana"/>
      <w:lang w:val="en-US" w:eastAsia="en-US"/>
    </w:rPr>
  </w:style>
  <w:style w:type="paragraph" w:customStyle="1" w:styleId="112f3">
    <w:name w:val="Знак Знак Знак Знак Знак Знак1 Знак Знак1 Знак Знак Знак Знак Знак Знак Знак Знак Знак Знак Знак Знак Знак2"/>
    <w:basedOn w:val="a"/>
    <w:uiPriority w:val="99"/>
    <w:rsid w:val="00FA649D"/>
    <w:pPr>
      <w:spacing w:after="160" w:line="240" w:lineRule="exact"/>
      <w:jc w:val="both"/>
    </w:pPr>
    <w:rPr>
      <w:rFonts w:ascii="Verdana" w:hAnsi="Verdana" w:cs="Verdana"/>
      <w:lang w:val="en-US" w:eastAsia="en-US"/>
    </w:rPr>
  </w:style>
  <w:style w:type="paragraph" w:customStyle="1" w:styleId="1154">
    <w:name w:val="Знак Знак Знак Знак Знак Знак1 Знак Знак1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735">
    <w:name w:val="Знак7 Знак Знак Знак Знак Знак3 Знак5"/>
    <w:basedOn w:val="a"/>
    <w:uiPriority w:val="99"/>
    <w:rsid w:val="00FA649D"/>
    <w:pPr>
      <w:spacing w:after="160" w:line="240" w:lineRule="exact"/>
      <w:jc w:val="both"/>
    </w:pPr>
    <w:rPr>
      <w:rFonts w:ascii="Verdana" w:hAnsi="Verdana" w:cs="Verdana"/>
      <w:lang w:val="en-US" w:eastAsia="en-US"/>
    </w:rPr>
  </w:style>
  <w:style w:type="paragraph" w:customStyle="1" w:styleId="112f4">
    <w:name w:val="Знак Знак Знак Знак Знак Знак1 Знак Знак1 Знак Знак Знак Знак Знак Знак Знак Знак Знак Знак Знак Знак Знак Знак Знак Знак Знак Знак Знак2"/>
    <w:basedOn w:val="a"/>
    <w:uiPriority w:val="99"/>
    <w:rsid w:val="00FA649D"/>
    <w:pPr>
      <w:spacing w:after="160" w:line="240" w:lineRule="exact"/>
      <w:jc w:val="both"/>
    </w:pPr>
    <w:rPr>
      <w:rFonts w:ascii="Verdana" w:hAnsi="Verdana" w:cs="Verdana"/>
      <w:lang w:val="en-US" w:eastAsia="en-US"/>
    </w:rPr>
  </w:style>
  <w:style w:type="paragraph" w:customStyle="1" w:styleId="1155">
    <w:name w:val="Знак Знак Знак Знак Знак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112f5">
    <w:name w:val="Знак Знак Знак Знак Знак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
    <w:uiPriority w:val="99"/>
    <w:rsid w:val="00FA649D"/>
    <w:pPr>
      <w:spacing w:after="160" w:line="240" w:lineRule="exact"/>
      <w:jc w:val="both"/>
    </w:pPr>
    <w:rPr>
      <w:rFonts w:ascii="Verdana" w:hAnsi="Verdana" w:cs="Verdana"/>
      <w:lang w:val="en-US" w:eastAsia="en-US"/>
    </w:rPr>
  </w:style>
  <w:style w:type="paragraph" w:customStyle="1" w:styleId="950">
    <w:name w:val="Знак9 Знак Знак Знак Знак Знак Знак Знак Знак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9150">
    <w:name w:val="Знак9 Знак Знак Знак Знак Знак Знак Знак Знак Знак Знак Знак Знак1 Знак Знак Знак Знак Знак Знак Знак Знак Знак Знак Знак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15e">
    <w:name w:val="Знак Знак1 Знак Знак Знак Знак Знак Знак Знак Знак Знак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12ff">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
    <w:uiPriority w:val="99"/>
    <w:rsid w:val="00FA649D"/>
    <w:pPr>
      <w:spacing w:after="160" w:line="240" w:lineRule="exact"/>
      <w:jc w:val="both"/>
    </w:pPr>
    <w:rPr>
      <w:rFonts w:ascii="Verdana" w:hAnsi="Verdana" w:cs="Verdana"/>
      <w:lang w:val="en-US" w:eastAsia="en-US"/>
    </w:rPr>
  </w:style>
  <w:style w:type="paragraph" w:customStyle="1" w:styleId="12ff0">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
    <w:uiPriority w:val="99"/>
    <w:rsid w:val="00FA649D"/>
    <w:pPr>
      <w:spacing w:after="160" w:line="240" w:lineRule="exact"/>
      <w:jc w:val="both"/>
    </w:pPr>
    <w:rPr>
      <w:rFonts w:ascii="Verdana" w:hAnsi="Verdana" w:cs="Verdana"/>
      <w:lang w:val="en-US" w:eastAsia="en-US"/>
    </w:rPr>
  </w:style>
  <w:style w:type="paragraph" w:customStyle="1" w:styleId="951">
    <w:name w:val="Знак9 Знак Знак Знак Знак Знак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1156">
    <w:name w:val="Знак Знак Знак Знак Знак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952">
    <w:name w:val="Знак9 Знак Знак Знак Знак Знак Знак Знак Знак Знак Знак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15f">
    <w:name w:val="Знак Знак1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9151">
    <w:name w:val="Знак9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9152">
    <w:name w:val="Знак9 Знак Знак Знак Знак Знак Знак Знак Знак Знак Знак Знак Знак1 Знак Знак Знак Знак Знак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9124">
    <w:name w:val="Знак9 Знак Знак Знак Знак Знак Знак Знак Знак Знак Знак Знак Знак1 Знак Знак Знак Знак Знак Знак Знак Знак Знак Знак Знак Знак Знак Знак Знак Знак Знак Знак2"/>
    <w:basedOn w:val="a"/>
    <w:uiPriority w:val="99"/>
    <w:rsid w:val="00FA649D"/>
    <w:pPr>
      <w:spacing w:after="160" w:line="240" w:lineRule="exact"/>
      <w:jc w:val="both"/>
    </w:pPr>
    <w:rPr>
      <w:rFonts w:ascii="Verdana" w:hAnsi="Verdana" w:cs="Verdana"/>
      <w:lang w:val="en-US" w:eastAsia="en-US"/>
    </w:rPr>
  </w:style>
  <w:style w:type="paragraph" w:customStyle="1" w:styleId="9153">
    <w:name w:val="Знак9 Знак Знак Знак Знак Знак Знак Знак Знак Знак Знак Знак Знак1 Знак Знак Знак Знак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161">
    <w:name w:val="Знак Знак1 Знак6"/>
    <w:basedOn w:val="a"/>
    <w:uiPriority w:val="99"/>
    <w:rsid w:val="00FA649D"/>
    <w:pPr>
      <w:spacing w:after="160" w:line="240" w:lineRule="exact"/>
      <w:jc w:val="both"/>
    </w:pPr>
    <w:rPr>
      <w:rFonts w:ascii="Verdana" w:hAnsi="Verdana" w:cs="Verdana"/>
      <w:lang w:val="en-US" w:eastAsia="en-US"/>
    </w:rPr>
  </w:style>
  <w:style w:type="paragraph" w:customStyle="1" w:styleId="12ff1">
    <w:name w:val="Знак Знак1 Знак Знак Знак Знак Знак Знак Знак Знак Знак Знак Знак Знак Знак Знак Знак Знак2"/>
    <w:basedOn w:val="a"/>
    <w:uiPriority w:val="99"/>
    <w:rsid w:val="00FA649D"/>
    <w:pPr>
      <w:spacing w:after="160" w:line="240" w:lineRule="exact"/>
      <w:jc w:val="both"/>
    </w:pPr>
    <w:rPr>
      <w:rFonts w:ascii="Verdana" w:hAnsi="Verdana" w:cs="Verdana"/>
      <w:lang w:val="en-US" w:eastAsia="en-US"/>
    </w:rPr>
  </w:style>
  <w:style w:type="paragraph" w:customStyle="1" w:styleId="953">
    <w:name w:val="Знак9 Знак Знак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12ff2">
    <w:name w:val="Знак Знак Знак Знак Знак Знак Знак Знак Знак Знак1 Знак Знак Знак Знак Знак Знак2"/>
    <w:basedOn w:val="a"/>
    <w:uiPriority w:val="99"/>
    <w:rsid w:val="00FA649D"/>
    <w:pPr>
      <w:spacing w:after="160" w:line="240" w:lineRule="exact"/>
      <w:jc w:val="both"/>
    </w:pPr>
    <w:rPr>
      <w:rFonts w:ascii="Verdana" w:hAnsi="Verdana" w:cs="Verdana"/>
      <w:lang w:val="en-US" w:eastAsia="en-US"/>
    </w:rPr>
  </w:style>
  <w:style w:type="paragraph" w:customStyle="1" w:styleId="112f6">
    <w:name w:val="Знак Знак1 Знак Знак Знак1 Знак Знак2"/>
    <w:basedOn w:val="a"/>
    <w:uiPriority w:val="99"/>
    <w:rsid w:val="00FA649D"/>
    <w:pPr>
      <w:spacing w:after="160" w:line="240" w:lineRule="exact"/>
      <w:jc w:val="both"/>
    </w:pPr>
    <w:rPr>
      <w:rFonts w:ascii="Verdana" w:hAnsi="Verdana" w:cs="Verdana"/>
      <w:lang w:val="en-US" w:eastAsia="en-US"/>
    </w:rPr>
  </w:style>
  <w:style w:type="paragraph" w:customStyle="1" w:styleId="258">
    <w:name w:val="Знак2 Знак Знак5"/>
    <w:basedOn w:val="a"/>
    <w:uiPriority w:val="99"/>
    <w:rsid w:val="00FA649D"/>
    <w:pPr>
      <w:spacing w:after="160" w:line="240" w:lineRule="exact"/>
      <w:jc w:val="both"/>
    </w:pPr>
    <w:rPr>
      <w:rFonts w:ascii="Verdana" w:hAnsi="Verdana" w:cs="Verdana"/>
      <w:lang w:val="en-US" w:eastAsia="en-US"/>
    </w:rPr>
  </w:style>
  <w:style w:type="paragraph" w:customStyle="1" w:styleId="2352">
    <w:name w:val="Знак2 Знак Знак Знак Знак Знак Знак Знак Знак Знак35"/>
    <w:basedOn w:val="a"/>
    <w:uiPriority w:val="99"/>
    <w:rsid w:val="00FA649D"/>
    <w:pPr>
      <w:spacing w:after="160" w:line="240" w:lineRule="exact"/>
      <w:jc w:val="both"/>
    </w:pPr>
    <w:rPr>
      <w:rFonts w:ascii="Verdana" w:hAnsi="Verdana" w:cs="Verdana"/>
      <w:lang w:val="en-US" w:eastAsia="en-US"/>
    </w:rPr>
  </w:style>
  <w:style w:type="paragraph" w:customStyle="1" w:styleId="351">
    <w:name w:val="Знак3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15f0">
    <w:name w:val="Знак Знак Знак Знак Знак Знак15"/>
    <w:basedOn w:val="a"/>
    <w:uiPriority w:val="99"/>
    <w:rsid w:val="00FA649D"/>
    <w:pPr>
      <w:spacing w:after="160" w:line="240" w:lineRule="exact"/>
      <w:jc w:val="both"/>
    </w:pPr>
    <w:rPr>
      <w:rFonts w:ascii="Verdana" w:hAnsi="Verdana" w:cs="Verdana"/>
      <w:lang w:val="en-US" w:eastAsia="en-US"/>
    </w:rPr>
  </w:style>
  <w:style w:type="paragraph" w:customStyle="1" w:styleId="6c">
    <w:name w:val="Знак Знак Знак Знак Знак Знак Знак Знак Знак6"/>
    <w:basedOn w:val="a"/>
    <w:uiPriority w:val="99"/>
    <w:rsid w:val="00FA649D"/>
    <w:pPr>
      <w:spacing w:after="160" w:line="240" w:lineRule="exact"/>
      <w:jc w:val="both"/>
    </w:pPr>
    <w:rPr>
      <w:rFonts w:ascii="Verdana" w:hAnsi="Verdana" w:cs="Verdana"/>
      <w:lang w:val="en-US" w:eastAsia="en-US"/>
    </w:rPr>
  </w:style>
  <w:style w:type="paragraph" w:customStyle="1" w:styleId="162">
    <w:name w:val="Знак Знак Знак Знак Знак Знак1 Знак Знак Знак Знак Знак Знак6"/>
    <w:basedOn w:val="a"/>
    <w:uiPriority w:val="99"/>
    <w:rsid w:val="00FA649D"/>
    <w:pPr>
      <w:spacing w:after="160" w:line="240" w:lineRule="exact"/>
      <w:jc w:val="both"/>
    </w:pPr>
    <w:rPr>
      <w:rFonts w:ascii="Verdana" w:hAnsi="Verdana" w:cs="Verdana"/>
      <w:lang w:val="en-US" w:eastAsia="en-US"/>
    </w:rPr>
  </w:style>
  <w:style w:type="paragraph" w:customStyle="1" w:styleId="15f1">
    <w:name w:val="Знак Знак Знак Знак Знак Знак1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15f2">
    <w:name w:val="Знак Знак Знак Знак Знак15"/>
    <w:basedOn w:val="a"/>
    <w:uiPriority w:val="99"/>
    <w:rsid w:val="00FA649D"/>
    <w:pPr>
      <w:spacing w:after="160" w:line="240" w:lineRule="exact"/>
      <w:jc w:val="both"/>
    </w:pPr>
    <w:rPr>
      <w:rFonts w:ascii="Verdana" w:hAnsi="Verdana" w:cs="Verdana"/>
      <w:lang w:val="en-US" w:eastAsia="en-US"/>
    </w:rPr>
  </w:style>
  <w:style w:type="paragraph" w:customStyle="1" w:styleId="1157">
    <w:name w:val="Знак Знак Знак Знак Знак Знак1 Знак Знак Знак Знак Знак Знак15"/>
    <w:basedOn w:val="a"/>
    <w:uiPriority w:val="99"/>
    <w:rsid w:val="00FA649D"/>
    <w:pPr>
      <w:spacing w:after="160" w:line="240" w:lineRule="exact"/>
      <w:jc w:val="both"/>
    </w:pPr>
    <w:rPr>
      <w:rFonts w:ascii="Verdana" w:hAnsi="Verdana" w:cs="Verdana"/>
      <w:lang w:val="en-US" w:eastAsia="en-US"/>
    </w:rPr>
  </w:style>
  <w:style w:type="paragraph" w:customStyle="1" w:styleId="8c">
    <w:name w:val="Знак Знак Знак Знак Знак Знак Знак Знак Знак Знак Знак Знак8"/>
    <w:basedOn w:val="a"/>
    <w:uiPriority w:val="99"/>
    <w:rsid w:val="00FA649D"/>
    <w:pPr>
      <w:spacing w:after="160" w:line="240" w:lineRule="exact"/>
      <w:jc w:val="both"/>
    </w:pPr>
    <w:rPr>
      <w:rFonts w:ascii="Verdana" w:hAnsi="Verdana" w:cs="Verdana"/>
      <w:lang w:val="en-US" w:eastAsia="en-US"/>
    </w:rPr>
  </w:style>
  <w:style w:type="paragraph" w:customStyle="1" w:styleId="1158">
    <w:name w:val="Знак Знак Знак Знак Знак Знак1 Знак Знак Знак Знак Знак Знак1 Знак Знак Знак Знак Знак Знак Знак Знак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352">
    <w:name w:val="Знак3 Знак Знак Знак Знак Знак Знак Знак Знак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1159">
    <w:name w:val="Знак Знак Знак Знак Знак Знак1 Знак Знак Знак Знак Знак Знак1 Знак Знак Знак Знак Знак Знак Знак Знак Знак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353">
    <w:name w:val="Знак3 Знак Знак Знак Знак Знак Знак Знак Знак Знак Знак Знак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115a">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115b">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115c">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1170">
    <w:name w:val="Знак Знак Знак Знак Знак Знак1 Знак Знак Знак Знак Знак Знак1 Знак7"/>
    <w:basedOn w:val="a"/>
    <w:uiPriority w:val="99"/>
    <w:rsid w:val="00FA649D"/>
    <w:pPr>
      <w:spacing w:after="160" w:line="240" w:lineRule="exact"/>
      <w:jc w:val="both"/>
    </w:pPr>
    <w:rPr>
      <w:rFonts w:ascii="Verdana" w:hAnsi="Verdana" w:cs="Verdana"/>
      <w:lang w:val="en-US" w:eastAsia="en-US"/>
    </w:rPr>
  </w:style>
  <w:style w:type="paragraph" w:customStyle="1" w:styleId="11150">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1 Знак5"/>
    <w:basedOn w:val="a"/>
    <w:uiPriority w:val="99"/>
    <w:rsid w:val="00FA649D"/>
    <w:pPr>
      <w:spacing w:after="160" w:line="240" w:lineRule="exact"/>
      <w:jc w:val="both"/>
    </w:pPr>
    <w:rPr>
      <w:rFonts w:ascii="Verdana" w:hAnsi="Verdana" w:cs="Verdana"/>
      <w:lang w:val="en-US" w:eastAsia="en-US"/>
    </w:rPr>
  </w:style>
  <w:style w:type="paragraph" w:customStyle="1" w:styleId="6d">
    <w:name w:val="Знак Знак Знак Знак Знак Знак Знак Знак Знак Знак Знак Знак Знак6"/>
    <w:basedOn w:val="a"/>
    <w:uiPriority w:val="99"/>
    <w:rsid w:val="00FA649D"/>
    <w:pPr>
      <w:spacing w:after="160" w:line="240" w:lineRule="exact"/>
      <w:jc w:val="both"/>
    </w:pPr>
    <w:rPr>
      <w:rFonts w:ascii="Verdana" w:hAnsi="Verdana" w:cs="Verdana"/>
      <w:lang w:val="en-US" w:eastAsia="en-US"/>
    </w:rPr>
  </w:style>
  <w:style w:type="paragraph" w:customStyle="1" w:styleId="11151">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1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22125">
    <w:name w:val="Знак2 Знак Знак Знак2 Знак Знак Знак Знак Знак Знак1 Знак Знак Знак Знак Знак Знак25"/>
    <w:basedOn w:val="a"/>
    <w:uiPriority w:val="99"/>
    <w:rsid w:val="00FA649D"/>
    <w:pPr>
      <w:spacing w:after="160" w:line="240" w:lineRule="exact"/>
      <w:jc w:val="both"/>
    </w:pPr>
    <w:rPr>
      <w:rFonts w:ascii="Verdana" w:hAnsi="Verdana" w:cs="Verdana"/>
      <w:lang w:val="en-US" w:eastAsia="en-US"/>
    </w:rPr>
  </w:style>
  <w:style w:type="character" w:customStyle="1" w:styleId="81f">
    <w:name w:val="Знак Знак81"/>
    <w:uiPriority w:val="99"/>
    <w:locked/>
    <w:rsid w:val="00FA649D"/>
    <w:rPr>
      <w:rFonts w:ascii="Arial" w:hAnsi="Arial"/>
      <w:b/>
      <w:kern w:val="28"/>
      <w:sz w:val="28"/>
    </w:rPr>
  </w:style>
  <w:style w:type="character" w:customStyle="1" w:styleId="71d">
    <w:name w:val="Знак Знак71"/>
    <w:uiPriority w:val="99"/>
    <w:locked/>
    <w:rsid w:val="00FA649D"/>
    <w:rPr>
      <w:sz w:val="28"/>
    </w:rPr>
  </w:style>
  <w:style w:type="paragraph" w:customStyle="1" w:styleId="2ff9">
    <w:name w:val="Абзац списка2"/>
    <w:basedOn w:val="a"/>
    <w:uiPriority w:val="99"/>
    <w:rsid w:val="00FA649D"/>
    <w:pPr>
      <w:spacing w:after="200" w:line="276" w:lineRule="auto"/>
      <w:ind w:left="720"/>
    </w:pPr>
    <w:rPr>
      <w:rFonts w:ascii="Calibri" w:hAnsi="Calibri" w:cs="Calibri"/>
      <w:sz w:val="22"/>
      <w:szCs w:val="22"/>
    </w:rPr>
  </w:style>
  <w:style w:type="paragraph" w:customStyle="1" w:styleId="2ffa">
    <w:name w:val="Заголовок оглавления2"/>
    <w:basedOn w:val="1"/>
    <w:next w:val="a"/>
    <w:uiPriority w:val="99"/>
    <w:rsid w:val="00FA649D"/>
    <w:pPr>
      <w:keepLines/>
      <w:spacing w:before="480" w:after="0" w:line="276" w:lineRule="auto"/>
      <w:outlineLvl w:val="9"/>
    </w:pPr>
    <w:rPr>
      <w:rFonts w:ascii="Cambria" w:hAnsi="Cambria" w:cs="Cambria"/>
      <w:color w:val="365F91"/>
      <w:kern w:val="0"/>
      <w:lang w:eastAsia="en-US"/>
    </w:rPr>
  </w:style>
  <w:style w:type="paragraph" w:customStyle="1" w:styleId="111fa">
    <w:name w:val="Знак Знак1 Знак Знак Знак1 Знак Знак Знак Знак1"/>
    <w:basedOn w:val="a"/>
    <w:uiPriority w:val="99"/>
    <w:rsid w:val="00FA649D"/>
    <w:pPr>
      <w:spacing w:after="160" w:line="240" w:lineRule="exact"/>
      <w:jc w:val="both"/>
    </w:pPr>
    <w:rPr>
      <w:rFonts w:ascii="Verdana" w:hAnsi="Verdana" w:cs="Verdana"/>
      <w:lang w:val="en-US" w:eastAsia="en-US"/>
    </w:rPr>
  </w:style>
  <w:style w:type="paragraph" w:customStyle="1" w:styleId="370">
    <w:name w:val="Знак37"/>
    <w:basedOn w:val="a"/>
    <w:link w:val="273"/>
    <w:rsid w:val="00470A64"/>
    <w:pPr>
      <w:spacing w:after="160" w:line="240" w:lineRule="exact"/>
      <w:jc w:val="both"/>
    </w:pPr>
    <w:rPr>
      <w:rFonts w:ascii="Verdana" w:hAnsi="Verdana"/>
      <w:lang w:val="en-US" w:eastAsia="en-US"/>
    </w:rPr>
  </w:style>
  <w:style w:type="character" w:customStyle="1" w:styleId="273">
    <w:name w:val="Знак Знак27"/>
    <w:link w:val="370"/>
    <w:locked/>
    <w:rsid w:val="00470A64"/>
    <w:rPr>
      <w:rFonts w:ascii="Verdana" w:hAnsi="Verdana"/>
      <w:lang w:val="en-US" w:eastAsia="en-US"/>
    </w:rPr>
  </w:style>
  <w:style w:type="paragraph" w:customStyle="1" w:styleId="2112">
    <w:name w:val="Знак211"/>
    <w:basedOn w:val="a"/>
    <w:link w:val="282"/>
    <w:rsid w:val="00470A64"/>
    <w:pPr>
      <w:spacing w:after="160" w:line="240" w:lineRule="exact"/>
      <w:jc w:val="both"/>
    </w:pPr>
    <w:rPr>
      <w:rFonts w:ascii="Verdana" w:hAnsi="Verdana"/>
      <w:lang w:val="en-US" w:eastAsia="en-US"/>
    </w:rPr>
  </w:style>
  <w:style w:type="character" w:customStyle="1" w:styleId="282">
    <w:name w:val="Знак2 Знак8"/>
    <w:link w:val="2112"/>
    <w:locked/>
    <w:rsid w:val="00470A64"/>
    <w:rPr>
      <w:rFonts w:ascii="Verdana" w:hAnsi="Verdana"/>
      <w:lang w:val="en-US" w:eastAsia="en-US"/>
    </w:rPr>
  </w:style>
  <w:style w:type="paragraph" w:customStyle="1" w:styleId="1161">
    <w:name w:val="Знак116"/>
    <w:basedOn w:val="a"/>
    <w:uiPriority w:val="99"/>
    <w:rsid w:val="00627B55"/>
    <w:pPr>
      <w:spacing w:after="160" w:line="240" w:lineRule="exact"/>
      <w:jc w:val="both"/>
    </w:pPr>
    <w:rPr>
      <w:rFonts w:ascii="Verdana" w:hAnsi="Verdana" w:cs="Verdana"/>
      <w:lang w:val="en-US" w:eastAsia="en-US"/>
    </w:rPr>
  </w:style>
  <w:style w:type="paragraph" w:customStyle="1" w:styleId="115d">
    <w:name w:val="Знак115"/>
    <w:basedOn w:val="a"/>
    <w:uiPriority w:val="99"/>
    <w:rsid w:val="004415C6"/>
    <w:pPr>
      <w:spacing w:after="160" w:line="240" w:lineRule="exact"/>
      <w:jc w:val="both"/>
    </w:pPr>
    <w:rPr>
      <w:rFonts w:ascii="Verdana" w:hAnsi="Verdana" w:cs="Verdana"/>
      <w:lang w:val="en-US" w:eastAsia="en-US"/>
    </w:rPr>
  </w:style>
  <w:style w:type="paragraph" w:customStyle="1" w:styleId="761">
    <w:name w:val="Знак76"/>
    <w:basedOn w:val="a"/>
    <w:uiPriority w:val="99"/>
    <w:rsid w:val="00356C48"/>
    <w:pPr>
      <w:spacing w:after="160" w:line="240" w:lineRule="exact"/>
      <w:jc w:val="both"/>
    </w:pPr>
    <w:rPr>
      <w:rFonts w:ascii="Verdana" w:hAnsi="Verdana"/>
      <w:lang w:val="en-US" w:eastAsia="en-US"/>
    </w:rPr>
  </w:style>
  <w:style w:type="paragraph" w:customStyle="1" w:styleId="23e">
    <w:name w:val="Основной текст 23"/>
    <w:basedOn w:val="a"/>
    <w:uiPriority w:val="99"/>
    <w:rsid w:val="00356C48"/>
    <w:pPr>
      <w:ind w:firstLine="482"/>
      <w:jc w:val="both"/>
    </w:pPr>
    <w:rPr>
      <w:sz w:val="32"/>
    </w:rPr>
  </w:style>
  <w:style w:type="paragraph" w:customStyle="1" w:styleId="4d">
    <w:name w:val="Схема документа4"/>
    <w:basedOn w:val="a"/>
    <w:uiPriority w:val="99"/>
    <w:rsid w:val="00356C48"/>
    <w:pPr>
      <w:shd w:val="clear" w:color="auto" w:fill="000080"/>
    </w:pPr>
    <w:rPr>
      <w:rFonts w:ascii="Tahoma" w:hAnsi="Tahoma"/>
      <w:b/>
      <w:sz w:val="24"/>
    </w:rPr>
  </w:style>
  <w:style w:type="paragraph" w:customStyle="1" w:styleId="249">
    <w:name w:val="Основной текст с отступом 24"/>
    <w:basedOn w:val="a"/>
    <w:uiPriority w:val="99"/>
    <w:rsid w:val="00356C48"/>
    <w:pPr>
      <w:ind w:firstLine="720"/>
      <w:jc w:val="both"/>
    </w:pPr>
    <w:rPr>
      <w:b/>
      <w:sz w:val="28"/>
    </w:rPr>
  </w:style>
  <w:style w:type="paragraph" w:customStyle="1" w:styleId="354">
    <w:name w:val="Основной текст с отступом 35"/>
    <w:basedOn w:val="a"/>
    <w:uiPriority w:val="99"/>
    <w:rsid w:val="00356C48"/>
    <w:pPr>
      <w:widowControl w:val="0"/>
      <w:spacing w:line="360" w:lineRule="auto"/>
      <w:ind w:firstLine="720"/>
      <w:jc w:val="both"/>
    </w:pPr>
    <w:rPr>
      <w:sz w:val="24"/>
    </w:rPr>
  </w:style>
  <w:style w:type="paragraph" w:customStyle="1" w:styleId="345">
    <w:name w:val="Основной текст 34"/>
    <w:basedOn w:val="a"/>
    <w:uiPriority w:val="99"/>
    <w:rsid w:val="00356C48"/>
    <w:pPr>
      <w:jc w:val="both"/>
    </w:pPr>
    <w:rPr>
      <w:color w:val="000000"/>
    </w:rPr>
  </w:style>
  <w:style w:type="character" w:customStyle="1" w:styleId="4e">
    <w:name w:val="Выделение4"/>
    <w:uiPriority w:val="99"/>
    <w:rsid w:val="00356C48"/>
    <w:rPr>
      <w:i/>
    </w:rPr>
  </w:style>
  <w:style w:type="character" w:customStyle="1" w:styleId="4f">
    <w:name w:val="Гиперссылка4"/>
    <w:uiPriority w:val="99"/>
    <w:rsid w:val="00356C48"/>
    <w:rPr>
      <w:color w:val="0000FF"/>
      <w:u w:val="single"/>
    </w:rPr>
  </w:style>
  <w:style w:type="character" w:customStyle="1" w:styleId="4f0">
    <w:name w:val="Просмотренная гиперссылка4"/>
    <w:uiPriority w:val="99"/>
    <w:rsid w:val="00356C48"/>
    <w:rPr>
      <w:color w:val="800080"/>
      <w:u w:val="single"/>
    </w:rPr>
  </w:style>
  <w:style w:type="paragraph" w:customStyle="1" w:styleId="z-BottomofForm3">
    <w:name w:val="z-Bottom of Form3"/>
    <w:next w:val="a"/>
    <w:uiPriority w:val="99"/>
    <w:rsid w:val="00356C48"/>
    <w:pPr>
      <w:widowControl w:val="0"/>
      <w:pBdr>
        <w:top w:val="double" w:sz="6" w:space="0" w:color="000000"/>
      </w:pBdr>
      <w:jc w:val="center"/>
    </w:pPr>
    <w:rPr>
      <w:rFonts w:ascii="Arial" w:hAnsi="Arial"/>
      <w:vanish/>
      <w:sz w:val="16"/>
    </w:rPr>
  </w:style>
  <w:style w:type="paragraph" w:customStyle="1" w:styleId="z-TopofForm3">
    <w:name w:val="z-Top of Form3"/>
    <w:next w:val="a"/>
    <w:uiPriority w:val="99"/>
    <w:rsid w:val="00356C48"/>
    <w:pPr>
      <w:widowControl w:val="0"/>
      <w:pBdr>
        <w:bottom w:val="double" w:sz="6" w:space="0" w:color="000000"/>
      </w:pBdr>
      <w:jc w:val="center"/>
    </w:pPr>
    <w:rPr>
      <w:rFonts w:ascii="Arial" w:hAnsi="Arial"/>
      <w:vanish/>
      <w:sz w:val="16"/>
    </w:rPr>
  </w:style>
  <w:style w:type="character" w:customStyle="1" w:styleId="4f1">
    <w:name w:val="Строгий4"/>
    <w:uiPriority w:val="99"/>
    <w:rsid w:val="00356C48"/>
    <w:rPr>
      <w:b/>
    </w:rPr>
  </w:style>
  <w:style w:type="paragraph" w:customStyle="1" w:styleId="4f2">
    <w:name w:val="Цитата4"/>
    <w:basedOn w:val="a"/>
    <w:uiPriority w:val="99"/>
    <w:rsid w:val="00356C48"/>
    <w:pPr>
      <w:ind w:left="851" w:right="-51" w:firstLine="425"/>
      <w:jc w:val="both"/>
    </w:pPr>
    <w:rPr>
      <w:sz w:val="28"/>
    </w:rPr>
  </w:style>
  <w:style w:type="paragraph" w:customStyle="1" w:styleId="4f3">
    <w:name w:val="Текст выноски4"/>
    <w:basedOn w:val="a"/>
    <w:uiPriority w:val="99"/>
    <w:rsid w:val="00356C48"/>
    <w:pPr>
      <w:overflowPunct w:val="0"/>
      <w:autoSpaceDE w:val="0"/>
      <w:autoSpaceDN w:val="0"/>
      <w:adjustRightInd w:val="0"/>
      <w:textAlignment w:val="baseline"/>
    </w:pPr>
    <w:rPr>
      <w:rFonts w:ascii="Tahoma" w:hAnsi="Tahoma"/>
      <w:b/>
      <w:sz w:val="16"/>
    </w:rPr>
  </w:style>
  <w:style w:type="paragraph" w:customStyle="1" w:styleId="4f4">
    <w:name w:val="Текст4"/>
    <w:basedOn w:val="a"/>
    <w:uiPriority w:val="99"/>
    <w:rsid w:val="00356C48"/>
    <w:rPr>
      <w:rFonts w:ascii="Courier New" w:hAnsi="Courier New"/>
    </w:rPr>
  </w:style>
  <w:style w:type="paragraph" w:customStyle="1" w:styleId="300">
    <w:name w:val="Знак30"/>
    <w:basedOn w:val="a"/>
    <w:uiPriority w:val="99"/>
    <w:rsid w:val="00356C48"/>
    <w:pPr>
      <w:spacing w:after="160" w:line="240" w:lineRule="exact"/>
      <w:jc w:val="both"/>
    </w:pPr>
    <w:rPr>
      <w:rFonts w:ascii="Verdana" w:hAnsi="Verdana"/>
      <w:lang w:val="en-US" w:eastAsia="en-US"/>
    </w:rPr>
  </w:style>
  <w:style w:type="paragraph" w:customStyle="1" w:styleId="114d">
    <w:name w:val="Знак114"/>
    <w:basedOn w:val="a"/>
    <w:uiPriority w:val="99"/>
    <w:rsid w:val="00356C48"/>
    <w:pPr>
      <w:spacing w:after="160" w:line="240" w:lineRule="exact"/>
      <w:jc w:val="both"/>
    </w:pPr>
    <w:rPr>
      <w:rFonts w:ascii="Verdana" w:hAnsi="Verdana" w:cs="Verdana"/>
      <w:lang w:val="en-US" w:eastAsia="en-US"/>
    </w:rPr>
  </w:style>
  <w:style w:type="paragraph" w:customStyle="1" w:styleId="7e">
    <w:name w:val="Знак Знак Знак Знак7"/>
    <w:basedOn w:val="a"/>
    <w:uiPriority w:val="99"/>
    <w:rsid w:val="00356C48"/>
    <w:pPr>
      <w:spacing w:after="160" w:line="240" w:lineRule="exact"/>
      <w:jc w:val="both"/>
    </w:pPr>
    <w:rPr>
      <w:rFonts w:ascii="Verdana" w:hAnsi="Verdana" w:cs="Verdana"/>
      <w:lang w:val="en-US" w:eastAsia="en-US"/>
    </w:rPr>
  </w:style>
  <w:style w:type="paragraph" w:customStyle="1" w:styleId="2100">
    <w:name w:val="Знак210"/>
    <w:basedOn w:val="a"/>
    <w:link w:val="274"/>
    <w:rsid w:val="00356C48"/>
    <w:pPr>
      <w:spacing w:after="160" w:line="240" w:lineRule="exact"/>
      <w:jc w:val="both"/>
    </w:pPr>
    <w:rPr>
      <w:rFonts w:ascii="Verdana" w:hAnsi="Verdana"/>
      <w:lang w:val="en-US" w:eastAsia="en-US"/>
    </w:rPr>
  </w:style>
  <w:style w:type="character" w:customStyle="1" w:styleId="274">
    <w:name w:val="Знак2 Знак7"/>
    <w:link w:val="2100"/>
    <w:locked/>
    <w:rsid w:val="00356C48"/>
    <w:rPr>
      <w:rFonts w:ascii="Verdana" w:hAnsi="Verdana"/>
      <w:lang w:val="en-US" w:eastAsia="en-US"/>
    </w:rPr>
  </w:style>
  <w:style w:type="paragraph" w:customStyle="1" w:styleId="360">
    <w:name w:val="Знак36"/>
    <w:basedOn w:val="a"/>
    <w:uiPriority w:val="99"/>
    <w:rsid w:val="00356C48"/>
    <w:pPr>
      <w:spacing w:after="160" w:line="240" w:lineRule="exact"/>
      <w:jc w:val="both"/>
    </w:pPr>
    <w:rPr>
      <w:rFonts w:ascii="Verdana" w:hAnsi="Verdana"/>
      <w:lang w:val="en-US" w:eastAsia="en-US"/>
    </w:rPr>
  </w:style>
  <w:style w:type="paragraph" w:customStyle="1" w:styleId="8d">
    <w:name w:val="Знак Знак Знак Знак Знак Знак8"/>
    <w:basedOn w:val="a"/>
    <w:uiPriority w:val="99"/>
    <w:rsid w:val="00356C48"/>
    <w:pPr>
      <w:spacing w:after="160" w:line="240" w:lineRule="exact"/>
      <w:jc w:val="both"/>
    </w:pPr>
    <w:rPr>
      <w:rFonts w:ascii="Verdana" w:hAnsi="Verdana"/>
      <w:lang w:val="en-US" w:eastAsia="en-US"/>
    </w:rPr>
  </w:style>
  <w:style w:type="paragraph" w:customStyle="1" w:styleId="7f">
    <w:name w:val="Знак Знак Знак Знак Знак Знак Знак Знак Знак Знак7"/>
    <w:basedOn w:val="a"/>
    <w:uiPriority w:val="99"/>
    <w:rsid w:val="00356C48"/>
    <w:pPr>
      <w:spacing w:after="160" w:line="240" w:lineRule="exact"/>
      <w:jc w:val="both"/>
    </w:pPr>
    <w:rPr>
      <w:rFonts w:ascii="Verdana" w:hAnsi="Verdana"/>
      <w:lang w:val="en-US" w:eastAsia="en-US"/>
    </w:rPr>
  </w:style>
  <w:style w:type="paragraph" w:customStyle="1" w:styleId="460">
    <w:name w:val="Знак46"/>
    <w:basedOn w:val="a"/>
    <w:uiPriority w:val="99"/>
    <w:rsid w:val="00356C48"/>
    <w:pPr>
      <w:spacing w:after="160" w:line="240" w:lineRule="exact"/>
      <w:jc w:val="both"/>
    </w:pPr>
    <w:rPr>
      <w:rFonts w:ascii="Verdana" w:hAnsi="Verdana"/>
      <w:lang w:val="en-US" w:eastAsia="en-US"/>
    </w:rPr>
  </w:style>
  <w:style w:type="paragraph" w:customStyle="1" w:styleId="163">
    <w:name w:val="Знак Знак Знак Знак16"/>
    <w:basedOn w:val="a"/>
    <w:uiPriority w:val="99"/>
    <w:rsid w:val="00356C48"/>
    <w:pPr>
      <w:spacing w:after="160" w:line="240" w:lineRule="exact"/>
      <w:jc w:val="both"/>
    </w:pPr>
    <w:rPr>
      <w:rFonts w:ascii="Verdana" w:hAnsi="Verdana" w:cs="Verdana"/>
      <w:lang w:val="en-US" w:eastAsia="en-US"/>
    </w:rPr>
  </w:style>
  <w:style w:type="paragraph" w:customStyle="1" w:styleId="560">
    <w:name w:val="Знак56"/>
    <w:basedOn w:val="a"/>
    <w:uiPriority w:val="99"/>
    <w:rsid w:val="00356C48"/>
    <w:pPr>
      <w:spacing w:after="160" w:line="240" w:lineRule="exact"/>
      <w:jc w:val="both"/>
    </w:pPr>
    <w:rPr>
      <w:rFonts w:ascii="Verdana" w:hAnsi="Verdana"/>
      <w:lang w:val="en-US" w:eastAsia="en-US"/>
    </w:rPr>
  </w:style>
  <w:style w:type="paragraph" w:customStyle="1" w:styleId="283">
    <w:name w:val="Знак2 Знак Знак Знак8"/>
    <w:basedOn w:val="a"/>
    <w:uiPriority w:val="99"/>
    <w:rsid w:val="00356C48"/>
    <w:pPr>
      <w:spacing w:after="160" w:line="240" w:lineRule="exact"/>
      <w:jc w:val="both"/>
    </w:pPr>
    <w:rPr>
      <w:rFonts w:ascii="Verdana" w:hAnsi="Verdana" w:cs="Verdana"/>
      <w:lang w:val="en-US" w:eastAsia="en-US"/>
    </w:rPr>
  </w:style>
  <w:style w:type="paragraph" w:customStyle="1" w:styleId="2160">
    <w:name w:val="Знак2 Знак Знак Знак16"/>
    <w:basedOn w:val="a"/>
    <w:uiPriority w:val="99"/>
    <w:rsid w:val="00356C48"/>
    <w:pPr>
      <w:spacing w:after="160" w:line="240" w:lineRule="exact"/>
      <w:jc w:val="both"/>
    </w:pPr>
    <w:rPr>
      <w:rFonts w:ascii="Verdana" w:hAnsi="Verdana" w:cs="Verdana"/>
      <w:lang w:val="en-US" w:eastAsia="en-US"/>
    </w:rPr>
  </w:style>
  <w:style w:type="paragraph" w:customStyle="1" w:styleId="265">
    <w:name w:val="Знак2 Знак Знак Знак Знак Знак Знак6"/>
    <w:basedOn w:val="a"/>
    <w:uiPriority w:val="99"/>
    <w:rsid w:val="00356C48"/>
    <w:pPr>
      <w:spacing w:after="160" w:line="240" w:lineRule="exact"/>
      <w:jc w:val="both"/>
    </w:pPr>
    <w:rPr>
      <w:rFonts w:ascii="Verdana" w:hAnsi="Verdana" w:cs="Verdana"/>
      <w:lang w:val="en-US" w:eastAsia="en-US"/>
    </w:rPr>
  </w:style>
  <w:style w:type="paragraph" w:customStyle="1" w:styleId="660">
    <w:name w:val="Знак66"/>
    <w:basedOn w:val="a"/>
    <w:uiPriority w:val="99"/>
    <w:rsid w:val="00356C48"/>
    <w:pPr>
      <w:spacing w:after="160" w:line="240" w:lineRule="exact"/>
      <w:jc w:val="both"/>
    </w:pPr>
    <w:rPr>
      <w:rFonts w:ascii="Verdana" w:hAnsi="Verdana"/>
      <w:lang w:val="en-US" w:eastAsia="en-US"/>
    </w:rPr>
  </w:style>
  <w:style w:type="paragraph" w:customStyle="1" w:styleId="164">
    <w:name w:val="Знак Знак Знак Знак Знак Знак Знак16"/>
    <w:basedOn w:val="a"/>
    <w:uiPriority w:val="99"/>
    <w:rsid w:val="00356C48"/>
    <w:pPr>
      <w:spacing w:after="160" w:line="240" w:lineRule="exact"/>
      <w:jc w:val="both"/>
    </w:pPr>
    <w:rPr>
      <w:rFonts w:ascii="Verdana" w:hAnsi="Verdana" w:cs="Verdana"/>
      <w:lang w:val="en-US" w:eastAsia="en-US"/>
    </w:rPr>
  </w:style>
  <w:style w:type="paragraph" w:customStyle="1" w:styleId="14f3">
    <w:name w:val="Знак Знак14"/>
    <w:basedOn w:val="a"/>
    <w:uiPriority w:val="99"/>
    <w:rsid w:val="00356C48"/>
    <w:pPr>
      <w:spacing w:after="160" w:line="240" w:lineRule="exact"/>
      <w:jc w:val="both"/>
    </w:pPr>
    <w:rPr>
      <w:rFonts w:ascii="Verdana" w:hAnsi="Verdana" w:cs="Verdana"/>
      <w:lang w:val="en-US" w:eastAsia="en-US"/>
    </w:rPr>
  </w:style>
  <w:style w:type="paragraph" w:customStyle="1" w:styleId="266">
    <w:name w:val="Знак2 Знак Знак Знак Знак Знак6"/>
    <w:basedOn w:val="a"/>
    <w:uiPriority w:val="99"/>
    <w:rsid w:val="00356C48"/>
    <w:pPr>
      <w:spacing w:after="160" w:line="240" w:lineRule="exact"/>
      <w:jc w:val="both"/>
    </w:pPr>
    <w:rPr>
      <w:rFonts w:ascii="Verdana" w:hAnsi="Verdana" w:cs="Verdana"/>
      <w:lang w:val="en-US" w:eastAsia="en-US"/>
    </w:rPr>
  </w:style>
  <w:style w:type="paragraph" w:customStyle="1" w:styleId="2260">
    <w:name w:val="Знак2 Знак Знак Знак26"/>
    <w:basedOn w:val="a"/>
    <w:uiPriority w:val="99"/>
    <w:rsid w:val="00356C48"/>
    <w:pPr>
      <w:spacing w:after="160" w:line="240" w:lineRule="exact"/>
      <w:jc w:val="both"/>
    </w:pPr>
    <w:rPr>
      <w:rFonts w:ascii="Verdana" w:hAnsi="Verdana" w:cs="Verdana"/>
      <w:lang w:val="en-US" w:eastAsia="en-US"/>
    </w:rPr>
  </w:style>
  <w:style w:type="paragraph" w:customStyle="1" w:styleId="291">
    <w:name w:val="Знак2 Знак Знак Знак Знак Знак Знак Знак Знак Знак9"/>
    <w:basedOn w:val="a"/>
    <w:uiPriority w:val="99"/>
    <w:rsid w:val="00356C48"/>
    <w:pPr>
      <w:spacing w:after="160" w:line="240" w:lineRule="exact"/>
      <w:jc w:val="both"/>
    </w:pPr>
    <w:rPr>
      <w:rFonts w:ascii="Verdana" w:hAnsi="Verdana" w:cs="Verdana"/>
      <w:lang w:val="en-US" w:eastAsia="en-US"/>
    </w:rPr>
  </w:style>
  <w:style w:type="paragraph" w:customStyle="1" w:styleId="8e">
    <w:name w:val="Знак Знак Знак Знак Знак Знак Знак8"/>
    <w:basedOn w:val="a"/>
    <w:uiPriority w:val="99"/>
    <w:rsid w:val="00356C48"/>
    <w:pPr>
      <w:spacing w:after="160" w:line="240" w:lineRule="exact"/>
      <w:jc w:val="both"/>
    </w:pPr>
    <w:rPr>
      <w:rFonts w:ascii="Verdana" w:hAnsi="Verdana"/>
      <w:lang w:val="en-US" w:eastAsia="en-US"/>
    </w:rPr>
  </w:style>
  <w:style w:type="paragraph" w:customStyle="1" w:styleId="1162">
    <w:name w:val="Знак Знак1 Знак Знак Знак Знак Знак Знак Знак Знак Знак Знак1 Знак Знак Знак Знак Знак Знак6"/>
    <w:basedOn w:val="a"/>
    <w:uiPriority w:val="99"/>
    <w:rsid w:val="00356C48"/>
    <w:pPr>
      <w:spacing w:after="160" w:line="240" w:lineRule="exact"/>
      <w:jc w:val="both"/>
    </w:pPr>
    <w:rPr>
      <w:rFonts w:ascii="Verdana" w:hAnsi="Verdana"/>
      <w:lang w:val="en-US" w:eastAsia="en-US"/>
    </w:rPr>
  </w:style>
  <w:style w:type="paragraph" w:customStyle="1" w:styleId="2261">
    <w:name w:val="Знак2 Знак Знак Знак2 Знак Знак Знак6"/>
    <w:basedOn w:val="a"/>
    <w:uiPriority w:val="99"/>
    <w:rsid w:val="00356C48"/>
    <w:pPr>
      <w:spacing w:after="160" w:line="240" w:lineRule="exact"/>
      <w:jc w:val="both"/>
    </w:pPr>
    <w:rPr>
      <w:rFonts w:ascii="Verdana" w:hAnsi="Verdana" w:cs="Verdana"/>
      <w:lang w:val="en-US" w:eastAsia="en-US"/>
    </w:rPr>
  </w:style>
  <w:style w:type="paragraph" w:customStyle="1" w:styleId="2161">
    <w:name w:val="Знак2 Знак Знак Знак Знак Знак Знак Знак Знак Знак16"/>
    <w:basedOn w:val="a"/>
    <w:uiPriority w:val="99"/>
    <w:rsid w:val="00356C48"/>
    <w:pPr>
      <w:spacing w:after="160" w:line="240" w:lineRule="exact"/>
      <w:jc w:val="both"/>
    </w:pPr>
    <w:rPr>
      <w:rFonts w:ascii="Verdana" w:hAnsi="Verdana" w:cs="Verdana"/>
      <w:lang w:val="en-US" w:eastAsia="en-US"/>
    </w:rPr>
  </w:style>
  <w:style w:type="paragraph" w:customStyle="1" w:styleId="860">
    <w:name w:val="Знак86"/>
    <w:basedOn w:val="a"/>
    <w:uiPriority w:val="99"/>
    <w:rsid w:val="00356C48"/>
    <w:pPr>
      <w:spacing w:after="160" w:line="240" w:lineRule="exact"/>
      <w:jc w:val="both"/>
    </w:pPr>
    <w:rPr>
      <w:rFonts w:ascii="Verdana" w:hAnsi="Verdana"/>
      <w:lang w:val="en-US" w:eastAsia="en-US"/>
    </w:rPr>
  </w:style>
  <w:style w:type="paragraph" w:customStyle="1" w:styleId="165">
    <w:name w:val="Знак Знак Знак1 Знак6"/>
    <w:basedOn w:val="a"/>
    <w:uiPriority w:val="99"/>
    <w:rsid w:val="00356C48"/>
    <w:pPr>
      <w:spacing w:after="160" w:line="240" w:lineRule="exact"/>
      <w:jc w:val="both"/>
    </w:pPr>
    <w:rPr>
      <w:rFonts w:ascii="Verdana" w:hAnsi="Verdana"/>
      <w:lang w:val="en-US" w:eastAsia="en-US"/>
    </w:rPr>
  </w:style>
  <w:style w:type="paragraph" w:customStyle="1" w:styleId="2233">
    <w:name w:val="Знак2 Знак Знак Знак Знак Знак Знак Знак Знак Знак23"/>
    <w:basedOn w:val="a"/>
    <w:uiPriority w:val="99"/>
    <w:rsid w:val="00356C48"/>
    <w:pPr>
      <w:spacing w:after="160" w:line="240" w:lineRule="exact"/>
      <w:jc w:val="both"/>
    </w:pPr>
    <w:rPr>
      <w:rFonts w:ascii="Verdana" w:hAnsi="Verdana" w:cs="Verdana"/>
      <w:lang w:val="en-US" w:eastAsia="en-US"/>
    </w:rPr>
  </w:style>
  <w:style w:type="paragraph" w:customStyle="1" w:styleId="361">
    <w:name w:val="Знак3 Знак Знак Знак6"/>
    <w:basedOn w:val="a"/>
    <w:uiPriority w:val="99"/>
    <w:rsid w:val="00356C48"/>
    <w:pPr>
      <w:spacing w:after="160" w:line="240" w:lineRule="exact"/>
      <w:jc w:val="both"/>
    </w:pPr>
    <w:rPr>
      <w:rFonts w:ascii="Verdana" w:hAnsi="Verdana"/>
      <w:lang w:val="en-US" w:eastAsia="en-US"/>
    </w:rPr>
  </w:style>
  <w:style w:type="paragraph" w:customStyle="1" w:styleId="7170">
    <w:name w:val="Знак7 Знак Знак Знак17"/>
    <w:basedOn w:val="a"/>
    <w:uiPriority w:val="99"/>
    <w:rsid w:val="00356C48"/>
    <w:pPr>
      <w:spacing w:after="160" w:line="240" w:lineRule="exact"/>
      <w:jc w:val="both"/>
    </w:pPr>
    <w:rPr>
      <w:rFonts w:ascii="Verdana" w:hAnsi="Verdana"/>
      <w:lang w:val="en-US" w:eastAsia="en-US"/>
    </w:rPr>
  </w:style>
  <w:style w:type="paragraph" w:customStyle="1" w:styleId="8160">
    <w:name w:val="Знак8 Знак Знак1 Знак Знак Знак Знак Знак Знак Знак6"/>
    <w:basedOn w:val="a"/>
    <w:uiPriority w:val="99"/>
    <w:rsid w:val="00356C48"/>
    <w:pPr>
      <w:spacing w:after="160" w:line="240" w:lineRule="exact"/>
      <w:jc w:val="both"/>
    </w:pPr>
    <w:rPr>
      <w:rFonts w:ascii="Verdana" w:hAnsi="Verdana"/>
      <w:lang w:val="en-US" w:eastAsia="en-US"/>
    </w:rPr>
  </w:style>
  <w:style w:type="paragraph" w:customStyle="1" w:styleId="2360">
    <w:name w:val="Знак2 Знак Знак Знак Знак Знак Знак Знак Знак Знак36"/>
    <w:basedOn w:val="a"/>
    <w:uiPriority w:val="99"/>
    <w:rsid w:val="00356C48"/>
    <w:pPr>
      <w:spacing w:after="160" w:line="240" w:lineRule="exact"/>
      <w:jc w:val="both"/>
    </w:pPr>
    <w:rPr>
      <w:rFonts w:ascii="Verdana" w:hAnsi="Verdana" w:cs="Verdana"/>
      <w:lang w:val="en-US" w:eastAsia="en-US"/>
    </w:rPr>
  </w:style>
  <w:style w:type="paragraph" w:customStyle="1" w:styleId="13f3">
    <w:name w:val="Знак Знак Знак Знак Знак Знак1 Знак3"/>
    <w:basedOn w:val="a"/>
    <w:uiPriority w:val="99"/>
    <w:rsid w:val="00356C48"/>
    <w:pPr>
      <w:spacing w:after="160" w:line="240" w:lineRule="exact"/>
      <w:jc w:val="both"/>
    </w:pPr>
    <w:rPr>
      <w:rFonts w:ascii="Verdana" w:hAnsi="Verdana" w:cs="Verdana"/>
      <w:lang w:val="en-US" w:eastAsia="en-US"/>
    </w:rPr>
  </w:style>
  <w:style w:type="character" w:customStyle="1" w:styleId="13f4">
    <w:name w:val="Знак Знак13"/>
    <w:uiPriority w:val="99"/>
    <w:rsid w:val="00356C48"/>
    <w:rPr>
      <w:color w:val="000000"/>
      <w:lang w:val="ru-RU" w:eastAsia="ru-RU"/>
    </w:rPr>
  </w:style>
  <w:style w:type="paragraph" w:customStyle="1" w:styleId="7160">
    <w:name w:val="Знак7 Знак Знак Знак16"/>
    <w:basedOn w:val="a"/>
    <w:uiPriority w:val="99"/>
    <w:rsid w:val="00356C48"/>
    <w:pPr>
      <w:spacing w:after="160" w:line="240" w:lineRule="exact"/>
      <w:jc w:val="both"/>
    </w:pPr>
    <w:rPr>
      <w:rFonts w:ascii="Verdana" w:hAnsi="Verdana"/>
      <w:lang w:val="en-US" w:eastAsia="en-US"/>
    </w:rPr>
  </w:style>
  <w:style w:type="paragraph" w:customStyle="1" w:styleId="8f">
    <w:name w:val="Знак Знак Знак8"/>
    <w:basedOn w:val="a"/>
    <w:uiPriority w:val="99"/>
    <w:rsid w:val="00356C48"/>
    <w:pPr>
      <w:spacing w:after="160" w:line="240" w:lineRule="exact"/>
      <w:jc w:val="both"/>
    </w:pPr>
    <w:rPr>
      <w:rFonts w:ascii="Verdana" w:hAnsi="Verdana" w:cs="Verdana"/>
      <w:lang w:val="en-US" w:eastAsia="en-US"/>
    </w:rPr>
  </w:style>
  <w:style w:type="paragraph" w:customStyle="1" w:styleId="2335">
    <w:name w:val="Знак2 Знак Знак Знак Знак Знак Знак Знак Знак Знак3 Знак Знак Знак3"/>
    <w:basedOn w:val="a"/>
    <w:uiPriority w:val="99"/>
    <w:rsid w:val="00356C48"/>
    <w:pPr>
      <w:spacing w:after="160" w:line="240" w:lineRule="exact"/>
      <w:jc w:val="both"/>
    </w:pPr>
    <w:rPr>
      <w:rFonts w:ascii="Verdana" w:hAnsi="Verdana" w:cs="Verdana"/>
      <w:lang w:val="en-US" w:eastAsia="en-US"/>
    </w:rPr>
  </w:style>
  <w:style w:type="paragraph" w:customStyle="1" w:styleId="13f5">
    <w:name w:val="Знак Знак Знак Знак Знак Знак1 Знак Знак Знак Знак3"/>
    <w:basedOn w:val="a"/>
    <w:uiPriority w:val="99"/>
    <w:rsid w:val="00356C48"/>
    <w:pPr>
      <w:spacing w:after="160" w:line="240" w:lineRule="exact"/>
      <w:jc w:val="both"/>
    </w:pPr>
    <w:rPr>
      <w:rFonts w:ascii="Verdana" w:hAnsi="Verdana" w:cs="Verdana"/>
      <w:lang w:val="en-US" w:eastAsia="en-US"/>
    </w:rPr>
  </w:style>
  <w:style w:type="paragraph" w:customStyle="1" w:styleId="22130">
    <w:name w:val="Знак2 Знак Знак Знак2 Знак Знак Знак Знак Знак Знак13"/>
    <w:basedOn w:val="a"/>
    <w:uiPriority w:val="99"/>
    <w:rsid w:val="00356C48"/>
    <w:pPr>
      <w:spacing w:after="160" w:line="240" w:lineRule="exact"/>
      <w:jc w:val="both"/>
    </w:pPr>
    <w:rPr>
      <w:rFonts w:ascii="Verdana" w:hAnsi="Verdana" w:cs="Verdana"/>
      <w:lang w:val="en-US" w:eastAsia="en-US"/>
    </w:rPr>
  </w:style>
  <w:style w:type="paragraph" w:customStyle="1" w:styleId="166">
    <w:name w:val="Знак Знак Знак1 Знак Знак Знак Знак6"/>
    <w:basedOn w:val="a"/>
    <w:uiPriority w:val="99"/>
    <w:rsid w:val="00356C48"/>
    <w:pPr>
      <w:spacing w:after="160" w:line="240" w:lineRule="exact"/>
      <w:jc w:val="both"/>
    </w:pPr>
    <w:rPr>
      <w:rFonts w:ascii="Verdana" w:hAnsi="Verdana"/>
      <w:lang w:val="en-US" w:eastAsia="en-US"/>
    </w:rPr>
  </w:style>
  <w:style w:type="paragraph" w:customStyle="1" w:styleId="2361">
    <w:name w:val="Знак2 Знак Знак Знак Знак Знак Знак Знак Знак Знак3 Знак Знак Знак Знак Знак Знак6"/>
    <w:basedOn w:val="a"/>
    <w:uiPriority w:val="99"/>
    <w:rsid w:val="00356C48"/>
    <w:pPr>
      <w:spacing w:after="160" w:line="240" w:lineRule="exact"/>
      <w:jc w:val="both"/>
    </w:pPr>
    <w:rPr>
      <w:rFonts w:ascii="Verdana" w:hAnsi="Verdana" w:cs="Verdana"/>
      <w:lang w:val="en-US" w:eastAsia="en-US"/>
    </w:rPr>
  </w:style>
  <w:style w:type="paragraph" w:customStyle="1" w:styleId="1180">
    <w:name w:val="Знак Знак Знак Знак Знак Знак1 Знак Знак Знак Знак Знак Знак1 Знак8"/>
    <w:basedOn w:val="a"/>
    <w:uiPriority w:val="99"/>
    <w:rsid w:val="0013159D"/>
    <w:pPr>
      <w:spacing w:after="160" w:line="240" w:lineRule="exact"/>
      <w:jc w:val="both"/>
    </w:pPr>
    <w:rPr>
      <w:rFonts w:ascii="Verdana" w:hAnsi="Verdana" w:cs="Verdana"/>
      <w:lang w:val="en-US" w:eastAsia="en-US"/>
    </w:rPr>
  </w:style>
  <w:style w:type="paragraph" w:customStyle="1" w:styleId="113d">
    <w:name w:val="Знак113"/>
    <w:basedOn w:val="a"/>
    <w:uiPriority w:val="99"/>
    <w:rsid w:val="0013159D"/>
    <w:pPr>
      <w:spacing w:after="160" w:line="240" w:lineRule="exact"/>
      <w:jc w:val="both"/>
    </w:pPr>
    <w:rPr>
      <w:rFonts w:ascii="Verdana" w:hAnsi="Verdana" w:cs="Verdana"/>
      <w:lang w:val="en-US" w:eastAsia="en-US"/>
    </w:rPr>
  </w:style>
  <w:style w:type="paragraph" w:customStyle="1" w:styleId="11160">
    <w:name w:val="Знак Знак Знак Знак Знак Знак1 Знак Знак Знак Знак Знак Знак1 Знак16"/>
    <w:basedOn w:val="a"/>
    <w:uiPriority w:val="99"/>
    <w:rsid w:val="00A568F7"/>
    <w:pPr>
      <w:spacing w:after="160" w:line="240" w:lineRule="exact"/>
      <w:jc w:val="both"/>
    </w:pPr>
    <w:rPr>
      <w:rFonts w:ascii="Verdana" w:hAnsi="Verdana" w:cs="Verdana"/>
      <w:lang w:val="en-US" w:eastAsia="en-US"/>
    </w:rPr>
  </w:style>
  <w:style w:type="paragraph" w:customStyle="1" w:styleId="1240">
    <w:name w:val="Знак124"/>
    <w:basedOn w:val="a"/>
    <w:uiPriority w:val="99"/>
    <w:rsid w:val="006E2A6D"/>
    <w:pPr>
      <w:spacing w:after="160" w:line="240" w:lineRule="exact"/>
      <w:jc w:val="both"/>
    </w:pPr>
    <w:rPr>
      <w:rFonts w:ascii="Verdana" w:hAnsi="Verdana" w:cs="Verdana"/>
      <w:lang w:val="en-US" w:eastAsia="en-US"/>
    </w:rPr>
  </w:style>
  <w:style w:type="paragraph" w:customStyle="1" w:styleId="11152">
    <w:name w:val="Знак Знак Знак Знак Знак Знак1 Знак Знак Знак Знак Знак Знак1 Знак15"/>
    <w:basedOn w:val="a"/>
    <w:uiPriority w:val="99"/>
    <w:rsid w:val="00CA17F8"/>
    <w:pPr>
      <w:spacing w:after="160" w:line="240" w:lineRule="exact"/>
      <w:jc w:val="both"/>
    </w:pPr>
    <w:rPr>
      <w:rFonts w:ascii="Verdana" w:hAnsi="Verdana" w:cs="Verdana"/>
      <w:lang w:val="en-US" w:eastAsia="en-US"/>
    </w:rPr>
  </w:style>
  <w:style w:type="paragraph" w:customStyle="1" w:styleId="1230">
    <w:name w:val="Знак123"/>
    <w:basedOn w:val="a"/>
    <w:uiPriority w:val="99"/>
    <w:rsid w:val="0047054A"/>
    <w:pPr>
      <w:spacing w:after="160" w:line="240" w:lineRule="exact"/>
      <w:jc w:val="both"/>
    </w:pPr>
    <w:rPr>
      <w:rFonts w:ascii="Verdana" w:hAnsi="Verdana" w:cs="Verdana"/>
      <w:lang w:val="en-US" w:eastAsia="en-US"/>
    </w:rPr>
  </w:style>
  <w:style w:type="paragraph" w:customStyle="1" w:styleId="711d">
    <w:name w:val="Знак711"/>
    <w:basedOn w:val="a"/>
    <w:uiPriority w:val="99"/>
    <w:rsid w:val="00893C15"/>
    <w:pPr>
      <w:spacing w:after="160" w:line="240" w:lineRule="exact"/>
      <w:jc w:val="both"/>
    </w:pPr>
    <w:rPr>
      <w:rFonts w:ascii="Verdana" w:hAnsi="Verdana"/>
      <w:lang w:val="en-US" w:eastAsia="en-US"/>
    </w:rPr>
  </w:style>
  <w:style w:type="paragraph" w:customStyle="1" w:styleId="1220">
    <w:name w:val="Знак122"/>
    <w:basedOn w:val="a"/>
    <w:uiPriority w:val="99"/>
    <w:rsid w:val="00675AF2"/>
    <w:pPr>
      <w:spacing w:after="160" w:line="240" w:lineRule="exact"/>
      <w:jc w:val="both"/>
    </w:pPr>
    <w:rPr>
      <w:rFonts w:ascii="Verdana" w:hAnsi="Verdana" w:cs="Verdana"/>
      <w:lang w:val="en-US" w:eastAsia="en-US"/>
    </w:rPr>
  </w:style>
  <w:style w:type="paragraph" w:customStyle="1" w:styleId="11142">
    <w:name w:val="Знак Знак Знак Знак Знак Знак1 Знак Знак Знак Знак Знак Знак1 Знак14"/>
    <w:basedOn w:val="a"/>
    <w:uiPriority w:val="99"/>
    <w:rsid w:val="007C333F"/>
    <w:pPr>
      <w:spacing w:after="160" w:line="240" w:lineRule="exact"/>
      <w:jc w:val="both"/>
    </w:pPr>
    <w:rPr>
      <w:rFonts w:ascii="Verdana" w:hAnsi="Verdana" w:cs="Verdana"/>
      <w:lang w:val="en-US" w:eastAsia="en-US"/>
    </w:rPr>
  </w:style>
  <w:style w:type="paragraph" w:customStyle="1" w:styleId="362">
    <w:name w:val="Основной текст с отступом 36"/>
    <w:basedOn w:val="a"/>
    <w:uiPriority w:val="99"/>
    <w:rsid w:val="000A0A96"/>
    <w:pPr>
      <w:widowControl w:val="0"/>
      <w:spacing w:line="360" w:lineRule="auto"/>
      <w:ind w:firstLine="720"/>
      <w:jc w:val="both"/>
    </w:pPr>
    <w:rPr>
      <w:sz w:val="24"/>
    </w:rPr>
  </w:style>
  <w:style w:type="paragraph" w:customStyle="1" w:styleId="5c">
    <w:name w:val="Схема документа5"/>
    <w:basedOn w:val="a"/>
    <w:uiPriority w:val="99"/>
    <w:rsid w:val="000A0A96"/>
    <w:pPr>
      <w:shd w:val="clear" w:color="auto" w:fill="000080"/>
    </w:pPr>
    <w:rPr>
      <w:rFonts w:ascii="Tahoma" w:hAnsi="Tahoma"/>
      <w:b/>
      <w:sz w:val="24"/>
    </w:rPr>
  </w:style>
  <w:style w:type="paragraph" w:customStyle="1" w:styleId="259">
    <w:name w:val="Основной текст с отступом 25"/>
    <w:basedOn w:val="a"/>
    <w:uiPriority w:val="99"/>
    <w:rsid w:val="000A0A96"/>
    <w:pPr>
      <w:ind w:firstLine="720"/>
      <w:jc w:val="both"/>
    </w:pPr>
    <w:rPr>
      <w:b/>
      <w:sz w:val="28"/>
    </w:rPr>
  </w:style>
  <w:style w:type="paragraph" w:customStyle="1" w:styleId="355">
    <w:name w:val="Основной текст 35"/>
    <w:basedOn w:val="a"/>
    <w:uiPriority w:val="99"/>
    <w:rsid w:val="000A0A96"/>
    <w:pPr>
      <w:jc w:val="both"/>
    </w:pPr>
    <w:rPr>
      <w:color w:val="000000"/>
    </w:rPr>
  </w:style>
  <w:style w:type="character" w:customStyle="1" w:styleId="5d">
    <w:name w:val="Выделение5"/>
    <w:uiPriority w:val="99"/>
    <w:rsid w:val="000A0A96"/>
    <w:rPr>
      <w:i/>
    </w:rPr>
  </w:style>
  <w:style w:type="character" w:customStyle="1" w:styleId="5e">
    <w:name w:val="Гиперссылка5"/>
    <w:uiPriority w:val="99"/>
    <w:rsid w:val="000A0A96"/>
    <w:rPr>
      <w:color w:val="0000FF"/>
      <w:u w:val="single"/>
    </w:rPr>
  </w:style>
  <w:style w:type="character" w:customStyle="1" w:styleId="5f">
    <w:name w:val="Просмотренная гиперссылка5"/>
    <w:uiPriority w:val="99"/>
    <w:rsid w:val="000A0A96"/>
    <w:rPr>
      <w:color w:val="800080"/>
      <w:u w:val="single"/>
    </w:rPr>
  </w:style>
  <w:style w:type="paragraph" w:customStyle="1" w:styleId="z-BottomofForm4">
    <w:name w:val="z-Bottom of Form4"/>
    <w:next w:val="a"/>
    <w:uiPriority w:val="99"/>
    <w:rsid w:val="000A0A96"/>
    <w:pPr>
      <w:widowControl w:val="0"/>
      <w:pBdr>
        <w:top w:val="double" w:sz="6" w:space="0" w:color="000000"/>
      </w:pBdr>
      <w:jc w:val="center"/>
    </w:pPr>
    <w:rPr>
      <w:rFonts w:ascii="Arial" w:hAnsi="Arial"/>
      <w:vanish/>
      <w:sz w:val="16"/>
    </w:rPr>
  </w:style>
  <w:style w:type="paragraph" w:customStyle="1" w:styleId="z-TopofForm4">
    <w:name w:val="z-Top of Form4"/>
    <w:next w:val="a"/>
    <w:uiPriority w:val="99"/>
    <w:rsid w:val="000A0A96"/>
    <w:pPr>
      <w:widowControl w:val="0"/>
      <w:pBdr>
        <w:bottom w:val="double" w:sz="6" w:space="0" w:color="000000"/>
      </w:pBdr>
      <w:jc w:val="center"/>
    </w:pPr>
    <w:rPr>
      <w:rFonts w:ascii="Arial" w:hAnsi="Arial"/>
      <w:vanish/>
      <w:sz w:val="16"/>
    </w:rPr>
  </w:style>
  <w:style w:type="character" w:customStyle="1" w:styleId="5f0">
    <w:name w:val="Строгий5"/>
    <w:uiPriority w:val="99"/>
    <w:rsid w:val="000A0A96"/>
    <w:rPr>
      <w:b/>
    </w:rPr>
  </w:style>
  <w:style w:type="paragraph" w:customStyle="1" w:styleId="5f1">
    <w:name w:val="Цитата5"/>
    <w:basedOn w:val="a"/>
    <w:uiPriority w:val="99"/>
    <w:rsid w:val="000A0A96"/>
    <w:pPr>
      <w:ind w:left="851" w:right="-51" w:firstLine="425"/>
      <w:jc w:val="both"/>
    </w:pPr>
    <w:rPr>
      <w:sz w:val="28"/>
    </w:rPr>
  </w:style>
  <w:style w:type="paragraph" w:customStyle="1" w:styleId="5f2">
    <w:name w:val="Текст выноски5"/>
    <w:basedOn w:val="a"/>
    <w:uiPriority w:val="99"/>
    <w:rsid w:val="000A0A96"/>
    <w:pPr>
      <w:overflowPunct w:val="0"/>
      <w:autoSpaceDE w:val="0"/>
      <w:autoSpaceDN w:val="0"/>
      <w:adjustRightInd w:val="0"/>
      <w:textAlignment w:val="baseline"/>
    </w:pPr>
    <w:rPr>
      <w:rFonts w:ascii="Tahoma" w:hAnsi="Tahoma"/>
      <w:b/>
      <w:sz w:val="16"/>
    </w:rPr>
  </w:style>
  <w:style w:type="paragraph" w:customStyle="1" w:styleId="5f3">
    <w:name w:val="Текст5"/>
    <w:basedOn w:val="a"/>
    <w:uiPriority w:val="99"/>
    <w:rsid w:val="000A0A96"/>
    <w:rPr>
      <w:rFonts w:ascii="Courier New" w:hAnsi="Courier New"/>
    </w:rPr>
  </w:style>
  <w:style w:type="paragraph" w:customStyle="1" w:styleId="400">
    <w:name w:val="Знак40"/>
    <w:basedOn w:val="a"/>
    <w:uiPriority w:val="99"/>
    <w:rsid w:val="000A0A96"/>
    <w:pPr>
      <w:spacing w:after="160" w:line="240" w:lineRule="exact"/>
      <w:jc w:val="both"/>
    </w:pPr>
    <w:rPr>
      <w:rFonts w:ascii="Verdana" w:hAnsi="Verdana" w:cs="Verdana"/>
      <w:lang w:val="en-US" w:eastAsia="en-US"/>
    </w:rPr>
  </w:style>
  <w:style w:type="paragraph" w:customStyle="1" w:styleId="1210">
    <w:name w:val="Знак121"/>
    <w:basedOn w:val="a"/>
    <w:uiPriority w:val="99"/>
    <w:rsid w:val="000A0A96"/>
    <w:pPr>
      <w:spacing w:after="160" w:line="240" w:lineRule="exact"/>
      <w:jc w:val="both"/>
    </w:pPr>
    <w:rPr>
      <w:rFonts w:ascii="Verdana" w:hAnsi="Verdana" w:cs="Verdana"/>
      <w:lang w:val="en-US" w:eastAsia="en-US"/>
    </w:rPr>
  </w:style>
  <w:style w:type="paragraph" w:customStyle="1" w:styleId="275">
    <w:name w:val="Знак2 Знак Знак Знак Знак Знак Знак7"/>
    <w:basedOn w:val="a"/>
    <w:uiPriority w:val="99"/>
    <w:rsid w:val="000A0A96"/>
    <w:pPr>
      <w:spacing w:after="160" w:line="240" w:lineRule="exact"/>
      <w:jc w:val="both"/>
    </w:pPr>
    <w:rPr>
      <w:rFonts w:ascii="Verdana" w:hAnsi="Verdana" w:cs="Verdana"/>
      <w:lang w:val="en-US" w:eastAsia="en-US"/>
    </w:rPr>
  </w:style>
  <w:style w:type="paragraph" w:customStyle="1" w:styleId="98">
    <w:name w:val="Знак Знак Знак Знак Знак Знак Знак9"/>
    <w:basedOn w:val="a"/>
    <w:uiPriority w:val="99"/>
    <w:rsid w:val="000A0A96"/>
    <w:pPr>
      <w:spacing w:after="160" w:line="240" w:lineRule="exact"/>
      <w:jc w:val="both"/>
    </w:pPr>
    <w:rPr>
      <w:rFonts w:ascii="Verdana" w:hAnsi="Verdana"/>
      <w:lang w:val="en-US" w:eastAsia="en-US"/>
    </w:rPr>
  </w:style>
  <w:style w:type="paragraph" w:customStyle="1" w:styleId="2170">
    <w:name w:val="Знак2 Знак Знак Знак17"/>
    <w:basedOn w:val="a"/>
    <w:uiPriority w:val="99"/>
    <w:rsid w:val="000A0A96"/>
    <w:pPr>
      <w:spacing w:after="160" w:line="240" w:lineRule="exact"/>
      <w:jc w:val="both"/>
    </w:pPr>
    <w:rPr>
      <w:rFonts w:ascii="Verdana" w:hAnsi="Verdana" w:cs="Verdana"/>
      <w:lang w:val="en-US" w:eastAsia="en-US"/>
    </w:rPr>
  </w:style>
  <w:style w:type="paragraph" w:customStyle="1" w:styleId="2132">
    <w:name w:val="Знак213"/>
    <w:basedOn w:val="a"/>
    <w:link w:val="2101"/>
    <w:uiPriority w:val="99"/>
    <w:rsid w:val="000A0A96"/>
    <w:pPr>
      <w:spacing w:after="160" w:line="240" w:lineRule="exact"/>
      <w:jc w:val="both"/>
    </w:pPr>
    <w:rPr>
      <w:rFonts w:ascii="Verdana" w:hAnsi="Verdana"/>
      <w:lang w:val="en-US" w:eastAsia="en-US"/>
    </w:rPr>
  </w:style>
  <w:style w:type="character" w:customStyle="1" w:styleId="2101">
    <w:name w:val="Знак2 Знак10"/>
    <w:aliases w:val="Знак8 Знак1,Знак31 Знак,Знак2 Знак3 Знак"/>
    <w:link w:val="2132"/>
    <w:uiPriority w:val="99"/>
    <w:locked/>
    <w:rsid w:val="000A0A96"/>
    <w:rPr>
      <w:rFonts w:ascii="Verdana" w:hAnsi="Verdana"/>
      <w:lang w:val="en-US" w:eastAsia="en-US"/>
    </w:rPr>
  </w:style>
  <w:style w:type="paragraph" w:customStyle="1" w:styleId="2343">
    <w:name w:val="Знак2 Знак Знак Знак Знак Знак Знак Знак Знак Знак3 Знак Знак Знак4"/>
    <w:basedOn w:val="a"/>
    <w:uiPriority w:val="99"/>
    <w:rsid w:val="000A0A96"/>
    <w:pPr>
      <w:spacing w:after="160" w:line="240" w:lineRule="exact"/>
      <w:jc w:val="both"/>
    </w:pPr>
    <w:rPr>
      <w:rFonts w:ascii="Verdana" w:hAnsi="Verdana" w:cs="Verdana"/>
      <w:lang w:val="en-US" w:eastAsia="en-US"/>
    </w:rPr>
  </w:style>
  <w:style w:type="paragraph" w:customStyle="1" w:styleId="7101">
    <w:name w:val="Знак710"/>
    <w:basedOn w:val="a"/>
    <w:uiPriority w:val="99"/>
    <w:rsid w:val="000A0A96"/>
    <w:pPr>
      <w:spacing w:after="160" w:line="240" w:lineRule="exact"/>
      <w:jc w:val="both"/>
    </w:pPr>
    <w:rPr>
      <w:rFonts w:ascii="Verdana" w:hAnsi="Verdana"/>
      <w:lang w:val="en-US" w:eastAsia="en-US"/>
    </w:rPr>
  </w:style>
  <w:style w:type="paragraph" w:customStyle="1" w:styleId="2370">
    <w:name w:val="Знак2 Знак Знак Знак Знак Знак Знак Знак Знак Знак3 Знак Знак Знак Знак Знак Знак7"/>
    <w:basedOn w:val="a"/>
    <w:uiPriority w:val="99"/>
    <w:rsid w:val="000A0A96"/>
    <w:pPr>
      <w:spacing w:after="160" w:line="240" w:lineRule="exact"/>
      <w:jc w:val="both"/>
    </w:pPr>
    <w:rPr>
      <w:rFonts w:ascii="Verdana" w:hAnsi="Verdana" w:cs="Verdana"/>
      <w:lang w:val="en-US" w:eastAsia="en-US"/>
    </w:rPr>
  </w:style>
  <w:style w:type="paragraph" w:customStyle="1" w:styleId="292">
    <w:name w:val="Знак2 Знак Знак Знак9"/>
    <w:basedOn w:val="a"/>
    <w:uiPriority w:val="99"/>
    <w:rsid w:val="000A0A96"/>
    <w:pPr>
      <w:spacing w:after="160" w:line="240" w:lineRule="exact"/>
      <w:jc w:val="both"/>
    </w:pPr>
    <w:rPr>
      <w:rFonts w:ascii="Verdana" w:hAnsi="Verdana" w:cs="Verdana"/>
      <w:lang w:val="en-US" w:eastAsia="en-US"/>
    </w:rPr>
  </w:style>
  <w:style w:type="paragraph" w:customStyle="1" w:styleId="2270">
    <w:name w:val="Знак2 Знак Знак Знак27"/>
    <w:basedOn w:val="a"/>
    <w:uiPriority w:val="99"/>
    <w:rsid w:val="000A0A96"/>
    <w:pPr>
      <w:spacing w:after="160" w:line="240" w:lineRule="exact"/>
      <w:jc w:val="both"/>
    </w:pPr>
    <w:rPr>
      <w:rFonts w:ascii="Verdana" w:hAnsi="Verdana" w:cs="Verdana"/>
      <w:lang w:val="en-US" w:eastAsia="en-US"/>
    </w:rPr>
  </w:style>
  <w:style w:type="paragraph" w:customStyle="1" w:styleId="2102">
    <w:name w:val="Знак2 Знак Знак Знак Знак Знак Знак Знак Знак Знак10"/>
    <w:basedOn w:val="a"/>
    <w:uiPriority w:val="99"/>
    <w:rsid w:val="000A0A96"/>
    <w:pPr>
      <w:spacing w:after="160" w:line="240" w:lineRule="exact"/>
      <w:jc w:val="both"/>
    </w:pPr>
    <w:rPr>
      <w:rFonts w:ascii="Verdana" w:hAnsi="Verdana" w:cs="Verdana"/>
      <w:lang w:val="en-US" w:eastAsia="en-US"/>
    </w:rPr>
  </w:style>
  <w:style w:type="paragraph" w:customStyle="1" w:styleId="390">
    <w:name w:val="Знак39"/>
    <w:basedOn w:val="a"/>
    <w:uiPriority w:val="99"/>
    <w:rsid w:val="000A0A96"/>
    <w:pPr>
      <w:spacing w:after="160" w:line="240" w:lineRule="exact"/>
      <w:jc w:val="both"/>
    </w:pPr>
    <w:rPr>
      <w:rFonts w:ascii="Verdana" w:hAnsi="Verdana"/>
      <w:lang w:val="en-US" w:eastAsia="en-US"/>
    </w:rPr>
  </w:style>
  <w:style w:type="paragraph" w:customStyle="1" w:styleId="2271">
    <w:name w:val="Знак2 Знак Знак Знак2 Знак Знак Знак7"/>
    <w:basedOn w:val="a"/>
    <w:uiPriority w:val="99"/>
    <w:rsid w:val="000A0A96"/>
    <w:pPr>
      <w:spacing w:after="160" w:line="240" w:lineRule="exact"/>
      <w:jc w:val="both"/>
    </w:pPr>
    <w:rPr>
      <w:rFonts w:ascii="Verdana" w:hAnsi="Verdana" w:cs="Verdana"/>
      <w:lang w:val="en-US" w:eastAsia="en-US"/>
    </w:rPr>
  </w:style>
  <w:style w:type="paragraph" w:customStyle="1" w:styleId="2171">
    <w:name w:val="Знак2 Знак Знак Знак Знак Знак Знак Знак Знак Знак17"/>
    <w:basedOn w:val="a"/>
    <w:uiPriority w:val="99"/>
    <w:rsid w:val="000A0A96"/>
    <w:pPr>
      <w:spacing w:after="160" w:line="240" w:lineRule="exact"/>
      <w:jc w:val="both"/>
    </w:pPr>
    <w:rPr>
      <w:rFonts w:ascii="Verdana" w:hAnsi="Verdana" w:cs="Verdana"/>
      <w:lang w:val="en-US" w:eastAsia="en-US"/>
    </w:rPr>
  </w:style>
  <w:style w:type="paragraph" w:customStyle="1" w:styleId="8f0">
    <w:name w:val="Знак Знак Знак Знак8"/>
    <w:basedOn w:val="a"/>
    <w:uiPriority w:val="99"/>
    <w:rsid w:val="000A0A96"/>
    <w:pPr>
      <w:spacing w:after="160" w:line="240" w:lineRule="exact"/>
      <w:jc w:val="both"/>
    </w:pPr>
    <w:rPr>
      <w:rFonts w:ascii="Verdana" w:hAnsi="Verdana" w:cs="Verdana"/>
      <w:lang w:val="en-US" w:eastAsia="en-US"/>
    </w:rPr>
  </w:style>
  <w:style w:type="paragraph" w:customStyle="1" w:styleId="171">
    <w:name w:val="Знак Знак Знак1 Знак7"/>
    <w:basedOn w:val="a"/>
    <w:uiPriority w:val="99"/>
    <w:rsid w:val="000A0A96"/>
    <w:pPr>
      <w:spacing w:after="160" w:line="240" w:lineRule="exact"/>
      <w:jc w:val="both"/>
    </w:pPr>
    <w:rPr>
      <w:rFonts w:ascii="Verdana" w:hAnsi="Verdana"/>
      <w:lang w:val="en-US" w:eastAsia="en-US"/>
    </w:rPr>
  </w:style>
  <w:style w:type="paragraph" w:customStyle="1" w:styleId="2242">
    <w:name w:val="Знак2 Знак Знак Знак Знак Знак Знак Знак Знак Знак24"/>
    <w:basedOn w:val="a"/>
    <w:uiPriority w:val="99"/>
    <w:rsid w:val="000A0A96"/>
    <w:pPr>
      <w:spacing w:after="160" w:line="240" w:lineRule="exact"/>
      <w:jc w:val="both"/>
    </w:pPr>
    <w:rPr>
      <w:rFonts w:ascii="Verdana" w:hAnsi="Verdana" w:cs="Verdana"/>
      <w:lang w:val="en-US" w:eastAsia="en-US"/>
    </w:rPr>
  </w:style>
  <w:style w:type="paragraph" w:customStyle="1" w:styleId="371">
    <w:name w:val="Знак3 Знак Знак Знак7"/>
    <w:basedOn w:val="a"/>
    <w:uiPriority w:val="99"/>
    <w:rsid w:val="000A0A96"/>
    <w:pPr>
      <w:spacing w:after="160" w:line="240" w:lineRule="exact"/>
      <w:jc w:val="both"/>
    </w:pPr>
    <w:rPr>
      <w:rFonts w:ascii="Verdana" w:hAnsi="Verdana"/>
      <w:lang w:val="en-US" w:eastAsia="en-US"/>
    </w:rPr>
  </w:style>
  <w:style w:type="paragraph" w:customStyle="1" w:styleId="7190">
    <w:name w:val="Знак7 Знак Знак Знак19"/>
    <w:basedOn w:val="a"/>
    <w:uiPriority w:val="99"/>
    <w:rsid w:val="000A0A96"/>
    <w:pPr>
      <w:spacing w:after="160" w:line="240" w:lineRule="exact"/>
      <w:jc w:val="both"/>
    </w:pPr>
    <w:rPr>
      <w:rFonts w:ascii="Verdana" w:hAnsi="Verdana"/>
      <w:lang w:val="en-US" w:eastAsia="en-US"/>
    </w:rPr>
  </w:style>
  <w:style w:type="paragraph" w:customStyle="1" w:styleId="99">
    <w:name w:val="Знак Знак Знак Знак Знак Знак9"/>
    <w:basedOn w:val="a"/>
    <w:uiPriority w:val="99"/>
    <w:rsid w:val="000A0A96"/>
    <w:pPr>
      <w:spacing w:after="160" w:line="240" w:lineRule="exact"/>
      <w:jc w:val="both"/>
    </w:pPr>
    <w:rPr>
      <w:rFonts w:ascii="Verdana" w:hAnsi="Verdana"/>
      <w:lang w:val="en-US" w:eastAsia="en-US"/>
    </w:rPr>
  </w:style>
  <w:style w:type="paragraph" w:customStyle="1" w:styleId="8f1">
    <w:name w:val="Знак Знак Знак Знак Знак Знак Знак Знак Знак Знак8"/>
    <w:basedOn w:val="a"/>
    <w:uiPriority w:val="99"/>
    <w:rsid w:val="000A0A96"/>
    <w:pPr>
      <w:spacing w:after="160" w:line="240" w:lineRule="exact"/>
      <w:jc w:val="both"/>
    </w:pPr>
    <w:rPr>
      <w:rFonts w:ascii="Verdana" w:hAnsi="Verdana"/>
      <w:lang w:val="en-US" w:eastAsia="en-US"/>
    </w:rPr>
  </w:style>
  <w:style w:type="paragraph" w:customStyle="1" w:styleId="470">
    <w:name w:val="Знак47"/>
    <w:basedOn w:val="a"/>
    <w:uiPriority w:val="99"/>
    <w:rsid w:val="000A0A96"/>
    <w:pPr>
      <w:spacing w:after="160" w:line="240" w:lineRule="exact"/>
      <w:jc w:val="both"/>
    </w:pPr>
    <w:rPr>
      <w:rFonts w:ascii="Verdana" w:hAnsi="Verdana"/>
      <w:lang w:val="en-US" w:eastAsia="en-US"/>
    </w:rPr>
  </w:style>
  <w:style w:type="paragraph" w:customStyle="1" w:styleId="172">
    <w:name w:val="Знак Знак Знак Знак17"/>
    <w:basedOn w:val="a"/>
    <w:uiPriority w:val="99"/>
    <w:rsid w:val="000A0A96"/>
    <w:pPr>
      <w:spacing w:after="160" w:line="240" w:lineRule="exact"/>
      <w:jc w:val="both"/>
    </w:pPr>
    <w:rPr>
      <w:rFonts w:ascii="Verdana" w:hAnsi="Verdana" w:cs="Verdana"/>
      <w:lang w:val="en-US" w:eastAsia="en-US"/>
    </w:rPr>
  </w:style>
  <w:style w:type="paragraph" w:customStyle="1" w:styleId="570">
    <w:name w:val="Знак57"/>
    <w:basedOn w:val="a"/>
    <w:uiPriority w:val="99"/>
    <w:rsid w:val="000A0A96"/>
    <w:pPr>
      <w:spacing w:after="160" w:line="240" w:lineRule="exact"/>
      <w:jc w:val="both"/>
    </w:pPr>
    <w:rPr>
      <w:rFonts w:ascii="Verdana" w:hAnsi="Verdana"/>
      <w:lang w:val="en-US" w:eastAsia="en-US"/>
    </w:rPr>
  </w:style>
  <w:style w:type="paragraph" w:customStyle="1" w:styleId="670">
    <w:name w:val="Знак67"/>
    <w:basedOn w:val="a"/>
    <w:uiPriority w:val="99"/>
    <w:rsid w:val="000A0A96"/>
    <w:pPr>
      <w:spacing w:after="160" w:line="240" w:lineRule="exact"/>
      <w:jc w:val="both"/>
    </w:pPr>
    <w:rPr>
      <w:rFonts w:ascii="Verdana" w:hAnsi="Verdana"/>
      <w:lang w:val="en-US" w:eastAsia="en-US"/>
    </w:rPr>
  </w:style>
  <w:style w:type="paragraph" w:customStyle="1" w:styleId="173">
    <w:name w:val="Знак Знак Знак Знак Знак Знак Знак17"/>
    <w:basedOn w:val="a"/>
    <w:uiPriority w:val="99"/>
    <w:rsid w:val="000A0A96"/>
    <w:pPr>
      <w:spacing w:after="160" w:line="240" w:lineRule="exact"/>
      <w:jc w:val="both"/>
    </w:pPr>
    <w:rPr>
      <w:rFonts w:ascii="Verdana" w:hAnsi="Verdana" w:cs="Verdana"/>
      <w:lang w:val="en-US" w:eastAsia="en-US"/>
    </w:rPr>
  </w:style>
  <w:style w:type="paragraph" w:customStyle="1" w:styleId="15f3">
    <w:name w:val="Знак Знак15"/>
    <w:basedOn w:val="a"/>
    <w:uiPriority w:val="99"/>
    <w:rsid w:val="000A0A96"/>
    <w:pPr>
      <w:spacing w:after="160" w:line="240" w:lineRule="exact"/>
      <w:jc w:val="both"/>
    </w:pPr>
    <w:rPr>
      <w:rFonts w:ascii="Verdana" w:hAnsi="Verdana" w:cs="Verdana"/>
      <w:lang w:val="en-US" w:eastAsia="en-US"/>
    </w:rPr>
  </w:style>
  <w:style w:type="paragraph" w:customStyle="1" w:styleId="276">
    <w:name w:val="Знак2 Знак Знак Знак Знак Знак7"/>
    <w:basedOn w:val="a"/>
    <w:uiPriority w:val="99"/>
    <w:rsid w:val="000A0A96"/>
    <w:pPr>
      <w:spacing w:after="160" w:line="240" w:lineRule="exact"/>
      <w:jc w:val="both"/>
    </w:pPr>
    <w:rPr>
      <w:rFonts w:ascii="Verdana" w:hAnsi="Verdana" w:cs="Verdana"/>
      <w:lang w:val="en-US" w:eastAsia="en-US"/>
    </w:rPr>
  </w:style>
  <w:style w:type="paragraph" w:customStyle="1" w:styleId="1171">
    <w:name w:val="Знак Знак1 Знак Знак Знак Знак Знак Знак Знак Знак Знак Знак1 Знак Знак Знак Знак Знак Знак7"/>
    <w:basedOn w:val="a"/>
    <w:uiPriority w:val="99"/>
    <w:rsid w:val="000A0A96"/>
    <w:pPr>
      <w:spacing w:after="160" w:line="240" w:lineRule="exact"/>
      <w:jc w:val="both"/>
    </w:pPr>
    <w:rPr>
      <w:rFonts w:ascii="Verdana" w:hAnsi="Verdana"/>
      <w:lang w:val="en-US" w:eastAsia="en-US"/>
    </w:rPr>
  </w:style>
  <w:style w:type="paragraph" w:customStyle="1" w:styleId="870">
    <w:name w:val="Знак87"/>
    <w:basedOn w:val="a"/>
    <w:uiPriority w:val="99"/>
    <w:rsid w:val="000A0A96"/>
    <w:pPr>
      <w:spacing w:after="160" w:line="240" w:lineRule="exact"/>
      <w:jc w:val="both"/>
    </w:pPr>
    <w:rPr>
      <w:rFonts w:ascii="Verdana" w:hAnsi="Verdana"/>
      <w:lang w:val="en-US" w:eastAsia="en-US"/>
    </w:rPr>
  </w:style>
  <w:style w:type="paragraph" w:customStyle="1" w:styleId="8170">
    <w:name w:val="Знак8 Знак Знак1 Знак Знак Знак Знак Знак Знак Знак7"/>
    <w:basedOn w:val="a"/>
    <w:uiPriority w:val="99"/>
    <w:rsid w:val="000A0A96"/>
    <w:pPr>
      <w:spacing w:after="160" w:line="240" w:lineRule="exact"/>
      <w:jc w:val="both"/>
    </w:pPr>
    <w:rPr>
      <w:rFonts w:ascii="Verdana" w:hAnsi="Verdana"/>
      <w:lang w:val="en-US" w:eastAsia="en-US"/>
    </w:rPr>
  </w:style>
  <w:style w:type="paragraph" w:customStyle="1" w:styleId="14f4">
    <w:name w:val="Знак Знак Знак Знак Знак Знак1 Знак4"/>
    <w:basedOn w:val="a"/>
    <w:uiPriority w:val="99"/>
    <w:rsid w:val="000A0A96"/>
    <w:pPr>
      <w:spacing w:after="160" w:line="240" w:lineRule="exact"/>
      <w:jc w:val="both"/>
    </w:pPr>
    <w:rPr>
      <w:rFonts w:ascii="Verdana" w:hAnsi="Verdana" w:cs="Verdana"/>
      <w:lang w:val="en-US" w:eastAsia="en-US"/>
    </w:rPr>
  </w:style>
  <w:style w:type="paragraph" w:customStyle="1" w:styleId="2371">
    <w:name w:val="Знак2 Знак Знак Знак Знак Знак Знак Знак Знак Знак37"/>
    <w:basedOn w:val="a"/>
    <w:uiPriority w:val="99"/>
    <w:rsid w:val="000A0A96"/>
    <w:pPr>
      <w:spacing w:after="160" w:line="240" w:lineRule="exact"/>
      <w:jc w:val="both"/>
    </w:pPr>
    <w:rPr>
      <w:rFonts w:ascii="Verdana" w:hAnsi="Verdana" w:cs="Verdana"/>
      <w:lang w:val="en-US" w:eastAsia="en-US"/>
    </w:rPr>
  </w:style>
  <w:style w:type="paragraph" w:customStyle="1" w:styleId="7180">
    <w:name w:val="Знак7 Знак Знак Знак18"/>
    <w:basedOn w:val="a"/>
    <w:uiPriority w:val="99"/>
    <w:rsid w:val="000A0A96"/>
    <w:pPr>
      <w:spacing w:after="160" w:line="240" w:lineRule="exact"/>
      <w:jc w:val="both"/>
    </w:pPr>
    <w:rPr>
      <w:rFonts w:ascii="Verdana" w:hAnsi="Verdana"/>
      <w:lang w:val="en-US" w:eastAsia="en-US"/>
    </w:rPr>
  </w:style>
  <w:style w:type="paragraph" w:customStyle="1" w:styleId="9a">
    <w:name w:val="Знак Знак Знак9"/>
    <w:basedOn w:val="a"/>
    <w:uiPriority w:val="99"/>
    <w:rsid w:val="000A0A96"/>
    <w:pPr>
      <w:spacing w:after="160" w:line="240" w:lineRule="exact"/>
      <w:jc w:val="both"/>
    </w:pPr>
    <w:rPr>
      <w:rFonts w:ascii="Verdana" w:hAnsi="Verdana" w:cs="Verdana"/>
      <w:lang w:val="en-US" w:eastAsia="en-US"/>
    </w:rPr>
  </w:style>
  <w:style w:type="paragraph" w:customStyle="1" w:styleId="14f5">
    <w:name w:val="Знак Знак Знак Знак Знак Знак1 Знак Знак Знак Знак4"/>
    <w:basedOn w:val="a"/>
    <w:uiPriority w:val="99"/>
    <w:rsid w:val="000A0A96"/>
    <w:pPr>
      <w:spacing w:after="160" w:line="240" w:lineRule="exact"/>
      <w:jc w:val="both"/>
    </w:pPr>
    <w:rPr>
      <w:rFonts w:ascii="Verdana" w:hAnsi="Verdana" w:cs="Verdana"/>
      <w:lang w:val="en-US" w:eastAsia="en-US"/>
    </w:rPr>
  </w:style>
  <w:style w:type="paragraph" w:customStyle="1" w:styleId="22131">
    <w:name w:val="Знак2 Знак Знак Знак2 Знак Знак Знак Знак Знак Знак1 Знак Знак Знак3"/>
    <w:basedOn w:val="a"/>
    <w:uiPriority w:val="99"/>
    <w:rsid w:val="000A0A96"/>
    <w:pPr>
      <w:spacing w:after="160" w:line="240" w:lineRule="exact"/>
      <w:jc w:val="both"/>
    </w:pPr>
    <w:rPr>
      <w:rFonts w:ascii="Verdana" w:hAnsi="Verdana" w:cs="Verdana"/>
      <w:lang w:val="en-US" w:eastAsia="en-US"/>
    </w:rPr>
  </w:style>
  <w:style w:type="paragraph" w:customStyle="1" w:styleId="22140">
    <w:name w:val="Знак2 Знак Знак Знак2 Знак Знак Знак Знак Знак Знак14"/>
    <w:basedOn w:val="a"/>
    <w:uiPriority w:val="99"/>
    <w:rsid w:val="000A0A96"/>
    <w:pPr>
      <w:spacing w:after="160" w:line="240" w:lineRule="exact"/>
      <w:jc w:val="both"/>
    </w:pPr>
    <w:rPr>
      <w:rFonts w:ascii="Verdana" w:hAnsi="Verdana" w:cs="Verdana"/>
      <w:lang w:val="en-US" w:eastAsia="en-US"/>
    </w:rPr>
  </w:style>
  <w:style w:type="paragraph" w:customStyle="1" w:styleId="7134">
    <w:name w:val="Знак7 Знак Знак Знак1 Знак Знак Знак3"/>
    <w:basedOn w:val="a"/>
    <w:uiPriority w:val="99"/>
    <w:rsid w:val="000A0A96"/>
    <w:pPr>
      <w:spacing w:after="160" w:line="240" w:lineRule="exact"/>
      <w:jc w:val="both"/>
    </w:pPr>
    <w:rPr>
      <w:rFonts w:ascii="Verdana" w:hAnsi="Verdana"/>
      <w:lang w:val="en-US" w:eastAsia="en-US"/>
    </w:rPr>
  </w:style>
  <w:style w:type="paragraph" w:customStyle="1" w:styleId="23330">
    <w:name w:val="Знак2 Знак Знак Знак Знак Знак Знак Знак Знак Знак3 Знак Знак Знак Знак Знак Знак Знак Знак Знак33"/>
    <w:basedOn w:val="a"/>
    <w:uiPriority w:val="99"/>
    <w:rsid w:val="000A0A96"/>
    <w:pPr>
      <w:spacing w:after="160" w:line="240" w:lineRule="exact"/>
      <w:jc w:val="both"/>
    </w:pPr>
    <w:rPr>
      <w:rFonts w:ascii="Verdana" w:hAnsi="Verdana" w:cs="Verdana"/>
      <w:lang w:val="en-US" w:eastAsia="en-US"/>
    </w:rPr>
  </w:style>
  <w:style w:type="paragraph" w:customStyle="1" w:styleId="174">
    <w:name w:val="Знак Знак Знак1 Знак Знак Знак Знак7"/>
    <w:basedOn w:val="a"/>
    <w:uiPriority w:val="99"/>
    <w:rsid w:val="000A0A96"/>
    <w:pPr>
      <w:spacing w:after="160" w:line="240" w:lineRule="exact"/>
      <w:jc w:val="both"/>
    </w:pPr>
    <w:rPr>
      <w:rFonts w:ascii="Verdana" w:hAnsi="Verdana"/>
      <w:lang w:val="en-US" w:eastAsia="en-US"/>
    </w:rPr>
  </w:style>
  <w:style w:type="paragraph" w:customStyle="1" w:styleId="11132">
    <w:name w:val="Знак Знак Знак Знак Знак Знак1 Знак Знак Знак Знак Знак Знак1 Знак13"/>
    <w:basedOn w:val="a"/>
    <w:uiPriority w:val="99"/>
    <w:rsid w:val="000A0A96"/>
    <w:pPr>
      <w:spacing w:after="160" w:line="240" w:lineRule="exact"/>
      <w:jc w:val="both"/>
    </w:pPr>
    <w:rPr>
      <w:rFonts w:ascii="Verdana" w:hAnsi="Verdana" w:cs="Verdana"/>
      <w:lang w:val="en-US" w:eastAsia="en-US"/>
    </w:rPr>
  </w:style>
  <w:style w:type="paragraph" w:customStyle="1" w:styleId="2243">
    <w:name w:val="Знак2 Знак Знак Знак2 Знак Знак Знак Знак Знак Знак4"/>
    <w:basedOn w:val="a"/>
    <w:uiPriority w:val="99"/>
    <w:rsid w:val="000A0A96"/>
    <w:pPr>
      <w:spacing w:after="160" w:line="240" w:lineRule="exact"/>
      <w:jc w:val="both"/>
    </w:pPr>
    <w:rPr>
      <w:rFonts w:ascii="Verdana" w:hAnsi="Verdana" w:cs="Verdana"/>
      <w:lang w:val="en-US" w:eastAsia="en-US"/>
    </w:rPr>
  </w:style>
  <w:style w:type="paragraph" w:customStyle="1" w:styleId="2362">
    <w:name w:val="Знак2 Знак Знак Знак Знак Знак Знак Знак Знак Знак3 Знак Знак Знак Знак Знак Знак Знак Знак Знак6"/>
    <w:basedOn w:val="a"/>
    <w:uiPriority w:val="99"/>
    <w:rsid w:val="000A0A96"/>
    <w:pPr>
      <w:spacing w:after="160" w:line="240" w:lineRule="exact"/>
      <w:jc w:val="both"/>
    </w:pPr>
    <w:rPr>
      <w:rFonts w:ascii="Verdana" w:hAnsi="Verdana" w:cs="Verdana"/>
      <w:lang w:val="en-US" w:eastAsia="en-US"/>
    </w:rPr>
  </w:style>
  <w:style w:type="paragraph" w:customStyle="1" w:styleId="7161">
    <w:name w:val="Знак7 Знак Знак Знак1 Знак Знак Знак Знак Знак Знак Знак Знак Знак Знак Знак Знак Знак Знак Знак Знак Знак Знак Знак Знак Знак Знак Знак Знак Знак Знак Знак6"/>
    <w:basedOn w:val="a"/>
    <w:uiPriority w:val="99"/>
    <w:rsid w:val="000A0A96"/>
    <w:pPr>
      <w:spacing w:after="160" w:line="240" w:lineRule="exact"/>
      <w:jc w:val="both"/>
    </w:pPr>
    <w:rPr>
      <w:rFonts w:ascii="Verdana" w:hAnsi="Verdana"/>
      <w:lang w:val="en-US" w:eastAsia="en-US"/>
    </w:rPr>
  </w:style>
  <w:style w:type="paragraph" w:customStyle="1" w:styleId="3130">
    <w:name w:val="Знак3 Знак Знак Знак1 Знак Знак Знак3"/>
    <w:basedOn w:val="a"/>
    <w:uiPriority w:val="99"/>
    <w:rsid w:val="000A0A96"/>
    <w:pPr>
      <w:spacing w:after="160" w:line="240" w:lineRule="exact"/>
      <w:jc w:val="both"/>
    </w:pPr>
    <w:rPr>
      <w:rFonts w:ascii="Verdana" w:hAnsi="Verdana"/>
      <w:lang w:val="en-US" w:eastAsia="en-US"/>
    </w:rPr>
  </w:style>
  <w:style w:type="paragraph" w:customStyle="1" w:styleId="113e">
    <w:name w:val="Знак Знак Знак Знак Знак Знак1 Знак Знак Знак Знак Знак Знак1 Знак Знак Знак Знак3"/>
    <w:basedOn w:val="a"/>
    <w:uiPriority w:val="99"/>
    <w:rsid w:val="000A0A96"/>
    <w:pPr>
      <w:spacing w:after="160" w:line="240" w:lineRule="exact"/>
      <w:jc w:val="both"/>
    </w:pPr>
    <w:rPr>
      <w:rFonts w:ascii="Verdana" w:hAnsi="Verdana" w:cs="Verdana"/>
      <w:lang w:val="en-US" w:eastAsia="en-US"/>
    </w:rPr>
  </w:style>
  <w:style w:type="paragraph" w:customStyle="1" w:styleId="3131">
    <w:name w:val="Знак3 Знак Знак Знак1 Знак Знак Знак Знак Знак Знак3"/>
    <w:basedOn w:val="a"/>
    <w:uiPriority w:val="99"/>
    <w:rsid w:val="000A0A96"/>
    <w:pPr>
      <w:spacing w:after="160" w:line="240" w:lineRule="exact"/>
      <w:jc w:val="both"/>
    </w:pPr>
    <w:rPr>
      <w:rFonts w:ascii="Verdana" w:hAnsi="Verdana"/>
      <w:lang w:val="en-US" w:eastAsia="en-US"/>
    </w:rPr>
  </w:style>
  <w:style w:type="paragraph" w:customStyle="1" w:styleId="23130">
    <w:name w:val="Знак2 Знак Знак Знак Знак Знак Знак Знак Знак Знак3 Знак Знак Знак Знак Знак Знак Знак Знак Знак13"/>
    <w:basedOn w:val="a"/>
    <w:uiPriority w:val="99"/>
    <w:rsid w:val="000A0A96"/>
    <w:pPr>
      <w:spacing w:after="160" w:line="240" w:lineRule="exact"/>
      <w:jc w:val="both"/>
    </w:pPr>
    <w:rPr>
      <w:rFonts w:ascii="Verdana" w:hAnsi="Verdana" w:cs="Verdana"/>
      <w:lang w:val="en-US" w:eastAsia="en-US"/>
    </w:rPr>
  </w:style>
  <w:style w:type="paragraph" w:customStyle="1" w:styleId="22126">
    <w:name w:val="Знак2 Знак Знак Знак2 Знак Знак Знак Знак Знак Знак1 Знак Знак Знак Знак Знак Знак26"/>
    <w:basedOn w:val="a"/>
    <w:uiPriority w:val="99"/>
    <w:rsid w:val="000A0A96"/>
    <w:pPr>
      <w:spacing w:after="160" w:line="240" w:lineRule="exact"/>
      <w:jc w:val="both"/>
    </w:pPr>
    <w:rPr>
      <w:rFonts w:ascii="Verdana" w:hAnsi="Verdana" w:cs="Verdana"/>
      <w:lang w:val="en-US" w:eastAsia="en-US"/>
    </w:rPr>
  </w:style>
  <w:style w:type="paragraph" w:customStyle="1" w:styleId="7270">
    <w:name w:val="Знак7 Знак Знак Знак27"/>
    <w:basedOn w:val="a"/>
    <w:uiPriority w:val="99"/>
    <w:rsid w:val="000A0A96"/>
    <w:pPr>
      <w:spacing w:after="160" w:line="240" w:lineRule="exact"/>
      <w:jc w:val="both"/>
    </w:pPr>
    <w:rPr>
      <w:rFonts w:ascii="Verdana" w:hAnsi="Verdana"/>
      <w:lang w:val="en-US" w:eastAsia="en-US"/>
    </w:rPr>
  </w:style>
  <w:style w:type="character" w:customStyle="1" w:styleId="293">
    <w:name w:val="Знак Знак29"/>
    <w:uiPriority w:val="99"/>
    <w:rsid w:val="000A0A96"/>
    <w:rPr>
      <w:color w:val="000000"/>
      <w:lang w:val="ru-RU" w:eastAsia="ru-RU"/>
    </w:rPr>
  </w:style>
  <w:style w:type="paragraph" w:customStyle="1" w:styleId="167">
    <w:name w:val="Знак Знак Знак Знак Знак Знак1 Знак Знак Знак Знак Знак Знак Знак Знак Знак Знак Знак Знак Знак Знак Знак6"/>
    <w:basedOn w:val="a"/>
    <w:uiPriority w:val="99"/>
    <w:rsid w:val="000A0A96"/>
    <w:pPr>
      <w:spacing w:after="160" w:line="240" w:lineRule="exact"/>
      <w:jc w:val="both"/>
    </w:pPr>
    <w:rPr>
      <w:rFonts w:ascii="Verdana" w:hAnsi="Verdana"/>
      <w:lang w:val="en-US" w:eastAsia="en-US"/>
    </w:rPr>
  </w:style>
  <w:style w:type="paragraph" w:customStyle="1" w:styleId="762">
    <w:name w:val="Знак7 Знак Знак6"/>
    <w:basedOn w:val="a"/>
    <w:uiPriority w:val="99"/>
    <w:rsid w:val="000A0A96"/>
    <w:pPr>
      <w:spacing w:after="160" w:line="240" w:lineRule="exact"/>
      <w:jc w:val="both"/>
    </w:pPr>
    <w:rPr>
      <w:rFonts w:ascii="Verdana" w:hAnsi="Verdana"/>
      <w:lang w:val="en-US" w:eastAsia="en-US"/>
    </w:rPr>
  </w:style>
  <w:style w:type="paragraph" w:customStyle="1" w:styleId="7162">
    <w:name w:val="Знак7 Знак Знак Знак1 Знак Знак Знак Знак Знак Знак Знак Знак Знак Знак Знак Знак Знак Знак Знак Знак Знак Знак Знак Знак Знак Знак Знак Знак Знак Знак6"/>
    <w:basedOn w:val="a"/>
    <w:uiPriority w:val="99"/>
    <w:rsid w:val="000A0A96"/>
    <w:pPr>
      <w:spacing w:after="160" w:line="240" w:lineRule="exact"/>
      <w:jc w:val="both"/>
    </w:pPr>
    <w:rPr>
      <w:rFonts w:ascii="Verdana" w:hAnsi="Verdana"/>
      <w:lang w:val="en-US" w:eastAsia="en-US"/>
    </w:rPr>
  </w:style>
  <w:style w:type="paragraph" w:customStyle="1" w:styleId="168">
    <w:name w:val="Знак Знак Знак Знак Знак Знак1 Знак Знак6"/>
    <w:basedOn w:val="a"/>
    <w:uiPriority w:val="99"/>
    <w:rsid w:val="000A0A96"/>
    <w:pPr>
      <w:spacing w:after="160" w:line="240" w:lineRule="exact"/>
      <w:jc w:val="both"/>
    </w:pPr>
    <w:rPr>
      <w:rFonts w:ascii="Verdana" w:hAnsi="Verdana"/>
      <w:lang w:val="en-US" w:eastAsia="en-US"/>
    </w:rPr>
  </w:style>
  <w:style w:type="paragraph" w:customStyle="1" w:styleId="113f">
    <w:name w:val="Знак Знак Знак Знак Знак Знак1 Знак Знак Знак Знак Знак Знак1 Знак Знак Знак Знак Знак Знак Знак3"/>
    <w:basedOn w:val="a"/>
    <w:uiPriority w:val="99"/>
    <w:rsid w:val="000A0A96"/>
    <w:pPr>
      <w:spacing w:after="160" w:line="240" w:lineRule="exact"/>
      <w:jc w:val="both"/>
    </w:pPr>
    <w:rPr>
      <w:rFonts w:ascii="Verdana" w:hAnsi="Verdana" w:cs="Verdana"/>
      <w:lang w:val="en-US" w:eastAsia="en-US"/>
    </w:rPr>
  </w:style>
  <w:style w:type="paragraph" w:customStyle="1" w:styleId="1163">
    <w:name w:val="Знак Знак Знак Знак Знак Знак1 Знак Знак Знак Знак Знак Знак1 Знак Знак Знак Знак Знак Знак Знак Знак Знак Знак Знак Знак Знак6"/>
    <w:basedOn w:val="a"/>
    <w:uiPriority w:val="99"/>
    <w:rsid w:val="000A0A96"/>
    <w:pPr>
      <w:spacing w:after="160" w:line="240" w:lineRule="exact"/>
      <w:jc w:val="both"/>
    </w:pPr>
    <w:rPr>
      <w:rFonts w:ascii="Verdana" w:hAnsi="Verdana" w:cs="Verdana"/>
      <w:lang w:val="en-US" w:eastAsia="en-US"/>
    </w:rPr>
  </w:style>
  <w:style w:type="paragraph" w:customStyle="1" w:styleId="23230">
    <w:name w:val="Знак2 Знак Знак Знак Знак Знак Знак Знак Знак Знак3 Знак Знак Знак Знак Знак Знак Знак Знак Знак23"/>
    <w:basedOn w:val="a"/>
    <w:uiPriority w:val="99"/>
    <w:rsid w:val="000A0A96"/>
    <w:pPr>
      <w:spacing w:after="160" w:line="240" w:lineRule="exact"/>
      <w:jc w:val="both"/>
    </w:pPr>
    <w:rPr>
      <w:rFonts w:ascii="Verdana" w:hAnsi="Verdana" w:cs="Verdana"/>
      <w:lang w:val="en-US" w:eastAsia="en-US"/>
    </w:rPr>
  </w:style>
  <w:style w:type="paragraph" w:customStyle="1" w:styleId="7261">
    <w:name w:val="Знак7 Знак Знак Знак2 Знак Знак Знак6"/>
    <w:basedOn w:val="a"/>
    <w:uiPriority w:val="99"/>
    <w:rsid w:val="000A0A96"/>
    <w:pPr>
      <w:spacing w:after="160" w:line="240" w:lineRule="exact"/>
      <w:jc w:val="both"/>
    </w:pPr>
    <w:rPr>
      <w:rFonts w:ascii="Verdana" w:hAnsi="Verdana"/>
      <w:lang w:val="en-US" w:eastAsia="en-US"/>
    </w:rPr>
  </w:style>
  <w:style w:type="paragraph" w:customStyle="1" w:styleId="1030">
    <w:name w:val="Знак103"/>
    <w:basedOn w:val="a"/>
    <w:uiPriority w:val="99"/>
    <w:rsid w:val="000A0A96"/>
    <w:pPr>
      <w:spacing w:after="160" w:line="240" w:lineRule="exact"/>
      <w:jc w:val="both"/>
    </w:pPr>
    <w:rPr>
      <w:rFonts w:ascii="Verdana" w:hAnsi="Verdana" w:cs="Verdana"/>
      <w:lang w:val="en-US" w:eastAsia="en-US"/>
    </w:rPr>
  </w:style>
  <w:style w:type="paragraph" w:customStyle="1" w:styleId="23331">
    <w:name w:val="Знак2 Знак Знак Знак Знак Знак Знак Знак Знак Знак3 Знак Знак Знак Знак Знак Знак Знак Знак Знак3 Знак Знак Знак3"/>
    <w:basedOn w:val="a"/>
    <w:uiPriority w:val="99"/>
    <w:rsid w:val="000A0A96"/>
    <w:pPr>
      <w:spacing w:after="160" w:line="240" w:lineRule="exact"/>
      <w:jc w:val="both"/>
    </w:pPr>
    <w:rPr>
      <w:rFonts w:ascii="Verdana" w:hAnsi="Verdana" w:cs="Verdana"/>
      <w:lang w:val="en-US" w:eastAsia="en-US"/>
    </w:rPr>
  </w:style>
  <w:style w:type="paragraph" w:customStyle="1" w:styleId="113f0">
    <w:name w:val="Знак Знак Знак Знак Знак Знак1 Знак Знак Знак Знак Знак Знак1 Знак Знак Знак Знак Знак Знак Знак Знак Знак Знак Знак Знак Знак Знак Знак Знак3"/>
    <w:basedOn w:val="a"/>
    <w:uiPriority w:val="99"/>
    <w:rsid w:val="000A0A96"/>
    <w:pPr>
      <w:spacing w:after="160" w:line="240" w:lineRule="exact"/>
      <w:jc w:val="both"/>
    </w:pPr>
    <w:rPr>
      <w:rFonts w:ascii="Verdana" w:hAnsi="Verdana" w:cs="Verdana"/>
      <w:lang w:val="en-US" w:eastAsia="en-US"/>
    </w:rPr>
  </w:style>
  <w:style w:type="paragraph" w:customStyle="1" w:styleId="1164">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6"/>
    <w:basedOn w:val="a"/>
    <w:uiPriority w:val="99"/>
    <w:rsid w:val="000A0A96"/>
    <w:pPr>
      <w:spacing w:after="160" w:line="240" w:lineRule="exact"/>
      <w:jc w:val="both"/>
    </w:pPr>
    <w:rPr>
      <w:rFonts w:ascii="Verdana" w:hAnsi="Verdana" w:cs="Verdana"/>
      <w:lang w:val="en-US" w:eastAsia="en-US"/>
    </w:rPr>
  </w:style>
  <w:style w:type="paragraph" w:customStyle="1" w:styleId="736">
    <w:name w:val="Знак7 Знак Знак Знак Знак Знак Знак3"/>
    <w:basedOn w:val="a"/>
    <w:uiPriority w:val="99"/>
    <w:rsid w:val="000A0A96"/>
    <w:pPr>
      <w:spacing w:after="160" w:line="240" w:lineRule="exact"/>
      <w:jc w:val="both"/>
    </w:pPr>
    <w:rPr>
      <w:rFonts w:ascii="Verdana" w:hAnsi="Verdana"/>
      <w:lang w:val="en-US" w:eastAsia="en-US"/>
    </w:rPr>
  </w:style>
  <w:style w:type="paragraph" w:customStyle="1" w:styleId="23f">
    <w:name w:val="Знак Знак Знак Знак Знак Знак Знак Знак Знак Знак Знак Знак2 Знак Знак Знак3"/>
    <w:basedOn w:val="a"/>
    <w:uiPriority w:val="99"/>
    <w:rsid w:val="000A0A96"/>
    <w:pPr>
      <w:spacing w:after="160" w:line="240" w:lineRule="exact"/>
      <w:jc w:val="both"/>
    </w:pPr>
    <w:rPr>
      <w:rFonts w:ascii="Verdana" w:hAnsi="Verdana" w:cs="Verdana"/>
      <w:lang w:val="en-US" w:eastAsia="en-US"/>
    </w:rPr>
  </w:style>
  <w:style w:type="paragraph" w:customStyle="1" w:styleId="3132">
    <w:name w:val="Знак3 Знак Знак Знак1 Знак Знак Знак Знак Знак Знак Знак Знак Знак3"/>
    <w:basedOn w:val="a"/>
    <w:uiPriority w:val="99"/>
    <w:rsid w:val="000A0A96"/>
    <w:pPr>
      <w:spacing w:after="160" w:line="240" w:lineRule="exact"/>
      <w:jc w:val="both"/>
    </w:pPr>
    <w:rPr>
      <w:rFonts w:ascii="Verdana" w:hAnsi="Verdana"/>
      <w:lang w:val="en-US" w:eastAsia="en-US"/>
    </w:rPr>
  </w:style>
  <w:style w:type="paragraph" w:customStyle="1" w:styleId="169">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6"/>
    <w:basedOn w:val="a"/>
    <w:uiPriority w:val="99"/>
    <w:rsid w:val="000A0A96"/>
    <w:pPr>
      <w:spacing w:after="160" w:line="240" w:lineRule="exact"/>
      <w:jc w:val="both"/>
    </w:pPr>
    <w:rPr>
      <w:rFonts w:ascii="Verdana" w:hAnsi="Verdana"/>
      <w:lang w:val="en-US" w:eastAsia="en-US"/>
    </w:rPr>
  </w:style>
  <w:style w:type="paragraph" w:customStyle="1" w:styleId="16a">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6"/>
    <w:basedOn w:val="a"/>
    <w:uiPriority w:val="99"/>
    <w:rsid w:val="000A0A96"/>
    <w:pPr>
      <w:spacing w:after="160" w:line="240" w:lineRule="exact"/>
      <w:jc w:val="both"/>
    </w:pPr>
    <w:rPr>
      <w:rFonts w:ascii="Verdana" w:hAnsi="Verdana"/>
      <w:lang w:val="en-US" w:eastAsia="en-US"/>
    </w:rPr>
  </w:style>
  <w:style w:type="paragraph" w:customStyle="1" w:styleId="861">
    <w:name w:val="Знак8 Знак Знак Знак Знак Знак Знак Знак Знак Знак Знак Знак Знак Знак Знак Знак Знак Знак Знак Знак Знак6"/>
    <w:basedOn w:val="a"/>
    <w:uiPriority w:val="99"/>
    <w:rsid w:val="000A0A96"/>
    <w:pPr>
      <w:spacing w:after="160" w:line="240" w:lineRule="exact"/>
      <w:jc w:val="both"/>
    </w:pPr>
    <w:rPr>
      <w:rFonts w:ascii="Verdana" w:hAnsi="Verdana"/>
      <w:lang w:val="en-US" w:eastAsia="en-US"/>
    </w:rPr>
  </w:style>
  <w:style w:type="paragraph" w:customStyle="1" w:styleId="16b">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6"/>
    <w:basedOn w:val="a"/>
    <w:uiPriority w:val="99"/>
    <w:rsid w:val="000A0A96"/>
    <w:pPr>
      <w:spacing w:after="160" w:line="240" w:lineRule="exact"/>
      <w:jc w:val="both"/>
    </w:pPr>
    <w:rPr>
      <w:rFonts w:ascii="Verdana" w:hAnsi="Verdana"/>
      <w:lang w:val="en-US" w:eastAsia="en-US"/>
    </w:rPr>
  </w:style>
  <w:style w:type="paragraph" w:customStyle="1" w:styleId="267">
    <w:name w:val="Знак Знак Знак Знак Знак Знак Знак Знак Знак Знак Знак Знак2 Знак6"/>
    <w:basedOn w:val="a"/>
    <w:uiPriority w:val="99"/>
    <w:rsid w:val="000A0A96"/>
    <w:pPr>
      <w:spacing w:after="160" w:line="240" w:lineRule="exact"/>
      <w:jc w:val="both"/>
    </w:pPr>
    <w:rPr>
      <w:rFonts w:ascii="Verdana" w:hAnsi="Verdana" w:cs="Verdana"/>
      <w:lang w:val="en-US" w:eastAsia="en-US"/>
    </w:rPr>
  </w:style>
  <w:style w:type="paragraph" w:customStyle="1" w:styleId="7430">
    <w:name w:val="Знак7 Знак Знак Знак43"/>
    <w:basedOn w:val="a"/>
    <w:uiPriority w:val="99"/>
    <w:rsid w:val="000A0A96"/>
    <w:pPr>
      <w:spacing w:after="160" w:line="240" w:lineRule="exact"/>
      <w:jc w:val="both"/>
    </w:pPr>
    <w:rPr>
      <w:rFonts w:ascii="Verdana" w:hAnsi="Verdana"/>
      <w:lang w:val="en-US" w:eastAsia="en-US"/>
    </w:rPr>
  </w:style>
  <w:style w:type="paragraph" w:customStyle="1" w:styleId="8132">
    <w:name w:val="Знак8 Знак Знак Знак Знак Знак Знак Знак Знак Знак Знак Знак Знак Знак Знак Знак Знак Знак Знак Знак Знак1 Знак Знак Знак Знак Знак Знак Знак3"/>
    <w:basedOn w:val="a"/>
    <w:uiPriority w:val="99"/>
    <w:rsid w:val="000A0A96"/>
    <w:pPr>
      <w:spacing w:after="160" w:line="240" w:lineRule="exact"/>
      <w:jc w:val="both"/>
    </w:pPr>
    <w:rPr>
      <w:rFonts w:ascii="Verdana" w:hAnsi="Verdana"/>
      <w:lang w:val="en-US" w:eastAsia="en-US"/>
    </w:rPr>
  </w:style>
  <w:style w:type="paragraph" w:customStyle="1" w:styleId="23f0">
    <w:name w:val="Знак Знак Знак Знак Знак Знак Знак Знак Знак Знак Знак Знак23"/>
    <w:basedOn w:val="a"/>
    <w:uiPriority w:val="99"/>
    <w:rsid w:val="000A0A96"/>
    <w:pPr>
      <w:spacing w:after="160" w:line="240" w:lineRule="exact"/>
      <w:jc w:val="both"/>
    </w:pPr>
    <w:rPr>
      <w:rFonts w:ascii="Verdana" w:hAnsi="Verdana" w:cs="Verdana"/>
      <w:lang w:val="en-US" w:eastAsia="en-US"/>
    </w:rPr>
  </w:style>
  <w:style w:type="paragraph" w:customStyle="1" w:styleId="113f1">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3"/>
    <w:basedOn w:val="a"/>
    <w:uiPriority w:val="99"/>
    <w:rsid w:val="000A0A96"/>
    <w:pPr>
      <w:spacing w:after="160" w:line="240" w:lineRule="exact"/>
      <w:jc w:val="both"/>
    </w:pPr>
    <w:rPr>
      <w:rFonts w:ascii="Verdana" w:hAnsi="Verdana" w:cs="Verdana"/>
      <w:lang w:val="en-US" w:eastAsia="en-US"/>
    </w:rPr>
  </w:style>
  <w:style w:type="paragraph" w:customStyle="1" w:styleId="4f5">
    <w:name w:val="Знак Знак Знак Знак Знак4"/>
    <w:basedOn w:val="a"/>
    <w:uiPriority w:val="99"/>
    <w:rsid w:val="000A0A96"/>
    <w:pPr>
      <w:spacing w:after="160" w:line="240" w:lineRule="exact"/>
      <w:jc w:val="both"/>
    </w:pPr>
    <w:rPr>
      <w:rFonts w:ascii="Verdana" w:hAnsi="Verdana" w:cs="Verdana"/>
      <w:lang w:val="en-US" w:eastAsia="en-US"/>
    </w:rPr>
  </w:style>
  <w:style w:type="paragraph" w:customStyle="1" w:styleId="11161">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1 Знак6"/>
    <w:basedOn w:val="a"/>
    <w:uiPriority w:val="99"/>
    <w:rsid w:val="000A0A96"/>
    <w:pPr>
      <w:spacing w:after="160" w:line="240" w:lineRule="exact"/>
      <w:jc w:val="both"/>
    </w:pPr>
    <w:rPr>
      <w:rFonts w:ascii="Verdana" w:hAnsi="Verdana" w:cs="Verdana"/>
      <w:lang w:val="en-US" w:eastAsia="en-US"/>
    </w:rPr>
  </w:style>
  <w:style w:type="paragraph" w:customStyle="1" w:styleId="7331">
    <w:name w:val="Знак7 Знак Знак Знак33"/>
    <w:basedOn w:val="a"/>
    <w:uiPriority w:val="99"/>
    <w:rsid w:val="000A0A96"/>
    <w:pPr>
      <w:spacing w:after="160" w:line="240" w:lineRule="exact"/>
      <w:jc w:val="both"/>
    </w:pPr>
    <w:rPr>
      <w:rFonts w:ascii="Verdana" w:hAnsi="Verdana"/>
      <w:lang w:val="en-US" w:eastAsia="en-US"/>
    </w:rPr>
  </w:style>
  <w:style w:type="paragraph" w:customStyle="1" w:styleId="23332">
    <w:name w:val="Знак2 Знак Знак Знак Знак Знак Знак Знак Знак Знак3 Знак Знак Знак Знак Знак Знак Знак Знак Знак3 Знак Знак Знак Знак Знак Знак3"/>
    <w:basedOn w:val="a"/>
    <w:uiPriority w:val="99"/>
    <w:rsid w:val="000A0A96"/>
    <w:pPr>
      <w:spacing w:after="160" w:line="240" w:lineRule="exact"/>
      <w:jc w:val="both"/>
    </w:pPr>
    <w:rPr>
      <w:rFonts w:ascii="Verdana" w:hAnsi="Verdana" w:cs="Verdana"/>
      <w:lang w:val="en-US" w:eastAsia="en-US"/>
    </w:rPr>
  </w:style>
  <w:style w:type="character" w:customStyle="1" w:styleId="346">
    <w:name w:val="Знак Знак34"/>
    <w:uiPriority w:val="99"/>
    <w:rsid w:val="000A0A96"/>
    <w:rPr>
      <w:color w:val="000000"/>
      <w:lang w:val="ru-RU" w:eastAsia="ru-RU"/>
    </w:rPr>
  </w:style>
  <w:style w:type="paragraph" w:customStyle="1" w:styleId="7135">
    <w:name w:val="Знак7 Знак Знак1 Знак3"/>
    <w:basedOn w:val="a"/>
    <w:uiPriority w:val="99"/>
    <w:rsid w:val="000A0A96"/>
    <w:pPr>
      <w:spacing w:after="160" w:line="240" w:lineRule="exact"/>
      <w:jc w:val="both"/>
    </w:pPr>
    <w:rPr>
      <w:rFonts w:ascii="Verdana" w:hAnsi="Verdana"/>
      <w:lang w:val="en-US" w:eastAsia="en-US"/>
    </w:rPr>
  </w:style>
  <w:style w:type="paragraph" w:customStyle="1" w:styleId="13f6">
    <w:name w:val="Знак1 Знак Знак3"/>
    <w:basedOn w:val="a"/>
    <w:uiPriority w:val="99"/>
    <w:rsid w:val="000A0A96"/>
    <w:pPr>
      <w:spacing w:after="160" w:line="240" w:lineRule="exact"/>
      <w:jc w:val="both"/>
    </w:pPr>
    <w:rPr>
      <w:rFonts w:ascii="Verdana" w:hAnsi="Verdana"/>
      <w:lang w:val="en-US" w:eastAsia="en-US"/>
    </w:rPr>
  </w:style>
  <w:style w:type="paragraph" w:customStyle="1" w:styleId="11162">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1 Знак Знак Знак Знак6"/>
    <w:basedOn w:val="a"/>
    <w:uiPriority w:val="99"/>
    <w:rsid w:val="000A0A96"/>
    <w:pPr>
      <w:spacing w:after="160" w:line="240" w:lineRule="exact"/>
      <w:jc w:val="both"/>
    </w:pPr>
    <w:rPr>
      <w:rFonts w:ascii="Verdana" w:hAnsi="Verdana" w:cs="Verdana"/>
      <w:lang w:val="en-US" w:eastAsia="en-US"/>
    </w:rPr>
  </w:style>
  <w:style w:type="paragraph" w:customStyle="1" w:styleId="7136">
    <w:name w:val="Знак7 Знак Знак1 Знак Знак Знак Знак3"/>
    <w:basedOn w:val="a"/>
    <w:uiPriority w:val="99"/>
    <w:rsid w:val="000A0A96"/>
    <w:pPr>
      <w:spacing w:after="160" w:line="240" w:lineRule="exact"/>
      <w:jc w:val="both"/>
    </w:pPr>
    <w:rPr>
      <w:rFonts w:ascii="Verdana" w:hAnsi="Verdana"/>
      <w:lang w:val="en-US" w:eastAsia="en-US"/>
    </w:rPr>
  </w:style>
  <w:style w:type="paragraph" w:customStyle="1" w:styleId="1165">
    <w:name w:val="Знак Знак Знак Знак Знак Знак1 Знак Знак1 Знак Знак Знак Знак6"/>
    <w:basedOn w:val="a"/>
    <w:uiPriority w:val="99"/>
    <w:rsid w:val="000A0A96"/>
    <w:pPr>
      <w:spacing w:after="160" w:line="240" w:lineRule="exact"/>
      <w:jc w:val="both"/>
    </w:pPr>
    <w:rPr>
      <w:rFonts w:ascii="Verdana" w:hAnsi="Verdana"/>
      <w:lang w:val="en-US" w:eastAsia="en-US"/>
    </w:rPr>
  </w:style>
  <w:style w:type="paragraph" w:customStyle="1" w:styleId="862">
    <w:name w:val="Знак8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6"/>
    <w:basedOn w:val="a"/>
    <w:uiPriority w:val="99"/>
    <w:rsid w:val="000A0A96"/>
    <w:pPr>
      <w:spacing w:after="160" w:line="240" w:lineRule="exact"/>
      <w:jc w:val="both"/>
    </w:pPr>
    <w:rPr>
      <w:rFonts w:ascii="Verdana" w:hAnsi="Verdana"/>
      <w:lang w:val="en-US" w:eastAsia="en-US"/>
    </w:rPr>
  </w:style>
  <w:style w:type="paragraph" w:customStyle="1" w:styleId="8161">
    <w:name w:val="Знак8 Знак Знак Знак Знак Знак Знак Знак Знак Знак Знак Знак Знак Знак Знак Знак Знак Знак Знак Знак Знак1 Знак Знак Знак Знак Знак Знак Знак Знак Знак6"/>
    <w:basedOn w:val="a"/>
    <w:uiPriority w:val="99"/>
    <w:rsid w:val="000A0A96"/>
    <w:pPr>
      <w:spacing w:after="160" w:line="240" w:lineRule="exact"/>
      <w:jc w:val="both"/>
    </w:pPr>
    <w:rPr>
      <w:rFonts w:ascii="Verdana" w:hAnsi="Verdana"/>
      <w:lang w:val="en-US" w:eastAsia="en-US"/>
    </w:rPr>
  </w:style>
  <w:style w:type="paragraph" w:customStyle="1" w:styleId="7360">
    <w:name w:val="Знак7 Знак Знак Знак Знак Знак3 Знак6"/>
    <w:basedOn w:val="a"/>
    <w:uiPriority w:val="99"/>
    <w:rsid w:val="000A0A96"/>
    <w:pPr>
      <w:spacing w:after="160" w:line="240" w:lineRule="exact"/>
      <w:jc w:val="both"/>
    </w:pPr>
    <w:rPr>
      <w:rFonts w:ascii="Verdana" w:hAnsi="Verdana"/>
      <w:lang w:val="en-US" w:eastAsia="en-US"/>
    </w:rPr>
  </w:style>
  <w:style w:type="paragraph" w:customStyle="1" w:styleId="7137">
    <w:name w:val="Знак7 Знак Знак1 Знак Знак Знак Знак Знак Знак Знак3"/>
    <w:basedOn w:val="a"/>
    <w:uiPriority w:val="99"/>
    <w:rsid w:val="000A0A96"/>
    <w:pPr>
      <w:spacing w:after="160" w:line="240" w:lineRule="exact"/>
      <w:jc w:val="both"/>
    </w:pPr>
    <w:rPr>
      <w:rFonts w:ascii="Verdana" w:hAnsi="Verdana"/>
      <w:lang w:val="en-US" w:eastAsia="en-US"/>
    </w:rPr>
  </w:style>
  <w:style w:type="paragraph" w:customStyle="1" w:styleId="13f7">
    <w:name w:val="Знак1 Знак Знак Знак Знак Знак3"/>
    <w:basedOn w:val="a"/>
    <w:uiPriority w:val="99"/>
    <w:rsid w:val="000A0A96"/>
    <w:pPr>
      <w:spacing w:after="160" w:line="240" w:lineRule="exact"/>
      <w:jc w:val="both"/>
    </w:pPr>
    <w:rPr>
      <w:rFonts w:ascii="Verdana" w:hAnsi="Verdana"/>
      <w:lang w:val="en-US" w:eastAsia="en-US"/>
    </w:rPr>
  </w:style>
  <w:style w:type="paragraph" w:customStyle="1" w:styleId="737">
    <w:name w:val="Знак7 Знак Знак Знак Знак Знак3"/>
    <w:basedOn w:val="a"/>
    <w:uiPriority w:val="99"/>
    <w:rsid w:val="000A0A96"/>
    <w:pPr>
      <w:spacing w:after="160" w:line="240" w:lineRule="exact"/>
      <w:jc w:val="both"/>
    </w:pPr>
    <w:rPr>
      <w:rFonts w:ascii="Verdana" w:hAnsi="Verdana"/>
      <w:lang w:val="en-US" w:eastAsia="en-US"/>
    </w:rPr>
  </w:style>
  <w:style w:type="paragraph" w:customStyle="1" w:styleId="834">
    <w:name w:val="Знак8 Знак Знак Знак3"/>
    <w:basedOn w:val="a"/>
    <w:uiPriority w:val="99"/>
    <w:rsid w:val="000A0A96"/>
    <w:pPr>
      <w:spacing w:after="160" w:line="240" w:lineRule="exact"/>
      <w:jc w:val="both"/>
    </w:pPr>
    <w:rPr>
      <w:rFonts w:ascii="Verdana" w:hAnsi="Verdana"/>
      <w:lang w:val="en-US" w:eastAsia="en-US"/>
    </w:rPr>
  </w:style>
  <w:style w:type="paragraph" w:customStyle="1" w:styleId="71130">
    <w:name w:val="Знак7 Знак Знак1 Знак Знак Знак Знак Знак Знак1 Знак3"/>
    <w:basedOn w:val="a"/>
    <w:uiPriority w:val="99"/>
    <w:rsid w:val="000A0A96"/>
    <w:pPr>
      <w:spacing w:after="160" w:line="240" w:lineRule="exact"/>
      <w:jc w:val="both"/>
    </w:pPr>
    <w:rPr>
      <w:rFonts w:ascii="Verdana" w:hAnsi="Verdana"/>
      <w:lang w:val="en-US" w:eastAsia="en-US"/>
    </w:rPr>
  </w:style>
  <w:style w:type="paragraph" w:customStyle="1" w:styleId="9160">
    <w:name w:val="Знак9 Знак Знак Знак Знак Знак Знак Знак Знак Знак Знак Знак Знак1 Знак Знак Знак Знак Знак Знак Знак Знак Знак Знак Знак Знак Знак Знак Знак6"/>
    <w:basedOn w:val="a"/>
    <w:uiPriority w:val="99"/>
    <w:rsid w:val="000A0A96"/>
    <w:pPr>
      <w:spacing w:after="160" w:line="240" w:lineRule="exact"/>
      <w:jc w:val="both"/>
    </w:pPr>
    <w:rPr>
      <w:rFonts w:ascii="Verdana" w:hAnsi="Verdana"/>
      <w:lang w:val="en-US" w:eastAsia="en-US"/>
    </w:rPr>
  </w:style>
  <w:style w:type="paragraph" w:customStyle="1" w:styleId="16c">
    <w:name w:val="Знак Знак1 Знак Знак Знак Знак Знак Знак Знак Знак Знак Знак Знак Знак Знак6"/>
    <w:basedOn w:val="a"/>
    <w:uiPriority w:val="99"/>
    <w:rsid w:val="000A0A96"/>
    <w:pPr>
      <w:spacing w:after="160" w:line="240" w:lineRule="exact"/>
      <w:jc w:val="both"/>
    </w:pPr>
    <w:rPr>
      <w:rFonts w:ascii="Verdana" w:hAnsi="Verdana"/>
      <w:lang w:val="en-US" w:eastAsia="en-US"/>
    </w:rPr>
  </w:style>
  <w:style w:type="paragraph" w:customStyle="1" w:styleId="71131">
    <w:name w:val="Знак7 Знак Знак1 Знак Знак Знак Знак Знак Знак1 Знак Знак Знак Знак3"/>
    <w:basedOn w:val="a"/>
    <w:uiPriority w:val="99"/>
    <w:rsid w:val="000A0A96"/>
    <w:pPr>
      <w:spacing w:after="160" w:line="240" w:lineRule="exact"/>
      <w:jc w:val="both"/>
    </w:pPr>
    <w:rPr>
      <w:rFonts w:ascii="Verdana" w:hAnsi="Verdana"/>
      <w:lang w:val="en-US" w:eastAsia="en-US"/>
    </w:rPr>
  </w:style>
  <w:style w:type="paragraph" w:customStyle="1" w:styleId="71132">
    <w:name w:val="Знак7 Знак Знак1 Знак Знак Знак Знак Знак Знак1 Знак Знак Знак Знак Знак Знак Знак3"/>
    <w:basedOn w:val="a"/>
    <w:uiPriority w:val="99"/>
    <w:rsid w:val="000A0A96"/>
    <w:pPr>
      <w:spacing w:after="160" w:line="240" w:lineRule="exact"/>
      <w:jc w:val="both"/>
    </w:pPr>
    <w:rPr>
      <w:rFonts w:ascii="Verdana" w:hAnsi="Verdana"/>
      <w:lang w:val="en-US" w:eastAsia="en-US"/>
    </w:rPr>
  </w:style>
  <w:style w:type="paragraph" w:customStyle="1" w:styleId="71133">
    <w:name w:val="Знак7 Знак Знак1 Знак Знак Знак Знак Знак Знак1 Знак Знак Знак Знак Знак Знак Знак Знак Знак Знак3"/>
    <w:basedOn w:val="a"/>
    <w:uiPriority w:val="99"/>
    <w:rsid w:val="000A0A96"/>
    <w:pPr>
      <w:spacing w:after="160" w:line="240" w:lineRule="exact"/>
      <w:jc w:val="both"/>
    </w:pPr>
    <w:rPr>
      <w:rFonts w:ascii="Verdana" w:hAnsi="Verdana"/>
      <w:lang w:val="en-US" w:eastAsia="en-US"/>
    </w:rPr>
  </w:style>
  <w:style w:type="paragraph" w:customStyle="1" w:styleId="960">
    <w:name w:val="Знак9 Знак Знак Знак Знак Знак Знак Знак Знак Знак6"/>
    <w:basedOn w:val="a"/>
    <w:uiPriority w:val="99"/>
    <w:rsid w:val="000A0A96"/>
    <w:pPr>
      <w:spacing w:after="160" w:line="240" w:lineRule="exact"/>
      <w:jc w:val="both"/>
    </w:pPr>
    <w:rPr>
      <w:rFonts w:ascii="Verdana" w:hAnsi="Verdana"/>
      <w:lang w:val="en-US" w:eastAsia="en-US"/>
    </w:rPr>
  </w:style>
  <w:style w:type="paragraph" w:customStyle="1" w:styleId="1166">
    <w:name w:val="Знак Знак Знак Знак Знак Знак1 Знак Знак1 Знак Знак Знак6"/>
    <w:basedOn w:val="a"/>
    <w:uiPriority w:val="99"/>
    <w:rsid w:val="000A0A96"/>
    <w:pPr>
      <w:spacing w:after="160" w:line="240" w:lineRule="exact"/>
      <w:jc w:val="both"/>
    </w:pPr>
    <w:rPr>
      <w:rFonts w:ascii="Verdana" w:hAnsi="Verdana"/>
      <w:lang w:val="en-US" w:eastAsia="en-US"/>
    </w:rPr>
  </w:style>
  <w:style w:type="paragraph" w:customStyle="1" w:styleId="7163">
    <w:name w:val="Знак7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6"/>
    <w:basedOn w:val="a"/>
    <w:uiPriority w:val="99"/>
    <w:rsid w:val="000A0A96"/>
    <w:pPr>
      <w:spacing w:after="160" w:line="240" w:lineRule="exact"/>
      <w:jc w:val="both"/>
    </w:pPr>
    <w:rPr>
      <w:rFonts w:ascii="Verdana" w:hAnsi="Verdana"/>
      <w:lang w:val="en-US" w:eastAsia="en-US"/>
    </w:rPr>
  </w:style>
  <w:style w:type="paragraph" w:customStyle="1" w:styleId="16d">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6"/>
    <w:basedOn w:val="a"/>
    <w:uiPriority w:val="99"/>
    <w:rsid w:val="000A0A96"/>
    <w:pPr>
      <w:spacing w:after="160" w:line="240" w:lineRule="exact"/>
      <w:jc w:val="both"/>
    </w:pPr>
    <w:rPr>
      <w:rFonts w:ascii="Verdana" w:hAnsi="Verdana"/>
      <w:lang w:val="en-US" w:eastAsia="en-US"/>
    </w:rPr>
  </w:style>
  <w:style w:type="paragraph" w:customStyle="1" w:styleId="1167">
    <w:name w:val="Знак Знак Знак Знак Знак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6"/>
    <w:basedOn w:val="a"/>
    <w:uiPriority w:val="99"/>
    <w:rsid w:val="000A0A96"/>
    <w:pPr>
      <w:spacing w:after="160" w:line="240" w:lineRule="exact"/>
      <w:jc w:val="both"/>
    </w:pPr>
    <w:rPr>
      <w:rFonts w:ascii="Verdana" w:hAnsi="Verdana"/>
      <w:lang w:val="en-US" w:eastAsia="en-US"/>
    </w:rPr>
  </w:style>
  <w:style w:type="paragraph" w:customStyle="1" w:styleId="863">
    <w:name w:val="Знак8 Знак Знак Знак Знак Знак Знак Знак Знак Знак Знак Знак Знак Знак Знак Знак Знак Знак Знак Знак Знак Знак6"/>
    <w:basedOn w:val="a"/>
    <w:uiPriority w:val="99"/>
    <w:rsid w:val="000A0A96"/>
    <w:pPr>
      <w:spacing w:after="160" w:line="240" w:lineRule="exact"/>
      <w:jc w:val="both"/>
    </w:pPr>
    <w:rPr>
      <w:rFonts w:ascii="Verdana" w:hAnsi="Verdana"/>
      <w:lang w:val="en-US" w:eastAsia="en-US"/>
    </w:rPr>
  </w:style>
  <w:style w:type="paragraph" w:customStyle="1" w:styleId="1168">
    <w:name w:val="Знак Знак Знак Знак Знак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6"/>
    <w:basedOn w:val="a"/>
    <w:uiPriority w:val="99"/>
    <w:rsid w:val="000A0A96"/>
    <w:pPr>
      <w:spacing w:after="160" w:line="240" w:lineRule="exact"/>
      <w:jc w:val="both"/>
    </w:pPr>
    <w:rPr>
      <w:rFonts w:ascii="Verdana" w:hAnsi="Verdana"/>
      <w:lang w:val="en-US" w:eastAsia="en-US"/>
    </w:rPr>
  </w:style>
  <w:style w:type="paragraph" w:customStyle="1" w:styleId="961">
    <w:name w:val="Знак9 Знак Знак Знак Знак Знак Знак Знак Знак Знак Знак Знак Знак6"/>
    <w:basedOn w:val="a"/>
    <w:uiPriority w:val="99"/>
    <w:rsid w:val="000A0A96"/>
    <w:pPr>
      <w:spacing w:after="160" w:line="240" w:lineRule="exact"/>
      <w:jc w:val="both"/>
    </w:pPr>
    <w:rPr>
      <w:rFonts w:ascii="Verdana" w:hAnsi="Verdana"/>
      <w:lang w:val="en-US" w:eastAsia="en-US"/>
    </w:rPr>
  </w:style>
  <w:style w:type="paragraph" w:customStyle="1" w:styleId="962">
    <w:name w:val="Знак9 Знак Знак Знак Знак Знак Знак Знак Знак Знак Знак Знак Знак Знак Знак6"/>
    <w:basedOn w:val="a"/>
    <w:uiPriority w:val="99"/>
    <w:rsid w:val="000A0A96"/>
    <w:pPr>
      <w:spacing w:after="160" w:line="240" w:lineRule="exact"/>
      <w:jc w:val="both"/>
    </w:pPr>
    <w:rPr>
      <w:rFonts w:ascii="Verdana" w:hAnsi="Verdana"/>
      <w:lang w:val="en-US" w:eastAsia="en-US"/>
    </w:rPr>
  </w:style>
  <w:style w:type="paragraph" w:customStyle="1" w:styleId="16e">
    <w:name w:val="Знак Знак1 Знак Знак Знак6"/>
    <w:basedOn w:val="a"/>
    <w:uiPriority w:val="99"/>
    <w:rsid w:val="000A0A96"/>
    <w:pPr>
      <w:spacing w:after="160" w:line="240" w:lineRule="exact"/>
      <w:jc w:val="both"/>
    </w:pPr>
    <w:rPr>
      <w:rFonts w:ascii="Verdana" w:hAnsi="Verdana"/>
      <w:lang w:val="en-US" w:eastAsia="en-US"/>
    </w:rPr>
  </w:style>
  <w:style w:type="paragraph" w:customStyle="1" w:styleId="9161">
    <w:name w:val="Знак9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6"/>
    <w:basedOn w:val="a"/>
    <w:uiPriority w:val="99"/>
    <w:rsid w:val="000A0A96"/>
    <w:pPr>
      <w:spacing w:after="160" w:line="240" w:lineRule="exact"/>
      <w:jc w:val="both"/>
    </w:pPr>
    <w:rPr>
      <w:rFonts w:ascii="Verdana" w:hAnsi="Verdana"/>
      <w:lang w:val="en-US" w:eastAsia="en-US"/>
    </w:rPr>
  </w:style>
  <w:style w:type="paragraph" w:customStyle="1" w:styleId="13f8">
    <w:name w:val="Знак Знак Знак Знак Знак Знак Знак Знак Знак Знак1 Знак Знак Знак Знак Знак Знак Знак Знак Знак Знак Знак Знак3"/>
    <w:basedOn w:val="a"/>
    <w:uiPriority w:val="99"/>
    <w:rsid w:val="000A0A96"/>
    <w:pPr>
      <w:spacing w:after="160" w:line="240" w:lineRule="exact"/>
      <w:jc w:val="both"/>
    </w:pPr>
    <w:rPr>
      <w:rFonts w:ascii="Verdana" w:hAnsi="Verdana" w:cs="Verdana"/>
      <w:lang w:val="en-US" w:eastAsia="en-US"/>
    </w:rPr>
  </w:style>
  <w:style w:type="paragraph" w:customStyle="1" w:styleId="9162">
    <w:name w:val="Знак9 Знак Знак Знак Знак Знак Знак Знак Знак Знак Знак Знак Знак1 Знак Знак Знак Знак Знак Знак Знак Знак Знак6"/>
    <w:basedOn w:val="a"/>
    <w:uiPriority w:val="99"/>
    <w:rsid w:val="000A0A96"/>
    <w:pPr>
      <w:spacing w:after="160" w:line="240" w:lineRule="exact"/>
      <w:jc w:val="both"/>
    </w:pPr>
    <w:rPr>
      <w:rFonts w:ascii="Verdana" w:hAnsi="Verdana"/>
      <w:lang w:val="en-US" w:eastAsia="en-US"/>
    </w:rPr>
  </w:style>
  <w:style w:type="paragraph" w:customStyle="1" w:styleId="16f">
    <w:name w:val="Знак1 Знак Знак Знак6"/>
    <w:basedOn w:val="a"/>
    <w:uiPriority w:val="99"/>
    <w:rsid w:val="000A0A96"/>
    <w:pPr>
      <w:spacing w:after="160" w:line="240" w:lineRule="exact"/>
      <w:jc w:val="both"/>
    </w:pPr>
    <w:rPr>
      <w:rFonts w:ascii="Verdana" w:hAnsi="Verdana"/>
      <w:lang w:val="en-US" w:eastAsia="en-US"/>
    </w:rPr>
  </w:style>
  <w:style w:type="paragraph" w:customStyle="1" w:styleId="9163">
    <w:name w:val="Знак9 Знак Знак Знак Знак Знак Знак Знак Знак Знак Знак Знак Знак1 Знак Знак Знак Знак Знак Знак Знак Знак6"/>
    <w:basedOn w:val="a"/>
    <w:uiPriority w:val="99"/>
    <w:rsid w:val="000A0A96"/>
    <w:pPr>
      <w:spacing w:after="160" w:line="240" w:lineRule="exact"/>
      <w:jc w:val="both"/>
    </w:pPr>
    <w:rPr>
      <w:rFonts w:ascii="Verdana" w:hAnsi="Verdana"/>
      <w:lang w:val="en-US" w:eastAsia="en-US"/>
    </w:rPr>
  </w:style>
  <w:style w:type="paragraph" w:customStyle="1" w:styleId="711130">
    <w:name w:val="Знак7 Знак Знак1 Знак Знак Знак Знак Знак Знак1 Знак Знак Знак Знак Знак Знак Знак Знак Знак Знак Знак Знак Знак13"/>
    <w:basedOn w:val="a"/>
    <w:uiPriority w:val="99"/>
    <w:rsid w:val="000A0A96"/>
    <w:pPr>
      <w:spacing w:after="160" w:line="240" w:lineRule="exact"/>
      <w:jc w:val="both"/>
    </w:pPr>
    <w:rPr>
      <w:rFonts w:ascii="Verdana" w:hAnsi="Verdana"/>
      <w:lang w:val="en-US" w:eastAsia="en-US"/>
    </w:rPr>
  </w:style>
  <w:style w:type="paragraph" w:customStyle="1" w:styleId="3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
    <w:uiPriority w:val="99"/>
    <w:rsid w:val="000A0A96"/>
    <w:pPr>
      <w:spacing w:after="160" w:line="240" w:lineRule="exact"/>
      <w:jc w:val="both"/>
    </w:pPr>
    <w:rPr>
      <w:rFonts w:ascii="Verdana" w:hAnsi="Verdana" w:cs="Verdana"/>
      <w:lang w:val="en-US" w:eastAsia="en-US"/>
    </w:rPr>
  </w:style>
  <w:style w:type="paragraph" w:customStyle="1" w:styleId="175">
    <w:name w:val="Знак Знак1 Знак7"/>
    <w:basedOn w:val="a"/>
    <w:uiPriority w:val="99"/>
    <w:rsid w:val="000A0A96"/>
    <w:pPr>
      <w:spacing w:after="160" w:line="240" w:lineRule="exact"/>
      <w:jc w:val="both"/>
    </w:pPr>
    <w:rPr>
      <w:rFonts w:ascii="Verdana" w:hAnsi="Verdana"/>
      <w:lang w:val="en-US" w:eastAsia="en-US"/>
    </w:rPr>
  </w:style>
  <w:style w:type="paragraph" w:customStyle="1" w:styleId="268">
    <w:name w:val="Знак2 Знак Знак6"/>
    <w:basedOn w:val="a"/>
    <w:uiPriority w:val="99"/>
    <w:rsid w:val="000A0A96"/>
    <w:pPr>
      <w:spacing w:after="160" w:line="240" w:lineRule="exact"/>
      <w:jc w:val="both"/>
    </w:pPr>
    <w:rPr>
      <w:rFonts w:ascii="Verdana" w:hAnsi="Verdana" w:cs="Verdana"/>
      <w:lang w:val="en-US" w:eastAsia="en-US"/>
    </w:rPr>
  </w:style>
  <w:style w:type="paragraph" w:customStyle="1" w:styleId="16f0">
    <w:name w:val="Знак Знак Знак Знак Знак Знак16"/>
    <w:basedOn w:val="a"/>
    <w:uiPriority w:val="99"/>
    <w:rsid w:val="000A0A96"/>
    <w:pPr>
      <w:spacing w:after="160" w:line="240" w:lineRule="exact"/>
      <w:jc w:val="both"/>
    </w:pPr>
    <w:rPr>
      <w:rFonts w:ascii="Verdana" w:hAnsi="Verdana" w:cs="Verdana"/>
      <w:lang w:val="en-US" w:eastAsia="en-US"/>
    </w:rPr>
  </w:style>
  <w:style w:type="paragraph" w:customStyle="1" w:styleId="7f0">
    <w:name w:val="Знак Знак Знак Знак Знак Знак Знак Знак Знак7"/>
    <w:basedOn w:val="a"/>
    <w:uiPriority w:val="99"/>
    <w:rsid w:val="000A0A96"/>
    <w:pPr>
      <w:spacing w:after="160" w:line="240" w:lineRule="exact"/>
      <w:jc w:val="both"/>
    </w:pPr>
    <w:rPr>
      <w:rFonts w:ascii="Verdana" w:hAnsi="Verdana"/>
      <w:lang w:val="en-US" w:eastAsia="en-US"/>
    </w:rPr>
  </w:style>
  <w:style w:type="paragraph" w:customStyle="1" w:styleId="176">
    <w:name w:val="Знак Знак Знак Знак Знак Знак1 Знак Знак Знак Знак Знак Знак7"/>
    <w:basedOn w:val="a"/>
    <w:uiPriority w:val="99"/>
    <w:rsid w:val="000A0A96"/>
    <w:pPr>
      <w:spacing w:after="160" w:line="240" w:lineRule="exact"/>
      <w:jc w:val="both"/>
    </w:pPr>
    <w:rPr>
      <w:rFonts w:ascii="Verdana" w:hAnsi="Verdana" w:cs="Verdana"/>
      <w:lang w:val="en-US" w:eastAsia="en-US"/>
    </w:rPr>
  </w:style>
  <w:style w:type="paragraph" w:customStyle="1" w:styleId="16f1">
    <w:name w:val="Знак Знак Знак Знак Знак Знак1 Знак Знак Знак6"/>
    <w:basedOn w:val="a"/>
    <w:uiPriority w:val="99"/>
    <w:rsid w:val="000A0A96"/>
    <w:pPr>
      <w:spacing w:after="160" w:line="240" w:lineRule="exact"/>
      <w:jc w:val="both"/>
    </w:pPr>
    <w:rPr>
      <w:rFonts w:ascii="Verdana" w:hAnsi="Verdana" w:cs="Verdana"/>
      <w:lang w:val="en-US" w:eastAsia="en-US"/>
    </w:rPr>
  </w:style>
  <w:style w:type="paragraph" w:customStyle="1" w:styleId="16f2">
    <w:name w:val="Знак Знак Знак Знак Знак16"/>
    <w:basedOn w:val="a"/>
    <w:uiPriority w:val="99"/>
    <w:rsid w:val="000A0A96"/>
    <w:pPr>
      <w:spacing w:after="160" w:line="240" w:lineRule="exact"/>
      <w:jc w:val="both"/>
    </w:pPr>
    <w:rPr>
      <w:rFonts w:ascii="Verdana" w:hAnsi="Verdana" w:cs="Verdana"/>
      <w:lang w:val="en-US" w:eastAsia="en-US"/>
    </w:rPr>
  </w:style>
  <w:style w:type="paragraph" w:customStyle="1" w:styleId="1169">
    <w:name w:val="Знак Знак Знак Знак Знак Знак1 Знак Знак Знак Знак Знак Знак16"/>
    <w:basedOn w:val="a"/>
    <w:uiPriority w:val="99"/>
    <w:rsid w:val="000A0A96"/>
    <w:pPr>
      <w:spacing w:after="160" w:line="240" w:lineRule="exact"/>
      <w:jc w:val="both"/>
    </w:pPr>
    <w:rPr>
      <w:rFonts w:ascii="Verdana" w:hAnsi="Verdana" w:cs="Verdana"/>
      <w:lang w:val="en-US" w:eastAsia="en-US"/>
    </w:rPr>
  </w:style>
  <w:style w:type="paragraph" w:customStyle="1" w:styleId="9b">
    <w:name w:val="Знак Знак Знак Знак Знак Знак Знак Знак Знак Знак Знак Знак9"/>
    <w:basedOn w:val="a"/>
    <w:uiPriority w:val="99"/>
    <w:rsid w:val="000A0A96"/>
    <w:pPr>
      <w:spacing w:after="160" w:line="240" w:lineRule="exact"/>
      <w:jc w:val="both"/>
    </w:pPr>
    <w:rPr>
      <w:rFonts w:ascii="Verdana" w:hAnsi="Verdana"/>
      <w:lang w:val="en-US" w:eastAsia="en-US"/>
    </w:rPr>
  </w:style>
  <w:style w:type="paragraph" w:customStyle="1" w:styleId="116a">
    <w:name w:val="Знак Знак Знак Знак Знак Знак1 Знак Знак Знак Знак Знак Знак1 Знак Знак Знак Знак Знак Знак Знак Знак Знак Знак Знак Знак6"/>
    <w:basedOn w:val="a"/>
    <w:uiPriority w:val="99"/>
    <w:rsid w:val="000A0A96"/>
    <w:pPr>
      <w:spacing w:after="160" w:line="240" w:lineRule="exact"/>
      <w:jc w:val="both"/>
    </w:pPr>
    <w:rPr>
      <w:rFonts w:ascii="Verdana" w:hAnsi="Verdana" w:cs="Verdana"/>
      <w:lang w:val="en-US" w:eastAsia="en-US"/>
    </w:rPr>
  </w:style>
  <w:style w:type="paragraph" w:customStyle="1" w:styleId="363">
    <w:name w:val="Знак3 Знак Знак Знак Знак Знак Знак Знак Знак Знак Знак Знак Знак6"/>
    <w:basedOn w:val="a"/>
    <w:uiPriority w:val="99"/>
    <w:rsid w:val="000A0A96"/>
    <w:pPr>
      <w:spacing w:after="160" w:line="240" w:lineRule="exact"/>
      <w:jc w:val="both"/>
    </w:pPr>
    <w:rPr>
      <w:rFonts w:ascii="Verdana" w:hAnsi="Verdana"/>
      <w:lang w:val="en-US" w:eastAsia="en-US"/>
    </w:rPr>
  </w:style>
  <w:style w:type="paragraph" w:customStyle="1" w:styleId="364">
    <w:name w:val="Знак3 Знак Знак Знак Знак Знак Знак Знак Знак Знак Знак Знак Знак Знак Знак Знак6"/>
    <w:basedOn w:val="a"/>
    <w:uiPriority w:val="99"/>
    <w:rsid w:val="000A0A96"/>
    <w:pPr>
      <w:spacing w:after="160" w:line="240" w:lineRule="exact"/>
      <w:jc w:val="both"/>
    </w:pPr>
    <w:rPr>
      <w:rFonts w:ascii="Verdana" w:hAnsi="Verdana"/>
      <w:lang w:val="en-US" w:eastAsia="en-US"/>
    </w:rPr>
  </w:style>
  <w:style w:type="paragraph" w:customStyle="1" w:styleId="116b">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6"/>
    <w:basedOn w:val="a"/>
    <w:uiPriority w:val="99"/>
    <w:rsid w:val="000A0A96"/>
    <w:pPr>
      <w:spacing w:after="160" w:line="240" w:lineRule="exact"/>
      <w:jc w:val="both"/>
    </w:pPr>
    <w:rPr>
      <w:rFonts w:ascii="Verdana" w:hAnsi="Verdana" w:cs="Verdana"/>
      <w:lang w:val="en-US" w:eastAsia="en-US"/>
    </w:rPr>
  </w:style>
  <w:style w:type="paragraph" w:customStyle="1" w:styleId="7231">
    <w:name w:val="Знак7 Знак Знак Знак2 Знак Знак3"/>
    <w:basedOn w:val="a"/>
    <w:uiPriority w:val="99"/>
    <w:rsid w:val="000A0A96"/>
    <w:pPr>
      <w:spacing w:after="160" w:line="240" w:lineRule="exact"/>
      <w:jc w:val="both"/>
    </w:pPr>
    <w:rPr>
      <w:rFonts w:ascii="Verdana" w:hAnsi="Verdana"/>
      <w:lang w:val="en-US" w:eastAsia="en-US"/>
    </w:rPr>
  </w:style>
  <w:style w:type="paragraph" w:customStyle="1" w:styleId="116c">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6"/>
    <w:basedOn w:val="a"/>
    <w:uiPriority w:val="99"/>
    <w:rsid w:val="000A0A96"/>
    <w:pPr>
      <w:spacing w:after="160" w:line="240" w:lineRule="exact"/>
      <w:jc w:val="both"/>
    </w:pPr>
    <w:rPr>
      <w:rFonts w:ascii="Verdana" w:hAnsi="Verdana" w:cs="Verdana"/>
      <w:lang w:val="en-US" w:eastAsia="en-US"/>
    </w:rPr>
  </w:style>
  <w:style w:type="paragraph" w:customStyle="1" w:styleId="116d">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6"/>
    <w:basedOn w:val="a"/>
    <w:uiPriority w:val="99"/>
    <w:rsid w:val="000A0A96"/>
    <w:pPr>
      <w:spacing w:after="160" w:line="240" w:lineRule="exact"/>
      <w:jc w:val="both"/>
    </w:pPr>
    <w:rPr>
      <w:rFonts w:ascii="Verdana" w:hAnsi="Verdana" w:cs="Verdana"/>
      <w:lang w:val="en-US" w:eastAsia="en-US"/>
    </w:rPr>
  </w:style>
  <w:style w:type="paragraph" w:customStyle="1" w:styleId="7f1">
    <w:name w:val="Знак Знак Знак Знак Знак Знак Знак Знак Знак Знак Знак Знак Знак7"/>
    <w:basedOn w:val="a"/>
    <w:uiPriority w:val="99"/>
    <w:rsid w:val="000A0A96"/>
    <w:pPr>
      <w:spacing w:after="160" w:line="240" w:lineRule="exact"/>
      <w:jc w:val="both"/>
    </w:pPr>
    <w:rPr>
      <w:rFonts w:ascii="Verdana" w:hAnsi="Verdana"/>
      <w:lang w:val="en-US" w:eastAsia="en-US"/>
    </w:rPr>
  </w:style>
  <w:style w:type="character" w:customStyle="1" w:styleId="441">
    <w:name w:val="Знак Знак44"/>
    <w:uiPriority w:val="99"/>
    <w:rsid w:val="000A0A96"/>
    <w:rPr>
      <w:color w:val="000000"/>
      <w:lang w:val="ru-RU" w:eastAsia="ru-RU"/>
    </w:rPr>
  </w:style>
  <w:style w:type="paragraph" w:customStyle="1" w:styleId="963">
    <w:name w:val="Знак9 Знак Знак Знак Знак Знак Знак6"/>
    <w:basedOn w:val="a"/>
    <w:uiPriority w:val="99"/>
    <w:rsid w:val="000A0A96"/>
    <w:pPr>
      <w:spacing w:after="160" w:line="240" w:lineRule="exact"/>
      <w:jc w:val="both"/>
    </w:pPr>
    <w:rPr>
      <w:rFonts w:ascii="Verdana" w:hAnsi="Verdana"/>
      <w:lang w:val="en-US" w:eastAsia="en-US"/>
    </w:rPr>
  </w:style>
  <w:style w:type="paragraph" w:customStyle="1" w:styleId="3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
    <w:uiPriority w:val="99"/>
    <w:rsid w:val="000A0A96"/>
    <w:pPr>
      <w:spacing w:after="160" w:line="240" w:lineRule="exact"/>
      <w:jc w:val="both"/>
    </w:pPr>
    <w:rPr>
      <w:rFonts w:ascii="Verdana" w:hAnsi="Verdana" w:cs="Verdana"/>
      <w:lang w:val="en-US" w:eastAsia="en-US"/>
    </w:rPr>
  </w:style>
  <w:style w:type="character" w:customStyle="1" w:styleId="521">
    <w:name w:val="Знак Знак52"/>
    <w:uiPriority w:val="99"/>
    <w:rsid w:val="000A0A96"/>
    <w:rPr>
      <w:color w:val="000000"/>
      <w:lang w:val="ru-RU" w:eastAsia="ru-RU"/>
    </w:rPr>
  </w:style>
  <w:style w:type="character" w:customStyle="1" w:styleId="621">
    <w:name w:val="Знак Знак62"/>
    <w:uiPriority w:val="99"/>
    <w:locked/>
    <w:rsid w:val="000A0A96"/>
    <w:rPr>
      <w:sz w:val="32"/>
    </w:rPr>
  </w:style>
  <w:style w:type="paragraph" w:customStyle="1" w:styleId="11121">
    <w:name w:val="Знак Знак Знак Знак Знак Знак1 Знак Знак Знак Знак Знак Знак1 Знак12"/>
    <w:basedOn w:val="a"/>
    <w:uiPriority w:val="99"/>
    <w:rsid w:val="00D44E55"/>
    <w:pPr>
      <w:spacing w:after="160" w:line="240" w:lineRule="exact"/>
      <w:jc w:val="both"/>
    </w:pPr>
    <w:rPr>
      <w:rFonts w:ascii="Verdana" w:hAnsi="Verdana" w:cs="Verdana"/>
      <w:lang w:val="en-US" w:eastAsia="en-US"/>
    </w:rPr>
  </w:style>
  <w:style w:type="paragraph" w:customStyle="1" w:styleId="1200">
    <w:name w:val="Знак120"/>
    <w:basedOn w:val="a"/>
    <w:uiPriority w:val="99"/>
    <w:rsid w:val="00D44E55"/>
    <w:pPr>
      <w:spacing w:after="160" w:line="240" w:lineRule="exact"/>
      <w:jc w:val="both"/>
    </w:pPr>
    <w:rPr>
      <w:rFonts w:ascii="Verdana" w:hAnsi="Verdana" w:cs="Verdana"/>
      <w:lang w:val="en-US" w:eastAsia="en-US"/>
    </w:rPr>
  </w:style>
  <w:style w:type="paragraph" w:customStyle="1" w:styleId="1190">
    <w:name w:val="Знак119"/>
    <w:basedOn w:val="a"/>
    <w:uiPriority w:val="99"/>
    <w:rsid w:val="00B144A0"/>
    <w:pPr>
      <w:spacing w:after="160" w:line="240" w:lineRule="exact"/>
      <w:jc w:val="both"/>
    </w:pPr>
    <w:rPr>
      <w:rFonts w:ascii="Verdana" w:hAnsi="Verdana" w:cs="Verdana"/>
      <w:lang w:val="en-US" w:eastAsia="en-US"/>
    </w:rPr>
  </w:style>
  <w:style w:type="paragraph" w:customStyle="1" w:styleId="790">
    <w:name w:val="Знак79"/>
    <w:basedOn w:val="a"/>
    <w:uiPriority w:val="99"/>
    <w:rsid w:val="00531C34"/>
    <w:pPr>
      <w:spacing w:after="160" w:line="240" w:lineRule="exact"/>
      <w:jc w:val="both"/>
    </w:pPr>
    <w:rPr>
      <w:rFonts w:ascii="Verdana" w:hAnsi="Verdana"/>
      <w:lang w:val="en-US" w:eastAsia="en-US"/>
    </w:rPr>
  </w:style>
  <w:style w:type="paragraph" w:customStyle="1" w:styleId="781">
    <w:name w:val="Знак78"/>
    <w:basedOn w:val="a"/>
    <w:uiPriority w:val="99"/>
    <w:rsid w:val="006D7416"/>
    <w:pPr>
      <w:spacing w:after="160" w:line="240" w:lineRule="exact"/>
      <w:jc w:val="both"/>
    </w:pPr>
    <w:rPr>
      <w:rFonts w:ascii="Verdana" w:hAnsi="Verdana"/>
      <w:lang w:val="en-US" w:eastAsia="en-US"/>
    </w:rPr>
  </w:style>
  <w:style w:type="paragraph" w:customStyle="1" w:styleId="770">
    <w:name w:val="Знак77"/>
    <w:basedOn w:val="a"/>
    <w:uiPriority w:val="99"/>
    <w:rsid w:val="00800A22"/>
    <w:pPr>
      <w:spacing w:after="160" w:line="240" w:lineRule="exact"/>
      <w:jc w:val="both"/>
    </w:pPr>
    <w:rPr>
      <w:rFonts w:ascii="Verdana" w:hAnsi="Verdana"/>
      <w:lang w:val="en-US" w:eastAsia="en-US"/>
    </w:rPr>
  </w:style>
  <w:style w:type="paragraph" w:customStyle="1" w:styleId="11112">
    <w:name w:val="Знак Знак Знак Знак Знак Знак1 Знак Знак Знак Знак Знак Знак1 Знак11"/>
    <w:basedOn w:val="a"/>
    <w:uiPriority w:val="99"/>
    <w:rsid w:val="00640FC6"/>
    <w:pPr>
      <w:spacing w:after="160" w:line="240" w:lineRule="exact"/>
      <w:jc w:val="both"/>
    </w:pPr>
    <w:rPr>
      <w:rFonts w:ascii="Verdana" w:hAnsi="Verdana" w:cs="Verdana"/>
      <w:lang w:val="en-US" w:eastAsia="en-US"/>
    </w:rPr>
  </w:style>
  <w:style w:type="paragraph" w:customStyle="1" w:styleId="11100">
    <w:name w:val="Знак Знак Знак Знак Знак Знак1 Знак Знак Знак Знак Знак Знак1 Знак10"/>
    <w:basedOn w:val="a"/>
    <w:uiPriority w:val="99"/>
    <w:rsid w:val="00B6020B"/>
    <w:pPr>
      <w:spacing w:after="160" w:line="240" w:lineRule="exact"/>
      <w:jc w:val="both"/>
    </w:pPr>
    <w:rPr>
      <w:rFonts w:ascii="Verdana" w:hAnsi="Verdana" w:cs="Verdana"/>
      <w:lang w:val="en-US" w:eastAsia="en-US"/>
    </w:rPr>
  </w:style>
  <w:style w:type="paragraph" w:customStyle="1" w:styleId="1181">
    <w:name w:val="Знак118"/>
    <w:basedOn w:val="a"/>
    <w:uiPriority w:val="99"/>
    <w:rsid w:val="00B6020B"/>
    <w:pPr>
      <w:spacing w:after="160" w:line="240" w:lineRule="exact"/>
      <w:jc w:val="both"/>
    </w:pPr>
    <w:rPr>
      <w:rFonts w:ascii="Verdana" w:hAnsi="Verdana" w:cs="Verdana"/>
      <w:lang w:val="en-US" w:eastAsia="en-US"/>
    </w:rPr>
  </w:style>
  <w:style w:type="paragraph" w:customStyle="1" w:styleId="380">
    <w:name w:val="Знак38"/>
    <w:basedOn w:val="a"/>
    <w:link w:val="284"/>
    <w:rsid w:val="003C6DB3"/>
    <w:pPr>
      <w:spacing w:after="160" w:line="240" w:lineRule="exact"/>
      <w:jc w:val="both"/>
    </w:pPr>
    <w:rPr>
      <w:rFonts w:ascii="Verdana" w:hAnsi="Verdana"/>
      <w:lang w:val="en-US" w:eastAsia="en-US"/>
    </w:rPr>
  </w:style>
  <w:style w:type="character" w:customStyle="1" w:styleId="284">
    <w:name w:val="Знак Знак28"/>
    <w:link w:val="380"/>
    <w:locked/>
    <w:rsid w:val="003C6DB3"/>
    <w:rPr>
      <w:rFonts w:ascii="Verdana" w:hAnsi="Verdana"/>
      <w:lang w:val="en-US" w:eastAsia="en-US"/>
    </w:rPr>
  </w:style>
  <w:style w:type="paragraph" w:customStyle="1" w:styleId="2122">
    <w:name w:val="Знак212"/>
    <w:basedOn w:val="a"/>
    <w:link w:val="294"/>
    <w:rsid w:val="003C6DB3"/>
    <w:pPr>
      <w:spacing w:after="160" w:line="240" w:lineRule="exact"/>
      <w:jc w:val="both"/>
    </w:pPr>
    <w:rPr>
      <w:rFonts w:ascii="Verdana" w:hAnsi="Verdana"/>
      <w:lang w:val="en-US" w:eastAsia="en-US"/>
    </w:rPr>
  </w:style>
  <w:style w:type="character" w:customStyle="1" w:styleId="294">
    <w:name w:val="Знак2 Знак9"/>
    <w:link w:val="2122"/>
    <w:locked/>
    <w:rsid w:val="003C6DB3"/>
    <w:rPr>
      <w:rFonts w:ascii="Verdana" w:hAnsi="Verdana"/>
      <w:lang w:val="en-US" w:eastAsia="en-US"/>
    </w:rPr>
  </w:style>
  <w:style w:type="paragraph" w:customStyle="1" w:styleId="1191">
    <w:name w:val="Знак Знак Знак Знак Знак Знак1 Знак Знак Знак Знак Знак Знак1 Знак9"/>
    <w:basedOn w:val="a"/>
    <w:uiPriority w:val="99"/>
    <w:rsid w:val="00C655B6"/>
    <w:pPr>
      <w:spacing w:after="160" w:line="240" w:lineRule="exact"/>
      <w:jc w:val="both"/>
    </w:pPr>
    <w:rPr>
      <w:rFonts w:ascii="Verdana" w:hAnsi="Verdana" w:cs="Verdana"/>
      <w:lang w:val="en-US" w:eastAsia="en-US"/>
    </w:rPr>
  </w:style>
  <w:style w:type="paragraph" w:customStyle="1" w:styleId="1172">
    <w:name w:val="Знак117"/>
    <w:basedOn w:val="a"/>
    <w:uiPriority w:val="99"/>
    <w:rsid w:val="00785EBD"/>
    <w:pPr>
      <w:spacing w:after="160" w:line="240" w:lineRule="exact"/>
      <w:jc w:val="both"/>
    </w:pPr>
    <w:rPr>
      <w:rFonts w:ascii="Verdana" w:hAnsi="Verdana" w:cs="Verdana"/>
      <w:lang w:val="en-US" w:eastAsia="en-US"/>
    </w:rPr>
  </w:style>
  <w:style w:type="paragraph" w:customStyle="1" w:styleId="1ffff7">
    <w:name w:val="Знак Знак1 Знак Знак Знак Знак Знак Знак"/>
    <w:basedOn w:val="a"/>
    <w:uiPriority w:val="99"/>
    <w:rsid w:val="008862AF"/>
    <w:pPr>
      <w:spacing w:after="160" w:line="240" w:lineRule="exact"/>
      <w:jc w:val="both"/>
    </w:pPr>
    <w:rPr>
      <w:rFonts w:ascii="Verdana" w:hAnsi="Verdana" w:cs="Verdana"/>
      <w:lang w:val="en-US" w:eastAsia="en-US"/>
    </w:rPr>
  </w:style>
  <w:style w:type="paragraph" w:customStyle="1" w:styleId="728">
    <w:name w:val="Знак7 Знак Знак Знак28"/>
    <w:basedOn w:val="a"/>
    <w:uiPriority w:val="99"/>
    <w:rsid w:val="0024494D"/>
    <w:pPr>
      <w:spacing w:after="160" w:line="240" w:lineRule="exact"/>
      <w:jc w:val="both"/>
    </w:pPr>
    <w:rPr>
      <w:rFonts w:ascii="Verdana" w:hAnsi="Verdana"/>
      <w:lang w:val="en-US" w:eastAsia="en-US"/>
    </w:rPr>
  </w:style>
  <w:style w:type="paragraph" w:customStyle="1" w:styleId="24a">
    <w:name w:val="Основной текст 24"/>
    <w:basedOn w:val="a"/>
    <w:uiPriority w:val="99"/>
    <w:rsid w:val="0024494D"/>
    <w:pPr>
      <w:ind w:firstLine="482"/>
      <w:jc w:val="both"/>
    </w:pPr>
    <w:rPr>
      <w:sz w:val="32"/>
    </w:rPr>
  </w:style>
  <w:style w:type="paragraph" w:customStyle="1" w:styleId="6e">
    <w:name w:val="Схема документа6"/>
    <w:basedOn w:val="a"/>
    <w:uiPriority w:val="99"/>
    <w:rsid w:val="0024494D"/>
    <w:pPr>
      <w:shd w:val="clear" w:color="auto" w:fill="000080"/>
    </w:pPr>
    <w:rPr>
      <w:rFonts w:ascii="Tahoma" w:hAnsi="Tahoma"/>
      <w:b/>
      <w:sz w:val="24"/>
    </w:rPr>
  </w:style>
  <w:style w:type="paragraph" w:customStyle="1" w:styleId="269">
    <w:name w:val="Основной текст с отступом 26"/>
    <w:basedOn w:val="a"/>
    <w:uiPriority w:val="99"/>
    <w:rsid w:val="0024494D"/>
    <w:pPr>
      <w:ind w:firstLine="720"/>
      <w:jc w:val="both"/>
    </w:pPr>
    <w:rPr>
      <w:b/>
      <w:sz w:val="28"/>
    </w:rPr>
  </w:style>
  <w:style w:type="paragraph" w:customStyle="1" w:styleId="372">
    <w:name w:val="Основной текст с отступом 37"/>
    <w:basedOn w:val="a"/>
    <w:uiPriority w:val="99"/>
    <w:rsid w:val="0024494D"/>
    <w:pPr>
      <w:widowControl w:val="0"/>
      <w:spacing w:line="360" w:lineRule="auto"/>
      <w:ind w:firstLine="720"/>
      <w:jc w:val="both"/>
    </w:pPr>
    <w:rPr>
      <w:sz w:val="24"/>
    </w:rPr>
  </w:style>
  <w:style w:type="paragraph" w:customStyle="1" w:styleId="365">
    <w:name w:val="Основной текст 36"/>
    <w:basedOn w:val="a"/>
    <w:uiPriority w:val="99"/>
    <w:rsid w:val="0024494D"/>
    <w:pPr>
      <w:jc w:val="both"/>
    </w:pPr>
    <w:rPr>
      <w:color w:val="000000"/>
    </w:rPr>
  </w:style>
  <w:style w:type="character" w:customStyle="1" w:styleId="6f">
    <w:name w:val="Выделение6"/>
    <w:uiPriority w:val="99"/>
    <w:rsid w:val="0024494D"/>
    <w:rPr>
      <w:i/>
    </w:rPr>
  </w:style>
  <w:style w:type="character" w:customStyle="1" w:styleId="6f0">
    <w:name w:val="Гиперссылка6"/>
    <w:uiPriority w:val="99"/>
    <w:rsid w:val="0024494D"/>
    <w:rPr>
      <w:color w:val="0000FF"/>
      <w:u w:val="single"/>
    </w:rPr>
  </w:style>
  <w:style w:type="character" w:customStyle="1" w:styleId="6f1">
    <w:name w:val="Просмотренная гиперссылка6"/>
    <w:uiPriority w:val="99"/>
    <w:rsid w:val="0024494D"/>
    <w:rPr>
      <w:color w:val="800080"/>
      <w:u w:val="single"/>
    </w:rPr>
  </w:style>
  <w:style w:type="paragraph" w:customStyle="1" w:styleId="z-BottomofForm5">
    <w:name w:val="z-Bottom of Form5"/>
    <w:next w:val="a"/>
    <w:uiPriority w:val="99"/>
    <w:rsid w:val="0024494D"/>
    <w:pPr>
      <w:widowControl w:val="0"/>
      <w:pBdr>
        <w:top w:val="double" w:sz="6" w:space="0" w:color="000000"/>
      </w:pBdr>
      <w:jc w:val="center"/>
    </w:pPr>
    <w:rPr>
      <w:rFonts w:ascii="Arial" w:hAnsi="Arial"/>
      <w:vanish/>
      <w:sz w:val="16"/>
    </w:rPr>
  </w:style>
  <w:style w:type="paragraph" w:customStyle="1" w:styleId="z-TopofForm5">
    <w:name w:val="z-Top of Form5"/>
    <w:next w:val="a"/>
    <w:uiPriority w:val="99"/>
    <w:rsid w:val="0024494D"/>
    <w:pPr>
      <w:widowControl w:val="0"/>
      <w:pBdr>
        <w:bottom w:val="double" w:sz="6" w:space="0" w:color="000000"/>
      </w:pBdr>
      <w:jc w:val="center"/>
    </w:pPr>
    <w:rPr>
      <w:rFonts w:ascii="Arial" w:hAnsi="Arial"/>
      <w:vanish/>
      <w:sz w:val="16"/>
    </w:rPr>
  </w:style>
  <w:style w:type="character" w:customStyle="1" w:styleId="6f2">
    <w:name w:val="Строгий6"/>
    <w:uiPriority w:val="99"/>
    <w:rsid w:val="0024494D"/>
    <w:rPr>
      <w:b/>
    </w:rPr>
  </w:style>
  <w:style w:type="paragraph" w:customStyle="1" w:styleId="6f3">
    <w:name w:val="Цитата6"/>
    <w:basedOn w:val="a"/>
    <w:uiPriority w:val="99"/>
    <w:rsid w:val="0024494D"/>
    <w:pPr>
      <w:ind w:left="851" w:right="-51" w:firstLine="425"/>
      <w:jc w:val="both"/>
    </w:pPr>
    <w:rPr>
      <w:sz w:val="28"/>
    </w:rPr>
  </w:style>
  <w:style w:type="paragraph" w:customStyle="1" w:styleId="6f4">
    <w:name w:val="Текст выноски6"/>
    <w:basedOn w:val="a"/>
    <w:uiPriority w:val="99"/>
    <w:rsid w:val="0024494D"/>
    <w:pPr>
      <w:overflowPunct w:val="0"/>
      <w:autoSpaceDE w:val="0"/>
      <w:autoSpaceDN w:val="0"/>
      <w:adjustRightInd w:val="0"/>
      <w:textAlignment w:val="baseline"/>
    </w:pPr>
    <w:rPr>
      <w:rFonts w:ascii="Tahoma" w:hAnsi="Tahoma"/>
      <w:b/>
      <w:sz w:val="16"/>
    </w:rPr>
  </w:style>
  <w:style w:type="paragraph" w:customStyle="1" w:styleId="6f5">
    <w:name w:val="Текст6"/>
    <w:basedOn w:val="a"/>
    <w:uiPriority w:val="99"/>
    <w:rsid w:val="0024494D"/>
    <w:rPr>
      <w:rFonts w:ascii="Courier New" w:hAnsi="Courier New"/>
    </w:rPr>
  </w:style>
  <w:style w:type="paragraph" w:customStyle="1" w:styleId="490">
    <w:name w:val="Знак49"/>
    <w:basedOn w:val="a"/>
    <w:link w:val="2103"/>
    <w:uiPriority w:val="99"/>
    <w:rsid w:val="0024494D"/>
    <w:pPr>
      <w:spacing w:after="160" w:line="240" w:lineRule="exact"/>
      <w:jc w:val="both"/>
    </w:pPr>
    <w:rPr>
      <w:rFonts w:ascii="Verdana" w:hAnsi="Verdana"/>
      <w:lang w:val="en-US" w:eastAsia="en-US"/>
    </w:rPr>
  </w:style>
  <w:style w:type="character" w:customStyle="1" w:styleId="2103">
    <w:name w:val="Знак Знак210"/>
    <w:link w:val="490"/>
    <w:uiPriority w:val="99"/>
    <w:locked/>
    <w:rsid w:val="0024494D"/>
    <w:rPr>
      <w:rFonts w:ascii="Verdana" w:hAnsi="Verdana"/>
      <w:sz w:val="20"/>
      <w:lang w:val="en-US" w:eastAsia="en-US"/>
    </w:rPr>
  </w:style>
  <w:style w:type="paragraph" w:customStyle="1" w:styleId="1270">
    <w:name w:val="Знак127"/>
    <w:basedOn w:val="a"/>
    <w:uiPriority w:val="99"/>
    <w:rsid w:val="0024494D"/>
    <w:pPr>
      <w:spacing w:after="160" w:line="240" w:lineRule="exact"/>
      <w:jc w:val="both"/>
    </w:pPr>
    <w:rPr>
      <w:rFonts w:ascii="Verdana" w:hAnsi="Verdana" w:cs="Verdana"/>
      <w:lang w:val="en-US" w:eastAsia="en-US"/>
    </w:rPr>
  </w:style>
  <w:style w:type="paragraph" w:customStyle="1" w:styleId="9c">
    <w:name w:val="Знак Знак Знак Знак9"/>
    <w:basedOn w:val="a"/>
    <w:uiPriority w:val="99"/>
    <w:rsid w:val="0024494D"/>
    <w:pPr>
      <w:spacing w:after="160" w:line="240" w:lineRule="exact"/>
      <w:jc w:val="both"/>
    </w:pPr>
    <w:rPr>
      <w:rFonts w:ascii="Verdana" w:hAnsi="Verdana" w:cs="Verdana"/>
      <w:lang w:val="en-US" w:eastAsia="en-US"/>
    </w:rPr>
  </w:style>
  <w:style w:type="paragraph" w:customStyle="1" w:styleId="2142">
    <w:name w:val="Знак214"/>
    <w:basedOn w:val="a"/>
    <w:link w:val="2113"/>
    <w:uiPriority w:val="99"/>
    <w:rsid w:val="0024494D"/>
    <w:pPr>
      <w:spacing w:after="160" w:line="240" w:lineRule="exact"/>
      <w:jc w:val="both"/>
    </w:pPr>
    <w:rPr>
      <w:rFonts w:ascii="Verdana" w:hAnsi="Verdana"/>
      <w:lang w:val="en-US" w:eastAsia="en-US"/>
    </w:rPr>
  </w:style>
  <w:style w:type="character" w:customStyle="1" w:styleId="2113">
    <w:name w:val="Знак2 Знак11"/>
    <w:link w:val="2142"/>
    <w:uiPriority w:val="99"/>
    <w:locked/>
    <w:rsid w:val="0024494D"/>
    <w:rPr>
      <w:rFonts w:ascii="Verdana" w:hAnsi="Verdana"/>
      <w:sz w:val="20"/>
      <w:lang w:val="en-US" w:eastAsia="en-US"/>
    </w:rPr>
  </w:style>
  <w:style w:type="paragraph" w:customStyle="1" w:styleId="3100">
    <w:name w:val="Знак310"/>
    <w:basedOn w:val="a"/>
    <w:uiPriority w:val="99"/>
    <w:rsid w:val="0024494D"/>
    <w:pPr>
      <w:spacing w:after="160" w:line="240" w:lineRule="exact"/>
      <w:jc w:val="both"/>
    </w:pPr>
    <w:rPr>
      <w:rFonts w:ascii="Verdana" w:hAnsi="Verdana"/>
      <w:lang w:val="en-US" w:eastAsia="en-US"/>
    </w:rPr>
  </w:style>
  <w:style w:type="paragraph" w:customStyle="1" w:styleId="104">
    <w:name w:val="Знак Знак Знак Знак Знак Знак10"/>
    <w:basedOn w:val="a"/>
    <w:uiPriority w:val="99"/>
    <w:rsid w:val="0024494D"/>
    <w:pPr>
      <w:spacing w:after="160" w:line="240" w:lineRule="exact"/>
      <w:jc w:val="both"/>
    </w:pPr>
    <w:rPr>
      <w:rFonts w:ascii="Verdana" w:hAnsi="Verdana"/>
      <w:lang w:val="en-US" w:eastAsia="en-US"/>
    </w:rPr>
  </w:style>
  <w:style w:type="paragraph" w:customStyle="1" w:styleId="9d">
    <w:name w:val="Знак Знак Знак Знак Знак Знак Знак Знак Знак Знак9"/>
    <w:basedOn w:val="a"/>
    <w:uiPriority w:val="99"/>
    <w:rsid w:val="0024494D"/>
    <w:pPr>
      <w:spacing w:after="160" w:line="240" w:lineRule="exact"/>
      <w:jc w:val="both"/>
    </w:pPr>
    <w:rPr>
      <w:rFonts w:ascii="Verdana" w:hAnsi="Verdana"/>
      <w:lang w:val="en-US" w:eastAsia="en-US"/>
    </w:rPr>
  </w:style>
  <w:style w:type="paragraph" w:customStyle="1" w:styleId="480">
    <w:name w:val="Знак48"/>
    <w:basedOn w:val="a"/>
    <w:uiPriority w:val="99"/>
    <w:rsid w:val="0024494D"/>
    <w:pPr>
      <w:spacing w:after="160" w:line="240" w:lineRule="exact"/>
      <w:jc w:val="both"/>
    </w:pPr>
    <w:rPr>
      <w:rFonts w:ascii="Verdana" w:hAnsi="Verdana"/>
      <w:lang w:val="en-US" w:eastAsia="en-US"/>
    </w:rPr>
  </w:style>
  <w:style w:type="paragraph" w:customStyle="1" w:styleId="181">
    <w:name w:val="Знак Знак Знак Знак18"/>
    <w:basedOn w:val="a"/>
    <w:uiPriority w:val="99"/>
    <w:rsid w:val="0024494D"/>
    <w:pPr>
      <w:spacing w:after="160" w:line="240" w:lineRule="exact"/>
      <w:jc w:val="both"/>
    </w:pPr>
    <w:rPr>
      <w:rFonts w:ascii="Verdana" w:hAnsi="Verdana" w:cs="Verdana"/>
      <w:lang w:val="en-US" w:eastAsia="en-US"/>
    </w:rPr>
  </w:style>
  <w:style w:type="paragraph" w:customStyle="1" w:styleId="580">
    <w:name w:val="Знак58"/>
    <w:basedOn w:val="a"/>
    <w:uiPriority w:val="99"/>
    <w:rsid w:val="0024494D"/>
    <w:pPr>
      <w:spacing w:after="160" w:line="240" w:lineRule="exact"/>
      <w:jc w:val="both"/>
    </w:pPr>
    <w:rPr>
      <w:rFonts w:ascii="Verdana" w:hAnsi="Verdana"/>
      <w:lang w:val="en-US" w:eastAsia="en-US"/>
    </w:rPr>
  </w:style>
  <w:style w:type="paragraph" w:customStyle="1" w:styleId="2104">
    <w:name w:val="Знак2 Знак Знак Знак10"/>
    <w:basedOn w:val="a"/>
    <w:uiPriority w:val="99"/>
    <w:rsid w:val="0024494D"/>
    <w:pPr>
      <w:spacing w:after="160" w:line="240" w:lineRule="exact"/>
      <w:jc w:val="both"/>
    </w:pPr>
    <w:rPr>
      <w:rFonts w:ascii="Verdana" w:hAnsi="Verdana" w:cs="Verdana"/>
      <w:lang w:val="en-US" w:eastAsia="en-US"/>
    </w:rPr>
  </w:style>
  <w:style w:type="paragraph" w:customStyle="1" w:styleId="2180">
    <w:name w:val="Знак2 Знак Знак Знак18"/>
    <w:basedOn w:val="a"/>
    <w:uiPriority w:val="99"/>
    <w:rsid w:val="0024494D"/>
    <w:pPr>
      <w:spacing w:after="160" w:line="240" w:lineRule="exact"/>
      <w:jc w:val="both"/>
    </w:pPr>
    <w:rPr>
      <w:rFonts w:ascii="Verdana" w:hAnsi="Verdana" w:cs="Verdana"/>
      <w:lang w:val="en-US" w:eastAsia="en-US"/>
    </w:rPr>
  </w:style>
  <w:style w:type="paragraph" w:customStyle="1" w:styleId="285">
    <w:name w:val="Знак2 Знак Знак Знак Знак Знак Знак8"/>
    <w:basedOn w:val="a"/>
    <w:uiPriority w:val="99"/>
    <w:rsid w:val="0024494D"/>
    <w:pPr>
      <w:spacing w:after="160" w:line="240" w:lineRule="exact"/>
      <w:jc w:val="both"/>
    </w:pPr>
    <w:rPr>
      <w:rFonts w:ascii="Verdana" w:hAnsi="Verdana" w:cs="Verdana"/>
      <w:lang w:val="en-US" w:eastAsia="en-US"/>
    </w:rPr>
  </w:style>
  <w:style w:type="paragraph" w:customStyle="1" w:styleId="680">
    <w:name w:val="Знак68"/>
    <w:basedOn w:val="a"/>
    <w:uiPriority w:val="99"/>
    <w:rsid w:val="0024494D"/>
    <w:pPr>
      <w:spacing w:after="160" w:line="240" w:lineRule="exact"/>
      <w:jc w:val="both"/>
    </w:pPr>
    <w:rPr>
      <w:rFonts w:ascii="Verdana" w:hAnsi="Verdana"/>
      <w:lang w:val="en-US" w:eastAsia="en-US"/>
    </w:rPr>
  </w:style>
  <w:style w:type="paragraph" w:customStyle="1" w:styleId="182">
    <w:name w:val="Знак Знак Знак Знак Знак Знак Знак18"/>
    <w:basedOn w:val="a"/>
    <w:uiPriority w:val="99"/>
    <w:rsid w:val="0024494D"/>
    <w:pPr>
      <w:spacing w:after="160" w:line="240" w:lineRule="exact"/>
      <w:jc w:val="both"/>
    </w:pPr>
    <w:rPr>
      <w:rFonts w:ascii="Verdana" w:hAnsi="Verdana" w:cs="Verdana"/>
      <w:lang w:val="en-US" w:eastAsia="en-US"/>
    </w:rPr>
  </w:style>
  <w:style w:type="paragraph" w:customStyle="1" w:styleId="16f3">
    <w:name w:val="Знак Знак16"/>
    <w:basedOn w:val="a"/>
    <w:uiPriority w:val="99"/>
    <w:rsid w:val="0024494D"/>
    <w:pPr>
      <w:spacing w:after="160" w:line="240" w:lineRule="exact"/>
      <w:jc w:val="both"/>
    </w:pPr>
    <w:rPr>
      <w:rFonts w:ascii="Verdana" w:hAnsi="Verdana" w:cs="Verdana"/>
      <w:lang w:val="en-US" w:eastAsia="en-US"/>
    </w:rPr>
  </w:style>
  <w:style w:type="paragraph" w:customStyle="1" w:styleId="286">
    <w:name w:val="Знак2 Знак Знак Знак Знак Знак8"/>
    <w:basedOn w:val="a"/>
    <w:uiPriority w:val="99"/>
    <w:rsid w:val="0024494D"/>
    <w:pPr>
      <w:spacing w:after="160" w:line="240" w:lineRule="exact"/>
      <w:jc w:val="both"/>
    </w:pPr>
    <w:rPr>
      <w:rFonts w:ascii="Verdana" w:hAnsi="Verdana" w:cs="Verdana"/>
      <w:lang w:val="en-US" w:eastAsia="en-US"/>
    </w:rPr>
  </w:style>
  <w:style w:type="paragraph" w:customStyle="1" w:styleId="2280">
    <w:name w:val="Знак2 Знак Знак Знак28"/>
    <w:basedOn w:val="a"/>
    <w:uiPriority w:val="99"/>
    <w:rsid w:val="0024494D"/>
    <w:pPr>
      <w:spacing w:after="160" w:line="240" w:lineRule="exact"/>
      <w:jc w:val="both"/>
    </w:pPr>
    <w:rPr>
      <w:rFonts w:ascii="Verdana" w:hAnsi="Verdana" w:cs="Verdana"/>
      <w:lang w:val="en-US" w:eastAsia="en-US"/>
    </w:rPr>
  </w:style>
  <w:style w:type="paragraph" w:customStyle="1" w:styleId="2190">
    <w:name w:val="Знак2 Знак Знак Знак Знак Знак Знак Знак Знак Знак19"/>
    <w:basedOn w:val="a"/>
    <w:uiPriority w:val="99"/>
    <w:rsid w:val="0024494D"/>
    <w:pPr>
      <w:spacing w:after="160" w:line="240" w:lineRule="exact"/>
      <w:jc w:val="both"/>
    </w:pPr>
    <w:rPr>
      <w:rFonts w:ascii="Verdana" w:hAnsi="Verdana" w:cs="Verdana"/>
      <w:lang w:val="en-US" w:eastAsia="en-US"/>
    </w:rPr>
  </w:style>
  <w:style w:type="paragraph" w:customStyle="1" w:styleId="105">
    <w:name w:val="Знак Знак Знак Знак Знак Знак Знак10"/>
    <w:basedOn w:val="a"/>
    <w:uiPriority w:val="99"/>
    <w:rsid w:val="0024494D"/>
    <w:pPr>
      <w:spacing w:after="160" w:line="240" w:lineRule="exact"/>
      <w:jc w:val="both"/>
    </w:pPr>
    <w:rPr>
      <w:rFonts w:ascii="Verdana" w:hAnsi="Verdana"/>
      <w:lang w:val="en-US" w:eastAsia="en-US"/>
    </w:rPr>
  </w:style>
  <w:style w:type="paragraph" w:customStyle="1" w:styleId="1182">
    <w:name w:val="Знак Знак1 Знак Знак Знак Знак Знак Знак Знак Знак Знак Знак1 Знак Знак Знак Знак Знак Знак8"/>
    <w:basedOn w:val="a"/>
    <w:uiPriority w:val="99"/>
    <w:rsid w:val="0024494D"/>
    <w:pPr>
      <w:spacing w:after="160" w:line="240" w:lineRule="exact"/>
      <w:jc w:val="both"/>
    </w:pPr>
    <w:rPr>
      <w:rFonts w:ascii="Verdana" w:hAnsi="Verdana"/>
      <w:lang w:val="en-US" w:eastAsia="en-US"/>
    </w:rPr>
  </w:style>
  <w:style w:type="paragraph" w:customStyle="1" w:styleId="2281">
    <w:name w:val="Знак2 Знак Знак Знак2 Знак Знак Знак8"/>
    <w:basedOn w:val="a"/>
    <w:uiPriority w:val="99"/>
    <w:rsid w:val="0024494D"/>
    <w:pPr>
      <w:spacing w:after="160" w:line="240" w:lineRule="exact"/>
      <w:jc w:val="both"/>
    </w:pPr>
    <w:rPr>
      <w:rFonts w:ascii="Verdana" w:hAnsi="Verdana" w:cs="Verdana"/>
      <w:lang w:val="en-US" w:eastAsia="en-US"/>
    </w:rPr>
  </w:style>
  <w:style w:type="paragraph" w:customStyle="1" w:styleId="2181">
    <w:name w:val="Знак2 Знак Знак Знак Знак Знак Знак Знак Знак Знак18"/>
    <w:basedOn w:val="a"/>
    <w:uiPriority w:val="99"/>
    <w:rsid w:val="0024494D"/>
    <w:pPr>
      <w:spacing w:after="160" w:line="240" w:lineRule="exact"/>
      <w:jc w:val="both"/>
    </w:pPr>
    <w:rPr>
      <w:rFonts w:ascii="Verdana" w:hAnsi="Verdana" w:cs="Verdana"/>
      <w:lang w:val="en-US" w:eastAsia="en-US"/>
    </w:rPr>
  </w:style>
  <w:style w:type="paragraph" w:customStyle="1" w:styleId="880">
    <w:name w:val="Знак88"/>
    <w:basedOn w:val="a"/>
    <w:uiPriority w:val="99"/>
    <w:rsid w:val="0024494D"/>
    <w:pPr>
      <w:spacing w:after="160" w:line="240" w:lineRule="exact"/>
      <w:jc w:val="both"/>
    </w:pPr>
    <w:rPr>
      <w:rFonts w:ascii="Verdana" w:hAnsi="Verdana"/>
      <w:lang w:val="en-US" w:eastAsia="en-US"/>
    </w:rPr>
  </w:style>
  <w:style w:type="paragraph" w:customStyle="1" w:styleId="7200">
    <w:name w:val="Знак7 Знак Знак Знак20"/>
    <w:basedOn w:val="a"/>
    <w:uiPriority w:val="99"/>
    <w:rsid w:val="0024494D"/>
    <w:pPr>
      <w:spacing w:after="160" w:line="240" w:lineRule="exact"/>
      <w:jc w:val="both"/>
    </w:pPr>
    <w:rPr>
      <w:rFonts w:ascii="Verdana" w:hAnsi="Verdana"/>
      <w:lang w:val="en-US" w:eastAsia="en-US"/>
    </w:rPr>
  </w:style>
  <w:style w:type="paragraph" w:customStyle="1" w:styleId="8180">
    <w:name w:val="Знак8 Знак Знак1 Знак Знак Знак Знак Знак Знак Знак8"/>
    <w:basedOn w:val="a"/>
    <w:uiPriority w:val="99"/>
    <w:rsid w:val="0024494D"/>
    <w:pPr>
      <w:spacing w:after="160" w:line="240" w:lineRule="exact"/>
      <w:jc w:val="both"/>
    </w:pPr>
    <w:rPr>
      <w:rFonts w:ascii="Verdana" w:hAnsi="Verdana"/>
      <w:lang w:val="en-US" w:eastAsia="en-US"/>
    </w:rPr>
  </w:style>
  <w:style w:type="paragraph" w:customStyle="1" w:styleId="13f9">
    <w:name w:val="Знак Знак Знак Знак1 Знак Знак Знак3"/>
    <w:basedOn w:val="a"/>
    <w:uiPriority w:val="99"/>
    <w:rsid w:val="0024494D"/>
    <w:pPr>
      <w:spacing w:after="160" w:line="240" w:lineRule="exact"/>
      <w:jc w:val="both"/>
    </w:pPr>
    <w:rPr>
      <w:rFonts w:ascii="Verdana" w:hAnsi="Verdana" w:cs="Verdana"/>
      <w:lang w:val="en-US" w:eastAsia="en-US"/>
    </w:rPr>
  </w:style>
  <w:style w:type="paragraph" w:customStyle="1" w:styleId="13fa">
    <w:name w:val="Знак Знак Знак13"/>
    <w:basedOn w:val="a"/>
    <w:uiPriority w:val="99"/>
    <w:rsid w:val="0024494D"/>
    <w:pPr>
      <w:spacing w:after="160" w:line="240" w:lineRule="exact"/>
      <w:jc w:val="both"/>
    </w:pPr>
    <w:rPr>
      <w:rFonts w:ascii="Verdana" w:hAnsi="Verdana"/>
      <w:lang w:val="en-US" w:eastAsia="en-US"/>
    </w:rPr>
  </w:style>
  <w:style w:type="paragraph" w:customStyle="1" w:styleId="835">
    <w:name w:val="Знак8 Знак Знак3"/>
    <w:basedOn w:val="a"/>
    <w:uiPriority w:val="99"/>
    <w:rsid w:val="0024494D"/>
    <w:pPr>
      <w:spacing w:after="160" w:line="240" w:lineRule="exact"/>
      <w:jc w:val="both"/>
    </w:pPr>
    <w:rPr>
      <w:rFonts w:ascii="Verdana" w:hAnsi="Verdana"/>
      <w:lang w:val="en-US" w:eastAsia="en-US"/>
    </w:rPr>
  </w:style>
  <w:style w:type="paragraph" w:customStyle="1" w:styleId="71100">
    <w:name w:val="Знак7 Знак Знак Знак110"/>
    <w:basedOn w:val="a"/>
    <w:uiPriority w:val="99"/>
    <w:rsid w:val="0024494D"/>
    <w:pPr>
      <w:spacing w:after="160" w:line="240" w:lineRule="exact"/>
      <w:jc w:val="both"/>
    </w:pPr>
    <w:rPr>
      <w:rFonts w:ascii="Verdana" w:hAnsi="Verdana"/>
      <w:lang w:val="en-US" w:eastAsia="en-US"/>
    </w:rPr>
  </w:style>
  <w:style w:type="paragraph" w:customStyle="1" w:styleId="183">
    <w:name w:val="Знак Знак Знак1 Знак8"/>
    <w:basedOn w:val="a"/>
    <w:uiPriority w:val="99"/>
    <w:rsid w:val="0024494D"/>
    <w:pPr>
      <w:spacing w:after="160" w:line="240" w:lineRule="exact"/>
      <w:jc w:val="both"/>
    </w:pPr>
    <w:rPr>
      <w:rFonts w:ascii="Verdana" w:hAnsi="Verdana"/>
      <w:lang w:val="en-US" w:eastAsia="en-US"/>
    </w:rPr>
  </w:style>
  <w:style w:type="paragraph" w:customStyle="1" w:styleId="13fb">
    <w:name w:val="Знак Знак Знак Знак1 Знак Знак3"/>
    <w:basedOn w:val="a"/>
    <w:uiPriority w:val="99"/>
    <w:rsid w:val="0024494D"/>
    <w:pPr>
      <w:spacing w:after="160" w:line="240" w:lineRule="exact"/>
      <w:jc w:val="both"/>
    </w:pPr>
    <w:rPr>
      <w:rFonts w:ascii="Verdana" w:hAnsi="Verdana" w:cs="Verdana"/>
      <w:lang w:val="en-US" w:eastAsia="en-US"/>
    </w:rPr>
  </w:style>
  <w:style w:type="paragraph" w:customStyle="1" w:styleId="106">
    <w:name w:val="Знак Знак Знак10"/>
    <w:basedOn w:val="a"/>
    <w:uiPriority w:val="99"/>
    <w:rsid w:val="0024494D"/>
    <w:pPr>
      <w:spacing w:after="160" w:line="240" w:lineRule="exact"/>
      <w:jc w:val="both"/>
    </w:pPr>
    <w:rPr>
      <w:rFonts w:ascii="Verdana" w:hAnsi="Verdana"/>
      <w:lang w:val="en-US" w:eastAsia="en-US"/>
    </w:rPr>
  </w:style>
  <w:style w:type="paragraph" w:customStyle="1" w:styleId="8133">
    <w:name w:val="Знак8 Знак Знак1 Знак Знак Знак Знак Знак Знак3"/>
    <w:basedOn w:val="a"/>
    <w:uiPriority w:val="99"/>
    <w:rsid w:val="0024494D"/>
    <w:pPr>
      <w:spacing w:after="160" w:line="240" w:lineRule="exact"/>
      <w:jc w:val="both"/>
    </w:pPr>
    <w:rPr>
      <w:rFonts w:ascii="Verdana" w:hAnsi="Verdana"/>
      <w:lang w:val="en-US" w:eastAsia="en-US"/>
    </w:rPr>
  </w:style>
  <w:style w:type="paragraph" w:customStyle="1" w:styleId="7138">
    <w:name w:val="Знак7 Знак Знак Знак1 Знак Знак Знак Знак Знак Знак Знак Знак Знак Знак Знак Знак Знак Знак Знак Знак Знак Знак3"/>
    <w:basedOn w:val="a"/>
    <w:uiPriority w:val="99"/>
    <w:rsid w:val="0024494D"/>
    <w:pPr>
      <w:spacing w:after="160" w:line="240" w:lineRule="exact"/>
      <w:jc w:val="both"/>
    </w:pPr>
    <w:rPr>
      <w:rFonts w:ascii="Verdana" w:hAnsi="Verdana"/>
      <w:lang w:val="en-US" w:eastAsia="en-US"/>
    </w:rPr>
  </w:style>
  <w:style w:type="paragraph" w:customStyle="1" w:styleId="184">
    <w:name w:val="Знак Знак Знак1 Знак Знак Знак Знак8"/>
    <w:basedOn w:val="a"/>
    <w:uiPriority w:val="99"/>
    <w:rsid w:val="0024494D"/>
    <w:pPr>
      <w:spacing w:after="160" w:line="240" w:lineRule="exact"/>
      <w:jc w:val="both"/>
    </w:pPr>
    <w:rPr>
      <w:rFonts w:ascii="Verdana" w:hAnsi="Verdana"/>
      <w:lang w:val="en-US" w:eastAsia="en-US"/>
    </w:rPr>
  </w:style>
  <w:style w:type="paragraph" w:customStyle="1" w:styleId="7171">
    <w:name w:val="Знак7 Знак Знак Знак1 Знак Знак Знак Знак Знак Знак Знак Знак Знак Знак Знак Знак Знак Знак Знак Знак Знак Знак Знак Знак Знак Знак Знак Знак Знак Знак Знак7"/>
    <w:basedOn w:val="a"/>
    <w:uiPriority w:val="99"/>
    <w:rsid w:val="0024494D"/>
    <w:pPr>
      <w:spacing w:after="160" w:line="240" w:lineRule="exact"/>
      <w:jc w:val="both"/>
    </w:pPr>
    <w:rPr>
      <w:rFonts w:ascii="Verdana" w:hAnsi="Verdana"/>
      <w:lang w:val="en-US" w:eastAsia="en-US"/>
    </w:rPr>
  </w:style>
  <w:style w:type="paragraph" w:customStyle="1" w:styleId="2380">
    <w:name w:val="Знак2 Знак Знак Знак Знак Знак Знак Знак Знак Знак3 Знак Знак Знак Знак Знак Знак8"/>
    <w:basedOn w:val="a"/>
    <w:uiPriority w:val="99"/>
    <w:rsid w:val="0024494D"/>
    <w:pPr>
      <w:spacing w:after="160" w:line="240" w:lineRule="exact"/>
      <w:jc w:val="both"/>
    </w:pPr>
    <w:rPr>
      <w:rFonts w:ascii="Verdana" w:hAnsi="Verdana" w:cs="Verdana"/>
      <w:lang w:val="en-US" w:eastAsia="en-US"/>
    </w:rPr>
  </w:style>
  <w:style w:type="paragraph" w:customStyle="1" w:styleId="7172">
    <w:name w:val="Знак7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7"/>
    <w:basedOn w:val="a"/>
    <w:uiPriority w:val="99"/>
    <w:rsid w:val="0024494D"/>
    <w:pPr>
      <w:spacing w:after="160" w:line="240" w:lineRule="exact"/>
      <w:jc w:val="both"/>
    </w:pPr>
    <w:rPr>
      <w:rFonts w:ascii="Verdana" w:hAnsi="Verdana"/>
      <w:lang w:val="en-US" w:eastAsia="en-US"/>
    </w:rPr>
  </w:style>
  <w:style w:type="paragraph" w:customStyle="1" w:styleId="7173">
    <w:name w:val="Знак7 Знак Знак Знак1 Знак Знак Знак Знак Знак Знак Знак Знак Знак Знак Знак Знак Знак Знак Знак Знак Знак Знак Знак Знак Знак Знак Знак Знак Знак Знак7"/>
    <w:basedOn w:val="a"/>
    <w:uiPriority w:val="99"/>
    <w:rsid w:val="0024494D"/>
    <w:pPr>
      <w:spacing w:after="160" w:line="240" w:lineRule="exact"/>
      <w:jc w:val="both"/>
    </w:pPr>
    <w:rPr>
      <w:rFonts w:ascii="Verdana" w:hAnsi="Verdana"/>
      <w:lang w:val="en-US" w:eastAsia="en-US"/>
    </w:rPr>
  </w:style>
  <w:style w:type="paragraph" w:customStyle="1" w:styleId="177">
    <w:name w:val="Знак Знак Знак Знак Знак Знак1 Знак Знак Знак Знак Знак Знак Знак Знак Знак Знак Знак Знак Знак Знак Знак7"/>
    <w:basedOn w:val="a"/>
    <w:uiPriority w:val="99"/>
    <w:rsid w:val="0024494D"/>
    <w:pPr>
      <w:spacing w:after="160" w:line="240" w:lineRule="exact"/>
      <w:jc w:val="both"/>
    </w:pPr>
    <w:rPr>
      <w:rFonts w:ascii="Verdana" w:hAnsi="Verdana"/>
      <w:lang w:val="en-US" w:eastAsia="en-US"/>
    </w:rPr>
  </w:style>
  <w:style w:type="paragraph" w:customStyle="1" w:styleId="178">
    <w:name w:val="Знак Знак Знак Знак Знак Знак1 Знак Знак7"/>
    <w:basedOn w:val="a"/>
    <w:uiPriority w:val="99"/>
    <w:rsid w:val="0024494D"/>
    <w:pPr>
      <w:spacing w:after="160" w:line="240" w:lineRule="exact"/>
      <w:jc w:val="both"/>
    </w:pPr>
    <w:rPr>
      <w:rFonts w:ascii="Verdana" w:hAnsi="Verdana"/>
      <w:lang w:val="en-US" w:eastAsia="en-US"/>
    </w:rPr>
  </w:style>
  <w:style w:type="paragraph" w:customStyle="1" w:styleId="179">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7"/>
    <w:basedOn w:val="a"/>
    <w:uiPriority w:val="99"/>
    <w:rsid w:val="0024494D"/>
    <w:pPr>
      <w:spacing w:after="160" w:line="240" w:lineRule="exact"/>
      <w:jc w:val="both"/>
    </w:pPr>
    <w:rPr>
      <w:rFonts w:ascii="Verdana" w:hAnsi="Verdana"/>
      <w:lang w:val="en-US" w:eastAsia="en-US"/>
    </w:rPr>
  </w:style>
  <w:style w:type="paragraph" w:customStyle="1" w:styleId="13fc">
    <w:name w:val="Знак Знак Знак1 Знак Знак Знак Знак Знак Знак3"/>
    <w:basedOn w:val="a"/>
    <w:uiPriority w:val="99"/>
    <w:rsid w:val="0024494D"/>
    <w:pPr>
      <w:spacing w:after="160" w:line="240" w:lineRule="exact"/>
      <w:jc w:val="both"/>
    </w:pPr>
    <w:rPr>
      <w:rFonts w:ascii="Verdana" w:hAnsi="Verdana"/>
      <w:lang w:val="en-US" w:eastAsia="en-US"/>
    </w:rPr>
  </w:style>
  <w:style w:type="paragraph" w:customStyle="1" w:styleId="13fd">
    <w:name w:val="Знак Знак Знак Знак1 Знак Знак Знак Знак Знак3"/>
    <w:basedOn w:val="a"/>
    <w:uiPriority w:val="99"/>
    <w:rsid w:val="0024494D"/>
    <w:pPr>
      <w:spacing w:after="160" w:line="240" w:lineRule="exact"/>
      <w:jc w:val="both"/>
    </w:pPr>
    <w:rPr>
      <w:rFonts w:ascii="Verdana" w:hAnsi="Verdana" w:cs="Verdana"/>
      <w:lang w:val="en-US" w:eastAsia="en-US"/>
    </w:rPr>
  </w:style>
  <w:style w:type="paragraph" w:customStyle="1" w:styleId="17a">
    <w:name w:val="Знак1 Знак Знак Знак7"/>
    <w:basedOn w:val="a"/>
    <w:uiPriority w:val="99"/>
    <w:rsid w:val="0024494D"/>
    <w:pPr>
      <w:spacing w:after="160" w:line="240" w:lineRule="exact"/>
      <w:jc w:val="both"/>
    </w:pPr>
    <w:rPr>
      <w:rFonts w:ascii="Verdana" w:hAnsi="Verdana" w:cs="Verdana"/>
      <w:lang w:val="en-US" w:eastAsia="en-US"/>
    </w:rPr>
  </w:style>
  <w:style w:type="paragraph" w:customStyle="1" w:styleId="17b">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7"/>
    <w:basedOn w:val="a"/>
    <w:uiPriority w:val="99"/>
    <w:rsid w:val="0024494D"/>
    <w:pPr>
      <w:spacing w:after="160" w:line="240" w:lineRule="exact"/>
      <w:jc w:val="both"/>
    </w:pPr>
    <w:rPr>
      <w:rFonts w:ascii="Verdana" w:hAnsi="Verdana"/>
      <w:lang w:val="en-US" w:eastAsia="en-US"/>
    </w:rPr>
  </w:style>
  <w:style w:type="paragraph" w:customStyle="1" w:styleId="7144">
    <w:name w:val="Знак714"/>
    <w:basedOn w:val="a"/>
    <w:uiPriority w:val="99"/>
    <w:rsid w:val="0024494D"/>
    <w:pPr>
      <w:spacing w:after="160" w:line="240" w:lineRule="exact"/>
      <w:jc w:val="both"/>
    </w:pPr>
    <w:rPr>
      <w:rFonts w:ascii="Verdana" w:hAnsi="Verdana"/>
      <w:lang w:val="en-US" w:eastAsia="en-US"/>
    </w:rPr>
  </w:style>
  <w:style w:type="paragraph" w:customStyle="1" w:styleId="871">
    <w:name w:val="Знак8 Знак Знак Знак Знак Знак Знак Знак Знак Знак Знак Знак Знак Знак Знак Знак Знак Знак Знак Знак Знак Знак7"/>
    <w:basedOn w:val="a"/>
    <w:uiPriority w:val="99"/>
    <w:rsid w:val="0024494D"/>
    <w:pPr>
      <w:spacing w:after="160" w:line="240" w:lineRule="exact"/>
      <w:jc w:val="both"/>
    </w:pPr>
    <w:rPr>
      <w:rFonts w:ascii="Verdana" w:hAnsi="Verdana"/>
      <w:lang w:val="en-US" w:eastAsia="en-US"/>
    </w:rPr>
  </w:style>
  <w:style w:type="paragraph" w:customStyle="1" w:styleId="13fe">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
    <w:uiPriority w:val="99"/>
    <w:rsid w:val="0024494D"/>
    <w:pPr>
      <w:spacing w:after="160" w:line="240" w:lineRule="exact"/>
      <w:jc w:val="both"/>
    </w:pPr>
    <w:rPr>
      <w:rFonts w:ascii="Verdana" w:hAnsi="Verdana"/>
      <w:lang w:val="en-US" w:eastAsia="en-US"/>
    </w:rPr>
  </w:style>
  <w:style w:type="paragraph" w:customStyle="1" w:styleId="8134">
    <w:name w:val="Знак8 Знак Знак1 Знак3"/>
    <w:basedOn w:val="a"/>
    <w:uiPriority w:val="99"/>
    <w:rsid w:val="0024494D"/>
    <w:pPr>
      <w:spacing w:after="160" w:line="240" w:lineRule="exact"/>
      <w:jc w:val="both"/>
    </w:pPr>
    <w:rPr>
      <w:rFonts w:ascii="Verdana" w:hAnsi="Verdana"/>
      <w:lang w:val="en-US" w:eastAsia="en-US"/>
    </w:rPr>
  </w:style>
  <w:style w:type="paragraph" w:customStyle="1" w:styleId="17c">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7"/>
    <w:basedOn w:val="a"/>
    <w:uiPriority w:val="99"/>
    <w:rsid w:val="0024494D"/>
    <w:pPr>
      <w:spacing w:after="160" w:line="240" w:lineRule="exact"/>
      <w:jc w:val="both"/>
    </w:pPr>
    <w:rPr>
      <w:rFonts w:ascii="Verdana" w:hAnsi="Verdana"/>
      <w:lang w:val="en-US" w:eastAsia="en-US"/>
    </w:rPr>
  </w:style>
  <w:style w:type="paragraph" w:customStyle="1" w:styleId="17d">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7"/>
    <w:basedOn w:val="a"/>
    <w:uiPriority w:val="99"/>
    <w:rsid w:val="0024494D"/>
    <w:pPr>
      <w:spacing w:after="160" w:line="240" w:lineRule="exact"/>
      <w:jc w:val="both"/>
    </w:pPr>
    <w:rPr>
      <w:rFonts w:ascii="Verdana" w:hAnsi="Verdana"/>
      <w:lang w:val="en-US" w:eastAsia="en-US"/>
    </w:rPr>
  </w:style>
  <w:style w:type="paragraph" w:customStyle="1" w:styleId="1173">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7"/>
    <w:basedOn w:val="a"/>
    <w:uiPriority w:val="99"/>
    <w:rsid w:val="0024494D"/>
    <w:pPr>
      <w:spacing w:after="160" w:line="240" w:lineRule="exact"/>
      <w:jc w:val="both"/>
    </w:pPr>
    <w:rPr>
      <w:rFonts w:ascii="Verdana" w:hAnsi="Verdana" w:cs="Verdana"/>
      <w:lang w:val="en-US" w:eastAsia="en-US"/>
    </w:rPr>
  </w:style>
  <w:style w:type="paragraph" w:customStyle="1" w:styleId="836">
    <w:name w:val="Знак8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
    <w:uiPriority w:val="99"/>
    <w:rsid w:val="0024494D"/>
    <w:pPr>
      <w:spacing w:after="160" w:line="240" w:lineRule="exact"/>
      <w:jc w:val="both"/>
    </w:pPr>
    <w:rPr>
      <w:rFonts w:ascii="Verdana" w:hAnsi="Verdana"/>
      <w:lang w:val="en-US" w:eastAsia="en-US"/>
    </w:rPr>
  </w:style>
  <w:style w:type="paragraph" w:customStyle="1" w:styleId="837">
    <w:name w:val="Знак8 Знак Знак Знак Знак Знак Знак Знак Знак Знак3"/>
    <w:basedOn w:val="a"/>
    <w:uiPriority w:val="99"/>
    <w:rsid w:val="0024494D"/>
    <w:pPr>
      <w:spacing w:after="160" w:line="240" w:lineRule="exact"/>
      <w:jc w:val="both"/>
    </w:pPr>
    <w:rPr>
      <w:rFonts w:ascii="Verdana" w:hAnsi="Verdana"/>
      <w:lang w:val="en-US" w:eastAsia="en-US"/>
    </w:rPr>
  </w:style>
  <w:style w:type="paragraph" w:customStyle="1" w:styleId="7271">
    <w:name w:val="Знак7 Знак Знак Знак2 Знак Знак Знак7"/>
    <w:basedOn w:val="a"/>
    <w:uiPriority w:val="99"/>
    <w:rsid w:val="0024494D"/>
    <w:pPr>
      <w:spacing w:after="160" w:line="240" w:lineRule="exact"/>
      <w:jc w:val="both"/>
    </w:pPr>
    <w:rPr>
      <w:rFonts w:ascii="Verdana" w:hAnsi="Verdana"/>
      <w:lang w:val="en-US" w:eastAsia="en-US"/>
    </w:rPr>
  </w:style>
  <w:style w:type="paragraph" w:customStyle="1" w:styleId="838">
    <w:name w:val="Знак8 Знак Знак Знак Знак Знак Знак Знак Знак Знак Знак Знак Знак Знак Знак Знак Знак Знак Знак3"/>
    <w:basedOn w:val="a"/>
    <w:uiPriority w:val="99"/>
    <w:rsid w:val="0024494D"/>
    <w:pPr>
      <w:spacing w:after="160" w:line="240" w:lineRule="exact"/>
      <w:jc w:val="both"/>
    </w:pPr>
    <w:rPr>
      <w:rFonts w:ascii="Verdana" w:hAnsi="Verdana"/>
      <w:lang w:val="en-US" w:eastAsia="en-US"/>
    </w:rPr>
  </w:style>
  <w:style w:type="paragraph" w:customStyle="1" w:styleId="8135">
    <w:name w:val="Знак8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3"/>
    <w:basedOn w:val="a"/>
    <w:uiPriority w:val="99"/>
    <w:rsid w:val="0024494D"/>
    <w:pPr>
      <w:spacing w:after="160" w:line="240" w:lineRule="exact"/>
      <w:jc w:val="both"/>
    </w:pPr>
    <w:rPr>
      <w:rFonts w:ascii="Verdana" w:hAnsi="Verdana"/>
      <w:lang w:val="en-US" w:eastAsia="en-US"/>
    </w:rPr>
  </w:style>
  <w:style w:type="paragraph" w:customStyle="1" w:styleId="771">
    <w:name w:val="Знак7 Знак Знак7"/>
    <w:basedOn w:val="a"/>
    <w:uiPriority w:val="99"/>
    <w:rsid w:val="0024494D"/>
    <w:pPr>
      <w:spacing w:after="160" w:line="240" w:lineRule="exact"/>
      <w:jc w:val="both"/>
    </w:pPr>
    <w:rPr>
      <w:rFonts w:ascii="Verdana" w:hAnsi="Verdana"/>
      <w:lang w:val="en-US" w:eastAsia="en-US"/>
    </w:rPr>
  </w:style>
  <w:style w:type="paragraph" w:customStyle="1" w:styleId="872">
    <w:name w:val="Знак8 Знак Знак Знак Знак Знак Знак Знак Знак Знак Знак Знак Знак Знак Знак Знак Знак Знак Знак Знак Знак7"/>
    <w:basedOn w:val="a"/>
    <w:uiPriority w:val="99"/>
    <w:rsid w:val="0024494D"/>
    <w:pPr>
      <w:spacing w:after="160" w:line="240" w:lineRule="exact"/>
      <w:jc w:val="both"/>
    </w:pPr>
    <w:rPr>
      <w:rFonts w:ascii="Verdana" w:hAnsi="Verdana"/>
      <w:lang w:val="en-US" w:eastAsia="en-US"/>
    </w:rPr>
  </w:style>
  <w:style w:type="paragraph" w:customStyle="1" w:styleId="277">
    <w:name w:val="Знак Знак Знак Знак Знак Знак Знак Знак Знак Знак Знак Знак2 Знак7"/>
    <w:basedOn w:val="a"/>
    <w:uiPriority w:val="99"/>
    <w:rsid w:val="0024494D"/>
    <w:pPr>
      <w:spacing w:after="160" w:line="240" w:lineRule="exact"/>
      <w:jc w:val="both"/>
    </w:pPr>
    <w:rPr>
      <w:rFonts w:ascii="Verdana" w:hAnsi="Verdana" w:cs="Verdana"/>
      <w:lang w:val="en-US" w:eastAsia="en-US"/>
    </w:rPr>
  </w:style>
  <w:style w:type="paragraph" w:customStyle="1" w:styleId="873">
    <w:name w:val="Знак8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7"/>
    <w:basedOn w:val="a"/>
    <w:uiPriority w:val="99"/>
    <w:rsid w:val="0024494D"/>
    <w:pPr>
      <w:spacing w:after="160" w:line="240" w:lineRule="exact"/>
      <w:jc w:val="both"/>
    </w:pPr>
    <w:rPr>
      <w:rFonts w:ascii="Verdana" w:hAnsi="Verdana"/>
      <w:lang w:val="en-US" w:eastAsia="en-US"/>
    </w:rPr>
  </w:style>
  <w:style w:type="paragraph" w:customStyle="1" w:styleId="8171">
    <w:name w:val="Знак8 Знак Знак Знак Знак Знак Знак Знак Знак Знак Знак Знак Знак Знак Знак Знак Знак Знак Знак Знак Знак1 Знак Знак Знак Знак Знак Знак Знак Знак Знак7"/>
    <w:basedOn w:val="a"/>
    <w:uiPriority w:val="99"/>
    <w:rsid w:val="0024494D"/>
    <w:pPr>
      <w:spacing w:after="160" w:line="240" w:lineRule="exact"/>
      <w:jc w:val="both"/>
    </w:pPr>
    <w:rPr>
      <w:rFonts w:ascii="Verdana" w:hAnsi="Verdana"/>
      <w:lang w:val="en-US" w:eastAsia="en-US"/>
    </w:rPr>
  </w:style>
  <w:style w:type="paragraph" w:customStyle="1" w:styleId="1174">
    <w:name w:val="Знак Знак Знак Знак Знак Знак1 Знак Знак1 Знак Знак Знак Знак7"/>
    <w:basedOn w:val="a"/>
    <w:uiPriority w:val="99"/>
    <w:rsid w:val="0024494D"/>
    <w:pPr>
      <w:spacing w:after="160" w:line="240" w:lineRule="exact"/>
      <w:jc w:val="both"/>
    </w:pPr>
    <w:rPr>
      <w:rFonts w:ascii="Verdana" w:hAnsi="Verdana"/>
      <w:lang w:val="en-US" w:eastAsia="en-US"/>
    </w:rPr>
  </w:style>
  <w:style w:type="paragraph" w:customStyle="1" w:styleId="113f2">
    <w:name w:val="Знак Знак Знак Знак Знак Знак1 Знак Знак1 Знак3"/>
    <w:basedOn w:val="a"/>
    <w:uiPriority w:val="99"/>
    <w:rsid w:val="0024494D"/>
    <w:pPr>
      <w:spacing w:after="160" w:line="240" w:lineRule="exact"/>
      <w:jc w:val="both"/>
    </w:pPr>
    <w:rPr>
      <w:rFonts w:ascii="Verdana" w:hAnsi="Verdana"/>
      <w:lang w:val="en-US" w:eastAsia="en-US"/>
    </w:rPr>
  </w:style>
  <w:style w:type="paragraph" w:customStyle="1" w:styleId="113f3">
    <w:name w:val="Знак Знак Знак Знак Знак Знак1 Знак Знак1 Знак Знак Знак Знак Знак Знак Знак Знак Знак Знак Знак Знак Знак3"/>
    <w:basedOn w:val="a"/>
    <w:uiPriority w:val="99"/>
    <w:rsid w:val="0024494D"/>
    <w:pPr>
      <w:spacing w:after="160" w:line="240" w:lineRule="exact"/>
      <w:jc w:val="both"/>
    </w:pPr>
    <w:rPr>
      <w:rFonts w:ascii="Verdana" w:hAnsi="Verdana"/>
      <w:lang w:val="en-US" w:eastAsia="en-US"/>
    </w:rPr>
  </w:style>
  <w:style w:type="paragraph" w:customStyle="1" w:styleId="1175">
    <w:name w:val="Знак Знак Знак Знак Знак Знак1 Знак Знак1 Знак Знак Знак7"/>
    <w:basedOn w:val="a"/>
    <w:uiPriority w:val="99"/>
    <w:rsid w:val="0024494D"/>
    <w:pPr>
      <w:spacing w:after="160" w:line="240" w:lineRule="exact"/>
      <w:jc w:val="both"/>
    </w:pPr>
    <w:rPr>
      <w:rFonts w:ascii="Verdana" w:hAnsi="Verdana"/>
      <w:lang w:val="en-US" w:eastAsia="en-US"/>
    </w:rPr>
  </w:style>
  <w:style w:type="paragraph" w:customStyle="1" w:styleId="7370">
    <w:name w:val="Знак7 Знак Знак Знак Знак Знак3 Знак7"/>
    <w:basedOn w:val="a"/>
    <w:uiPriority w:val="99"/>
    <w:rsid w:val="0024494D"/>
    <w:pPr>
      <w:spacing w:after="160" w:line="240" w:lineRule="exact"/>
      <w:jc w:val="both"/>
    </w:pPr>
    <w:rPr>
      <w:rFonts w:ascii="Verdana" w:hAnsi="Verdana"/>
      <w:lang w:val="en-US" w:eastAsia="en-US"/>
    </w:rPr>
  </w:style>
  <w:style w:type="paragraph" w:customStyle="1" w:styleId="113f4">
    <w:name w:val="Знак Знак Знак Знак Знак Знак1 Знак Знак1 Знак Знак Знак Знак Знак Знак Знак Знак Знак Знак Знак Знак Знак Знак Знак Знак Знак Знак Знак3"/>
    <w:basedOn w:val="a"/>
    <w:uiPriority w:val="99"/>
    <w:rsid w:val="0024494D"/>
    <w:pPr>
      <w:spacing w:after="160" w:line="240" w:lineRule="exact"/>
      <w:jc w:val="both"/>
    </w:pPr>
    <w:rPr>
      <w:rFonts w:ascii="Verdana" w:hAnsi="Verdana"/>
      <w:lang w:val="en-US" w:eastAsia="en-US"/>
    </w:rPr>
  </w:style>
  <w:style w:type="paragraph" w:customStyle="1" w:styleId="1176">
    <w:name w:val="Знак Знак Знак Знак Знак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7"/>
    <w:basedOn w:val="a"/>
    <w:uiPriority w:val="99"/>
    <w:rsid w:val="0024494D"/>
    <w:pPr>
      <w:spacing w:after="160" w:line="240" w:lineRule="exact"/>
      <w:jc w:val="both"/>
    </w:pPr>
    <w:rPr>
      <w:rFonts w:ascii="Verdana" w:hAnsi="Verdana"/>
      <w:lang w:val="en-US" w:eastAsia="en-US"/>
    </w:rPr>
  </w:style>
  <w:style w:type="paragraph" w:customStyle="1" w:styleId="113f5">
    <w:name w:val="Знак Знак Знак Знак Знак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
    <w:uiPriority w:val="99"/>
    <w:rsid w:val="0024494D"/>
    <w:pPr>
      <w:spacing w:after="160" w:line="240" w:lineRule="exact"/>
      <w:jc w:val="both"/>
    </w:pPr>
    <w:rPr>
      <w:rFonts w:ascii="Verdana" w:hAnsi="Verdana"/>
      <w:lang w:val="en-US" w:eastAsia="en-US"/>
    </w:rPr>
  </w:style>
  <w:style w:type="paragraph" w:customStyle="1" w:styleId="970">
    <w:name w:val="Знак9 Знак Знак Знак Знак Знак Знак Знак Знак Знак Знак Знак Знак7"/>
    <w:basedOn w:val="a"/>
    <w:uiPriority w:val="99"/>
    <w:rsid w:val="0024494D"/>
    <w:pPr>
      <w:spacing w:after="160" w:line="240" w:lineRule="exact"/>
      <w:jc w:val="both"/>
    </w:pPr>
    <w:rPr>
      <w:rFonts w:ascii="Verdana" w:hAnsi="Verdana"/>
      <w:lang w:val="en-US" w:eastAsia="en-US"/>
    </w:rPr>
  </w:style>
  <w:style w:type="paragraph" w:customStyle="1" w:styleId="9170">
    <w:name w:val="Знак9 Знак Знак Знак Знак Знак Знак Знак Знак Знак Знак Знак Знак1 Знак Знак Знак Знак Знак Знак Знак Знак Знак Знак Знак Знак Знак Знак Знак7"/>
    <w:basedOn w:val="a"/>
    <w:uiPriority w:val="99"/>
    <w:rsid w:val="0024494D"/>
    <w:pPr>
      <w:spacing w:after="160" w:line="240" w:lineRule="exact"/>
      <w:jc w:val="both"/>
    </w:pPr>
    <w:rPr>
      <w:rFonts w:ascii="Verdana" w:hAnsi="Verdana"/>
      <w:lang w:val="en-US" w:eastAsia="en-US"/>
    </w:rPr>
  </w:style>
  <w:style w:type="paragraph" w:customStyle="1" w:styleId="17e">
    <w:name w:val="Знак Знак1 Знак Знак Знак Знак Знак Знак Знак Знак Знак Знак Знак Знак Знак7"/>
    <w:basedOn w:val="a"/>
    <w:uiPriority w:val="99"/>
    <w:rsid w:val="0024494D"/>
    <w:pPr>
      <w:spacing w:after="160" w:line="240" w:lineRule="exact"/>
      <w:jc w:val="both"/>
    </w:pPr>
    <w:rPr>
      <w:rFonts w:ascii="Verdana" w:hAnsi="Verdana"/>
      <w:lang w:val="en-US" w:eastAsia="en-US"/>
    </w:rPr>
  </w:style>
  <w:style w:type="paragraph" w:customStyle="1" w:styleId="13ff">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
    <w:uiPriority w:val="99"/>
    <w:rsid w:val="0024494D"/>
    <w:pPr>
      <w:spacing w:after="160" w:line="240" w:lineRule="exact"/>
      <w:jc w:val="both"/>
    </w:pPr>
    <w:rPr>
      <w:rFonts w:ascii="Verdana" w:hAnsi="Verdana"/>
      <w:lang w:val="en-US" w:eastAsia="en-US"/>
    </w:rPr>
  </w:style>
  <w:style w:type="paragraph" w:customStyle="1" w:styleId="13ff0">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
    <w:uiPriority w:val="99"/>
    <w:rsid w:val="0024494D"/>
    <w:pPr>
      <w:spacing w:after="160" w:line="240" w:lineRule="exact"/>
      <w:jc w:val="both"/>
    </w:pPr>
    <w:rPr>
      <w:rFonts w:ascii="Verdana" w:hAnsi="Verdana"/>
      <w:lang w:val="en-US" w:eastAsia="en-US"/>
    </w:rPr>
  </w:style>
  <w:style w:type="paragraph" w:customStyle="1" w:styleId="971">
    <w:name w:val="Знак9 Знак Знак Знак Знак Знак Знак Знак Знак Знак7"/>
    <w:basedOn w:val="a"/>
    <w:uiPriority w:val="99"/>
    <w:rsid w:val="0024494D"/>
    <w:pPr>
      <w:spacing w:after="160" w:line="240" w:lineRule="exact"/>
      <w:jc w:val="both"/>
    </w:pPr>
    <w:rPr>
      <w:rFonts w:ascii="Verdana" w:hAnsi="Verdana"/>
      <w:lang w:val="en-US" w:eastAsia="en-US"/>
    </w:rPr>
  </w:style>
  <w:style w:type="paragraph" w:customStyle="1" w:styleId="1177">
    <w:name w:val="Знак Знак Знак Знак Знак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7"/>
    <w:basedOn w:val="a"/>
    <w:uiPriority w:val="99"/>
    <w:rsid w:val="0024494D"/>
    <w:pPr>
      <w:spacing w:after="160" w:line="240" w:lineRule="exact"/>
      <w:jc w:val="both"/>
    </w:pPr>
    <w:rPr>
      <w:rFonts w:ascii="Verdana" w:hAnsi="Verdana"/>
      <w:lang w:val="en-US" w:eastAsia="en-US"/>
    </w:rPr>
  </w:style>
  <w:style w:type="paragraph" w:customStyle="1" w:styleId="972">
    <w:name w:val="Знак9 Знак Знак Знак Знак Знак Знак Знак Знак Знак Знак Знак Знак Знак Знак7"/>
    <w:basedOn w:val="a"/>
    <w:uiPriority w:val="99"/>
    <w:rsid w:val="0024494D"/>
    <w:pPr>
      <w:spacing w:after="160" w:line="240" w:lineRule="exact"/>
      <w:jc w:val="both"/>
    </w:pPr>
    <w:rPr>
      <w:rFonts w:ascii="Verdana" w:hAnsi="Verdana"/>
      <w:lang w:val="en-US" w:eastAsia="en-US"/>
    </w:rPr>
  </w:style>
  <w:style w:type="paragraph" w:customStyle="1" w:styleId="17f">
    <w:name w:val="Знак Знак1 Знак Знак Знак7"/>
    <w:basedOn w:val="a"/>
    <w:uiPriority w:val="99"/>
    <w:rsid w:val="0024494D"/>
    <w:pPr>
      <w:spacing w:after="160" w:line="240" w:lineRule="exact"/>
      <w:jc w:val="both"/>
    </w:pPr>
    <w:rPr>
      <w:rFonts w:ascii="Verdana" w:hAnsi="Verdana"/>
      <w:lang w:val="en-US" w:eastAsia="en-US"/>
    </w:rPr>
  </w:style>
  <w:style w:type="paragraph" w:customStyle="1" w:styleId="9171">
    <w:name w:val="Знак9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7"/>
    <w:basedOn w:val="a"/>
    <w:uiPriority w:val="99"/>
    <w:rsid w:val="0024494D"/>
    <w:pPr>
      <w:spacing w:after="160" w:line="240" w:lineRule="exact"/>
      <w:jc w:val="both"/>
    </w:pPr>
    <w:rPr>
      <w:rFonts w:ascii="Verdana" w:hAnsi="Verdana"/>
      <w:lang w:val="en-US" w:eastAsia="en-US"/>
    </w:rPr>
  </w:style>
  <w:style w:type="paragraph" w:customStyle="1" w:styleId="9172">
    <w:name w:val="Знак9 Знак Знак Знак Знак Знак Знак Знак Знак Знак Знак Знак Знак1 Знак Знак Знак Знак Знак Знак Знак Знак Знак7"/>
    <w:basedOn w:val="a"/>
    <w:uiPriority w:val="99"/>
    <w:rsid w:val="0024494D"/>
    <w:pPr>
      <w:spacing w:after="160" w:line="240" w:lineRule="exact"/>
      <w:jc w:val="both"/>
    </w:pPr>
    <w:rPr>
      <w:rFonts w:ascii="Verdana" w:hAnsi="Verdana"/>
      <w:lang w:val="en-US" w:eastAsia="en-US"/>
    </w:rPr>
  </w:style>
  <w:style w:type="paragraph" w:customStyle="1" w:styleId="9134">
    <w:name w:val="Знак9 Знак Знак Знак Знак Знак Знак Знак Знак Знак Знак Знак Знак1 Знак Знак Знак Знак Знак Знак Знак Знак Знак Знак Знак Знак Знак Знак Знак Знак Знак Знак3"/>
    <w:basedOn w:val="a"/>
    <w:uiPriority w:val="99"/>
    <w:rsid w:val="0024494D"/>
    <w:pPr>
      <w:spacing w:after="160" w:line="240" w:lineRule="exact"/>
      <w:jc w:val="both"/>
    </w:pPr>
    <w:rPr>
      <w:rFonts w:ascii="Verdana" w:hAnsi="Verdana"/>
      <w:lang w:val="en-US" w:eastAsia="en-US"/>
    </w:rPr>
  </w:style>
  <w:style w:type="paragraph" w:customStyle="1" w:styleId="9173">
    <w:name w:val="Знак9 Знак Знак Знак Знак Знак Знак Знак Знак Знак Знак Знак Знак1 Знак Знак Знак Знак Знак Знак Знак Знак7"/>
    <w:basedOn w:val="a"/>
    <w:uiPriority w:val="99"/>
    <w:rsid w:val="0024494D"/>
    <w:pPr>
      <w:spacing w:after="160" w:line="240" w:lineRule="exact"/>
      <w:jc w:val="both"/>
    </w:pPr>
    <w:rPr>
      <w:rFonts w:ascii="Verdana" w:hAnsi="Verdana"/>
      <w:lang w:val="en-US" w:eastAsia="en-US"/>
    </w:rPr>
  </w:style>
  <w:style w:type="paragraph" w:customStyle="1" w:styleId="185">
    <w:name w:val="Знак Знак1 Знак8"/>
    <w:basedOn w:val="a"/>
    <w:uiPriority w:val="99"/>
    <w:rsid w:val="0024494D"/>
    <w:pPr>
      <w:spacing w:after="160" w:line="240" w:lineRule="exact"/>
      <w:jc w:val="both"/>
    </w:pPr>
    <w:rPr>
      <w:rFonts w:ascii="Verdana" w:hAnsi="Verdana"/>
      <w:lang w:val="en-US" w:eastAsia="en-US"/>
    </w:rPr>
  </w:style>
  <w:style w:type="paragraph" w:customStyle="1" w:styleId="13ff1">
    <w:name w:val="Знак Знак1 Знак Знак Знак Знак Знак Знак Знак Знак Знак Знак Знак Знак Знак Знак Знак Знак3"/>
    <w:basedOn w:val="a"/>
    <w:uiPriority w:val="99"/>
    <w:rsid w:val="0024494D"/>
    <w:pPr>
      <w:spacing w:after="160" w:line="240" w:lineRule="exact"/>
      <w:jc w:val="both"/>
    </w:pPr>
    <w:rPr>
      <w:rFonts w:ascii="Verdana" w:hAnsi="Verdana"/>
      <w:lang w:val="en-US" w:eastAsia="en-US"/>
    </w:rPr>
  </w:style>
  <w:style w:type="paragraph" w:customStyle="1" w:styleId="973">
    <w:name w:val="Знак9 Знак Знак Знак Знак Знак Знак7"/>
    <w:basedOn w:val="a"/>
    <w:uiPriority w:val="99"/>
    <w:rsid w:val="0024494D"/>
    <w:pPr>
      <w:spacing w:after="160" w:line="240" w:lineRule="exact"/>
      <w:jc w:val="both"/>
    </w:pPr>
    <w:rPr>
      <w:rFonts w:ascii="Verdana" w:hAnsi="Verdana"/>
      <w:lang w:val="en-US" w:eastAsia="en-US"/>
    </w:rPr>
  </w:style>
  <w:style w:type="paragraph" w:customStyle="1" w:styleId="13ff2">
    <w:name w:val="Знак Знак Знак Знак Знак Знак Знак Знак Знак Знак1 Знак Знак Знак Знак Знак Знак3"/>
    <w:basedOn w:val="a"/>
    <w:uiPriority w:val="99"/>
    <w:rsid w:val="0024494D"/>
    <w:pPr>
      <w:spacing w:after="160" w:line="240" w:lineRule="exact"/>
      <w:jc w:val="both"/>
    </w:pPr>
    <w:rPr>
      <w:rFonts w:ascii="Verdana" w:hAnsi="Verdana"/>
      <w:lang w:val="en-US" w:eastAsia="en-US"/>
    </w:rPr>
  </w:style>
  <w:style w:type="paragraph" w:customStyle="1" w:styleId="113f6">
    <w:name w:val="Знак Знак1 Знак Знак Знак1 Знак Знак3"/>
    <w:basedOn w:val="a"/>
    <w:uiPriority w:val="99"/>
    <w:rsid w:val="0024494D"/>
    <w:pPr>
      <w:spacing w:after="160" w:line="240" w:lineRule="exact"/>
      <w:jc w:val="both"/>
    </w:pPr>
    <w:rPr>
      <w:rFonts w:ascii="Verdana" w:hAnsi="Verdana" w:cs="Verdana"/>
      <w:lang w:val="en-US" w:eastAsia="en-US"/>
    </w:rPr>
  </w:style>
  <w:style w:type="paragraph" w:customStyle="1" w:styleId="278">
    <w:name w:val="Знак2 Знак Знак7"/>
    <w:basedOn w:val="a"/>
    <w:uiPriority w:val="99"/>
    <w:rsid w:val="0024494D"/>
    <w:pPr>
      <w:spacing w:after="160" w:line="240" w:lineRule="exact"/>
      <w:jc w:val="both"/>
    </w:pPr>
    <w:rPr>
      <w:rFonts w:ascii="Verdana" w:hAnsi="Verdana" w:cs="Verdana"/>
      <w:lang w:val="en-US" w:eastAsia="en-US"/>
    </w:rPr>
  </w:style>
  <w:style w:type="paragraph" w:customStyle="1" w:styleId="2381">
    <w:name w:val="Знак2 Знак Знак Знак Знак Знак Знак Знак Знак Знак38"/>
    <w:basedOn w:val="a"/>
    <w:uiPriority w:val="99"/>
    <w:rsid w:val="0024494D"/>
    <w:pPr>
      <w:spacing w:after="160" w:line="240" w:lineRule="exact"/>
      <w:jc w:val="both"/>
    </w:pPr>
    <w:rPr>
      <w:rFonts w:ascii="Verdana" w:hAnsi="Verdana" w:cs="Verdana"/>
      <w:lang w:val="en-US" w:eastAsia="en-US"/>
    </w:rPr>
  </w:style>
  <w:style w:type="paragraph" w:customStyle="1" w:styleId="381">
    <w:name w:val="Знак3 Знак Знак Знак8"/>
    <w:basedOn w:val="a"/>
    <w:uiPriority w:val="99"/>
    <w:rsid w:val="0024494D"/>
    <w:pPr>
      <w:spacing w:after="160" w:line="240" w:lineRule="exact"/>
      <w:jc w:val="both"/>
    </w:pPr>
    <w:rPr>
      <w:rFonts w:ascii="Verdana" w:hAnsi="Verdana"/>
      <w:lang w:val="en-US" w:eastAsia="en-US"/>
    </w:rPr>
  </w:style>
  <w:style w:type="paragraph" w:customStyle="1" w:styleId="17f0">
    <w:name w:val="Знак Знак Знак Знак Знак Знак17"/>
    <w:basedOn w:val="a"/>
    <w:uiPriority w:val="99"/>
    <w:rsid w:val="0024494D"/>
    <w:pPr>
      <w:spacing w:after="160" w:line="240" w:lineRule="exact"/>
      <w:jc w:val="both"/>
    </w:pPr>
    <w:rPr>
      <w:rFonts w:ascii="Verdana" w:hAnsi="Verdana" w:cs="Verdana"/>
      <w:lang w:val="en-US" w:eastAsia="en-US"/>
    </w:rPr>
  </w:style>
  <w:style w:type="paragraph" w:customStyle="1" w:styleId="8f2">
    <w:name w:val="Знак Знак Знак Знак Знак Знак Знак Знак Знак8"/>
    <w:basedOn w:val="a"/>
    <w:uiPriority w:val="99"/>
    <w:rsid w:val="0024494D"/>
    <w:pPr>
      <w:spacing w:after="160" w:line="240" w:lineRule="exact"/>
      <w:jc w:val="both"/>
    </w:pPr>
    <w:rPr>
      <w:rFonts w:ascii="Verdana" w:hAnsi="Verdana"/>
      <w:lang w:val="en-US" w:eastAsia="en-US"/>
    </w:rPr>
  </w:style>
  <w:style w:type="paragraph" w:customStyle="1" w:styleId="186">
    <w:name w:val="Знак Знак Знак Знак Знак Знак1 Знак Знак Знак Знак Знак Знак8"/>
    <w:basedOn w:val="a"/>
    <w:uiPriority w:val="99"/>
    <w:rsid w:val="0024494D"/>
    <w:pPr>
      <w:spacing w:after="160" w:line="240" w:lineRule="exact"/>
      <w:jc w:val="both"/>
    </w:pPr>
    <w:rPr>
      <w:rFonts w:ascii="Verdana" w:hAnsi="Verdana" w:cs="Verdana"/>
      <w:lang w:val="en-US" w:eastAsia="en-US"/>
    </w:rPr>
  </w:style>
  <w:style w:type="paragraph" w:customStyle="1" w:styleId="17f1">
    <w:name w:val="Знак Знак Знак Знак Знак Знак1 Знак Знак Знак7"/>
    <w:basedOn w:val="a"/>
    <w:uiPriority w:val="99"/>
    <w:rsid w:val="0024494D"/>
    <w:pPr>
      <w:spacing w:after="160" w:line="240" w:lineRule="exact"/>
      <w:jc w:val="both"/>
    </w:pPr>
    <w:rPr>
      <w:rFonts w:ascii="Verdana" w:hAnsi="Verdana" w:cs="Verdana"/>
      <w:lang w:val="en-US" w:eastAsia="en-US"/>
    </w:rPr>
  </w:style>
  <w:style w:type="paragraph" w:customStyle="1" w:styleId="17f2">
    <w:name w:val="Знак Знак Знак Знак Знак17"/>
    <w:basedOn w:val="a"/>
    <w:uiPriority w:val="99"/>
    <w:rsid w:val="0024494D"/>
    <w:pPr>
      <w:spacing w:after="160" w:line="240" w:lineRule="exact"/>
      <w:jc w:val="both"/>
    </w:pPr>
    <w:rPr>
      <w:rFonts w:ascii="Verdana" w:hAnsi="Verdana" w:cs="Verdana"/>
      <w:lang w:val="en-US" w:eastAsia="en-US"/>
    </w:rPr>
  </w:style>
  <w:style w:type="paragraph" w:customStyle="1" w:styleId="1178">
    <w:name w:val="Знак Знак Знак Знак Знак Знак1 Знак Знак Знак Знак Знак Знак17"/>
    <w:basedOn w:val="a"/>
    <w:uiPriority w:val="99"/>
    <w:rsid w:val="0024494D"/>
    <w:pPr>
      <w:spacing w:after="160" w:line="240" w:lineRule="exact"/>
      <w:jc w:val="both"/>
    </w:pPr>
    <w:rPr>
      <w:rFonts w:ascii="Verdana" w:hAnsi="Verdana" w:cs="Verdana"/>
      <w:lang w:val="en-US" w:eastAsia="en-US"/>
    </w:rPr>
  </w:style>
  <w:style w:type="paragraph" w:customStyle="1" w:styleId="107">
    <w:name w:val="Знак Знак Знак Знак Знак Знак Знак Знак Знак Знак Знак Знак10"/>
    <w:basedOn w:val="a"/>
    <w:uiPriority w:val="99"/>
    <w:rsid w:val="0024494D"/>
    <w:pPr>
      <w:spacing w:after="160" w:line="240" w:lineRule="exact"/>
      <w:jc w:val="both"/>
    </w:pPr>
    <w:rPr>
      <w:rFonts w:ascii="Verdana" w:hAnsi="Verdana"/>
      <w:lang w:val="en-US" w:eastAsia="en-US"/>
    </w:rPr>
  </w:style>
  <w:style w:type="paragraph" w:customStyle="1" w:styleId="1179">
    <w:name w:val="Знак Знак Знак Знак Знак Знак1 Знак Знак Знак Знак Знак Знак1 Знак Знак Знак Знак Знак Знак Знак Знак Знак Знак Знак Знак7"/>
    <w:basedOn w:val="a"/>
    <w:uiPriority w:val="99"/>
    <w:rsid w:val="0024494D"/>
    <w:pPr>
      <w:spacing w:after="160" w:line="240" w:lineRule="exact"/>
      <w:jc w:val="both"/>
    </w:pPr>
    <w:rPr>
      <w:rFonts w:ascii="Verdana" w:hAnsi="Verdana" w:cs="Verdana"/>
      <w:lang w:val="en-US" w:eastAsia="en-US"/>
    </w:rPr>
  </w:style>
  <w:style w:type="paragraph" w:customStyle="1" w:styleId="373">
    <w:name w:val="Знак3 Знак Знак Знак Знак Знак Знак Знак Знак Знак Знак Знак Знак7"/>
    <w:basedOn w:val="a"/>
    <w:uiPriority w:val="99"/>
    <w:rsid w:val="0024494D"/>
    <w:pPr>
      <w:spacing w:after="160" w:line="240" w:lineRule="exact"/>
      <w:jc w:val="both"/>
    </w:pPr>
    <w:rPr>
      <w:rFonts w:ascii="Verdana" w:hAnsi="Verdana"/>
      <w:lang w:val="en-US" w:eastAsia="en-US"/>
    </w:rPr>
  </w:style>
  <w:style w:type="paragraph" w:customStyle="1" w:styleId="117a">
    <w:name w:val="Знак Знак Знак Знак Знак Знак1 Знак Знак Знак Знак Знак Знак1 Знак Знак Знак Знак Знак Знак Знак Знак Знак Знак Знак Знак Знак7"/>
    <w:basedOn w:val="a"/>
    <w:uiPriority w:val="99"/>
    <w:rsid w:val="0024494D"/>
    <w:pPr>
      <w:spacing w:after="160" w:line="240" w:lineRule="exact"/>
      <w:jc w:val="both"/>
    </w:pPr>
    <w:rPr>
      <w:rFonts w:ascii="Verdana" w:hAnsi="Verdana" w:cs="Verdana"/>
      <w:lang w:val="en-US" w:eastAsia="en-US"/>
    </w:rPr>
  </w:style>
  <w:style w:type="paragraph" w:customStyle="1" w:styleId="374">
    <w:name w:val="Знак3 Знак Знак Знак Знак Знак Знак Знак Знак Знак Знак Знак Знак Знак Знак Знак7"/>
    <w:basedOn w:val="a"/>
    <w:uiPriority w:val="99"/>
    <w:rsid w:val="0024494D"/>
    <w:pPr>
      <w:spacing w:after="160" w:line="240" w:lineRule="exact"/>
      <w:jc w:val="both"/>
    </w:pPr>
    <w:rPr>
      <w:rFonts w:ascii="Verdana" w:hAnsi="Verdana"/>
      <w:lang w:val="en-US" w:eastAsia="en-US"/>
    </w:rPr>
  </w:style>
  <w:style w:type="paragraph" w:customStyle="1" w:styleId="117b">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7"/>
    <w:basedOn w:val="a"/>
    <w:uiPriority w:val="99"/>
    <w:rsid w:val="0024494D"/>
    <w:pPr>
      <w:spacing w:after="160" w:line="240" w:lineRule="exact"/>
      <w:jc w:val="both"/>
    </w:pPr>
    <w:rPr>
      <w:rFonts w:ascii="Verdana" w:hAnsi="Verdana" w:cs="Verdana"/>
      <w:lang w:val="en-US" w:eastAsia="en-US"/>
    </w:rPr>
  </w:style>
  <w:style w:type="paragraph" w:customStyle="1" w:styleId="117c">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7"/>
    <w:basedOn w:val="a"/>
    <w:uiPriority w:val="99"/>
    <w:rsid w:val="0024494D"/>
    <w:pPr>
      <w:spacing w:after="160" w:line="240" w:lineRule="exact"/>
      <w:jc w:val="both"/>
    </w:pPr>
    <w:rPr>
      <w:rFonts w:ascii="Verdana" w:hAnsi="Verdana" w:cs="Verdana"/>
      <w:lang w:val="en-US" w:eastAsia="en-US"/>
    </w:rPr>
  </w:style>
  <w:style w:type="paragraph" w:customStyle="1" w:styleId="117d">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7"/>
    <w:basedOn w:val="a"/>
    <w:uiPriority w:val="99"/>
    <w:rsid w:val="0024494D"/>
    <w:pPr>
      <w:spacing w:after="160" w:line="240" w:lineRule="exact"/>
      <w:jc w:val="both"/>
    </w:pPr>
    <w:rPr>
      <w:rFonts w:ascii="Verdana" w:hAnsi="Verdana" w:cs="Verdana"/>
      <w:lang w:val="en-US" w:eastAsia="en-US"/>
    </w:rPr>
  </w:style>
  <w:style w:type="paragraph" w:customStyle="1" w:styleId="11180">
    <w:name w:val="Знак Знак Знак Знак Знак Знак1 Знак Знак Знак Знак Знак Знак1 Знак18"/>
    <w:basedOn w:val="a"/>
    <w:uiPriority w:val="99"/>
    <w:rsid w:val="0024494D"/>
    <w:pPr>
      <w:spacing w:after="160" w:line="240" w:lineRule="exact"/>
      <w:jc w:val="both"/>
    </w:pPr>
    <w:rPr>
      <w:rFonts w:ascii="Verdana" w:hAnsi="Verdana" w:cs="Verdana"/>
      <w:lang w:val="en-US" w:eastAsia="en-US"/>
    </w:rPr>
  </w:style>
  <w:style w:type="paragraph" w:customStyle="1" w:styleId="11170">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1 Знак7"/>
    <w:basedOn w:val="a"/>
    <w:uiPriority w:val="99"/>
    <w:rsid w:val="0024494D"/>
    <w:pPr>
      <w:spacing w:after="160" w:line="240" w:lineRule="exact"/>
      <w:jc w:val="both"/>
    </w:pPr>
    <w:rPr>
      <w:rFonts w:ascii="Verdana" w:hAnsi="Verdana" w:cs="Verdana"/>
      <w:lang w:val="en-US" w:eastAsia="en-US"/>
    </w:rPr>
  </w:style>
  <w:style w:type="paragraph" w:customStyle="1" w:styleId="8f3">
    <w:name w:val="Знак Знак Знак Знак Знак Знак Знак Знак Знак Знак Знак Знак Знак8"/>
    <w:basedOn w:val="a"/>
    <w:uiPriority w:val="99"/>
    <w:rsid w:val="0024494D"/>
    <w:pPr>
      <w:spacing w:after="160" w:line="240" w:lineRule="exact"/>
      <w:jc w:val="both"/>
    </w:pPr>
    <w:rPr>
      <w:rFonts w:ascii="Verdana" w:hAnsi="Verdana"/>
      <w:lang w:val="en-US" w:eastAsia="en-US"/>
    </w:rPr>
  </w:style>
  <w:style w:type="paragraph" w:customStyle="1" w:styleId="11171">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1 Знак Знак Знак Знак7"/>
    <w:basedOn w:val="a"/>
    <w:uiPriority w:val="99"/>
    <w:rsid w:val="0024494D"/>
    <w:pPr>
      <w:spacing w:after="160" w:line="240" w:lineRule="exact"/>
      <w:jc w:val="both"/>
    </w:pPr>
    <w:rPr>
      <w:rFonts w:ascii="Verdana" w:hAnsi="Verdana" w:cs="Verdana"/>
      <w:lang w:val="en-US" w:eastAsia="en-US"/>
    </w:rPr>
  </w:style>
  <w:style w:type="paragraph" w:customStyle="1" w:styleId="22127">
    <w:name w:val="Знак2 Знак Знак Знак2 Знак Знак Знак Знак Знак Знак1 Знак Знак Знак Знак Знак Знак27"/>
    <w:basedOn w:val="a"/>
    <w:uiPriority w:val="99"/>
    <w:rsid w:val="0024494D"/>
    <w:pPr>
      <w:spacing w:after="160" w:line="240" w:lineRule="exact"/>
      <w:jc w:val="both"/>
    </w:pPr>
    <w:rPr>
      <w:rFonts w:ascii="Verdana" w:hAnsi="Verdana" w:cs="Verdana"/>
      <w:lang w:val="en-US" w:eastAsia="en-US"/>
    </w:rPr>
  </w:style>
  <w:style w:type="character" w:customStyle="1" w:styleId="829">
    <w:name w:val="Знак Знак82"/>
    <w:uiPriority w:val="99"/>
    <w:locked/>
    <w:rsid w:val="0024494D"/>
    <w:rPr>
      <w:rFonts w:ascii="Arial" w:hAnsi="Arial"/>
      <w:b/>
      <w:kern w:val="28"/>
      <w:sz w:val="28"/>
    </w:rPr>
  </w:style>
  <w:style w:type="character" w:customStyle="1" w:styleId="729">
    <w:name w:val="Знак Знак72"/>
    <w:uiPriority w:val="99"/>
    <w:locked/>
    <w:rsid w:val="0024494D"/>
    <w:rPr>
      <w:sz w:val="28"/>
    </w:rPr>
  </w:style>
  <w:style w:type="paragraph" w:customStyle="1" w:styleId="112f7">
    <w:name w:val="Знак Знак1 Знак Знак Знак1 Знак Знак Знак Знак2"/>
    <w:basedOn w:val="a"/>
    <w:uiPriority w:val="99"/>
    <w:rsid w:val="0024494D"/>
    <w:pPr>
      <w:spacing w:after="160" w:line="240" w:lineRule="exact"/>
      <w:jc w:val="both"/>
    </w:pPr>
    <w:rPr>
      <w:rFonts w:ascii="Verdana" w:hAnsi="Verdana" w:cs="Verdana"/>
      <w:lang w:val="en-US" w:eastAsia="en-US"/>
    </w:rPr>
  </w:style>
  <w:style w:type="character" w:customStyle="1" w:styleId="Heading2Char2">
    <w:name w:val="Heading 2 Char2"/>
    <w:aliases w:val="Char Char2"/>
    <w:uiPriority w:val="99"/>
    <w:locked/>
    <w:rsid w:val="0024494D"/>
    <w:rPr>
      <w:rFonts w:ascii="Arial" w:hAnsi="Arial"/>
      <w:b/>
      <w:i/>
      <w:sz w:val="24"/>
    </w:rPr>
  </w:style>
  <w:style w:type="paragraph" w:customStyle="1" w:styleId="3ff">
    <w:name w:val="Абзац списка3"/>
    <w:basedOn w:val="a"/>
    <w:uiPriority w:val="99"/>
    <w:rsid w:val="0024494D"/>
    <w:pPr>
      <w:spacing w:after="200" w:line="276" w:lineRule="auto"/>
      <w:ind w:left="720"/>
      <w:contextualSpacing/>
    </w:pPr>
    <w:rPr>
      <w:rFonts w:ascii="Calibri" w:hAnsi="Calibri"/>
      <w:sz w:val="22"/>
      <w:szCs w:val="22"/>
    </w:rPr>
  </w:style>
  <w:style w:type="paragraph" w:customStyle="1" w:styleId="3ff0">
    <w:name w:val="Заголовок оглавления3"/>
    <w:basedOn w:val="1"/>
    <w:next w:val="a"/>
    <w:uiPriority w:val="99"/>
    <w:rsid w:val="0024494D"/>
    <w:pPr>
      <w:keepLines/>
      <w:spacing w:before="480" w:after="0" w:line="276" w:lineRule="auto"/>
      <w:outlineLvl w:val="9"/>
    </w:pPr>
    <w:rPr>
      <w:rFonts w:ascii="Cambria" w:hAnsi="Cambria"/>
      <w:bCs/>
      <w:color w:val="365F91"/>
      <w:kern w:val="0"/>
      <w:szCs w:val="28"/>
      <w:lang w:eastAsia="en-US"/>
    </w:rPr>
  </w:style>
  <w:style w:type="character" w:customStyle="1" w:styleId="Char1">
    <w:name w:val="Char Знак Знак1"/>
    <w:uiPriority w:val="99"/>
    <w:rsid w:val="0024494D"/>
    <w:rPr>
      <w:rFonts w:ascii="Arial" w:hAnsi="Arial"/>
      <w:b/>
      <w:i/>
      <w:sz w:val="24"/>
      <w:lang w:val="ru-RU" w:eastAsia="ru-RU"/>
    </w:rPr>
  </w:style>
  <w:style w:type="paragraph" w:customStyle="1" w:styleId="2353">
    <w:name w:val="Знак2 Знак Знак Знак Знак Знак Знак Знак Знак Знак3 Знак Знак Знак5"/>
    <w:basedOn w:val="a"/>
    <w:uiPriority w:val="99"/>
    <w:rsid w:val="0024494D"/>
    <w:pPr>
      <w:spacing w:after="160" w:line="240" w:lineRule="exact"/>
      <w:jc w:val="both"/>
    </w:pPr>
    <w:rPr>
      <w:rFonts w:ascii="Verdana" w:hAnsi="Verdana" w:cs="Verdana"/>
      <w:lang w:val="en-US" w:eastAsia="en-US"/>
    </w:rPr>
  </w:style>
  <w:style w:type="paragraph" w:customStyle="1" w:styleId="2252">
    <w:name w:val="Знак2 Знак Знак Знак Знак Знак Знак Знак Знак Знак25"/>
    <w:basedOn w:val="a"/>
    <w:uiPriority w:val="99"/>
    <w:rsid w:val="0024494D"/>
    <w:pPr>
      <w:spacing w:after="160" w:line="240" w:lineRule="exact"/>
      <w:jc w:val="both"/>
    </w:pPr>
    <w:rPr>
      <w:rFonts w:ascii="Verdana" w:hAnsi="Verdana" w:cs="Verdana"/>
      <w:lang w:val="en-US" w:eastAsia="en-US"/>
    </w:rPr>
  </w:style>
  <w:style w:type="paragraph" w:customStyle="1" w:styleId="15f4">
    <w:name w:val="Знак Знак Знак Знак Знак Знак1 Знак5"/>
    <w:basedOn w:val="a"/>
    <w:uiPriority w:val="99"/>
    <w:rsid w:val="0024494D"/>
    <w:pPr>
      <w:spacing w:after="160" w:line="240" w:lineRule="exact"/>
      <w:jc w:val="both"/>
    </w:pPr>
    <w:rPr>
      <w:rFonts w:ascii="Verdana" w:hAnsi="Verdana" w:cs="Verdana"/>
      <w:lang w:val="en-US" w:eastAsia="en-US"/>
    </w:rPr>
  </w:style>
  <w:style w:type="paragraph" w:customStyle="1" w:styleId="15f5">
    <w:name w:val="Знак Знак Знак Знак Знак Знак1 Знак Знак Знак Знак5"/>
    <w:basedOn w:val="a"/>
    <w:uiPriority w:val="99"/>
    <w:rsid w:val="0024494D"/>
    <w:pPr>
      <w:spacing w:after="160" w:line="240" w:lineRule="exact"/>
      <w:jc w:val="both"/>
    </w:pPr>
    <w:rPr>
      <w:rFonts w:ascii="Verdana" w:hAnsi="Verdana" w:cs="Verdana"/>
      <w:lang w:val="en-US" w:eastAsia="en-US"/>
    </w:rPr>
  </w:style>
  <w:style w:type="paragraph" w:customStyle="1" w:styleId="22141">
    <w:name w:val="Знак2 Знак Знак Знак2 Знак Знак Знак Знак Знак Знак1 Знак Знак Знак4"/>
    <w:basedOn w:val="a"/>
    <w:uiPriority w:val="99"/>
    <w:rsid w:val="0024494D"/>
    <w:pPr>
      <w:spacing w:after="160" w:line="240" w:lineRule="exact"/>
      <w:jc w:val="both"/>
    </w:pPr>
    <w:rPr>
      <w:rFonts w:ascii="Verdana" w:hAnsi="Verdana" w:cs="Verdana"/>
      <w:lang w:val="en-US" w:eastAsia="en-US"/>
    </w:rPr>
  </w:style>
  <w:style w:type="paragraph" w:customStyle="1" w:styleId="22150">
    <w:name w:val="Знак2 Знак Знак Знак2 Знак Знак Знак Знак Знак Знак15"/>
    <w:basedOn w:val="a"/>
    <w:uiPriority w:val="99"/>
    <w:rsid w:val="0024494D"/>
    <w:pPr>
      <w:spacing w:after="160" w:line="240" w:lineRule="exact"/>
      <w:jc w:val="both"/>
    </w:pPr>
    <w:rPr>
      <w:rFonts w:ascii="Verdana" w:hAnsi="Verdana" w:cs="Verdana"/>
      <w:lang w:val="en-US" w:eastAsia="en-US"/>
    </w:rPr>
  </w:style>
  <w:style w:type="paragraph" w:customStyle="1" w:styleId="7145">
    <w:name w:val="Знак7 Знак Знак Знак1 Знак Знак Знак4"/>
    <w:basedOn w:val="a"/>
    <w:uiPriority w:val="99"/>
    <w:rsid w:val="0024494D"/>
    <w:pPr>
      <w:spacing w:after="160" w:line="240" w:lineRule="exact"/>
      <w:jc w:val="both"/>
    </w:pPr>
    <w:rPr>
      <w:rFonts w:ascii="Verdana" w:hAnsi="Verdana"/>
      <w:lang w:val="en-US" w:eastAsia="en-US"/>
    </w:rPr>
  </w:style>
  <w:style w:type="paragraph" w:customStyle="1" w:styleId="23340">
    <w:name w:val="Знак2 Знак Знак Знак Знак Знак Знак Знак Знак Знак3 Знак Знак Знак Знак Знак Знак Знак Знак Знак34"/>
    <w:basedOn w:val="a"/>
    <w:uiPriority w:val="99"/>
    <w:rsid w:val="0024494D"/>
    <w:pPr>
      <w:spacing w:after="160" w:line="240" w:lineRule="exact"/>
      <w:jc w:val="both"/>
    </w:pPr>
    <w:rPr>
      <w:rFonts w:ascii="Verdana" w:hAnsi="Verdana" w:cs="Verdana"/>
      <w:lang w:val="en-US" w:eastAsia="en-US"/>
    </w:rPr>
  </w:style>
  <w:style w:type="paragraph" w:customStyle="1" w:styleId="2253">
    <w:name w:val="Знак2 Знак Знак Знак2 Знак Знак Знак Знак Знак Знак5"/>
    <w:basedOn w:val="a"/>
    <w:uiPriority w:val="99"/>
    <w:rsid w:val="0024494D"/>
    <w:pPr>
      <w:spacing w:after="160" w:line="240" w:lineRule="exact"/>
      <w:jc w:val="both"/>
    </w:pPr>
    <w:rPr>
      <w:rFonts w:ascii="Verdana" w:hAnsi="Verdana" w:cs="Verdana"/>
      <w:lang w:val="en-US" w:eastAsia="en-US"/>
    </w:rPr>
  </w:style>
  <w:style w:type="paragraph" w:customStyle="1" w:styleId="2372">
    <w:name w:val="Знак2 Знак Знак Знак Знак Знак Знак Знак Знак Знак3 Знак Знак Знак Знак Знак Знак Знак Знак Знак7"/>
    <w:basedOn w:val="a"/>
    <w:uiPriority w:val="99"/>
    <w:rsid w:val="0024494D"/>
    <w:pPr>
      <w:spacing w:after="160" w:line="240" w:lineRule="exact"/>
      <w:jc w:val="both"/>
    </w:pPr>
    <w:rPr>
      <w:rFonts w:ascii="Verdana" w:hAnsi="Verdana" w:cs="Verdana"/>
      <w:lang w:val="en-US" w:eastAsia="en-US"/>
    </w:rPr>
  </w:style>
  <w:style w:type="paragraph" w:customStyle="1" w:styleId="3140">
    <w:name w:val="Знак3 Знак Знак Знак1 Знак Знак Знак4"/>
    <w:basedOn w:val="a"/>
    <w:uiPriority w:val="99"/>
    <w:rsid w:val="0024494D"/>
    <w:pPr>
      <w:spacing w:after="160" w:line="240" w:lineRule="exact"/>
      <w:jc w:val="both"/>
    </w:pPr>
    <w:rPr>
      <w:rFonts w:ascii="Verdana" w:hAnsi="Verdana"/>
      <w:lang w:val="en-US" w:eastAsia="en-US"/>
    </w:rPr>
  </w:style>
  <w:style w:type="paragraph" w:customStyle="1" w:styleId="114e">
    <w:name w:val="Знак Знак Знак Знак Знак Знак1 Знак Знак Знак Знак Знак Знак1 Знак Знак Знак Знак4"/>
    <w:basedOn w:val="a"/>
    <w:uiPriority w:val="99"/>
    <w:rsid w:val="0024494D"/>
    <w:pPr>
      <w:spacing w:after="160" w:line="240" w:lineRule="exact"/>
      <w:jc w:val="both"/>
    </w:pPr>
    <w:rPr>
      <w:rFonts w:ascii="Verdana" w:hAnsi="Verdana" w:cs="Verdana"/>
      <w:lang w:val="en-US" w:eastAsia="en-US"/>
    </w:rPr>
  </w:style>
  <w:style w:type="paragraph" w:customStyle="1" w:styleId="3141">
    <w:name w:val="Знак3 Знак Знак Знак1 Знак Знак Знак Знак Знак Знак4"/>
    <w:basedOn w:val="a"/>
    <w:uiPriority w:val="99"/>
    <w:rsid w:val="0024494D"/>
    <w:pPr>
      <w:spacing w:after="160" w:line="240" w:lineRule="exact"/>
      <w:jc w:val="both"/>
    </w:pPr>
    <w:rPr>
      <w:rFonts w:ascii="Verdana" w:hAnsi="Verdana"/>
      <w:lang w:val="en-US" w:eastAsia="en-US"/>
    </w:rPr>
  </w:style>
  <w:style w:type="paragraph" w:customStyle="1" w:styleId="2314">
    <w:name w:val="Знак2 Знак Знак Знак Знак Знак Знак Знак Знак Знак3 Знак Знак Знак Знак Знак Знак Знак Знак Знак14"/>
    <w:basedOn w:val="a"/>
    <w:uiPriority w:val="99"/>
    <w:rsid w:val="0024494D"/>
    <w:pPr>
      <w:spacing w:after="160" w:line="240" w:lineRule="exact"/>
      <w:jc w:val="both"/>
    </w:pPr>
    <w:rPr>
      <w:rFonts w:ascii="Verdana" w:hAnsi="Verdana" w:cs="Verdana"/>
      <w:lang w:val="en-US" w:eastAsia="en-US"/>
    </w:rPr>
  </w:style>
  <w:style w:type="paragraph" w:customStyle="1" w:styleId="114f">
    <w:name w:val="Знак Знак Знак Знак Знак Знак1 Знак Знак Знак Знак Знак Знак1 Знак Знак Знак Знак Знак Знак Знак4"/>
    <w:basedOn w:val="a"/>
    <w:uiPriority w:val="99"/>
    <w:rsid w:val="0024494D"/>
    <w:pPr>
      <w:spacing w:after="160" w:line="240" w:lineRule="exact"/>
      <w:jc w:val="both"/>
    </w:pPr>
    <w:rPr>
      <w:rFonts w:ascii="Verdana" w:hAnsi="Verdana" w:cs="Verdana"/>
      <w:lang w:val="en-US" w:eastAsia="en-US"/>
    </w:rPr>
  </w:style>
  <w:style w:type="paragraph" w:customStyle="1" w:styleId="2324">
    <w:name w:val="Знак2 Знак Знак Знак Знак Знак Знак Знак Знак Знак3 Знак Знак Знак Знак Знак Знак Знак Знак Знак24"/>
    <w:basedOn w:val="a"/>
    <w:uiPriority w:val="99"/>
    <w:rsid w:val="0024494D"/>
    <w:pPr>
      <w:spacing w:after="160" w:line="240" w:lineRule="exact"/>
      <w:jc w:val="both"/>
    </w:pPr>
    <w:rPr>
      <w:rFonts w:ascii="Verdana" w:hAnsi="Verdana" w:cs="Verdana"/>
      <w:lang w:val="en-US" w:eastAsia="en-US"/>
    </w:rPr>
  </w:style>
  <w:style w:type="paragraph" w:customStyle="1" w:styleId="1040">
    <w:name w:val="Знак104"/>
    <w:basedOn w:val="a"/>
    <w:uiPriority w:val="99"/>
    <w:rsid w:val="0024494D"/>
    <w:pPr>
      <w:spacing w:after="160" w:line="240" w:lineRule="exact"/>
      <w:jc w:val="both"/>
    </w:pPr>
    <w:rPr>
      <w:rFonts w:ascii="Verdana" w:hAnsi="Verdana" w:cs="Verdana"/>
      <w:lang w:val="en-US" w:eastAsia="en-US"/>
    </w:rPr>
  </w:style>
  <w:style w:type="paragraph" w:customStyle="1" w:styleId="23341">
    <w:name w:val="Знак2 Знак Знак Знак Знак Знак Знак Знак Знак Знак3 Знак Знак Знак Знак Знак Знак Знак Знак Знак3 Знак Знак Знак4"/>
    <w:basedOn w:val="a"/>
    <w:uiPriority w:val="99"/>
    <w:rsid w:val="0024494D"/>
    <w:pPr>
      <w:spacing w:after="160" w:line="240" w:lineRule="exact"/>
      <w:jc w:val="both"/>
    </w:pPr>
    <w:rPr>
      <w:rFonts w:ascii="Verdana" w:hAnsi="Verdana" w:cs="Verdana"/>
      <w:lang w:val="en-US" w:eastAsia="en-US"/>
    </w:rPr>
  </w:style>
  <w:style w:type="paragraph" w:customStyle="1" w:styleId="114f0">
    <w:name w:val="Знак Знак Знак Знак Знак Знак1 Знак Знак Знак Знак Знак Знак1 Знак Знак Знак Знак Знак Знак Знак Знак Знак Знак Знак Знак Знак Знак Знак Знак4"/>
    <w:basedOn w:val="a"/>
    <w:uiPriority w:val="99"/>
    <w:rsid w:val="0024494D"/>
    <w:pPr>
      <w:spacing w:after="160" w:line="240" w:lineRule="exact"/>
      <w:jc w:val="both"/>
    </w:pPr>
    <w:rPr>
      <w:rFonts w:ascii="Verdana" w:hAnsi="Verdana" w:cs="Verdana"/>
      <w:lang w:val="en-US" w:eastAsia="en-US"/>
    </w:rPr>
  </w:style>
  <w:style w:type="paragraph" w:customStyle="1" w:styleId="745">
    <w:name w:val="Знак7 Знак Знак Знак Знак Знак Знак4"/>
    <w:basedOn w:val="a"/>
    <w:uiPriority w:val="99"/>
    <w:rsid w:val="0024494D"/>
    <w:pPr>
      <w:spacing w:after="160" w:line="240" w:lineRule="exact"/>
      <w:jc w:val="both"/>
    </w:pPr>
    <w:rPr>
      <w:rFonts w:ascii="Verdana" w:hAnsi="Verdana"/>
      <w:lang w:val="en-US" w:eastAsia="en-US"/>
    </w:rPr>
  </w:style>
  <w:style w:type="paragraph" w:customStyle="1" w:styleId="24b">
    <w:name w:val="Знак Знак Знак Знак Знак Знак Знак Знак Знак Знак Знак Знак2 Знак Знак Знак4"/>
    <w:basedOn w:val="a"/>
    <w:uiPriority w:val="99"/>
    <w:rsid w:val="0024494D"/>
    <w:pPr>
      <w:spacing w:after="160" w:line="240" w:lineRule="exact"/>
      <w:jc w:val="both"/>
    </w:pPr>
    <w:rPr>
      <w:rFonts w:ascii="Verdana" w:hAnsi="Verdana" w:cs="Verdana"/>
      <w:lang w:val="en-US" w:eastAsia="en-US"/>
    </w:rPr>
  </w:style>
  <w:style w:type="paragraph" w:customStyle="1" w:styleId="3142">
    <w:name w:val="Знак3 Знак Знак Знак1 Знак Знак Знак Знак Знак Знак Знак Знак Знак4"/>
    <w:basedOn w:val="a"/>
    <w:uiPriority w:val="99"/>
    <w:rsid w:val="0024494D"/>
    <w:pPr>
      <w:spacing w:after="160" w:line="240" w:lineRule="exact"/>
      <w:jc w:val="both"/>
    </w:pPr>
    <w:rPr>
      <w:rFonts w:ascii="Verdana" w:hAnsi="Verdana"/>
      <w:lang w:val="en-US" w:eastAsia="en-US"/>
    </w:rPr>
  </w:style>
  <w:style w:type="paragraph" w:customStyle="1" w:styleId="7440">
    <w:name w:val="Знак7 Знак Знак Знак44"/>
    <w:basedOn w:val="a"/>
    <w:uiPriority w:val="99"/>
    <w:rsid w:val="0024494D"/>
    <w:pPr>
      <w:spacing w:after="160" w:line="240" w:lineRule="exact"/>
      <w:jc w:val="both"/>
    </w:pPr>
    <w:rPr>
      <w:rFonts w:ascii="Verdana" w:hAnsi="Verdana"/>
      <w:lang w:val="en-US" w:eastAsia="en-US"/>
    </w:rPr>
  </w:style>
  <w:style w:type="paragraph" w:customStyle="1" w:styleId="8142">
    <w:name w:val="Знак8 Знак Знак Знак Знак Знак Знак Знак Знак Знак Знак Знак Знак Знак Знак Знак Знак Знак Знак Знак Знак1 Знак Знак Знак Знак Знак Знак Знак4"/>
    <w:basedOn w:val="a"/>
    <w:uiPriority w:val="99"/>
    <w:rsid w:val="0024494D"/>
    <w:pPr>
      <w:spacing w:after="160" w:line="240" w:lineRule="exact"/>
      <w:jc w:val="both"/>
    </w:pPr>
    <w:rPr>
      <w:rFonts w:ascii="Verdana" w:hAnsi="Verdana"/>
      <w:lang w:val="en-US" w:eastAsia="en-US"/>
    </w:rPr>
  </w:style>
  <w:style w:type="paragraph" w:customStyle="1" w:styleId="24c">
    <w:name w:val="Знак Знак Знак Знак Знак Знак Знак Знак Знак Знак Знак Знак24"/>
    <w:basedOn w:val="a"/>
    <w:uiPriority w:val="99"/>
    <w:rsid w:val="0024494D"/>
    <w:pPr>
      <w:spacing w:after="160" w:line="240" w:lineRule="exact"/>
      <w:jc w:val="both"/>
    </w:pPr>
    <w:rPr>
      <w:rFonts w:ascii="Verdana" w:hAnsi="Verdana" w:cs="Verdana"/>
      <w:lang w:val="en-US" w:eastAsia="en-US"/>
    </w:rPr>
  </w:style>
  <w:style w:type="paragraph" w:customStyle="1" w:styleId="114f1">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4"/>
    <w:basedOn w:val="a"/>
    <w:uiPriority w:val="99"/>
    <w:rsid w:val="0024494D"/>
    <w:pPr>
      <w:spacing w:after="160" w:line="240" w:lineRule="exact"/>
      <w:jc w:val="both"/>
    </w:pPr>
    <w:rPr>
      <w:rFonts w:ascii="Verdana" w:hAnsi="Verdana" w:cs="Verdana"/>
      <w:lang w:val="en-US" w:eastAsia="en-US"/>
    </w:rPr>
  </w:style>
  <w:style w:type="paragraph" w:customStyle="1" w:styleId="5f4">
    <w:name w:val="Знак Знак Знак Знак Знак5"/>
    <w:basedOn w:val="a"/>
    <w:uiPriority w:val="99"/>
    <w:rsid w:val="0024494D"/>
    <w:pPr>
      <w:spacing w:after="160" w:line="240" w:lineRule="exact"/>
      <w:jc w:val="both"/>
    </w:pPr>
    <w:rPr>
      <w:rFonts w:ascii="Verdana" w:hAnsi="Verdana" w:cs="Verdana"/>
      <w:lang w:val="en-US" w:eastAsia="en-US"/>
    </w:rPr>
  </w:style>
  <w:style w:type="paragraph" w:customStyle="1" w:styleId="7341">
    <w:name w:val="Знак7 Знак Знак Знак34"/>
    <w:basedOn w:val="a"/>
    <w:uiPriority w:val="99"/>
    <w:rsid w:val="0024494D"/>
    <w:pPr>
      <w:spacing w:after="160" w:line="240" w:lineRule="exact"/>
      <w:jc w:val="both"/>
    </w:pPr>
    <w:rPr>
      <w:rFonts w:ascii="Verdana" w:hAnsi="Verdana"/>
      <w:lang w:val="en-US" w:eastAsia="en-US"/>
    </w:rPr>
  </w:style>
  <w:style w:type="paragraph" w:customStyle="1" w:styleId="23342">
    <w:name w:val="Знак2 Знак Знак Знак Знак Знак Знак Знак Знак Знак3 Знак Знак Знак Знак Знак Знак Знак Знак Знак3 Знак Знак Знак Знак Знак Знак4"/>
    <w:basedOn w:val="a"/>
    <w:uiPriority w:val="99"/>
    <w:rsid w:val="0024494D"/>
    <w:pPr>
      <w:spacing w:after="160" w:line="240" w:lineRule="exact"/>
      <w:jc w:val="both"/>
    </w:pPr>
    <w:rPr>
      <w:rFonts w:ascii="Verdana" w:hAnsi="Verdana" w:cs="Verdana"/>
      <w:lang w:val="en-US" w:eastAsia="en-US"/>
    </w:rPr>
  </w:style>
  <w:style w:type="paragraph" w:customStyle="1" w:styleId="7146">
    <w:name w:val="Знак7 Знак Знак1 Знак4"/>
    <w:basedOn w:val="a"/>
    <w:uiPriority w:val="99"/>
    <w:rsid w:val="0024494D"/>
    <w:pPr>
      <w:spacing w:after="160" w:line="240" w:lineRule="exact"/>
      <w:jc w:val="both"/>
    </w:pPr>
    <w:rPr>
      <w:rFonts w:ascii="Verdana" w:hAnsi="Verdana"/>
      <w:lang w:val="en-US" w:eastAsia="en-US"/>
    </w:rPr>
  </w:style>
  <w:style w:type="paragraph" w:customStyle="1" w:styleId="14f6">
    <w:name w:val="Знак1 Знак Знак4"/>
    <w:basedOn w:val="a"/>
    <w:uiPriority w:val="99"/>
    <w:rsid w:val="0024494D"/>
    <w:pPr>
      <w:spacing w:after="160" w:line="240" w:lineRule="exact"/>
      <w:jc w:val="both"/>
    </w:pPr>
    <w:rPr>
      <w:rFonts w:ascii="Verdana" w:hAnsi="Verdana"/>
      <w:lang w:val="en-US" w:eastAsia="en-US"/>
    </w:rPr>
  </w:style>
  <w:style w:type="paragraph" w:customStyle="1" w:styleId="7147">
    <w:name w:val="Знак7 Знак Знак1 Знак Знак Знак Знак4"/>
    <w:basedOn w:val="a"/>
    <w:uiPriority w:val="99"/>
    <w:rsid w:val="0024494D"/>
    <w:pPr>
      <w:spacing w:after="160" w:line="240" w:lineRule="exact"/>
      <w:jc w:val="both"/>
    </w:pPr>
    <w:rPr>
      <w:rFonts w:ascii="Verdana" w:hAnsi="Verdana"/>
      <w:lang w:val="en-US" w:eastAsia="en-US"/>
    </w:rPr>
  </w:style>
  <w:style w:type="paragraph" w:customStyle="1" w:styleId="7148">
    <w:name w:val="Знак7 Знак Знак1 Знак Знак Знак Знак Знак Знак Знак4"/>
    <w:basedOn w:val="a"/>
    <w:uiPriority w:val="99"/>
    <w:rsid w:val="0024494D"/>
    <w:pPr>
      <w:spacing w:after="160" w:line="240" w:lineRule="exact"/>
      <w:jc w:val="both"/>
    </w:pPr>
    <w:rPr>
      <w:rFonts w:ascii="Verdana" w:hAnsi="Verdana"/>
      <w:lang w:val="en-US" w:eastAsia="en-US"/>
    </w:rPr>
  </w:style>
  <w:style w:type="paragraph" w:customStyle="1" w:styleId="14f7">
    <w:name w:val="Знак1 Знак Знак Знак Знак Знак4"/>
    <w:basedOn w:val="a"/>
    <w:uiPriority w:val="99"/>
    <w:rsid w:val="0024494D"/>
    <w:pPr>
      <w:spacing w:after="160" w:line="240" w:lineRule="exact"/>
      <w:jc w:val="both"/>
    </w:pPr>
    <w:rPr>
      <w:rFonts w:ascii="Verdana" w:hAnsi="Verdana"/>
      <w:lang w:val="en-US" w:eastAsia="en-US"/>
    </w:rPr>
  </w:style>
  <w:style w:type="paragraph" w:customStyle="1" w:styleId="746">
    <w:name w:val="Знак7 Знак Знак Знак Знак Знак4"/>
    <w:basedOn w:val="a"/>
    <w:uiPriority w:val="99"/>
    <w:rsid w:val="0024494D"/>
    <w:pPr>
      <w:spacing w:after="160" w:line="240" w:lineRule="exact"/>
      <w:jc w:val="both"/>
    </w:pPr>
    <w:rPr>
      <w:rFonts w:ascii="Verdana" w:hAnsi="Verdana"/>
      <w:lang w:val="en-US" w:eastAsia="en-US"/>
    </w:rPr>
  </w:style>
  <w:style w:type="paragraph" w:customStyle="1" w:styleId="844">
    <w:name w:val="Знак8 Знак Знак Знак4"/>
    <w:basedOn w:val="a"/>
    <w:uiPriority w:val="99"/>
    <w:rsid w:val="0024494D"/>
    <w:pPr>
      <w:spacing w:after="160" w:line="240" w:lineRule="exact"/>
      <w:jc w:val="both"/>
    </w:pPr>
    <w:rPr>
      <w:rFonts w:ascii="Verdana" w:hAnsi="Verdana"/>
      <w:lang w:val="en-US" w:eastAsia="en-US"/>
    </w:rPr>
  </w:style>
  <w:style w:type="paragraph" w:customStyle="1" w:styleId="71140">
    <w:name w:val="Знак7 Знак Знак1 Знак Знак Знак Знак Знак Знак1 Знак4"/>
    <w:basedOn w:val="a"/>
    <w:uiPriority w:val="99"/>
    <w:rsid w:val="0024494D"/>
    <w:pPr>
      <w:spacing w:after="160" w:line="240" w:lineRule="exact"/>
      <w:jc w:val="both"/>
    </w:pPr>
    <w:rPr>
      <w:rFonts w:ascii="Verdana" w:hAnsi="Verdana"/>
      <w:lang w:val="en-US" w:eastAsia="en-US"/>
    </w:rPr>
  </w:style>
  <w:style w:type="paragraph" w:customStyle="1" w:styleId="71141">
    <w:name w:val="Знак7 Знак Знак1 Знак Знак Знак Знак Знак Знак1 Знак Знак Знак Знак4"/>
    <w:basedOn w:val="a"/>
    <w:uiPriority w:val="99"/>
    <w:rsid w:val="0024494D"/>
    <w:pPr>
      <w:spacing w:after="160" w:line="240" w:lineRule="exact"/>
      <w:jc w:val="both"/>
    </w:pPr>
    <w:rPr>
      <w:rFonts w:ascii="Verdana" w:hAnsi="Verdana"/>
      <w:lang w:val="en-US" w:eastAsia="en-US"/>
    </w:rPr>
  </w:style>
  <w:style w:type="paragraph" w:customStyle="1" w:styleId="71142">
    <w:name w:val="Знак7 Знак Знак1 Знак Знак Знак Знак Знак Знак1 Знак Знак Знак Знак Знак Знак Знак4"/>
    <w:basedOn w:val="a"/>
    <w:uiPriority w:val="99"/>
    <w:rsid w:val="0024494D"/>
    <w:pPr>
      <w:spacing w:after="160" w:line="240" w:lineRule="exact"/>
      <w:jc w:val="both"/>
    </w:pPr>
    <w:rPr>
      <w:rFonts w:ascii="Verdana" w:hAnsi="Verdana"/>
      <w:lang w:val="en-US" w:eastAsia="en-US"/>
    </w:rPr>
  </w:style>
  <w:style w:type="paragraph" w:customStyle="1" w:styleId="71143">
    <w:name w:val="Знак7 Знак Знак1 Знак Знак Знак Знак Знак Знак1 Знак Знак Знак Знак Знак Знак Знак Знак Знак Знак4"/>
    <w:basedOn w:val="a"/>
    <w:uiPriority w:val="99"/>
    <w:rsid w:val="0024494D"/>
    <w:pPr>
      <w:spacing w:after="160" w:line="240" w:lineRule="exact"/>
      <w:jc w:val="both"/>
    </w:pPr>
    <w:rPr>
      <w:rFonts w:ascii="Verdana" w:hAnsi="Verdana"/>
      <w:lang w:val="en-US" w:eastAsia="en-US"/>
    </w:rPr>
  </w:style>
  <w:style w:type="paragraph" w:customStyle="1" w:styleId="14f8">
    <w:name w:val="Знак Знак Знак Знак Знак Знак Знак Знак Знак Знак1 Знак Знак Знак Знак Знак Знак Знак Знак Знак Знак Знак Знак4"/>
    <w:basedOn w:val="a"/>
    <w:uiPriority w:val="99"/>
    <w:rsid w:val="0024494D"/>
    <w:pPr>
      <w:spacing w:after="160" w:line="240" w:lineRule="exact"/>
      <w:jc w:val="both"/>
    </w:pPr>
    <w:rPr>
      <w:rFonts w:ascii="Verdana" w:hAnsi="Verdana" w:cs="Verdana"/>
      <w:lang w:val="en-US" w:eastAsia="en-US"/>
    </w:rPr>
  </w:style>
  <w:style w:type="paragraph" w:customStyle="1" w:styleId="711140">
    <w:name w:val="Знак7 Знак Знак1 Знак Знак Знак Знак Знак Знак1 Знак Знак Знак Знак Знак Знак Знак Знак Знак Знак Знак Знак Знак14"/>
    <w:basedOn w:val="a"/>
    <w:uiPriority w:val="99"/>
    <w:rsid w:val="0024494D"/>
    <w:pPr>
      <w:spacing w:after="160" w:line="240" w:lineRule="exact"/>
      <w:jc w:val="both"/>
    </w:pPr>
    <w:rPr>
      <w:rFonts w:ascii="Verdana" w:hAnsi="Verdana"/>
      <w:lang w:val="en-US" w:eastAsia="en-US"/>
    </w:rPr>
  </w:style>
  <w:style w:type="paragraph" w:customStyle="1" w:styleId="4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
    <w:uiPriority w:val="99"/>
    <w:rsid w:val="0024494D"/>
    <w:pPr>
      <w:spacing w:after="160" w:line="240" w:lineRule="exact"/>
      <w:jc w:val="both"/>
    </w:pPr>
    <w:rPr>
      <w:rFonts w:ascii="Verdana" w:hAnsi="Verdana" w:cs="Verdana"/>
      <w:lang w:val="en-US" w:eastAsia="en-US"/>
    </w:rPr>
  </w:style>
  <w:style w:type="paragraph" w:customStyle="1" w:styleId="4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
    <w:uiPriority w:val="99"/>
    <w:rsid w:val="0024494D"/>
    <w:pPr>
      <w:spacing w:after="160" w:line="240" w:lineRule="exact"/>
      <w:jc w:val="both"/>
    </w:pPr>
    <w:rPr>
      <w:rFonts w:ascii="Verdana" w:hAnsi="Verdana" w:cs="Verdana"/>
      <w:lang w:val="en-US" w:eastAsia="en-US"/>
    </w:rPr>
  </w:style>
  <w:style w:type="character" w:customStyle="1" w:styleId="3210">
    <w:name w:val="Знак Знак321"/>
    <w:uiPriority w:val="99"/>
    <w:rsid w:val="0024494D"/>
    <w:rPr>
      <w:rFonts w:ascii="Arial" w:hAnsi="Arial"/>
      <w:b/>
      <w:kern w:val="28"/>
      <w:sz w:val="28"/>
      <w:lang w:val="ru-RU" w:eastAsia="ru-RU"/>
    </w:rPr>
  </w:style>
  <w:style w:type="paragraph" w:customStyle="1" w:styleId="11172">
    <w:name w:val="Знак Знак Знак Знак Знак Знак1 Знак Знак Знак Знак Знак Знак1 Знак17"/>
    <w:basedOn w:val="a"/>
    <w:uiPriority w:val="99"/>
    <w:rsid w:val="00197B73"/>
    <w:pPr>
      <w:spacing w:after="160" w:line="240" w:lineRule="exact"/>
      <w:jc w:val="both"/>
    </w:pPr>
    <w:rPr>
      <w:rFonts w:ascii="Verdana" w:hAnsi="Verdana" w:cs="Verdana"/>
      <w:lang w:val="en-US" w:eastAsia="en-US"/>
    </w:rPr>
  </w:style>
  <w:style w:type="paragraph" w:customStyle="1" w:styleId="1260">
    <w:name w:val="Знак126"/>
    <w:basedOn w:val="a"/>
    <w:uiPriority w:val="99"/>
    <w:rsid w:val="004A2606"/>
    <w:pPr>
      <w:spacing w:after="160" w:line="240" w:lineRule="exact"/>
      <w:jc w:val="both"/>
    </w:pPr>
    <w:rPr>
      <w:rFonts w:ascii="Verdana" w:hAnsi="Verdana" w:cs="Verdana"/>
      <w:lang w:val="en-US" w:eastAsia="en-US"/>
    </w:rPr>
  </w:style>
  <w:style w:type="paragraph" w:customStyle="1" w:styleId="7139">
    <w:name w:val="Знак713"/>
    <w:basedOn w:val="a"/>
    <w:uiPriority w:val="99"/>
    <w:rsid w:val="002C501E"/>
    <w:pPr>
      <w:spacing w:after="160" w:line="240" w:lineRule="exact"/>
      <w:jc w:val="both"/>
    </w:pPr>
    <w:rPr>
      <w:rFonts w:ascii="Verdana" w:hAnsi="Verdana"/>
      <w:lang w:val="en-US" w:eastAsia="en-US"/>
    </w:rPr>
  </w:style>
  <w:style w:type="paragraph" w:customStyle="1" w:styleId="7129">
    <w:name w:val="Знак712"/>
    <w:basedOn w:val="a"/>
    <w:uiPriority w:val="99"/>
    <w:rsid w:val="003C180B"/>
    <w:pPr>
      <w:spacing w:after="160" w:line="240" w:lineRule="exact"/>
      <w:jc w:val="both"/>
    </w:pPr>
    <w:rPr>
      <w:rFonts w:ascii="Verdana" w:hAnsi="Verdana"/>
      <w:lang w:val="en-US" w:eastAsia="en-US"/>
    </w:rPr>
  </w:style>
  <w:style w:type="paragraph" w:customStyle="1" w:styleId="1250">
    <w:name w:val="Знак125"/>
    <w:basedOn w:val="a"/>
    <w:uiPriority w:val="99"/>
    <w:rsid w:val="004E7B6D"/>
    <w:pPr>
      <w:spacing w:after="160" w:line="240" w:lineRule="exact"/>
      <w:jc w:val="both"/>
    </w:pPr>
    <w:rPr>
      <w:rFonts w:ascii="Verdana" w:hAnsi="Verdana" w:cs="Verdana"/>
      <w:lang w:val="en-US" w:eastAsia="en-US"/>
    </w:rPr>
  </w:style>
  <w:style w:type="paragraph" w:customStyle="1" w:styleId="11190">
    <w:name w:val="Знак Знак Знак Знак Знак Знак1 Знак Знак Знак Знак Знак Знак1 Знак19"/>
    <w:basedOn w:val="a"/>
    <w:uiPriority w:val="99"/>
    <w:rsid w:val="005D6B54"/>
    <w:pPr>
      <w:spacing w:after="160" w:line="240" w:lineRule="exact"/>
      <w:jc w:val="both"/>
    </w:pPr>
    <w:rPr>
      <w:rFonts w:ascii="Verdana" w:hAnsi="Verdana" w:cs="Verdana"/>
      <w:lang w:val="en-US" w:eastAsia="en-US"/>
    </w:rPr>
  </w:style>
  <w:style w:type="paragraph" w:customStyle="1" w:styleId="72100">
    <w:name w:val="Знак7 Знак Знак Знак210"/>
    <w:basedOn w:val="a"/>
    <w:uiPriority w:val="99"/>
    <w:rsid w:val="00EE7894"/>
    <w:pPr>
      <w:spacing w:after="160" w:line="240" w:lineRule="exact"/>
      <w:jc w:val="both"/>
    </w:pPr>
    <w:rPr>
      <w:rFonts w:ascii="Verdana" w:hAnsi="Verdana"/>
      <w:lang w:val="en-US" w:eastAsia="en-US"/>
    </w:rPr>
  </w:style>
  <w:style w:type="paragraph" w:customStyle="1" w:styleId="25a">
    <w:name w:val="Основной текст 25"/>
    <w:basedOn w:val="a"/>
    <w:uiPriority w:val="99"/>
    <w:rsid w:val="00EE7894"/>
    <w:pPr>
      <w:ind w:firstLine="482"/>
      <w:jc w:val="both"/>
    </w:pPr>
    <w:rPr>
      <w:sz w:val="32"/>
    </w:rPr>
  </w:style>
  <w:style w:type="paragraph" w:customStyle="1" w:styleId="7f2">
    <w:name w:val="Схема документа7"/>
    <w:basedOn w:val="a"/>
    <w:uiPriority w:val="99"/>
    <w:rsid w:val="00EE7894"/>
    <w:pPr>
      <w:shd w:val="clear" w:color="auto" w:fill="000080"/>
    </w:pPr>
    <w:rPr>
      <w:rFonts w:ascii="Tahoma" w:hAnsi="Tahoma"/>
      <w:b/>
      <w:sz w:val="24"/>
    </w:rPr>
  </w:style>
  <w:style w:type="paragraph" w:customStyle="1" w:styleId="279">
    <w:name w:val="Основной текст с отступом 27"/>
    <w:basedOn w:val="a"/>
    <w:uiPriority w:val="99"/>
    <w:rsid w:val="00EE7894"/>
    <w:pPr>
      <w:ind w:firstLine="720"/>
      <w:jc w:val="both"/>
    </w:pPr>
    <w:rPr>
      <w:b/>
      <w:sz w:val="28"/>
    </w:rPr>
  </w:style>
  <w:style w:type="paragraph" w:customStyle="1" w:styleId="382">
    <w:name w:val="Основной текст с отступом 38"/>
    <w:basedOn w:val="a"/>
    <w:uiPriority w:val="99"/>
    <w:rsid w:val="00EE7894"/>
    <w:pPr>
      <w:widowControl w:val="0"/>
      <w:spacing w:line="360" w:lineRule="auto"/>
      <w:ind w:firstLine="720"/>
      <w:jc w:val="both"/>
    </w:pPr>
    <w:rPr>
      <w:sz w:val="24"/>
    </w:rPr>
  </w:style>
  <w:style w:type="paragraph" w:customStyle="1" w:styleId="375">
    <w:name w:val="Основной текст 37"/>
    <w:basedOn w:val="a"/>
    <w:uiPriority w:val="99"/>
    <w:rsid w:val="00EE7894"/>
    <w:pPr>
      <w:jc w:val="both"/>
    </w:pPr>
    <w:rPr>
      <w:color w:val="000000"/>
    </w:rPr>
  </w:style>
  <w:style w:type="character" w:customStyle="1" w:styleId="7f3">
    <w:name w:val="Выделение7"/>
    <w:uiPriority w:val="99"/>
    <w:rsid w:val="00EE7894"/>
    <w:rPr>
      <w:i/>
    </w:rPr>
  </w:style>
  <w:style w:type="character" w:customStyle="1" w:styleId="7f4">
    <w:name w:val="Гиперссылка7"/>
    <w:uiPriority w:val="99"/>
    <w:rsid w:val="00EE7894"/>
    <w:rPr>
      <w:color w:val="0000FF"/>
      <w:u w:val="single"/>
    </w:rPr>
  </w:style>
  <w:style w:type="character" w:customStyle="1" w:styleId="7f5">
    <w:name w:val="Просмотренная гиперссылка7"/>
    <w:uiPriority w:val="99"/>
    <w:rsid w:val="00EE7894"/>
    <w:rPr>
      <w:color w:val="800080"/>
      <w:u w:val="single"/>
    </w:rPr>
  </w:style>
  <w:style w:type="paragraph" w:customStyle="1" w:styleId="z-BottomofForm6">
    <w:name w:val="z-Bottom of Form6"/>
    <w:next w:val="a"/>
    <w:uiPriority w:val="99"/>
    <w:rsid w:val="00EE7894"/>
    <w:pPr>
      <w:widowControl w:val="0"/>
      <w:pBdr>
        <w:top w:val="double" w:sz="6" w:space="0" w:color="000000"/>
      </w:pBdr>
      <w:jc w:val="center"/>
    </w:pPr>
    <w:rPr>
      <w:rFonts w:ascii="Arial" w:hAnsi="Arial"/>
      <w:vanish/>
      <w:sz w:val="16"/>
    </w:rPr>
  </w:style>
  <w:style w:type="paragraph" w:customStyle="1" w:styleId="z-TopofForm6">
    <w:name w:val="z-Top of Form6"/>
    <w:next w:val="a"/>
    <w:uiPriority w:val="99"/>
    <w:rsid w:val="00EE7894"/>
    <w:pPr>
      <w:widowControl w:val="0"/>
      <w:pBdr>
        <w:bottom w:val="double" w:sz="6" w:space="0" w:color="000000"/>
      </w:pBdr>
      <w:jc w:val="center"/>
    </w:pPr>
    <w:rPr>
      <w:rFonts w:ascii="Arial" w:hAnsi="Arial"/>
      <w:vanish/>
      <w:sz w:val="16"/>
    </w:rPr>
  </w:style>
  <w:style w:type="character" w:customStyle="1" w:styleId="7f6">
    <w:name w:val="Строгий7"/>
    <w:uiPriority w:val="99"/>
    <w:rsid w:val="00EE7894"/>
    <w:rPr>
      <w:b/>
    </w:rPr>
  </w:style>
  <w:style w:type="paragraph" w:customStyle="1" w:styleId="7f7">
    <w:name w:val="Цитата7"/>
    <w:basedOn w:val="a"/>
    <w:uiPriority w:val="99"/>
    <w:rsid w:val="00EE7894"/>
    <w:pPr>
      <w:ind w:left="851" w:right="-51" w:firstLine="425"/>
      <w:jc w:val="both"/>
    </w:pPr>
    <w:rPr>
      <w:sz w:val="28"/>
    </w:rPr>
  </w:style>
  <w:style w:type="paragraph" w:customStyle="1" w:styleId="7f8">
    <w:name w:val="Текст выноски7"/>
    <w:basedOn w:val="a"/>
    <w:uiPriority w:val="99"/>
    <w:rsid w:val="00EE7894"/>
    <w:pPr>
      <w:overflowPunct w:val="0"/>
      <w:autoSpaceDE w:val="0"/>
      <w:autoSpaceDN w:val="0"/>
      <w:adjustRightInd w:val="0"/>
      <w:textAlignment w:val="baseline"/>
    </w:pPr>
    <w:rPr>
      <w:rFonts w:ascii="Tahoma" w:hAnsi="Tahoma"/>
      <w:b/>
      <w:sz w:val="16"/>
    </w:rPr>
  </w:style>
  <w:style w:type="paragraph" w:customStyle="1" w:styleId="7f9">
    <w:name w:val="Текст7"/>
    <w:basedOn w:val="a"/>
    <w:uiPriority w:val="99"/>
    <w:rsid w:val="00EE7894"/>
    <w:rPr>
      <w:rFonts w:ascii="Courier New" w:hAnsi="Courier New"/>
    </w:rPr>
  </w:style>
  <w:style w:type="paragraph" w:customStyle="1" w:styleId="600">
    <w:name w:val="Знак60"/>
    <w:basedOn w:val="a"/>
    <w:link w:val="2123"/>
    <w:uiPriority w:val="99"/>
    <w:rsid w:val="00EE7894"/>
    <w:pPr>
      <w:spacing w:after="160" w:line="240" w:lineRule="exact"/>
      <w:jc w:val="both"/>
    </w:pPr>
    <w:rPr>
      <w:rFonts w:ascii="Verdana" w:hAnsi="Verdana"/>
      <w:lang w:val="en-US" w:eastAsia="en-US"/>
    </w:rPr>
  </w:style>
  <w:style w:type="character" w:customStyle="1" w:styleId="2123">
    <w:name w:val="Знак Знак212"/>
    <w:link w:val="600"/>
    <w:uiPriority w:val="99"/>
    <w:locked/>
    <w:rsid w:val="00EE7894"/>
    <w:rPr>
      <w:rFonts w:ascii="Verdana" w:hAnsi="Verdana"/>
      <w:sz w:val="20"/>
      <w:lang w:val="en-US" w:eastAsia="en-US"/>
    </w:rPr>
  </w:style>
  <w:style w:type="paragraph" w:customStyle="1" w:styleId="1290">
    <w:name w:val="Знак129"/>
    <w:basedOn w:val="a"/>
    <w:uiPriority w:val="99"/>
    <w:rsid w:val="00EE7894"/>
    <w:pPr>
      <w:spacing w:after="160" w:line="240" w:lineRule="exact"/>
      <w:jc w:val="both"/>
    </w:pPr>
    <w:rPr>
      <w:rFonts w:ascii="Verdana" w:hAnsi="Verdana" w:cs="Verdana"/>
      <w:lang w:val="en-US" w:eastAsia="en-US"/>
    </w:rPr>
  </w:style>
  <w:style w:type="paragraph" w:customStyle="1" w:styleId="108">
    <w:name w:val="Знак Знак Знак Знак10"/>
    <w:basedOn w:val="a"/>
    <w:uiPriority w:val="99"/>
    <w:rsid w:val="00EE7894"/>
    <w:pPr>
      <w:spacing w:after="160" w:line="240" w:lineRule="exact"/>
      <w:jc w:val="both"/>
    </w:pPr>
    <w:rPr>
      <w:rFonts w:ascii="Verdana" w:hAnsi="Verdana" w:cs="Verdana"/>
      <w:lang w:val="en-US" w:eastAsia="en-US"/>
    </w:rPr>
  </w:style>
  <w:style w:type="paragraph" w:customStyle="1" w:styleId="2162">
    <w:name w:val="Знак216"/>
    <w:basedOn w:val="a"/>
    <w:link w:val="2133"/>
    <w:uiPriority w:val="99"/>
    <w:rsid w:val="00EE7894"/>
    <w:pPr>
      <w:spacing w:after="160" w:line="240" w:lineRule="exact"/>
      <w:jc w:val="both"/>
    </w:pPr>
    <w:rPr>
      <w:rFonts w:ascii="Verdana" w:hAnsi="Verdana"/>
      <w:lang w:val="en-US" w:eastAsia="en-US"/>
    </w:rPr>
  </w:style>
  <w:style w:type="character" w:customStyle="1" w:styleId="2133">
    <w:name w:val="Знак2 Знак13"/>
    <w:link w:val="2162"/>
    <w:uiPriority w:val="99"/>
    <w:locked/>
    <w:rsid w:val="00EE7894"/>
    <w:rPr>
      <w:rFonts w:ascii="Verdana" w:hAnsi="Verdana"/>
      <w:sz w:val="20"/>
      <w:lang w:val="en-US" w:eastAsia="en-US"/>
    </w:rPr>
  </w:style>
  <w:style w:type="paragraph" w:customStyle="1" w:styleId="3113">
    <w:name w:val="Знак311"/>
    <w:basedOn w:val="a"/>
    <w:uiPriority w:val="99"/>
    <w:rsid w:val="00EE7894"/>
    <w:pPr>
      <w:spacing w:after="160" w:line="240" w:lineRule="exact"/>
      <w:jc w:val="both"/>
    </w:pPr>
    <w:rPr>
      <w:rFonts w:ascii="Verdana" w:hAnsi="Verdana"/>
      <w:lang w:val="en-US" w:eastAsia="en-US"/>
    </w:rPr>
  </w:style>
  <w:style w:type="paragraph" w:customStyle="1" w:styleId="191">
    <w:name w:val="Знак Знак Знак Знак Знак Знак19"/>
    <w:basedOn w:val="a"/>
    <w:uiPriority w:val="99"/>
    <w:rsid w:val="00EE7894"/>
    <w:pPr>
      <w:spacing w:after="160" w:line="240" w:lineRule="exact"/>
      <w:jc w:val="both"/>
    </w:pPr>
    <w:rPr>
      <w:rFonts w:ascii="Verdana" w:hAnsi="Verdana"/>
      <w:lang w:val="en-US" w:eastAsia="en-US"/>
    </w:rPr>
  </w:style>
  <w:style w:type="paragraph" w:customStyle="1" w:styleId="109">
    <w:name w:val="Знак Знак Знак Знак Знак Знак Знак Знак Знак Знак10"/>
    <w:basedOn w:val="a"/>
    <w:uiPriority w:val="99"/>
    <w:rsid w:val="00EE7894"/>
    <w:pPr>
      <w:spacing w:after="160" w:line="240" w:lineRule="exact"/>
      <w:jc w:val="both"/>
    </w:pPr>
    <w:rPr>
      <w:rFonts w:ascii="Verdana" w:hAnsi="Verdana"/>
      <w:lang w:val="en-US" w:eastAsia="en-US"/>
    </w:rPr>
  </w:style>
  <w:style w:type="paragraph" w:customStyle="1" w:styleId="4100">
    <w:name w:val="Знак410"/>
    <w:basedOn w:val="a"/>
    <w:uiPriority w:val="99"/>
    <w:rsid w:val="00EE7894"/>
    <w:pPr>
      <w:spacing w:after="160" w:line="240" w:lineRule="exact"/>
      <w:jc w:val="both"/>
    </w:pPr>
    <w:rPr>
      <w:rFonts w:ascii="Verdana" w:hAnsi="Verdana"/>
      <w:lang w:val="en-US" w:eastAsia="en-US"/>
    </w:rPr>
  </w:style>
  <w:style w:type="paragraph" w:customStyle="1" w:styleId="192">
    <w:name w:val="Знак Знак Знак Знак19"/>
    <w:basedOn w:val="a"/>
    <w:uiPriority w:val="99"/>
    <w:rsid w:val="00EE7894"/>
    <w:pPr>
      <w:spacing w:after="160" w:line="240" w:lineRule="exact"/>
      <w:jc w:val="both"/>
    </w:pPr>
    <w:rPr>
      <w:rFonts w:ascii="Verdana" w:hAnsi="Verdana" w:cs="Verdana"/>
      <w:lang w:val="en-US" w:eastAsia="en-US"/>
    </w:rPr>
  </w:style>
  <w:style w:type="paragraph" w:customStyle="1" w:styleId="590">
    <w:name w:val="Знак59"/>
    <w:basedOn w:val="a"/>
    <w:uiPriority w:val="99"/>
    <w:rsid w:val="00EE7894"/>
    <w:pPr>
      <w:spacing w:after="160" w:line="240" w:lineRule="exact"/>
      <w:jc w:val="both"/>
    </w:pPr>
    <w:rPr>
      <w:rFonts w:ascii="Verdana" w:hAnsi="Verdana"/>
      <w:lang w:val="en-US" w:eastAsia="en-US"/>
    </w:rPr>
  </w:style>
  <w:style w:type="paragraph" w:customStyle="1" w:styleId="2200">
    <w:name w:val="Знак2 Знак Знак Знак20"/>
    <w:basedOn w:val="a"/>
    <w:uiPriority w:val="99"/>
    <w:rsid w:val="00EE7894"/>
    <w:pPr>
      <w:spacing w:after="160" w:line="240" w:lineRule="exact"/>
      <w:jc w:val="both"/>
    </w:pPr>
    <w:rPr>
      <w:rFonts w:ascii="Verdana" w:hAnsi="Verdana" w:cs="Verdana"/>
      <w:lang w:val="en-US" w:eastAsia="en-US"/>
    </w:rPr>
  </w:style>
  <w:style w:type="paragraph" w:customStyle="1" w:styleId="2191">
    <w:name w:val="Знак2 Знак Знак Знак19"/>
    <w:basedOn w:val="a"/>
    <w:uiPriority w:val="99"/>
    <w:rsid w:val="00EE7894"/>
    <w:pPr>
      <w:spacing w:after="160" w:line="240" w:lineRule="exact"/>
      <w:jc w:val="both"/>
    </w:pPr>
    <w:rPr>
      <w:rFonts w:ascii="Verdana" w:hAnsi="Verdana" w:cs="Verdana"/>
      <w:lang w:val="en-US" w:eastAsia="en-US"/>
    </w:rPr>
  </w:style>
  <w:style w:type="paragraph" w:customStyle="1" w:styleId="295">
    <w:name w:val="Знак2 Знак Знак Знак Знак Знак Знак9"/>
    <w:basedOn w:val="a"/>
    <w:uiPriority w:val="99"/>
    <w:rsid w:val="00EE7894"/>
    <w:pPr>
      <w:spacing w:after="160" w:line="240" w:lineRule="exact"/>
      <w:jc w:val="both"/>
    </w:pPr>
    <w:rPr>
      <w:rFonts w:ascii="Verdana" w:hAnsi="Verdana" w:cs="Verdana"/>
      <w:lang w:val="en-US" w:eastAsia="en-US"/>
    </w:rPr>
  </w:style>
  <w:style w:type="paragraph" w:customStyle="1" w:styleId="690">
    <w:name w:val="Знак69"/>
    <w:basedOn w:val="a"/>
    <w:uiPriority w:val="99"/>
    <w:rsid w:val="00EE7894"/>
    <w:pPr>
      <w:spacing w:after="160" w:line="240" w:lineRule="exact"/>
      <w:jc w:val="both"/>
    </w:pPr>
    <w:rPr>
      <w:rFonts w:ascii="Verdana" w:hAnsi="Verdana"/>
      <w:lang w:val="en-US" w:eastAsia="en-US"/>
    </w:rPr>
  </w:style>
  <w:style w:type="paragraph" w:customStyle="1" w:styleId="1101">
    <w:name w:val="Знак Знак Знак Знак Знак Знак Знак110"/>
    <w:basedOn w:val="a"/>
    <w:uiPriority w:val="99"/>
    <w:rsid w:val="00EE7894"/>
    <w:pPr>
      <w:spacing w:after="160" w:line="240" w:lineRule="exact"/>
      <w:jc w:val="both"/>
    </w:pPr>
    <w:rPr>
      <w:rFonts w:ascii="Verdana" w:hAnsi="Verdana" w:cs="Verdana"/>
      <w:lang w:val="en-US" w:eastAsia="en-US"/>
    </w:rPr>
  </w:style>
  <w:style w:type="paragraph" w:customStyle="1" w:styleId="187">
    <w:name w:val="Знак Знак18"/>
    <w:basedOn w:val="a"/>
    <w:uiPriority w:val="99"/>
    <w:rsid w:val="00EE7894"/>
    <w:pPr>
      <w:spacing w:after="160" w:line="240" w:lineRule="exact"/>
      <w:jc w:val="both"/>
    </w:pPr>
    <w:rPr>
      <w:rFonts w:ascii="Verdana" w:hAnsi="Verdana" w:cs="Verdana"/>
      <w:lang w:val="en-US" w:eastAsia="en-US"/>
    </w:rPr>
  </w:style>
  <w:style w:type="paragraph" w:customStyle="1" w:styleId="296">
    <w:name w:val="Знак2 Знак Знак Знак Знак Знак9"/>
    <w:basedOn w:val="a"/>
    <w:uiPriority w:val="99"/>
    <w:rsid w:val="00EE7894"/>
    <w:pPr>
      <w:spacing w:after="160" w:line="240" w:lineRule="exact"/>
      <w:jc w:val="both"/>
    </w:pPr>
    <w:rPr>
      <w:rFonts w:ascii="Verdana" w:hAnsi="Verdana" w:cs="Verdana"/>
      <w:lang w:val="en-US" w:eastAsia="en-US"/>
    </w:rPr>
  </w:style>
  <w:style w:type="paragraph" w:customStyle="1" w:styleId="2290">
    <w:name w:val="Знак2 Знак Знак Знак29"/>
    <w:basedOn w:val="a"/>
    <w:uiPriority w:val="99"/>
    <w:rsid w:val="00EE7894"/>
    <w:pPr>
      <w:spacing w:after="160" w:line="240" w:lineRule="exact"/>
      <w:jc w:val="both"/>
    </w:pPr>
    <w:rPr>
      <w:rFonts w:ascii="Verdana" w:hAnsi="Verdana" w:cs="Verdana"/>
      <w:lang w:val="en-US" w:eastAsia="en-US"/>
    </w:rPr>
  </w:style>
  <w:style w:type="paragraph" w:customStyle="1" w:styleId="2201">
    <w:name w:val="Знак2 Знак Знак Знак Знак Знак Знак Знак Знак Знак20"/>
    <w:basedOn w:val="a"/>
    <w:uiPriority w:val="99"/>
    <w:rsid w:val="00EE7894"/>
    <w:pPr>
      <w:spacing w:after="160" w:line="240" w:lineRule="exact"/>
      <w:jc w:val="both"/>
    </w:pPr>
    <w:rPr>
      <w:rFonts w:ascii="Verdana" w:hAnsi="Verdana" w:cs="Verdana"/>
      <w:lang w:val="en-US" w:eastAsia="en-US"/>
    </w:rPr>
  </w:style>
  <w:style w:type="paragraph" w:customStyle="1" w:styleId="193">
    <w:name w:val="Знак Знак Знак Знак Знак Знак Знак19"/>
    <w:basedOn w:val="a"/>
    <w:uiPriority w:val="99"/>
    <w:rsid w:val="00EE7894"/>
    <w:pPr>
      <w:spacing w:after="160" w:line="240" w:lineRule="exact"/>
      <w:jc w:val="both"/>
    </w:pPr>
    <w:rPr>
      <w:rFonts w:ascii="Verdana" w:hAnsi="Verdana"/>
      <w:lang w:val="en-US" w:eastAsia="en-US"/>
    </w:rPr>
  </w:style>
  <w:style w:type="paragraph" w:customStyle="1" w:styleId="1192">
    <w:name w:val="Знак Знак1 Знак Знак Знак Знак Знак Знак Знак Знак Знак Знак1 Знак Знак Знак Знак Знак Знак9"/>
    <w:basedOn w:val="a"/>
    <w:uiPriority w:val="99"/>
    <w:rsid w:val="00EE7894"/>
    <w:pPr>
      <w:spacing w:after="160" w:line="240" w:lineRule="exact"/>
      <w:jc w:val="both"/>
    </w:pPr>
    <w:rPr>
      <w:rFonts w:ascii="Verdana" w:hAnsi="Verdana"/>
      <w:lang w:val="en-US" w:eastAsia="en-US"/>
    </w:rPr>
  </w:style>
  <w:style w:type="paragraph" w:customStyle="1" w:styleId="2291">
    <w:name w:val="Знак2 Знак Знак Знак2 Знак Знак Знак9"/>
    <w:basedOn w:val="a"/>
    <w:uiPriority w:val="99"/>
    <w:rsid w:val="00EE7894"/>
    <w:pPr>
      <w:spacing w:after="160" w:line="240" w:lineRule="exact"/>
      <w:jc w:val="both"/>
    </w:pPr>
    <w:rPr>
      <w:rFonts w:ascii="Verdana" w:hAnsi="Verdana" w:cs="Verdana"/>
      <w:lang w:val="en-US" w:eastAsia="en-US"/>
    </w:rPr>
  </w:style>
  <w:style w:type="paragraph" w:customStyle="1" w:styleId="21100">
    <w:name w:val="Знак2 Знак Знак Знак Знак Знак Знак Знак Знак Знак110"/>
    <w:basedOn w:val="a"/>
    <w:uiPriority w:val="99"/>
    <w:rsid w:val="00EE7894"/>
    <w:pPr>
      <w:spacing w:after="160" w:line="240" w:lineRule="exact"/>
      <w:jc w:val="both"/>
    </w:pPr>
    <w:rPr>
      <w:rFonts w:ascii="Verdana" w:hAnsi="Verdana" w:cs="Verdana"/>
      <w:lang w:val="en-US" w:eastAsia="en-US"/>
    </w:rPr>
  </w:style>
  <w:style w:type="paragraph" w:customStyle="1" w:styleId="890">
    <w:name w:val="Знак89"/>
    <w:basedOn w:val="a"/>
    <w:uiPriority w:val="99"/>
    <w:rsid w:val="00EE7894"/>
    <w:pPr>
      <w:spacing w:after="160" w:line="240" w:lineRule="exact"/>
      <w:jc w:val="both"/>
    </w:pPr>
    <w:rPr>
      <w:rFonts w:ascii="Verdana" w:hAnsi="Verdana"/>
      <w:lang w:val="en-US" w:eastAsia="en-US"/>
    </w:rPr>
  </w:style>
  <w:style w:type="paragraph" w:customStyle="1" w:styleId="7290">
    <w:name w:val="Знак7 Знак Знак Знак29"/>
    <w:basedOn w:val="a"/>
    <w:uiPriority w:val="99"/>
    <w:rsid w:val="00EE7894"/>
    <w:pPr>
      <w:spacing w:after="160" w:line="240" w:lineRule="exact"/>
      <w:jc w:val="both"/>
    </w:pPr>
    <w:rPr>
      <w:rFonts w:ascii="Verdana" w:hAnsi="Verdana"/>
      <w:lang w:val="en-US" w:eastAsia="en-US"/>
    </w:rPr>
  </w:style>
  <w:style w:type="paragraph" w:customStyle="1" w:styleId="8190">
    <w:name w:val="Знак8 Знак Знак1 Знак Знак Знак Знак Знак Знак Знак9"/>
    <w:basedOn w:val="a"/>
    <w:uiPriority w:val="99"/>
    <w:rsid w:val="00EE7894"/>
    <w:pPr>
      <w:spacing w:after="160" w:line="240" w:lineRule="exact"/>
      <w:jc w:val="both"/>
    </w:pPr>
    <w:rPr>
      <w:rFonts w:ascii="Verdana" w:hAnsi="Verdana"/>
      <w:lang w:val="en-US" w:eastAsia="en-US"/>
    </w:rPr>
  </w:style>
  <w:style w:type="paragraph" w:customStyle="1" w:styleId="14f9">
    <w:name w:val="Знак Знак Знак Знак1 Знак Знак Знак4"/>
    <w:basedOn w:val="a"/>
    <w:uiPriority w:val="99"/>
    <w:rsid w:val="00EE7894"/>
    <w:pPr>
      <w:spacing w:after="160" w:line="240" w:lineRule="exact"/>
      <w:jc w:val="both"/>
    </w:pPr>
    <w:rPr>
      <w:rFonts w:ascii="Verdana" w:hAnsi="Verdana" w:cs="Verdana"/>
      <w:lang w:val="en-US" w:eastAsia="en-US"/>
    </w:rPr>
  </w:style>
  <w:style w:type="paragraph" w:customStyle="1" w:styleId="15f6">
    <w:name w:val="Знак Знак Знак15"/>
    <w:basedOn w:val="a"/>
    <w:uiPriority w:val="99"/>
    <w:rsid w:val="00EE7894"/>
    <w:pPr>
      <w:spacing w:after="160" w:line="240" w:lineRule="exact"/>
      <w:jc w:val="both"/>
    </w:pPr>
    <w:rPr>
      <w:rFonts w:ascii="Verdana" w:hAnsi="Verdana"/>
      <w:lang w:val="en-US" w:eastAsia="en-US"/>
    </w:rPr>
  </w:style>
  <w:style w:type="paragraph" w:customStyle="1" w:styleId="845">
    <w:name w:val="Знак8 Знак Знак4"/>
    <w:basedOn w:val="a"/>
    <w:uiPriority w:val="99"/>
    <w:rsid w:val="00EE7894"/>
    <w:pPr>
      <w:spacing w:after="160" w:line="240" w:lineRule="exact"/>
      <w:jc w:val="both"/>
    </w:pPr>
    <w:rPr>
      <w:rFonts w:ascii="Verdana" w:hAnsi="Verdana"/>
      <w:lang w:val="en-US" w:eastAsia="en-US"/>
    </w:rPr>
  </w:style>
  <w:style w:type="paragraph" w:customStyle="1" w:styleId="71115">
    <w:name w:val="Знак7 Знак Знак Знак111"/>
    <w:basedOn w:val="a"/>
    <w:uiPriority w:val="99"/>
    <w:rsid w:val="00EE7894"/>
    <w:pPr>
      <w:spacing w:after="160" w:line="240" w:lineRule="exact"/>
      <w:jc w:val="both"/>
    </w:pPr>
    <w:rPr>
      <w:rFonts w:ascii="Verdana" w:hAnsi="Verdana"/>
      <w:lang w:val="en-US" w:eastAsia="en-US"/>
    </w:rPr>
  </w:style>
  <w:style w:type="paragraph" w:customStyle="1" w:styleId="194">
    <w:name w:val="Знак Знак Знак1 Знак9"/>
    <w:basedOn w:val="a"/>
    <w:uiPriority w:val="99"/>
    <w:rsid w:val="00EE7894"/>
    <w:pPr>
      <w:spacing w:after="160" w:line="240" w:lineRule="exact"/>
      <w:jc w:val="both"/>
    </w:pPr>
    <w:rPr>
      <w:rFonts w:ascii="Verdana" w:hAnsi="Verdana"/>
      <w:lang w:val="en-US" w:eastAsia="en-US"/>
    </w:rPr>
  </w:style>
  <w:style w:type="paragraph" w:customStyle="1" w:styleId="14fa">
    <w:name w:val="Знак Знак Знак Знак1 Знак Знак4"/>
    <w:basedOn w:val="a"/>
    <w:uiPriority w:val="99"/>
    <w:rsid w:val="00EE7894"/>
    <w:pPr>
      <w:spacing w:after="160" w:line="240" w:lineRule="exact"/>
      <w:jc w:val="both"/>
    </w:pPr>
    <w:rPr>
      <w:rFonts w:ascii="Verdana" w:hAnsi="Verdana" w:cs="Verdana"/>
      <w:lang w:val="en-US" w:eastAsia="en-US"/>
    </w:rPr>
  </w:style>
  <w:style w:type="paragraph" w:customStyle="1" w:styleId="14fb">
    <w:name w:val="Знак Знак Знак14"/>
    <w:basedOn w:val="a"/>
    <w:uiPriority w:val="99"/>
    <w:rsid w:val="00EE7894"/>
    <w:pPr>
      <w:spacing w:after="160" w:line="240" w:lineRule="exact"/>
      <w:jc w:val="both"/>
    </w:pPr>
    <w:rPr>
      <w:rFonts w:ascii="Verdana" w:hAnsi="Verdana"/>
      <w:lang w:val="en-US" w:eastAsia="en-US"/>
    </w:rPr>
  </w:style>
  <w:style w:type="paragraph" w:customStyle="1" w:styleId="8143">
    <w:name w:val="Знак8 Знак Знак1 Знак Знак Знак Знак Знак Знак4"/>
    <w:basedOn w:val="a"/>
    <w:uiPriority w:val="99"/>
    <w:rsid w:val="00EE7894"/>
    <w:pPr>
      <w:spacing w:after="160" w:line="240" w:lineRule="exact"/>
      <w:jc w:val="both"/>
    </w:pPr>
    <w:rPr>
      <w:rFonts w:ascii="Verdana" w:hAnsi="Verdana"/>
      <w:lang w:val="en-US" w:eastAsia="en-US"/>
    </w:rPr>
  </w:style>
  <w:style w:type="paragraph" w:customStyle="1" w:styleId="7149">
    <w:name w:val="Знак7 Знак Знак Знак1 Знак Знак Знак Знак Знак Знак Знак Знак Знак Знак Знак Знак Знак Знак Знак Знак Знак Знак4"/>
    <w:basedOn w:val="a"/>
    <w:uiPriority w:val="99"/>
    <w:rsid w:val="00EE7894"/>
    <w:pPr>
      <w:spacing w:after="160" w:line="240" w:lineRule="exact"/>
      <w:jc w:val="both"/>
    </w:pPr>
    <w:rPr>
      <w:rFonts w:ascii="Verdana" w:hAnsi="Verdana"/>
      <w:lang w:val="en-US" w:eastAsia="en-US"/>
    </w:rPr>
  </w:style>
  <w:style w:type="paragraph" w:customStyle="1" w:styleId="195">
    <w:name w:val="Знак Знак Знак1 Знак Знак Знак Знак9"/>
    <w:basedOn w:val="a"/>
    <w:uiPriority w:val="99"/>
    <w:rsid w:val="00EE7894"/>
    <w:pPr>
      <w:spacing w:after="160" w:line="240" w:lineRule="exact"/>
      <w:jc w:val="both"/>
    </w:pPr>
    <w:rPr>
      <w:rFonts w:ascii="Verdana" w:hAnsi="Verdana"/>
      <w:lang w:val="en-US" w:eastAsia="en-US"/>
    </w:rPr>
  </w:style>
  <w:style w:type="paragraph" w:customStyle="1" w:styleId="7181">
    <w:name w:val="Знак7 Знак Знак Знак1 Знак Знак Знак Знак Знак Знак Знак Знак Знак Знак Знак Знак Знак Знак Знак Знак Знак Знак Знак Знак Знак Знак Знак Знак Знак Знак Знак8"/>
    <w:basedOn w:val="a"/>
    <w:uiPriority w:val="99"/>
    <w:rsid w:val="00EE7894"/>
    <w:pPr>
      <w:spacing w:after="160" w:line="240" w:lineRule="exact"/>
      <w:jc w:val="both"/>
    </w:pPr>
    <w:rPr>
      <w:rFonts w:ascii="Verdana" w:hAnsi="Verdana"/>
      <w:lang w:val="en-US" w:eastAsia="en-US"/>
    </w:rPr>
  </w:style>
  <w:style w:type="paragraph" w:customStyle="1" w:styleId="2390">
    <w:name w:val="Знак2 Знак Знак Знак Знак Знак Знак Знак Знак Знак3 Знак Знак Знак Знак Знак Знак9"/>
    <w:basedOn w:val="a"/>
    <w:uiPriority w:val="99"/>
    <w:rsid w:val="00EE7894"/>
    <w:pPr>
      <w:spacing w:after="160" w:line="240" w:lineRule="exact"/>
      <w:jc w:val="both"/>
    </w:pPr>
    <w:rPr>
      <w:rFonts w:ascii="Verdana" w:hAnsi="Verdana" w:cs="Verdana"/>
      <w:lang w:val="en-US" w:eastAsia="en-US"/>
    </w:rPr>
  </w:style>
  <w:style w:type="paragraph" w:customStyle="1" w:styleId="7182">
    <w:name w:val="Знак7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8"/>
    <w:basedOn w:val="a"/>
    <w:uiPriority w:val="99"/>
    <w:rsid w:val="00EE7894"/>
    <w:pPr>
      <w:spacing w:after="160" w:line="240" w:lineRule="exact"/>
      <w:jc w:val="both"/>
    </w:pPr>
    <w:rPr>
      <w:rFonts w:ascii="Verdana" w:hAnsi="Verdana"/>
      <w:lang w:val="en-US" w:eastAsia="en-US"/>
    </w:rPr>
  </w:style>
  <w:style w:type="paragraph" w:customStyle="1" w:styleId="7183">
    <w:name w:val="Знак7 Знак Знак Знак1 Знак Знак Знак Знак Знак Знак Знак Знак Знак Знак Знак Знак Знак Знак Знак Знак Знак Знак Знак Знак Знак Знак Знак Знак Знак Знак8"/>
    <w:basedOn w:val="a"/>
    <w:uiPriority w:val="99"/>
    <w:rsid w:val="00EE7894"/>
    <w:pPr>
      <w:spacing w:after="160" w:line="240" w:lineRule="exact"/>
      <w:jc w:val="both"/>
    </w:pPr>
    <w:rPr>
      <w:rFonts w:ascii="Verdana" w:hAnsi="Verdana"/>
      <w:lang w:val="en-US" w:eastAsia="en-US"/>
    </w:rPr>
  </w:style>
  <w:style w:type="paragraph" w:customStyle="1" w:styleId="188">
    <w:name w:val="Знак Знак Знак Знак Знак Знак1 Знак Знак Знак Знак Знак Знак Знак Знак Знак Знак Знак Знак Знак Знак Знак8"/>
    <w:basedOn w:val="a"/>
    <w:uiPriority w:val="99"/>
    <w:rsid w:val="00EE7894"/>
    <w:pPr>
      <w:spacing w:after="160" w:line="240" w:lineRule="exact"/>
      <w:jc w:val="both"/>
    </w:pPr>
    <w:rPr>
      <w:rFonts w:ascii="Verdana" w:hAnsi="Verdana"/>
      <w:lang w:val="en-US" w:eastAsia="en-US"/>
    </w:rPr>
  </w:style>
  <w:style w:type="paragraph" w:customStyle="1" w:styleId="189">
    <w:name w:val="Знак Знак Знак Знак Знак Знак1 Знак Знак8"/>
    <w:basedOn w:val="a"/>
    <w:uiPriority w:val="99"/>
    <w:rsid w:val="00EE7894"/>
    <w:pPr>
      <w:spacing w:after="160" w:line="240" w:lineRule="exact"/>
      <w:jc w:val="both"/>
    </w:pPr>
    <w:rPr>
      <w:rFonts w:ascii="Verdana" w:hAnsi="Verdana"/>
      <w:lang w:val="en-US" w:eastAsia="en-US"/>
    </w:rPr>
  </w:style>
  <w:style w:type="paragraph" w:customStyle="1" w:styleId="18a">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8"/>
    <w:basedOn w:val="a"/>
    <w:uiPriority w:val="99"/>
    <w:rsid w:val="00EE7894"/>
    <w:pPr>
      <w:spacing w:after="160" w:line="240" w:lineRule="exact"/>
      <w:jc w:val="both"/>
    </w:pPr>
    <w:rPr>
      <w:rFonts w:ascii="Verdana" w:hAnsi="Verdana"/>
      <w:lang w:val="en-US" w:eastAsia="en-US"/>
    </w:rPr>
  </w:style>
  <w:style w:type="paragraph" w:customStyle="1" w:styleId="14fc">
    <w:name w:val="Знак Знак Знак1 Знак Знак Знак Знак Знак Знак4"/>
    <w:basedOn w:val="a"/>
    <w:uiPriority w:val="99"/>
    <w:rsid w:val="00EE7894"/>
    <w:pPr>
      <w:spacing w:after="160" w:line="240" w:lineRule="exact"/>
      <w:jc w:val="both"/>
    </w:pPr>
    <w:rPr>
      <w:rFonts w:ascii="Verdana" w:hAnsi="Verdana"/>
      <w:lang w:val="en-US" w:eastAsia="en-US"/>
    </w:rPr>
  </w:style>
  <w:style w:type="paragraph" w:customStyle="1" w:styleId="14fd">
    <w:name w:val="Знак Знак Знак Знак1 Знак Знак Знак Знак Знак4"/>
    <w:basedOn w:val="a"/>
    <w:uiPriority w:val="99"/>
    <w:rsid w:val="00EE7894"/>
    <w:pPr>
      <w:spacing w:after="160" w:line="240" w:lineRule="exact"/>
      <w:jc w:val="both"/>
    </w:pPr>
    <w:rPr>
      <w:rFonts w:ascii="Verdana" w:hAnsi="Verdana" w:cs="Verdana"/>
      <w:lang w:val="en-US" w:eastAsia="en-US"/>
    </w:rPr>
  </w:style>
  <w:style w:type="paragraph" w:customStyle="1" w:styleId="18b">
    <w:name w:val="Знак1 Знак Знак Знак8"/>
    <w:basedOn w:val="a"/>
    <w:uiPriority w:val="99"/>
    <w:rsid w:val="00EE7894"/>
    <w:pPr>
      <w:spacing w:after="160" w:line="240" w:lineRule="exact"/>
      <w:jc w:val="both"/>
    </w:pPr>
    <w:rPr>
      <w:rFonts w:ascii="Verdana" w:hAnsi="Verdana" w:cs="Verdana"/>
      <w:lang w:val="en-US" w:eastAsia="en-US"/>
    </w:rPr>
  </w:style>
  <w:style w:type="paragraph" w:customStyle="1" w:styleId="18c">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8"/>
    <w:basedOn w:val="a"/>
    <w:uiPriority w:val="99"/>
    <w:rsid w:val="00EE7894"/>
    <w:pPr>
      <w:spacing w:after="160" w:line="240" w:lineRule="exact"/>
      <w:jc w:val="both"/>
    </w:pPr>
    <w:rPr>
      <w:rFonts w:ascii="Verdana" w:hAnsi="Verdana"/>
      <w:lang w:val="en-US" w:eastAsia="en-US"/>
    </w:rPr>
  </w:style>
  <w:style w:type="paragraph" w:customStyle="1" w:styleId="7164">
    <w:name w:val="Знак716"/>
    <w:basedOn w:val="a"/>
    <w:uiPriority w:val="99"/>
    <w:rsid w:val="00EE7894"/>
    <w:pPr>
      <w:spacing w:after="160" w:line="240" w:lineRule="exact"/>
      <w:jc w:val="both"/>
    </w:pPr>
    <w:rPr>
      <w:rFonts w:ascii="Verdana" w:hAnsi="Verdana"/>
      <w:lang w:val="en-US" w:eastAsia="en-US"/>
    </w:rPr>
  </w:style>
  <w:style w:type="paragraph" w:customStyle="1" w:styleId="881">
    <w:name w:val="Знак8 Знак Знак Знак Знак Знак Знак Знак Знак Знак Знак Знак Знак Знак Знак Знак Знак Знак Знак Знак Знак Знак8"/>
    <w:basedOn w:val="a"/>
    <w:uiPriority w:val="99"/>
    <w:rsid w:val="00EE7894"/>
    <w:pPr>
      <w:spacing w:after="160" w:line="240" w:lineRule="exact"/>
      <w:jc w:val="both"/>
    </w:pPr>
    <w:rPr>
      <w:rFonts w:ascii="Verdana" w:hAnsi="Verdana"/>
      <w:lang w:val="en-US" w:eastAsia="en-US"/>
    </w:rPr>
  </w:style>
  <w:style w:type="paragraph" w:customStyle="1" w:styleId="14fe">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
    <w:uiPriority w:val="99"/>
    <w:rsid w:val="00EE7894"/>
    <w:pPr>
      <w:spacing w:after="160" w:line="240" w:lineRule="exact"/>
      <w:jc w:val="both"/>
    </w:pPr>
    <w:rPr>
      <w:rFonts w:ascii="Verdana" w:hAnsi="Verdana"/>
      <w:lang w:val="en-US" w:eastAsia="en-US"/>
    </w:rPr>
  </w:style>
  <w:style w:type="paragraph" w:customStyle="1" w:styleId="8144">
    <w:name w:val="Знак8 Знак Знак1 Знак4"/>
    <w:basedOn w:val="a"/>
    <w:uiPriority w:val="99"/>
    <w:rsid w:val="00EE7894"/>
    <w:pPr>
      <w:spacing w:after="160" w:line="240" w:lineRule="exact"/>
      <w:jc w:val="both"/>
    </w:pPr>
    <w:rPr>
      <w:rFonts w:ascii="Verdana" w:hAnsi="Verdana"/>
      <w:lang w:val="en-US" w:eastAsia="en-US"/>
    </w:rPr>
  </w:style>
  <w:style w:type="paragraph" w:customStyle="1" w:styleId="18d">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8"/>
    <w:basedOn w:val="a"/>
    <w:uiPriority w:val="99"/>
    <w:rsid w:val="00EE7894"/>
    <w:pPr>
      <w:spacing w:after="160" w:line="240" w:lineRule="exact"/>
      <w:jc w:val="both"/>
    </w:pPr>
    <w:rPr>
      <w:rFonts w:ascii="Verdana" w:hAnsi="Verdana"/>
      <w:lang w:val="en-US" w:eastAsia="en-US"/>
    </w:rPr>
  </w:style>
  <w:style w:type="paragraph" w:customStyle="1" w:styleId="18e">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8"/>
    <w:basedOn w:val="a"/>
    <w:uiPriority w:val="99"/>
    <w:rsid w:val="00EE7894"/>
    <w:pPr>
      <w:spacing w:after="160" w:line="240" w:lineRule="exact"/>
      <w:jc w:val="both"/>
    </w:pPr>
    <w:rPr>
      <w:rFonts w:ascii="Verdana" w:hAnsi="Verdana"/>
      <w:lang w:val="en-US" w:eastAsia="en-US"/>
    </w:rPr>
  </w:style>
  <w:style w:type="paragraph" w:customStyle="1" w:styleId="1183">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8"/>
    <w:basedOn w:val="a"/>
    <w:uiPriority w:val="99"/>
    <w:rsid w:val="00EE7894"/>
    <w:pPr>
      <w:spacing w:after="160" w:line="240" w:lineRule="exact"/>
      <w:jc w:val="both"/>
    </w:pPr>
    <w:rPr>
      <w:rFonts w:ascii="Verdana" w:hAnsi="Verdana" w:cs="Verdana"/>
      <w:lang w:val="en-US" w:eastAsia="en-US"/>
    </w:rPr>
  </w:style>
  <w:style w:type="paragraph" w:customStyle="1" w:styleId="846">
    <w:name w:val="Знак8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
    <w:uiPriority w:val="99"/>
    <w:rsid w:val="00EE7894"/>
    <w:pPr>
      <w:spacing w:after="160" w:line="240" w:lineRule="exact"/>
      <w:jc w:val="both"/>
    </w:pPr>
    <w:rPr>
      <w:rFonts w:ascii="Verdana" w:hAnsi="Verdana"/>
      <w:lang w:val="en-US" w:eastAsia="en-US"/>
    </w:rPr>
  </w:style>
  <w:style w:type="paragraph" w:customStyle="1" w:styleId="847">
    <w:name w:val="Знак8 Знак Знак Знак Знак Знак Знак Знак Знак Знак4"/>
    <w:basedOn w:val="a"/>
    <w:uiPriority w:val="99"/>
    <w:rsid w:val="00EE7894"/>
    <w:pPr>
      <w:spacing w:after="160" w:line="240" w:lineRule="exact"/>
      <w:jc w:val="both"/>
    </w:pPr>
    <w:rPr>
      <w:rFonts w:ascii="Verdana" w:hAnsi="Verdana"/>
      <w:lang w:val="en-US" w:eastAsia="en-US"/>
    </w:rPr>
  </w:style>
  <w:style w:type="paragraph" w:customStyle="1" w:styleId="7280">
    <w:name w:val="Знак7 Знак Знак Знак2 Знак Знак Знак8"/>
    <w:basedOn w:val="a"/>
    <w:uiPriority w:val="99"/>
    <w:rsid w:val="00EE7894"/>
    <w:pPr>
      <w:spacing w:after="160" w:line="240" w:lineRule="exact"/>
      <w:jc w:val="both"/>
    </w:pPr>
    <w:rPr>
      <w:rFonts w:ascii="Verdana" w:hAnsi="Verdana"/>
      <w:lang w:val="en-US" w:eastAsia="en-US"/>
    </w:rPr>
  </w:style>
  <w:style w:type="paragraph" w:customStyle="1" w:styleId="848">
    <w:name w:val="Знак8 Знак Знак Знак Знак Знак Знак Знак Знак Знак Знак Знак Знак Знак Знак Знак Знак Знак Знак4"/>
    <w:basedOn w:val="a"/>
    <w:uiPriority w:val="99"/>
    <w:rsid w:val="00EE7894"/>
    <w:pPr>
      <w:spacing w:after="160" w:line="240" w:lineRule="exact"/>
      <w:jc w:val="both"/>
    </w:pPr>
    <w:rPr>
      <w:rFonts w:ascii="Verdana" w:hAnsi="Verdana"/>
      <w:lang w:val="en-US" w:eastAsia="en-US"/>
    </w:rPr>
  </w:style>
  <w:style w:type="paragraph" w:customStyle="1" w:styleId="8145">
    <w:name w:val="Знак8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4"/>
    <w:basedOn w:val="a"/>
    <w:uiPriority w:val="99"/>
    <w:rsid w:val="00EE7894"/>
    <w:pPr>
      <w:spacing w:after="160" w:line="240" w:lineRule="exact"/>
      <w:jc w:val="both"/>
    </w:pPr>
    <w:rPr>
      <w:rFonts w:ascii="Verdana" w:hAnsi="Verdana"/>
      <w:lang w:val="en-US" w:eastAsia="en-US"/>
    </w:rPr>
  </w:style>
  <w:style w:type="paragraph" w:customStyle="1" w:styleId="782">
    <w:name w:val="Знак7 Знак Знак8"/>
    <w:basedOn w:val="a"/>
    <w:uiPriority w:val="99"/>
    <w:rsid w:val="00EE7894"/>
    <w:pPr>
      <w:spacing w:after="160" w:line="240" w:lineRule="exact"/>
      <w:jc w:val="both"/>
    </w:pPr>
    <w:rPr>
      <w:rFonts w:ascii="Verdana" w:hAnsi="Verdana"/>
      <w:lang w:val="en-US" w:eastAsia="en-US"/>
    </w:rPr>
  </w:style>
  <w:style w:type="paragraph" w:customStyle="1" w:styleId="882">
    <w:name w:val="Знак8 Знак Знак Знак Знак Знак Знак Знак Знак Знак Знак Знак Знак Знак Знак Знак Знак Знак Знак Знак Знак8"/>
    <w:basedOn w:val="a"/>
    <w:uiPriority w:val="99"/>
    <w:rsid w:val="00EE7894"/>
    <w:pPr>
      <w:spacing w:after="160" w:line="240" w:lineRule="exact"/>
      <w:jc w:val="both"/>
    </w:pPr>
    <w:rPr>
      <w:rFonts w:ascii="Verdana" w:hAnsi="Verdana"/>
      <w:lang w:val="en-US" w:eastAsia="en-US"/>
    </w:rPr>
  </w:style>
  <w:style w:type="paragraph" w:customStyle="1" w:styleId="287">
    <w:name w:val="Знак Знак Знак Знак Знак Знак Знак Знак Знак Знак Знак Знак2 Знак8"/>
    <w:basedOn w:val="a"/>
    <w:uiPriority w:val="99"/>
    <w:rsid w:val="00EE7894"/>
    <w:pPr>
      <w:spacing w:after="160" w:line="240" w:lineRule="exact"/>
      <w:jc w:val="both"/>
    </w:pPr>
    <w:rPr>
      <w:rFonts w:ascii="Verdana" w:hAnsi="Verdana" w:cs="Verdana"/>
      <w:lang w:val="en-US" w:eastAsia="en-US"/>
    </w:rPr>
  </w:style>
  <w:style w:type="paragraph" w:customStyle="1" w:styleId="883">
    <w:name w:val="Знак8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8"/>
    <w:basedOn w:val="a"/>
    <w:uiPriority w:val="99"/>
    <w:rsid w:val="00EE7894"/>
    <w:pPr>
      <w:spacing w:after="160" w:line="240" w:lineRule="exact"/>
      <w:jc w:val="both"/>
    </w:pPr>
    <w:rPr>
      <w:rFonts w:ascii="Verdana" w:hAnsi="Verdana"/>
      <w:lang w:val="en-US" w:eastAsia="en-US"/>
    </w:rPr>
  </w:style>
  <w:style w:type="paragraph" w:customStyle="1" w:styleId="8181">
    <w:name w:val="Знак8 Знак Знак Знак Знак Знак Знак Знак Знак Знак Знак Знак Знак Знак Знак Знак Знак Знак Знак Знак Знак1 Знак Знак Знак Знак Знак Знак Знак Знак Знак8"/>
    <w:basedOn w:val="a"/>
    <w:uiPriority w:val="99"/>
    <w:rsid w:val="00EE7894"/>
    <w:pPr>
      <w:spacing w:after="160" w:line="240" w:lineRule="exact"/>
      <w:jc w:val="both"/>
    </w:pPr>
    <w:rPr>
      <w:rFonts w:ascii="Verdana" w:hAnsi="Verdana"/>
      <w:lang w:val="en-US" w:eastAsia="en-US"/>
    </w:rPr>
  </w:style>
  <w:style w:type="paragraph" w:customStyle="1" w:styleId="1184">
    <w:name w:val="Знак Знак Знак Знак Знак Знак1 Знак Знак1 Знак Знак Знак Знак8"/>
    <w:basedOn w:val="a"/>
    <w:uiPriority w:val="99"/>
    <w:rsid w:val="00EE7894"/>
    <w:pPr>
      <w:spacing w:after="160" w:line="240" w:lineRule="exact"/>
      <w:jc w:val="both"/>
    </w:pPr>
    <w:rPr>
      <w:rFonts w:ascii="Verdana" w:hAnsi="Verdana"/>
      <w:lang w:val="en-US" w:eastAsia="en-US"/>
    </w:rPr>
  </w:style>
  <w:style w:type="paragraph" w:customStyle="1" w:styleId="114f2">
    <w:name w:val="Знак Знак Знак Знак Знак Знак1 Знак Знак1 Знак4"/>
    <w:basedOn w:val="a"/>
    <w:uiPriority w:val="99"/>
    <w:rsid w:val="00EE7894"/>
    <w:pPr>
      <w:spacing w:after="160" w:line="240" w:lineRule="exact"/>
      <w:jc w:val="both"/>
    </w:pPr>
    <w:rPr>
      <w:rFonts w:ascii="Verdana" w:hAnsi="Verdana"/>
      <w:lang w:val="en-US" w:eastAsia="en-US"/>
    </w:rPr>
  </w:style>
  <w:style w:type="paragraph" w:customStyle="1" w:styleId="114f3">
    <w:name w:val="Знак Знак Знак Знак Знак Знак1 Знак Знак1 Знак Знак Знак Знак Знак Знак Знак Знак Знак Знак Знак Знак Знак4"/>
    <w:basedOn w:val="a"/>
    <w:uiPriority w:val="99"/>
    <w:rsid w:val="00EE7894"/>
    <w:pPr>
      <w:spacing w:after="160" w:line="240" w:lineRule="exact"/>
      <w:jc w:val="both"/>
    </w:pPr>
    <w:rPr>
      <w:rFonts w:ascii="Verdana" w:hAnsi="Verdana"/>
      <w:lang w:val="en-US" w:eastAsia="en-US"/>
    </w:rPr>
  </w:style>
  <w:style w:type="paragraph" w:customStyle="1" w:styleId="1185">
    <w:name w:val="Знак Знак Знак Знак Знак Знак1 Знак Знак1 Знак Знак Знак8"/>
    <w:basedOn w:val="a"/>
    <w:uiPriority w:val="99"/>
    <w:rsid w:val="00EE7894"/>
    <w:pPr>
      <w:spacing w:after="160" w:line="240" w:lineRule="exact"/>
      <w:jc w:val="both"/>
    </w:pPr>
    <w:rPr>
      <w:rFonts w:ascii="Verdana" w:hAnsi="Verdana"/>
      <w:lang w:val="en-US" w:eastAsia="en-US"/>
    </w:rPr>
  </w:style>
  <w:style w:type="paragraph" w:customStyle="1" w:styleId="738">
    <w:name w:val="Знак7 Знак Знак Знак Знак Знак3 Знак8"/>
    <w:basedOn w:val="a"/>
    <w:uiPriority w:val="99"/>
    <w:rsid w:val="00EE7894"/>
    <w:pPr>
      <w:spacing w:after="160" w:line="240" w:lineRule="exact"/>
      <w:jc w:val="both"/>
    </w:pPr>
    <w:rPr>
      <w:rFonts w:ascii="Verdana" w:hAnsi="Verdana"/>
      <w:lang w:val="en-US" w:eastAsia="en-US"/>
    </w:rPr>
  </w:style>
  <w:style w:type="paragraph" w:customStyle="1" w:styleId="114f4">
    <w:name w:val="Знак Знак Знак Знак Знак Знак1 Знак Знак1 Знак Знак Знак Знак Знак Знак Знак Знак Знак Знак Знак Знак Знак Знак Знак Знак Знак Знак Знак4"/>
    <w:basedOn w:val="a"/>
    <w:uiPriority w:val="99"/>
    <w:rsid w:val="00EE7894"/>
    <w:pPr>
      <w:spacing w:after="160" w:line="240" w:lineRule="exact"/>
      <w:jc w:val="both"/>
    </w:pPr>
    <w:rPr>
      <w:rFonts w:ascii="Verdana" w:hAnsi="Verdana"/>
      <w:lang w:val="en-US" w:eastAsia="en-US"/>
    </w:rPr>
  </w:style>
  <w:style w:type="paragraph" w:customStyle="1" w:styleId="1186">
    <w:name w:val="Знак Знак Знак Знак Знак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8"/>
    <w:basedOn w:val="a"/>
    <w:uiPriority w:val="99"/>
    <w:rsid w:val="00EE7894"/>
    <w:pPr>
      <w:spacing w:after="160" w:line="240" w:lineRule="exact"/>
      <w:jc w:val="both"/>
    </w:pPr>
    <w:rPr>
      <w:rFonts w:ascii="Verdana" w:hAnsi="Verdana"/>
      <w:lang w:val="en-US" w:eastAsia="en-US"/>
    </w:rPr>
  </w:style>
  <w:style w:type="paragraph" w:customStyle="1" w:styleId="114f5">
    <w:name w:val="Знак Знак Знак Знак Знак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
    <w:uiPriority w:val="99"/>
    <w:rsid w:val="00EE7894"/>
    <w:pPr>
      <w:spacing w:after="160" w:line="240" w:lineRule="exact"/>
      <w:jc w:val="both"/>
    </w:pPr>
    <w:rPr>
      <w:rFonts w:ascii="Verdana" w:hAnsi="Verdana"/>
      <w:lang w:val="en-US" w:eastAsia="en-US"/>
    </w:rPr>
  </w:style>
  <w:style w:type="paragraph" w:customStyle="1" w:styleId="980">
    <w:name w:val="Знак9 Знак Знак Знак Знак Знак Знак Знак Знак Знак Знак Знак Знак8"/>
    <w:basedOn w:val="a"/>
    <w:uiPriority w:val="99"/>
    <w:rsid w:val="00EE7894"/>
    <w:pPr>
      <w:spacing w:after="160" w:line="240" w:lineRule="exact"/>
      <w:jc w:val="both"/>
    </w:pPr>
    <w:rPr>
      <w:rFonts w:ascii="Verdana" w:hAnsi="Verdana"/>
      <w:lang w:val="en-US" w:eastAsia="en-US"/>
    </w:rPr>
  </w:style>
  <w:style w:type="paragraph" w:customStyle="1" w:styleId="9180">
    <w:name w:val="Знак9 Знак Знак Знак Знак Знак Знак Знак Знак Знак Знак Знак Знак1 Знак Знак Знак Знак Знак Знак Знак Знак Знак Знак Знак Знак Знак Знак Знак8"/>
    <w:basedOn w:val="a"/>
    <w:uiPriority w:val="99"/>
    <w:rsid w:val="00EE7894"/>
    <w:pPr>
      <w:spacing w:after="160" w:line="240" w:lineRule="exact"/>
      <w:jc w:val="both"/>
    </w:pPr>
    <w:rPr>
      <w:rFonts w:ascii="Verdana" w:hAnsi="Verdana"/>
      <w:lang w:val="en-US" w:eastAsia="en-US"/>
    </w:rPr>
  </w:style>
  <w:style w:type="paragraph" w:customStyle="1" w:styleId="18f">
    <w:name w:val="Знак Знак1 Знак Знак Знак Знак Знак Знак Знак Знак Знак Знак Знак Знак Знак8"/>
    <w:basedOn w:val="a"/>
    <w:uiPriority w:val="99"/>
    <w:rsid w:val="00EE7894"/>
    <w:pPr>
      <w:spacing w:after="160" w:line="240" w:lineRule="exact"/>
      <w:jc w:val="both"/>
    </w:pPr>
    <w:rPr>
      <w:rFonts w:ascii="Verdana" w:hAnsi="Verdana"/>
      <w:lang w:val="en-US" w:eastAsia="en-US"/>
    </w:rPr>
  </w:style>
  <w:style w:type="paragraph" w:customStyle="1" w:styleId="14ff">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
    <w:uiPriority w:val="99"/>
    <w:rsid w:val="00EE7894"/>
    <w:pPr>
      <w:spacing w:after="160" w:line="240" w:lineRule="exact"/>
      <w:jc w:val="both"/>
    </w:pPr>
    <w:rPr>
      <w:rFonts w:ascii="Verdana" w:hAnsi="Verdana"/>
      <w:lang w:val="en-US" w:eastAsia="en-US"/>
    </w:rPr>
  </w:style>
  <w:style w:type="paragraph" w:customStyle="1" w:styleId="14ff0">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
    <w:uiPriority w:val="99"/>
    <w:rsid w:val="00EE7894"/>
    <w:pPr>
      <w:spacing w:after="160" w:line="240" w:lineRule="exact"/>
      <w:jc w:val="both"/>
    </w:pPr>
    <w:rPr>
      <w:rFonts w:ascii="Verdana" w:hAnsi="Verdana"/>
      <w:lang w:val="en-US" w:eastAsia="en-US"/>
    </w:rPr>
  </w:style>
  <w:style w:type="paragraph" w:customStyle="1" w:styleId="981">
    <w:name w:val="Знак9 Знак Знак Знак Знак Знак Знак Знак Знак Знак8"/>
    <w:basedOn w:val="a"/>
    <w:uiPriority w:val="99"/>
    <w:rsid w:val="00EE7894"/>
    <w:pPr>
      <w:spacing w:after="160" w:line="240" w:lineRule="exact"/>
      <w:jc w:val="both"/>
    </w:pPr>
    <w:rPr>
      <w:rFonts w:ascii="Verdana" w:hAnsi="Verdana"/>
      <w:lang w:val="en-US" w:eastAsia="en-US"/>
    </w:rPr>
  </w:style>
  <w:style w:type="paragraph" w:customStyle="1" w:styleId="1187">
    <w:name w:val="Знак Знак Знак Знак Знак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8"/>
    <w:basedOn w:val="a"/>
    <w:uiPriority w:val="99"/>
    <w:rsid w:val="00EE7894"/>
    <w:pPr>
      <w:spacing w:after="160" w:line="240" w:lineRule="exact"/>
      <w:jc w:val="both"/>
    </w:pPr>
    <w:rPr>
      <w:rFonts w:ascii="Verdana" w:hAnsi="Verdana"/>
      <w:lang w:val="en-US" w:eastAsia="en-US"/>
    </w:rPr>
  </w:style>
  <w:style w:type="paragraph" w:customStyle="1" w:styleId="982">
    <w:name w:val="Знак9 Знак Знак Знак Знак Знак Знак Знак Знак Знак Знак Знак Знак Знак Знак8"/>
    <w:basedOn w:val="a"/>
    <w:uiPriority w:val="99"/>
    <w:rsid w:val="00EE7894"/>
    <w:pPr>
      <w:spacing w:after="160" w:line="240" w:lineRule="exact"/>
      <w:jc w:val="both"/>
    </w:pPr>
    <w:rPr>
      <w:rFonts w:ascii="Verdana" w:hAnsi="Verdana"/>
      <w:lang w:val="en-US" w:eastAsia="en-US"/>
    </w:rPr>
  </w:style>
  <w:style w:type="paragraph" w:customStyle="1" w:styleId="18f0">
    <w:name w:val="Знак Знак1 Знак Знак Знак8"/>
    <w:basedOn w:val="a"/>
    <w:uiPriority w:val="99"/>
    <w:rsid w:val="00EE7894"/>
    <w:pPr>
      <w:spacing w:after="160" w:line="240" w:lineRule="exact"/>
      <w:jc w:val="both"/>
    </w:pPr>
    <w:rPr>
      <w:rFonts w:ascii="Verdana" w:hAnsi="Verdana"/>
      <w:lang w:val="en-US" w:eastAsia="en-US"/>
    </w:rPr>
  </w:style>
  <w:style w:type="paragraph" w:customStyle="1" w:styleId="9181">
    <w:name w:val="Знак9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8"/>
    <w:basedOn w:val="a"/>
    <w:uiPriority w:val="99"/>
    <w:rsid w:val="00EE7894"/>
    <w:pPr>
      <w:spacing w:after="160" w:line="240" w:lineRule="exact"/>
      <w:jc w:val="both"/>
    </w:pPr>
    <w:rPr>
      <w:rFonts w:ascii="Verdana" w:hAnsi="Verdana"/>
      <w:lang w:val="en-US" w:eastAsia="en-US"/>
    </w:rPr>
  </w:style>
  <w:style w:type="paragraph" w:customStyle="1" w:styleId="9182">
    <w:name w:val="Знак9 Знак Знак Знак Знак Знак Знак Знак Знак Знак Знак Знак Знак1 Знак Знак Знак Знак Знак Знак Знак Знак Знак8"/>
    <w:basedOn w:val="a"/>
    <w:uiPriority w:val="99"/>
    <w:rsid w:val="00EE7894"/>
    <w:pPr>
      <w:spacing w:after="160" w:line="240" w:lineRule="exact"/>
      <w:jc w:val="both"/>
    </w:pPr>
    <w:rPr>
      <w:rFonts w:ascii="Verdana" w:hAnsi="Verdana"/>
      <w:lang w:val="en-US" w:eastAsia="en-US"/>
    </w:rPr>
  </w:style>
  <w:style w:type="paragraph" w:customStyle="1" w:styleId="9144">
    <w:name w:val="Знак9 Знак Знак Знак Знак Знак Знак Знак Знак Знак Знак Знак Знак1 Знак Знак Знак Знак Знак Знак Знак Знак Знак Знак Знак Знак Знак Знак Знак Знак Знак Знак4"/>
    <w:basedOn w:val="a"/>
    <w:uiPriority w:val="99"/>
    <w:rsid w:val="00EE7894"/>
    <w:pPr>
      <w:spacing w:after="160" w:line="240" w:lineRule="exact"/>
      <w:jc w:val="both"/>
    </w:pPr>
    <w:rPr>
      <w:rFonts w:ascii="Verdana" w:hAnsi="Verdana"/>
      <w:lang w:val="en-US" w:eastAsia="en-US"/>
    </w:rPr>
  </w:style>
  <w:style w:type="paragraph" w:customStyle="1" w:styleId="9183">
    <w:name w:val="Знак9 Знак Знак Знак Знак Знак Знак Знак Знак Знак Знак Знак Знак1 Знак Знак Знак Знак Знак Знак Знак Знак8"/>
    <w:basedOn w:val="a"/>
    <w:uiPriority w:val="99"/>
    <w:rsid w:val="00EE7894"/>
    <w:pPr>
      <w:spacing w:after="160" w:line="240" w:lineRule="exact"/>
      <w:jc w:val="both"/>
    </w:pPr>
    <w:rPr>
      <w:rFonts w:ascii="Verdana" w:hAnsi="Verdana"/>
      <w:lang w:val="en-US" w:eastAsia="en-US"/>
    </w:rPr>
  </w:style>
  <w:style w:type="paragraph" w:customStyle="1" w:styleId="196">
    <w:name w:val="Знак Знак1 Знак9"/>
    <w:basedOn w:val="a"/>
    <w:uiPriority w:val="99"/>
    <w:rsid w:val="00EE7894"/>
    <w:pPr>
      <w:spacing w:after="160" w:line="240" w:lineRule="exact"/>
      <w:jc w:val="both"/>
    </w:pPr>
    <w:rPr>
      <w:rFonts w:ascii="Verdana" w:hAnsi="Verdana"/>
      <w:lang w:val="en-US" w:eastAsia="en-US"/>
    </w:rPr>
  </w:style>
  <w:style w:type="paragraph" w:customStyle="1" w:styleId="14ff1">
    <w:name w:val="Знак Знак1 Знак Знак Знак Знак Знак Знак Знак Знак Знак Знак Знак Знак Знак Знак Знак Знак4"/>
    <w:basedOn w:val="a"/>
    <w:uiPriority w:val="99"/>
    <w:rsid w:val="00EE7894"/>
    <w:pPr>
      <w:spacing w:after="160" w:line="240" w:lineRule="exact"/>
      <w:jc w:val="both"/>
    </w:pPr>
    <w:rPr>
      <w:rFonts w:ascii="Verdana" w:hAnsi="Verdana"/>
      <w:lang w:val="en-US" w:eastAsia="en-US"/>
    </w:rPr>
  </w:style>
  <w:style w:type="paragraph" w:customStyle="1" w:styleId="983">
    <w:name w:val="Знак9 Знак Знак Знак Знак Знак Знак8"/>
    <w:basedOn w:val="a"/>
    <w:uiPriority w:val="99"/>
    <w:rsid w:val="00EE7894"/>
    <w:pPr>
      <w:spacing w:after="160" w:line="240" w:lineRule="exact"/>
      <w:jc w:val="both"/>
    </w:pPr>
    <w:rPr>
      <w:rFonts w:ascii="Verdana" w:hAnsi="Verdana"/>
      <w:lang w:val="en-US" w:eastAsia="en-US"/>
    </w:rPr>
  </w:style>
  <w:style w:type="paragraph" w:customStyle="1" w:styleId="14ff2">
    <w:name w:val="Знак Знак Знак Знак Знак Знак Знак Знак Знак Знак1 Знак Знак Знак Знак Знак Знак4"/>
    <w:basedOn w:val="a"/>
    <w:uiPriority w:val="99"/>
    <w:rsid w:val="00EE7894"/>
    <w:pPr>
      <w:spacing w:after="160" w:line="240" w:lineRule="exact"/>
      <w:jc w:val="both"/>
    </w:pPr>
    <w:rPr>
      <w:rFonts w:ascii="Verdana" w:hAnsi="Verdana"/>
      <w:lang w:val="en-US" w:eastAsia="en-US"/>
    </w:rPr>
  </w:style>
  <w:style w:type="paragraph" w:customStyle="1" w:styleId="114f6">
    <w:name w:val="Знак Знак1 Знак Знак Знак1 Знак Знак4"/>
    <w:basedOn w:val="a"/>
    <w:uiPriority w:val="99"/>
    <w:rsid w:val="00EE7894"/>
    <w:pPr>
      <w:spacing w:after="160" w:line="240" w:lineRule="exact"/>
      <w:jc w:val="both"/>
    </w:pPr>
    <w:rPr>
      <w:rFonts w:ascii="Verdana" w:hAnsi="Verdana" w:cs="Verdana"/>
      <w:lang w:val="en-US" w:eastAsia="en-US"/>
    </w:rPr>
  </w:style>
  <w:style w:type="paragraph" w:customStyle="1" w:styleId="288">
    <w:name w:val="Знак2 Знак Знак8"/>
    <w:basedOn w:val="a"/>
    <w:uiPriority w:val="99"/>
    <w:rsid w:val="00EE7894"/>
    <w:pPr>
      <w:spacing w:after="160" w:line="240" w:lineRule="exact"/>
      <w:jc w:val="both"/>
    </w:pPr>
    <w:rPr>
      <w:rFonts w:ascii="Verdana" w:hAnsi="Verdana" w:cs="Verdana"/>
      <w:lang w:val="en-US" w:eastAsia="en-US"/>
    </w:rPr>
  </w:style>
  <w:style w:type="paragraph" w:customStyle="1" w:styleId="2391">
    <w:name w:val="Знак2 Знак Знак Знак Знак Знак Знак Знак Знак Знак39"/>
    <w:basedOn w:val="a"/>
    <w:uiPriority w:val="99"/>
    <w:rsid w:val="00EE7894"/>
    <w:pPr>
      <w:spacing w:after="160" w:line="240" w:lineRule="exact"/>
      <w:jc w:val="both"/>
    </w:pPr>
    <w:rPr>
      <w:rFonts w:ascii="Verdana" w:hAnsi="Verdana" w:cs="Verdana"/>
      <w:lang w:val="en-US" w:eastAsia="en-US"/>
    </w:rPr>
  </w:style>
  <w:style w:type="paragraph" w:customStyle="1" w:styleId="391">
    <w:name w:val="Знак3 Знак Знак Знак9"/>
    <w:basedOn w:val="a"/>
    <w:uiPriority w:val="99"/>
    <w:rsid w:val="00EE7894"/>
    <w:pPr>
      <w:spacing w:after="160" w:line="240" w:lineRule="exact"/>
      <w:jc w:val="both"/>
    </w:pPr>
    <w:rPr>
      <w:rFonts w:ascii="Verdana" w:hAnsi="Verdana"/>
      <w:lang w:val="en-US" w:eastAsia="en-US"/>
    </w:rPr>
  </w:style>
  <w:style w:type="paragraph" w:customStyle="1" w:styleId="18f1">
    <w:name w:val="Знак Знак Знак Знак Знак Знак18"/>
    <w:basedOn w:val="a"/>
    <w:uiPriority w:val="99"/>
    <w:rsid w:val="00EE7894"/>
    <w:pPr>
      <w:spacing w:after="160" w:line="240" w:lineRule="exact"/>
      <w:jc w:val="both"/>
    </w:pPr>
    <w:rPr>
      <w:rFonts w:ascii="Verdana" w:hAnsi="Verdana" w:cs="Verdana"/>
      <w:lang w:val="en-US" w:eastAsia="en-US"/>
    </w:rPr>
  </w:style>
  <w:style w:type="paragraph" w:customStyle="1" w:styleId="9e">
    <w:name w:val="Знак Знак Знак Знак Знак Знак Знак Знак Знак9"/>
    <w:basedOn w:val="a"/>
    <w:uiPriority w:val="99"/>
    <w:rsid w:val="00EE7894"/>
    <w:pPr>
      <w:spacing w:after="160" w:line="240" w:lineRule="exact"/>
      <w:jc w:val="both"/>
    </w:pPr>
    <w:rPr>
      <w:rFonts w:ascii="Verdana" w:hAnsi="Verdana"/>
      <w:lang w:val="en-US" w:eastAsia="en-US"/>
    </w:rPr>
  </w:style>
  <w:style w:type="paragraph" w:customStyle="1" w:styleId="197">
    <w:name w:val="Знак Знак Знак Знак Знак Знак1 Знак Знак Знак Знак Знак Знак9"/>
    <w:basedOn w:val="a"/>
    <w:uiPriority w:val="99"/>
    <w:rsid w:val="00EE7894"/>
    <w:pPr>
      <w:spacing w:after="160" w:line="240" w:lineRule="exact"/>
      <w:jc w:val="both"/>
    </w:pPr>
    <w:rPr>
      <w:rFonts w:ascii="Verdana" w:hAnsi="Verdana" w:cs="Verdana"/>
      <w:lang w:val="en-US" w:eastAsia="en-US"/>
    </w:rPr>
  </w:style>
  <w:style w:type="paragraph" w:customStyle="1" w:styleId="18f2">
    <w:name w:val="Знак Знак Знак Знак Знак Знак1 Знак Знак Знак8"/>
    <w:basedOn w:val="a"/>
    <w:uiPriority w:val="99"/>
    <w:rsid w:val="00EE7894"/>
    <w:pPr>
      <w:spacing w:after="160" w:line="240" w:lineRule="exact"/>
      <w:jc w:val="both"/>
    </w:pPr>
    <w:rPr>
      <w:rFonts w:ascii="Verdana" w:hAnsi="Verdana" w:cs="Verdana"/>
      <w:lang w:val="en-US" w:eastAsia="en-US"/>
    </w:rPr>
  </w:style>
  <w:style w:type="paragraph" w:customStyle="1" w:styleId="18f3">
    <w:name w:val="Знак Знак Знак Знак Знак18"/>
    <w:basedOn w:val="a"/>
    <w:uiPriority w:val="99"/>
    <w:rsid w:val="00EE7894"/>
    <w:pPr>
      <w:spacing w:after="160" w:line="240" w:lineRule="exact"/>
      <w:jc w:val="both"/>
    </w:pPr>
    <w:rPr>
      <w:rFonts w:ascii="Verdana" w:hAnsi="Verdana" w:cs="Verdana"/>
      <w:lang w:val="en-US" w:eastAsia="en-US"/>
    </w:rPr>
  </w:style>
  <w:style w:type="paragraph" w:customStyle="1" w:styleId="1188">
    <w:name w:val="Знак Знак Знак Знак Знак Знак1 Знак Знак Знак Знак Знак Знак18"/>
    <w:basedOn w:val="a"/>
    <w:uiPriority w:val="99"/>
    <w:rsid w:val="00EE7894"/>
    <w:pPr>
      <w:spacing w:after="160" w:line="240" w:lineRule="exact"/>
      <w:jc w:val="both"/>
    </w:pPr>
    <w:rPr>
      <w:rFonts w:ascii="Verdana" w:hAnsi="Verdana" w:cs="Verdana"/>
      <w:lang w:val="en-US" w:eastAsia="en-US"/>
    </w:rPr>
  </w:style>
  <w:style w:type="paragraph" w:customStyle="1" w:styleId="11fffb">
    <w:name w:val="Знак Знак Знак Знак Знак Знак Знак Знак Знак Знак Знак Знак11"/>
    <w:basedOn w:val="a"/>
    <w:uiPriority w:val="99"/>
    <w:rsid w:val="00EE7894"/>
    <w:pPr>
      <w:spacing w:after="160" w:line="240" w:lineRule="exact"/>
      <w:jc w:val="both"/>
    </w:pPr>
    <w:rPr>
      <w:rFonts w:ascii="Verdana" w:hAnsi="Verdana"/>
      <w:lang w:val="en-US" w:eastAsia="en-US"/>
    </w:rPr>
  </w:style>
  <w:style w:type="paragraph" w:customStyle="1" w:styleId="1189">
    <w:name w:val="Знак Знак Знак Знак Знак Знак1 Знак Знак Знак Знак Знак Знак1 Знак Знак Знак Знак Знак Знак Знак Знак Знак Знак Знак Знак8"/>
    <w:basedOn w:val="a"/>
    <w:uiPriority w:val="99"/>
    <w:rsid w:val="00EE7894"/>
    <w:pPr>
      <w:spacing w:after="160" w:line="240" w:lineRule="exact"/>
      <w:jc w:val="both"/>
    </w:pPr>
    <w:rPr>
      <w:rFonts w:ascii="Verdana" w:hAnsi="Verdana" w:cs="Verdana"/>
      <w:lang w:val="en-US" w:eastAsia="en-US"/>
    </w:rPr>
  </w:style>
  <w:style w:type="paragraph" w:customStyle="1" w:styleId="383">
    <w:name w:val="Знак3 Знак Знак Знак Знак Знак Знак Знак Знак Знак Знак Знак Знак8"/>
    <w:basedOn w:val="a"/>
    <w:uiPriority w:val="99"/>
    <w:rsid w:val="00EE7894"/>
    <w:pPr>
      <w:spacing w:after="160" w:line="240" w:lineRule="exact"/>
      <w:jc w:val="both"/>
    </w:pPr>
    <w:rPr>
      <w:rFonts w:ascii="Verdana" w:hAnsi="Verdana"/>
      <w:lang w:val="en-US" w:eastAsia="en-US"/>
    </w:rPr>
  </w:style>
  <w:style w:type="paragraph" w:customStyle="1" w:styleId="118a">
    <w:name w:val="Знак Знак Знак Знак Знак Знак1 Знак Знак Знак Знак Знак Знак1 Знак Знак Знак Знак Знак Знак Знак Знак Знак Знак Знак Знак Знак8"/>
    <w:basedOn w:val="a"/>
    <w:uiPriority w:val="99"/>
    <w:rsid w:val="00EE7894"/>
    <w:pPr>
      <w:spacing w:after="160" w:line="240" w:lineRule="exact"/>
      <w:jc w:val="both"/>
    </w:pPr>
    <w:rPr>
      <w:rFonts w:ascii="Verdana" w:hAnsi="Verdana" w:cs="Verdana"/>
      <w:lang w:val="en-US" w:eastAsia="en-US"/>
    </w:rPr>
  </w:style>
  <w:style w:type="paragraph" w:customStyle="1" w:styleId="384">
    <w:name w:val="Знак3 Знак Знак Знак Знак Знак Знак Знак Знак Знак Знак Знак Знак Знак Знак Знак8"/>
    <w:basedOn w:val="a"/>
    <w:uiPriority w:val="99"/>
    <w:rsid w:val="00EE7894"/>
    <w:pPr>
      <w:spacing w:after="160" w:line="240" w:lineRule="exact"/>
      <w:jc w:val="both"/>
    </w:pPr>
    <w:rPr>
      <w:rFonts w:ascii="Verdana" w:hAnsi="Verdana"/>
      <w:lang w:val="en-US" w:eastAsia="en-US"/>
    </w:rPr>
  </w:style>
  <w:style w:type="paragraph" w:customStyle="1" w:styleId="118b">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8"/>
    <w:basedOn w:val="a"/>
    <w:uiPriority w:val="99"/>
    <w:rsid w:val="00EE7894"/>
    <w:pPr>
      <w:spacing w:after="160" w:line="240" w:lineRule="exact"/>
      <w:jc w:val="both"/>
    </w:pPr>
    <w:rPr>
      <w:rFonts w:ascii="Verdana" w:hAnsi="Verdana" w:cs="Verdana"/>
      <w:lang w:val="en-US" w:eastAsia="en-US"/>
    </w:rPr>
  </w:style>
  <w:style w:type="paragraph" w:customStyle="1" w:styleId="118c">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8"/>
    <w:basedOn w:val="a"/>
    <w:uiPriority w:val="99"/>
    <w:rsid w:val="00EE7894"/>
    <w:pPr>
      <w:spacing w:after="160" w:line="240" w:lineRule="exact"/>
      <w:jc w:val="both"/>
    </w:pPr>
    <w:rPr>
      <w:rFonts w:ascii="Verdana" w:hAnsi="Verdana" w:cs="Verdana"/>
      <w:lang w:val="en-US" w:eastAsia="en-US"/>
    </w:rPr>
  </w:style>
  <w:style w:type="paragraph" w:customStyle="1" w:styleId="118d">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8"/>
    <w:basedOn w:val="a"/>
    <w:uiPriority w:val="99"/>
    <w:rsid w:val="00EE7894"/>
    <w:pPr>
      <w:spacing w:after="160" w:line="240" w:lineRule="exact"/>
      <w:jc w:val="both"/>
    </w:pPr>
    <w:rPr>
      <w:rFonts w:ascii="Verdana" w:hAnsi="Verdana" w:cs="Verdana"/>
      <w:lang w:val="en-US" w:eastAsia="en-US"/>
    </w:rPr>
  </w:style>
  <w:style w:type="paragraph" w:customStyle="1" w:styleId="11210">
    <w:name w:val="Знак Знак Знак Знак Знак Знак1 Знак Знак Знак Знак Знак Знак1 Знак21"/>
    <w:basedOn w:val="a"/>
    <w:uiPriority w:val="99"/>
    <w:rsid w:val="00EE7894"/>
    <w:pPr>
      <w:spacing w:after="160" w:line="240" w:lineRule="exact"/>
      <w:jc w:val="both"/>
    </w:pPr>
    <w:rPr>
      <w:rFonts w:ascii="Verdana" w:hAnsi="Verdana" w:cs="Verdana"/>
      <w:lang w:val="en-US" w:eastAsia="en-US"/>
    </w:rPr>
  </w:style>
  <w:style w:type="paragraph" w:customStyle="1" w:styleId="11181">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1 Знак8"/>
    <w:basedOn w:val="a"/>
    <w:uiPriority w:val="99"/>
    <w:rsid w:val="00EE7894"/>
    <w:pPr>
      <w:spacing w:after="160" w:line="240" w:lineRule="exact"/>
      <w:jc w:val="both"/>
    </w:pPr>
    <w:rPr>
      <w:rFonts w:ascii="Verdana" w:hAnsi="Verdana" w:cs="Verdana"/>
      <w:lang w:val="en-US" w:eastAsia="en-US"/>
    </w:rPr>
  </w:style>
  <w:style w:type="paragraph" w:customStyle="1" w:styleId="9f">
    <w:name w:val="Знак Знак Знак Знак Знак Знак Знак Знак Знак Знак Знак Знак Знак9"/>
    <w:basedOn w:val="a"/>
    <w:uiPriority w:val="99"/>
    <w:rsid w:val="00EE7894"/>
    <w:pPr>
      <w:spacing w:after="160" w:line="240" w:lineRule="exact"/>
      <w:jc w:val="both"/>
    </w:pPr>
    <w:rPr>
      <w:rFonts w:ascii="Verdana" w:hAnsi="Verdana"/>
      <w:lang w:val="en-US" w:eastAsia="en-US"/>
    </w:rPr>
  </w:style>
  <w:style w:type="paragraph" w:customStyle="1" w:styleId="11182">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1 Знак Знак Знак Знак8"/>
    <w:basedOn w:val="a"/>
    <w:uiPriority w:val="99"/>
    <w:rsid w:val="00EE7894"/>
    <w:pPr>
      <w:spacing w:after="160" w:line="240" w:lineRule="exact"/>
      <w:jc w:val="both"/>
    </w:pPr>
    <w:rPr>
      <w:rFonts w:ascii="Verdana" w:hAnsi="Verdana" w:cs="Verdana"/>
      <w:lang w:val="en-US" w:eastAsia="en-US"/>
    </w:rPr>
  </w:style>
  <w:style w:type="paragraph" w:customStyle="1" w:styleId="22128">
    <w:name w:val="Знак2 Знак Знак Знак2 Знак Знак Знак Знак Знак Знак1 Знак Знак Знак Знак Знак Знак28"/>
    <w:basedOn w:val="a"/>
    <w:uiPriority w:val="99"/>
    <w:rsid w:val="00EE7894"/>
    <w:pPr>
      <w:spacing w:after="160" w:line="240" w:lineRule="exact"/>
      <w:jc w:val="both"/>
    </w:pPr>
    <w:rPr>
      <w:rFonts w:ascii="Verdana" w:hAnsi="Verdana" w:cs="Verdana"/>
      <w:lang w:val="en-US" w:eastAsia="en-US"/>
    </w:rPr>
  </w:style>
  <w:style w:type="character" w:customStyle="1" w:styleId="839">
    <w:name w:val="Знак Знак83"/>
    <w:uiPriority w:val="99"/>
    <w:locked/>
    <w:rsid w:val="00EE7894"/>
    <w:rPr>
      <w:rFonts w:ascii="Arial" w:hAnsi="Arial"/>
      <w:b/>
      <w:kern w:val="28"/>
      <w:sz w:val="28"/>
    </w:rPr>
  </w:style>
  <w:style w:type="character" w:customStyle="1" w:styleId="739">
    <w:name w:val="Знак Знак73"/>
    <w:uiPriority w:val="99"/>
    <w:locked/>
    <w:rsid w:val="00EE7894"/>
    <w:rPr>
      <w:sz w:val="28"/>
    </w:rPr>
  </w:style>
  <w:style w:type="paragraph" w:customStyle="1" w:styleId="113f7">
    <w:name w:val="Знак Знак1 Знак Знак Знак1 Знак Знак Знак Знак3"/>
    <w:basedOn w:val="a"/>
    <w:uiPriority w:val="99"/>
    <w:rsid w:val="00EE7894"/>
    <w:pPr>
      <w:spacing w:after="160" w:line="240" w:lineRule="exact"/>
      <w:jc w:val="both"/>
    </w:pPr>
    <w:rPr>
      <w:rFonts w:ascii="Verdana" w:hAnsi="Verdana" w:cs="Verdana"/>
      <w:lang w:val="en-US" w:eastAsia="en-US"/>
    </w:rPr>
  </w:style>
  <w:style w:type="paragraph" w:customStyle="1" w:styleId="4f8">
    <w:name w:val="Абзац списка4"/>
    <w:basedOn w:val="a"/>
    <w:uiPriority w:val="99"/>
    <w:rsid w:val="00EE7894"/>
    <w:pPr>
      <w:spacing w:after="200" w:line="276" w:lineRule="auto"/>
      <w:ind w:left="720"/>
      <w:contextualSpacing/>
    </w:pPr>
    <w:rPr>
      <w:rFonts w:ascii="Calibri" w:hAnsi="Calibri"/>
      <w:sz w:val="22"/>
      <w:szCs w:val="22"/>
    </w:rPr>
  </w:style>
  <w:style w:type="paragraph" w:customStyle="1" w:styleId="4f9">
    <w:name w:val="Заголовок оглавления4"/>
    <w:basedOn w:val="1"/>
    <w:next w:val="a"/>
    <w:uiPriority w:val="99"/>
    <w:rsid w:val="00EE7894"/>
    <w:pPr>
      <w:keepLines/>
      <w:spacing w:before="480" w:after="0" w:line="276" w:lineRule="auto"/>
      <w:outlineLvl w:val="9"/>
    </w:pPr>
    <w:rPr>
      <w:rFonts w:ascii="Cambria" w:hAnsi="Cambria"/>
      <w:bCs/>
      <w:color w:val="365F91"/>
      <w:kern w:val="0"/>
      <w:szCs w:val="28"/>
      <w:lang w:eastAsia="en-US"/>
    </w:rPr>
  </w:style>
  <w:style w:type="character" w:customStyle="1" w:styleId="Char2">
    <w:name w:val="Char Знак Знак2"/>
    <w:uiPriority w:val="99"/>
    <w:rsid w:val="00EE7894"/>
    <w:rPr>
      <w:rFonts w:ascii="Arial" w:hAnsi="Arial"/>
      <w:b/>
      <w:i/>
      <w:sz w:val="24"/>
      <w:lang w:val="ru-RU" w:eastAsia="ru-RU"/>
    </w:rPr>
  </w:style>
  <w:style w:type="paragraph" w:customStyle="1" w:styleId="2363">
    <w:name w:val="Знак2 Знак Знак Знак Знак Знак Знак Знак Знак Знак3 Знак Знак Знак6"/>
    <w:basedOn w:val="a"/>
    <w:uiPriority w:val="99"/>
    <w:rsid w:val="00EE7894"/>
    <w:pPr>
      <w:spacing w:after="160" w:line="240" w:lineRule="exact"/>
      <w:jc w:val="both"/>
    </w:pPr>
    <w:rPr>
      <w:rFonts w:ascii="Verdana" w:hAnsi="Verdana" w:cs="Verdana"/>
      <w:lang w:val="en-US" w:eastAsia="en-US"/>
    </w:rPr>
  </w:style>
  <w:style w:type="paragraph" w:customStyle="1" w:styleId="2262">
    <w:name w:val="Знак2 Знак Знак Знак Знак Знак Знак Знак Знак Знак26"/>
    <w:basedOn w:val="a"/>
    <w:uiPriority w:val="99"/>
    <w:rsid w:val="00EE7894"/>
    <w:pPr>
      <w:spacing w:after="160" w:line="240" w:lineRule="exact"/>
      <w:jc w:val="both"/>
    </w:pPr>
    <w:rPr>
      <w:rFonts w:ascii="Verdana" w:hAnsi="Verdana" w:cs="Verdana"/>
      <w:lang w:val="en-US" w:eastAsia="en-US"/>
    </w:rPr>
  </w:style>
  <w:style w:type="paragraph" w:customStyle="1" w:styleId="16f4">
    <w:name w:val="Знак Знак Знак Знак Знак Знак1 Знак6"/>
    <w:basedOn w:val="a"/>
    <w:uiPriority w:val="99"/>
    <w:rsid w:val="00EE7894"/>
    <w:pPr>
      <w:spacing w:after="160" w:line="240" w:lineRule="exact"/>
      <w:jc w:val="both"/>
    </w:pPr>
    <w:rPr>
      <w:rFonts w:ascii="Verdana" w:hAnsi="Verdana" w:cs="Verdana"/>
      <w:lang w:val="en-US" w:eastAsia="en-US"/>
    </w:rPr>
  </w:style>
  <w:style w:type="paragraph" w:customStyle="1" w:styleId="16f5">
    <w:name w:val="Знак Знак Знак Знак Знак Знак1 Знак Знак Знак Знак6"/>
    <w:basedOn w:val="a"/>
    <w:uiPriority w:val="99"/>
    <w:rsid w:val="00EE7894"/>
    <w:pPr>
      <w:spacing w:after="160" w:line="240" w:lineRule="exact"/>
      <w:jc w:val="both"/>
    </w:pPr>
    <w:rPr>
      <w:rFonts w:ascii="Verdana" w:hAnsi="Verdana" w:cs="Verdana"/>
      <w:lang w:val="en-US" w:eastAsia="en-US"/>
    </w:rPr>
  </w:style>
  <w:style w:type="paragraph" w:customStyle="1" w:styleId="22151">
    <w:name w:val="Знак2 Знак Знак Знак2 Знак Знак Знак Знак Знак Знак1 Знак Знак Знак5"/>
    <w:basedOn w:val="a"/>
    <w:uiPriority w:val="99"/>
    <w:rsid w:val="00EE7894"/>
    <w:pPr>
      <w:spacing w:after="160" w:line="240" w:lineRule="exact"/>
      <w:jc w:val="both"/>
    </w:pPr>
    <w:rPr>
      <w:rFonts w:ascii="Verdana" w:hAnsi="Verdana" w:cs="Verdana"/>
      <w:lang w:val="en-US" w:eastAsia="en-US"/>
    </w:rPr>
  </w:style>
  <w:style w:type="paragraph" w:customStyle="1" w:styleId="2216">
    <w:name w:val="Знак2 Знак Знак Знак2 Знак Знак Знак Знак Знак Знак16"/>
    <w:basedOn w:val="a"/>
    <w:uiPriority w:val="99"/>
    <w:rsid w:val="00EE7894"/>
    <w:pPr>
      <w:spacing w:after="160" w:line="240" w:lineRule="exact"/>
      <w:jc w:val="both"/>
    </w:pPr>
    <w:rPr>
      <w:rFonts w:ascii="Verdana" w:hAnsi="Verdana" w:cs="Verdana"/>
      <w:lang w:val="en-US" w:eastAsia="en-US"/>
    </w:rPr>
  </w:style>
  <w:style w:type="paragraph" w:customStyle="1" w:styleId="7154">
    <w:name w:val="Знак7 Знак Знак Знак1 Знак Знак Знак5"/>
    <w:basedOn w:val="a"/>
    <w:uiPriority w:val="99"/>
    <w:rsid w:val="00EE7894"/>
    <w:pPr>
      <w:spacing w:after="160" w:line="240" w:lineRule="exact"/>
      <w:jc w:val="both"/>
    </w:pPr>
    <w:rPr>
      <w:rFonts w:ascii="Verdana" w:hAnsi="Verdana"/>
      <w:lang w:val="en-US" w:eastAsia="en-US"/>
    </w:rPr>
  </w:style>
  <w:style w:type="paragraph" w:customStyle="1" w:styleId="23350">
    <w:name w:val="Знак2 Знак Знак Знак Знак Знак Знак Знак Знак Знак3 Знак Знак Знак Знак Знак Знак Знак Знак Знак35"/>
    <w:basedOn w:val="a"/>
    <w:uiPriority w:val="99"/>
    <w:rsid w:val="00EE7894"/>
    <w:pPr>
      <w:spacing w:after="160" w:line="240" w:lineRule="exact"/>
      <w:jc w:val="both"/>
    </w:pPr>
    <w:rPr>
      <w:rFonts w:ascii="Verdana" w:hAnsi="Verdana" w:cs="Verdana"/>
      <w:lang w:val="en-US" w:eastAsia="en-US"/>
    </w:rPr>
  </w:style>
  <w:style w:type="paragraph" w:customStyle="1" w:styleId="2263">
    <w:name w:val="Знак2 Знак Знак Знак2 Знак Знак Знак Знак Знак Знак6"/>
    <w:basedOn w:val="a"/>
    <w:uiPriority w:val="99"/>
    <w:rsid w:val="00EE7894"/>
    <w:pPr>
      <w:spacing w:after="160" w:line="240" w:lineRule="exact"/>
      <w:jc w:val="both"/>
    </w:pPr>
    <w:rPr>
      <w:rFonts w:ascii="Verdana" w:hAnsi="Verdana" w:cs="Verdana"/>
      <w:lang w:val="en-US" w:eastAsia="en-US"/>
    </w:rPr>
  </w:style>
  <w:style w:type="paragraph" w:customStyle="1" w:styleId="2382">
    <w:name w:val="Знак2 Знак Знак Знак Знак Знак Знак Знак Знак Знак3 Знак Знак Знак Знак Знак Знак Знак Знак Знак8"/>
    <w:basedOn w:val="a"/>
    <w:uiPriority w:val="99"/>
    <w:rsid w:val="00EE7894"/>
    <w:pPr>
      <w:spacing w:after="160" w:line="240" w:lineRule="exact"/>
      <w:jc w:val="both"/>
    </w:pPr>
    <w:rPr>
      <w:rFonts w:ascii="Verdana" w:hAnsi="Verdana" w:cs="Verdana"/>
      <w:lang w:val="en-US" w:eastAsia="en-US"/>
    </w:rPr>
  </w:style>
  <w:style w:type="paragraph" w:customStyle="1" w:styleId="3150">
    <w:name w:val="Знак3 Знак Знак Знак1 Знак Знак Знак5"/>
    <w:basedOn w:val="a"/>
    <w:uiPriority w:val="99"/>
    <w:rsid w:val="00EE7894"/>
    <w:pPr>
      <w:spacing w:after="160" w:line="240" w:lineRule="exact"/>
      <w:jc w:val="both"/>
    </w:pPr>
    <w:rPr>
      <w:rFonts w:ascii="Verdana" w:hAnsi="Verdana"/>
      <w:lang w:val="en-US" w:eastAsia="en-US"/>
    </w:rPr>
  </w:style>
  <w:style w:type="paragraph" w:customStyle="1" w:styleId="115e">
    <w:name w:val="Знак Знак Знак Знак Знак Знак1 Знак Знак Знак Знак Знак Знак1 Знак Знак Знак Знак5"/>
    <w:basedOn w:val="a"/>
    <w:uiPriority w:val="99"/>
    <w:rsid w:val="00EE7894"/>
    <w:pPr>
      <w:spacing w:after="160" w:line="240" w:lineRule="exact"/>
      <w:jc w:val="both"/>
    </w:pPr>
    <w:rPr>
      <w:rFonts w:ascii="Verdana" w:hAnsi="Verdana" w:cs="Verdana"/>
      <w:lang w:val="en-US" w:eastAsia="en-US"/>
    </w:rPr>
  </w:style>
  <w:style w:type="paragraph" w:customStyle="1" w:styleId="3151">
    <w:name w:val="Знак3 Знак Знак Знак1 Знак Знак Знак Знак Знак Знак5"/>
    <w:basedOn w:val="a"/>
    <w:uiPriority w:val="99"/>
    <w:rsid w:val="00EE7894"/>
    <w:pPr>
      <w:spacing w:after="160" w:line="240" w:lineRule="exact"/>
      <w:jc w:val="both"/>
    </w:pPr>
    <w:rPr>
      <w:rFonts w:ascii="Verdana" w:hAnsi="Verdana"/>
      <w:lang w:val="en-US" w:eastAsia="en-US"/>
    </w:rPr>
  </w:style>
  <w:style w:type="paragraph" w:customStyle="1" w:styleId="2315">
    <w:name w:val="Знак2 Знак Знак Знак Знак Знак Знак Знак Знак Знак3 Знак Знак Знак Знак Знак Знак Знак Знак Знак15"/>
    <w:basedOn w:val="a"/>
    <w:uiPriority w:val="99"/>
    <w:rsid w:val="00EE7894"/>
    <w:pPr>
      <w:spacing w:after="160" w:line="240" w:lineRule="exact"/>
      <w:jc w:val="both"/>
    </w:pPr>
    <w:rPr>
      <w:rFonts w:ascii="Verdana" w:hAnsi="Verdana" w:cs="Verdana"/>
      <w:lang w:val="en-US" w:eastAsia="en-US"/>
    </w:rPr>
  </w:style>
  <w:style w:type="paragraph" w:customStyle="1" w:styleId="115f">
    <w:name w:val="Знак Знак Знак Знак Знак Знак1 Знак Знак Знак Знак Знак Знак1 Знак Знак Знак Знак Знак Знак Знак5"/>
    <w:basedOn w:val="a"/>
    <w:uiPriority w:val="99"/>
    <w:rsid w:val="00EE7894"/>
    <w:pPr>
      <w:spacing w:after="160" w:line="240" w:lineRule="exact"/>
      <w:jc w:val="both"/>
    </w:pPr>
    <w:rPr>
      <w:rFonts w:ascii="Verdana" w:hAnsi="Verdana" w:cs="Verdana"/>
      <w:lang w:val="en-US" w:eastAsia="en-US"/>
    </w:rPr>
  </w:style>
  <w:style w:type="paragraph" w:customStyle="1" w:styleId="2325">
    <w:name w:val="Знак2 Знак Знак Знак Знак Знак Знак Знак Знак Знак3 Знак Знак Знак Знак Знак Знак Знак Знак Знак25"/>
    <w:basedOn w:val="a"/>
    <w:uiPriority w:val="99"/>
    <w:rsid w:val="00EE7894"/>
    <w:pPr>
      <w:spacing w:after="160" w:line="240" w:lineRule="exact"/>
      <w:jc w:val="both"/>
    </w:pPr>
    <w:rPr>
      <w:rFonts w:ascii="Verdana" w:hAnsi="Verdana" w:cs="Verdana"/>
      <w:lang w:val="en-US" w:eastAsia="en-US"/>
    </w:rPr>
  </w:style>
  <w:style w:type="paragraph" w:customStyle="1" w:styleId="1050">
    <w:name w:val="Знак105"/>
    <w:basedOn w:val="a"/>
    <w:uiPriority w:val="99"/>
    <w:rsid w:val="00EE7894"/>
    <w:pPr>
      <w:spacing w:after="160" w:line="240" w:lineRule="exact"/>
      <w:jc w:val="both"/>
    </w:pPr>
    <w:rPr>
      <w:rFonts w:ascii="Verdana" w:hAnsi="Verdana" w:cs="Verdana"/>
      <w:lang w:val="en-US" w:eastAsia="en-US"/>
    </w:rPr>
  </w:style>
  <w:style w:type="paragraph" w:customStyle="1" w:styleId="23351">
    <w:name w:val="Знак2 Знак Знак Знак Знак Знак Знак Знак Знак Знак3 Знак Знак Знак Знак Знак Знак Знак Знак Знак3 Знак Знак Знак5"/>
    <w:basedOn w:val="a"/>
    <w:uiPriority w:val="99"/>
    <w:rsid w:val="00EE7894"/>
    <w:pPr>
      <w:spacing w:after="160" w:line="240" w:lineRule="exact"/>
      <w:jc w:val="both"/>
    </w:pPr>
    <w:rPr>
      <w:rFonts w:ascii="Verdana" w:hAnsi="Verdana" w:cs="Verdana"/>
      <w:lang w:val="en-US" w:eastAsia="en-US"/>
    </w:rPr>
  </w:style>
  <w:style w:type="paragraph" w:customStyle="1" w:styleId="115f0">
    <w:name w:val="Знак Знак Знак Знак Знак Знак1 Знак Знак Знак Знак Знак Знак1 Знак Знак Знак Знак Знак Знак Знак Знак Знак Знак Знак Знак Знак Знак Знак Знак5"/>
    <w:basedOn w:val="a"/>
    <w:uiPriority w:val="99"/>
    <w:rsid w:val="00EE7894"/>
    <w:pPr>
      <w:spacing w:after="160" w:line="240" w:lineRule="exact"/>
      <w:jc w:val="both"/>
    </w:pPr>
    <w:rPr>
      <w:rFonts w:ascii="Verdana" w:hAnsi="Verdana" w:cs="Verdana"/>
      <w:lang w:val="en-US" w:eastAsia="en-US"/>
    </w:rPr>
  </w:style>
  <w:style w:type="paragraph" w:customStyle="1" w:styleId="753">
    <w:name w:val="Знак7 Знак Знак Знак Знак Знак Знак5"/>
    <w:basedOn w:val="a"/>
    <w:uiPriority w:val="99"/>
    <w:rsid w:val="00EE7894"/>
    <w:pPr>
      <w:spacing w:after="160" w:line="240" w:lineRule="exact"/>
      <w:jc w:val="both"/>
    </w:pPr>
    <w:rPr>
      <w:rFonts w:ascii="Verdana" w:hAnsi="Verdana"/>
      <w:lang w:val="en-US" w:eastAsia="en-US"/>
    </w:rPr>
  </w:style>
  <w:style w:type="paragraph" w:customStyle="1" w:styleId="25b">
    <w:name w:val="Знак Знак Знак Знак Знак Знак Знак Знак Знак Знак Знак Знак2 Знак Знак Знак5"/>
    <w:basedOn w:val="a"/>
    <w:uiPriority w:val="99"/>
    <w:rsid w:val="00EE7894"/>
    <w:pPr>
      <w:spacing w:after="160" w:line="240" w:lineRule="exact"/>
      <w:jc w:val="both"/>
    </w:pPr>
    <w:rPr>
      <w:rFonts w:ascii="Verdana" w:hAnsi="Verdana" w:cs="Verdana"/>
      <w:lang w:val="en-US" w:eastAsia="en-US"/>
    </w:rPr>
  </w:style>
  <w:style w:type="paragraph" w:customStyle="1" w:styleId="3152">
    <w:name w:val="Знак3 Знак Знак Знак1 Знак Знак Знак Знак Знак Знак Знак Знак Знак5"/>
    <w:basedOn w:val="a"/>
    <w:uiPriority w:val="99"/>
    <w:rsid w:val="00EE7894"/>
    <w:pPr>
      <w:spacing w:after="160" w:line="240" w:lineRule="exact"/>
      <w:jc w:val="both"/>
    </w:pPr>
    <w:rPr>
      <w:rFonts w:ascii="Verdana" w:hAnsi="Verdana"/>
      <w:lang w:val="en-US" w:eastAsia="en-US"/>
    </w:rPr>
  </w:style>
  <w:style w:type="paragraph" w:customStyle="1" w:styleId="7450">
    <w:name w:val="Знак7 Знак Знак Знак45"/>
    <w:basedOn w:val="a"/>
    <w:uiPriority w:val="99"/>
    <w:rsid w:val="00EE7894"/>
    <w:pPr>
      <w:spacing w:after="160" w:line="240" w:lineRule="exact"/>
      <w:jc w:val="both"/>
    </w:pPr>
    <w:rPr>
      <w:rFonts w:ascii="Verdana" w:hAnsi="Verdana"/>
      <w:lang w:val="en-US" w:eastAsia="en-US"/>
    </w:rPr>
  </w:style>
  <w:style w:type="paragraph" w:customStyle="1" w:styleId="8152">
    <w:name w:val="Знак8 Знак Знак Знак Знак Знак Знак Знак Знак Знак Знак Знак Знак Знак Знак Знак Знак Знак Знак Знак Знак1 Знак Знак Знак Знак Знак Знак Знак5"/>
    <w:basedOn w:val="a"/>
    <w:uiPriority w:val="99"/>
    <w:rsid w:val="00EE7894"/>
    <w:pPr>
      <w:spacing w:after="160" w:line="240" w:lineRule="exact"/>
      <w:jc w:val="both"/>
    </w:pPr>
    <w:rPr>
      <w:rFonts w:ascii="Verdana" w:hAnsi="Verdana"/>
      <w:lang w:val="en-US" w:eastAsia="en-US"/>
    </w:rPr>
  </w:style>
  <w:style w:type="paragraph" w:customStyle="1" w:styleId="25c">
    <w:name w:val="Знак Знак Знак Знак Знак Знак Знак Знак Знак Знак Знак Знак25"/>
    <w:basedOn w:val="a"/>
    <w:uiPriority w:val="99"/>
    <w:rsid w:val="00EE7894"/>
    <w:pPr>
      <w:spacing w:after="160" w:line="240" w:lineRule="exact"/>
      <w:jc w:val="both"/>
    </w:pPr>
    <w:rPr>
      <w:rFonts w:ascii="Verdana" w:hAnsi="Verdana" w:cs="Verdana"/>
      <w:lang w:val="en-US" w:eastAsia="en-US"/>
    </w:rPr>
  </w:style>
  <w:style w:type="paragraph" w:customStyle="1" w:styleId="115f1">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5"/>
    <w:basedOn w:val="a"/>
    <w:uiPriority w:val="99"/>
    <w:rsid w:val="00EE7894"/>
    <w:pPr>
      <w:spacing w:after="160" w:line="240" w:lineRule="exact"/>
      <w:jc w:val="both"/>
    </w:pPr>
    <w:rPr>
      <w:rFonts w:ascii="Verdana" w:hAnsi="Verdana" w:cs="Verdana"/>
      <w:lang w:val="en-US" w:eastAsia="en-US"/>
    </w:rPr>
  </w:style>
  <w:style w:type="paragraph" w:customStyle="1" w:styleId="6f6">
    <w:name w:val="Знак Знак Знак Знак Знак6"/>
    <w:basedOn w:val="a"/>
    <w:uiPriority w:val="99"/>
    <w:rsid w:val="00EE7894"/>
    <w:pPr>
      <w:spacing w:after="160" w:line="240" w:lineRule="exact"/>
      <w:jc w:val="both"/>
    </w:pPr>
    <w:rPr>
      <w:rFonts w:ascii="Verdana" w:hAnsi="Verdana" w:cs="Verdana"/>
      <w:lang w:val="en-US" w:eastAsia="en-US"/>
    </w:rPr>
  </w:style>
  <w:style w:type="paragraph" w:customStyle="1" w:styleId="7350">
    <w:name w:val="Знак7 Знак Знак Знак35"/>
    <w:basedOn w:val="a"/>
    <w:uiPriority w:val="99"/>
    <w:rsid w:val="00EE7894"/>
    <w:pPr>
      <w:spacing w:after="160" w:line="240" w:lineRule="exact"/>
      <w:jc w:val="both"/>
    </w:pPr>
    <w:rPr>
      <w:rFonts w:ascii="Verdana" w:hAnsi="Verdana"/>
      <w:lang w:val="en-US" w:eastAsia="en-US"/>
    </w:rPr>
  </w:style>
  <w:style w:type="paragraph" w:customStyle="1" w:styleId="23352">
    <w:name w:val="Знак2 Знак Знак Знак Знак Знак Знак Знак Знак Знак3 Знак Знак Знак Знак Знак Знак Знак Знак Знак3 Знак Знак Знак Знак Знак Знак5"/>
    <w:basedOn w:val="a"/>
    <w:uiPriority w:val="99"/>
    <w:rsid w:val="00EE7894"/>
    <w:pPr>
      <w:spacing w:after="160" w:line="240" w:lineRule="exact"/>
      <w:jc w:val="both"/>
    </w:pPr>
    <w:rPr>
      <w:rFonts w:ascii="Verdana" w:hAnsi="Verdana" w:cs="Verdana"/>
      <w:lang w:val="en-US" w:eastAsia="en-US"/>
    </w:rPr>
  </w:style>
  <w:style w:type="paragraph" w:customStyle="1" w:styleId="7155">
    <w:name w:val="Знак7 Знак Знак1 Знак5"/>
    <w:basedOn w:val="a"/>
    <w:uiPriority w:val="99"/>
    <w:rsid w:val="00EE7894"/>
    <w:pPr>
      <w:spacing w:after="160" w:line="240" w:lineRule="exact"/>
      <w:jc w:val="both"/>
    </w:pPr>
    <w:rPr>
      <w:rFonts w:ascii="Verdana" w:hAnsi="Verdana"/>
      <w:lang w:val="en-US" w:eastAsia="en-US"/>
    </w:rPr>
  </w:style>
  <w:style w:type="paragraph" w:customStyle="1" w:styleId="15f7">
    <w:name w:val="Знак1 Знак Знак5"/>
    <w:basedOn w:val="a"/>
    <w:uiPriority w:val="99"/>
    <w:rsid w:val="00EE7894"/>
    <w:pPr>
      <w:spacing w:after="160" w:line="240" w:lineRule="exact"/>
      <w:jc w:val="both"/>
    </w:pPr>
    <w:rPr>
      <w:rFonts w:ascii="Verdana" w:hAnsi="Verdana"/>
      <w:lang w:val="en-US" w:eastAsia="en-US"/>
    </w:rPr>
  </w:style>
  <w:style w:type="paragraph" w:customStyle="1" w:styleId="7156">
    <w:name w:val="Знак7 Знак Знак1 Знак Знак Знак Знак5"/>
    <w:basedOn w:val="a"/>
    <w:uiPriority w:val="99"/>
    <w:rsid w:val="00EE7894"/>
    <w:pPr>
      <w:spacing w:after="160" w:line="240" w:lineRule="exact"/>
      <w:jc w:val="both"/>
    </w:pPr>
    <w:rPr>
      <w:rFonts w:ascii="Verdana" w:hAnsi="Verdana"/>
      <w:lang w:val="en-US" w:eastAsia="en-US"/>
    </w:rPr>
  </w:style>
  <w:style w:type="paragraph" w:customStyle="1" w:styleId="7157">
    <w:name w:val="Знак7 Знак Знак1 Знак Знак Знак Знак Знак Знак Знак5"/>
    <w:basedOn w:val="a"/>
    <w:uiPriority w:val="99"/>
    <w:rsid w:val="00EE7894"/>
    <w:pPr>
      <w:spacing w:after="160" w:line="240" w:lineRule="exact"/>
      <w:jc w:val="both"/>
    </w:pPr>
    <w:rPr>
      <w:rFonts w:ascii="Verdana" w:hAnsi="Verdana"/>
      <w:lang w:val="en-US" w:eastAsia="en-US"/>
    </w:rPr>
  </w:style>
  <w:style w:type="paragraph" w:customStyle="1" w:styleId="15f8">
    <w:name w:val="Знак1 Знак Знак Знак Знак Знак5"/>
    <w:basedOn w:val="a"/>
    <w:uiPriority w:val="99"/>
    <w:rsid w:val="00EE7894"/>
    <w:pPr>
      <w:spacing w:after="160" w:line="240" w:lineRule="exact"/>
      <w:jc w:val="both"/>
    </w:pPr>
    <w:rPr>
      <w:rFonts w:ascii="Verdana" w:hAnsi="Verdana"/>
      <w:lang w:val="en-US" w:eastAsia="en-US"/>
    </w:rPr>
  </w:style>
  <w:style w:type="paragraph" w:customStyle="1" w:styleId="754">
    <w:name w:val="Знак7 Знак Знак Знак Знак Знак5"/>
    <w:basedOn w:val="a"/>
    <w:uiPriority w:val="99"/>
    <w:rsid w:val="00EE7894"/>
    <w:pPr>
      <w:spacing w:after="160" w:line="240" w:lineRule="exact"/>
      <w:jc w:val="both"/>
    </w:pPr>
    <w:rPr>
      <w:rFonts w:ascii="Verdana" w:hAnsi="Verdana"/>
      <w:lang w:val="en-US" w:eastAsia="en-US"/>
    </w:rPr>
  </w:style>
  <w:style w:type="paragraph" w:customStyle="1" w:styleId="854">
    <w:name w:val="Знак8 Знак Знак Знак5"/>
    <w:basedOn w:val="a"/>
    <w:uiPriority w:val="99"/>
    <w:rsid w:val="00EE7894"/>
    <w:pPr>
      <w:spacing w:after="160" w:line="240" w:lineRule="exact"/>
      <w:jc w:val="both"/>
    </w:pPr>
    <w:rPr>
      <w:rFonts w:ascii="Verdana" w:hAnsi="Verdana"/>
      <w:lang w:val="en-US" w:eastAsia="en-US"/>
    </w:rPr>
  </w:style>
  <w:style w:type="paragraph" w:customStyle="1" w:styleId="71150">
    <w:name w:val="Знак7 Знак Знак1 Знак Знак Знак Знак Знак Знак1 Знак5"/>
    <w:basedOn w:val="a"/>
    <w:uiPriority w:val="99"/>
    <w:rsid w:val="00EE7894"/>
    <w:pPr>
      <w:spacing w:after="160" w:line="240" w:lineRule="exact"/>
      <w:jc w:val="both"/>
    </w:pPr>
    <w:rPr>
      <w:rFonts w:ascii="Verdana" w:hAnsi="Verdana"/>
      <w:lang w:val="en-US" w:eastAsia="en-US"/>
    </w:rPr>
  </w:style>
  <w:style w:type="paragraph" w:customStyle="1" w:styleId="71151">
    <w:name w:val="Знак7 Знак Знак1 Знак Знак Знак Знак Знак Знак1 Знак Знак Знак Знак5"/>
    <w:basedOn w:val="a"/>
    <w:uiPriority w:val="99"/>
    <w:rsid w:val="00EE7894"/>
    <w:pPr>
      <w:spacing w:after="160" w:line="240" w:lineRule="exact"/>
      <w:jc w:val="both"/>
    </w:pPr>
    <w:rPr>
      <w:rFonts w:ascii="Verdana" w:hAnsi="Verdana"/>
      <w:lang w:val="en-US" w:eastAsia="en-US"/>
    </w:rPr>
  </w:style>
  <w:style w:type="paragraph" w:customStyle="1" w:styleId="71152">
    <w:name w:val="Знак7 Знак Знак1 Знак Знак Знак Знак Знак Знак1 Знак Знак Знак Знак Знак Знак Знак5"/>
    <w:basedOn w:val="a"/>
    <w:uiPriority w:val="99"/>
    <w:rsid w:val="00EE7894"/>
    <w:pPr>
      <w:spacing w:after="160" w:line="240" w:lineRule="exact"/>
      <w:jc w:val="both"/>
    </w:pPr>
    <w:rPr>
      <w:rFonts w:ascii="Verdana" w:hAnsi="Verdana"/>
      <w:lang w:val="en-US" w:eastAsia="en-US"/>
    </w:rPr>
  </w:style>
  <w:style w:type="paragraph" w:customStyle="1" w:styleId="71153">
    <w:name w:val="Знак7 Знак Знак1 Знак Знак Знак Знак Знак Знак1 Знак Знак Знак Знак Знак Знак Знак Знак Знак Знак5"/>
    <w:basedOn w:val="a"/>
    <w:uiPriority w:val="99"/>
    <w:rsid w:val="00EE7894"/>
    <w:pPr>
      <w:spacing w:after="160" w:line="240" w:lineRule="exact"/>
      <w:jc w:val="both"/>
    </w:pPr>
    <w:rPr>
      <w:rFonts w:ascii="Verdana" w:hAnsi="Verdana"/>
      <w:lang w:val="en-US" w:eastAsia="en-US"/>
    </w:rPr>
  </w:style>
  <w:style w:type="paragraph" w:customStyle="1" w:styleId="15f9">
    <w:name w:val="Знак Знак Знак Знак Знак Знак Знак Знак Знак Знак1 Знак Знак Знак Знак Знак Знак Знак Знак Знак Знак Знак Знак5"/>
    <w:basedOn w:val="a"/>
    <w:uiPriority w:val="99"/>
    <w:rsid w:val="00EE7894"/>
    <w:pPr>
      <w:spacing w:after="160" w:line="240" w:lineRule="exact"/>
      <w:jc w:val="both"/>
    </w:pPr>
    <w:rPr>
      <w:rFonts w:ascii="Verdana" w:hAnsi="Verdana" w:cs="Verdana"/>
      <w:lang w:val="en-US" w:eastAsia="en-US"/>
    </w:rPr>
  </w:style>
  <w:style w:type="paragraph" w:customStyle="1" w:styleId="711150">
    <w:name w:val="Знак7 Знак Знак1 Знак Знак Знак Знак Знак Знак1 Знак Знак Знак Знак Знак Знак Знак Знак Знак Знак Знак Знак Знак15"/>
    <w:basedOn w:val="a"/>
    <w:uiPriority w:val="99"/>
    <w:rsid w:val="00EE7894"/>
    <w:pPr>
      <w:spacing w:after="160" w:line="240" w:lineRule="exact"/>
      <w:jc w:val="both"/>
    </w:pPr>
    <w:rPr>
      <w:rFonts w:ascii="Verdana" w:hAnsi="Verdana"/>
      <w:lang w:val="en-US" w:eastAsia="en-US"/>
    </w:rPr>
  </w:style>
  <w:style w:type="paragraph" w:customStyle="1" w:styleId="5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5"/>
    <w:basedOn w:val="a"/>
    <w:uiPriority w:val="99"/>
    <w:rsid w:val="00EE7894"/>
    <w:pPr>
      <w:spacing w:after="160" w:line="240" w:lineRule="exact"/>
      <w:jc w:val="both"/>
    </w:pPr>
    <w:rPr>
      <w:rFonts w:ascii="Verdana" w:hAnsi="Verdana" w:cs="Verdana"/>
      <w:lang w:val="en-US" w:eastAsia="en-US"/>
    </w:rPr>
  </w:style>
  <w:style w:type="paragraph" w:customStyle="1" w:styleId="5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5"/>
    <w:basedOn w:val="a"/>
    <w:uiPriority w:val="99"/>
    <w:rsid w:val="00EE7894"/>
    <w:pPr>
      <w:spacing w:after="160" w:line="240" w:lineRule="exact"/>
      <w:jc w:val="both"/>
    </w:pPr>
    <w:rPr>
      <w:rFonts w:ascii="Verdana" w:hAnsi="Verdana" w:cs="Verdana"/>
      <w:lang w:val="en-US" w:eastAsia="en-US"/>
    </w:rPr>
  </w:style>
  <w:style w:type="character" w:customStyle="1" w:styleId="3220">
    <w:name w:val="Знак Знак322"/>
    <w:uiPriority w:val="99"/>
    <w:rsid w:val="00EE7894"/>
    <w:rPr>
      <w:rFonts w:ascii="Arial" w:hAnsi="Arial"/>
      <w:b/>
      <w:kern w:val="28"/>
      <w:sz w:val="28"/>
      <w:lang w:val="ru-RU" w:eastAsia="ru-RU"/>
    </w:rPr>
  </w:style>
  <w:style w:type="character" w:customStyle="1" w:styleId="14ff3">
    <w:name w:val="Основной текст (14)_"/>
    <w:link w:val="1410"/>
    <w:locked/>
    <w:rsid w:val="00EE7894"/>
    <w:rPr>
      <w:b/>
      <w:sz w:val="15"/>
      <w:shd w:val="clear" w:color="auto" w:fill="FFFFFF"/>
    </w:rPr>
  </w:style>
  <w:style w:type="character" w:customStyle="1" w:styleId="1440">
    <w:name w:val="Основной текст (14)4"/>
    <w:uiPriority w:val="99"/>
    <w:rsid w:val="00EE7894"/>
  </w:style>
  <w:style w:type="paragraph" w:customStyle="1" w:styleId="1410">
    <w:name w:val="Основной текст (14)1"/>
    <w:basedOn w:val="a"/>
    <w:link w:val="14ff3"/>
    <w:rsid w:val="00EE7894"/>
    <w:pPr>
      <w:shd w:val="clear" w:color="auto" w:fill="FFFFFF"/>
      <w:spacing w:before="240" w:after="240" w:line="182" w:lineRule="exact"/>
      <w:ind w:hanging="300"/>
      <w:jc w:val="center"/>
    </w:pPr>
    <w:rPr>
      <w:b/>
      <w:bCs/>
      <w:sz w:val="15"/>
      <w:szCs w:val="15"/>
    </w:rPr>
  </w:style>
  <w:style w:type="paragraph" w:customStyle="1" w:styleId="7158">
    <w:name w:val="Знак715"/>
    <w:basedOn w:val="a"/>
    <w:uiPriority w:val="99"/>
    <w:rsid w:val="005C78D0"/>
    <w:pPr>
      <w:spacing w:after="160" w:line="240" w:lineRule="exact"/>
      <w:jc w:val="both"/>
    </w:pPr>
    <w:rPr>
      <w:rFonts w:ascii="Verdana" w:hAnsi="Verdana"/>
      <w:lang w:val="en-US" w:eastAsia="en-US"/>
    </w:rPr>
  </w:style>
  <w:style w:type="paragraph" w:customStyle="1" w:styleId="17f3">
    <w:name w:val="Знак Знак17"/>
    <w:basedOn w:val="a"/>
    <w:uiPriority w:val="99"/>
    <w:rsid w:val="00305BBD"/>
    <w:pPr>
      <w:spacing w:after="160" w:line="240" w:lineRule="exact"/>
      <w:jc w:val="both"/>
    </w:pPr>
    <w:rPr>
      <w:rFonts w:ascii="Verdana" w:hAnsi="Verdana" w:cs="Verdana"/>
      <w:lang w:val="en-US" w:eastAsia="en-US"/>
    </w:rPr>
  </w:style>
  <w:style w:type="paragraph" w:customStyle="1" w:styleId="11200">
    <w:name w:val="Знак Знак Знак Знак Знак Знак1 Знак Знак Знак Знак Знак Знак1 Знак20"/>
    <w:basedOn w:val="a"/>
    <w:uiPriority w:val="99"/>
    <w:rsid w:val="009D2738"/>
    <w:pPr>
      <w:spacing w:after="160" w:line="240" w:lineRule="exact"/>
      <w:jc w:val="both"/>
    </w:pPr>
    <w:rPr>
      <w:rFonts w:ascii="Verdana" w:hAnsi="Verdana" w:cs="Verdana"/>
      <w:lang w:val="en-US" w:eastAsia="en-US"/>
    </w:rPr>
  </w:style>
  <w:style w:type="paragraph" w:customStyle="1" w:styleId="500">
    <w:name w:val="Знак50"/>
    <w:basedOn w:val="a"/>
    <w:link w:val="2114"/>
    <w:uiPriority w:val="99"/>
    <w:rsid w:val="009D2738"/>
    <w:pPr>
      <w:spacing w:after="160" w:line="240" w:lineRule="exact"/>
      <w:jc w:val="both"/>
    </w:pPr>
    <w:rPr>
      <w:rFonts w:ascii="Verdana" w:hAnsi="Verdana"/>
      <w:lang w:val="en-US" w:eastAsia="en-US"/>
    </w:rPr>
  </w:style>
  <w:style w:type="character" w:customStyle="1" w:styleId="2114">
    <w:name w:val="Знак Знак211"/>
    <w:link w:val="500"/>
    <w:uiPriority w:val="99"/>
    <w:locked/>
    <w:rsid w:val="009D2738"/>
    <w:rPr>
      <w:rFonts w:ascii="Verdana" w:hAnsi="Verdana"/>
      <w:lang w:val="en-US" w:eastAsia="en-US"/>
    </w:rPr>
  </w:style>
  <w:style w:type="paragraph" w:customStyle="1" w:styleId="2152">
    <w:name w:val="Знак215"/>
    <w:basedOn w:val="a"/>
    <w:link w:val="2124"/>
    <w:uiPriority w:val="99"/>
    <w:rsid w:val="009D2738"/>
    <w:pPr>
      <w:spacing w:after="160" w:line="240" w:lineRule="exact"/>
      <w:jc w:val="both"/>
    </w:pPr>
    <w:rPr>
      <w:rFonts w:ascii="Verdana" w:hAnsi="Verdana"/>
      <w:lang w:val="en-US" w:eastAsia="en-US"/>
    </w:rPr>
  </w:style>
  <w:style w:type="character" w:customStyle="1" w:styleId="2124">
    <w:name w:val="Знак2 Знак12"/>
    <w:link w:val="2152"/>
    <w:uiPriority w:val="99"/>
    <w:locked/>
    <w:rsid w:val="009D2738"/>
    <w:rPr>
      <w:rFonts w:ascii="Verdana" w:hAnsi="Verdana"/>
      <w:lang w:val="en-US" w:eastAsia="en-US"/>
    </w:rPr>
  </w:style>
  <w:style w:type="paragraph" w:customStyle="1" w:styleId="1280">
    <w:name w:val="Знак128"/>
    <w:basedOn w:val="a"/>
    <w:uiPriority w:val="99"/>
    <w:rsid w:val="009D2738"/>
    <w:pPr>
      <w:spacing w:after="160" w:line="240" w:lineRule="exact"/>
      <w:jc w:val="both"/>
    </w:pPr>
    <w:rPr>
      <w:rFonts w:ascii="Verdana" w:hAnsi="Verdana" w:cs="Verdana"/>
      <w:lang w:val="en-US" w:eastAsia="en-US"/>
    </w:rPr>
  </w:style>
  <w:style w:type="paragraph" w:customStyle="1" w:styleId="11220">
    <w:name w:val="Знак Знак Знак Знак Знак Знак1 Знак Знак Знак Знак Знак Знак1 Знак22"/>
    <w:basedOn w:val="a"/>
    <w:rsid w:val="001A1A18"/>
    <w:pPr>
      <w:spacing w:after="160" w:line="240" w:lineRule="exact"/>
      <w:jc w:val="both"/>
    </w:pPr>
    <w:rPr>
      <w:rFonts w:ascii="Verdana" w:hAnsi="Verdana" w:cs="Verdana"/>
      <w:lang w:val="en-US" w:eastAsia="en-US"/>
    </w:rPr>
  </w:style>
  <w:style w:type="paragraph" w:customStyle="1" w:styleId="1060">
    <w:name w:val="Знак106"/>
    <w:basedOn w:val="a"/>
    <w:link w:val="2264"/>
    <w:rsid w:val="00C12FB8"/>
    <w:pPr>
      <w:spacing w:after="160" w:line="240" w:lineRule="exact"/>
      <w:jc w:val="both"/>
    </w:pPr>
    <w:rPr>
      <w:rFonts w:ascii="Verdana" w:hAnsi="Verdana"/>
      <w:lang w:val="en-US" w:eastAsia="en-US"/>
    </w:rPr>
  </w:style>
  <w:style w:type="character" w:customStyle="1" w:styleId="2264">
    <w:name w:val="Знак Знак226"/>
    <w:link w:val="1060"/>
    <w:rsid w:val="00C12FB8"/>
    <w:rPr>
      <w:rFonts w:ascii="Verdana" w:hAnsi="Verdana"/>
      <w:sz w:val="20"/>
      <w:szCs w:val="20"/>
      <w:lang w:val="en-US" w:eastAsia="en-US"/>
    </w:rPr>
  </w:style>
  <w:style w:type="paragraph" w:customStyle="1" w:styleId="2300">
    <w:name w:val="Знак230"/>
    <w:basedOn w:val="a"/>
    <w:link w:val="2272"/>
    <w:rsid w:val="00C12FB8"/>
    <w:pPr>
      <w:spacing w:after="160" w:line="240" w:lineRule="exact"/>
      <w:jc w:val="both"/>
    </w:pPr>
    <w:rPr>
      <w:rFonts w:ascii="Verdana" w:hAnsi="Verdana" w:cs="Verdana"/>
      <w:lang w:val="en-US" w:eastAsia="en-US"/>
    </w:rPr>
  </w:style>
  <w:style w:type="character" w:customStyle="1" w:styleId="2272">
    <w:name w:val="Знак2 Знак27"/>
    <w:link w:val="2300"/>
    <w:rsid w:val="00C12FB8"/>
    <w:rPr>
      <w:rFonts w:ascii="Verdana" w:hAnsi="Verdana" w:cs="Verdana"/>
      <w:sz w:val="20"/>
      <w:szCs w:val="20"/>
      <w:lang w:val="en-US" w:eastAsia="en-US"/>
    </w:rPr>
  </w:style>
  <w:style w:type="paragraph" w:customStyle="1" w:styleId="z-BottomofForm">
    <w:name w:val="z-Bottom of Form"/>
    <w:next w:val="a"/>
    <w:rsid w:val="006A5987"/>
    <w:pPr>
      <w:widowControl w:val="0"/>
      <w:pBdr>
        <w:top w:val="double" w:sz="6" w:space="0" w:color="000000"/>
      </w:pBdr>
      <w:jc w:val="center"/>
    </w:pPr>
    <w:rPr>
      <w:rFonts w:ascii="Arial" w:hAnsi="Arial"/>
      <w:vanish/>
      <w:sz w:val="16"/>
    </w:rPr>
  </w:style>
  <w:style w:type="paragraph" w:customStyle="1" w:styleId="z-TopofForm">
    <w:name w:val="z-Top of Form"/>
    <w:next w:val="a"/>
    <w:rsid w:val="006A5987"/>
    <w:pPr>
      <w:widowControl w:val="0"/>
      <w:pBdr>
        <w:bottom w:val="double" w:sz="6" w:space="0" w:color="000000"/>
      </w:pBdr>
      <w:jc w:val="center"/>
    </w:pPr>
    <w:rPr>
      <w:rFonts w:ascii="Arial" w:hAnsi="Arial"/>
      <w:vanish/>
      <w:sz w:val="16"/>
    </w:rPr>
  </w:style>
  <w:style w:type="numbering" w:customStyle="1" w:styleId="1ffff8">
    <w:name w:val="Нет списка1"/>
    <w:next w:val="a2"/>
    <w:semiHidden/>
    <w:rsid w:val="006A5987"/>
  </w:style>
  <w:style w:type="numbering" w:customStyle="1" w:styleId="2ffb">
    <w:name w:val="Нет списка2"/>
    <w:next w:val="a2"/>
    <w:semiHidden/>
    <w:rsid w:val="006A5987"/>
  </w:style>
  <w:style w:type="paragraph" w:customStyle="1" w:styleId="Tahoma">
    <w:name w:val="Заголовок Tahoma"/>
    <w:basedOn w:val="20"/>
    <w:link w:val="Tahoma0"/>
    <w:qFormat/>
    <w:rsid w:val="006A5987"/>
    <w:pPr>
      <w:spacing w:before="0" w:after="240"/>
      <w:jc w:val="center"/>
    </w:pPr>
    <w:rPr>
      <w:rFonts w:ascii="Tahoma" w:hAnsi="Tahoma" w:cs="Tahoma"/>
      <w:i w:val="0"/>
      <w:sz w:val="28"/>
    </w:rPr>
  </w:style>
  <w:style w:type="character" w:customStyle="1" w:styleId="Tahoma0">
    <w:name w:val="Заголовок Tahoma Знак"/>
    <w:link w:val="Tahoma"/>
    <w:rsid w:val="006A5987"/>
    <w:rPr>
      <w:rFonts w:ascii="Tahoma" w:hAnsi="Tahoma" w:cs="Tahoma"/>
      <w:b/>
      <w:sz w:val="28"/>
      <w:szCs w:val="20"/>
    </w:rPr>
  </w:style>
  <w:style w:type="paragraph" w:customStyle="1" w:styleId="1000">
    <w:name w:val="Знак100"/>
    <w:basedOn w:val="a"/>
    <w:link w:val="2254"/>
    <w:rsid w:val="00F27CD6"/>
    <w:pPr>
      <w:spacing w:after="160" w:line="240" w:lineRule="exact"/>
      <w:jc w:val="both"/>
    </w:pPr>
    <w:rPr>
      <w:rFonts w:ascii="Verdana" w:hAnsi="Verdana"/>
      <w:lang w:val="en-US" w:eastAsia="en-US"/>
    </w:rPr>
  </w:style>
  <w:style w:type="character" w:customStyle="1" w:styleId="2254">
    <w:name w:val="Знак Знак225"/>
    <w:link w:val="1000"/>
    <w:rsid w:val="00F27CD6"/>
    <w:rPr>
      <w:rFonts w:ascii="Verdana" w:hAnsi="Verdana"/>
      <w:lang w:val="en-US" w:eastAsia="en-US"/>
    </w:rPr>
  </w:style>
  <w:style w:type="paragraph" w:customStyle="1" w:styleId="2292">
    <w:name w:val="Знак229"/>
    <w:basedOn w:val="a"/>
    <w:link w:val="2265"/>
    <w:rsid w:val="00F27CD6"/>
    <w:pPr>
      <w:spacing w:after="160" w:line="240" w:lineRule="exact"/>
      <w:jc w:val="both"/>
    </w:pPr>
    <w:rPr>
      <w:rFonts w:ascii="Verdana" w:hAnsi="Verdana" w:cs="Verdana"/>
      <w:lang w:val="en-US" w:eastAsia="en-US"/>
    </w:rPr>
  </w:style>
  <w:style w:type="character" w:customStyle="1" w:styleId="2265">
    <w:name w:val="Знак2 Знак26"/>
    <w:link w:val="2292"/>
    <w:rsid w:val="00F27CD6"/>
    <w:rPr>
      <w:rFonts w:ascii="Verdana" w:hAnsi="Verdana" w:cs="Verdana"/>
      <w:lang w:val="en-US" w:eastAsia="en-US"/>
    </w:rPr>
  </w:style>
  <w:style w:type="paragraph" w:customStyle="1" w:styleId="1310">
    <w:name w:val="Знак131"/>
    <w:basedOn w:val="a"/>
    <w:rsid w:val="00050190"/>
    <w:pPr>
      <w:spacing w:after="160" w:line="240" w:lineRule="exact"/>
      <w:jc w:val="both"/>
    </w:pPr>
    <w:rPr>
      <w:rFonts w:ascii="Verdana" w:hAnsi="Verdana" w:cs="Verdana"/>
      <w:lang w:val="en-US" w:eastAsia="en-US"/>
    </w:rPr>
  </w:style>
  <w:style w:type="paragraph" w:customStyle="1" w:styleId="990">
    <w:name w:val="Знак99"/>
    <w:basedOn w:val="a"/>
    <w:link w:val="2244"/>
    <w:rsid w:val="00A86321"/>
    <w:pPr>
      <w:spacing w:after="160" w:line="240" w:lineRule="exact"/>
      <w:jc w:val="both"/>
    </w:pPr>
    <w:rPr>
      <w:rFonts w:ascii="Verdana" w:hAnsi="Verdana"/>
      <w:lang w:val="en-US" w:eastAsia="en-US"/>
    </w:rPr>
  </w:style>
  <w:style w:type="character" w:customStyle="1" w:styleId="2244">
    <w:name w:val="Знак Знак224"/>
    <w:link w:val="990"/>
    <w:rsid w:val="00A86321"/>
    <w:rPr>
      <w:rFonts w:ascii="Verdana" w:hAnsi="Verdana"/>
      <w:lang w:val="en-US" w:eastAsia="en-US"/>
    </w:rPr>
  </w:style>
  <w:style w:type="paragraph" w:customStyle="1" w:styleId="2282">
    <w:name w:val="Знак228"/>
    <w:basedOn w:val="a"/>
    <w:link w:val="2255"/>
    <w:rsid w:val="00A86321"/>
    <w:pPr>
      <w:spacing w:after="160" w:line="240" w:lineRule="exact"/>
      <w:jc w:val="both"/>
    </w:pPr>
    <w:rPr>
      <w:rFonts w:ascii="Verdana" w:hAnsi="Verdana" w:cs="Verdana"/>
      <w:lang w:val="en-US" w:eastAsia="en-US"/>
    </w:rPr>
  </w:style>
  <w:style w:type="character" w:customStyle="1" w:styleId="2255">
    <w:name w:val="Знак2 Знак25"/>
    <w:link w:val="2282"/>
    <w:rsid w:val="00A86321"/>
    <w:rPr>
      <w:rFonts w:ascii="Verdana" w:hAnsi="Verdana" w:cs="Verdana"/>
      <w:lang w:val="en-US" w:eastAsia="en-US"/>
    </w:rPr>
  </w:style>
  <w:style w:type="paragraph" w:customStyle="1" w:styleId="1300">
    <w:name w:val="Знак130"/>
    <w:basedOn w:val="a"/>
    <w:rsid w:val="00A86321"/>
    <w:pPr>
      <w:spacing w:after="160" w:line="240" w:lineRule="exact"/>
      <w:jc w:val="both"/>
    </w:pPr>
    <w:rPr>
      <w:rFonts w:ascii="Verdana" w:hAnsi="Verdana" w:cs="Verdana"/>
      <w:lang w:val="en-US" w:eastAsia="en-US"/>
    </w:rPr>
  </w:style>
  <w:style w:type="paragraph" w:customStyle="1" w:styleId="984">
    <w:name w:val="Знак98"/>
    <w:basedOn w:val="a"/>
    <w:link w:val="2234"/>
    <w:rsid w:val="006B42FD"/>
    <w:pPr>
      <w:spacing w:after="160" w:line="240" w:lineRule="exact"/>
      <w:jc w:val="both"/>
    </w:pPr>
    <w:rPr>
      <w:rFonts w:ascii="Verdana" w:hAnsi="Verdana"/>
      <w:lang w:val="en-US" w:eastAsia="en-US"/>
    </w:rPr>
  </w:style>
  <w:style w:type="character" w:customStyle="1" w:styleId="2234">
    <w:name w:val="Знак Знак223"/>
    <w:link w:val="984"/>
    <w:rsid w:val="006B42FD"/>
    <w:rPr>
      <w:rFonts w:ascii="Verdana" w:hAnsi="Verdana"/>
      <w:lang w:val="en-US" w:eastAsia="en-US"/>
    </w:rPr>
  </w:style>
  <w:style w:type="paragraph" w:customStyle="1" w:styleId="2273">
    <w:name w:val="Знак227"/>
    <w:basedOn w:val="a"/>
    <w:link w:val="2245"/>
    <w:rsid w:val="006B42FD"/>
    <w:pPr>
      <w:spacing w:after="160" w:line="240" w:lineRule="exact"/>
      <w:jc w:val="both"/>
    </w:pPr>
    <w:rPr>
      <w:rFonts w:ascii="Verdana" w:hAnsi="Verdana" w:cs="Verdana"/>
      <w:lang w:val="en-US" w:eastAsia="en-US"/>
    </w:rPr>
  </w:style>
  <w:style w:type="character" w:customStyle="1" w:styleId="2245">
    <w:name w:val="Знак2 Знак24"/>
    <w:link w:val="2273"/>
    <w:rsid w:val="006B42FD"/>
    <w:rPr>
      <w:rFonts w:ascii="Verdana" w:hAnsi="Verdana" w:cs="Verdana"/>
      <w:lang w:val="en-US" w:eastAsia="en-US"/>
    </w:rPr>
  </w:style>
  <w:style w:type="paragraph" w:customStyle="1" w:styleId="974">
    <w:name w:val="Знак97"/>
    <w:basedOn w:val="a"/>
    <w:link w:val="2224"/>
    <w:rsid w:val="00930B5D"/>
    <w:pPr>
      <w:spacing w:after="160" w:line="240" w:lineRule="exact"/>
      <w:jc w:val="both"/>
    </w:pPr>
    <w:rPr>
      <w:rFonts w:ascii="Verdana" w:hAnsi="Verdana"/>
      <w:lang w:val="en-US" w:eastAsia="en-US"/>
    </w:rPr>
  </w:style>
  <w:style w:type="character" w:customStyle="1" w:styleId="2224">
    <w:name w:val="Знак Знак222"/>
    <w:link w:val="974"/>
    <w:rsid w:val="00930B5D"/>
    <w:rPr>
      <w:rFonts w:ascii="Verdana" w:hAnsi="Verdana"/>
      <w:lang w:val="en-US" w:eastAsia="en-US"/>
    </w:rPr>
  </w:style>
  <w:style w:type="paragraph" w:customStyle="1" w:styleId="2266">
    <w:name w:val="Знак226"/>
    <w:basedOn w:val="a"/>
    <w:link w:val="2235"/>
    <w:rsid w:val="00930B5D"/>
    <w:pPr>
      <w:spacing w:after="160" w:line="240" w:lineRule="exact"/>
      <w:jc w:val="both"/>
    </w:pPr>
    <w:rPr>
      <w:rFonts w:ascii="Verdana" w:hAnsi="Verdana" w:cs="Verdana"/>
      <w:lang w:val="en-US" w:eastAsia="en-US"/>
    </w:rPr>
  </w:style>
  <w:style w:type="character" w:customStyle="1" w:styleId="2235">
    <w:name w:val="Знак2 Знак23"/>
    <w:link w:val="2266"/>
    <w:rsid w:val="00930B5D"/>
    <w:rPr>
      <w:rFonts w:ascii="Verdana" w:hAnsi="Verdana" w:cs="Verdana"/>
      <w:lang w:val="en-US" w:eastAsia="en-US"/>
    </w:rPr>
  </w:style>
  <w:style w:type="paragraph" w:customStyle="1" w:styleId="964">
    <w:name w:val="Знак96"/>
    <w:basedOn w:val="a"/>
    <w:link w:val="2217"/>
    <w:rsid w:val="00A93421"/>
    <w:pPr>
      <w:spacing w:after="160" w:line="240" w:lineRule="exact"/>
      <w:jc w:val="both"/>
    </w:pPr>
    <w:rPr>
      <w:rFonts w:ascii="Verdana" w:hAnsi="Verdana"/>
      <w:lang w:val="en-US" w:eastAsia="en-US"/>
    </w:rPr>
  </w:style>
  <w:style w:type="character" w:customStyle="1" w:styleId="2217">
    <w:name w:val="Знак Знак221"/>
    <w:link w:val="964"/>
    <w:rsid w:val="00A93421"/>
    <w:rPr>
      <w:rFonts w:ascii="Verdana" w:hAnsi="Verdana"/>
      <w:lang w:val="en-US" w:eastAsia="en-US"/>
    </w:rPr>
  </w:style>
  <w:style w:type="paragraph" w:customStyle="1" w:styleId="2256">
    <w:name w:val="Знак225"/>
    <w:basedOn w:val="a"/>
    <w:link w:val="2225"/>
    <w:rsid w:val="00A93421"/>
    <w:pPr>
      <w:spacing w:after="160" w:line="240" w:lineRule="exact"/>
      <w:jc w:val="both"/>
    </w:pPr>
    <w:rPr>
      <w:rFonts w:ascii="Verdana" w:hAnsi="Verdana" w:cs="Verdana"/>
      <w:lang w:val="en-US" w:eastAsia="en-US"/>
    </w:rPr>
  </w:style>
  <w:style w:type="character" w:customStyle="1" w:styleId="2225">
    <w:name w:val="Знак2 Знак22"/>
    <w:link w:val="2256"/>
    <w:rsid w:val="00A93421"/>
    <w:rPr>
      <w:rFonts w:ascii="Verdana" w:hAnsi="Verdana" w:cs="Verdana"/>
      <w:lang w:val="en-US" w:eastAsia="en-US"/>
    </w:rPr>
  </w:style>
  <w:style w:type="paragraph" w:customStyle="1" w:styleId="954">
    <w:name w:val="Знак95"/>
    <w:basedOn w:val="a"/>
    <w:link w:val="2202"/>
    <w:rsid w:val="003C00B1"/>
    <w:pPr>
      <w:spacing w:after="160" w:line="240" w:lineRule="exact"/>
      <w:jc w:val="both"/>
    </w:pPr>
    <w:rPr>
      <w:rFonts w:ascii="Verdana" w:hAnsi="Verdana"/>
      <w:lang w:val="en-US" w:eastAsia="en-US"/>
    </w:rPr>
  </w:style>
  <w:style w:type="character" w:customStyle="1" w:styleId="2202">
    <w:name w:val="Знак Знак220"/>
    <w:link w:val="954"/>
    <w:rsid w:val="003C00B1"/>
    <w:rPr>
      <w:rFonts w:ascii="Verdana" w:hAnsi="Verdana"/>
      <w:lang w:val="en-US" w:eastAsia="en-US"/>
    </w:rPr>
  </w:style>
  <w:style w:type="paragraph" w:customStyle="1" w:styleId="2246">
    <w:name w:val="Знак224"/>
    <w:basedOn w:val="a"/>
    <w:link w:val="2218"/>
    <w:rsid w:val="003C00B1"/>
    <w:pPr>
      <w:spacing w:after="160" w:line="240" w:lineRule="exact"/>
      <w:jc w:val="both"/>
    </w:pPr>
    <w:rPr>
      <w:rFonts w:ascii="Verdana" w:hAnsi="Verdana" w:cs="Verdana"/>
      <w:lang w:val="en-US" w:eastAsia="en-US"/>
    </w:rPr>
  </w:style>
  <w:style w:type="character" w:customStyle="1" w:styleId="2218">
    <w:name w:val="Знак2 Знак21"/>
    <w:link w:val="2246"/>
    <w:rsid w:val="003C00B1"/>
    <w:rPr>
      <w:rFonts w:ascii="Verdana" w:hAnsi="Verdana" w:cs="Verdana"/>
      <w:lang w:val="en-US" w:eastAsia="en-US"/>
    </w:rPr>
  </w:style>
  <w:style w:type="paragraph" w:customStyle="1" w:styleId="944">
    <w:name w:val="Знак94"/>
    <w:basedOn w:val="a"/>
    <w:link w:val="2192"/>
    <w:rsid w:val="00E244A6"/>
    <w:pPr>
      <w:spacing w:after="160" w:line="240" w:lineRule="exact"/>
      <w:jc w:val="both"/>
    </w:pPr>
    <w:rPr>
      <w:rFonts w:ascii="Verdana" w:hAnsi="Verdana"/>
      <w:lang w:val="en-US" w:eastAsia="en-US"/>
    </w:rPr>
  </w:style>
  <w:style w:type="character" w:customStyle="1" w:styleId="2192">
    <w:name w:val="Знак Знак219"/>
    <w:link w:val="944"/>
    <w:rsid w:val="00E244A6"/>
    <w:rPr>
      <w:rFonts w:ascii="Verdana" w:hAnsi="Verdana"/>
      <w:lang w:val="en-US" w:eastAsia="en-US"/>
    </w:rPr>
  </w:style>
  <w:style w:type="paragraph" w:customStyle="1" w:styleId="2236">
    <w:name w:val="Знак223"/>
    <w:basedOn w:val="a"/>
    <w:link w:val="2203"/>
    <w:rsid w:val="00E244A6"/>
    <w:pPr>
      <w:spacing w:after="160" w:line="240" w:lineRule="exact"/>
      <w:jc w:val="both"/>
    </w:pPr>
    <w:rPr>
      <w:rFonts w:ascii="Verdana" w:hAnsi="Verdana" w:cs="Verdana"/>
      <w:lang w:val="en-US" w:eastAsia="en-US"/>
    </w:rPr>
  </w:style>
  <w:style w:type="character" w:customStyle="1" w:styleId="2203">
    <w:name w:val="Знак2 Знак20"/>
    <w:link w:val="2236"/>
    <w:rsid w:val="00E244A6"/>
    <w:rPr>
      <w:rFonts w:ascii="Verdana" w:hAnsi="Verdana" w:cs="Verdana"/>
      <w:lang w:val="en-US" w:eastAsia="en-US"/>
    </w:rPr>
  </w:style>
  <w:style w:type="paragraph" w:customStyle="1" w:styleId="934">
    <w:name w:val="Знак93"/>
    <w:basedOn w:val="a"/>
    <w:link w:val="2182"/>
    <w:rsid w:val="005A7215"/>
    <w:pPr>
      <w:spacing w:after="160" w:line="240" w:lineRule="exact"/>
      <w:jc w:val="both"/>
    </w:pPr>
    <w:rPr>
      <w:rFonts w:ascii="Verdana" w:hAnsi="Verdana"/>
      <w:lang w:val="en-US" w:eastAsia="en-US"/>
    </w:rPr>
  </w:style>
  <w:style w:type="character" w:customStyle="1" w:styleId="2182">
    <w:name w:val="Знак Знак218"/>
    <w:link w:val="934"/>
    <w:rsid w:val="005A7215"/>
    <w:rPr>
      <w:rFonts w:ascii="Verdana" w:hAnsi="Verdana"/>
      <w:lang w:val="en-US" w:eastAsia="en-US"/>
    </w:rPr>
  </w:style>
  <w:style w:type="paragraph" w:customStyle="1" w:styleId="2226">
    <w:name w:val="Знак222"/>
    <w:basedOn w:val="a"/>
    <w:link w:val="2193"/>
    <w:rsid w:val="005A7215"/>
    <w:pPr>
      <w:spacing w:after="160" w:line="240" w:lineRule="exact"/>
      <w:jc w:val="both"/>
    </w:pPr>
    <w:rPr>
      <w:rFonts w:ascii="Verdana" w:hAnsi="Verdana" w:cs="Verdana"/>
      <w:lang w:val="en-US" w:eastAsia="en-US"/>
    </w:rPr>
  </w:style>
  <w:style w:type="character" w:customStyle="1" w:styleId="2193">
    <w:name w:val="Знак2 Знак19"/>
    <w:link w:val="2226"/>
    <w:rsid w:val="005A7215"/>
    <w:rPr>
      <w:rFonts w:ascii="Verdana" w:hAnsi="Verdana" w:cs="Verdana"/>
      <w:lang w:val="en-US" w:eastAsia="en-US"/>
    </w:rPr>
  </w:style>
  <w:style w:type="paragraph" w:customStyle="1" w:styleId="924">
    <w:name w:val="Знак92"/>
    <w:basedOn w:val="a"/>
    <w:link w:val="2172"/>
    <w:rsid w:val="0086229E"/>
    <w:pPr>
      <w:spacing w:after="160" w:line="240" w:lineRule="exact"/>
      <w:jc w:val="both"/>
    </w:pPr>
    <w:rPr>
      <w:rFonts w:ascii="Verdana" w:hAnsi="Verdana"/>
      <w:lang w:val="en-US" w:eastAsia="en-US"/>
    </w:rPr>
  </w:style>
  <w:style w:type="character" w:customStyle="1" w:styleId="2172">
    <w:name w:val="Знак Знак217"/>
    <w:link w:val="924"/>
    <w:rsid w:val="0086229E"/>
    <w:rPr>
      <w:rFonts w:ascii="Verdana" w:hAnsi="Verdana"/>
      <w:lang w:val="en-US" w:eastAsia="en-US"/>
    </w:rPr>
  </w:style>
  <w:style w:type="paragraph" w:customStyle="1" w:styleId="2219">
    <w:name w:val="Знак221"/>
    <w:basedOn w:val="a"/>
    <w:link w:val="2183"/>
    <w:rsid w:val="0086229E"/>
    <w:pPr>
      <w:spacing w:after="160" w:line="240" w:lineRule="exact"/>
      <w:jc w:val="both"/>
    </w:pPr>
    <w:rPr>
      <w:rFonts w:ascii="Verdana" w:hAnsi="Verdana" w:cs="Verdana"/>
      <w:lang w:val="en-US" w:eastAsia="en-US"/>
    </w:rPr>
  </w:style>
  <w:style w:type="character" w:customStyle="1" w:styleId="2183">
    <w:name w:val="Знак2 Знак18"/>
    <w:link w:val="2219"/>
    <w:rsid w:val="0086229E"/>
    <w:rPr>
      <w:rFonts w:ascii="Verdana" w:hAnsi="Verdana" w:cs="Verdana"/>
      <w:lang w:val="en-US" w:eastAsia="en-US"/>
    </w:rPr>
  </w:style>
  <w:style w:type="paragraph" w:customStyle="1" w:styleId="919">
    <w:name w:val="Знак91"/>
    <w:basedOn w:val="a"/>
    <w:link w:val="2163"/>
    <w:rsid w:val="00AF656F"/>
    <w:pPr>
      <w:spacing w:after="160" w:line="240" w:lineRule="exact"/>
      <w:jc w:val="both"/>
    </w:pPr>
    <w:rPr>
      <w:rFonts w:ascii="Verdana" w:hAnsi="Verdana"/>
      <w:lang w:val="en-US" w:eastAsia="en-US"/>
    </w:rPr>
  </w:style>
  <w:style w:type="character" w:customStyle="1" w:styleId="2163">
    <w:name w:val="Знак Знак216"/>
    <w:link w:val="919"/>
    <w:rsid w:val="00AF656F"/>
    <w:rPr>
      <w:rFonts w:ascii="Verdana" w:hAnsi="Verdana"/>
      <w:lang w:val="en-US" w:eastAsia="en-US"/>
    </w:rPr>
  </w:style>
  <w:style w:type="paragraph" w:customStyle="1" w:styleId="2204">
    <w:name w:val="Знак220"/>
    <w:basedOn w:val="a"/>
    <w:link w:val="2173"/>
    <w:rsid w:val="00AF656F"/>
    <w:pPr>
      <w:spacing w:after="160" w:line="240" w:lineRule="exact"/>
      <w:jc w:val="both"/>
    </w:pPr>
    <w:rPr>
      <w:rFonts w:ascii="Verdana" w:hAnsi="Verdana" w:cs="Verdana"/>
      <w:lang w:val="en-US" w:eastAsia="en-US"/>
    </w:rPr>
  </w:style>
  <w:style w:type="character" w:customStyle="1" w:styleId="2173">
    <w:name w:val="Знак2 Знак17"/>
    <w:link w:val="2204"/>
    <w:rsid w:val="00AF656F"/>
    <w:rPr>
      <w:rFonts w:ascii="Verdana" w:hAnsi="Verdana" w:cs="Verdana"/>
      <w:lang w:val="en-US" w:eastAsia="en-US"/>
    </w:rPr>
  </w:style>
  <w:style w:type="paragraph" w:customStyle="1" w:styleId="900">
    <w:name w:val="Знак90"/>
    <w:basedOn w:val="a"/>
    <w:link w:val="2153"/>
    <w:rsid w:val="00B35C74"/>
    <w:pPr>
      <w:spacing w:after="160" w:line="240" w:lineRule="exact"/>
      <w:jc w:val="both"/>
    </w:pPr>
    <w:rPr>
      <w:rFonts w:ascii="Verdana" w:hAnsi="Verdana"/>
      <w:lang w:val="en-US" w:eastAsia="en-US"/>
    </w:rPr>
  </w:style>
  <w:style w:type="character" w:customStyle="1" w:styleId="2153">
    <w:name w:val="Знак Знак215"/>
    <w:link w:val="900"/>
    <w:rsid w:val="00B35C74"/>
    <w:rPr>
      <w:rFonts w:ascii="Verdana" w:hAnsi="Verdana"/>
      <w:lang w:val="en-US" w:eastAsia="en-US"/>
    </w:rPr>
  </w:style>
  <w:style w:type="paragraph" w:customStyle="1" w:styleId="2194">
    <w:name w:val="Знак219"/>
    <w:basedOn w:val="a"/>
    <w:link w:val="2164"/>
    <w:rsid w:val="00B35C74"/>
    <w:pPr>
      <w:spacing w:after="160" w:line="240" w:lineRule="exact"/>
      <w:jc w:val="both"/>
    </w:pPr>
    <w:rPr>
      <w:rFonts w:ascii="Verdana" w:hAnsi="Verdana" w:cs="Verdana"/>
      <w:lang w:val="en-US" w:eastAsia="en-US"/>
    </w:rPr>
  </w:style>
  <w:style w:type="character" w:customStyle="1" w:styleId="2164">
    <w:name w:val="Знак2 Знак16"/>
    <w:link w:val="2194"/>
    <w:rsid w:val="00B35C74"/>
    <w:rPr>
      <w:rFonts w:ascii="Verdana" w:hAnsi="Verdana" w:cs="Verdana"/>
      <w:lang w:val="en-US" w:eastAsia="en-US"/>
    </w:rPr>
  </w:style>
  <w:style w:type="paragraph" w:customStyle="1" w:styleId="800">
    <w:name w:val="Знак80"/>
    <w:basedOn w:val="a"/>
    <w:link w:val="2143"/>
    <w:rsid w:val="006F3F65"/>
    <w:pPr>
      <w:spacing w:after="160" w:line="240" w:lineRule="exact"/>
      <w:jc w:val="both"/>
    </w:pPr>
    <w:rPr>
      <w:rFonts w:ascii="Verdana" w:hAnsi="Verdana"/>
      <w:lang w:val="en-US" w:eastAsia="en-US"/>
    </w:rPr>
  </w:style>
  <w:style w:type="character" w:customStyle="1" w:styleId="2143">
    <w:name w:val="Знак Знак214"/>
    <w:link w:val="800"/>
    <w:rsid w:val="006F3F65"/>
    <w:rPr>
      <w:rFonts w:ascii="Verdana" w:hAnsi="Verdana"/>
      <w:lang w:val="en-US" w:eastAsia="en-US"/>
    </w:rPr>
  </w:style>
  <w:style w:type="paragraph" w:customStyle="1" w:styleId="2184">
    <w:name w:val="Знак218"/>
    <w:basedOn w:val="a"/>
    <w:link w:val="2154"/>
    <w:rsid w:val="006F3F65"/>
    <w:pPr>
      <w:spacing w:after="160" w:line="240" w:lineRule="exact"/>
      <w:jc w:val="both"/>
    </w:pPr>
    <w:rPr>
      <w:rFonts w:ascii="Verdana" w:hAnsi="Verdana" w:cs="Verdana"/>
      <w:lang w:val="en-US" w:eastAsia="en-US"/>
    </w:rPr>
  </w:style>
  <w:style w:type="character" w:customStyle="1" w:styleId="2154">
    <w:name w:val="Знак2 Знак15"/>
    <w:link w:val="2184"/>
    <w:rsid w:val="006F3F65"/>
    <w:rPr>
      <w:rFonts w:ascii="Verdana" w:hAnsi="Verdana" w:cs="Verdana"/>
      <w:lang w:val="en-US" w:eastAsia="en-US"/>
    </w:rPr>
  </w:style>
  <w:style w:type="paragraph" w:customStyle="1" w:styleId="700">
    <w:name w:val="Знак70"/>
    <w:basedOn w:val="a"/>
    <w:link w:val="2134"/>
    <w:rsid w:val="00753E1C"/>
    <w:pPr>
      <w:spacing w:after="160" w:line="240" w:lineRule="exact"/>
      <w:jc w:val="both"/>
    </w:pPr>
    <w:rPr>
      <w:rFonts w:ascii="Verdana" w:hAnsi="Verdana"/>
      <w:lang w:val="en-US" w:eastAsia="en-US"/>
    </w:rPr>
  </w:style>
  <w:style w:type="character" w:customStyle="1" w:styleId="2134">
    <w:name w:val="Знак Знак213"/>
    <w:link w:val="700"/>
    <w:rsid w:val="00753E1C"/>
    <w:rPr>
      <w:rFonts w:ascii="Verdana" w:hAnsi="Verdana"/>
      <w:lang w:val="en-US" w:eastAsia="en-US"/>
    </w:rPr>
  </w:style>
  <w:style w:type="paragraph" w:customStyle="1" w:styleId="2174">
    <w:name w:val="Знак217"/>
    <w:basedOn w:val="a"/>
    <w:link w:val="2144"/>
    <w:rsid w:val="00753E1C"/>
    <w:pPr>
      <w:spacing w:after="160" w:line="240" w:lineRule="exact"/>
      <w:jc w:val="both"/>
    </w:pPr>
    <w:rPr>
      <w:rFonts w:ascii="Verdana" w:hAnsi="Verdana" w:cs="Verdana"/>
      <w:lang w:val="en-US" w:eastAsia="en-US"/>
    </w:rPr>
  </w:style>
  <w:style w:type="character" w:customStyle="1" w:styleId="2144">
    <w:name w:val="Знак2 Знак14"/>
    <w:link w:val="2174"/>
    <w:rsid w:val="00753E1C"/>
    <w:rPr>
      <w:rFonts w:ascii="Verdana" w:hAnsi="Verdana" w:cs="Verdana"/>
      <w:lang w:val="en-US" w:eastAsia="en-US"/>
    </w:rPr>
  </w:style>
  <w:style w:type="paragraph" w:customStyle="1" w:styleId="7fa">
    <w:name w:val="Знак Знак Знак Знак Знак7"/>
    <w:basedOn w:val="a"/>
    <w:rsid w:val="00254FF0"/>
    <w:pPr>
      <w:spacing w:after="160" w:line="240" w:lineRule="exact"/>
      <w:jc w:val="both"/>
    </w:pPr>
    <w:rPr>
      <w:rFonts w:ascii="Verdana" w:hAnsi="Verdana" w:cs="Verdana"/>
      <w:lang w:val="en-US" w:eastAsia="en-US"/>
    </w:rPr>
  </w:style>
  <w:style w:type="paragraph" w:customStyle="1" w:styleId="afffff3">
    <w:name w:val="текст"/>
    <w:basedOn w:val="a"/>
    <w:next w:val="a"/>
    <w:uiPriority w:val="99"/>
    <w:rsid w:val="00E925C4"/>
    <w:pPr>
      <w:autoSpaceDE w:val="0"/>
      <w:autoSpaceDN w:val="0"/>
      <w:adjustRightInd w:val="0"/>
      <w:spacing w:line="280" w:lineRule="atLeast"/>
      <w:ind w:firstLine="283"/>
      <w:jc w:val="both"/>
      <w:textAlignment w:val="center"/>
    </w:pPr>
    <w:rPr>
      <w:rFonts w:ascii="StemText-Regular" w:eastAsiaTheme="minorEastAsia" w:hAnsi="StemText-Regular" w:cs="StemText-Regular"/>
      <w:color w:val="000000"/>
      <w:lang w:eastAsia="en-US"/>
    </w:rPr>
  </w:style>
  <w:style w:type="character" w:customStyle="1" w:styleId="1ffff9">
    <w:name w:val="стиль1 гиперссылка"/>
    <w:uiPriority w:val="99"/>
    <w:rsid w:val="00E925C4"/>
    <w:rPr>
      <w:rFonts w:ascii="Helios-Italic" w:hAnsi="Helios-Italic" w:cs="Helios-Italic"/>
      <w:i/>
      <w:iCs/>
      <w:color w:val="0019E5"/>
      <w:spacing w:val="0"/>
      <w:w w:val="100"/>
      <w:position w:val="0"/>
      <w:sz w:val="16"/>
      <w:szCs w:val="16"/>
      <w:u w:val="none"/>
      <w:vertAlign w:val="baseline"/>
      <w:lang w:val="ru-RU"/>
    </w:rPr>
  </w:style>
  <w:style w:type="paragraph" w:customStyle="1" w:styleId="afffff4">
    <w:name w:val="Глава оглавления"/>
    <w:basedOn w:val="a"/>
    <w:next w:val="a"/>
    <w:uiPriority w:val="99"/>
    <w:rsid w:val="001938B9"/>
    <w:pPr>
      <w:tabs>
        <w:tab w:val="right" w:leader="dot" w:pos="9354"/>
      </w:tabs>
      <w:autoSpaceDE w:val="0"/>
      <w:autoSpaceDN w:val="0"/>
      <w:adjustRightInd w:val="0"/>
      <w:spacing w:before="340" w:line="288" w:lineRule="auto"/>
      <w:ind w:left="227" w:hanging="227"/>
      <w:textAlignment w:val="center"/>
    </w:pPr>
    <w:rPr>
      <w:rFonts w:ascii="Stem-Medium" w:eastAsiaTheme="minorEastAsia" w:hAnsi="Stem-Medium" w:cs="Stem-Medium"/>
      <w:caps/>
      <w:color w:val="0081BA"/>
      <w:sz w:val="28"/>
      <w:szCs w:val="28"/>
      <w:lang w:eastAsia="en-US"/>
    </w:rPr>
  </w:style>
  <w:style w:type="paragraph" w:customStyle="1" w:styleId="afffff5">
    <w:name w:val="Раздел оглавления"/>
    <w:basedOn w:val="a"/>
    <w:next w:val="a"/>
    <w:uiPriority w:val="99"/>
    <w:rsid w:val="001938B9"/>
    <w:pPr>
      <w:tabs>
        <w:tab w:val="right" w:leader="dot" w:pos="9354"/>
      </w:tabs>
      <w:autoSpaceDE w:val="0"/>
      <w:autoSpaceDN w:val="0"/>
      <w:adjustRightInd w:val="0"/>
      <w:spacing w:before="170" w:line="288" w:lineRule="auto"/>
      <w:ind w:left="680" w:hanging="397"/>
      <w:textAlignment w:val="center"/>
    </w:pPr>
    <w:rPr>
      <w:rFonts w:ascii="Stem-Regular" w:eastAsiaTheme="minorEastAsia" w:hAnsi="Stem-Regular" w:cs="Stem-Regular"/>
      <w:color w:val="000000"/>
      <w:sz w:val="28"/>
      <w:szCs w:val="28"/>
      <w:lang w:eastAsia="en-US"/>
    </w:rPr>
  </w:style>
  <w:style w:type="paragraph" w:customStyle="1" w:styleId="afffff6">
    <w:name w:val="[Без стиля]"/>
    <w:rsid w:val="00493F0C"/>
    <w:pPr>
      <w:autoSpaceDE w:val="0"/>
      <w:autoSpaceDN w:val="0"/>
      <w:adjustRightInd w:val="0"/>
      <w:spacing w:line="288" w:lineRule="auto"/>
      <w:textAlignment w:val="center"/>
    </w:pPr>
    <w:rPr>
      <w:rFonts w:ascii="TimesNewRomanPSMT" w:eastAsiaTheme="minorEastAsia" w:hAnsi="TimesNewRomanPSMT" w:cs="TimesNewRomanPSMT"/>
      <w:color w:val="000000"/>
      <w:sz w:val="24"/>
      <w:szCs w:val="24"/>
      <w:lang w:eastAsia="en-US"/>
    </w:rPr>
  </w:style>
  <w:style w:type="paragraph" w:customStyle="1" w:styleId="msonormal0">
    <w:name w:val="msonormal"/>
    <w:basedOn w:val="a"/>
    <w:rsid w:val="0021303F"/>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0"/>
    <w:lsdException w:name="toc 2" w:uiPriority="0"/>
    <w:lsdException w:name="toc 3" w:uiPriority="39"/>
    <w:lsdException w:name="toc 4" w:locked="1" w:uiPriority="0"/>
    <w:lsdException w:name="toc 5" w:uiPriority="0"/>
    <w:lsdException w:name="toc 6" w:locked="1" w:uiPriority="0"/>
    <w:lsdException w:name="toc 7" w:locked="1" w:uiPriority="0"/>
    <w:lsdException w:name="toc 8" w:uiPriority="0"/>
    <w:lsdException w:name="toc 9" w:locked="1" w:uiPriority="0"/>
    <w:lsdException w:name="Normal Indent" w:locked="1"/>
    <w:lsdException w:name="footnote text" w:uiPriority="0"/>
    <w:lsdException w:name="annotation text" w:uiPriority="0"/>
    <w:lsdException w:name="header" w:uiPriority="0"/>
    <w:lsdException w:name="footer" w:uiPriority="0"/>
    <w:lsdException w:name="index heading" w:locked="1"/>
    <w:lsdException w:name="caption" w:uiPriority="0" w:qFormat="1"/>
    <w:lsdException w:name="table of figures" w:locked="1" w:uiPriority="0"/>
    <w:lsdException w:name="envelope address" w:locked="1"/>
    <w:lsdException w:name="envelope return" w:locked="1"/>
    <w:lsdException w:name="footnote reference" w:uiPriority="0"/>
    <w:lsdException w:name="annotation reference" w:locked="1" w:uiPriority="0"/>
    <w:lsdException w:name="line number" w:locked="1"/>
    <w:lsdException w:name="page number" w:uiPriority="0"/>
    <w:lsdException w:name="endnote reference" w:locked="1" w:uiPriority="0"/>
    <w:lsdException w:name="endnote text" w:uiPriority="0"/>
    <w:lsdException w:name="table of authorities" w:locked="1"/>
    <w:lsdException w:name="macro" w:uiPriority="0"/>
    <w:lsdException w:name="toa heading" w:locked="1"/>
    <w:lsdException w:name="List" w:locked="1"/>
    <w:lsdException w:name="List Bullet" w:locked="1" w:uiPriority="0"/>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uiPriority="0"/>
    <w:lsdException w:name="Body Text" w:uiPriority="0"/>
    <w:lsdException w:name="Body Text Indent" w:uiPriority="0"/>
    <w:lsdException w:name="List Continue" w:locked="1"/>
    <w:lsdException w:name="List Continue 2" w:locked="1"/>
    <w:lsdException w:name="List Continue 3" w:locked="1"/>
    <w:lsdException w:name="List Continue 4" w:locked="1"/>
    <w:lsdException w:name="List Continue 5" w:locked="1"/>
    <w:lsdException w:name="Message Header" w:uiPriority="0"/>
    <w:lsdException w:name="Subtitle" w:semiHidden="0" w:uiPriority="0" w:unhideWhenUsed="0" w:qFormat="1"/>
    <w:lsdException w:name="Salutation" w:locked="1"/>
    <w:lsdException w:name="Date" w:semiHidden="0" w:uiPriority="0" w:unhideWhenUsed="0"/>
    <w:lsdException w:name="Body Text First Indent" w:locked="1"/>
    <w:lsdException w:name="Body Text First Indent 2" w:locked="1"/>
    <w:lsdException w:name="Note Heading" w:locked="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E-mail Signature" w:locked="1"/>
    <w:lsdException w:name="HTML Top of Form" w:uiPriority="0"/>
    <w:lsdException w:name="HTML Bottom of Form" w:uiPriority="0"/>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uiPriority="0"/>
    <w:lsdException w:name="HTML Sample" w:locked="1"/>
    <w:lsdException w:name="HTML Typewriter" w:locked="1"/>
    <w:lsdException w:name="HTML Variable" w:locked="1"/>
    <w:lsdException w:name="Normal Table" w:locked="1"/>
    <w:lsdException w:name="annotation subject" w:uiPriority="0"/>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uiPriority="0"/>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3315"/>
  </w:style>
  <w:style w:type="paragraph" w:styleId="1">
    <w:name w:val="heading 1"/>
    <w:basedOn w:val="a"/>
    <w:next w:val="a"/>
    <w:link w:val="10"/>
    <w:qFormat/>
    <w:rsid w:val="002B3315"/>
    <w:pPr>
      <w:keepNext/>
      <w:spacing w:before="240" w:after="60"/>
      <w:outlineLvl w:val="0"/>
    </w:pPr>
    <w:rPr>
      <w:rFonts w:ascii="Arial" w:hAnsi="Arial"/>
      <w:b/>
      <w:kern w:val="28"/>
      <w:sz w:val="28"/>
    </w:rPr>
  </w:style>
  <w:style w:type="paragraph" w:styleId="20">
    <w:name w:val="heading 2"/>
    <w:aliases w:val="Char, Char"/>
    <w:basedOn w:val="a"/>
    <w:next w:val="a"/>
    <w:link w:val="21"/>
    <w:qFormat/>
    <w:rsid w:val="002B3315"/>
    <w:pPr>
      <w:keepNext/>
      <w:spacing w:before="240" w:after="60"/>
      <w:outlineLvl w:val="1"/>
    </w:pPr>
    <w:rPr>
      <w:rFonts w:ascii="Arial" w:hAnsi="Arial"/>
      <w:b/>
      <w:i/>
      <w:sz w:val="24"/>
    </w:rPr>
  </w:style>
  <w:style w:type="paragraph" w:styleId="3">
    <w:name w:val="heading 3"/>
    <w:aliases w:val="Заголовок 3 Знак Знак,Caaieiaie 3 Ciae Ciae,Çàãîëîâîê 3 Çíàê Çíàê,Caaieiaie 3 Ciae Ciae Знак,Çàãîëîâîê 3 Çíàê Çíàê Знак,Заголовок 3 Знак2 Знак,Заголовок 3 Знак Знак Знак2 Знак,Çàãîëîâîê 3 Çíàê Çíàê Знак Знак,Заголовок 3 Знак1 Знак Знак"/>
    <w:basedOn w:val="a"/>
    <w:next w:val="a"/>
    <w:link w:val="34"/>
    <w:qFormat/>
    <w:rsid w:val="002B3315"/>
    <w:pPr>
      <w:keepNext/>
      <w:spacing w:before="240" w:after="60"/>
      <w:ind w:firstLine="6124"/>
      <w:jc w:val="center"/>
      <w:outlineLvl w:val="2"/>
    </w:pPr>
    <w:rPr>
      <w:sz w:val="26"/>
    </w:rPr>
  </w:style>
  <w:style w:type="paragraph" w:styleId="4">
    <w:name w:val="heading 4"/>
    <w:basedOn w:val="a"/>
    <w:next w:val="a"/>
    <w:link w:val="40"/>
    <w:qFormat/>
    <w:rsid w:val="002B3315"/>
    <w:pPr>
      <w:keepNext/>
      <w:outlineLvl w:val="3"/>
    </w:pPr>
    <w:rPr>
      <w:rFonts w:ascii="Calibri" w:hAnsi="Calibri"/>
      <w:b/>
      <w:sz w:val="28"/>
    </w:rPr>
  </w:style>
  <w:style w:type="paragraph" w:styleId="5">
    <w:name w:val="heading 5"/>
    <w:basedOn w:val="a"/>
    <w:next w:val="a"/>
    <w:link w:val="50"/>
    <w:qFormat/>
    <w:rsid w:val="002B3315"/>
    <w:pPr>
      <w:spacing w:before="240" w:after="60"/>
      <w:ind w:firstLine="7371"/>
      <w:jc w:val="center"/>
      <w:outlineLvl w:val="4"/>
    </w:pPr>
    <w:rPr>
      <w:rFonts w:ascii="Calibri" w:hAnsi="Calibri"/>
      <w:b/>
      <w:i/>
      <w:sz w:val="26"/>
    </w:rPr>
  </w:style>
  <w:style w:type="paragraph" w:styleId="6">
    <w:name w:val="heading 6"/>
    <w:basedOn w:val="a"/>
    <w:next w:val="a"/>
    <w:link w:val="60"/>
    <w:qFormat/>
    <w:rsid w:val="002B3315"/>
    <w:pPr>
      <w:keepNext/>
      <w:outlineLvl w:val="5"/>
    </w:pPr>
    <w:rPr>
      <w:rFonts w:ascii="Calibri" w:hAnsi="Calibri"/>
      <w:b/>
    </w:rPr>
  </w:style>
  <w:style w:type="paragraph" w:styleId="7">
    <w:name w:val="heading 7"/>
    <w:basedOn w:val="a"/>
    <w:next w:val="a"/>
    <w:link w:val="70"/>
    <w:qFormat/>
    <w:rsid w:val="002B3315"/>
    <w:pPr>
      <w:keepNext/>
      <w:outlineLvl w:val="6"/>
    </w:pPr>
    <w:rPr>
      <w:rFonts w:ascii="Calibri" w:hAnsi="Calibri"/>
      <w:sz w:val="24"/>
    </w:rPr>
  </w:style>
  <w:style w:type="paragraph" w:styleId="8">
    <w:name w:val="heading 8"/>
    <w:basedOn w:val="a"/>
    <w:next w:val="a"/>
    <w:link w:val="80"/>
    <w:qFormat/>
    <w:rsid w:val="002B3315"/>
    <w:pPr>
      <w:keepNext/>
      <w:outlineLvl w:val="7"/>
    </w:pPr>
    <w:rPr>
      <w:rFonts w:ascii="Calibri" w:hAnsi="Calibri"/>
      <w:i/>
      <w:sz w:val="24"/>
    </w:rPr>
  </w:style>
  <w:style w:type="paragraph" w:styleId="9">
    <w:name w:val="heading 9"/>
    <w:basedOn w:val="a"/>
    <w:next w:val="a"/>
    <w:link w:val="90"/>
    <w:qFormat/>
    <w:rsid w:val="002B3315"/>
    <w:pPr>
      <w:keepNext/>
      <w:outlineLvl w:val="8"/>
    </w:pPr>
    <w:rPr>
      <w:rFonts w:ascii="Cambria" w:hAnsi="Cambr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9"/>
    <w:locked/>
    <w:rsid w:val="0024494D"/>
    <w:rPr>
      <w:rFonts w:ascii="Arial" w:hAnsi="Arial"/>
      <w:b/>
      <w:kern w:val="28"/>
      <w:sz w:val="28"/>
    </w:rPr>
  </w:style>
  <w:style w:type="character" w:customStyle="1" w:styleId="Heading2Char">
    <w:name w:val="Heading 2 Char"/>
    <w:aliases w:val="Char Char"/>
    <w:uiPriority w:val="99"/>
    <w:locked/>
    <w:rsid w:val="00F83546"/>
    <w:rPr>
      <w:rFonts w:ascii="Cambria" w:hAnsi="Cambria"/>
      <w:b/>
      <w:i/>
      <w:sz w:val="28"/>
    </w:rPr>
  </w:style>
  <w:style w:type="character" w:customStyle="1" w:styleId="Heading3Char">
    <w:name w:val="Heading 3 Char"/>
    <w:aliases w:val="Заголовок 3 Знак Знак Char,Caaieiaie 3 Ciae Ciae Char,Çàãîëîâîê 3 Çíàê Çíàê Char,Caaieiaie 3 Ciae Ciae Знак Char,Çàãîëîâîê 3 Çíàê Çíàê Знак Char,Заголовок 3 Знак2 Знак Char,Заголовок 3 Знак Знак Знак2 Знак Char"/>
    <w:uiPriority w:val="99"/>
    <w:locked/>
    <w:rsid w:val="0024494D"/>
    <w:rPr>
      <w:sz w:val="26"/>
      <w:lang w:val="ru-RU" w:eastAsia="ru-RU"/>
    </w:rPr>
  </w:style>
  <w:style w:type="character" w:customStyle="1" w:styleId="40">
    <w:name w:val="Заголовок 4 Знак"/>
    <w:link w:val="4"/>
    <w:locked/>
    <w:rsid w:val="001241EA"/>
    <w:rPr>
      <w:rFonts w:ascii="Calibri" w:hAnsi="Calibri"/>
      <w:b/>
      <w:sz w:val="28"/>
    </w:rPr>
  </w:style>
  <w:style w:type="character" w:customStyle="1" w:styleId="50">
    <w:name w:val="Заголовок 5 Знак"/>
    <w:link w:val="5"/>
    <w:locked/>
    <w:rsid w:val="001241EA"/>
    <w:rPr>
      <w:rFonts w:ascii="Calibri" w:hAnsi="Calibri"/>
      <w:b/>
      <w:i/>
      <w:sz w:val="26"/>
    </w:rPr>
  </w:style>
  <w:style w:type="character" w:customStyle="1" w:styleId="60">
    <w:name w:val="Заголовок 6 Знак"/>
    <w:link w:val="6"/>
    <w:locked/>
    <w:rsid w:val="001241EA"/>
    <w:rPr>
      <w:rFonts w:ascii="Calibri" w:hAnsi="Calibri"/>
      <w:b/>
    </w:rPr>
  </w:style>
  <w:style w:type="character" w:customStyle="1" w:styleId="70">
    <w:name w:val="Заголовок 7 Знак"/>
    <w:link w:val="7"/>
    <w:locked/>
    <w:rsid w:val="001241EA"/>
    <w:rPr>
      <w:rFonts w:ascii="Calibri" w:hAnsi="Calibri"/>
      <w:sz w:val="24"/>
    </w:rPr>
  </w:style>
  <w:style w:type="character" w:customStyle="1" w:styleId="80">
    <w:name w:val="Заголовок 8 Знак"/>
    <w:link w:val="8"/>
    <w:locked/>
    <w:rsid w:val="001241EA"/>
    <w:rPr>
      <w:rFonts w:ascii="Calibri" w:hAnsi="Calibri"/>
      <w:i/>
      <w:sz w:val="24"/>
    </w:rPr>
  </w:style>
  <w:style w:type="character" w:customStyle="1" w:styleId="90">
    <w:name w:val="Заголовок 9 Знак"/>
    <w:link w:val="9"/>
    <w:locked/>
    <w:rsid w:val="001241EA"/>
    <w:rPr>
      <w:rFonts w:ascii="Cambria" w:hAnsi="Cambria"/>
    </w:rPr>
  </w:style>
  <w:style w:type="character" w:customStyle="1" w:styleId="10">
    <w:name w:val="Заголовок 1 Знак"/>
    <w:link w:val="1"/>
    <w:locked/>
    <w:rsid w:val="007C066A"/>
    <w:rPr>
      <w:rFonts w:ascii="Arial" w:hAnsi="Arial"/>
      <w:b/>
      <w:kern w:val="28"/>
      <w:sz w:val="28"/>
    </w:rPr>
  </w:style>
  <w:style w:type="character" w:customStyle="1" w:styleId="21">
    <w:name w:val="Заголовок 2 Знак1"/>
    <w:aliases w:val="Char Знак1, Char Знак1"/>
    <w:link w:val="20"/>
    <w:locked/>
    <w:rsid w:val="007C066A"/>
    <w:rPr>
      <w:rFonts w:ascii="Arial" w:hAnsi="Arial"/>
      <w:b/>
      <w:i/>
      <w:sz w:val="24"/>
    </w:rPr>
  </w:style>
  <w:style w:type="character" w:customStyle="1" w:styleId="34">
    <w:name w:val="Заголовок 3 Знак4"/>
    <w:aliases w:val="Заголовок 3 Знак Знак Знак2,Caaieiaie 3 Ciae Ciae Знак2,Çàãîëîâîê 3 Çíàê Çíàê Знак2,Caaieiaie 3 Ciae Ciae Знак Знак1,Çàãîëîâîê 3 Çíàê Çíàê Знак Знак2,Заголовок 3 Знак2 Знак Знак1,Заголовок 3 Знак Знак Знак2 Знак Знак1"/>
    <w:link w:val="3"/>
    <w:locked/>
    <w:rsid w:val="00D444DF"/>
    <w:rPr>
      <w:sz w:val="26"/>
      <w:lang w:val="ru-RU" w:eastAsia="ru-RU"/>
    </w:rPr>
  </w:style>
  <w:style w:type="paragraph" w:customStyle="1" w:styleId="233">
    <w:name w:val="Знак2 Знак Знак Знак Знак Знак Знак Знак Знак Знак3 Знак Знак Знак Знак Знак Знак Знак Знак Знак3 Знак Знак Знак"/>
    <w:basedOn w:val="a"/>
    <w:rsid w:val="00C0242D"/>
    <w:pPr>
      <w:spacing w:after="160" w:line="240" w:lineRule="exact"/>
      <w:jc w:val="both"/>
    </w:pPr>
    <w:rPr>
      <w:rFonts w:ascii="Verdana" w:hAnsi="Verdana" w:cs="Verdana"/>
      <w:lang w:val="en-US" w:eastAsia="en-US"/>
    </w:rPr>
  </w:style>
  <w:style w:type="character" w:styleId="a3">
    <w:name w:val="page number"/>
    <w:rsid w:val="002B3315"/>
    <w:rPr>
      <w:rFonts w:cs="Times New Roman"/>
    </w:rPr>
  </w:style>
  <w:style w:type="paragraph" w:customStyle="1" w:styleId="a4">
    <w:name w:val="Таблица_подназв"/>
    <w:rsid w:val="002B3315"/>
    <w:pPr>
      <w:jc w:val="right"/>
    </w:pPr>
    <w:rPr>
      <w:noProof/>
      <w:spacing w:val="30"/>
      <w:sz w:val="24"/>
      <w:szCs w:val="24"/>
    </w:rPr>
  </w:style>
  <w:style w:type="paragraph" w:customStyle="1" w:styleId="a5">
    <w:name w:val="Таблица_под"/>
    <w:basedOn w:val="a"/>
    <w:rsid w:val="002B3315"/>
    <w:pPr>
      <w:spacing w:before="40"/>
    </w:pPr>
    <w:rPr>
      <w:sz w:val="18"/>
      <w:szCs w:val="18"/>
    </w:rPr>
  </w:style>
  <w:style w:type="paragraph" w:styleId="a6">
    <w:name w:val="header"/>
    <w:basedOn w:val="a"/>
    <w:link w:val="a7"/>
    <w:rsid w:val="002B3315"/>
    <w:pPr>
      <w:tabs>
        <w:tab w:val="center" w:pos="4153"/>
        <w:tab w:val="right" w:pos="8306"/>
      </w:tabs>
    </w:pPr>
    <w:rPr>
      <w:sz w:val="28"/>
    </w:rPr>
  </w:style>
  <w:style w:type="character" w:customStyle="1" w:styleId="HeaderChar">
    <w:name w:val="Header Char"/>
    <w:uiPriority w:val="99"/>
    <w:locked/>
    <w:rsid w:val="0024494D"/>
    <w:rPr>
      <w:sz w:val="28"/>
    </w:rPr>
  </w:style>
  <w:style w:type="character" w:customStyle="1" w:styleId="a7">
    <w:name w:val="Верхний колонтитул Знак"/>
    <w:link w:val="a6"/>
    <w:locked/>
    <w:rsid w:val="007C066A"/>
    <w:rPr>
      <w:sz w:val="28"/>
    </w:rPr>
  </w:style>
  <w:style w:type="paragraph" w:styleId="a8">
    <w:name w:val="footer"/>
    <w:basedOn w:val="a"/>
    <w:link w:val="a9"/>
    <w:rsid w:val="002B3315"/>
    <w:pPr>
      <w:tabs>
        <w:tab w:val="center" w:pos="4536"/>
        <w:tab w:val="right" w:pos="9072"/>
      </w:tabs>
    </w:pPr>
    <w:rPr>
      <w:sz w:val="24"/>
      <w:lang w:val="en-US"/>
    </w:rPr>
  </w:style>
  <w:style w:type="character" w:customStyle="1" w:styleId="FooterChar">
    <w:name w:val="Footer Char"/>
    <w:uiPriority w:val="99"/>
    <w:locked/>
    <w:rsid w:val="0024494D"/>
    <w:rPr>
      <w:sz w:val="24"/>
      <w:lang w:val="en-US"/>
    </w:rPr>
  </w:style>
  <w:style w:type="character" w:customStyle="1" w:styleId="a9">
    <w:name w:val="Нижний колонтитул Знак"/>
    <w:link w:val="a8"/>
    <w:locked/>
    <w:rsid w:val="007C066A"/>
    <w:rPr>
      <w:sz w:val="24"/>
      <w:lang w:val="en-US"/>
    </w:rPr>
  </w:style>
  <w:style w:type="paragraph" w:styleId="11">
    <w:name w:val="toc 1"/>
    <w:basedOn w:val="a"/>
    <w:next w:val="a"/>
    <w:autoRedefine/>
    <w:semiHidden/>
    <w:rsid w:val="003A32F9"/>
    <w:pPr>
      <w:tabs>
        <w:tab w:val="right" w:leader="dot" w:pos="9922"/>
      </w:tabs>
      <w:spacing w:before="360" w:line="60" w:lineRule="atLeast"/>
      <w:jc w:val="center"/>
    </w:pPr>
    <w:rPr>
      <w:rFonts w:ascii="Arial" w:eastAsiaTheme="minorEastAsia" w:hAnsi="Arial" w:cs="Arial"/>
      <w:b/>
      <w:color w:val="FFFFFF" w:themeColor="background1"/>
      <w:sz w:val="40"/>
      <w:szCs w:val="40"/>
      <w:lang w:eastAsia="en-US"/>
    </w:rPr>
  </w:style>
  <w:style w:type="paragraph" w:styleId="22">
    <w:name w:val="toc 2"/>
    <w:basedOn w:val="a"/>
    <w:next w:val="a"/>
    <w:autoRedefine/>
    <w:rsid w:val="00F10E32"/>
    <w:pPr>
      <w:tabs>
        <w:tab w:val="right" w:leader="dot" w:pos="9922"/>
      </w:tabs>
      <w:spacing w:after="120"/>
    </w:pPr>
    <w:rPr>
      <w:b/>
      <w:bCs/>
    </w:rPr>
  </w:style>
  <w:style w:type="paragraph" w:styleId="30">
    <w:name w:val="toc 3"/>
    <w:basedOn w:val="a"/>
    <w:next w:val="a"/>
    <w:autoRedefine/>
    <w:uiPriority w:val="39"/>
    <w:rsid w:val="002B3315"/>
    <w:pPr>
      <w:tabs>
        <w:tab w:val="right" w:leader="dot" w:pos="9922"/>
      </w:tabs>
      <w:ind w:left="200"/>
    </w:pPr>
  </w:style>
  <w:style w:type="paragraph" w:styleId="41">
    <w:name w:val="toc 4"/>
    <w:basedOn w:val="a"/>
    <w:next w:val="a"/>
    <w:autoRedefine/>
    <w:semiHidden/>
    <w:rsid w:val="002B3315"/>
    <w:pPr>
      <w:tabs>
        <w:tab w:val="right" w:leader="dot" w:pos="9922"/>
      </w:tabs>
      <w:ind w:left="400"/>
    </w:pPr>
  </w:style>
  <w:style w:type="paragraph" w:styleId="51">
    <w:name w:val="toc 5"/>
    <w:basedOn w:val="a"/>
    <w:next w:val="a"/>
    <w:autoRedefine/>
    <w:semiHidden/>
    <w:rsid w:val="002B3315"/>
    <w:pPr>
      <w:tabs>
        <w:tab w:val="right" w:leader="dot" w:pos="9922"/>
      </w:tabs>
      <w:ind w:left="600"/>
    </w:pPr>
  </w:style>
  <w:style w:type="paragraph" w:styleId="61">
    <w:name w:val="toc 6"/>
    <w:basedOn w:val="a"/>
    <w:next w:val="a"/>
    <w:autoRedefine/>
    <w:semiHidden/>
    <w:rsid w:val="002B3315"/>
    <w:pPr>
      <w:tabs>
        <w:tab w:val="right" w:leader="dot" w:pos="9922"/>
      </w:tabs>
      <w:ind w:left="800"/>
    </w:pPr>
  </w:style>
  <w:style w:type="paragraph" w:styleId="71">
    <w:name w:val="toc 7"/>
    <w:basedOn w:val="a"/>
    <w:next w:val="a"/>
    <w:autoRedefine/>
    <w:semiHidden/>
    <w:rsid w:val="002B3315"/>
    <w:pPr>
      <w:tabs>
        <w:tab w:val="right" w:leader="dot" w:pos="9922"/>
      </w:tabs>
      <w:ind w:left="1000"/>
    </w:pPr>
  </w:style>
  <w:style w:type="paragraph" w:styleId="81">
    <w:name w:val="toc 8"/>
    <w:basedOn w:val="a"/>
    <w:next w:val="a"/>
    <w:autoRedefine/>
    <w:semiHidden/>
    <w:rsid w:val="002B3315"/>
    <w:pPr>
      <w:tabs>
        <w:tab w:val="right" w:leader="dot" w:pos="9922"/>
      </w:tabs>
      <w:ind w:left="1200"/>
    </w:pPr>
  </w:style>
  <w:style w:type="paragraph" w:styleId="91">
    <w:name w:val="toc 9"/>
    <w:basedOn w:val="a"/>
    <w:next w:val="a"/>
    <w:autoRedefine/>
    <w:semiHidden/>
    <w:rsid w:val="002B3315"/>
    <w:pPr>
      <w:tabs>
        <w:tab w:val="right" w:leader="dot" w:pos="9922"/>
      </w:tabs>
      <w:ind w:left="1400"/>
    </w:pPr>
  </w:style>
  <w:style w:type="paragraph" w:customStyle="1" w:styleId="aa">
    <w:name w:val="Список таблиц"/>
    <w:rsid w:val="002B3315"/>
    <w:pPr>
      <w:keepNext/>
      <w:spacing w:line="216" w:lineRule="auto"/>
      <w:ind w:firstLine="482"/>
      <w:jc w:val="right"/>
    </w:pPr>
    <w:rPr>
      <w:smallCaps/>
      <w:noProof/>
      <w:spacing w:val="20"/>
      <w:sz w:val="28"/>
      <w:szCs w:val="28"/>
    </w:rPr>
  </w:style>
  <w:style w:type="paragraph" w:styleId="23">
    <w:name w:val="Body Text 2"/>
    <w:aliases w:val="Основной текст 21,Iniiaiie oaeno 1,Ioia?iaaiiue nienie !!,Iaaei noeeu,Body Text 211,Body Text 2111"/>
    <w:basedOn w:val="a"/>
    <w:link w:val="210"/>
    <w:rsid w:val="00FA649D"/>
    <w:pPr>
      <w:ind w:firstLine="482"/>
      <w:jc w:val="both"/>
    </w:pPr>
  </w:style>
  <w:style w:type="character" w:customStyle="1" w:styleId="210">
    <w:name w:val="Основной текст 2 Знак1"/>
    <w:aliases w:val="Основной текст 21 Знак,Iniiaiie oaeno 1 Знак1,Ioia?iaaiiue nienie !! Знак1,Iaaei noeeu Знак1,Body Text 211 Знак,Body Text 2111 Знак"/>
    <w:link w:val="23"/>
    <w:uiPriority w:val="99"/>
    <w:semiHidden/>
    <w:locked/>
    <w:rsid w:val="001241EA"/>
    <w:rPr>
      <w:sz w:val="20"/>
    </w:rPr>
  </w:style>
  <w:style w:type="paragraph" w:customStyle="1" w:styleId="-">
    <w:name w:val="Таблица-номер"/>
    <w:rsid w:val="002B3315"/>
    <w:pPr>
      <w:spacing w:before="60" w:after="60"/>
      <w:jc w:val="right"/>
    </w:pPr>
    <w:rPr>
      <w:i/>
      <w:iCs/>
      <w:noProof/>
      <w:spacing w:val="20"/>
      <w:sz w:val="28"/>
      <w:szCs w:val="28"/>
    </w:rPr>
  </w:style>
  <w:style w:type="paragraph" w:customStyle="1" w:styleId="ab">
    <w:name w:val="Таблица_назв"/>
    <w:rsid w:val="002B3315"/>
    <w:pPr>
      <w:spacing w:after="60"/>
      <w:jc w:val="center"/>
    </w:pPr>
    <w:rPr>
      <w:b/>
      <w:bCs/>
      <w:i/>
      <w:iCs/>
      <w:noProof/>
      <w:sz w:val="28"/>
      <w:szCs w:val="28"/>
    </w:rPr>
  </w:style>
  <w:style w:type="paragraph" w:customStyle="1" w:styleId="-0">
    <w:name w:val="выводы-шапка"/>
    <w:basedOn w:val="a"/>
    <w:rsid w:val="002B3315"/>
    <w:pPr>
      <w:pBdr>
        <w:top w:val="single" w:sz="12" w:space="1" w:color="auto"/>
      </w:pBdr>
      <w:spacing w:before="240" w:after="120"/>
      <w:ind w:left="3686" w:right="3686"/>
      <w:jc w:val="center"/>
    </w:pPr>
    <w:rPr>
      <w:b/>
      <w:bCs/>
      <w:sz w:val="28"/>
      <w:szCs w:val="28"/>
    </w:rPr>
  </w:style>
  <w:style w:type="paragraph" w:customStyle="1" w:styleId="ac">
    <w:name w:val="выводы"/>
    <w:basedOn w:val="a"/>
    <w:rsid w:val="002B3315"/>
    <w:pPr>
      <w:shd w:val="pct12" w:color="auto" w:fill="auto"/>
      <w:ind w:firstLine="680"/>
      <w:jc w:val="both"/>
    </w:pPr>
    <w:rPr>
      <w:spacing w:val="40"/>
      <w:sz w:val="28"/>
      <w:szCs w:val="28"/>
    </w:rPr>
  </w:style>
  <w:style w:type="paragraph" w:customStyle="1" w:styleId="Iauiue">
    <w:name w:val="Iau?iue"/>
    <w:rsid w:val="002B3315"/>
    <w:rPr>
      <w:lang w:val="en-US"/>
    </w:rPr>
  </w:style>
  <w:style w:type="paragraph" w:customStyle="1" w:styleId="ad">
    <w:name w:val="Нормальный"/>
    <w:rsid w:val="002B3315"/>
    <w:rPr>
      <w:rFonts w:ascii="Arial" w:hAnsi="Arial" w:cs="Arial"/>
      <w:sz w:val="24"/>
      <w:szCs w:val="24"/>
    </w:rPr>
  </w:style>
  <w:style w:type="paragraph" w:customStyle="1" w:styleId="Oaaeeoaiiaiaca">
    <w:name w:val="Oaaeeoa_iiaiaca"/>
    <w:rsid w:val="002B3315"/>
    <w:pPr>
      <w:jc w:val="right"/>
    </w:pPr>
    <w:rPr>
      <w:noProof/>
      <w:spacing w:val="30"/>
      <w:sz w:val="24"/>
      <w:szCs w:val="24"/>
    </w:rPr>
  </w:style>
  <w:style w:type="paragraph" w:customStyle="1" w:styleId="Oaaeeoaiia">
    <w:name w:val="Oaaeeoa_iia"/>
    <w:basedOn w:val="a"/>
    <w:rsid w:val="002B3315"/>
    <w:pPr>
      <w:spacing w:before="40"/>
    </w:pPr>
    <w:rPr>
      <w:sz w:val="18"/>
      <w:szCs w:val="18"/>
    </w:rPr>
  </w:style>
  <w:style w:type="paragraph" w:customStyle="1" w:styleId="BodyText29">
    <w:name w:val="Body Text 29"/>
    <w:basedOn w:val="a"/>
    <w:rsid w:val="002B3315"/>
    <w:pPr>
      <w:ind w:firstLine="482"/>
      <w:jc w:val="both"/>
    </w:pPr>
    <w:rPr>
      <w:sz w:val="32"/>
      <w:szCs w:val="32"/>
    </w:rPr>
  </w:style>
  <w:style w:type="paragraph" w:styleId="ae">
    <w:name w:val="Body Text"/>
    <w:basedOn w:val="a"/>
    <w:link w:val="12"/>
    <w:rsid w:val="002B3315"/>
    <w:pPr>
      <w:jc w:val="center"/>
    </w:pPr>
  </w:style>
  <w:style w:type="character" w:customStyle="1" w:styleId="12">
    <w:name w:val="Основной текст Знак1"/>
    <w:link w:val="ae"/>
    <w:uiPriority w:val="99"/>
    <w:locked/>
    <w:rsid w:val="001241EA"/>
    <w:rPr>
      <w:sz w:val="20"/>
    </w:rPr>
  </w:style>
  <w:style w:type="paragraph" w:styleId="af">
    <w:name w:val="Body Text Indent"/>
    <w:basedOn w:val="a"/>
    <w:link w:val="af0"/>
    <w:rsid w:val="002B3315"/>
    <w:pPr>
      <w:spacing w:line="360" w:lineRule="auto"/>
      <w:ind w:firstLine="567"/>
      <w:jc w:val="both"/>
    </w:pPr>
  </w:style>
  <w:style w:type="character" w:customStyle="1" w:styleId="BodyTextIndentChar">
    <w:name w:val="Body Text Indent Char"/>
    <w:semiHidden/>
    <w:locked/>
    <w:rsid w:val="00EE7894"/>
    <w:rPr>
      <w:sz w:val="32"/>
      <w:lang w:val="ru-RU" w:eastAsia="ru-RU"/>
    </w:rPr>
  </w:style>
  <w:style w:type="character" w:customStyle="1" w:styleId="af0">
    <w:name w:val="Основной текст с отступом Знак"/>
    <w:link w:val="af"/>
    <w:locked/>
    <w:rsid w:val="001241EA"/>
    <w:rPr>
      <w:sz w:val="20"/>
    </w:rPr>
  </w:style>
  <w:style w:type="paragraph" w:styleId="af1">
    <w:name w:val="Document Map"/>
    <w:basedOn w:val="a"/>
    <w:link w:val="af2"/>
    <w:semiHidden/>
    <w:rsid w:val="00FA649D"/>
    <w:pPr>
      <w:shd w:val="clear" w:color="auto" w:fill="000080"/>
    </w:pPr>
    <w:rPr>
      <w:sz w:val="2"/>
    </w:rPr>
  </w:style>
  <w:style w:type="character" w:customStyle="1" w:styleId="af2">
    <w:name w:val="Схема документа Знак"/>
    <w:link w:val="af1"/>
    <w:semiHidden/>
    <w:locked/>
    <w:rsid w:val="001241EA"/>
    <w:rPr>
      <w:sz w:val="2"/>
    </w:rPr>
  </w:style>
  <w:style w:type="paragraph" w:styleId="31">
    <w:name w:val="Body Text Indent 3"/>
    <w:basedOn w:val="a"/>
    <w:link w:val="32"/>
    <w:rsid w:val="00FA649D"/>
    <w:pPr>
      <w:widowControl w:val="0"/>
      <w:spacing w:line="360" w:lineRule="auto"/>
      <w:ind w:firstLine="720"/>
      <w:jc w:val="both"/>
    </w:pPr>
    <w:rPr>
      <w:sz w:val="16"/>
    </w:rPr>
  </w:style>
  <w:style w:type="character" w:customStyle="1" w:styleId="32">
    <w:name w:val="Основной текст с отступом 3 Знак"/>
    <w:link w:val="31"/>
    <w:locked/>
    <w:rsid w:val="001241EA"/>
    <w:rPr>
      <w:sz w:val="16"/>
    </w:rPr>
  </w:style>
  <w:style w:type="paragraph" w:styleId="24">
    <w:name w:val="Body Text Indent 2"/>
    <w:basedOn w:val="a"/>
    <w:link w:val="25"/>
    <w:rsid w:val="00FA649D"/>
    <w:pPr>
      <w:ind w:firstLine="720"/>
      <w:jc w:val="both"/>
    </w:pPr>
  </w:style>
  <w:style w:type="character" w:customStyle="1" w:styleId="25">
    <w:name w:val="Основной текст с отступом 2 Знак"/>
    <w:link w:val="24"/>
    <w:locked/>
    <w:rsid w:val="001241EA"/>
    <w:rPr>
      <w:sz w:val="20"/>
    </w:rPr>
  </w:style>
  <w:style w:type="paragraph" w:customStyle="1" w:styleId="af3">
    <w:name w:val="бюллетень"/>
    <w:basedOn w:val="af"/>
    <w:rsid w:val="002B3315"/>
    <w:pPr>
      <w:spacing w:line="288" w:lineRule="auto"/>
    </w:pPr>
    <w:rPr>
      <w:sz w:val="26"/>
      <w:szCs w:val="26"/>
    </w:rPr>
  </w:style>
  <w:style w:type="paragraph" w:customStyle="1" w:styleId="Iiiaeuiue">
    <w:name w:val="Ii?iaeuiue"/>
    <w:rsid w:val="002B3315"/>
    <w:rPr>
      <w:rFonts w:ascii="Arial" w:hAnsi="Arial" w:cs="Arial"/>
      <w:sz w:val="24"/>
      <w:szCs w:val="24"/>
    </w:rPr>
  </w:style>
  <w:style w:type="paragraph" w:customStyle="1" w:styleId="Nienieoaaeeo">
    <w:name w:val="Nienie oaaeeo"/>
    <w:rsid w:val="002B3315"/>
    <w:pPr>
      <w:keepNext/>
      <w:spacing w:line="216" w:lineRule="auto"/>
      <w:ind w:firstLine="482"/>
      <w:jc w:val="right"/>
    </w:pPr>
    <w:rPr>
      <w:smallCaps/>
      <w:spacing w:val="20"/>
      <w:sz w:val="28"/>
      <w:szCs w:val="28"/>
    </w:rPr>
  </w:style>
  <w:style w:type="paragraph" w:customStyle="1" w:styleId="Oaaeeoa-iiia">
    <w:name w:val="Oaaeeoa-iiia?"/>
    <w:rsid w:val="002B3315"/>
    <w:pPr>
      <w:spacing w:before="60" w:after="60"/>
      <w:jc w:val="right"/>
    </w:pPr>
    <w:rPr>
      <w:i/>
      <w:iCs/>
      <w:spacing w:val="20"/>
      <w:sz w:val="28"/>
      <w:szCs w:val="28"/>
    </w:rPr>
  </w:style>
  <w:style w:type="paragraph" w:customStyle="1" w:styleId="Oaaeeoaiaca">
    <w:name w:val="Oaaeeoa_iaca"/>
    <w:rsid w:val="002B3315"/>
    <w:pPr>
      <w:spacing w:after="60"/>
      <w:jc w:val="center"/>
    </w:pPr>
    <w:rPr>
      <w:b/>
      <w:bCs/>
      <w:i/>
      <w:iCs/>
      <w:sz w:val="28"/>
      <w:szCs w:val="28"/>
    </w:rPr>
  </w:style>
  <w:style w:type="paragraph" w:customStyle="1" w:styleId="auaiau-oaiea">
    <w:name w:val="auaiau-oaiea"/>
    <w:basedOn w:val="a"/>
    <w:rsid w:val="002B3315"/>
    <w:pPr>
      <w:pBdr>
        <w:top w:val="single" w:sz="12" w:space="1" w:color="auto"/>
      </w:pBdr>
      <w:spacing w:before="240" w:after="120"/>
      <w:ind w:left="3686" w:right="3686"/>
      <w:jc w:val="center"/>
    </w:pPr>
    <w:rPr>
      <w:b/>
      <w:bCs/>
      <w:sz w:val="28"/>
      <w:szCs w:val="28"/>
    </w:rPr>
  </w:style>
  <w:style w:type="paragraph" w:customStyle="1" w:styleId="auaiau">
    <w:name w:val="auaiau"/>
    <w:basedOn w:val="a"/>
    <w:rsid w:val="002B3315"/>
    <w:pPr>
      <w:shd w:val="pct12" w:color="auto" w:fill="auto"/>
      <w:ind w:firstLine="680"/>
      <w:jc w:val="both"/>
    </w:pPr>
    <w:rPr>
      <w:spacing w:val="40"/>
      <w:sz w:val="28"/>
      <w:szCs w:val="28"/>
    </w:rPr>
  </w:style>
  <w:style w:type="paragraph" w:customStyle="1" w:styleId="Iauiue1">
    <w:name w:val="Iau?iue1"/>
    <w:rsid w:val="002B3315"/>
  </w:style>
  <w:style w:type="paragraph" w:customStyle="1" w:styleId="Noeeu1">
    <w:name w:val="Noeeu1"/>
    <w:basedOn w:val="a"/>
    <w:rsid w:val="002B3315"/>
    <w:rPr>
      <w:sz w:val="24"/>
      <w:szCs w:val="24"/>
    </w:rPr>
  </w:style>
  <w:style w:type="paragraph" w:styleId="af4">
    <w:name w:val="footnote text"/>
    <w:aliases w:val="Table_Footnote_last,Текст сноски Знак2,Текст сноски Знак Знак1,Текст сноски Знак1 Знак,Текст сноски Знак Знак Знак,Текст сноски Знак Знак Знак1,Текст сноски Знак Знак2,З"/>
    <w:basedOn w:val="a"/>
    <w:link w:val="af5"/>
    <w:semiHidden/>
    <w:rsid w:val="002B3315"/>
  </w:style>
  <w:style w:type="character" w:customStyle="1" w:styleId="af5">
    <w:name w:val="Текст сноски Знак"/>
    <w:aliases w:val="Table_Footnote_last Знак,Текст сноски Знак2 Знак,Текст сноски Знак Знак1 Знак,Текст сноски Знак1 Знак Знак,Текст сноски Знак Знак Знак Знак,Текст сноски Знак Знак Знак1 Знак,Текст сноски Знак Знак2 Знак,З Знак"/>
    <w:basedOn w:val="a0"/>
    <w:link w:val="af4"/>
    <w:locked/>
    <w:rsid w:val="007C066A"/>
  </w:style>
  <w:style w:type="paragraph" w:customStyle="1" w:styleId="13">
    <w:name w:val="Схема документа1"/>
    <w:basedOn w:val="a"/>
    <w:rsid w:val="002B3315"/>
    <w:pPr>
      <w:shd w:val="clear" w:color="auto" w:fill="000080"/>
    </w:pPr>
    <w:rPr>
      <w:rFonts w:ascii="Tahoma" w:hAnsi="Tahoma" w:cs="Tahoma"/>
      <w:b/>
      <w:bCs/>
      <w:sz w:val="24"/>
      <w:szCs w:val="24"/>
    </w:rPr>
  </w:style>
  <w:style w:type="paragraph" w:customStyle="1" w:styleId="ConsNormal">
    <w:name w:val="ConsNormal"/>
    <w:rsid w:val="002B3315"/>
    <w:pPr>
      <w:widowControl w:val="0"/>
      <w:ind w:firstLine="720"/>
    </w:pPr>
    <w:rPr>
      <w:rFonts w:ascii="Arial" w:hAnsi="Arial" w:cs="Arial"/>
    </w:rPr>
  </w:style>
  <w:style w:type="paragraph" w:customStyle="1" w:styleId="ConsNonformat">
    <w:name w:val="ConsNonformat"/>
    <w:rsid w:val="002B3315"/>
    <w:pPr>
      <w:widowControl w:val="0"/>
    </w:pPr>
    <w:rPr>
      <w:rFonts w:ascii="Courier New" w:hAnsi="Courier New" w:cs="Courier New"/>
    </w:rPr>
  </w:style>
  <w:style w:type="paragraph" w:customStyle="1" w:styleId="ConsTitle">
    <w:name w:val="ConsTitle"/>
    <w:rsid w:val="002B3315"/>
    <w:pPr>
      <w:widowControl w:val="0"/>
    </w:pPr>
    <w:rPr>
      <w:rFonts w:ascii="Arial" w:hAnsi="Arial" w:cs="Arial"/>
      <w:b/>
      <w:bCs/>
      <w:sz w:val="16"/>
      <w:szCs w:val="16"/>
    </w:rPr>
  </w:style>
  <w:style w:type="paragraph" w:customStyle="1" w:styleId="211">
    <w:name w:val="Основной текст с отступом 21"/>
    <w:basedOn w:val="a"/>
    <w:rsid w:val="002B3315"/>
    <w:pPr>
      <w:ind w:firstLine="720"/>
      <w:jc w:val="both"/>
    </w:pPr>
    <w:rPr>
      <w:b/>
      <w:bCs/>
      <w:sz w:val="28"/>
      <w:szCs w:val="28"/>
    </w:rPr>
  </w:style>
  <w:style w:type="paragraph" w:styleId="33">
    <w:name w:val="Body Text 3"/>
    <w:basedOn w:val="a"/>
    <w:link w:val="310"/>
    <w:rsid w:val="00FA649D"/>
    <w:pPr>
      <w:jc w:val="both"/>
    </w:pPr>
    <w:rPr>
      <w:color w:val="000000"/>
    </w:rPr>
  </w:style>
  <w:style w:type="character" w:customStyle="1" w:styleId="BodyText3Char">
    <w:name w:val="Body Text 3 Char"/>
    <w:uiPriority w:val="99"/>
    <w:locked/>
    <w:rsid w:val="0024494D"/>
    <w:rPr>
      <w:color w:val="000000"/>
      <w:lang w:val="ru-RU" w:eastAsia="ru-RU"/>
    </w:rPr>
  </w:style>
  <w:style w:type="character" w:customStyle="1" w:styleId="310">
    <w:name w:val="Основной текст 3 Знак1"/>
    <w:link w:val="33"/>
    <w:locked/>
    <w:rsid w:val="009464AD"/>
    <w:rPr>
      <w:color w:val="000000"/>
      <w:lang w:val="ru-RU" w:eastAsia="ru-RU"/>
    </w:rPr>
  </w:style>
  <w:style w:type="character" w:styleId="af6">
    <w:name w:val="footnote reference"/>
    <w:aliases w:val="Знак сноски 1,Знак сноски-FN,Ciae niinee-FN,Referencia nota al pie,fr,Used by Word for Help footnote symbols,ftref,сноска,Знак сноски Даша,вески,SUPERS,Знак сноски1,ХИА_ЗС,Текст сноски Знак2 Знак Знак1,ftre,Текст сноски Знак1 Знак Знак Знак1"/>
    <w:semiHidden/>
    <w:rsid w:val="002B3315"/>
    <w:rPr>
      <w:rFonts w:cs="Times New Roman"/>
      <w:vertAlign w:val="superscript"/>
    </w:rPr>
  </w:style>
  <w:style w:type="paragraph" w:customStyle="1" w:styleId="MainText">
    <w:name w:val="MainText"/>
    <w:rsid w:val="002B3315"/>
    <w:pPr>
      <w:ind w:firstLine="567"/>
      <w:jc w:val="both"/>
    </w:pPr>
    <w:rPr>
      <w:rFonts w:ascii="PragmaticaC" w:hAnsi="PragmaticaC" w:cs="PragmaticaC"/>
      <w:color w:val="000000"/>
      <w:sz w:val="19"/>
      <w:szCs w:val="19"/>
      <w:lang w:val="en-US"/>
    </w:rPr>
  </w:style>
  <w:style w:type="character" w:styleId="af7">
    <w:name w:val="endnote reference"/>
    <w:semiHidden/>
    <w:rsid w:val="002B3315"/>
    <w:rPr>
      <w:rFonts w:cs="Times New Roman"/>
      <w:vertAlign w:val="superscript"/>
    </w:rPr>
  </w:style>
  <w:style w:type="paragraph" w:customStyle="1" w:styleId="af8">
    <w:name w:val="Íîðìàëüíûé"/>
    <w:rsid w:val="002B3315"/>
    <w:rPr>
      <w:rFonts w:ascii="Arial" w:hAnsi="Arial" w:cs="Arial"/>
      <w:sz w:val="24"/>
      <w:szCs w:val="24"/>
    </w:rPr>
  </w:style>
  <w:style w:type="paragraph" w:styleId="af9">
    <w:name w:val="macro"/>
    <w:link w:val="afa"/>
    <w:semiHidden/>
    <w:rsid w:val="002B3315"/>
    <w:pPr>
      <w:tabs>
        <w:tab w:val="left" w:pos="480"/>
        <w:tab w:val="left" w:pos="960"/>
        <w:tab w:val="left" w:pos="1440"/>
        <w:tab w:val="left" w:pos="1920"/>
        <w:tab w:val="left" w:pos="2400"/>
        <w:tab w:val="left" w:pos="2880"/>
        <w:tab w:val="left" w:pos="3360"/>
        <w:tab w:val="left" w:pos="3840"/>
        <w:tab w:val="left" w:pos="4320"/>
      </w:tabs>
    </w:pPr>
  </w:style>
  <w:style w:type="character" w:customStyle="1" w:styleId="afa">
    <w:name w:val="Текст макроса Знак"/>
    <w:link w:val="af9"/>
    <w:semiHidden/>
    <w:locked/>
    <w:rsid w:val="001241EA"/>
    <w:rPr>
      <w:lang w:val="ru-RU" w:eastAsia="ru-RU"/>
    </w:rPr>
  </w:style>
  <w:style w:type="paragraph" w:customStyle="1" w:styleId="311">
    <w:name w:val="Основной текст с отступом 31"/>
    <w:basedOn w:val="a"/>
    <w:rsid w:val="002B3315"/>
    <w:pPr>
      <w:widowControl w:val="0"/>
      <w:spacing w:line="360" w:lineRule="auto"/>
      <w:ind w:firstLine="720"/>
      <w:jc w:val="both"/>
    </w:pPr>
    <w:rPr>
      <w:sz w:val="24"/>
      <w:szCs w:val="24"/>
    </w:rPr>
  </w:style>
  <w:style w:type="paragraph" w:customStyle="1" w:styleId="312">
    <w:name w:val="Основной текст 31"/>
    <w:basedOn w:val="a"/>
    <w:rsid w:val="002B3315"/>
    <w:pPr>
      <w:jc w:val="both"/>
    </w:pPr>
    <w:rPr>
      <w:color w:val="000000"/>
    </w:rPr>
  </w:style>
  <w:style w:type="paragraph" w:customStyle="1" w:styleId="DefinitionTerm">
    <w:name w:val="Definition Term"/>
    <w:basedOn w:val="a"/>
    <w:next w:val="DefinitionList"/>
    <w:rsid w:val="002B3315"/>
    <w:pPr>
      <w:widowControl w:val="0"/>
    </w:pPr>
    <w:rPr>
      <w:sz w:val="24"/>
      <w:szCs w:val="24"/>
    </w:rPr>
  </w:style>
  <w:style w:type="paragraph" w:customStyle="1" w:styleId="DefinitionList">
    <w:name w:val="Definition List"/>
    <w:basedOn w:val="a"/>
    <w:next w:val="DefinitionTerm"/>
    <w:rsid w:val="002B3315"/>
    <w:pPr>
      <w:widowControl w:val="0"/>
      <w:ind w:left="360"/>
    </w:pPr>
    <w:rPr>
      <w:sz w:val="24"/>
      <w:szCs w:val="24"/>
    </w:rPr>
  </w:style>
  <w:style w:type="character" w:customStyle="1" w:styleId="Definition">
    <w:name w:val="Definition"/>
    <w:rsid w:val="002B3315"/>
    <w:rPr>
      <w:i/>
    </w:rPr>
  </w:style>
  <w:style w:type="paragraph" w:customStyle="1" w:styleId="H1">
    <w:name w:val="H1"/>
    <w:basedOn w:val="a"/>
    <w:next w:val="a"/>
    <w:rsid w:val="002B3315"/>
    <w:pPr>
      <w:keepNext/>
      <w:widowControl w:val="0"/>
      <w:spacing w:before="100" w:after="100"/>
    </w:pPr>
    <w:rPr>
      <w:b/>
      <w:bCs/>
      <w:kern w:val="36"/>
      <w:sz w:val="48"/>
      <w:szCs w:val="48"/>
    </w:rPr>
  </w:style>
  <w:style w:type="paragraph" w:customStyle="1" w:styleId="H2">
    <w:name w:val="H2"/>
    <w:basedOn w:val="a"/>
    <w:next w:val="a"/>
    <w:rsid w:val="002B3315"/>
    <w:pPr>
      <w:keepNext/>
      <w:widowControl w:val="0"/>
      <w:spacing w:before="100" w:after="100"/>
    </w:pPr>
    <w:rPr>
      <w:b/>
      <w:bCs/>
      <w:sz w:val="36"/>
      <w:szCs w:val="36"/>
    </w:rPr>
  </w:style>
  <w:style w:type="paragraph" w:customStyle="1" w:styleId="H3">
    <w:name w:val="H3"/>
    <w:basedOn w:val="a"/>
    <w:next w:val="a"/>
    <w:rsid w:val="002B3315"/>
    <w:pPr>
      <w:keepNext/>
      <w:widowControl w:val="0"/>
      <w:spacing w:before="100" w:after="100"/>
    </w:pPr>
    <w:rPr>
      <w:b/>
      <w:bCs/>
      <w:sz w:val="28"/>
      <w:szCs w:val="28"/>
    </w:rPr>
  </w:style>
  <w:style w:type="paragraph" w:customStyle="1" w:styleId="H4">
    <w:name w:val="H4"/>
    <w:basedOn w:val="a"/>
    <w:next w:val="a"/>
    <w:rsid w:val="002B3315"/>
    <w:pPr>
      <w:keepNext/>
      <w:widowControl w:val="0"/>
      <w:spacing w:before="100" w:after="100"/>
    </w:pPr>
    <w:rPr>
      <w:b/>
      <w:bCs/>
      <w:sz w:val="24"/>
      <w:szCs w:val="24"/>
    </w:rPr>
  </w:style>
  <w:style w:type="paragraph" w:customStyle="1" w:styleId="H5">
    <w:name w:val="H5"/>
    <w:basedOn w:val="a"/>
    <w:next w:val="a"/>
    <w:link w:val="H50"/>
    <w:rsid w:val="002B3315"/>
    <w:pPr>
      <w:keepNext/>
      <w:widowControl w:val="0"/>
      <w:spacing w:before="100" w:after="100"/>
    </w:pPr>
    <w:rPr>
      <w:b/>
    </w:rPr>
  </w:style>
  <w:style w:type="character" w:customStyle="1" w:styleId="H50">
    <w:name w:val="H5 Знак"/>
    <w:link w:val="H5"/>
    <w:locked/>
    <w:rsid w:val="009B6DB0"/>
    <w:rPr>
      <w:b/>
      <w:lang w:val="ru-RU" w:eastAsia="ru-RU"/>
    </w:rPr>
  </w:style>
  <w:style w:type="paragraph" w:customStyle="1" w:styleId="H6">
    <w:name w:val="H6"/>
    <w:basedOn w:val="a"/>
    <w:next w:val="a"/>
    <w:rsid w:val="002B3315"/>
    <w:pPr>
      <w:keepNext/>
      <w:widowControl w:val="0"/>
      <w:spacing w:before="100" w:after="100"/>
    </w:pPr>
    <w:rPr>
      <w:b/>
      <w:bCs/>
      <w:sz w:val="16"/>
      <w:szCs w:val="16"/>
    </w:rPr>
  </w:style>
  <w:style w:type="paragraph" w:customStyle="1" w:styleId="Address">
    <w:name w:val="Address"/>
    <w:basedOn w:val="a"/>
    <w:next w:val="a"/>
    <w:rsid w:val="002B3315"/>
    <w:pPr>
      <w:widowControl w:val="0"/>
    </w:pPr>
    <w:rPr>
      <w:i/>
      <w:iCs/>
      <w:sz w:val="24"/>
      <w:szCs w:val="24"/>
    </w:rPr>
  </w:style>
  <w:style w:type="paragraph" w:customStyle="1" w:styleId="Blockquote">
    <w:name w:val="Blockquote"/>
    <w:basedOn w:val="a"/>
    <w:rsid w:val="002B3315"/>
    <w:pPr>
      <w:widowControl w:val="0"/>
      <w:spacing w:before="100" w:after="100"/>
      <w:ind w:left="360" w:right="360"/>
    </w:pPr>
    <w:rPr>
      <w:sz w:val="24"/>
      <w:szCs w:val="24"/>
    </w:rPr>
  </w:style>
  <w:style w:type="character" w:customStyle="1" w:styleId="CITE">
    <w:name w:val="CITE"/>
    <w:rsid w:val="002B3315"/>
    <w:rPr>
      <w:i/>
    </w:rPr>
  </w:style>
  <w:style w:type="character" w:customStyle="1" w:styleId="CODE">
    <w:name w:val="CODE"/>
    <w:rsid w:val="002B3315"/>
    <w:rPr>
      <w:rFonts w:ascii="Courier New" w:hAnsi="Courier New"/>
      <w:sz w:val="20"/>
    </w:rPr>
  </w:style>
  <w:style w:type="character" w:customStyle="1" w:styleId="14">
    <w:name w:val="Выделение1"/>
    <w:rsid w:val="002B3315"/>
    <w:rPr>
      <w:i/>
    </w:rPr>
  </w:style>
  <w:style w:type="character" w:customStyle="1" w:styleId="15">
    <w:name w:val="Гиперссылка1"/>
    <w:rsid w:val="002B3315"/>
    <w:rPr>
      <w:color w:val="0000FF"/>
      <w:u w:val="single"/>
    </w:rPr>
  </w:style>
  <w:style w:type="character" w:customStyle="1" w:styleId="16">
    <w:name w:val="Просмотренная гиперссылка1"/>
    <w:rsid w:val="002B3315"/>
    <w:rPr>
      <w:color w:val="800080"/>
      <w:u w:val="single"/>
    </w:rPr>
  </w:style>
  <w:style w:type="character" w:customStyle="1" w:styleId="Keyboard">
    <w:name w:val="Keyboard"/>
    <w:rsid w:val="002B3315"/>
    <w:rPr>
      <w:rFonts w:ascii="Courier New" w:hAnsi="Courier New"/>
      <w:b/>
      <w:sz w:val="20"/>
    </w:rPr>
  </w:style>
  <w:style w:type="paragraph" w:customStyle="1" w:styleId="Preformatted">
    <w:name w:val="Preformatted"/>
    <w:basedOn w:val="a"/>
    <w:rsid w:val="002B331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rPr>
  </w:style>
  <w:style w:type="paragraph" w:customStyle="1" w:styleId="z-BottomofForm1">
    <w:name w:val="z-Bottom of Form1"/>
    <w:next w:val="a"/>
    <w:uiPriority w:val="99"/>
    <w:rsid w:val="002B3315"/>
    <w:pPr>
      <w:widowControl w:val="0"/>
      <w:pBdr>
        <w:top w:val="double" w:sz="6" w:space="0" w:color="000000"/>
      </w:pBdr>
      <w:jc w:val="center"/>
    </w:pPr>
    <w:rPr>
      <w:rFonts w:ascii="Arial" w:hAnsi="Arial" w:cs="Arial"/>
      <w:vanish/>
      <w:sz w:val="16"/>
      <w:szCs w:val="16"/>
    </w:rPr>
  </w:style>
  <w:style w:type="paragraph" w:customStyle="1" w:styleId="z-TopofForm1">
    <w:name w:val="z-Top of Form1"/>
    <w:next w:val="a"/>
    <w:uiPriority w:val="99"/>
    <w:rsid w:val="002B3315"/>
    <w:pPr>
      <w:widowControl w:val="0"/>
      <w:pBdr>
        <w:bottom w:val="double" w:sz="6" w:space="0" w:color="000000"/>
      </w:pBdr>
      <w:jc w:val="center"/>
    </w:pPr>
    <w:rPr>
      <w:rFonts w:ascii="Arial" w:hAnsi="Arial" w:cs="Arial"/>
      <w:vanish/>
      <w:sz w:val="16"/>
      <w:szCs w:val="16"/>
    </w:rPr>
  </w:style>
  <w:style w:type="character" w:customStyle="1" w:styleId="Sample">
    <w:name w:val="Sample"/>
    <w:rsid w:val="002B3315"/>
    <w:rPr>
      <w:rFonts w:ascii="Courier New" w:hAnsi="Courier New"/>
    </w:rPr>
  </w:style>
  <w:style w:type="character" w:customStyle="1" w:styleId="17">
    <w:name w:val="Строгий1"/>
    <w:rsid w:val="002B3315"/>
    <w:rPr>
      <w:b/>
    </w:rPr>
  </w:style>
  <w:style w:type="character" w:customStyle="1" w:styleId="Typewriter">
    <w:name w:val="Typewriter"/>
    <w:rsid w:val="002B3315"/>
    <w:rPr>
      <w:rFonts w:ascii="Courier New" w:hAnsi="Courier New"/>
      <w:sz w:val="20"/>
    </w:rPr>
  </w:style>
  <w:style w:type="character" w:customStyle="1" w:styleId="Variable">
    <w:name w:val="Variable"/>
    <w:rsid w:val="002B3315"/>
    <w:rPr>
      <w:i/>
    </w:rPr>
  </w:style>
  <w:style w:type="character" w:customStyle="1" w:styleId="HTMLMarkup">
    <w:name w:val="HTML Markup"/>
    <w:rsid w:val="002B3315"/>
    <w:rPr>
      <w:vanish/>
      <w:color w:val="FF0000"/>
    </w:rPr>
  </w:style>
  <w:style w:type="character" w:customStyle="1" w:styleId="Comment">
    <w:name w:val="Comment"/>
    <w:rsid w:val="002B3315"/>
    <w:rPr>
      <w:vanish/>
    </w:rPr>
  </w:style>
  <w:style w:type="paragraph" w:customStyle="1" w:styleId="18">
    <w:name w:val="Цитата1"/>
    <w:basedOn w:val="a"/>
    <w:rsid w:val="002B3315"/>
    <w:pPr>
      <w:ind w:left="851" w:right="-51" w:firstLine="425"/>
      <w:jc w:val="both"/>
    </w:pPr>
    <w:rPr>
      <w:sz w:val="28"/>
      <w:szCs w:val="28"/>
    </w:rPr>
  </w:style>
  <w:style w:type="paragraph" w:styleId="afb">
    <w:name w:val="table of figures"/>
    <w:basedOn w:val="a"/>
    <w:next w:val="a"/>
    <w:semiHidden/>
    <w:rsid w:val="002B3315"/>
    <w:pPr>
      <w:ind w:left="400" w:hanging="400"/>
    </w:pPr>
  </w:style>
  <w:style w:type="paragraph" w:customStyle="1" w:styleId="19">
    <w:name w:val="Обычный1"/>
    <w:rsid w:val="002B3315"/>
    <w:pPr>
      <w:widowControl w:val="0"/>
      <w:ind w:firstLine="567"/>
      <w:jc w:val="both"/>
    </w:pPr>
    <w:rPr>
      <w:rFonts w:ascii="Arial" w:hAnsi="Arial" w:cs="Arial"/>
    </w:rPr>
  </w:style>
  <w:style w:type="paragraph" w:customStyle="1" w:styleId="aeeaoaiu">
    <w:name w:val="a?eeaoaiu"/>
    <w:basedOn w:val="23"/>
    <w:rsid w:val="002B3315"/>
    <w:pPr>
      <w:spacing w:line="288" w:lineRule="auto"/>
      <w:ind w:firstLine="567"/>
    </w:pPr>
    <w:rPr>
      <w:sz w:val="26"/>
      <w:szCs w:val="26"/>
    </w:rPr>
  </w:style>
  <w:style w:type="paragraph" w:customStyle="1" w:styleId="xl44">
    <w:name w:val="xl44"/>
    <w:basedOn w:val="a"/>
    <w:rsid w:val="002B3315"/>
    <w:pPr>
      <w:pBdr>
        <w:left w:val="single" w:sz="6" w:space="0" w:color="auto"/>
        <w:bottom w:val="single" w:sz="6" w:space="0" w:color="auto"/>
        <w:right w:val="single" w:sz="6" w:space="0" w:color="auto"/>
      </w:pBdr>
      <w:spacing w:before="100" w:after="100"/>
      <w:jc w:val="both"/>
    </w:pPr>
    <w:rPr>
      <w:b/>
      <w:bCs/>
      <w:sz w:val="16"/>
      <w:szCs w:val="16"/>
    </w:rPr>
  </w:style>
  <w:style w:type="paragraph" w:customStyle="1" w:styleId="xl50">
    <w:name w:val="xl50"/>
    <w:basedOn w:val="a"/>
    <w:rsid w:val="002B3315"/>
    <w:pPr>
      <w:pBdr>
        <w:left w:val="single" w:sz="6" w:space="0" w:color="auto"/>
        <w:right w:val="single" w:sz="6" w:space="0" w:color="auto"/>
      </w:pBdr>
      <w:spacing w:before="100" w:after="100"/>
    </w:pPr>
    <w:rPr>
      <w:sz w:val="18"/>
      <w:szCs w:val="18"/>
    </w:rPr>
  </w:style>
  <w:style w:type="paragraph" w:customStyle="1" w:styleId="Iaioiaiaaiiuenienie">
    <w:name w:val="Iaioia?iaaiiue nienie"/>
    <w:basedOn w:val="a"/>
    <w:rsid w:val="002B3315"/>
    <w:pPr>
      <w:widowControl w:val="0"/>
    </w:pPr>
  </w:style>
  <w:style w:type="paragraph" w:customStyle="1" w:styleId="afc">
    <w:name w:val="Таблотст"/>
    <w:basedOn w:val="a"/>
    <w:rsid w:val="002B3315"/>
    <w:pPr>
      <w:spacing w:line="220" w:lineRule="exact"/>
      <w:ind w:left="85"/>
    </w:pPr>
    <w:rPr>
      <w:rFonts w:ascii="Arial" w:hAnsi="Arial" w:cs="Arial"/>
    </w:rPr>
  </w:style>
  <w:style w:type="paragraph" w:customStyle="1" w:styleId="Caaieaao">
    <w:name w:val="Caaiea?ao"/>
    <w:basedOn w:val="3"/>
    <w:rsid w:val="002B3315"/>
    <w:pPr>
      <w:spacing w:before="120" w:after="240"/>
      <w:ind w:firstLine="0"/>
      <w:outlineLvl w:val="9"/>
    </w:pPr>
    <w:rPr>
      <w:b/>
      <w:bCs/>
      <w:sz w:val="22"/>
      <w:szCs w:val="22"/>
    </w:rPr>
  </w:style>
  <w:style w:type="paragraph" w:customStyle="1" w:styleId="Oaaeeoaiiaiaca2">
    <w:name w:val="Oaaeeoa_iiaiaca2"/>
    <w:rsid w:val="002B3315"/>
    <w:pPr>
      <w:jc w:val="right"/>
    </w:pPr>
    <w:rPr>
      <w:spacing w:val="30"/>
      <w:sz w:val="24"/>
      <w:szCs w:val="24"/>
    </w:rPr>
  </w:style>
  <w:style w:type="paragraph" w:customStyle="1" w:styleId="Oaaeeoaiia2">
    <w:name w:val="Oaaeeoa_iia2"/>
    <w:basedOn w:val="a"/>
    <w:rsid w:val="002B3315"/>
    <w:pPr>
      <w:spacing w:before="40"/>
    </w:pPr>
    <w:rPr>
      <w:sz w:val="18"/>
      <w:szCs w:val="18"/>
    </w:rPr>
  </w:style>
  <w:style w:type="paragraph" w:customStyle="1" w:styleId="Oaaeeoaiiaiaca1">
    <w:name w:val="Oaaeeoa_iiaiaca1"/>
    <w:rsid w:val="002B3315"/>
    <w:pPr>
      <w:jc w:val="right"/>
    </w:pPr>
    <w:rPr>
      <w:spacing w:val="30"/>
      <w:sz w:val="24"/>
      <w:szCs w:val="24"/>
    </w:rPr>
  </w:style>
  <w:style w:type="paragraph" w:customStyle="1" w:styleId="Oaaeeoaiia1">
    <w:name w:val="Oaaeeoa_iia1"/>
    <w:basedOn w:val="a"/>
    <w:rsid w:val="002B3315"/>
    <w:pPr>
      <w:spacing w:before="40"/>
    </w:pPr>
    <w:rPr>
      <w:sz w:val="18"/>
      <w:szCs w:val="18"/>
    </w:rPr>
  </w:style>
  <w:style w:type="paragraph" w:customStyle="1" w:styleId="Iiiaeuiue1">
    <w:name w:val="Ii?iaeuiue1"/>
    <w:rsid w:val="002B3315"/>
    <w:rPr>
      <w:rFonts w:ascii="Arial" w:hAnsi="Arial" w:cs="Arial"/>
      <w:sz w:val="24"/>
      <w:szCs w:val="24"/>
    </w:rPr>
  </w:style>
  <w:style w:type="paragraph" w:customStyle="1" w:styleId="xl24">
    <w:name w:val="xl24"/>
    <w:basedOn w:val="a"/>
    <w:rsid w:val="002B3315"/>
    <w:pPr>
      <w:pBdr>
        <w:bottom w:val="single" w:sz="6" w:space="0" w:color="auto"/>
        <w:right w:val="single" w:sz="6" w:space="0" w:color="auto"/>
      </w:pBdr>
      <w:spacing w:before="100" w:after="100"/>
      <w:jc w:val="right"/>
    </w:pPr>
    <w:rPr>
      <w:b/>
      <w:bCs/>
      <w:sz w:val="16"/>
      <w:szCs w:val="16"/>
    </w:rPr>
  </w:style>
  <w:style w:type="paragraph" w:customStyle="1" w:styleId="xl49">
    <w:name w:val="xl49"/>
    <w:basedOn w:val="a"/>
    <w:rsid w:val="002B3315"/>
    <w:pPr>
      <w:pBdr>
        <w:left w:val="single" w:sz="6" w:space="0" w:color="auto"/>
        <w:bottom w:val="single" w:sz="6" w:space="0" w:color="auto"/>
        <w:right w:val="single" w:sz="6" w:space="0" w:color="auto"/>
      </w:pBdr>
      <w:spacing w:before="100" w:after="100"/>
      <w:jc w:val="center"/>
    </w:pPr>
    <w:rPr>
      <w:sz w:val="16"/>
      <w:szCs w:val="16"/>
    </w:rPr>
  </w:style>
  <w:style w:type="paragraph" w:customStyle="1" w:styleId="xl38">
    <w:name w:val="xl38"/>
    <w:basedOn w:val="a"/>
    <w:rsid w:val="002B3315"/>
    <w:pPr>
      <w:pBdr>
        <w:left w:val="single" w:sz="6" w:space="0" w:color="auto"/>
        <w:bottom w:val="single" w:sz="6" w:space="0" w:color="auto"/>
        <w:right w:val="single" w:sz="6" w:space="0" w:color="auto"/>
      </w:pBdr>
      <w:spacing w:before="100" w:after="100"/>
      <w:jc w:val="both"/>
    </w:pPr>
    <w:rPr>
      <w:b/>
      <w:bCs/>
      <w:sz w:val="16"/>
      <w:szCs w:val="16"/>
    </w:rPr>
  </w:style>
  <w:style w:type="paragraph" w:customStyle="1" w:styleId="BodyText24">
    <w:name w:val="Body Text 24"/>
    <w:basedOn w:val="a"/>
    <w:rsid w:val="002B3315"/>
    <w:pPr>
      <w:widowControl w:val="0"/>
      <w:jc w:val="right"/>
    </w:pPr>
    <w:rPr>
      <w:b/>
      <w:bCs/>
      <w:color w:val="000000"/>
    </w:rPr>
  </w:style>
  <w:style w:type="paragraph" w:customStyle="1" w:styleId="xl41">
    <w:name w:val="xl41"/>
    <w:basedOn w:val="a"/>
    <w:rsid w:val="002B3315"/>
    <w:pPr>
      <w:pBdr>
        <w:top w:val="single" w:sz="6" w:space="0" w:color="auto"/>
        <w:left w:val="single" w:sz="6" w:space="0" w:color="auto"/>
        <w:bottom w:val="single" w:sz="6" w:space="0" w:color="auto"/>
      </w:pBdr>
      <w:spacing w:before="100" w:after="100"/>
      <w:jc w:val="center"/>
    </w:pPr>
    <w:rPr>
      <w:sz w:val="24"/>
      <w:szCs w:val="24"/>
    </w:rPr>
  </w:style>
  <w:style w:type="paragraph" w:customStyle="1" w:styleId="xl25">
    <w:name w:val="xl25"/>
    <w:basedOn w:val="a"/>
    <w:rsid w:val="002B3315"/>
    <w:pPr>
      <w:spacing w:before="100" w:after="100"/>
      <w:jc w:val="right"/>
    </w:pPr>
    <w:rPr>
      <w:sz w:val="22"/>
      <w:szCs w:val="22"/>
    </w:rPr>
  </w:style>
  <w:style w:type="paragraph" w:customStyle="1" w:styleId="xl56">
    <w:name w:val="xl56"/>
    <w:basedOn w:val="a"/>
    <w:rsid w:val="002B3315"/>
    <w:pPr>
      <w:spacing w:before="100" w:after="100"/>
      <w:jc w:val="center"/>
    </w:pPr>
    <w:rPr>
      <w:sz w:val="28"/>
      <w:szCs w:val="28"/>
    </w:rPr>
  </w:style>
  <w:style w:type="paragraph" w:customStyle="1" w:styleId="xl27">
    <w:name w:val="xl27"/>
    <w:basedOn w:val="a"/>
    <w:rsid w:val="002B3315"/>
    <w:pPr>
      <w:pBdr>
        <w:bottom w:val="single" w:sz="6" w:space="0" w:color="auto"/>
        <w:right w:val="single" w:sz="6" w:space="0" w:color="auto"/>
      </w:pBdr>
      <w:spacing w:before="100" w:after="100"/>
      <w:jc w:val="center"/>
    </w:pPr>
    <w:rPr>
      <w:sz w:val="12"/>
      <w:szCs w:val="12"/>
    </w:rPr>
  </w:style>
  <w:style w:type="paragraph" w:customStyle="1" w:styleId="Oaaeiono">
    <w:name w:val="Oaaeiono"/>
    <w:basedOn w:val="a"/>
    <w:rsid w:val="002B3315"/>
    <w:pPr>
      <w:spacing w:line="220" w:lineRule="exact"/>
      <w:ind w:left="85"/>
    </w:pPr>
    <w:rPr>
      <w:rFonts w:ascii="Arial" w:hAnsi="Arial" w:cs="Arial"/>
    </w:rPr>
  </w:style>
  <w:style w:type="paragraph" w:customStyle="1" w:styleId="1KGK9">
    <w:name w:val="1KG=K9"/>
    <w:rsid w:val="002B3315"/>
    <w:rPr>
      <w:rFonts w:ascii="Arial" w:hAnsi="Arial" w:cs="Arial"/>
      <w:sz w:val="24"/>
      <w:szCs w:val="24"/>
    </w:rPr>
  </w:style>
  <w:style w:type="paragraph" w:customStyle="1" w:styleId="xl46">
    <w:name w:val="xl46"/>
    <w:basedOn w:val="a"/>
    <w:rsid w:val="002B3315"/>
    <w:pPr>
      <w:pBdr>
        <w:left w:val="single" w:sz="6" w:space="0" w:color="auto"/>
        <w:bottom w:val="single" w:sz="6" w:space="0" w:color="auto"/>
        <w:right w:val="single" w:sz="6" w:space="0" w:color="auto"/>
      </w:pBdr>
      <w:spacing w:before="100" w:after="100"/>
      <w:jc w:val="center"/>
    </w:pPr>
    <w:rPr>
      <w:sz w:val="16"/>
      <w:szCs w:val="16"/>
    </w:rPr>
  </w:style>
  <w:style w:type="character" w:customStyle="1" w:styleId="35">
    <w:name w:val="Заголовок 3 Знак"/>
    <w:aliases w:val="Заголовок 3 Знак Знак Знак"/>
    <w:rsid w:val="002B3315"/>
    <w:rPr>
      <w:sz w:val="26"/>
      <w:lang w:val="ru-RU" w:eastAsia="ru-RU"/>
    </w:rPr>
  </w:style>
  <w:style w:type="paragraph" w:customStyle="1" w:styleId="Prikaz">
    <w:name w:val="Prikaz"/>
    <w:basedOn w:val="a"/>
    <w:rsid w:val="002B3315"/>
    <w:pPr>
      <w:keepNext/>
      <w:keepLines/>
      <w:tabs>
        <w:tab w:val="right" w:pos="10773"/>
      </w:tabs>
      <w:overflowPunct w:val="0"/>
      <w:autoSpaceDE w:val="0"/>
      <w:autoSpaceDN w:val="0"/>
      <w:adjustRightInd w:val="0"/>
      <w:textAlignment w:val="baseline"/>
    </w:pPr>
    <w:rPr>
      <w:rFonts w:ascii="Arial" w:hAnsi="Arial" w:cs="Arial"/>
      <w:sz w:val="19"/>
      <w:szCs w:val="19"/>
      <w:lang w:val="en-US"/>
    </w:rPr>
  </w:style>
  <w:style w:type="character" w:customStyle="1" w:styleId="313">
    <w:name w:val="Заголовок 3 Знак1"/>
    <w:rsid w:val="002B3315"/>
    <w:rPr>
      <w:sz w:val="26"/>
      <w:lang w:val="ru-RU" w:eastAsia="ru-RU"/>
    </w:rPr>
  </w:style>
  <w:style w:type="paragraph" w:customStyle="1" w:styleId="afd">
    <w:name w:val="Îñí. òåêñò"/>
    <w:rsid w:val="002B3315"/>
    <w:pPr>
      <w:ind w:firstLine="567"/>
      <w:jc w:val="both"/>
    </w:pPr>
    <w:rPr>
      <w:rFonts w:ascii="Pragmatica" w:hAnsi="Pragmatica" w:cs="Pragmatica"/>
      <w:color w:val="000000"/>
      <w:lang w:val="en-US"/>
    </w:rPr>
  </w:style>
  <w:style w:type="paragraph" w:customStyle="1" w:styleId="font5">
    <w:name w:val="font5"/>
    <w:basedOn w:val="a"/>
    <w:rsid w:val="002B3315"/>
    <w:pPr>
      <w:spacing w:before="100" w:after="100"/>
    </w:pPr>
    <w:rPr>
      <w:b/>
      <w:bCs/>
      <w:sz w:val="18"/>
      <w:szCs w:val="18"/>
    </w:rPr>
  </w:style>
  <w:style w:type="character" w:customStyle="1" w:styleId="320">
    <w:name w:val="Заголовок 3 Знак2"/>
    <w:rsid w:val="002B3315"/>
    <w:rPr>
      <w:sz w:val="26"/>
      <w:lang w:val="ru-RU" w:eastAsia="ru-RU"/>
    </w:rPr>
  </w:style>
  <w:style w:type="paragraph" w:customStyle="1" w:styleId="xl22">
    <w:name w:val="xl22"/>
    <w:basedOn w:val="a"/>
    <w:rsid w:val="002B3315"/>
    <w:pPr>
      <w:pBdr>
        <w:left w:val="single" w:sz="4" w:space="0" w:color="auto"/>
        <w:bottom w:val="single" w:sz="4" w:space="0" w:color="auto"/>
      </w:pBdr>
      <w:spacing w:before="100" w:beforeAutospacing="1" w:after="100" w:afterAutospacing="1"/>
      <w:jc w:val="center"/>
      <w:textAlignment w:val="top"/>
    </w:pPr>
    <w:rPr>
      <w:rFonts w:ascii="Arial" w:eastAsia="Arial Unicode MS" w:hAnsi="Arial" w:cs="Arial"/>
      <w:sz w:val="16"/>
      <w:szCs w:val="16"/>
    </w:rPr>
  </w:style>
  <w:style w:type="paragraph" w:customStyle="1" w:styleId="xl23">
    <w:name w:val="xl23"/>
    <w:basedOn w:val="a"/>
    <w:rsid w:val="002B3315"/>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sz w:val="16"/>
      <w:szCs w:val="16"/>
    </w:rPr>
  </w:style>
  <w:style w:type="paragraph" w:customStyle="1" w:styleId="xl26">
    <w:name w:val="xl26"/>
    <w:basedOn w:val="a"/>
    <w:rsid w:val="002B33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28">
    <w:name w:val="xl28"/>
    <w:basedOn w:val="a"/>
    <w:rsid w:val="002B331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29">
    <w:name w:val="xl29"/>
    <w:basedOn w:val="a"/>
    <w:rsid w:val="002B33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30">
    <w:name w:val="xl30"/>
    <w:basedOn w:val="a"/>
    <w:rsid w:val="002B331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sz w:val="16"/>
      <w:szCs w:val="16"/>
    </w:rPr>
  </w:style>
  <w:style w:type="paragraph" w:customStyle="1" w:styleId="xl31">
    <w:name w:val="xl31"/>
    <w:basedOn w:val="a"/>
    <w:rsid w:val="002B33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sz w:val="16"/>
      <w:szCs w:val="16"/>
    </w:rPr>
  </w:style>
  <w:style w:type="paragraph" w:customStyle="1" w:styleId="xl32">
    <w:name w:val="xl32"/>
    <w:basedOn w:val="a"/>
    <w:rsid w:val="002B33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rPr>
  </w:style>
  <w:style w:type="paragraph" w:customStyle="1" w:styleId="xl33">
    <w:name w:val="xl33"/>
    <w:basedOn w:val="a"/>
    <w:rsid w:val="002B331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sz w:val="16"/>
      <w:szCs w:val="16"/>
    </w:rPr>
  </w:style>
  <w:style w:type="paragraph" w:customStyle="1" w:styleId="xl34">
    <w:name w:val="xl34"/>
    <w:basedOn w:val="a"/>
    <w:rsid w:val="002B3315"/>
    <w:pPr>
      <w:pBdr>
        <w:top w:val="single" w:sz="4" w:space="0" w:color="auto"/>
        <w:right w:val="single" w:sz="4" w:space="0" w:color="auto"/>
      </w:pBdr>
      <w:spacing w:before="100" w:beforeAutospacing="1" w:after="100" w:afterAutospacing="1"/>
      <w:jc w:val="center"/>
      <w:textAlignment w:val="top"/>
    </w:pPr>
    <w:rPr>
      <w:rFonts w:ascii="Arial" w:eastAsia="Arial Unicode MS" w:hAnsi="Arial" w:cs="Arial"/>
      <w:sz w:val="16"/>
      <w:szCs w:val="16"/>
    </w:rPr>
  </w:style>
  <w:style w:type="paragraph" w:customStyle="1" w:styleId="xl35">
    <w:name w:val="xl35"/>
    <w:basedOn w:val="a"/>
    <w:rsid w:val="002B3315"/>
    <w:pPr>
      <w:pBdr>
        <w:right w:val="single" w:sz="4" w:space="0" w:color="auto"/>
      </w:pBdr>
      <w:spacing w:before="100" w:beforeAutospacing="1" w:after="100" w:afterAutospacing="1"/>
      <w:jc w:val="center"/>
      <w:textAlignment w:val="top"/>
    </w:pPr>
    <w:rPr>
      <w:rFonts w:ascii="Arial" w:eastAsia="Arial Unicode MS" w:hAnsi="Arial" w:cs="Arial"/>
      <w:sz w:val="16"/>
      <w:szCs w:val="16"/>
    </w:rPr>
  </w:style>
  <w:style w:type="paragraph" w:customStyle="1" w:styleId="xl36">
    <w:name w:val="xl36"/>
    <w:basedOn w:val="a"/>
    <w:rsid w:val="002B3315"/>
    <w:pPr>
      <w:pBdr>
        <w:top w:val="single" w:sz="4" w:space="0" w:color="auto"/>
        <w:left w:val="single" w:sz="4" w:space="0" w:color="auto"/>
      </w:pBdr>
      <w:spacing w:before="100" w:beforeAutospacing="1" w:after="100" w:afterAutospacing="1"/>
      <w:jc w:val="center"/>
      <w:textAlignment w:val="top"/>
    </w:pPr>
    <w:rPr>
      <w:rFonts w:ascii="Arial" w:eastAsia="Arial Unicode MS" w:hAnsi="Arial" w:cs="Arial"/>
      <w:sz w:val="16"/>
      <w:szCs w:val="16"/>
    </w:rPr>
  </w:style>
  <w:style w:type="paragraph" w:customStyle="1" w:styleId="xl37">
    <w:name w:val="xl37"/>
    <w:basedOn w:val="a"/>
    <w:rsid w:val="002B3315"/>
    <w:pPr>
      <w:pBdr>
        <w:left w:val="single" w:sz="4" w:space="0" w:color="auto"/>
      </w:pBdr>
      <w:spacing w:before="100" w:beforeAutospacing="1" w:after="100" w:afterAutospacing="1"/>
      <w:jc w:val="center"/>
      <w:textAlignment w:val="top"/>
    </w:pPr>
    <w:rPr>
      <w:rFonts w:ascii="Arial" w:eastAsia="Arial Unicode MS" w:hAnsi="Arial" w:cs="Arial"/>
      <w:sz w:val="16"/>
      <w:szCs w:val="16"/>
    </w:rPr>
  </w:style>
  <w:style w:type="paragraph" w:customStyle="1" w:styleId="xl39">
    <w:name w:val="xl39"/>
    <w:basedOn w:val="a"/>
    <w:rsid w:val="002B3315"/>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eastAsia="Arial Unicode MS" w:hAnsi="Arial" w:cs="Arial"/>
      <w:sz w:val="16"/>
      <w:szCs w:val="16"/>
    </w:rPr>
  </w:style>
  <w:style w:type="paragraph" w:customStyle="1" w:styleId="xl40">
    <w:name w:val="xl40"/>
    <w:basedOn w:val="a"/>
    <w:rsid w:val="002B3315"/>
    <w:pPr>
      <w:pBdr>
        <w:top w:val="single" w:sz="4" w:space="0" w:color="auto"/>
        <w:bottom w:val="single" w:sz="4" w:space="0" w:color="auto"/>
      </w:pBdr>
      <w:spacing w:before="100" w:beforeAutospacing="1" w:after="100" w:afterAutospacing="1"/>
      <w:jc w:val="center"/>
      <w:textAlignment w:val="top"/>
    </w:pPr>
    <w:rPr>
      <w:rFonts w:ascii="Arial" w:eastAsia="Arial Unicode MS" w:hAnsi="Arial" w:cs="Arial"/>
      <w:sz w:val="16"/>
      <w:szCs w:val="16"/>
    </w:rPr>
  </w:style>
  <w:style w:type="paragraph" w:customStyle="1" w:styleId="xl42">
    <w:name w:val="xl42"/>
    <w:basedOn w:val="a"/>
    <w:rsid w:val="002B3315"/>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Arial Unicode MS" w:hAnsi="Arial" w:cs="Arial"/>
      <w:sz w:val="16"/>
      <w:szCs w:val="16"/>
    </w:rPr>
  </w:style>
  <w:style w:type="paragraph" w:customStyle="1" w:styleId="xl43">
    <w:name w:val="xl43"/>
    <w:basedOn w:val="a"/>
    <w:rsid w:val="002B3315"/>
    <w:pPr>
      <w:pBdr>
        <w:top w:val="single" w:sz="4" w:space="0" w:color="auto"/>
      </w:pBdr>
      <w:spacing w:before="100" w:beforeAutospacing="1" w:after="100" w:afterAutospacing="1"/>
      <w:jc w:val="center"/>
      <w:textAlignment w:val="top"/>
    </w:pPr>
    <w:rPr>
      <w:rFonts w:ascii="Arial" w:eastAsia="Arial Unicode MS" w:hAnsi="Arial" w:cs="Arial"/>
      <w:sz w:val="16"/>
      <w:szCs w:val="16"/>
    </w:rPr>
  </w:style>
  <w:style w:type="paragraph" w:customStyle="1" w:styleId="xl45">
    <w:name w:val="xl45"/>
    <w:basedOn w:val="a"/>
    <w:rsid w:val="002B3315"/>
    <w:pPr>
      <w:pBdr>
        <w:bottom w:val="single" w:sz="4" w:space="0" w:color="auto"/>
        <w:right w:val="single" w:sz="4" w:space="0" w:color="auto"/>
      </w:pBdr>
      <w:spacing w:before="100" w:beforeAutospacing="1" w:after="100" w:afterAutospacing="1"/>
      <w:jc w:val="center"/>
      <w:textAlignment w:val="top"/>
    </w:pPr>
    <w:rPr>
      <w:rFonts w:ascii="Arial" w:eastAsia="Arial Unicode MS" w:hAnsi="Arial" w:cs="Arial"/>
      <w:sz w:val="16"/>
      <w:szCs w:val="16"/>
    </w:rPr>
  </w:style>
  <w:style w:type="paragraph" w:customStyle="1" w:styleId="xl47">
    <w:name w:val="xl47"/>
    <w:basedOn w:val="a"/>
    <w:rsid w:val="002B3315"/>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sz w:val="16"/>
      <w:szCs w:val="16"/>
    </w:rPr>
  </w:style>
  <w:style w:type="paragraph" w:customStyle="1" w:styleId="xl65">
    <w:name w:val="xl65"/>
    <w:basedOn w:val="a"/>
    <w:rsid w:val="002B3315"/>
    <w:pPr>
      <w:spacing w:before="100" w:after="100"/>
      <w:jc w:val="center"/>
    </w:pPr>
    <w:rPr>
      <w:b/>
      <w:bCs/>
      <w:sz w:val="24"/>
      <w:szCs w:val="24"/>
    </w:rPr>
  </w:style>
  <w:style w:type="paragraph" w:customStyle="1" w:styleId="xl61">
    <w:name w:val="xl61"/>
    <w:basedOn w:val="a"/>
    <w:rsid w:val="002B3315"/>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top"/>
    </w:pPr>
    <w:rPr>
      <w:rFonts w:eastAsia="Arial Unicode MS"/>
      <w:b/>
      <w:bCs/>
      <w:sz w:val="24"/>
      <w:szCs w:val="24"/>
    </w:rPr>
  </w:style>
  <w:style w:type="paragraph" w:customStyle="1" w:styleId="xl62">
    <w:name w:val="xl62"/>
    <w:basedOn w:val="a"/>
    <w:rsid w:val="002B3315"/>
    <w:pPr>
      <w:pBdr>
        <w:bottom w:val="single" w:sz="4" w:space="0" w:color="auto"/>
        <w:right w:val="single" w:sz="4" w:space="0" w:color="auto"/>
      </w:pBdr>
      <w:shd w:val="clear" w:color="auto" w:fill="CCFFCC"/>
      <w:spacing w:before="100" w:beforeAutospacing="1" w:after="100" w:afterAutospacing="1"/>
      <w:jc w:val="right"/>
    </w:pPr>
    <w:rPr>
      <w:rFonts w:eastAsia="Arial Unicode MS"/>
      <w:b/>
      <w:bCs/>
      <w:sz w:val="24"/>
      <w:szCs w:val="24"/>
    </w:rPr>
  </w:style>
  <w:style w:type="paragraph" w:customStyle="1" w:styleId="xl63">
    <w:name w:val="xl63"/>
    <w:basedOn w:val="a"/>
    <w:rsid w:val="002B3315"/>
    <w:pPr>
      <w:pBdr>
        <w:left w:val="single" w:sz="4" w:space="0" w:color="auto"/>
        <w:bottom w:val="single" w:sz="4" w:space="0" w:color="auto"/>
        <w:right w:val="single" w:sz="4" w:space="0" w:color="auto"/>
      </w:pBdr>
      <w:shd w:val="clear" w:color="auto" w:fill="CCFFCC"/>
      <w:spacing w:before="100" w:beforeAutospacing="1" w:after="100" w:afterAutospacing="1"/>
      <w:textAlignment w:val="top"/>
    </w:pPr>
    <w:rPr>
      <w:rFonts w:eastAsia="Arial Unicode MS"/>
      <w:sz w:val="24"/>
      <w:szCs w:val="24"/>
    </w:rPr>
  </w:style>
  <w:style w:type="paragraph" w:customStyle="1" w:styleId="xl64">
    <w:name w:val="xl64"/>
    <w:basedOn w:val="a"/>
    <w:rsid w:val="002B3315"/>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eastAsia="Arial Unicode MS"/>
      <w:sz w:val="24"/>
      <w:szCs w:val="24"/>
    </w:rPr>
  </w:style>
  <w:style w:type="paragraph" w:customStyle="1" w:styleId="xl66">
    <w:name w:val="xl66"/>
    <w:basedOn w:val="a"/>
    <w:rsid w:val="002B3315"/>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24"/>
      <w:szCs w:val="24"/>
    </w:rPr>
  </w:style>
  <w:style w:type="paragraph" w:customStyle="1" w:styleId="xl67">
    <w:name w:val="xl67"/>
    <w:basedOn w:val="a"/>
    <w:rsid w:val="002B3315"/>
    <w:pPr>
      <w:pBdr>
        <w:bottom w:val="single" w:sz="4" w:space="0" w:color="auto"/>
        <w:right w:val="single" w:sz="4" w:space="0" w:color="auto"/>
      </w:pBdr>
      <w:spacing w:before="100" w:beforeAutospacing="1" w:after="100" w:afterAutospacing="1"/>
      <w:jc w:val="right"/>
    </w:pPr>
    <w:rPr>
      <w:rFonts w:eastAsia="Arial Unicode MS"/>
      <w:sz w:val="24"/>
      <w:szCs w:val="24"/>
    </w:rPr>
  </w:style>
  <w:style w:type="paragraph" w:customStyle="1" w:styleId="xl68">
    <w:name w:val="xl68"/>
    <w:basedOn w:val="a"/>
    <w:rsid w:val="002B3315"/>
    <w:pPr>
      <w:pBdr>
        <w:left w:val="single" w:sz="4" w:space="0" w:color="auto"/>
        <w:bottom w:val="single" w:sz="4" w:space="0" w:color="auto"/>
      </w:pBdr>
      <w:shd w:val="clear" w:color="auto" w:fill="CCFFCC"/>
      <w:spacing w:before="100" w:beforeAutospacing="1" w:after="100" w:afterAutospacing="1"/>
      <w:textAlignment w:val="top"/>
    </w:pPr>
    <w:rPr>
      <w:rFonts w:eastAsia="Arial Unicode MS"/>
      <w:sz w:val="24"/>
      <w:szCs w:val="24"/>
    </w:rPr>
  </w:style>
  <w:style w:type="paragraph" w:customStyle="1" w:styleId="xl69">
    <w:name w:val="xl69"/>
    <w:basedOn w:val="a"/>
    <w:rsid w:val="002B3315"/>
    <w:pPr>
      <w:pBdr>
        <w:left w:val="single" w:sz="4" w:space="0" w:color="auto"/>
        <w:bottom w:val="single" w:sz="4" w:space="0" w:color="auto"/>
        <w:right w:val="single" w:sz="4" w:space="0" w:color="auto"/>
      </w:pBdr>
      <w:shd w:val="clear" w:color="auto" w:fill="CCFFCC"/>
      <w:spacing w:before="100" w:beforeAutospacing="1" w:after="100" w:afterAutospacing="1"/>
      <w:jc w:val="right"/>
    </w:pPr>
    <w:rPr>
      <w:rFonts w:eastAsia="Arial Unicode MS"/>
      <w:sz w:val="24"/>
      <w:szCs w:val="24"/>
    </w:rPr>
  </w:style>
  <w:style w:type="paragraph" w:customStyle="1" w:styleId="xl70">
    <w:name w:val="xl70"/>
    <w:basedOn w:val="a"/>
    <w:rsid w:val="002B3315"/>
    <w:pPr>
      <w:pBdr>
        <w:bottom w:val="single" w:sz="4" w:space="0" w:color="auto"/>
        <w:right w:val="single" w:sz="4" w:space="0" w:color="auto"/>
      </w:pBdr>
      <w:shd w:val="clear" w:color="auto" w:fill="CCFFCC"/>
      <w:spacing w:before="100" w:beforeAutospacing="1" w:after="100" w:afterAutospacing="1"/>
      <w:jc w:val="right"/>
    </w:pPr>
    <w:rPr>
      <w:rFonts w:eastAsia="Arial Unicode MS"/>
      <w:sz w:val="24"/>
      <w:szCs w:val="24"/>
    </w:rPr>
  </w:style>
  <w:style w:type="paragraph" w:customStyle="1" w:styleId="xl71">
    <w:name w:val="xl71"/>
    <w:basedOn w:val="a"/>
    <w:rsid w:val="002B331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24"/>
      <w:szCs w:val="24"/>
    </w:rPr>
  </w:style>
  <w:style w:type="paragraph" w:customStyle="1" w:styleId="xl72">
    <w:name w:val="xl72"/>
    <w:basedOn w:val="a"/>
    <w:rsid w:val="002B3315"/>
    <w:pPr>
      <w:pBdr>
        <w:bottom w:val="single" w:sz="4" w:space="0" w:color="auto"/>
      </w:pBdr>
      <w:shd w:val="clear" w:color="auto" w:fill="CCFFCC"/>
      <w:spacing w:before="100" w:beforeAutospacing="1" w:after="100" w:afterAutospacing="1"/>
      <w:jc w:val="right"/>
    </w:pPr>
    <w:rPr>
      <w:rFonts w:eastAsia="Arial Unicode MS"/>
      <w:sz w:val="24"/>
      <w:szCs w:val="24"/>
    </w:rPr>
  </w:style>
  <w:style w:type="paragraph" w:customStyle="1" w:styleId="xl73">
    <w:name w:val="xl73"/>
    <w:basedOn w:val="a"/>
    <w:rsid w:val="002B331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sz w:val="24"/>
      <w:szCs w:val="24"/>
    </w:rPr>
  </w:style>
  <w:style w:type="paragraph" w:customStyle="1" w:styleId="xl74">
    <w:name w:val="xl74"/>
    <w:basedOn w:val="a"/>
    <w:rsid w:val="002B3315"/>
    <w:pPr>
      <w:pBdr>
        <w:bottom w:val="single" w:sz="4" w:space="0" w:color="auto"/>
        <w:right w:val="single" w:sz="4" w:space="0" w:color="auto"/>
      </w:pBdr>
      <w:spacing w:before="100" w:beforeAutospacing="1" w:after="100" w:afterAutospacing="1"/>
      <w:jc w:val="right"/>
    </w:pPr>
    <w:rPr>
      <w:rFonts w:eastAsia="Arial Unicode MS"/>
      <w:sz w:val="24"/>
      <w:szCs w:val="24"/>
    </w:rPr>
  </w:style>
  <w:style w:type="paragraph" w:customStyle="1" w:styleId="xl75">
    <w:name w:val="xl75"/>
    <w:basedOn w:val="a"/>
    <w:rsid w:val="002B3315"/>
    <w:pPr>
      <w:pBdr>
        <w:left w:val="single" w:sz="4" w:space="0" w:color="auto"/>
        <w:bottom w:val="single" w:sz="4" w:space="0" w:color="auto"/>
        <w:right w:val="single" w:sz="4" w:space="0" w:color="auto"/>
      </w:pBdr>
      <w:spacing w:before="100" w:beforeAutospacing="1" w:after="100" w:afterAutospacing="1"/>
      <w:jc w:val="right"/>
    </w:pPr>
    <w:rPr>
      <w:rFonts w:eastAsia="Arial Unicode MS"/>
      <w:sz w:val="24"/>
      <w:szCs w:val="24"/>
    </w:rPr>
  </w:style>
  <w:style w:type="paragraph" w:customStyle="1" w:styleId="xl76">
    <w:name w:val="xl76"/>
    <w:basedOn w:val="a"/>
    <w:rsid w:val="002B3315"/>
    <w:pPr>
      <w:pBdr>
        <w:left w:val="single" w:sz="4" w:space="0" w:color="auto"/>
        <w:bottom w:val="single" w:sz="4" w:space="0" w:color="auto"/>
      </w:pBdr>
      <w:spacing w:before="100" w:beforeAutospacing="1" w:after="100" w:afterAutospacing="1"/>
      <w:textAlignment w:val="top"/>
    </w:pPr>
    <w:rPr>
      <w:rFonts w:eastAsia="Arial Unicode MS"/>
      <w:sz w:val="24"/>
      <w:szCs w:val="24"/>
    </w:rPr>
  </w:style>
  <w:style w:type="paragraph" w:customStyle="1" w:styleId="xl77">
    <w:name w:val="xl77"/>
    <w:basedOn w:val="a"/>
    <w:rsid w:val="002B3315"/>
    <w:pPr>
      <w:pBdr>
        <w:top w:val="single" w:sz="4" w:space="0" w:color="auto"/>
        <w:left w:val="single" w:sz="4" w:space="0" w:color="auto"/>
        <w:bottom w:val="single" w:sz="4" w:space="0" w:color="auto"/>
      </w:pBdr>
      <w:spacing w:before="100" w:beforeAutospacing="1" w:after="100" w:afterAutospacing="1"/>
      <w:jc w:val="right"/>
    </w:pPr>
    <w:rPr>
      <w:rFonts w:eastAsia="Arial Unicode MS"/>
      <w:sz w:val="24"/>
      <w:szCs w:val="24"/>
    </w:rPr>
  </w:style>
  <w:style w:type="paragraph" w:customStyle="1" w:styleId="xl78">
    <w:name w:val="xl78"/>
    <w:basedOn w:val="a"/>
    <w:rsid w:val="002B331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sz w:val="24"/>
      <w:szCs w:val="24"/>
    </w:rPr>
  </w:style>
  <w:style w:type="paragraph" w:customStyle="1" w:styleId="xl79">
    <w:name w:val="xl79"/>
    <w:basedOn w:val="a"/>
    <w:rsid w:val="002B3315"/>
    <w:pPr>
      <w:pBdr>
        <w:top w:val="single" w:sz="4" w:space="0" w:color="auto"/>
        <w:bottom w:val="single" w:sz="4" w:space="0" w:color="auto"/>
      </w:pBdr>
      <w:spacing w:before="100" w:beforeAutospacing="1" w:after="100" w:afterAutospacing="1"/>
      <w:jc w:val="right"/>
    </w:pPr>
    <w:rPr>
      <w:rFonts w:eastAsia="Arial Unicode MS"/>
      <w:sz w:val="24"/>
      <w:szCs w:val="24"/>
    </w:rPr>
  </w:style>
  <w:style w:type="character" w:styleId="afe">
    <w:name w:val="FollowedHyperlink"/>
    <w:uiPriority w:val="99"/>
    <w:rsid w:val="00FA649D"/>
    <w:rPr>
      <w:rFonts w:cs="Times New Roman"/>
      <w:color w:val="800080"/>
      <w:u w:val="single"/>
    </w:rPr>
  </w:style>
  <w:style w:type="paragraph" w:styleId="aff">
    <w:name w:val="Title"/>
    <w:basedOn w:val="a"/>
    <w:link w:val="aff0"/>
    <w:qFormat/>
    <w:rsid w:val="002B3315"/>
    <w:pPr>
      <w:overflowPunct w:val="0"/>
      <w:autoSpaceDE w:val="0"/>
      <w:autoSpaceDN w:val="0"/>
      <w:adjustRightInd w:val="0"/>
      <w:jc w:val="center"/>
      <w:textAlignment w:val="baseline"/>
    </w:pPr>
    <w:rPr>
      <w:rFonts w:ascii="Cambria" w:hAnsi="Cambria"/>
      <w:b/>
      <w:kern w:val="28"/>
      <w:sz w:val="32"/>
    </w:rPr>
  </w:style>
  <w:style w:type="character" w:customStyle="1" w:styleId="TitleChar">
    <w:name w:val="Title Char"/>
    <w:uiPriority w:val="99"/>
    <w:locked/>
    <w:rsid w:val="0024494D"/>
    <w:rPr>
      <w:b/>
      <w:sz w:val="24"/>
      <w:lang w:val="ru-RU" w:eastAsia="ru-RU"/>
    </w:rPr>
  </w:style>
  <w:style w:type="character" w:customStyle="1" w:styleId="aff0">
    <w:name w:val="Название Знак"/>
    <w:link w:val="aff"/>
    <w:locked/>
    <w:rsid w:val="001241EA"/>
    <w:rPr>
      <w:rFonts w:ascii="Cambria" w:hAnsi="Cambria"/>
      <w:b/>
      <w:kern w:val="28"/>
      <w:sz w:val="32"/>
    </w:rPr>
  </w:style>
  <w:style w:type="paragraph" w:customStyle="1" w:styleId="font6">
    <w:name w:val="font6"/>
    <w:basedOn w:val="a"/>
    <w:rsid w:val="002B3315"/>
    <w:pPr>
      <w:spacing w:before="100" w:after="100"/>
    </w:pPr>
    <w:rPr>
      <w:color w:val="000000"/>
      <w:sz w:val="18"/>
      <w:szCs w:val="18"/>
    </w:rPr>
  </w:style>
  <w:style w:type="paragraph" w:customStyle="1" w:styleId="font7">
    <w:name w:val="font7"/>
    <w:basedOn w:val="a"/>
    <w:rsid w:val="002B3315"/>
    <w:pPr>
      <w:spacing w:before="100" w:after="100"/>
    </w:pPr>
    <w:rPr>
      <w:b/>
      <w:bCs/>
      <w:color w:val="000000"/>
      <w:sz w:val="18"/>
      <w:szCs w:val="18"/>
    </w:rPr>
  </w:style>
  <w:style w:type="paragraph" w:customStyle="1" w:styleId="xl90">
    <w:name w:val="xl90"/>
    <w:basedOn w:val="a"/>
    <w:rsid w:val="002B3315"/>
    <w:pPr>
      <w:pBdr>
        <w:bottom w:val="single" w:sz="4" w:space="0" w:color="auto"/>
        <w:right w:val="single" w:sz="4" w:space="0" w:color="auto"/>
      </w:pBdr>
      <w:spacing w:before="100" w:beforeAutospacing="1" w:after="100" w:afterAutospacing="1"/>
      <w:jc w:val="center"/>
      <w:textAlignment w:val="top"/>
    </w:pPr>
    <w:rPr>
      <w:rFonts w:eastAsia="Arial Unicode MS"/>
      <w:b/>
      <w:bCs/>
      <w:sz w:val="16"/>
      <w:szCs w:val="16"/>
    </w:rPr>
  </w:style>
  <w:style w:type="paragraph" w:customStyle="1" w:styleId="1a">
    <w:name w:val="Текст выноски1"/>
    <w:basedOn w:val="a"/>
    <w:rsid w:val="002B3315"/>
    <w:pPr>
      <w:overflowPunct w:val="0"/>
      <w:autoSpaceDE w:val="0"/>
      <w:autoSpaceDN w:val="0"/>
      <w:adjustRightInd w:val="0"/>
      <w:textAlignment w:val="baseline"/>
    </w:pPr>
    <w:rPr>
      <w:rFonts w:ascii="Tahoma" w:hAnsi="Tahoma" w:cs="Tahoma"/>
      <w:b/>
      <w:bCs/>
      <w:sz w:val="16"/>
      <w:szCs w:val="16"/>
    </w:rPr>
  </w:style>
  <w:style w:type="paragraph" w:styleId="aff1">
    <w:name w:val="Balloon Text"/>
    <w:basedOn w:val="a"/>
    <w:link w:val="aff2"/>
    <w:semiHidden/>
    <w:rsid w:val="00FA649D"/>
    <w:pPr>
      <w:overflowPunct w:val="0"/>
      <w:autoSpaceDE w:val="0"/>
      <w:autoSpaceDN w:val="0"/>
      <w:adjustRightInd w:val="0"/>
      <w:textAlignment w:val="baseline"/>
    </w:pPr>
    <w:rPr>
      <w:sz w:val="2"/>
    </w:rPr>
  </w:style>
  <w:style w:type="character" w:customStyle="1" w:styleId="aff2">
    <w:name w:val="Текст выноски Знак"/>
    <w:link w:val="aff1"/>
    <w:semiHidden/>
    <w:locked/>
    <w:rsid w:val="001241EA"/>
    <w:rPr>
      <w:sz w:val="2"/>
    </w:rPr>
  </w:style>
  <w:style w:type="paragraph" w:customStyle="1" w:styleId="1b">
    <w:name w:val="Текст1"/>
    <w:basedOn w:val="a"/>
    <w:rsid w:val="002B3315"/>
    <w:rPr>
      <w:rFonts w:ascii="Courier New" w:hAnsi="Courier New" w:cs="Courier New"/>
    </w:rPr>
  </w:style>
  <w:style w:type="character" w:customStyle="1" w:styleId="Caaieiaie3Ciae">
    <w:name w:val="Caaieiaie 3 Ciae"/>
    <w:aliases w:val="Caaieiaie 3 Ciae Ciae Ciae"/>
    <w:rsid w:val="002B3315"/>
    <w:rPr>
      <w:sz w:val="26"/>
      <w:lang w:val="ru-RU"/>
    </w:rPr>
  </w:style>
  <w:style w:type="character" w:customStyle="1" w:styleId="Caaieiaie3Ciae1">
    <w:name w:val="Caaieiaie 3 Ciae1"/>
    <w:rsid w:val="002B3315"/>
    <w:rPr>
      <w:sz w:val="26"/>
      <w:lang w:val="ru-RU"/>
    </w:rPr>
  </w:style>
  <w:style w:type="paragraph" w:customStyle="1" w:styleId="Inioaeno">
    <w:name w:val="Ini. oaeno"/>
    <w:rsid w:val="002B3315"/>
    <w:pPr>
      <w:overflowPunct w:val="0"/>
      <w:autoSpaceDE w:val="0"/>
      <w:autoSpaceDN w:val="0"/>
      <w:adjustRightInd w:val="0"/>
      <w:ind w:firstLine="567"/>
      <w:jc w:val="both"/>
      <w:textAlignment w:val="baseline"/>
    </w:pPr>
    <w:rPr>
      <w:rFonts w:ascii="Pragmatica" w:hAnsi="Pragmatica" w:cs="Pragmatica"/>
      <w:color w:val="000000"/>
      <w:lang w:val="en-US"/>
    </w:rPr>
  </w:style>
  <w:style w:type="character" w:customStyle="1" w:styleId="Caaieiaie3Ciae2">
    <w:name w:val="Caaieiaie 3 Ciae2"/>
    <w:rsid w:val="002B3315"/>
    <w:rPr>
      <w:sz w:val="26"/>
      <w:lang w:val="ru-RU"/>
    </w:rPr>
  </w:style>
  <w:style w:type="paragraph" w:customStyle="1" w:styleId="MZagolovok">
    <w:name w:val="MZagolovok"/>
    <w:rsid w:val="002B3315"/>
    <w:pPr>
      <w:spacing w:before="170" w:after="227"/>
    </w:pPr>
    <w:rPr>
      <w:rFonts w:ascii="PragmaticaCondC" w:hAnsi="PragmaticaCondC" w:cs="PragmaticaCondC"/>
      <w:b/>
      <w:bCs/>
      <w:color w:val="0000FF"/>
      <w:sz w:val="24"/>
      <w:szCs w:val="24"/>
      <w:lang w:val="en-US"/>
    </w:rPr>
  </w:style>
  <w:style w:type="paragraph" w:customStyle="1" w:styleId="xl48">
    <w:name w:val="xl48"/>
    <w:basedOn w:val="a"/>
    <w:rsid w:val="002B3315"/>
    <w:pPr>
      <w:pBdr>
        <w:top w:val="single" w:sz="4" w:space="0" w:color="auto"/>
        <w:left w:val="single" w:sz="4" w:space="0" w:color="auto"/>
        <w:bottom w:val="single" w:sz="4" w:space="0" w:color="auto"/>
      </w:pBdr>
      <w:spacing w:before="100" w:beforeAutospacing="1" w:after="100" w:afterAutospacing="1"/>
      <w:jc w:val="right"/>
    </w:pPr>
    <w:rPr>
      <w:rFonts w:ascii="Arial" w:eastAsia="Arial Unicode MS" w:hAnsi="Arial" w:cs="Arial"/>
      <w:sz w:val="24"/>
      <w:szCs w:val="24"/>
    </w:rPr>
  </w:style>
  <w:style w:type="paragraph" w:customStyle="1" w:styleId="xl51">
    <w:name w:val="xl51"/>
    <w:basedOn w:val="a"/>
    <w:rsid w:val="002B331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4"/>
      <w:szCs w:val="24"/>
    </w:rPr>
  </w:style>
  <w:style w:type="paragraph" w:customStyle="1" w:styleId="xl52">
    <w:name w:val="xl52"/>
    <w:basedOn w:val="a"/>
    <w:rsid w:val="002B331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Arial" w:eastAsia="Arial Unicode MS" w:hAnsi="Arial" w:cs="Arial"/>
      <w:sz w:val="24"/>
      <w:szCs w:val="24"/>
    </w:rPr>
  </w:style>
  <w:style w:type="paragraph" w:customStyle="1" w:styleId="xl53">
    <w:name w:val="xl53"/>
    <w:basedOn w:val="a"/>
    <w:rsid w:val="002B331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4"/>
      <w:szCs w:val="24"/>
    </w:rPr>
  </w:style>
  <w:style w:type="paragraph" w:customStyle="1" w:styleId="xl54">
    <w:name w:val="xl54"/>
    <w:basedOn w:val="a"/>
    <w:rsid w:val="002B3315"/>
    <w:pPr>
      <w:pBdr>
        <w:top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4"/>
      <w:szCs w:val="24"/>
    </w:rPr>
  </w:style>
  <w:style w:type="paragraph" w:customStyle="1" w:styleId="xl55">
    <w:name w:val="xl55"/>
    <w:basedOn w:val="a"/>
    <w:rsid w:val="002B331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4"/>
      <w:szCs w:val="24"/>
    </w:rPr>
  </w:style>
  <w:style w:type="paragraph" w:customStyle="1" w:styleId="xl57">
    <w:name w:val="xl57"/>
    <w:basedOn w:val="a"/>
    <w:rsid w:val="002B3315"/>
    <w:pPr>
      <w:pBdr>
        <w:top w:val="single" w:sz="4" w:space="0" w:color="auto"/>
        <w:bottom w:val="single" w:sz="4" w:space="0" w:color="auto"/>
      </w:pBdr>
      <w:spacing w:before="100" w:beforeAutospacing="1" w:after="100" w:afterAutospacing="1"/>
      <w:jc w:val="center"/>
    </w:pPr>
    <w:rPr>
      <w:rFonts w:ascii="Arial" w:eastAsia="Arial Unicode MS" w:hAnsi="Arial" w:cs="Arial"/>
      <w:sz w:val="24"/>
      <w:szCs w:val="24"/>
    </w:rPr>
  </w:style>
  <w:style w:type="paragraph" w:customStyle="1" w:styleId="xl58">
    <w:name w:val="xl58"/>
    <w:basedOn w:val="a"/>
    <w:rsid w:val="002B3315"/>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4"/>
      <w:szCs w:val="24"/>
    </w:rPr>
  </w:style>
  <w:style w:type="paragraph" w:customStyle="1" w:styleId="xl59">
    <w:name w:val="xl59"/>
    <w:basedOn w:val="a"/>
    <w:rsid w:val="002B331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Arial" w:eastAsia="Arial Unicode MS" w:hAnsi="Arial" w:cs="Arial"/>
      <w:b/>
      <w:bCs/>
      <w:sz w:val="24"/>
      <w:szCs w:val="24"/>
    </w:rPr>
  </w:style>
  <w:style w:type="paragraph" w:customStyle="1" w:styleId="xl60">
    <w:name w:val="xl60"/>
    <w:basedOn w:val="a"/>
    <w:rsid w:val="002B3315"/>
    <w:pPr>
      <w:pBdr>
        <w:top w:val="single" w:sz="4" w:space="0" w:color="auto"/>
        <w:bottom w:val="single" w:sz="4" w:space="0" w:color="auto"/>
      </w:pBdr>
      <w:spacing w:before="100" w:beforeAutospacing="1" w:after="100" w:afterAutospacing="1"/>
    </w:pPr>
    <w:rPr>
      <w:rFonts w:ascii="Arial" w:eastAsia="Arial Unicode MS" w:hAnsi="Arial" w:cs="Arial"/>
      <w:sz w:val="24"/>
      <w:szCs w:val="24"/>
    </w:rPr>
  </w:style>
  <w:style w:type="paragraph" w:customStyle="1" w:styleId="xl80">
    <w:name w:val="xl80"/>
    <w:basedOn w:val="a"/>
    <w:rsid w:val="002B3315"/>
    <w:pPr>
      <w:spacing w:before="100" w:beforeAutospacing="1" w:after="100" w:afterAutospacing="1"/>
      <w:jc w:val="center"/>
    </w:pPr>
    <w:rPr>
      <w:rFonts w:ascii="Arial" w:eastAsia="Arial Unicode MS" w:hAnsi="Arial" w:cs="Arial"/>
      <w:sz w:val="16"/>
      <w:szCs w:val="16"/>
    </w:rPr>
  </w:style>
  <w:style w:type="paragraph" w:customStyle="1" w:styleId="xl81">
    <w:name w:val="xl81"/>
    <w:basedOn w:val="a"/>
    <w:rsid w:val="002B3315"/>
    <w:pPr>
      <w:spacing w:before="100" w:beforeAutospacing="1" w:after="100" w:afterAutospacing="1"/>
      <w:jc w:val="center"/>
    </w:pPr>
    <w:rPr>
      <w:rFonts w:ascii="Arial" w:eastAsia="Arial Unicode MS" w:hAnsi="Arial" w:cs="Arial"/>
      <w:sz w:val="16"/>
      <w:szCs w:val="16"/>
    </w:rPr>
  </w:style>
  <w:style w:type="paragraph" w:customStyle="1" w:styleId="xl82">
    <w:name w:val="xl82"/>
    <w:basedOn w:val="a"/>
    <w:rsid w:val="002B3315"/>
    <w:pPr>
      <w:spacing w:before="100" w:beforeAutospacing="1" w:after="100" w:afterAutospacing="1"/>
    </w:pPr>
    <w:rPr>
      <w:rFonts w:ascii="Arial" w:eastAsia="Arial Unicode MS" w:hAnsi="Arial" w:cs="Arial"/>
      <w:sz w:val="16"/>
      <w:szCs w:val="16"/>
    </w:rPr>
  </w:style>
  <w:style w:type="paragraph" w:customStyle="1" w:styleId="xl83">
    <w:name w:val="xl83"/>
    <w:basedOn w:val="a"/>
    <w:rsid w:val="002B3315"/>
    <w:pPr>
      <w:pBdr>
        <w:top w:val="single" w:sz="4" w:space="0" w:color="auto"/>
        <w:left w:val="single" w:sz="4" w:space="0" w:color="auto"/>
        <w:bottom w:val="single" w:sz="4" w:space="0" w:color="auto"/>
      </w:pBdr>
      <w:spacing w:before="100" w:beforeAutospacing="1" w:after="100" w:afterAutospacing="1"/>
      <w:jc w:val="center"/>
    </w:pPr>
    <w:rPr>
      <w:rFonts w:ascii="Arial" w:eastAsia="Arial Unicode MS" w:hAnsi="Arial" w:cs="Arial"/>
      <w:sz w:val="24"/>
      <w:szCs w:val="24"/>
    </w:rPr>
  </w:style>
  <w:style w:type="paragraph" w:customStyle="1" w:styleId="xl84">
    <w:name w:val="xl84"/>
    <w:basedOn w:val="a"/>
    <w:rsid w:val="002B3315"/>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4"/>
      <w:szCs w:val="24"/>
    </w:rPr>
  </w:style>
  <w:style w:type="paragraph" w:customStyle="1" w:styleId="xl85">
    <w:name w:val="xl85"/>
    <w:basedOn w:val="a"/>
    <w:rsid w:val="002B3315"/>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eastAsia="Arial Unicode MS" w:hAnsi="Arial" w:cs="Arial"/>
      <w:sz w:val="24"/>
      <w:szCs w:val="24"/>
    </w:rPr>
  </w:style>
  <w:style w:type="paragraph" w:customStyle="1" w:styleId="xl86">
    <w:name w:val="xl86"/>
    <w:basedOn w:val="a"/>
    <w:rsid w:val="002B3315"/>
    <w:pPr>
      <w:pBdr>
        <w:top w:val="single" w:sz="4" w:space="0" w:color="auto"/>
        <w:bottom w:val="single" w:sz="4" w:space="0" w:color="auto"/>
      </w:pBdr>
      <w:spacing w:before="100" w:beforeAutospacing="1" w:after="100" w:afterAutospacing="1"/>
      <w:jc w:val="center"/>
      <w:textAlignment w:val="top"/>
    </w:pPr>
    <w:rPr>
      <w:rFonts w:ascii="Arial" w:eastAsia="Arial Unicode MS" w:hAnsi="Arial" w:cs="Arial"/>
      <w:sz w:val="24"/>
      <w:szCs w:val="24"/>
    </w:rPr>
  </w:style>
  <w:style w:type="paragraph" w:customStyle="1" w:styleId="xl87">
    <w:name w:val="xl87"/>
    <w:basedOn w:val="a"/>
    <w:rsid w:val="002B3315"/>
    <w:pPr>
      <w:pBdr>
        <w:top w:val="single" w:sz="4" w:space="0" w:color="auto"/>
        <w:bottom w:val="single" w:sz="4" w:space="0" w:color="auto"/>
      </w:pBdr>
      <w:spacing w:before="100" w:beforeAutospacing="1" w:after="100" w:afterAutospacing="1"/>
      <w:jc w:val="center"/>
    </w:pPr>
    <w:rPr>
      <w:rFonts w:ascii="Arial" w:eastAsia="Arial Unicode MS" w:hAnsi="Arial" w:cs="Arial"/>
      <w:sz w:val="24"/>
      <w:szCs w:val="24"/>
    </w:rPr>
  </w:style>
  <w:style w:type="paragraph" w:customStyle="1" w:styleId="xl88">
    <w:name w:val="xl88"/>
    <w:basedOn w:val="a"/>
    <w:rsid w:val="002B3315"/>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4"/>
      <w:szCs w:val="24"/>
    </w:rPr>
  </w:style>
  <w:style w:type="paragraph" w:customStyle="1" w:styleId="xl89">
    <w:name w:val="xl89"/>
    <w:basedOn w:val="a"/>
    <w:rsid w:val="002B3315"/>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eastAsia="Arial Unicode MS" w:hAnsi="Arial" w:cs="Arial"/>
      <w:sz w:val="24"/>
      <w:szCs w:val="24"/>
    </w:rPr>
  </w:style>
  <w:style w:type="paragraph" w:customStyle="1" w:styleId="xl91">
    <w:name w:val="xl91"/>
    <w:basedOn w:val="a"/>
    <w:rsid w:val="002B3315"/>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Arial Unicode MS" w:hAnsi="Arial" w:cs="Arial"/>
      <w:sz w:val="24"/>
      <w:szCs w:val="24"/>
    </w:rPr>
  </w:style>
  <w:style w:type="paragraph" w:customStyle="1" w:styleId="xl92">
    <w:name w:val="xl92"/>
    <w:basedOn w:val="a"/>
    <w:rsid w:val="002B3315"/>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sz w:val="24"/>
      <w:szCs w:val="24"/>
    </w:rPr>
  </w:style>
  <w:style w:type="paragraph" w:customStyle="1" w:styleId="xl93">
    <w:name w:val="xl93"/>
    <w:basedOn w:val="a"/>
    <w:rsid w:val="002B3315"/>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Arial Unicode MS" w:hAnsi="Arial" w:cs="Arial"/>
      <w:sz w:val="24"/>
      <w:szCs w:val="24"/>
    </w:rPr>
  </w:style>
  <w:style w:type="paragraph" w:customStyle="1" w:styleId="xl94">
    <w:name w:val="xl94"/>
    <w:basedOn w:val="a"/>
    <w:rsid w:val="002B3315"/>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sz w:val="24"/>
      <w:szCs w:val="24"/>
    </w:rPr>
  </w:style>
  <w:style w:type="paragraph" w:customStyle="1" w:styleId="xl95">
    <w:name w:val="xl95"/>
    <w:basedOn w:val="a"/>
    <w:rsid w:val="002B3315"/>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Arial Unicode MS" w:hAnsi="Arial" w:cs="Arial"/>
      <w:sz w:val="24"/>
      <w:szCs w:val="24"/>
    </w:rPr>
  </w:style>
  <w:style w:type="paragraph" w:customStyle="1" w:styleId="xl96">
    <w:name w:val="xl96"/>
    <w:basedOn w:val="a"/>
    <w:rsid w:val="002B3315"/>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sz w:val="24"/>
      <w:szCs w:val="24"/>
    </w:rPr>
  </w:style>
  <w:style w:type="paragraph" w:customStyle="1" w:styleId="xl97">
    <w:name w:val="xl97"/>
    <w:basedOn w:val="a"/>
    <w:rsid w:val="002B3315"/>
    <w:pPr>
      <w:pBdr>
        <w:top w:val="single" w:sz="4" w:space="0" w:color="auto"/>
        <w:left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sz w:val="24"/>
      <w:szCs w:val="24"/>
    </w:rPr>
  </w:style>
  <w:style w:type="paragraph" w:customStyle="1" w:styleId="xl98">
    <w:name w:val="xl98"/>
    <w:basedOn w:val="a"/>
    <w:rsid w:val="002B3315"/>
    <w:pPr>
      <w:pBdr>
        <w:left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sz w:val="24"/>
      <w:szCs w:val="24"/>
    </w:rPr>
  </w:style>
  <w:style w:type="paragraph" w:customStyle="1" w:styleId="xl99">
    <w:name w:val="xl99"/>
    <w:basedOn w:val="a"/>
    <w:rsid w:val="002B3315"/>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sz w:val="24"/>
      <w:szCs w:val="24"/>
    </w:rPr>
  </w:style>
  <w:style w:type="paragraph" w:customStyle="1" w:styleId="Oaenoauiinee">
    <w:name w:val="Oaeno auiinee"/>
    <w:basedOn w:val="a"/>
    <w:rsid w:val="002B3315"/>
    <w:pPr>
      <w:overflowPunct w:val="0"/>
      <w:autoSpaceDE w:val="0"/>
      <w:autoSpaceDN w:val="0"/>
      <w:adjustRightInd w:val="0"/>
      <w:textAlignment w:val="baseline"/>
    </w:pPr>
    <w:rPr>
      <w:rFonts w:ascii="Tahoma" w:hAnsi="Tahoma" w:cs="Tahoma"/>
      <w:sz w:val="16"/>
      <w:szCs w:val="16"/>
    </w:rPr>
  </w:style>
  <w:style w:type="paragraph" w:customStyle="1" w:styleId="Noeeu12">
    <w:name w:val="Noeeu12"/>
    <w:basedOn w:val="a"/>
    <w:rsid w:val="002B3315"/>
    <w:pPr>
      <w:overflowPunct w:val="0"/>
      <w:autoSpaceDE w:val="0"/>
      <w:autoSpaceDN w:val="0"/>
      <w:adjustRightInd w:val="0"/>
      <w:textAlignment w:val="baseline"/>
    </w:pPr>
    <w:rPr>
      <w:sz w:val="24"/>
      <w:szCs w:val="24"/>
    </w:rPr>
  </w:style>
  <w:style w:type="paragraph" w:customStyle="1" w:styleId="DocumentMap7">
    <w:name w:val="Document Map7"/>
    <w:basedOn w:val="a"/>
    <w:rsid w:val="002B3315"/>
    <w:pPr>
      <w:shd w:val="clear" w:color="auto" w:fill="000080"/>
      <w:overflowPunct w:val="0"/>
      <w:autoSpaceDE w:val="0"/>
      <w:autoSpaceDN w:val="0"/>
      <w:adjustRightInd w:val="0"/>
      <w:textAlignment w:val="baseline"/>
    </w:pPr>
    <w:rPr>
      <w:rFonts w:ascii="Tahoma" w:hAnsi="Tahoma" w:cs="Tahoma"/>
      <w:b/>
      <w:bCs/>
      <w:sz w:val="24"/>
      <w:szCs w:val="24"/>
    </w:rPr>
  </w:style>
  <w:style w:type="paragraph" w:customStyle="1" w:styleId="DocumentMap6">
    <w:name w:val="Document Map6"/>
    <w:basedOn w:val="a"/>
    <w:rsid w:val="002B3315"/>
    <w:pPr>
      <w:shd w:val="clear" w:color="auto" w:fill="000080"/>
      <w:overflowPunct w:val="0"/>
      <w:autoSpaceDE w:val="0"/>
      <w:autoSpaceDN w:val="0"/>
      <w:adjustRightInd w:val="0"/>
      <w:textAlignment w:val="baseline"/>
    </w:pPr>
    <w:rPr>
      <w:rFonts w:ascii="Tahoma" w:hAnsi="Tahoma" w:cs="Tahoma"/>
      <w:b/>
      <w:bCs/>
      <w:sz w:val="24"/>
      <w:szCs w:val="24"/>
    </w:rPr>
  </w:style>
  <w:style w:type="paragraph" w:customStyle="1" w:styleId="DocumentMap5">
    <w:name w:val="Document Map5"/>
    <w:basedOn w:val="a"/>
    <w:rsid w:val="002B3315"/>
    <w:pPr>
      <w:shd w:val="clear" w:color="auto" w:fill="000080"/>
      <w:overflowPunct w:val="0"/>
      <w:autoSpaceDE w:val="0"/>
      <w:autoSpaceDN w:val="0"/>
      <w:adjustRightInd w:val="0"/>
      <w:textAlignment w:val="baseline"/>
    </w:pPr>
    <w:rPr>
      <w:rFonts w:ascii="Tahoma" w:hAnsi="Tahoma" w:cs="Tahoma"/>
      <w:b/>
      <w:bCs/>
      <w:sz w:val="24"/>
      <w:szCs w:val="24"/>
    </w:rPr>
  </w:style>
  <w:style w:type="paragraph" w:customStyle="1" w:styleId="DocumentMap4">
    <w:name w:val="Document Map4"/>
    <w:basedOn w:val="a"/>
    <w:rsid w:val="002B3315"/>
    <w:pPr>
      <w:shd w:val="clear" w:color="auto" w:fill="000080"/>
      <w:overflowPunct w:val="0"/>
      <w:autoSpaceDE w:val="0"/>
      <w:autoSpaceDN w:val="0"/>
      <w:adjustRightInd w:val="0"/>
      <w:textAlignment w:val="baseline"/>
    </w:pPr>
    <w:rPr>
      <w:rFonts w:ascii="Tahoma" w:hAnsi="Tahoma" w:cs="Tahoma"/>
      <w:b/>
      <w:bCs/>
      <w:sz w:val="24"/>
      <w:szCs w:val="24"/>
    </w:rPr>
  </w:style>
  <w:style w:type="paragraph" w:customStyle="1" w:styleId="DocumentMap3">
    <w:name w:val="Document Map3"/>
    <w:basedOn w:val="a"/>
    <w:rsid w:val="002B3315"/>
    <w:pPr>
      <w:shd w:val="clear" w:color="auto" w:fill="000080"/>
      <w:overflowPunct w:val="0"/>
      <w:autoSpaceDE w:val="0"/>
      <w:autoSpaceDN w:val="0"/>
      <w:adjustRightInd w:val="0"/>
      <w:textAlignment w:val="baseline"/>
    </w:pPr>
    <w:rPr>
      <w:rFonts w:ascii="Tahoma" w:hAnsi="Tahoma" w:cs="Tahoma"/>
      <w:b/>
      <w:bCs/>
      <w:sz w:val="24"/>
      <w:szCs w:val="24"/>
    </w:rPr>
  </w:style>
  <w:style w:type="paragraph" w:customStyle="1" w:styleId="DocumentMap2">
    <w:name w:val="Document Map2"/>
    <w:basedOn w:val="a"/>
    <w:rsid w:val="002B3315"/>
    <w:pPr>
      <w:shd w:val="clear" w:color="auto" w:fill="000080"/>
      <w:overflowPunct w:val="0"/>
      <w:autoSpaceDE w:val="0"/>
      <w:autoSpaceDN w:val="0"/>
      <w:adjustRightInd w:val="0"/>
      <w:textAlignment w:val="baseline"/>
    </w:pPr>
    <w:rPr>
      <w:rFonts w:ascii="Tahoma" w:hAnsi="Tahoma" w:cs="Tahoma"/>
      <w:b/>
      <w:bCs/>
      <w:sz w:val="24"/>
      <w:szCs w:val="24"/>
    </w:rPr>
  </w:style>
  <w:style w:type="paragraph" w:customStyle="1" w:styleId="Noeeu11">
    <w:name w:val="Noeeu11"/>
    <w:basedOn w:val="a"/>
    <w:rsid w:val="002B3315"/>
    <w:pPr>
      <w:overflowPunct w:val="0"/>
      <w:autoSpaceDE w:val="0"/>
      <w:autoSpaceDN w:val="0"/>
      <w:adjustRightInd w:val="0"/>
      <w:textAlignment w:val="baseline"/>
    </w:pPr>
    <w:rPr>
      <w:sz w:val="24"/>
      <w:szCs w:val="24"/>
    </w:rPr>
  </w:style>
  <w:style w:type="paragraph" w:customStyle="1" w:styleId="BodyText28">
    <w:name w:val="Body Text 28"/>
    <w:basedOn w:val="a"/>
    <w:rsid w:val="002B3315"/>
    <w:pPr>
      <w:overflowPunct w:val="0"/>
      <w:autoSpaceDE w:val="0"/>
      <w:autoSpaceDN w:val="0"/>
      <w:adjustRightInd w:val="0"/>
      <w:ind w:firstLine="709"/>
      <w:jc w:val="both"/>
      <w:textAlignment w:val="baseline"/>
    </w:pPr>
    <w:rPr>
      <w:sz w:val="24"/>
      <w:szCs w:val="24"/>
    </w:rPr>
  </w:style>
  <w:style w:type="paragraph" w:customStyle="1" w:styleId="DocumentMap1">
    <w:name w:val="Document Map1"/>
    <w:basedOn w:val="a"/>
    <w:rsid w:val="002B3315"/>
    <w:pPr>
      <w:shd w:val="clear" w:color="auto" w:fill="000080"/>
      <w:overflowPunct w:val="0"/>
      <w:autoSpaceDE w:val="0"/>
      <w:autoSpaceDN w:val="0"/>
      <w:adjustRightInd w:val="0"/>
      <w:textAlignment w:val="baseline"/>
    </w:pPr>
    <w:rPr>
      <w:rFonts w:ascii="Tahoma" w:hAnsi="Tahoma" w:cs="Tahoma"/>
      <w:b/>
      <w:bCs/>
      <w:sz w:val="24"/>
      <w:szCs w:val="24"/>
    </w:rPr>
  </w:style>
  <w:style w:type="paragraph" w:customStyle="1" w:styleId="BodyText27">
    <w:name w:val="Body Text 27"/>
    <w:basedOn w:val="a"/>
    <w:rsid w:val="002B3315"/>
    <w:pPr>
      <w:overflowPunct w:val="0"/>
      <w:autoSpaceDE w:val="0"/>
      <w:autoSpaceDN w:val="0"/>
      <w:adjustRightInd w:val="0"/>
      <w:ind w:left="720"/>
      <w:jc w:val="both"/>
      <w:textAlignment w:val="baseline"/>
    </w:pPr>
    <w:rPr>
      <w:sz w:val="24"/>
      <w:szCs w:val="24"/>
    </w:rPr>
  </w:style>
  <w:style w:type="paragraph" w:customStyle="1" w:styleId="BodyText26">
    <w:name w:val="Body Text 26"/>
    <w:basedOn w:val="a"/>
    <w:rsid w:val="002B3315"/>
    <w:pPr>
      <w:overflowPunct w:val="0"/>
      <w:autoSpaceDE w:val="0"/>
      <w:autoSpaceDN w:val="0"/>
      <w:adjustRightInd w:val="0"/>
      <w:spacing w:line="288" w:lineRule="auto"/>
      <w:ind w:firstLine="720"/>
      <w:jc w:val="both"/>
      <w:textAlignment w:val="baseline"/>
    </w:pPr>
    <w:rPr>
      <w:sz w:val="26"/>
      <w:szCs w:val="26"/>
    </w:rPr>
  </w:style>
  <w:style w:type="paragraph" w:customStyle="1" w:styleId="BodyText25">
    <w:name w:val="Body Text 25"/>
    <w:basedOn w:val="a"/>
    <w:rsid w:val="002B3315"/>
    <w:pPr>
      <w:overflowPunct w:val="0"/>
      <w:autoSpaceDE w:val="0"/>
      <w:autoSpaceDN w:val="0"/>
      <w:adjustRightInd w:val="0"/>
      <w:spacing w:line="360" w:lineRule="auto"/>
      <w:textAlignment w:val="baseline"/>
    </w:pPr>
    <w:rPr>
      <w:sz w:val="26"/>
      <w:szCs w:val="26"/>
    </w:rPr>
  </w:style>
  <w:style w:type="paragraph" w:customStyle="1" w:styleId="BodyTextIndent24">
    <w:name w:val="Body Text Indent 24"/>
    <w:basedOn w:val="a"/>
    <w:rsid w:val="002B3315"/>
    <w:pPr>
      <w:overflowPunct w:val="0"/>
      <w:autoSpaceDE w:val="0"/>
      <w:autoSpaceDN w:val="0"/>
      <w:adjustRightInd w:val="0"/>
      <w:ind w:firstLine="720"/>
      <w:jc w:val="both"/>
      <w:textAlignment w:val="baseline"/>
    </w:pPr>
    <w:rPr>
      <w:sz w:val="28"/>
      <w:szCs w:val="28"/>
    </w:rPr>
  </w:style>
  <w:style w:type="paragraph" w:customStyle="1" w:styleId="BodyText23">
    <w:name w:val="Body Text 23"/>
    <w:basedOn w:val="a"/>
    <w:rsid w:val="002B3315"/>
    <w:pPr>
      <w:overflowPunct w:val="0"/>
      <w:autoSpaceDE w:val="0"/>
      <w:autoSpaceDN w:val="0"/>
      <w:adjustRightInd w:val="0"/>
      <w:ind w:firstLine="720"/>
      <w:jc w:val="both"/>
      <w:textAlignment w:val="baseline"/>
    </w:pPr>
    <w:rPr>
      <w:sz w:val="24"/>
      <w:szCs w:val="24"/>
    </w:rPr>
  </w:style>
  <w:style w:type="paragraph" w:customStyle="1" w:styleId="BodyTextIndent23">
    <w:name w:val="Body Text Indent 23"/>
    <w:basedOn w:val="a"/>
    <w:rsid w:val="002B3315"/>
    <w:pPr>
      <w:overflowPunct w:val="0"/>
      <w:autoSpaceDE w:val="0"/>
      <w:autoSpaceDN w:val="0"/>
      <w:adjustRightInd w:val="0"/>
      <w:ind w:firstLine="720"/>
      <w:jc w:val="both"/>
      <w:textAlignment w:val="baseline"/>
    </w:pPr>
    <w:rPr>
      <w:sz w:val="28"/>
      <w:szCs w:val="28"/>
    </w:rPr>
  </w:style>
  <w:style w:type="paragraph" w:customStyle="1" w:styleId="BodyTextIndent22">
    <w:name w:val="Body Text Indent 22"/>
    <w:basedOn w:val="a"/>
    <w:rsid w:val="002B3315"/>
    <w:pPr>
      <w:overflowPunct w:val="0"/>
      <w:autoSpaceDE w:val="0"/>
      <w:autoSpaceDN w:val="0"/>
      <w:adjustRightInd w:val="0"/>
      <w:ind w:firstLine="720"/>
      <w:jc w:val="both"/>
      <w:textAlignment w:val="baseline"/>
    </w:pPr>
    <w:rPr>
      <w:sz w:val="28"/>
      <w:szCs w:val="28"/>
    </w:rPr>
  </w:style>
  <w:style w:type="paragraph" w:customStyle="1" w:styleId="BodyText22">
    <w:name w:val="Body Text 22"/>
    <w:basedOn w:val="a"/>
    <w:rsid w:val="002B3315"/>
    <w:pPr>
      <w:overflowPunct w:val="0"/>
      <w:autoSpaceDE w:val="0"/>
      <w:autoSpaceDN w:val="0"/>
      <w:adjustRightInd w:val="0"/>
      <w:spacing w:before="20" w:line="264" w:lineRule="auto"/>
      <w:ind w:firstLine="709"/>
      <w:jc w:val="both"/>
      <w:textAlignment w:val="baseline"/>
    </w:pPr>
    <w:rPr>
      <w:sz w:val="26"/>
      <w:szCs w:val="26"/>
    </w:rPr>
  </w:style>
  <w:style w:type="paragraph" w:customStyle="1" w:styleId="BodyTextIndent21">
    <w:name w:val="Body Text Indent 21"/>
    <w:basedOn w:val="a"/>
    <w:rsid w:val="002B3315"/>
    <w:pPr>
      <w:overflowPunct w:val="0"/>
      <w:autoSpaceDE w:val="0"/>
      <w:autoSpaceDN w:val="0"/>
      <w:adjustRightInd w:val="0"/>
      <w:spacing w:line="360" w:lineRule="auto"/>
      <w:ind w:left="5387" w:firstLine="567"/>
      <w:jc w:val="both"/>
      <w:textAlignment w:val="baseline"/>
    </w:pPr>
    <w:rPr>
      <w:sz w:val="24"/>
      <w:szCs w:val="24"/>
    </w:rPr>
  </w:style>
  <w:style w:type="paragraph" w:customStyle="1" w:styleId="BodyTextIndent31">
    <w:name w:val="Body Text Indent 31"/>
    <w:basedOn w:val="a"/>
    <w:rsid w:val="002B3315"/>
    <w:pPr>
      <w:overflowPunct w:val="0"/>
      <w:autoSpaceDE w:val="0"/>
      <w:autoSpaceDN w:val="0"/>
      <w:adjustRightInd w:val="0"/>
      <w:spacing w:line="360" w:lineRule="auto"/>
      <w:ind w:firstLine="709"/>
      <w:jc w:val="both"/>
      <w:textAlignment w:val="baseline"/>
    </w:pPr>
    <w:rPr>
      <w:b/>
      <w:bCs/>
      <w:sz w:val="24"/>
      <w:szCs w:val="24"/>
    </w:rPr>
  </w:style>
  <w:style w:type="paragraph" w:customStyle="1" w:styleId="BodyText21">
    <w:name w:val="Body Text 21"/>
    <w:basedOn w:val="a"/>
    <w:rsid w:val="002B3315"/>
    <w:pPr>
      <w:overflowPunct w:val="0"/>
      <w:autoSpaceDE w:val="0"/>
      <w:autoSpaceDN w:val="0"/>
      <w:adjustRightInd w:val="0"/>
      <w:jc w:val="center"/>
      <w:textAlignment w:val="baseline"/>
    </w:pPr>
    <w:rPr>
      <w:b/>
      <w:bCs/>
      <w:sz w:val="24"/>
      <w:szCs w:val="24"/>
    </w:rPr>
  </w:style>
  <w:style w:type="paragraph" w:customStyle="1" w:styleId="3Caaieiaie3CiaeCiae3">
    <w:name w:val="Заголовок 3.Caaieiaie 3 Ciae Ciae.Заголовок 3 Знак Знак"/>
    <w:basedOn w:val="a"/>
    <w:next w:val="a"/>
    <w:rsid w:val="002B3315"/>
    <w:pPr>
      <w:keepNext/>
      <w:jc w:val="center"/>
      <w:outlineLvl w:val="2"/>
    </w:pPr>
    <w:rPr>
      <w:b/>
      <w:bCs/>
      <w:color w:val="000000"/>
      <w:sz w:val="22"/>
      <w:szCs w:val="22"/>
    </w:rPr>
  </w:style>
  <w:style w:type="paragraph" w:customStyle="1" w:styleId="font8">
    <w:name w:val="font8"/>
    <w:basedOn w:val="a"/>
    <w:rsid w:val="002B3315"/>
    <w:pPr>
      <w:spacing w:before="100" w:beforeAutospacing="1" w:after="100" w:afterAutospacing="1"/>
    </w:pPr>
    <w:rPr>
      <w:rFonts w:eastAsia="Arial Unicode MS"/>
      <w:color w:val="333333"/>
    </w:rPr>
  </w:style>
  <w:style w:type="paragraph" w:styleId="aff3">
    <w:name w:val="Block Text"/>
    <w:basedOn w:val="a"/>
    <w:rsid w:val="00FA649D"/>
    <w:pPr>
      <w:ind w:left="851" w:right="-51" w:firstLine="425"/>
      <w:jc w:val="both"/>
    </w:pPr>
    <w:rPr>
      <w:sz w:val="28"/>
      <w:szCs w:val="28"/>
    </w:rPr>
  </w:style>
  <w:style w:type="paragraph" w:customStyle="1" w:styleId="Oaaeeoaiiaiaca7">
    <w:name w:val="Oaaeeoa_iiaiaca7"/>
    <w:rsid w:val="002B3315"/>
    <w:pPr>
      <w:overflowPunct w:val="0"/>
      <w:autoSpaceDE w:val="0"/>
      <w:autoSpaceDN w:val="0"/>
      <w:adjustRightInd w:val="0"/>
      <w:jc w:val="right"/>
      <w:textAlignment w:val="baseline"/>
    </w:pPr>
    <w:rPr>
      <w:noProof/>
      <w:spacing w:val="30"/>
      <w:sz w:val="24"/>
      <w:szCs w:val="24"/>
    </w:rPr>
  </w:style>
  <w:style w:type="paragraph" w:customStyle="1" w:styleId="Oaaeeoaiia7">
    <w:name w:val="Oaaeeoa_iia7"/>
    <w:basedOn w:val="a"/>
    <w:rsid w:val="002B3315"/>
    <w:pPr>
      <w:overflowPunct w:val="0"/>
      <w:autoSpaceDE w:val="0"/>
      <w:autoSpaceDN w:val="0"/>
      <w:adjustRightInd w:val="0"/>
      <w:spacing w:before="40"/>
      <w:textAlignment w:val="baseline"/>
    </w:pPr>
    <w:rPr>
      <w:sz w:val="18"/>
      <w:szCs w:val="18"/>
    </w:rPr>
  </w:style>
  <w:style w:type="paragraph" w:customStyle="1" w:styleId="Iiiaeuiue11">
    <w:name w:val="Ii?iaeuiue11"/>
    <w:rsid w:val="002B3315"/>
    <w:pPr>
      <w:overflowPunct w:val="0"/>
      <w:autoSpaceDE w:val="0"/>
      <w:autoSpaceDN w:val="0"/>
      <w:adjustRightInd w:val="0"/>
      <w:textAlignment w:val="baseline"/>
    </w:pPr>
    <w:rPr>
      <w:rFonts w:ascii="Arial" w:hAnsi="Arial" w:cs="Arial"/>
      <w:sz w:val="24"/>
      <w:szCs w:val="24"/>
    </w:rPr>
  </w:style>
  <w:style w:type="paragraph" w:customStyle="1" w:styleId="Nienieoaaeeo5">
    <w:name w:val="Nienie oaaeeo5"/>
    <w:rsid w:val="002B3315"/>
    <w:pPr>
      <w:keepNext/>
      <w:overflowPunct w:val="0"/>
      <w:autoSpaceDE w:val="0"/>
      <w:autoSpaceDN w:val="0"/>
      <w:adjustRightInd w:val="0"/>
      <w:spacing w:line="216" w:lineRule="auto"/>
      <w:ind w:firstLine="482"/>
      <w:jc w:val="right"/>
      <w:textAlignment w:val="baseline"/>
    </w:pPr>
    <w:rPr>
      <w:smallCaps/>
      <w:spacing w:val="20"/>
      <w:sz w:val="28"/>
      <w:szCs w:val="28"/>
    </w:rPr>
  </w:style>
  <w:style w:type="paragraph" w:customStyle="1" w:styleId="Oaaeeoa-iiia5">
    <w:name w:val="Oaaeeoa-iiia?5"/>
    <w:rsid w:val="002B3315"/>
    <w:pPr>
      <w:overflowPunct w:val="0"/>
      <w:autoSpaceDE w:val="0"/>
      <w:autoSpaceDN w:val="0"/>
      <w:adjustRightInd w:val="0"/>
      <w:spacing w:before="60" w:after="60"/>
      <w:jc w:val="right"/>
      <w:textAlignment w:val="baseline"/>
    </w:pPr>
    <w:rPr>
      <w:i/>
      <w:iCs/>
      <w:spacing w:val="20"/>
      <w:sz w:val="28"/>
      <w:szCs w:val="28"/>
    </w:rPr>
  </w:style>
  <w:style w:type="paragraph" w:customStyle="1" w:styleId="Oaaeeoaiaca5">
    <w:name w:val="Oaaeeoa_iaca5"/>
    <w:rsid w:val="002B3315"/>
    <w:pPr>
      <w:overflowPunct w:val="0"/>
      <w:autoSpaceDE w:val="0"/>
      <w:autoSpaceDN w:val="0"/>
      <w:adjustRightInd w:val="0"/>
      <w:spacing w:after="60"/>
      <w:jc w:val="center"/>
      <w:textAlignment w:val="baseline"/>
    </w:pPr>
    <w:rPr>
      <w:b/>
      <w:bCs/>
      <w:i/>
      <w:iCs/>
      <w:sz w:val="28"/>
      <w:szCs w:val="28"/>
    </w:rPr>
  </w:style>
  <w:style w:type="paragraph" w:customStyle="1" w:styleId="auaiau-oaiea5">
    <w:name w:val="auaiau-oaiea5"/>
    <w:basedOn w:val="a"/>
    <w:rsid w:val="002B3315"/>
    <w:pPr>
      <w:pBdr>
        <w:top w:val="single" w:sz="12" w:space="1" w:color="auto"/>
      </w:pBdr>
      <w:overflowPunct w:val="0"/>
      <w:autoSpaceDE w:val="0"/>
      <w:autoSpaceDN w:val="0"/>
      <w:adjustRightInd w:val="0"/>
      <w:spacing w:before="240" w:after="120"/>
      <w:ind w:left="3686" w:right="3686"/>
      <w:jc w:val="center"/>
      <w:textAlignment w:val="baseline"/>
    </w:pPr>
    <w:rPr>
      <w:b/>
      <w:bCs/>
      <w:sz w:val="28"/>
      <w:szCs w:val="28"/>
    </w:rPr>
  </w:style>
  <w:style w:type="paragraph" w:customStyle="1" w:styleId="auaiau5">
    <w:name w:val="auaiau5"/>
    <w:basedOn w:val="a"/>
    <w:rsid w:val="002B3315"/>
    <w:pPr>
      <w:shd w:val="pct12" w:color="auto" w:fill="auto"/>
      <w:overflowPunct w:val="0"/>
      <w:autoSpaceDE w:val="0"/>
      <w:autoSpaceDN w:val="0"/>
      <w:adjustRightInd w:val="0"/>
      <w:ind w:firstLine="680"/>
      <w:jc w:val="both"/>
      <w:textAlignment w:val="baseline"/>
    </w:pPr>
    <w:rPr>
      <w:spacing w:val="40"/>
      <w:sz w:val="28"/>
      <w:szCs w:val="28"/>
    </w:rPr>
  </w:style>
  <w:style w:type="paragraph" w:customStyle="1" w:styleId="Iiiaeuiue10">
    <w:name w:val="Ii?iaeuiue10"/>
    <w:rsid w:val="002B3315"/>
    <w:pPr>
      <w:overflowPunct w:val="0"/>
      <w:autoSpaceDE w:val="0"/>
      <w:autoSpaceDN w:val="0"/>
      <w:adjustRightInd w:val="0"/>
      <w:textAlignment w:val="baseline"/>
    </w:pPr>
    <w:rPr>
      <w:rFonts w:ascii="Arial" w:hAnsi="Arial" w:cs="Arial"/>
      <w:sz w:val="24"/>
      <w:szCs w:val="24"/>
    </w:rPr>
  </w:style>
  <w:style w:type="paragraph" w:customStyle="1" w:styleId="Iauiue15">
    <w:name w:val="Iau?iue15"/>
    <w:rsid w:val="002B3315"/>
    <w:pPr>
      <w:widowControl w:val="0"/>
      <w:overflowPunct w:val="0"/>
      <w:autoSpaceDE w:val="0"/>
      <w:autoSpaceDN w:val="0"/>
      <w:adjustRightInd w:val="0"/>
      <w:ind w:firstLine="567"/>
      <w:jc w:val="both"/>
      <w:textAlignment w:val="baseline"/>
    </w:pPr>
    <w:rPr>
      <w:rFonts w:ascii="Arial" w:hAnsi="Arial" w:cs="Arial"/>
    </w:rPr>
  </w:style>
  <w:style w:type="paragraph" w:customStyle="1" w:styleId="aeeaoaiu5">
    <w:name w:val="a?eeaoaiu5"/>
    <w:basedOn w:val="af"/>
    <w:rsid w:val="002B3315"/>
    <w:pPr>
      <w:overflowPunct w:val="0"/>
      <w:autoSpaceDE w:val="0"/>
      <w:autoSpaceDN w:val="0"/>
      <w:adjustRightInd w:val="0"/>
      <w:spacing w:line="288" w:lineRule="auto"/>
      <w:textAlignment w:val="baseline"/>
    </w:pPr>
    <w:rPr>
      <w:sz w:val="26"/>
      <w:szCs w:val="26"/>
    </w:rPr>
  </w:style>
  <w:style w:type="paragraph" w:customStyle="1" w:styleId="Oaaeiono5">
    <w:name w:val="Oaaeiono5"/>
    <w:basedOn w:val="a"/>
    <w:rsid w:val="002B3315"/>
    <w:pPr>
      <w:overflowPunct w:val="0"/>
      <w:autoSpaceDE w:val="0"/>
      <w:autoSpaceDN w:val="0"/>
      <w:adjustRightInd w:val="0"/>
      <w:spacing w:line="220" w:lineRule="exact"/>
      <w:ind w:left="85"/>
      <w:textAlignment w:val="baseline"/>
    </w:pPr>
    <w:rPr>
      <w:rFonts w:ascii="Arial" w:hAnsi="Arial" w:cs="Arial"/>
    </w:rPr>
  </w:style>
  <w:style w:type="paragraph" w:customStyle="1" w:styleId="Oaaeeoaiiaiaca6">
    <w:name w:val="Oaaeeoa_iiaiaca6"/>
    <w:rsid w:val="002B3315"/>
    <w:pPr>
      <w:overflowPunct w:val="0"/>
      <w:autoSpaceDE w:val="0"/>
      <w:autoSpaceDN w:val="0"/>
      <w:adjustRightInd w:val="0"/>
      <w:jc w:val="right"/>
      <w:textAlignment w:val="baseline"/>
    </w:pPr>
    <w:rPr>
      <w:noProof/>
      <w:spacing w:val="30"/>
      <w:sz w:val="24"/>
      <w:szCs w:val="24"/>
    </w:rPr>
  </w:style>
  <w:style w:type="paragraph" w:customStyle="1" w:styleId="Oaaeeoaiia6">
    <w:name w:val="Oaaeeoa_iia6"/>
    <w:basedOn w:val="a"/>
    <w:rsid w:val="002B3315"/>
    <w:pPr>
      <w:overflowPunct w:val="0"/>
      <w:autoSpaceDE w:val="0"/>
      <w:autoSpaceDN w:val="0"/>
      <w:adjustRightInd w:val="0"/>
      <w:spacing w:before="40"/>
      <w:textAlignment w:val="baseline"/>
    </w:pPr>
    <w:rPr>
      <w:sz w:val="18"/>
      <w:szCs w:val="18"/>
    </w:rPr>
  </w:style>
  <w:style w:type="paragraph" w:customStyle="1" w:styleId="Nienieoaaeeo4">
    <w:name w:val="Nienie oaaeeo4"/>
    <w:rsid w:val="002B3315"/>
    <w:pPr>
      <w:keepNext/>
      <w:overflowPunct w:val="0"/>
      <w:autoSpaceDE w:val="0"/>
      <w:autoSpaceDN w:val="0"/>
      <w:adjustRightInd w:val="0"/>
      <w:spacing w:line="216" w:lineRule="auto"/>
      <w:ind w:firstLine="482"/>
      <w:jc w:val="right"/>
      <w:textAlignment w:val="baseline"/>
    </w:pPr>
    <w:rPr>
      <w:smallCaps/>
      <w:noProof/>
      <w:spacing w:val="20"/>
      <w:sz w:val="28"/>
      <w:szCs w:val="28"/>
    </w:rPr>
  </w:style>
  <w:style w:type="paragraph" w:customStyle="1" w:styleId="Oaaeeoa-iiia4">
    <w:name w:val="Oaaeeoa-iiia?4"/>
    <w:rsid w:val="002B3315"/>
    <w:pPr>
      <w:overflowPunct w:val="0"/>
      <w:autoSpaceDE w:val="0"/>
      <w:autoSpaceDN w:val="0"/>
      <w:adjustRightInd w:val="0"/>
      <w:spacing w:before="60" w:after="60"/>
      <w:jc w:val="right"/>
      <w:textAlignment w:val="baseline"/>
    </w:pPr>
    <w:rPr>
      <w:i/>
      <w:iCs/>
      <w:noProof/>
      <w:spacing w:val="20"/>
      <w:sz w:val="28"/>
      <w:szCs w:val="28"/>
    </w:rPr>
  </w:style>
  <w:style w:type="paragraph" w:customStyle="1" w:styleId="Oaaeeoaiaca4">
    <w:name w:val="Oaaeeoa_iaca4"/>
    <w:rsid w:val="002B3315"/>
    <w:pPr>
      <w:overflowPunct w:val="0"/>
      <w:autoSpaceDE w:val="0"/>
      <w:autoSpaceDN w:val="0"/>
      <w:adjustRightInd w:val="0"/>
      <w:spacing w:after="60"/>
      <w:jc w:val="center"/>
      <w:textAlignment w:val="baseline"/>
    </w:pPr>
    <w:rPr>
      <w:b/>
      <w:bCs/>
      <w:i/>
      <w:iCs/>
      <w:noProof/>
      <w:sz w:val="28"/>
      <w:szCs w:val="28"/>
    </w:rPr>
  </w:style>
  <w:style w:type="paragraph" w:customStyle="1" w:styleId="auaiau-oaiea4">
    <w:name w:val="auaiau-oaiea4"/>
    <w:basedOn w:val="a"/>
    <w:rsid w:val="002B3315"/>
    <w:pPr>
      <w:pBdr>
        <w:top w:val="single" w:sz="12" w:space="1" w:color="auto"/>
      </w:pBdr>
      <w:overflowPunct w:val="0"/>
      <w:autoSpaceDE w:val="0"/>
      <w:autoSpaceDN w:val="0"/>
      <w:adjustRightInd w:val="0"/>
      <w:spacing w:before="240" w:after="120"/>
      <w:ind w:left="3686" w:right="3686"/>
      <w:jc w:val="center"/>
      <w:textAlignment w:val="baseline"/>
    </w:pPr>
    <w:rPr>
      <w:b/>
      <w:bCs/>
      <w:sz w:val="28"/>
      <w:szCs w:val="28"/>
    </w:rPr>
  </w:style>
  <w:style w:type="paragraph" w:customStyle="1" w:styleId="auaiau4">
    <w:name w:val="auaiau4"/>
    <w:basedOn w:val="a"/>
    <w:rsid w:val="002B3315"/>
    <w:pPr>
      <w:shd w:val="pct12" w:color="auto" w:fill="auto"/>
      <w:overflowPunct w:val="0"/>
      <w:autoSpaceDE w:val="0"/>
      <w:autoSpaceDN w:val="0"/>
      <w:adjustRightInd w:val="0"/>
      <w:ind w:firstLine="680"/>
      <w:jc w:val="both"/>
      <w:textAlignment w:val="baseline"/>
    </w:pPr>
    <w:rPr>
      <w:spacing w:val="40"/>
      <w:sz w:val="28"/>
      <w:szCs w:val="28"/>
    </w:rPr>
  </w:style>
  <w:style w:type="paragraph" w:customStyle="1" w:styleId="Iiiaeuiue9">
    <w:name w:val="Ii?iaeuiue9"/>
    <w:rsid w:val="002B3315"/>
    <w:pPr>
      <w:overflowPunct w:val="0"/>
      <w:autoSpaceDE w:val="0"/>
      <w:autoSpaceDN w:val="0"/>
      <w:adjustRightInd w:val="0"/>
      <w:textAlignment w:val="baseline"/>
    </w:pPr>
    <w:rPr>
      <w:rFonts w:ascii="Arial" w:hAnsi="Arial" w:cs="Arial"/>
      <w:sz w:val="24"/>
      <w:szCs w:val="24"/>
    </w:rPr>
  </w:style>
  <w:style w:type="paragraph" w:customStyle="1" w:styleId="aeeaoaiu4">
    <w:name w:val="a?eeaoaiu4"/>
    <w:basedOn w:val="af"/>
    <w:rsid w:val="002B3315"/>
    <w:pPr>
      <w:overflowPunct w:val="0"/>
      <w:autoSpaceDE w:val="0"/>
      <w:autoSpaceDN w:val="0"/>
      <w:adjustRightInd w:val="0"/>
      <w:spacing w:line="288" w:lineRule="auto"/>
      <w:textAlignment w:val="baseline"/>
    </w:pPr>
    <w:rPr>
      <w:sz w:val="26"/>
      <w:szCs w:val="26"/>
    </w:rPr>
  </w:style>
  <w:style w:type="paragraph" w:customStyle="1" w:styleId="Iiiaeuiue8">
    <w:name w:val="Ii?iaeuiue8"/>
    <w:rsid w:val="002B3315"/>
    <w:pPr>
      <w:overflowPunct w:val="0"/>
      <w:autoSpaceDE w:val="0"/>
      <w:autoSpaceDN w:val="0"/>
      <w:adjustRightInd w:val="0"/>
      <w:textAlignment w:val="baseline"/>
    </w:pPr>
    <w:rPr>
      <w:rFonts w:ascii="Arial" w:hAnsi="Arial" w:cs="Arial"/>
      <w:sz w:val="24"/>
      <w:szCs w:val="24"/>
    </w:rPr>
  </w:style>
  <w:style w:type="paragraph" w:customStyle="1" w:styleId="Iauiue14">
    <w:name w:val="Iau?iue14"/>
    <w:rsid w:val="002B3315"/>
    <w:pPr>
      <w:widowControl w:val="0"/>
      <w:overflowPunct w:val="0"/>
      <w:autoSpaceDE w:val="0"/>
      <w:autoSpaceDN w:val="0"/>
      <w:adjustRightInd w:val="0"/>
      <w:ind w:firstLine="567"/>
      <w:jc w:val="both"/>
      <w:textAlignment w:val="baseline"/>
    </w:pPr>
    <w:rPr>
      <w:rFonts w:ascii="Arial" w:hAnsi="Arial" w:cs="Arial"/>
    </w:rPr>
  </w:style>
  <w:style w:type="paragraph" w:customStyle="1" w:styleId="Oaaeiono4">
    <w:name w:val="Oaaeiono4"/>
    <w:basedOn w:val="a"/>
    <w:rsid w:val="002B3315"/>
    <w:pPr>
      <w:overflowPunct w:val="0"/>
      <w:autoSpaceDE w:val="0"/>
      <w:autoSpaceDN w:val="0"/>
      <w:adjustRightInd w:val="0"/>
      <w:spacing w:line="220" w:lineRule="exact"/>
      <w:ind w:left="85"/>
      <w:textAlignment w:val="baseline"/>
    </w:pPr>
    <w:rPr>
      <w:rFonts w:ascii="Arial" w:hAnsi="Arial" w:cs="Arial"/>
    </w:rPr>
  </w:style>
  <w:style w:type="character" w:customStyle="1" w:styleId="Caaieiaie3Ciae6">
    <w:name w:val="Caaieiaie 3 Ciae6"/>
    <w:aliases w:val="Caaieiaie 3 Ciae Ciae Ciae4"/>
    <w:rsid w:val="002B3315"/>
    <w:rPr>
      <w:sz w:val="26"/>
      <w:lang w:val="ru-RU"/>
    </w:rPr>
  </w:style>
  <w:style w:type="character" w:customStyle="1" w:styleId="Caaieiaie3Ciae14">
    <w:name w:val="Caaieiaie 3 Ciae14"/>
    <w:rsid w:val="002B3315"/>
    <w:rPr>
      <w:sz w:val="26"/>
      <w:lang w:val="ru-RU"/>
    </w:rPr>
  </w:style>
  <w:style w:type="paragraph" w:customStyle="1" w:styleId="Inioaeno4">
    <w:name w:val="Ini. oaeno4"/>
    <w:rsid w:val="002B3315"/>
    <w:pPr>
      <w:overflowPunct w:val="0"/>
      <w:autoSpaceDE w:val="0"/>
      <w:autoSpaceDN w:val="0"/>
      <w:adjustRightInd w:val="0"/>
      <w:ind w:firstLine="567"/>
      <w:jc w:val="both"/>
      <w:textAlignment w:val="baseline"/>
    </w:pPr>
    <w:rPr>
      <w:rFonts w:ascii="Pragmatica" w:hAnsi="Pragmatica" w:cs="Pragmatica"/>
      <w:color w:val="000000"/>
      <w:lang w:val="en-US"/>
    </w:rPr>
  </w:style>
  <w:style w:type="character" w:customStyle="1" w:styleId="Caaieiaie3Ciae24">
    <w:name w:val="Caaieiaie 3 Ciae24"/>
    <w:rsid w:val="002B3315"/>
    <w:rPr>
      <w:sz w:val="26"/>
      <w:lang w:val="ru-RU"/>
    </w:rPr>
  </w:style>
  <w:style w:type="paragraph" w:customStyle="1" w:styleId="Oaaeeoaiiaiaca5">
    <w:name w:val="Oaaeeoa_iiaiaca5"/>
    <w:rsid w:val="002B3315"/>
    <w:pPr>
      <w:overflowPunct w:val="0"/>
      <w:autoSpaceDE w:val="0"/>
      <w:autoSpaceDN w:val="0"/>
      <w:adjustRightInd w:val="0"/>
      <w:jc w:val="right"/>
      <w:textAlignment w:val="baseline"/>
    </w:pPr>
    <w:rPr>
      <w:noProof/>
      <w:spacing w:val="30"/>
      <w:sz w:val="24"/>
      <w:szCs w:val="24"/>
    </w:rPr>
  </w:style>
  <w:style w:type="paragraph" w:customStyle="1" w:styleId="Oaaeeoaiia5">
    <w:name w:val="Oaaeeoa_iia5"/>
    <w:basedOn w:val="a"/>
    <w:rsid w:val="002B3315"/>
    <w:pPr>
      <w:overflowPunct w:val="0"/>
      <w:autoSpaceDE w:val="0"/>
      <w:autoSpaceDN w:val="0"/>
      <w:adjustRightInd w:val="0"/>
      <w:spacing w:before="40"/>
      <w:textAlignment w:val="baseline"/>
    </w:pPr>
    <w:rPr>
      <w:sz w:val="18"/>
      <w:szCs w:val="18"/>
    </w:rPr>
  </w:style>
  <w:style w:type="paragraph" w:customStyle="1" w:styleId="Nienieoaaeeo3">
    <w:name w:val="Nienie oaaeeo3"/>
    <w:rsid w:val="002B3315"/>
    <w:pPr>
      <w:keepNext/>
      <w:overflowPunct w:val="0"/>
      <w:autoSpaceDE w:val="0"/>
      <w:autoSpaceDN w:val="0"/>
      <w:adjustRightInd w:val="0"/>
      <w:spacing w:line="216" w:lineRule="auto"/>
      <w:ind w:firstLine="482"/>
      <w:jc w:val="right"/>
      <w:textAlignment w:val="baseline"/>
    </w:pPr>
    <w:rPr>
      <w:smallCaps/>
      <w:noProof/>
      <w:spacing w:val="20"/>
      <w:sz w:val="28"/>
      <w:szCs w:val="28"/>
    </w:rPr>
  </w:style>
  <w:style w:type="paragraph" w:customStyle="1" w:styleId="Oaaeeoa-iiia3">
    <w:name w:val="Oaaeeoa-iiia?3"/>
    <w:rsid w:val="002B3315"/>
    <w:pPr>
      <w:overflowPunct w:val="0"/>
      <w:autoSpaceDE w:val="0"/>
      <w:autoSpaceDN w:val="0"/>
      <w:adjustRightInd w:val="0"/>
      <w:spacing w:before="60" w:after="60"/>
      <w:jc w:val="right"/>
      <w:textAlignment w:val="baseline"/>
    </w:pPr>
    <w:rPr>
      <w:i/>
      <w:iCs/>
      <w:noProof/>
      <w:spacing w:val="20"/>
      <w:sz w:val="28"/>
      <w:szCs w:val="28"/>
    </w:rPr>
  </w:style>
  <w:style w:type="paragraph" w:customStyle="1" w:styleId="Oaaeeoaiaca3">
    <w:name w:val="Oaaeeoa_iaca3"/>
    <w:rsid w:val="002B3315"/>
    <w:pPr>
      <w:overflowPunct w:val="0"/>
      <w:autoSpaceDE w:val="0"/>
      <w:autoSpaceDN w:val="0"/>
      <w:adjustRightInd w:val="0"/>
      <w:spacing w:after="60"/>
      <w:jc w:val="center"/>
      <w:textAlignment w:val="baseline"/>
    </w:pPr>
    <w:rPr>
      <w:b/>
      <w:bCs/>
      <w:i/>
      <w:iCs/>
      <w:noProof/>
      <w:sz w:val="28"/>
      <w:szCs w:val="28"/>
    </w:rPr>
  </w:style>
  <w:style w:type="paragraph" w:customStyle="1" w:styleId="auaiau-oaiea3">
    <w:name w:val="auaiau-oaiea3"/>
    <w:basedOn w:val="a"/>
    <w:rsid w:val="002B3315"/>
    <w:pPr>
      <w:pBdr>
        <w:top w:val="single" w:sz="12" w:space="1" w:color="auto"/>
      </w:pBdr>
      <w:overflowPunct w:val="0"/>
      <w:autoSpaceDE w:val="0"/>
      <w:autoSpaceDN w:val="0"/>
      <w:adjustRightInd w:val="0"/>
      <w:spacing w:before="240" w:after="120"/>
      <w:ind w:left="3686" w:right="3686"/>
      <w:jc w:val="center"/>
      <w:textAlignment w:val="baseline"/>
    </w:pPr>
    <w:rPr>
      <w:b/>
      <w:bCs/>
      <w:sz w:val="28"/>
      <w:szCs w:val="28"/>
    </w:rPr>
  </w:style>
  <w:style w:type="paragraph" w:customStyle="1" w:styleId="auaiau3">
    <w:name w:val="auaiau3"/>
    <w:basedOn w:val="a"/>
    <w:rsid w:val="002B3315"/>
    <w:pPr>
      <w:shd w:val="pct12" w:color="auto" w:fill="auto"/>
      <w:overflowPunct w:val="0"/>
      <w:autoSpaceDE w:val="0"/>
      <w:autoSpaceDN w:val="0"/>
      <w:adjustRightInd w:val="0"/>
      <w:ind w:firstLine="680"/>
      <w:jc w:val="both"/>
      <w:textAlignment w:val="baseline"/>
    </w:pPr>
    <w:rPr>
      <w:spacing w:val="40"/>
      <w:sz w:val="28"/>
      <w:szCs w:val="28"/>
    </w:rPr>
  </w:style>
  <w:style w:type="paragraph" w:customStyle="1" w:styleId="Iiiaeuiue7">
    <w:name w:val="Ii?iaeuiue7"/>
    <w:rsid w:val="002B3315"/>
    <w:pPr>
      <w:overflowPunct w:val="0"/>
      <w:autoSpaceDE w:val="0"/>
      <w:autoSpaceDN w:val="0"/>
      <w:adjustRightInd w:val="0"/>
      <w:textAlignment w:val="baseline"/>
    </w:pPr>
    <w:rPr>
      <w:rFonts w:ascii="Arial" w:hAnsi="Arial" w:cs="Arial"/>
      <w:sz w:val="24"/>
      <w:szCs w:val="24"/>
    </w:rPr>
  </w:style>
  <w:style w:type="paragraph" w:customStyle="1" w:styleId="aeeaoaiu3">
    <w:name w:val="a?eeaoaiu3"/>
    <w:basedOn w:val="af"/>
    <w:rsid w:val="002B3315"/>
    <w:pPr>
      <w:overflowPunct w:val="0"/>
      <w:autoSpaceDE w:val="0"/>
      <w:autoSpaceDN w:val="0"/>
      <w:adjustRightInd w:val="0"/>
      <w:spacing w:line="288" w:lineRule="auto"/>
      <w:textAlignment w:val="baseline"/>
    </w:pPr>
    <w:rPr>
      <w:sz w:val="26"/>
      <w:szCs w:val="26"/>
    </w:rPr>
  </w:style>
  <w:style w:type="paragraph" w:customStyle="1" w:styleId="Iiiaeuiue6">
    <w:name w:val="Ii?iaeuiue6"/>
    <w:rsid w:val="002B3315"/>
    <w:pPr>
      <w:overflowPunct w:val="0"/>
      <w:autoSpaceDE w:val="0"/>
      <w:autoSpaceDN w:val="0"/>
      <w:adjustRightInd w:val="0"/>
      <w:textAlignment w:val="baseline"/>
    </w:pPr>
    <w:rPr>
      <w:rFonts w:ascii="Arial" w:hAnsi="Arial" w:cs="Arial"/>
      <w:sz w:val="24"/>
      <w:szCs w:val="24"/>
    </w:rPr>
  </w:style>
  <w:style w:type="paragraph" w:customStyle="1" w:styleId="Iauiue13">
    <w:name w:val="Iau?iue13"/>
    <w:rsid w:val="002B3315"/>
    <w:pPr>
      <w:widowControl w:val="0"/>
      <w:overflowPunct w:val="0"/>
      <w:autoSpaceDE w:val="0"/>
      <w:autoSpaceDN w:val="0"/>
      <w:adjustRightInd w:val="0"/>
      <w:ind w:firstLine="567"/>
      <w:jc w:val="both"/>
      <w:textAlignment w:val="baseline"/>
    </w:pPr>
    <w:rPr>
      <w:rFonts w:ascii="Arial" w:hAnsi="Arial" w:cs="Arial"/>
    </w:rPr>
  </w:style>
  <w:style w:type="paragraph" w:customStyle="1" w:styleId="Oaaeiono3">
    <w:name w:val="Oaaeiono3"/>
    <w:basedOn w:val="a"/>
    <w:rsid w:val="002B3315"/>
    <w:pPr>
      <w:overflowPunct w:val="0"/>
      <w:autoSpaceDE w:val="0"/>
      <w:autoSpaceDN w:val="0"/>
      <w:adjustRightInd w:val="0"/>
      <w:spacing w:line="220" w:lineRule="exact"/>
      <w:ind w:left="85"/>
      <w:textAlignment w:val="baseline"/>
    </w:pPr>
    <w:rPr>
      <w:rFonts w:ascii="Arial" w:hAnsi="Arial" w:cs="Arial"/>
    </w:rPr>
  </w:style>
  <w:style w:type="character" w:customStyle="1" w:styleId="Caaieiaie3Ciae5">
    <w:name w:val="Caaieiaie 3 Ciae5"/>
    <w:aliases w:val="Caaieiaie 3 Ciae Ciae Ciae3"/>
    <w:rsid w:val="002B3315"/>
    <w:rPr>
      <w:sz w:val="26"/>
      <w:lang w:val="ru-RU"/>
    </w:rPr>
  </w:style>
  <w:style w:type="character" w:customStyle="1" w:styleId="Caaieiaie3Ciae13">
    <w:name w:val="Caaieiaie 3 Ciae13"/>
    <w:rsid w:val="002B3315"/>
    <w:rPr>
      <w:sz w:val="26"/>
      <w:lang w:val="ru-RU"/>
    </w:rPr>
  </w:style>
  <w:style w:type="paragraph" w:customStyle="1" w:styleId="Inioaeno3">
    <w:name w:val="Ini. oaeno3"/>
    <w:rsid w:val="002B3315"/>
    <w:pPr>
      <w:overflowPunct w:val="0"/>
      <w:autoSpaceDE w:val="0"/>
      <w:autoSpaceDN w:val="0"/>
      <w:adjustRightInd w:val="0"/>
      <w:ind w:firstLine="567"/>
      <w:jc w:val="both"/>
      <w:textAlignment w:val="baseline"/>
    </w:pPr>
    <w:rPr>
      <w:rFonts w:ascii="Pragmatica" w:hAnsi="Pragmatica" w:cs="Pragmatica"/>
      <w:color w:val="000000"/>
      <w:lang w:val="en-US"/>
    </w:rPr>
  </w:style>
  <w:style w:type="character" w:customStyle="1" w:styleId="Caaieiaie3Ciae23">
    <w:name w:val="Caaieiaie 3 Ciae23"/>
    <w:rsid w:val="002B3315"/>
    <w:rPr>
      <w:sz w:val="26"/>
      <w:lang w:val="ru-RU"/>
    </w:rPr>
  </w:style>
  <w:style w:type="paragraph" w:customStyle="1" w:styleId="Oaenoauiinee3">
    <w:name w:val="Oaeno auiinee3"/>
    <w:basedOn w:val="a"/>
    <w:rsid w:val="002B3315"/>
    <w:pPr>
      <w:overflowPunct w:val="0"/>
      <w:autoSpaceDE w:val="0"/>
      <w:autoSpaceDN w:val="0"/>
      <w:adjustRightInd w:val="0"/>
      <w:textAlignment w:val="baseline"/>
    </w:pPr>
    <w:rPr>
      <w:rFonts w:ascii="Tahoma" w:hAnsi="Tahoma" w:cs="Tahoma"/>
      <w:sz w:val="16"/>
      <w:szCs w:val="16"/>
    </w:rPr>
  </w:style>
  <w:style w:type="paragraph" w:customStyle="1" w:styleId="Oaaeeoaiiaiaca4">
    <w:name w:val="Oaaeeoa_iiaiaca4"/>
    <w:rsid w:val="002B3315"/>
    <w:pPr>
      <w:overflowPunct w:val="0"/>
      <w:autoSpaceDE w:val="0"/>
      <w:autoSpaceDN w:val="0"/>
      <w:adjustRightInd w:val="0"/>
      <w:jc w:val="right"/>
      <w:textAlignment w:val="baseline"/>
    </w:pPr>
    <w:rPr>
      <w:noProof/>
      <w:spacing w:val="30"/>
      <w:sz w:val="24"/>
      <w:szCs w:val="24"/>
    </w:rPr>
  </w:style>
  <w:style w:type="paragraph" w:customStyle="1" w:styleId="Oaaeeoaiia4">
    <w:name w:val="Oaaeeoa_iia4"/>
    <w:basedOn w:val="a"/>
    <w:rsid w:val="002B3315"/>
    <w:pPr>
      <w:overflowPunct w:val="0"/>
      <w:autoSpaceDE w:val="0"/>
      <w:autoSpaceDN w:val="0"/>
      <w:adjustRightInd w:val="0"/>
      <w:spacing w:before="40"/>
      <w:textAlignment w:val="baseline"/>
    </w:pPr>
    <w:rPr>
      <w:sz w:val="18"/>
      <w:szCs w:val="18"/>
    </w:rPr>
  </w:style>
  <w:style w:type="paragraph" w:customStyle="1" w:styleId="Nienieoaaeeo2">
    <w:name w:val="Nienie oaaeeo2"/>
    <w:rsid w:val="002B3315"/>
    <w:pPr>
      <w:keepNext/>
      <w:overflowPunct w:val="0"/>
      <w:autoSpaceDE w:val="0"/>
      <w:autoSpaceDN w:val="0"/>
      <w:adjustRightInd w:val="0"/>
      <w:spacing w:line="216" w:lineRule="auto"/>
      <w:ind w:firstLine="482"/>
      <w:jc w:val="right"/>
      <w:textAlignment w:val="baseline"/>
    </w:pPr>
    <w:rPr>
      <w:smallCaps/>
      <w:noProof/>
      <w:spacing w:val="20"/>
      <w:sz w:val="28"/>
      <w:szCs w:val="28"/>
    </w:rPr>
  </w:style>
  <w:style w:type="paragraph" w:customStyle="1" w:styleId="Oaaeeoa-iiia2">
    <w:name w:val="Oaaeeoa-iiia?2"/>
    <w:rsid w:val="002B3315"/>
    <w:pPr>
      <w:overflowPunct w:val="0"/>
      <w:autoSpaceDE w:val="0"/>
      <w:autoSpaceDN w:val="0"/>
      <w:adjustRightInd w:val="0"/>
      <w:spacing w:before="60" w:after="60"/>
      <w:jc w:val="right"/>
      <w:textAlignment w:val="baseline"/>
    </w:pPr>
    <w:rPr>
      <w:i/>
      <w:iCs/>
      <w:noProof/>
      <w:spacing w:val="20"/>
      <w:sz w:val="28"/>
      <w:szCs w:val="28"/>
    </w:rPr>
  </w:style>
  <w:style w:type="paragraph" w:customStyle="1" w:styleId="Oaaeeoaiaca2">
    <w:name w:val="Oaaeeoa_iaca2"/>
    <w:rsid w:val="002B3315"/>
    <w:pPr>
      <w:overflowPunct w:val="0"/>
      <w:autoSpaceDE w:val="0"/>
      <w:autoSpaceDN w:val="0"/>
      <w:adjustRightInd w:val="0"/>
      <w:spacing w:after="60"/>
      <w:jc w:val="center"/>
      <w:textAlignment w:val="baseline"/>
    </w:pPr>
    <w:rPr>
      <w:b/>
      <w:bCs/>
      <w:i/>
      <w:iCs/>
      <w:noProof/>
      <w:sz w:val="28"/>
      <w:szCs w:val="28"/>
    </w:rPr>
  </w:style>
  <w:style w:type="paragraph" w:customStyle="1" w:styleId="auaiau-oaiea2">
    <w:name w:val="auaiau-oaiea2"/>
    <w:basedOn w:val="a"/>
    <w:rsid w:val="002B3315"/>
    <w:pPr>
      <w:pBdr>
        <w:top w:val="single" w:sz="12" w:space="1" w:color="auto"/>
      </w:pBdr>
      <w:overflowPunct w:val="0"/>
      <w:autoSpaceDE w:val="0"/>
      <w:autoSpaceDN w:val="0"/>
      <w:adjustRightInd w:val="0"/>
      <w:spacing w:before="240" w:after="120"/>
      <w:ind w:left="3686" w:right="3686"/>
      <w:jc w:val="center"/>
      <w:textAlignment w:val="baseline"/>
    </w:pPr>
    <w:rPr>
      <w:b/>
      <w:bCs/>
      <w:sz w:val="28"/>
      <w:szCs w:val="28"/>
    </w:rPr>
  </w:style>
  <w:style w:type="paragraph" w:customStyle="1" w:styleId="auaiau2">
    <w:name w:val="auaiau2"/>
    <w:basedOn w:val="a"/>
    <w:rsid w:val="002B3315"/>
    <w:pPr>
      <w:shd w:val="pct12" w:color="auto" w:fill="auto"/>
      <w:overflowPunct w:val="0"/>
      <w:autoSpaceDE w:val="0"/>
      <w:autoSpaceDN w:val="0"/>
      <w:adjustRightInd w:val="0"/>
      <w:ind w:firstLine="680"/>
      <w:jc w:val="both"/>
      <w:textAlignment w:val="baseline"/>
    </w:pPr>
    <w:rPr>
      <w:spacing w:val="40"/>
      <w:sz w:val="28"/>
      <w:szCs w:val="28"/>
    </w:rPr>
  </w:style>
  <w:style w:type="paragraph" w:customStyle="1" w:styleId="Iiiaeuiue5">
    <w:name w:val="Ii?iaeuiue5"/>
    <w:rsid w:val="002B3315"/>
    <w:pPr>
      <w:overflowPunct w:val="0"/>
      <w:autoSpaceDE w:val="0"/>
      <w:autoSpaceDN w:val="0"/>
      <w:adjustRightInd w:val="0"/>
      <w:textAlignment w:val="baseline"/>
    </w:pPr>
    <w:rPr>
      <w:rFonts w:ascii="Arial" w:hAnsi="Arial" w:cs="Arial"/>
      <w:sz w:val="24"/>
      <w:szCs w:val="24"/>
    </w:rPr>
  </w:style>
  <w:style w:type="paragraph" w:customStyle="1" w:styleId="aeeaoaiu2">
    <w:name w:val="a?eeaoaiu2"/>
    <w:basedOn w:val="af"/>
    <w:rsid w:val="002B3315"/>
    <w:pPr>
      <w:overflowPunct w:val="0"/>
      <w:autoSpaceDE w:val="0"/>
      <w:autoSpaceDN w:val="0"/>
      <w:adjustRightInd w:val="0"/>
      <w:spacing w:line="288" w:lineRule="auto"/>
      <w:textAlignment w:val="baseline"/>
    </w:pPr>
    <w:rPr>
      <w:sz w:val="26"/>
      <w:szCs w:val="26"/>
    </w:rPr>
  </w:style>
  <w:style w:type="paragraph" w:customStyle="1" w:styleId="Iiiaeuiue4">
    <w:name w:val="Ii?iaeuiue4"/>
    <w:rsid w:val="002B3315"/>
    <w:pPr>
      <w:overflowPunct w:val="0"/>
      <w:autoSpaceDE w:val="0"/>
      <w:autoSpaceDN w:val="0"/>
      <w:adjustRightInd w:val="0"/>
      <w:textAlignment w:val="baseline"/>
    </w:pPr>
    <w:rPr>
      <w:rFonts w:ascii="Arial" w:hAnsi="Arial" w:cs="Arial"/>
      <w:sz w:val="24"/>
      <w:szCs w:val="24"/>
    </w:rPr>
  </w:style>
  <w:style w:type="paragraph" w:customStyle="1" w:styleId="Iauiue12">
    <w:name w:val="Iau?iue12"/>
    <w:rsid w:val="002B3315"/>
    <w:pPr>
      <w:widowControl w:val="0"/>
      <w:overflowPunct w:val="0"/>
      <w:autoSpaceDE w:val="0"/>
      <w:autoSpaceDN w:val="0"/>
      <w:adjustRightInd w:val="0"/>
      <w:ind w:firstLine="567"/>
      <w:jc w:val="both"/>
      <w:textAlignment w:val="baseline"/>
    </w:pPr>
    <w:rPr>
      <w:rFonts w:ascii="Arial" w:hAnsi="Arial" w:cs="Arial"/>
    </w:rPr>
  </w:style>
  <w:style w:type="paragraph" w:customStyle="1" w:styleId="Oaaeiono2">
    <w:name w:val="Oaaeiono2"/>
    <w:basedOn w:val="a"/>
    <w:rsid w:val="002B3315"/>
    <w:pPr>
      <w:overflowPunct w:val="0"/>
      <w:autoSpaceDE w:val="0"/>
      <w:autoSpaceDN w:val="0"/>
      <w:adjustRightInd w:val="0"/>
      <w:spacing w:line="220" w:lineRule="exact"/>
      <w:ind w:left="85"/>
      <w:textAlignment w:val="baseline"/>
    </w:pPr>
    <w:rPr>
      <w:rFonts w:ascii="Arial" w:hAnsi="Arial" w:cs="Arial"/>
    </w:rPr>
  </w:style>
  <w:style w:type="character" w:customStyle="1" w:styleId="Caaieiaie3Ciae4">
    <w:name w:val="Caaieiaie 3 Ciae4"/>
    <w:aliases w:val="Caaieiaie 3 Ciae Ciae Ciae2"/>
    <w:rsid w:val="002B3315"/>
    <w:rPr>
      <w:sz w:val="26"/>
      <w:lang w:val="ru-RU"/>
    </w:rPr>
  </w:style>
  <w:style w:type="character" w:customStyle="1" w:styleId="Caaieiaie3Ciae12">
    <w:name w:val="Caaieiaie 3 Ciae12"/>
    <w:rsid w:val="002B3315"/>
    <w:rPr>
      <w:sz w:val="26"/>
      <w:lang w:val="ru-RU"/>
    </w:rPr>
  </w:style>
  <w:style w:type="paragraph" w:customStyle="1" w:styleId="Inioaeno2">
    <w:name w:val="Ini. oaeno2"/>
    <w:rsid w:val="002B3315"/>
    <w:pPr>
      <w:overflowPunct w:val="0"/>
      <w:autoSpaceDE w:val="0"/>
      <w:autoSpaceDN w:val="0"/>
      <w:adjustRightInd w:val="0"/>
      <w:ind w:firstLine="567"/>
      <w:jc w:val="both"/>
      <w:textAlignment w:val="baseline"/>
    </w:pPr>
    <w:rPr>
      <w:rFonts w:ascii="Pragmatica" w:hAnsi="Pragmatica" w:cs="Pragmatica"/>
      <w:color w:val="000000"/>
      <w:lang w:val="en-US"/>
    </w:rPr>
  </w:style>
  <w:style w:type="character" w:customStyle="1" w:styleId="Caaieiaie3Ciae22">
    <w:name w:val="Caaieiaie 3 Ciae22"/>
    <w:rsid w:val="002B3315"/>
    <w:rPr>
      <w:sz w:val="26"/>
      <w:lang w:val="ru-RU"/>
    </w:rPr>
  </w:style>
  <w:style w:type="paragraph" w:customStyle="1" w:styleId="Oaenoauiinee2">
    <w:name w:val="Oaeno auiinee2"/>
    <w:basedOn w:val="a"/>
    <w:rsid w:val="002B3315"/>
    <w:pPr>
      <w:overflowPunct w:val="0"/>
      <w:autoSpaceDE w:val="0"/>
      <w:autoSpaceDN w:val="0"/>
      <w:adjustRightInd w:val="0"/>
      <w:textAlignment w:val="baseline"/>
    </w:pPr>
    <w:rPr>
      <w:rFonts w:ascii="Tahoma" w:hAnsi="Tahoma" w:cs="Tahoma"/>
      <w:sz w:val="16"/>
      <w:szCs w:val="16"/>
    </w:rPr>
  </w:style>
  <w:style w:type="paragraph" w:customStyle="1" w:styleId="Oaaeeoaiiaiaca3">
    <w:name w:val="Oaaeeoa_iiaiaca3"/>
    <w:rsid w:val="002B3315"/>
    <w:pPr>
      <w:overflowPunct w:val="0"/>
      <w:autoSpaceDE w:val="0"/>
      <w:autoSpaceDN w:val="0"/>
      <w:adjustRightInd w:val="0"/>
      <w:jc w:val="right"/>
      <w:textAlignment w:val="baseline"/>
    </w:pPr>
    <w:rPr>
      <w:noProof/>
      <w:spacing w:val="30"/>
      <w:sz w:val="24"/>
      <w:szCs w:val="24"/>
    </w:rPr>
  </w:style>
  <w:style w:type="paragraph" w:customStyle="1" w:styleId="Oaaeeoaiia3">
    <w:name w:val="Oaaeeoa_iia3"/>
    <w:basedOn w:val="a"/>
    <w:rsid w:val="002B3315"/>
    <w:pPr>
      <w:overflowPunct w:val="0"/>
      <w:autoSpaceDE w:val="0"/>
      <w:autoSpaceDN w:val="0"/>
      <w:adjustRightInd w:val="0"/>
      <w:spacing w:before="40"/>
      <w:textAlignment w:val="baseline"/>
    </w:pPr>
    <w:rPr>
      <w:sz w:val="18"/>
      <w:szCs w:val="18"/>
    </w:rPr>
  </w:style>
  <w:style w:type="paragraph" w:customStyle="1" w:styleId="Nienieoaaeeo1">
    <w:name w:val="Nienie oaaeeo1"/>
    <w:rsid w:val="002B3315"/>
    <w:pPr>
      <w:keepNext/>
      <w:overflowPunct w:val="0"/>
      <w:autoSpaceDE w:val="0"/>
      <w:autoSpaceDN w:val="0"/>
      <w:adjustRightInd w:val="0"/>
      <w:spacing w:line="216" w:lineRule="auto"/>
      <w:ind w:firstLine="482"/>
      <w:jc w:val="right"/>
      <w:textAlignment w:val="baseline"/>
    </w:pPr>
    <w:rPr>
      <w:smallCaps/>
      <w:noProof/>
      <w:spacing w:val="20"/>
      <w:sz w:val="28"/>
      <w:szCs w:val="28"/>
    </w:rPr>
  </w:style>
  <w:style w:type="paragraph" w:customStyle="1" w:styleId="Oaaeeoa-iiia1">
    <w:name w:val="Oaaeeoa-iiia?1"/>
    <w:rsid w:val="002B3315"/>
    <w:pPr>
      <w:overflowPunct w:val="0"/>
      <w:autoSpaceDE w:val="0"/>
      <w:autoSpaceDN w:val="0"/>
      <w:adjustRightInd w:val="0"/>
      <w:spacing w:before="60" w:after="60"/>
      <w:jc w:val="right"/>
      <w:textAlignment w:val="baseline"/>
    </w:pPr>
    <w:rPr>
      <w:i/>
      <w:iCs/>
      <w:noProof/>
      <w:spacing w:val="20"/>
      <w:sz w:val="28"/>
      <w:szCs w:val="28"/>
    </w:rPr>
  </w:style>
  <w:style w:type="paragraph" w:customStyle="1" w:styleId="Oaaeeoaiaca1">
    <w:name w:val="Oaaeeoa_iaca1"/>
    <w:rsid w:val="002B3315"/>
    <w:pPr>
      <w:overflowPunct w:val="0"/>
      <w:autoSpaceDE w:val="0"/>
      <w:autoSpaceDN w:val="0"/>
      <w:adjustRightInd w:val="0"/>
      <w:spacing w:after="60"/>
      <w:jc w:val="center"/>
      <w:textAlignment w:val="baseline"/>
    </w:pPr>
    <w:rPr>
      <w:b/>
      <w:bCs/>
      <w:i/>
      <w:iCs/>
      <w:noProof/>
      <w:sz w:val="28"/>
      <w:szCs w:val="28"/>
    </w:rPr>
  </w:style>
  <w:style w:type="paragraph" w:customStyle="1" w:styleId="auaiau-oaiea1">
    <w:name w:val="auaiau-oaiea1"/>
    <w:basedOn w:val="a"/>
    <w:rsid w:val="002B3315"/>
    <w:pPr>
      <w:pBdr>
        <w:top w:val="single" w:sz="12" w:space="1" w:color="auto"/>
      </w:pBdr>
      <w:overflowPunct w:val="0"/>
      <w:autoSpaceDE w:val="0"/>
      <w:autoSpaceDN w:val="0"/>
      <w:adjustRightInd w:val="0"/>
      <w:spacing w:before="240" w:after="120"/>
      <w:ind w:left="3686" w:right="3686"/>
      <w:jc w:val="center"/>
      <w:textAlignment w:val="baseline"/>
    </w:pPr>
    <w:rPr>
      <w:b/>
      <w:bCs/>
      <w:sz w:val="28"/>
      <w:szCs w:val="28"/>
    </w:rPr>
  </w:style>
  <w:style w:type="paragraph" w:customStyle="1" w:styleId="auaiau1">
    <w:name w:val="auaiau1"/>
    <w:basedOn w:val="a"/>
    <w:rsid w:val="002B3315"/>
    <w:pPr>
      <w:shd w:val="pct12" w:color="auto" w:fill="auto"/>
      <w:overflowPunct w:val="0"/>
      <w:autoSpaceDE w:val="0"/>
      <w:autoSpaceDN w:val="0"/>
      <w:adjustRightInd w:val="0"/>
      <w:ind w:firstLine="680"/>
      <w:jc w:val="both"/>
      <w:textAlignment w:val="baseline"/>
    </w:pPr>
    <w:rPr>
      <w:spacing w:val="40"/>
      <w:sz w:val="28"/>
      <w:szCs w:val="28"/>
    </w:rPr>
  </w:style>
  <w:style w:type="paragraph" w:customStyle="1" w:styleId="Iiiaeuiue3">
    <w:name w:val="Ii?iaeuiue3"/>
    <w:rsid w:val="002B3315"/>
    <w:pPr>
      <w:overflowPunct w:val="0"/>
      <w:autoSpaceDE w:val="0"/>
      <w:autoSpaceDN w:val="0"/>
      <w:adjustRightInd w:val="0"/>
      <w:textAlignment w:val="baseline"/>
    </w:pPr>
    <w:rPr>
      <w:rFonts w:ascii="Arial" w:hAnsi="Arial" w:cs="Arial"/>
      <w:sz w:val="24"/>
      <w:szCs w:val="24"/>
    </w:rPr>
  </w:style>
  <w:style w:type="paragraph" w:customStyle="1" w:styleId="aeeaoaiu1">
    <w:name w:val="a?eeaoaiu1"/>
    <w:basedOn w:val="af"/>
    <w:rsid w:val="002B3315"/>
    <w:pPr>
      <w:overflowPunct w:val="0"/>
      <w:autoSpaceDE w:val="0"/>
      <w:autoSpaceDN w:val="0"/>
      <w:adjustRightInd w:val="0"/>
      <w:spacing w:line="288" w:lineRule="auto"/>
      <w:textAlignment w:val="baseline"/>
    </w:pPr>
    <w:rPr>
      <w:sz w:val="26"/>
      <w:szCs w:val="26"/>
    </w:rPr>
  </w:style>
  <w:style w:type="paragraph" w:customStyle="1" w:styleId="Iiiaeuiue2">
    <w:name w:val="Ii?iaeuiue2"/>
    <w:rsid w:val="002B3315"/>
    <w:pPr>
      <w:overflowPunct w:val="0"/>
      <w:autoSpaceDE w:val="0"/>
      <w:autoSpaceDN w:val="0"/>
      <w:adjustRightInd w:val="0"/>
      <w:textAlignment w:val="baseline"/>
    </w:pPr>
    <w:rPr>
      <w:rFonts w:ascii="Arial" w:hAnsi="Arial" w:cs="Arial"/>
      <w:sz w:val="24"/>
      <w:szCs w:val="24"/>
    </w:rPr>
  </w:style>
  <w:style w:type="paragraph" w:customStyle="1" w:styleId="Iauiue11">
    <w:name w:val="Iau?iue11"/>
    <w:rsid w:val="002B3315"/>
    <w:pPr>
      <w:widowControl w:val="0"/>
      <w:overflowPunct w:val="0"/>
      <w:autoSpaceDE w:val="0"/>
      <w:autoSpaceDN w:val="0"/>
      <w:adjustRightInd w:val="0"/>
      <w:ind w:firstLine="567"/>
      <w:jc w:val="both"/>
      <w:textAlignment w:val="baseline"/>
    </w:pPr>
    <w:rPr>
      <w:rFonts w:ascii="Arial" w:hAnsi="Arial" w:cs="Arial"/>
    </w:rPr>
  </w:style>
  <w:style w:type="paragraph" w:customStyle="1" w:styleId="Oaaeiono1">
    <w:name w:val="Oaaeiono1"/>
    <w:basedOn w:val="a"/>
    <w:rsid w:val="002B3315"/>
    <w:pPr>
      <w:overflowPunct w:val="0"/>
      <w:autoSpaceDE w:val="0"/>
      <w:autoSpaceDN w:val="0"/>
      <w:adjustRightInd w:val="0"/>
      <w:spacing w:line="220" w:lineRule="exact"/>
      <w:ind w:left="85"/>
      <w:textAlignment w:val="baseline"/>
    </w:pPr>
    <w:rPr>
      <w:rFonts w:ascii="Arial" w:hAnsi="Arial" w:cs="Arial"/>
    </w:rPr>
  </w:style>
  <w:style w:type="character" w:customStyle="1" w:styleId="Caaieiaie3Ciae3">
    <w:name w:val="Caaieiaie 3 Ciae3"/>
    <w:aliases w:val="Caaieiaie 3 Ciae Ciae Ciae1"/>
    <w:rsid w:val="002B3315"/>
    <w:rPr>
      <w:sz w:val="26"/>
      <w:lang w:val="ru-RU"/>
    </w:rPr>
  </w:style>
  <w:style w:type="character" w:customStyle="1" w:styleId="Caaieiaie3Ciae11">
    <w:name w:val="Caaieiaie 3 Ciae11"/>
    <w:rsid w:val="002B3315"/>
    <w:rPr>
      <w:sz w:val="26"/>
      <w:lang w:val="ru-RU"/>
    </w:rPr>
  </w:style>
  <w:style w:type="paragraph" w:customStyle="1" w:styleId="Inioaeno1">
    <w:name w:val="Ini. oaeno1"/>
    <w:rsid w:val="002B3315"/>
    <w:pPr>
      <w:overflowPunct w:val="0"/>
      <w:autoSpaceDE w:val="0"/>
      <w:autoSpaceDN w:val="0"/>
      <w:adjustRightInd w:val="0"/>
      <w:ind w:firstLine="567"/>
      <w:jc w:val="both"/>
      <w:textAlignment w:val="baseline"/>
    </w:pPr>
    <w:rPr>
      <w:rFonts w:ascii="Pragmatica" w:hAnsi="Pragmatica" w:cs="Pragmatica"/>
      <w:color w:val="000000"/>
      <w:lang w:val="en-US"/>
    </w:rPr>
  </w:style>
  <w:style w:type="character" w:customStyle="1" w:styleId="Caaieiaie3Ciae21">
    <w:name w:val="Caaieiaie 3 Ciae21"/>
    <w:rsid w:val="002B3315"/>
    <w:rPr>
      <w:sz w:val="26"/>
      <w:lang w:val="ru-RU"/>
    </w:rPr>
  </w:style>
  <w:style w:type="paragraph" w:customStyle="1" w:styleId="Oaenoauiinee1">
    <w:name w:val="Oaeno auiinee1"/>
    <w:basedOn w:val="a"/>
    <w:rsid w:val="002B3315"/>
    <w:pPr>
      <w:overflowPunct w:val="0"/>
      <w:autoSpaceDE w:val="0"/>
      <w:autoSpaceDN w:val="0"/>
      <w:adjustRightInd w:val="0"/>
      <w:textAlignment w:val="baseline"/>
    </w:pPr>
    <w:rPr>
      <w:rFonts w:ascii="Tahoma" w:hAnsi="Tahoma" w:cs="Tahoma"/>
      <w:sz w:val="16"/>
      <w:szCs w:val="16"/>
    </w:rPr>
  </w:style>
  <w:style w:type="character" w:styleId="aff4">
    <w:name w:val="Emphasis"/>
    <w:qFormat/>
    <w:rsid w:val="00FA649D"/>
    <w:rPr>
      <w:rFonts w:cs="Times New Roman"/>
      <w:i/>
    </w:rPr>
  </w:style>
  <w:style w:type="character" w:styleId="aff5">
    <w:name w:val="Hyperlink"/>
    <w:uiPriority w:val="99"/>
    <w:rsid w:val="00FA649D"/>
    <w:rPr>
      <w:rFonts w:cs="Times New Roman"/>
      <w:color w:val="0000FF"/>
      <w:u w:val="single"/>
    </w:rPr>
  </w:style>
  <w:style w:type="character" w:styleId="aff6">
    <w:name w:val="Strong"/>
    <w:qFormat/>
    <w:rsid w:val="00FA649D"/>
    <w:rPr>
      <w:rFonts w:cs="Times New Roman"/>
      <w:b/>
    </w:rPr>
  </w:style>
  <w:style w:type="paragraph" w:styleId="aff7">
    <w:name w:val="Plain Text"/>
    <w:basedOn w:val="a"/>
    <w:link w:val="aff8"/>
    <w:rsid w:val="00FA649D"/>
    <w:rPr>
      <w:rFonts w:ascii="Courier New" w:hAnsi="Courier New"/>
    </w:rPr>
  </w:style>
  <w:style w:type="character" w:customStyle="1" w:styleId="aff8">
    <w:name w:val="Текст Знак"/>
    <w:link w:val="aff7"/>
    <w:locked/>
    <w:rsid w:val="001241EA"/>
    <w:rPr>
      <w:rFonts w:ascii="Courier New" w:hAnsi="Courier New"/>
      <w:sz w:val="20"/>
    </w:rPr>
  </w:style>
  <w:style w:type="paragraph" w:customStyle="1" w:styleId="BodyText2">
    <w:name w:val="Body Text 2 Знак"/>
    <w:aliases w:val="Iniiaiie oaeno 1 Знак,Ioia?iaaiiue nienie !! Знак,Iaaei noeeu Знак"/>
    <w:basedOn w:val="a"/>
    <w:rsid w:val="00C16CF3"/>
    <w:pPr>
      <w:ind w:firstLine="482"/>
      <w:jc w:val="both"/>
    </w:pPr>
    <w:rPr>
      <w:sz w:val="32"/>
      <w:szCs w:val="32"/>
    </w:rPr>
  </w:style>
  <w:style w:type="character" w:customStyle="1" w:styleId="330">
    <w:name w:val="Заголовок 3 Знак3"/>
    <w:rsid w:val="00C16CF3"/>
    <w:rPr>
      <w:sz w:val="26"/>
      <w:lang w:val="ru-RU" w:eastAsia="ru-RU"/>
    </w:rPr>
  </w:style>
  <w:style w:type="paragraph" w:customStyle="1" w:styleId="Web">
    <w:name w:val="Обычный (Web)"/>
    <w:basedOn w:val="a"/>
    <w:rsid w:val="00C16CF3"/>
    <w:pPr>
      <w:spacing w:before="100" w:after="100"/>
    </w:pPr>
    <w:rPr>
      <w:rFonts w:ascii="Arial Unicode MS" w:eastAsia="Arial Unicode MS" w:hAnsi="Arial Unicode MS" w:cs="Arial Unicode MS"/>
      <w:color w:val="000000"/>
      <w:sz w:val="24"/>
      <w:szCs w:val="24"/>
    </w:rPr>
  </w:style>
  <w:style w:type="paragraph" w:customStyle="1" w:styleId="MainText-BulletsMain">
    <w:name w:val="MainText - BulletsMain"/>
    <w:basedOn w:val="MainText"/>
    <w:next w:val="MainText"/>
    <w:rsid w:val="00C16CF3"/>
    <w:pPr>
      <w:tabs>
        <w:tab w:val="left" w:pos="567"/>
      </w:tabs>
      <w:ind w:left="567" w:hanging="283"/>
    </w:pPr>
  </w:style>
  <w:style w:type="character" w:customStyle="1" w:styleId="26">
    <w:name w:val="Основной текст 2 Знак"/>
    <w:rsid w:val="00C16CF3"/>
    <w:rPr>
      <w:sz w:val="24"/>
      <w:lang w:val="ru-RU" w:eastAsia="ru-RU"/>
    </w:rPr>
  </w:style>
  <w:style w:type="paragraph" w:styleId="aff9">
    <w:name w:val="annotation text"/>
    <w:basedOn w:val="a"/>
    <w:link w:val="affa"/>
    <w:semiHidden/>
    <w:rsid w:val="00C16CF3"/>
  </w:style>
  <w:style w:type="character" w:customStyle="1" w:styleId="affa">
    <w:name w:val="Текст примечания Знак"/>
    <w:link w:val="aff9"/>
    <w:semiHidden/>
    <w:locked/>
    <w:rsid w:val="001241EA"/>
    <w:rPr>
      <w:sz w:val="20"/>
    </w:rPr>
  </w:style>
  <w:style w:type="paragraph" w:customStyle="1" w:styleId="ConsPlusNormal">
    <w:name w:val="ConsPlusNormal"/>
    <w:rsid w:val="00C16CF3"/>
    <w:pPr>
      <w:widowControl w:val="0"/>
      <w:autoSpaceDE w:val="0"/>
      <w:autoSpaceDN w:val="0"/>
      <w:adjustRightInd w:val="0"/>
      <w:ind w:firstLine="720"/>
    </w:pPr>
    <w:rPr>
      <w:rFonts w:ascii="Arial" w:hAnsi="Arial" w:cs="Arial"/>
    </w:rPr>
  </w:style>
  <w:style w:type="paragraph" w:styleId="affb">
    <w:name w:val="Normal (Web)"/>
    <w:basedOn w:val="a"/>
    <w:uiPriority w:val="99"/>
    <w:rsid w:val="00C16CF3"/>
    <w:pPr>
      <w:spacing w:before="100" w:beforeAutospacing="1" w:after="100" w:afterAutospacing="1"/>
    </w:pPr>
    <w:rPr>
      <w:sz w:val="24"/>
      <w:szCs w:val="24"/>
    </w:rPr>
  </w:style>
  <w:style w:type="character" w:customStyle="1" w:styleId="BodyText20">
    <w:name w:val="Body Text 2 Знак Знак"/>
    <w:aliases w:val="Iniiaiie oaeno 1 Знак Знак,Ioia?iaaiiue nienie !! Знак Знак,Iaaei noeeu Знак Знак"/>
    <w:rsid w:val="00C16CF3"/>
    <w:rPr>
      <w:sz w:val="32"/>
      <w:lang w:val="ru-RU" w:eastAsia="ru-RU"/>
    </w:rPr>
  </w:style>
  <w:style w:type="paragraph" w:customStyle="1" w:styleId="affc">
    <w:name w:val="Список определений"/>
    <w:basedOn w:val="a"/>
    <w:next w:val="a"/>
    <w:rsid w:val="00C16CF3"/>
    <w:pPr>
      <w:ind w:left="360"/>
    </w:pPr>
    <w:rPr>
      <w:sz w:val="24"/>
      <w:szCs w:val="24"/>
    </w:rPr>
  </w:style>
  <w:style w:type="paragraph" w:customStyle="1" w:styleId="MZagolvok-Center">
    <w:name w:val="MZagolvok - Center"/>
    <w:basedOn w:val="a"/>
    <w:next w:val="a"/>
    <w:rsid w:val="00906BCB"/>
    <w:pPr>
      <w:spacing w:before="170" w:after="113"/>
      <w:jc w:val="center"/>
    </w:pPr>
    <w:rPr>
      <w:rFonts w:ascii="PragmaticaCondC" w:hAnsi="PragmaticaCondC" w:cs="PragmaticaCondC"/>
      <w:b/>
      <w:bCs/>
      <w:color w:val="0000FF"/>
      <w:sz w:val="24"/>
      <w:szCs w:val="24"/>
      <w:lang w:val="en-US"/>
    </w:rPr>
  </w:style>
  <w:style w:type="paragraph" w:customStyle="1" w:styleId="25-Text">
    <w:name w:val="25-Text"/>
    <w:basedOn w:val="a"/>
    <w:rsid w:val="00906BCB"/>
    <w:pPr>
      <w:keepNext/>
      <w:keepLines/>
      <w:pBdr>
        <w:bottom w:val="single" w:sz="2" w:space="0" w:color="auto"/>
        <w:between w:val="single" w:sz="2" w:space="3" w:color="auto"/>
      </w:pBdr>
      <w:tabs>
        <w:tab w:val="center" w:pos="340"/>
        <w:tab w:val="left" w:pos="794"/>
        <w:tab w:val="center" w:pos="5953"/>
        <w:tab w:val="right" w:pos="7483"/>
        <w:tab w:val="right" w:pos="8589"/>
      </w:tabs>
      <w:spacing w:after="57"/>
    </w:pPr>
    <w:rPr>
      <w:rFonts w:ascii="PragmaticaC" w:hAnsi="PragmaticaC" w:cs="PragmaticaC"/>
      <w:color w:val="000000"/>
      <w:sz w:val="18"/>
      <w:szCs w:val="18"/>
      <w:lang w:val="en-US"/>
    </w:rPr>
  </w:style>
  <w:style w:type="paragraph" w:customStyle="1" w:styleId="30-1">
    <w:name w:val="?30-1"/>
    <w:basedOn w:val="a"/>
    <w:rsid w:val="00906BCB"/>
    <w:pPr>
      <w:pBdr>
        <w:bottom w:val="single" w:sz="2" w:space="0" w:color="auto"/>
        <w:between w:val="single" w:sz="2" w:space="2" w:color="auto"/>
      </w:pBdr>
      <w:tabs>
        <w:tab w:val="right" w:pos="397"/>
        <w:tab w:val="left" w:pos="850"/>
        <w:tab w:val="center" w:pos="6066"/>
        <w:tab w:val="center" w:pos="7994"/>
      </w:tabs>
      <w:spacing w:after="43"/>
    </w:pPr>
    <w:rPr>
      <w:rFonts w:ascii="PragmaticaC" w:hAnsi="PragmaticaC" w:cs="PragmaticaC"/>
      <w:color w:val="000000"/>
      <w:sz w:val="18"/>
      <w:szCs w:val="18"/>
      <w:lang w:val="en-US"/>
    </w:rPr>
  </w:style>
  <w:style w:type="paragraph" w:customStyle="1" w:styleId="Snoska">
    <w:name w:val="Snoska"/>
    <w:basedOn w:val="a"/>
    <w:next w:val="a"/>
    <w:rsid w:val="00906BCB"/>
    <w:pPr>
      <w:tabs>
        <w:tab w:val="left" w:pos="567"/>
      </w:tabs>
      <w:spacing w:before="113"/>
      <w:jc w:val="both"/>
    </w:pPr>
    <w:rPr>
      <w:rFonts w:ascii="PragmaticaCondC" w:hAnsi="PragmaticaCondC" w:cs="PragmaticaCondC"/>
      <w:color w:val="000000"/>
      <w:sz w:val="18"/>
      <w:szCs w:val="18"/>
      <w:lang w:val="en-US"/>
    </w:rPr>
  </w:style>
  <w:style w:type="paragraph" w:customStyle="1" w:styleId="linenohead">
    <w:name w:val="!!linenohead"/>
    <w:basedOn w:val="a"/>
    <w:next w:val="a"/>
    <w:rsid w:val="00906BCB"/>
    <w:pPr>
      <w:keepNext/>
      <w:keepLines/>
      <w:pBdr>
        <w:bottom w:val="single" w:sz="2" w:space="0" w:color="auto"/>
        <w:between w:val="single" w:sz="2" w:space="3" w:color="auto"/>
      </w:pBdr>
      <w:tabs>
        <w:tab w:val="center" w:pos="340"/>
        <w:tab w:val="center" w:pos="4365"/>
        <w:tab w:val="center" w:pos="8220"/>
      </w:tabs>
      <w:spacing w:after="57"/>
      <w:ind w:left="397" w:hanging="397"/>
    </w:pPr>
    <w:rPr>
      <w:rFonts w:ascii="PragmaticaC" w:hAnsi="PragmaticaC" w:cs="PragmaticaC"/>
      <w:b/>
      <w:bCs/>
      <w:color w:val="000000"/>
      <w:sz w:val="18"/>
      <w:szCs w:val="18"/>
      <w:lang w:val="en-US"/>
    </w:rPr>
  </w:style>
  <w:style w:type="paragraph" w:customStyle="1" w:styleId="2noline">
    <w:name w:val="?2noline"/>
    <w:basedOn w:val="a"/>
    <w:next w:val="a"/>
    <w:rsid w:val="00906BCB"/>
    <w:pPr>
      <w:keepNext/>
      <w:keepLines/>
      <w:tabs>
        <w:tab w:val="left" w:pos="113"/>
        <w:tab w:val="left" w:pos="794"/>
        <w:tab w:val="right" w:pos="8674"/>
      </w:tabs>
      <w:spacing w:after="57"/>
      <w:ind w:left="397" w:hanging="397"/>
    </w:pPr>
    <w:rPr>
      <w:rFonts w:ascii="PragmaticaC" w:hAnsi="PragmaticaC" w:cs="PragmaticaC"/>
      <w:color w:val="000000"/>
      <w:sz w:val="18"/>
      <w:szCs w:val="18"/>
      <w:lang w:val="en-US"/>
    </w:rPr>
  </w:style>
  <w:style w:type="paragraph" w:customStyle="1" w:styleId="2line">
    <w:name w:val="?2line"/>
    <w:basedOn w:val="a"/>
    <w:next w:val="a"/>
    <w:rsid w:val="00906BCB"/>
    <w:pPr>
      <w:keepNext/>
      <w:keepLines/>
      <w:pBdr>
        <w:bottom w:val="single" w:sz="2" w:space="0" w:color="auto"/>
        <w:between w:val="single" w:sz="2" w:space="3" w:color="auto"/>
      </w:pBdr>
      <w:tabs>
        <w:tab w:val="left" w:pos="113"/>
        <w:tab w:val="left" w:pos="794"/>
        <w:tab w:val="right" w:pos="8674"/>
      </w:tabs>
      <w:spacing w:after="57"/>
      <w:ind w:left="397" w:hanging="397"/>
    </w:pPr>
    <w:rPr>
      <w:rFonts w:ascii="PragmaticaC" w:hAnsi="PragmaticaC" w:cs="PragmaticaC"/>
      <w:color w:val="000000"/>
      <w:sz w:val="18"/>
      <w:szCs w:val="18"/>
      <w:lang w:val="en-US"/>
    </w:rPr>
  </w:style>
  <w:style w:type="paragraph" w:customStyle="1" w:styleId="affd">
    <w:name w:val="Ñ ÷åðòîé"/>
    <w:basedOn w:val="a"/>
    <w:rsid w:val="00906BCB"/>
    <w:pPr>
      <w:tabs>
        <w:tab w:val="right" w:leader="dot" w:pos="9639"/>
      </w:tabs>
      <w:spacing w:after="120"/>
      <w:ind w:left="851"/>
    </w:pPr>
    <w:rPr>
      <w:rFonts w:ascii="Pragmatica" w:hAnsi="Pragmatica" w:cs="Pragmatica"/>
      <w:color w:val="000000"/>
    </w:rPr>
  </w:style>
  <w:style w:type="paragraph" w:customStyle="1" w:styleId="1c">
    <w:name w:val="Стиль1"/>
    <w:basedOn w:val="a"/>
    <w:rsid w:val="00906BCB"/>
    <w:rPr>
      <w:sz w:val="24"/>
      <w:szCs w:val="24"/>
    </w:rPr>
  </w:style>
  <w:style w:type="paragraph" w:customStyle="1" w:styleId="27">
    <w:name w:val="Стиль2"/>
    <w:basedOn w:val="22"/>
    <w:autoRedefine/>
    <w:rsid w:val="00906BCB"/>
    <w:pPr>
      <w:widowControl w:val="0"/>
      <w:ind w:left="200"/>
      <w:jc w:val="both"/>
    </w:pPr>
    <w:rPr>
      <w:b w:val="0"/>
      <w:bCs w:val="0"/>
      <w:noProof/>
      <w:sz w:val="24"/>
      <w:szCs w:val="24"/>
    </w:rPr>
  </w:style>
  <w:style w:type="paragraph" w:customStyle="1" w:styleId="MZagolovokCenter">
    <w:name w:val="MZagolovokCenter"/>
    <w:basedOn w:val="a"/>
    <w:rsid w:val="00906BCB"/>
    <w:pPr>
      <w:keepNext/>
      <w:keepLines/>
      <w:overflowPunct w:val="0"/>
      <w:autoSpaceDE w:val="0"/>
      <w:autoSpaceDN w:val="0"/>
      <w:adjustRightInd w:val="0"/>
      <w:spacing w:before="120" w:after="120"/>
      <w:jc w:val="center"/>
      <w:textAlignment w:val="baseline"/>
    </w:pPr>
    <w:rPr>
      <w:rFonts w:ascii="Arial" w:hAnsi="Arial" w:cs="Arial"/>
      <w:b/>
      <w:bCs/>
      <w:sz w:val="24"/>
      <w:szCs w:val="24"/>
      <w:lang w:val="en-US"/>
    </w:rPr>
  </w:style>
  <w:style w:type="paragraph" w:customStyle="1" w:styleId="28">
    <w:name w:val="Òàáëèöà+2"/>
    <w:basedOn w:val="a"/>
    <w:next w:val="a"/>
    <w:rsid w:val="00906BCB"/>
    <w:pPr>
      <w:keepNext/>
      <w:keepLines/>
      <w:tabs>
        <w:tab w:val="center" w:pos="3628"/>
        <w:tab w:val="center" w:pos="5726"/>
        <w:tab w:val="center" w:pos="7824"/>
      </w:tabs>
      <w:ind w:left="57" w:right="57"/>
    </w:pPr>
    <w:rPr>
      <w:rFonts w:ascii="Pragmatica" w:hAnsi="Pragmatica" w:cs="Pragmatica"/>
      <w:color w:val="000000"/>
      <w:sz w:val="18"/>
      <w:szCs w:val="18"/>
    </w:rPr>
  </w:style>
  <w:style w:type="character" w:customStyle="1" w:styleId="29">
    <w:name w:val="Заголовок 2 Знак"/>
    <w:aliases w:val="Char Знак, Char Знак"/>
    <w:rsid w:val="00906BCB"/>
    <w:rPr>
      <w:sz w:val="24"/>
      <w:lang w:val="ru-RU" w:eastAsia="ru-RU"/>
    </w:rPr>
  </w:style>
  <w:style w:type="paragraph" w:customStyle="1" w:styleId="-1">
    <w:name w:val="Òàáë-ïðèë.1"/>
    <w:basedOn w:val="a"/>
    <w:next w:val="a"/>
    <w:rsid w:val="00906BCB"/>
    <w:pPr>
      <w:keepNext/>
      <w:keepLines/>
      <w:tabs>
        <w:tab w:val="center" w:pos="4649"/>
        <w:tab w:val="center" w:pos="5669"/>
        <w:tab w:val="center" w:pos="6690"/>
      </w:tabs>
      <w:spacing w:before="113"/>
      <w:ind w:left="57" w:right="57"/>
    </w:pPr>
    <w:rPr>
      <w:rFonts w:ascii="Pragmatica" w:hAnsi="Pragmatica" w:cs="Pragmatica"/>
      <w:sz w:val="18"/>
      <w:szCs w:val="18"/>
      <w:lang w:val="en-US"/>
    </w:rPr>
  </w:style>
  <w:style w:type="character" w:customStyle="1" w:styleId="affe">
    <w:name w:val="Основной текст Знак"/>
    <w:rsid w:val="00906BCB"/>
    <w:rPr>
      <w:sz w:val="26"/>
      <w:lang w:val="ru-RU" w:eastAsia="ru-RU"/>
    </w:rPr>
  </w:style>
  <w:style w:type="paragraph" w:customStyle="1" w:styleId="BodyTextIndent33">
    <w:name w:val="Body Text Indent 33"/>
    <w:basedOn w:val="a"/>
    <w:rsid w:val="00906BCB"/>
    <w:pPr>
      <w:widowControl w:val="0"/>
      <w:spacing w:line="360" w:lineRule="auto"/>
      <w:ind w:firstLine="720"/>
      <w:jc w:val="both"/>
    </w:pPr>
    <w:rPr>
      <w:sz w:val="24"/>
      <w:szCs w:val="24"/>
    </w:rPr>
  </w:style>
  <w:style w:type="paragraph" w:customStyle="1" w:styleId="BodyText210">
    <w:name w:val="Body Text 210"/>
    <w:basedOn w:val="a"/>
    <w:rsid w:val="00D66B4C"/>
    <w:pPr>
      <w:ind w:firstLine="720"/>
      <w:jc w:val="both"/>
    </w:pPr>
    <w:rPr>
      <w:sz w:val="24"/>
      <w:szCs w:val="24"/>
    </w:rPr>
  </w:style>
  <w:style w:type="paragraph" w:customStyle="1" w:styleId="BodyTextIndent27">
    <w:name w:val="Body Text Indent 27"/>
    <w:basedOn w:val="a"/>
    <w:rsid w:val="00D66B4C"/>
    <w:pPr>
      <w:ind w:firstLine="709"/>
      <w:jc w:val="both"/>
    </w:pPr>
    <w:rPr>
      <w:sz w:val="24"/>
      <w:szCs w:val="24"/>
    </w:rPr>
  </w:style>
  <w:style w:type="paragraph" w:customStyle="1" w:styleId="BodyText34">
    <w:name w:val="Body Text 34"/>
    <w:basedOn w:val="a"/>
    <w:rsid w:val="00D66B4C"/>
    <w:rPr>
      <w:sz w:val="16"/>
      <w:szCs w:val="16"/>
    </w:rPr>
  </w:style>
  <w:style w:type="paragraph" w:customStyle="1" w:styleId="BodyTextIndent34">
    <w:name w:val="Body Text Indent 34"/>
    <w:basedOn w:val="a"/>
    <w:rsid w:val="00D66B4C"/>
    <w:pPr>
      <w:ind w:firstLine="709"/>
      <w:jc w:val="both"/>
    </w:pPr>
    <w:rPr>
      <w:sz w:val="26"/>
      <w:szCs w:val="26"/>
    </w:rPr>
  </w:style>
  <w:style w:type="paragraph" w:customStyle="1" w:styleId="BodyText33">
    <w:name w:val="Body Text 33"/>
    <w:basedOn w:val="a"/>
    <w:rsid w:val="00D66B4C"/>
    <w:rPr>
      <w:sz w:val="16"/>
      <w:szCs w:val="16"/>
    </w:rPr>
  </w:style>
  <w:style w:type="paragraph" w:customStyle="1" w:styleId="BodyTextIndent26">
    <w:name w:val="Body Text Indent 26"/>
    <w:basedOn w:val="a"/>
    <w:rsid w:val="00D66B4C"/>
    <w:pPr>
      <w:ind w:left="720"/>
      <w:jc w:val="center"/>
    </w:pPr>
    <w:rPr>
      <w:sz w:val="24"/>
      <w:szCs w:val="24"/>
    </w:rPr>
  </w:style>
  <w:style w:type="character" w:customStyle="1" w:styleId="Emphasis3">
    <w:name w:val="Emphasis3"/>
    <w:rsid w:val="00D66B4C"/>
    <w:rPr>
      <w:i/>
    </w:rPr>
  </w:style>
  <w:style w:type="character" w:customStyle="1" w:styleId="Hyperlink3">
    <w:name w:val="Hyperlink3"/>
    <w:rsid w:val="00D66B4C"/>
    <w:rPr>
      <w:color w:val="0000FF"/>
      <w:u w:val="single"/>
    </w:rPr>
  </w:style>
  <w:style w:type="character" w:customStyle="1" w:styleId="FollowedHyperlink3">
    <w:name w:val="FollowedHyperlink3"/>
    <w:rsid w:val="00D66B4C"/>
    <w:rPr>
      <w:color w:val="800080"/>
      <w:u w:val="single"/>
    </w:rPr>
  </w:style>
  <w:style w:type="character" w:customStyle="1" w:styleId="Strong3">
    <w:name w:val="Strong3"/>
    <w:rsid w:val="00D66B4C"/>
    <w:rPr>
      <w:b/>
    </w:rPr>
  </w:style>
  <w:style w:type="paragraph" w:customStyle="1" w:styleId="BodyText32">
    <w:name w:val="Body Text 32"/>
    <w:basedOn w:val="a"/>
    <w:rsid w:val="00D66B4C"/>
    <w:rPr>
      <w:sz w:val="16"/>
      <w:szCs w:val="16"/>
    </w:rPr>
  </w:style>
  <w:style w:type="paragraph" w:customStyle="1" w:styleId="BodyTextIndent25">
    <w:name w:val="Body Text Indent 25"/>
    <w:basedOn w:val="a"/>
    <w:rsid w:val="00D66B4C"/>
    <w:pPr>
      <w:spacing w:line="312" w:lineRule="auto"/>
      <w:ind w:firstLine="709"/>
    </w:pPr>
  </w:style>
  <w:style w:type="character" w:customStyle="1" w:styleId="Emphasis2">
    <w:name w:val="Emphasis2"/>
    <w:rsid w:val="00D66B4C"/>
    <w:rPr>
      <w:i/>
    </w:rPr>
  </w:style>
  <w:style w:type="character" w:customStyle="1" w:styleId="Hyperlink2">
    <w:name w:val="Hyperlink2"/>
    <w:rsid w:val="00D66B4C"/>
    <w:rPr>
      <w:color w:val="0000FF"/>
      <w:u w:val="single"/>
    </w:rPr>
  </w:style>
  <w:style w:type="character" w:customStyle="1" w:styleId="FollowedHyperlink2">
    <w:name w:val="FollowedHyperlink2"/>
    <w:rsid w:val="00D66B4C"/>
    <w:rPr>
      <w:color w:val="800080"/>
      <w:u w:val="single"/>
    </w:rPr>
  </w:style>
  <w:style w:type="character" w:customStyle="1" w:styleId="Strong2">
    <w:name w:val="Strong2"/>
    <w:rsid w:val="00D66B4C"/>
    <w:rPr>
      <w:b/>
    </w:rPr>
  </w:style>
  <w:style w:type="paragraph" w:customStyle="1" w:styleId="BodyTextIndent32">
    <w:name w:val="Body Text Indent 32"/>
    <w:basedOn w:val="a"/>
    <w:rsid w:val="00D66B4C"/>
    <w:pPr>
      <w:ind w:firstLine="709"/>
      <w:jc w:val="both"/>
    </w:pPr>
    <w:rPr>
      <w:sz w:val="26"/>
      <w:szCs w:val="26"/>
    </w:rPr>
  </w:style>
  <w:style w:type="paragraph" w:customStyle="1" w:styleId="BodyText31">
    <w:name w:val="Body Text 31"/>
    <w:basedOn w:val="a"/>
    <w:rsid w:val="00D66B4C"/>
    <w:rPr>
      <w:sz w:val="16"/>
      <w:szCs w:val="16"/>
    </w:rPr>
  </w:style>
  <w:style w:type="character" w:customStyle="1" w:styleId="Emphasis1">
    <w:name w:val="Emphasis1"/>
    <w:rsid w:val="00D66B4C"/>
    <w:rPr>
      <w:i/>
    </w:rPr>
  </w:style>
  <w:style w:type="character" w:customStyle="1" w:styleId="Hyperlink1">
    <w:name w:val="Hyperlink1"/>
    <w:rsid w:val="00D66B4C"/>
    <w:rPr>
      <w:color w:val="0000FF"/>
      <w:u w:val="single"/>
    </w:rPr>
  </w:style>
  <w:style w:type="character" w:customStyle="1" w:styleId="FollowedHyperlink1">
    <w:name w:val="FollowedHyperlink1"/>
    <w:rsid w:val="00D66B4C"/>
    <w:rPr>
      <w:color w:val="800080"/>
      <w:u w:val="single"/>
    </w:rPr>
  </w:style>
  <w:style w:type="character" w:customStyle="1" w:styleId="Strong1">
    <w:name w:val="Strong1"/>
    <w:rsid w:val="00D66B4C"/>
    <w:rPr>
      <w:b/>
    </w:rPr>
  </w:style>
  <w:style w:type="paragraph" w:customStyle="1" w:styleId="ConsPlusCell">
    <w:name w:val="ConsPlusCell"/>
    <w:rsid w:val="00C66460"/>
    <w:pPr>
      <w:autoSpaceDE w:val="0"/>
      <w:autoSpaceDN w:val="0"/>
      <w:adjustRightInd w:val="0"/>
    </w:pPr>
    <w:rPr>
      <w:rFonts w:ascii="Arial" w:hAnsi="Arial" w:cs="Arial"/>
    </w:rPr>
  </w:style>
  <w:style w:type="paragraph" w:customStyle="1" w:styleId="afff">
    <w:name w:val="Знак"/>
    <w:basedOn w:val="a"/>
    <w:rsid w:val="00B77A06"/>
    <w:pPr>
      <w:spacing w:after="160" w:line="240" w:lineRule="exact"/>
      <w:jc w:val="both"/>
    </w:pPr>
    <w:rPr>
      <w:rFonts w:ascii="Verdana" w:hAnsi="Verdana" w:cs="Verdana"/>
      <w:lang w:val="en-US" w:eastAsia="en-US"/>
    </w:rPr>
  </w:style>
  <w:style w:type="character" w:customStyle="1" w:styleId="BodyText2a">
    <w:name w:val="Body Text 2 Знак Знак Знак"/>
    <w:aliases w:val="Iniiaiie oaeno 1 Знак Знак Знак,Ioia?iaaiiue nienie !! Знак Знак Знак,Iaaei noeeu Знак Знак Знак"/>
    <w:rsid w:val="008877D4"/>
    <w:rPr>
      <w:sz w:val="32"/>
      <w:lang w:val="ru-RU" w:eastAsia="ru-RU"/>
    </w:rPr>
  </w:style>
  <w:style w:type="paragraph" w:customStyle="1" w:styleId="afff0">
    <w:name w:val="Знак Знак Знак Знак Знак Знак"/>
    <w:basedOn w:val="a"/>
    <w:rsid w:val="008D6A78"/>
    <w:pPr>
      <w:spacing w:after="160" w:line="240" w:lineRule="exact"/>
      <w:jc w:val="both"/>
    </w:pPr>
    <w:rPr>
      <w:rFonts w:ascii="Verdana" w:hAnsi="Verdana" w:cs="Verdana"/>
      <w:lang w:val="en-US" w:eastAsia="en-US"/>
    </w:rPr>
  </w:style>
  <w:style w:type="paragraph" w:customStyle="1" w:styleId="1d">
    <w:name w:val="Знак1"/>
    <w:basedOn w:val="a"/>
    <w:rsid w:val="000C33B6"/>
    <w:pPr>
      <w:spacing w:after="160" w:line="240" w:lineRule="exact"/>
      <w:jc w:val="both"/>
    </w:pPr>
    <w:rPr>
      <w:rFonts w:ascii="Verdana" w:hAnsi="Verdana" w:cs="Verdana"/>
      <w:lang w:val="en-US" w:eastAsia="en-US"/>
    </w:rPr>
  </w:style>
  <w:style w:type="paragraph" w:customStyle="1" w:styleId="afff1">
    <w:name w:val="Знак Знак Знак Знак Знак Знак Знак"/>
    <w:basedOn w:val="a"/>
    <w:rsid w:val="00DA2B51"/>
    <w:pPr>
      <w:spacing w:after="160" w:line="240" w:lineRule="exact"/>
      <w:jc w:val="both"/>
    </w:pPr>
    <w:rPr>
      <w:rFonts w:ascii="Verdana" w:hAnsi="Verdana" w:cs="Verdana"/>
      <w:lang w:val="en-US" w:eastAsia="en-US"/>
    </w:rPr>
  </w:style>
  <w:style w:type="paragraph" w:customStyle="1" w:styleId="42">
    <w:name w:val="Знак Знак Знак Знак Знак Знак Знак4"/>
    <w:basedOn w:val="a"/>
    <w:uiPriority w:val="99"/>
    <w:rsid w:val="00E42C29"/>
    <w:pPr>
      <w:spacing w:after="160" w:line="240" w:lineRule="exact"/>
      <w:jc w:val="both"/>
    </w:pPr>
    <w:rPr>
      <w:rFonts w:ascii="Verdana" w:hAnsi="Verdana" w:cs="Verdana"/>
      <w:lang w:val="en-US" w:eastAsia="en-US"/>
    </w:rPr>
  </w:style>
  <w:style w:type="paragraph" w:customStyle="1" w:styleId="212">
    <w:name w:val="Знак2 Знак Знак Знак1"/>
    <w:basedOn w:val="a"/>
    <w:rsid w:val="006315DB"/>
    <w:pPr>
      <w:spacing w:after="160" w:line="240" w:lineRule="exact"/>
      <w:jc w:val="both"/>
    </w:pPr>
    <w:rPr>
      <w:rFonts w:ascii="Verdana" w:hAnsi="Verdana" w:cs="Verdana"/>
      <w:lang w:val="en-US" w:eastAsia="en-US"/>
    </w:rPr>
  </w:style>
  <w:style w:type="paragraph" w:customStyle="1" w:styleId="2a">
    <w:name w:val="Знак2"/>
    <w:basedOn w:val="a"/>
    <w:link w:val="2b"/>
    <w:rsid w:val="001E5545"/>
    <w:pPr>
      <w:spacing w:after="160" w:line="240" w:lineRule="exact"/>
      <w:jc w:val="both"/>
    </w:pPr>
    <w:rPr>
      <w:rFonts w:ascii="Verdana" w:hAnsi="Verdana"/>
      <w:lang w:val="en-US" w:eastAsia="en-US"/>
    </w:rPr>
  </w:style>
  <w:style w:type="character" w:customStyle="1" w:styleId="2b">
    <w:name w:val="Знак2 Знак"/>
    <w:aliases w:val="Знак8 Знак, Знак8 Знак"/>
    <w:link w:val="2a"/>
    <w:locked/>
    <w:rsid w:val="009B6DB0"/>
    <w:rPr>
      <w:rFonts w:ascii="Verdana" w:hAnsi="Verdana"/>
      <w:lang w:val="en-US" w:eastAsia="en-US"/>
    </w:rPr>
  </w:style>
  <w:style w:type="paragraph" w:customStyle="1" w:styleId="2c">
    <w:name w:val="Знак2 Знак Знак Знак"/>
    <w:basedOn w:val="a"/>
    <w:rsid w:val="001E5545"/>
    <w:pPr>
      <w:spacing w:after="160" w:line="240" w:lineRule="exact"/>
      <w:jc w:val="both"/>
    </w:pPr>
    <w:rPr>
      <w:rFonts w:ascii="Verdana" w:hAnsi="Verdana" w:cs="Verdana"/>
      <w:lang w:val="en-US" w:eastAsia="en-US"/>
    </w:rPr>
  </w:style>
  <w:style w:type="paragraph" w:customStyle="1" w:styleId="220">
    <w:name w:val="Знак2 Знак Знак Знак2"/>
    <w:basedOn w:val="a"/>
    <w:rsid w:val="00C27D11"/>
    <w:pPr>
      <w:spacing w:after="160" w:line="240" w:lineRule="exact"/>
      <w:jc w:val="both"/>
    </w:pPr>
    <w:rPr>
      <w:rFonts w:ascii="Verdana" w:hAnsi="Verdana" w:cs="Verdana"/>
      <w:lang w:val="en-US" w:eastAsia="en-US"/>
    </w:rPr>
  </w:style>
  <w:style w:type="table" w:styleId="afff2">
    <w:name w:val="Table Grid"/>
    <w:aliases w:val="Таблица ИТ Эксперт,Таблица ЦИФТ"/>
    <w:basedOn w:val="a1"/>
    <w:rsid w:val="00B67D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d">
    <w:name w:val="Знак2 Знак Знак Знак Знак Знак Знак Знак Знак Знак"/>
    <w:basedOn w:val="a"/>
    <w:rsid w:val="0031653D"/>
    <w:pPr>
      <w:spacing w:after="160" w:line="240" w:lineRule="exact"/>
      <w:jc w:val="both"/>
    </w:pPr>
    <w:rPr>
      <w:rFonts w:ascii="Verdana" w:hAnsi="Verdana" w:cs="Verdana"/>
      <w:lang w:val="en-US" w:eastAsia="en-US"/>
    </w:rPr>
  </w:style>
  <w:style w:type="paragraph" w:customStyle="1" w:styleId="36">
    <w:name w:val="Знак3"/>
    <w:basedOn w:val="a"/>
    <w:rsid w:val="000D3774"/>
    <w:pPr>
      <w:spacing w:after="160" w:line="240" w:lineRule="exact"/>
      <w:jc w:val="both"/>
    </w:pPr>
    <w:rPr>
      <w:rFonts w:ascii="Verdana" w:hAnsi="Verdana" w:cs="Verdana"/>
      <w:lang w:val="en-US" w:eastAsia="en-US"/>
    </w:rPr>
  </w:style>
  <w:style w:type="paragraph" w:customStyle="1" w:styleId="afff3">
    <w:name w:val="Знак Знак Знак Знак Знак Знак Знак Знак Знак Знак"/>
    <w:basedOn w:val="a"/>
    <w:rsid w:val="00434481"/>
    <w:pPr>
      <w:spacing w:after="160" w:line="240" w:lineRule="exact"/>
      <w:jc w:val="both"/>
    </w:pPr>
    <w:rPr>
      <w:rFonts w:ascii="Verdana" w:hAnsi="Verdana" w:cs="Verdana"/>
      <w:lang w:val="en-US" w:eastAsia="en-US"/>
    </w:rPr>
  </w:style>
  <w:style w:type="paragraph" w:customStyle="1" w:styleId="221">
    <w:name w:val="Знак2 Знак Знак Знак2 Знак Знак Знак"/>
    <w:basedOn w:val="a"/>
    <w:rsid w:val="00DA746E"/>
    <w:pPr>
      <w:spacing w:after="160" w:line="240" w:lineRule="exact"/>
      <w:jc w:val="both"/>
    </w:pPr>
    <w:rPr>
      <w:rFonts w:ascii="Verdana" w:hAnsi="Verdana" w:cs="Verdana"/>
      <w:lang w:val="en-US" w:eastAsia="en-US"/>
    </w:rPr>
  </w:style>
  <w:style w:type="paragraph" w:customStyle="1" w:styleId="213">
    <w:name w:val="Знак2 Знак Знак Знак Знак Знак Знак Знак Знак Знак1"/>
    <w:basedOn w:val="a"/>
    <w:rsid w:val="00C46CDD"/>
    <w:pPr>
      <w:spacing w:after="160" w:line="240" w:lineRule="exact"/>
      <w:jc w:val="both"/>
    </w:pPr>
    <w:rPr>
      <w:rFonts w:ascii="Verdana" w:hAnsi="Verdana" w:cs="Verdana"/>
      <w:lang w:val="en-US" w:eastAsia="en-US"/>
    </w:rPr>
  </w:style>
  <w:style w:type="paragraph" w:customStyle="1" w:styleId="afff4">
    <w:name w:val="Знак Знак Знак Знак"/>
    <w:basedOn w:val="a"/>
    <w:rsid w:val="00C839D3"/>
    <w:pPr>
      <w:spacing w:after="160" w:line="240" w:lineRule="exact"/>
      <w:jc w:val="both"/>
    </w:pPr>
    <w:rPr>
      <w:rFonts w:ascii="Verdana" w:hAnsi="Verdana" w:cs="Verdana"/>
      <w:lang w:val="en-US" w:eastAsia="en-US"/>
    </w:rPr>
  </w:style>
  <w:style w:type="paragraph" w:customStyle="1" w:styleId="72">
    <w:name w:val="Знак7"/>
    <w:basedOn w:val="a"/>
    <w:rsid w:val="009B6DB0"/>
    <w:pPr>
      <w:spacing w:after="160" w:line="240" w:lineRule="exact"/>
      <w:jc w:val="both"/>
    </w:pPr>
    <w:rPr>
      <w:rFonts w:ascii="Verdana" w:hAnsi="Verdana" w:cs="Verdana"/>
      <w:lang w:val="en-US" w:eastAsia="en-US"/>
    </w:rPr>
  </w:style>
  <w:style w:type="paragraph" w:customStyle="1" w:styleId="1e">
    <w:name w:val="Знак Знак Знак1 Знак"/>
    <w:basedOn w:val="a"/>
    <w:rsid w:val="00AD37DC"/>
    <w:pPr>
      <w:spacing w:after="160" w:line="240" w:lineRule="exact"/>
      <w:jc w:val="both"/>
    </w:pPr>
    <w:rPr>
      <w:rFonts w:ascii="Verdana" w:hAnsi="Verdana" w:cs="Verdana"/>
      <w:lang w:val="en-US" w:eastAsia="en-US"/>
    </w:rPr>
  </w:style>
  <w:style w:type="paragraph" w:customStyle="1" w:styleId="222">
    <w:name w:val="Знак2 Знак Знак Знак Знак Знак Знак Знак Знак Знак2"/>
    <w:basedOn w:val="a"/>
    <w:rsid w:val="00E665CB"/>
    <w:pPr>
      <w:spacing w:after="160" w:line="240" w:lineRule="exact"/>
      <w:jc w:val="both"/>
    </w:pPr>
    <w:rPr>
      <w:rFonts w:ascii="Verdana" w:hAnsi="Verdana" w:cs="Verdana"/>
      <w:lang w:val="en-US" w:eastAsia="en-US"/>
    </w:rPr>
  </w:style>
  <w:style w:type="paragraph" w:customStyle="1" w:styleId="37">
    <w:name w:val="Знак3 Знак Знак Знак"/>
    <w:basedOn w:val="a"/>
    <w:rsid w:val="00B84474"/>
    <w:pPr>
      <w:spacing w:after="160" w:line="240" w:lineRule="exact"/>
      <w:jc w:val="both"/>
    </w:pPr>
    <w:rPr>
      <w:rFonts w:ascii="Verdana" w:hAnsi="Verdana" w:cs="Verdana"/>
      <w:lang w:val="en-US" w:eastAsia="en-US"/>
    </w:rPr>
  </w:style>
  <w:style w:type="paragraph" w:customStyle="1" w:styleId="73">
    <w:name w:val="Знак7 Знак Знак Знак"/>
    <w:basedOn w:val="a"/>
    <w:rsid w:val="00B84474"/>
    <w:pPr>
      <w:spacing w:after="160" w:line="240" w:lineRule="exact"/>
      <w:jc w:val="both"/>
    </w:pPr>
    <w:rPr>
      <w:rFonts w:ascii="Verdana" w:hAnsi="Verdana" w:cs="Verdana"/>
      <w:lang w:val="en-US" w:eastAsia="en-US"/>
    </w:rPr>
  </w:style>
  <w:style w:type="paragraph" w:customStyle="1" w:styleId="OCiae">
    <w:name w:val="O Ciae"/>
    <w:basedOn w:val="a"/>
    <w:rsid w:val="00B84474"/>
    <w:pPr>
      <w:overflowPunct w:val="0"/>
      <w:autoSpaceDE w:val="0"/>
      <w:autoSpaceDN w:val="0"/>
      <w:adjustRightInd w:val="0"/>
      <w:jc w:val="both"/>
      <w:textAlignment w:val="baseline"/>
    </w:pPr>
    <w:rPr>
      <w:sz w:val="24"/>
      <w:szCs w:val="24"/>
    </w:rPr>
  </w:style>
  <w:style w:type="paragraph" w:customStyle="1" w:styleId="43">
    <w:name w:val="Знак Знак Знак Знак Знак Знак4"/>
    <w:basedOn w:val="a"/>
    <w:uiPriority w:val="99"/>
    <w:rsid w:val="00B84474"/>
    <w:pPr>
      <w:spacing w:after="160" w:line="240" w:lineRule="exact"/>
      <w:jc w:val="both"/>
    </w:pPr>
    <w:rPr>
      <w:rFonts w:ascii="Verdana" w:hAnsi="Verdana" w:cs="Verdana"/>
      <w:lang w:val="en-US" w:eastAsia="en-US"/>
    </w:rPr>
  </w:style>
  <w:style w:type="paragraph" w:customStyle="1" w:styleId="afff5">
    <w:name w:val="Знак Знак Знак Знак Знак Знак Знак Знак Знак"/>
    <w:basedOn w:val="a"/>
    <w:rsid w:val="00B84474"/>
    <w:pPr>
      <w:spacing w:after="160" w:line="240" w:lineRule="exact"/>
      <w:jc w:val="both"/>
    </w:pPr>
    <w:rPr>
      <w:rFonts w:ascii="Verdana" w:hAnsi="Verdana" w:cs="Verdana"/>
      <w:lang w:val="en-US" w:eastAsia="en-US"/>
    </w:rPr>
  </w:style>
  <w:style w:type="paragraph" w:customStyle="1" w:styleId="38">
    <w:name w:val="Знак Знак Знак Знак Знак Знак Знак Знак Знак Знак3"/>
    <w:basedOn w:val="a"/>
    <w:uiPriority w:val="99"/>
    <w:rsid w:val="00B84474"/>
    <w:pPr>
      <w:spacing w:after="160" w:line="240" w:lineRule="exact"/>
      <w:jc w:val="both"/>
    </w:pPr>
    <w:rPr>
      <w:rFonts w:ascii="Verdana" w:hAnsi="Verdana" w:cs="Verdana"/>
      <w:lang w:val="en-US" w:eastAsia="en-US"/>
    </w:rPr>
  </w:style>
  <w:style w:type="paragraph" w:customStyle="1" w:styleId="44">
    <w:name w:val="Знак4"/>
    <w:basedOn w:val="a"/>
    <w:rsid w:val="00B84474"/>
    <w:pPr>
      <w:spacing w:after="160" w:line="240" w:lineRule="exact"/>
      <w:jc w:val="both"/>
    </w:pPr>
    <w:rPr>
      <w:rFonts w:ascii="Verdana" w:hAnsi="Verdana" w:cs="Verdana"/>
      <w:lang w:val="en-US" w:eastAsia="en-US"/>
    </w:rPr>
  </w:style>
  <w:style w:type="paragraph" w:customStyle="1" w:styleId="afff6">
    <w:name w:val="Т Знак"/>
    <w:basedOn w:val="a"/>
    <w:rsid w:val="00B84474"/>
    <w:pPr>
      <w:jc w:val="both"/>
    </w:pPr>
    <w:rPr>
      <w:sz w:val="24"/>
      <w:szCs w:val="24"/>
    </w:rPr>
  </w:style>
  <w:style w:type="paragraph" w:customStyle="1" w:styleId="1f">
    <w:name w:val="Знак Знак Знак Знак1"/>
    <w:basedOn w:val="a"/>
    <w:rsid w:val="00B84474"/>
    <w:pPr>
      <w:spacing w:after="160" w:line="240" w:lineRule="exact"/>
      <w:jc w:val="both"/>
    </w:pPr>
    <w:rPr>
      <w:rFonts w:ascii="Verdana" w:hAnsi="Verdana" w:cs="Verdana"/>
      <w:lang w:val="en-US" w:eastAsia="en-US"/>
    </w:rPr>
  </w:style>
  <w:style w:type="paragraph" w:customStyle="1" w:styleId="BodyText">
    <w:name w:val="BodyText"/>
    <w:basedOn w:val="Base0"/>
    <w:rsid w:val="00B84474"/>
    <w:pPr>
      <w:ind w:firstLine="567"/>
    </w:pPr>
    <w:rPr>
      <w:sz w:val="28"/>
      <w:szCs w:val="28"/>
      <w:lang w:val="en-US"/>
    </w:rPr>
  </w:style>
  <w:style w:type="paragraph" w:customStyle="1" w:styleId="Base0">
    <w:name w:val="Base_0"/>
    <w:basedOn w:val="a"/>
    <w:rsid w:val="00B84474"/>
    <w:pPr>
      <w:jc w:val="both"/>
    </w:pPr>
    <w:rPr>
      <w:sz w:val="18"/>
      <w:szCs w:val="18"/>
    </w:rPr>
  </w:style>
  <w:style w:type="paragraph" w:customStyle="1" w:styleId="52">
    <w:name w:val="Знак5"/>
    <w:basedOn w:val="a"/>
    <w:rsid w:val="00B84474"/>
    <w:pPr>
      <w:spacing w:after="160" w:line="240" w:lineRule="exact"/>
      <w:jc w:val="both"/>
    </w:pPr>
    <w:rPr>
      <w:rFonts w:ascii="Verdana" w:hAnsi="Verdana" w:cs="Verdana"/>
      <w:lang w:val="en-US" w:eastAsia="en-US"/>
    </w:rPr>
  </w:style>
  <w:style w:type="paragraph" w:customStyle="1" w:styleId="62">
    <w:name w:val="Знак6"/>
    <w:basedOn w:val="a"/>
    <w:rsid w:val="00B84474"/>
    <w:pPr>
      <w:spacing w:after="160" w:line="240" w:lineRule="exact"/>
      <w:jc w:val="both"/>
    </w:pPr>
    <w:rPr>
      <w:rFonts w:ascii="Verdana" w:hAnsi="Verdana" w:cs="Verdana"/>
      <w:lang w:val="en-US" w:eastAsia="en-US"/>
    </w:rPr>
  </w:style>
  <w:style w:type="paragraph" w:customStyle="1" w:styleId="1f0">
    <w:name w:val="Знак Знак Знак Знак Знак Знак Знак1"/>
    <w:basedOn w:val="a"/>
    <w:rsid w:val="00B84474"/>
    <w:pPr>
      <w:spacing w:after="160" w:line="240" w:lineRule="exact"/>
      <w:jc w:val="both"/>
    </w:pPr>
    <w:rPr>
      <w:rFonts w:ascii="Verdana" w:hAnsi="Verdana" w:cs="Verdana"/>
      <w:lang w:val="en-US" w:eastAsia="en-US"/>
    </w:rPr>
  </w:style>
  <w:style w:type="paragraph" w:customStyle="1" w:styleId="afff7">
    <w:name w:val="Знак Знак"/>
    <w:basedOn w:val="a"/>
    <w:rsid w:val="00B84474"/>
    <w:pPr>
      <w:spacing w:after="160" w:line="240" w:lineRule="exact"/>
      <w:jc w:val="both"/>
    </w:pPr>
    <w:rPr>
      <w:rFonts w:ascii="Verdana" w:hAnsi="Verdana" w:cs="Verdana"/>
      <w:lang w:val="en-US" w:eastAsia="en-US"/>
    </w:rPr>
  </w:style>
  <w:style w:type="paragraph" w:customStyle="1" w:styleId="2e">
    <w:name w:val="Знак2 Знак Знак Знак Знак Знак"/>
    <w:basedOn w:val="a"/>
    <w:rsid w:val="00B84474"/>
    <w:pPr>
      <w:spacing w:after="160" w:line="240" w:lineRule="exact"/>
      <w:jc w:val="both"/>
    </w:pPr>
    <w:rPr>
      <w:rFonts w:ascii="Verdana" w:hAnsi="Verdana" w:cs="Verdana"/>
      <w:lang w:val="en-US" w:eastAsia="en-US"/>
    </w:rPr>
  </w:style>
  <w:style w:type="paragraph" w:customStyle="1" w:styleId="afff8">
    <w:name w:val="Знак Знак Знак Знак Знак Знак Знак Знак Знак Знак Знак Знак Знак Знак Знак Знак Знак Знак"/>
    <w:basedOn w:val="a"/>
    <w:rsid w:val="00B84474"/>
    <w:pPr>
      <w:spacing w:after="160" w:line="240" w:lineRule="exact"/>
      <w:jc w:val="both"/>
    </w:pPr>
    <w:rPr>
      <w:rFonts w:ascii="Verdana" w:hAnsi="Verdana" w:cs="Verdana"/>
      <w:lang w:val="en-US" w:eastAsia="en-US"/>
    </w:rPr>
  </w:style>
  <w:style w:type="paragraph" w:customStyle="1" w:styleId="180">
    <w:name w:val="Знак18"/>
    <w:basedOn w:val="a"/>
    <w:uiPriority w:val="99"/>
    <w:rsid w:val="00B84474"/>
    <w:pPr>
      <w:spacing w:after="160" w:line="240" w:lineRule="exact"/>
      <w:jc w:val="both"/>
    </w:pPr>
    <w:rPr>
      <w:rFonts w:ascii="Verdana" w:hAnsi="Verdana" w:cs="Verdana"/>
      <w:lang w:val="en-US" w:eastAsia="en-US"/>
    </w:rPr>
  </w:style>
  <w:style w:type="paragraph" w:customStyle="1" w:styleId="110">
    <w:name w:val="Знак Знак1 Знак Знак Знак Знак Знак Знак Знак Знак Знак Знак1 Знак Знак Знак Знак Знак Знак"/>
    <w:basedOn w:val="a"/>
    <w:rsid w:val="00005C0A"/>
    <w:pPr>
      <w:spacing w:after="160" w:line="240" w:lineRule="exact"/>
      <w:jc w:val="both"/>
    </w:pPr>
    <w:rPr>
      <w:rFonts w:ascii="Verdana" w:hAnsi="Verdana" w:cs="Verdana"/>
      <w:lang w:val="en-US" w:eastAsia="en-US"/>
    </w:rPr>
  </w:style>
  <w:style w:type="paragraph" w:customStyle="1" w:styleId="2f">
    <w:name w:val="Знак Знак Знак Знак Знак Знак Знак Знак Знак2 Знак"/>
    <w:basedOn w:val="a"/>
    <w:rsid w:val="00005C0A"/>
    <w:pPr>
      <w:spacing w:after="160" w:line="240" w:lineRule="exact"/>
      <w:jc w:val="both"/>
    </w:pPr>
    <w:rPr>
      <w:rFonts w:ascii="Verdana" w:hAnsi="Verdana" w:cs="Verdana"/>
      <w:lang w:val="en-US" w:eastAsia="en-US"/>
    </w:rPr>
  </w:style>
  <w:style w:type="paragraph" w:customStyle="1" w:styleId="82">
    <w:name w:val="Знак8"/>
    <w:basedOn w:val="a"/>
    <w:rsid w:val="00005C0A"/>
    <w:pPr>
      <w:spacing w:after="160" w:line="240" w:lineRule="exact"/>
      <w:jc w:val="both"/>
    </w:pPr>
    <w:rPr>
      <w:rFonts w:ascii="Verdana" w:hAnsi="Verdana" w:cs="Verdana"/>
      <w:lang w:val="en-US" w:eastAsia="en-US"/>
    </w:rPr>
  </w:style>
  <w:style w:type="paragraph" w:customStyle="1" w:styleId="afff9">
    <w:name w:val="Знак Знак Знак Знак Знак Знак Знак Знак Знак Знак Знак Знак Знак"/>
    <w:basedOn w:val="a"/>
    <w:rsid w:val="00005C0A"/>
    <w:pPr>
      <w:spacing w:after="160" w:line="240" w:lineRule="exact"/>
      <w:jc w:val="both"/>
    </w:pPr>
    <w:rPr>
      <w:rFonts w:ascii="Verdana" w:hAnsi="Verdana" w:cs="Verdana"/>
      <w:lang w:val="en-US" w:eastAsia="en-US"/>
    </w:rPr>
  </w:style>
  <w:style w:type="paragraph" w:customStyle="1" w:styleId="2f0">
    <w:name w:val="Знак2 Знак Знак Знак Знак Знак Знак"/>
    <w:basedOn w:val="a"/>
    <w:rsid w:val="00AC6FD2"/>
    <w:pPr>
      <w:spacing w:after="160" w:line="240" w:lineRule="exact"/>
      <w:jc w:val="both"/>
    </w:pPr>
    <w:rPr>
      <w:rFonts w:ascii="Verdana" w:hAnsi="Verdana" w:cs="Verdana"/>
      <w:lang w:val="en-US" w:eastAsia="en-US"/>
    </w:rPr>
  </w:style>
  <w:style w:type="character" w:customStyle="1" w:styleId="39">
    <w:name w:val="Основной текст 3 Знак"/>
    <w:rsid w:val="006533C0"/>
    <w:rPr>
      <w:color w:val="000000"/>
      <w:lang w:val="ru-RU" w:eastAsia="ru-RU"/>
    </w:rPr>
  </w:style>
  <w:style w:type="paragraph" w:customStyle="1" w:styleId="810">
    <w:name w:val="Знак8 Знак Знак1 Знак Знак Знак Знак Знак Знак Знак"/>
    <w:basedOn w:val="a"/>
    <w:rsid w:val="006533C0"/>
    <w:pPr>
      <w:spacing w:after="160" w:line="240" w:lineRule="exact"/>
      <w:jc w:val="both"/>
    </w:pPr>
    <w:rPr>
      <w:rFonts w:ascii="Verdana" w:hAnsi="Verdana" w:cs="Verdana"/>
      <w:lang w:val="en-US" w:eastAsia="en-US"/>
    </w:rPr>
  </w:style>
  <w:style w:type="paragraph" w:customStyle="1" w:styleId="1f1">
    <w:name w:val="Знак Знак Знак Знак Знак Знак1 Знак"/>
    <w:basedOn w:val="a"/>
    <w:rsid w:val="006533C0"/>
    <w:pPr>
      <w:spacing w:after="160" w:line="240" w:lineRule="exact"/>
      <w:jc w:val="both"/>
    </w:pPr>
    <w:rPr>
      <w:rFonts w:ascii="Verdana" w:hAnsi="Verdana" w:cs="Verdana"/>
      <w:lang w:val="en-US" w:eastAsia="en-US"/>
    </w:rPr>
  </w:style>
  <w:style w:type="paragraph" w:customStyle="1" w:styleId="230">
    <w:name w:val="Знак2 Знак Знак Знак Знак Знак Знак Знак Знак Знак3"/>
    <w:basedOn w:val="a"/>
    <w:rsid w:val="004C4374"/>
    <w:pPr>
      <w:spacing w:after="160" w:line="240" w:lineRule="exact"/>
      <w:jc w:val="both"/>
    </w:pPr>
    <w:rPr>
      <w:rFonts w:ascii="Verdana" w:hAnsi="Verdana" w:cs="Verdana"/>
      <w:lang w:val="en-US" w:eastAsia="en-US"/>
    </w:rPr>
  </w:style>
  <w:style w:type="paragraph" w:customStyle="1" w:styleId="710">
    <w:name w:val="Знак7 Знак Знак Знак1"/>
    <w:basedOn w:val="a"/>
    <w:rsid w:val="004C4374"/>
    <w:pPr>
      <w:spacing w:after="160" w:line="240" w:lineRule="exact"/>
      <w:jc w:val="both"/>
    </w:pPr>
    <w:rPr>
      <w:rFonts w:ascii="Verdana" w:hAnsi="Verdana" w:cs="Verdana"/>
      <w:lang w:val="en-US" w:eastAsia="en-US"/>
    </w:rPr>
  </w:style>
  <w:style w:type="paragraph" w:customStyle="1" w:styleId="afffa">
    <w:name w:val="Знак Знак Знак"/>
    <w:basedOn w:val="a"/>
    <w:rsid w:val="004C4374"/>
    <w:pPr>
      <w:spacing w:after="160" w:line="240" w:lineRule="exact"/>
      <w:jc w:val="both"/>
    </w:pPr>
    <w:rPr>
      <w:rFonts w:ascii="Verdana" w:hAnsi="Verdana" w:cs="Verdana"/>
      <w:lang w:val="en-US" w:eastAsia="en-US"/>
    </w:rPr>
  </w:style>
  <w:style w:type="paragraph" w:customStyle="1" w:styleId="1f2">
    <w:name w:val="Знак Знак Знак Знак Знак Знак1 Знак Знак Знак Знак"/>
    <w:basedOn w:val="a"/>
    <w:rsid w:val="00C36039"/>
    <w:pPr>
      <w:spacing w:after="160" w:line="240" w:lineRule="exact"/>
      <w:jc w:val="both"/>
    </w:pPr>
    <w:rPr>
      <w:rFonts w:ascii="Verdana" w:hAnsi="Verdana" w:cs="Verdana"/>
      <w:lang w:val="en-US" w:eastAsia="en-US"/>
    </w:rPr>
  </w:style>
  <w:style w:type="paragraph" w:customStyle="1" w:styleId="2210">
    <w:name w:val="Знак2 Знак Знак Знак2 Знак Знак Знак Знак Знак Знак1 Знак Знак Знак"/>
    <w:basedOn w:val="a"/>
    <w:rsid w:val="00223A3A"/>
    <w:pPr>
      <w:spacing w:after="160" w:line="240" w:lineRule="exact"/>
      <w:jc w:val="both"/>
    </w:pPr>
    <w:rPr>
      <w:rFonts w:ascii="Verdana" w:hAnsi="Verdana" w:cs="Verdana"/>
      <w:lang w:val="en-US" w:eastAsia="en-US"/>
    </w:rPr>
  </w:style>
  <w:style w:type="paragraph" w:customStyle="1" w:styleId="2211">
    <w:name w:val="Знак2 Знак Знак Знак2 Знак Знак Знак Знак Знак Знак1"/>
    <w:basedOn w:val="a"/>
    <w:rsid w:val="00517E62"/>
    <w:pPr>
      <w:spacing w:after="160" w:line="240" w:lineRule="exact"/>
      <w:jc w:val="both"/>
    </w:pPr>
    <w:rPr>
      <w:rFonts w:ascii="Verdana" w:hAnsi="Verdana" w:cs="Verdana"/>
      <w:lang w:val="en-US" w:eastAsia="en-US"/>
    </w:rPr>
  </w:style>
  <w:style w:type="paragraph" w:customStyle="1" w:styleId="711">
    <w:name w:val="Знак7 Знак Знак Знак1 Знак Знак Знак"/>
    <w:basedOn w:val="a"/>
    <w:rsid w:val="00E37E18"/>
    <w:pPr>
      <w:spacing w:after="160" w:line="240" w:lineRule="exact"/>
      <w:jc w:val="both"/>
    </w:pPr>
    <w:rPr>
      <w:rFonts w:ascii="Verdana" w:hAnsi="Verdana" w:cs="Verdana"/>
      <w:lang w:val="en-US" w:eastAsia="en-US"/>
    </w:rPr>
  </w:style>
  <w:style w:type="character" w:styleId="afffb">
    <w:name w:val="annotation reference"/>
    <w:rsid w:val="00A9203A"/>
    <w:rPr>
      <w:rFonts w:cs="Times New Roman"/>
      <w:sz w:val="16"/>
    </w:rPr>
  </w:style>
  <w:style w:type="paragraph" w:styleId="afffc">
    <w:name w:val="annotation subject"/>
    <w:basedOn w:val="aff9"/>
    <w:next w:val="aff9"/>
    <w:link w:val="afffd"/>
    <w:semiHidden/>
    <w:rsid w:val="00A9203A"/>
    <w:rPr>
      <w:b/>
    </w:rPr>
  </w:style>
  <w:style w:type="character" w:customStyle="1" w:styleId="afffd">
    <w:name w:val="Тема примечания Знак"/>
    <w:link w:val="afffc"/>
    <w:semiHidden/>
    <w:locked/>
    <w:rsid w:val="001241EA"/>
    <w:rPr>
      <w:b/>
      <w:sz w:val="20"/>
    </w:rPr>
  </w:style>
  <w:style w:type="table" w:customStyle="1" w:styleId="1f3">
    <w:name w:val="Стиль таблицы1"/>
    <w:basedOn w:val="afff2"/>
    <w:rsid w:val="00A920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1">
    <w:name w:val="Знак2 Знак Знак Знак Знак Знак Знак Знак Знак Знак3 Знак Знак Знак"/>
    <w:basedOn w:val="a"/>
    <w:rsid w:val="00A9203A"/>
    <w:pPr>
      <w:spacing w:after="160" w:line="240" w:lineRule="exact"/>
      <w:jc w:val="both"/>
    </w:pPr>
    <w:rPr>
      <w:rFonts w:ascii="Verdana" w:hAnsi="Verdana" w:cs="Verdana"/>
      <w:lang w:val="en-US" w:eastAsia="en-US"/>
    </w:rPr>
  </w:style>
  <w:style w:type="paragraph" w:customStyle="1" w:styleId="1f4">
    <w:name w:val="Знак Знак Знак1 Знак Знак Знак Знак"/>
    <w:basedOn w:val="a"/>
    <w:rsid w:val="00A9203A"/>
    <w:pPr>
      <w:spacing w:after="160" w:line="240" w:lineRule="exact"/>
      <w:jc w:val="both"/>
    </w:pPr>
    <w:rPr>
      <w:rFonts w:ascii="Verdana" w:hAnsi="Verdana" w:cs="Verdana"/>
      <w:lang w:val="en-US" w:eastAsia="en-US"/>
    </w:rPr>
  </w:style>
  <w:style w:type="paragraph" w:customStyle="1" w:styleId="111">
    <w:name w:val="Знак Знак Знак Знак Знак Знак1 Знак Знак Знак Знак Знак Знак1 Знак"/>
    <w:basedOn w:val="a"/>
    <w:rsid w:val="00A9203A"/>
    <w:pPr>
      <w:spacing w:after="160" w:line="240" w:lineRule="exact"/>
      <w:jc w:val="both"/>
    </w:pPr>
    <w:rPr>
      <w:rFonts w:ascii="Verdana" w:hAnsi="Verdana" w:cs="Verdana"/>
      <w:lang w:val="en-US" w:eastAsia="en-US"/>
    </w:rPr>
  </w:style>
  <w:style w:type="paragraph" w:customStyle="1" w:styleId="223">
    <w:name w:val="Знак2 Знак Знак Знак2 Знак Знак Знак Знак Знак Знак"/>
    <w:basedOn w:val="a"/>
    <w:rsid w:val="00F56CF6"/>
    <w:pPr>
      <w:spacing w:after="160" w:line="240" w:lineRule="exact"/>
      <w:jc w:val="both"/>
    </w:pPr>
    <w:rPr>
      <w:rFonts w:ascii="Verdana" w:hAnsi="Verdana" w:cs="Verdana"/>
      <w:lang w:val="en-US" w:eastAsia="en-US"/>
    </w:rPr>
  </w:style>
  <w:style w:type="paragraph" w:customStyle="1" w:styleId="232">
    <w:name w:val="Знак2 Знак Знак Знак Знак Знак Знак Знак Знак Знак3 Знак Знак Знак Знак Знак Знак Знак Знак Знак"/>
    <w:basedOn w:val="a"/>
    <w:rsid w:val="00095A40"/>
    <w:pPr>
      <w:spacing w:after="160" w:line="240" w:lineRule="exact"/>
      <w:jc w:val="both"/>
    </w:pPr>
    <w:rPr>
      <w:rFonts w:ascii="Verdana" w:hAnsi="Verdana" w:cs="Verdana"/>
      <w:lang w:val="en-US" w:eastAsia="en-US"/>
    </w:rPr>
  </w:style>
  <w:style w:type="paragraph" w:customStyle="1" w:styleId="712">
    <w:name w:val="Знак7 Знак Знак Знак1 Знак Знак Знак Знак Знак Знак Знак Знак Знак Знак Знак Знак Знак Знак Знак Знак Знак Знак Знак Знак Знак Знак Знак Знак Знак Знак Знак"/>
    <w:basedOn w:val="a"/>
    <w:rsid w:val="002D33EF"/>
    <w:pPr>
      <w:spacing w:after="160" w:line="240" w:lineRule="exact"/>
      <w:jc w:val="both"/>
    </w:pPr>
    <w:rPr>
      <w:rFonts w:ascii="Verdana" w:hAnsi="Verdana" w:cs="Verdana"/>
      <w:lang w:val="en-US" w:eastAsia="en-US"/>
    </w:rPr>
  </w:style>
  <w:style w:type="paragraph" w:customStyle="1" w:styleId="1f5">
    <w:name w:val="1"/>
    <w:basedOn w:val="a"/>
    <w:rsid w:val="002D33EF"/>
    <w:pPr>
      <w:spacing w:after="160" w:line="240" w:lineRule="exact"/>
      <w:jc w:val="both"/>
    </w:pPr>
    <w:rPr>
      <w:rFonts w:ascii="Verdana" w:hAnsi="Verdana" w:cs="Verdana"/>
      <w:lang w:val="en-US" w:eastAsia="en-US"/>
    </w:rPr>
  </w:style>
  <w:style w:type="paragraph" w:customStyle="1" w:styleId="314">
    <w:name w:val="Знак3 Знак Знак Знак1 Знак Знак Знак"/>
    <w:basedOn w:val="a"/>
    <w:rsid w:val="007A6748"/>
    <w:pPr>
      <w:spacing w:after="160" w:line="240" w:lineRule="exact"/>
      <w:jc w:val="both"/>
    </w:pPr>
    <w:rPr>
      <w:rFonts w:ascii="Verdana" w:hAnsi="Verdana" w:cs="Verdana"/>
      <w:lang w:val="en-US" w:eastAsia="en-US"/>
    </w:rPr>
  </w:style>
  <w:style w:type="paragraph" w:customStyle="1" w:styleId="112">
    <w:name w:val="Знак Знак Знак Знак Знак Знак1 Знак Знак Знак Знак Знак Знак1 Знак Знак Знак Знак"/>
    <w:basedOn w:val="a"/>
    <w:rsid w:val="007A6748"/>
    <w:pPr>
      <w:spacing w:after="160" w:line="240" w:lineRule="exact"/>
      <w:jc w:val="both"/>
    </w:pPr>
    <w:rPr>
      <w:rFonts w:ascii="Verdana" w:hAnsi="Verdana" w:cs="Verdana"/>
      <w:lang w:val="en-US" w:eastAsia="en-US"/>
    </w:rPr>
  </w:style>
  <w:style w:type="paragraph" w:customStyle="1" w:styleId="315">
    <w:name w:val="Знак3 Знак Знак Знак1 Знак Знак Знак Знак Знак Знак"/>
    <w:basedOn w:val="a"/>
    <w:rsid w:val="00C81B1C"/>
    <w:pPr>
      <w:spacing w:after="160" w:line="240" w:lineRule="exact"/>
      <w:jc w:val="both"/>
    </w:pPr>
    <w:rPr>
      <w:rFonts w:ascii="Verdana" w:hAnsi="Verdana" w:cs="Verdana"/>
      <w:lang w:val="en-US" w:eastAsia="en-US"/>
    </w:rPr>
  </w:style>
  <w:style w:type="paragraph" w:customStyle="1" w:styleId="2310">
    <w:name w:val="Знак2 Знак Знак Знак Знак Знак Знак Знак Знак Знак3 Знак Знак Знак Знак Знак Знак Знак Знак Знак1"/>
    <w:basedOn w:val="a"/>
    <w:rsid w:val="00226491"/>
    <w:pPr>
      <w:spacing w:after="160" w:line="240" w:lineRule="exact"/>
      <w:jc w:val="both"/>
    </w:pPr>
    <w:rPr>
      <w:rFonts w:ascii="Verdana" w:hAnsi="Verdana" w:cs="Verdana"/>
      <w:lang w:val="en-US" w:eastAsia="en-US"/>
    </w:rPr>
  </w:style>
  <w:style w:type="paragraph" w:customStyle="1" w:styleId="2212">
    <w:name w:val="Знак2 Знак Знак Знак2 Знак Знак Знак Знак Знак Знак1 Знак Знак Знак Знак Знак Знак2"/>
    <w:basedOn w:val="a"/>
    <w:rsid w:val="00240413"/>
    <w:pPr>
      <w:spacing w:after="160" w:line="240" w:lineRule="exact"/>
      <w:jc w:val="both"/>
    </w:pPr>
    <w:rPr>
      <w:rFonts w:ascii="Verdana" w:hAnsi="Verdana" w:cs="Verdana"/>
      <w:lang w:val="en-US" w:eastAsia="en-US"/>
    </w:rPr>
  </w:style>
  <w:style w:type="paragraph" w:customStyle="1" w:styleId="720">
    <w:name w:val="Знак7 Знак Знак Знак2"/>
    <w:basedOn w:val="a"/>
    <w:rsid w:val="00D920DA"/>
    <w:pPr>
      <w:spacing w:after="160" w:line="240" w:lineRule="exact"/>
      <w:jc w:val="both"/>
    </w:pPr>
    <w:rPr>
      <w:rFonts w:ascii="Verdana" w:hAnsi="Verdana" w:cs="Verdana"/>
      <w:lang w:val="en-US" w:eastAsia="en-US"/>
    </w:rPr>
  </w:style>
  <w:style w:type="character" w:customStyle="1" w:styleId="2f1">
    <w:name w:val="Знак Знак2"/>
    <w:uiPriority w:val="99"/>
    <w:rsid w:val="00D920DA"/>
    <w:rPr>
      <w:color w:val="000000"/>
      <w:lang w:val="ru-RU" w:eastAsia="ru-RU"/>
    </w:rPr>
  </w:style>
  <w:style w:type="paragraph" w:customStyle="1" w:styleId="1f6">
    <w:name w:val="Знак Знак Знак Знак Знак Знак1 Знак Знак Знак Знак Знак Знак Знак Знак Знак Знак Знак Знак Знак Знак Знак"/>
    <w:basedOn w:val="a"/>
    <w:rsid w:val="002E74A1"/>
    <w:pPr>
      <w:spacing w:after="160" w:line="240" w:lineRule="exact"/>
      <w:jc w:val="both"/>
    </w:pPr>
    <w:rPr>
      <w:rFonts w:ascii="Verdana" w:hAnsi="Verdana" w:cs="Verdana"/>
      <w:lang w:val="en-US" w:eastAsia="en-US"/>
    </w:rPr>
  </w:style>
  <w:style w:type="paragraph" w:customStyle="1" w:styleId="74">
    <w:name w:val="Знак7 Знак Знак"/>
    <w:basedOn w:val="a"/>
    <w:rsid w:val="002E74A1"/>
    <w:pPr>
      <w:spacing w:after="160" w:line="240" w:lineRule="exact"/>
      <w:jc w:val="both"/>
    </w:pPr>
    <w:rPr>
      <w:rFonts w:ascii="Verdana" w:hAnsi="Verdana" w:cs="Verdana"/>
      <w:lang w:val="en-US" w:eastAsia="en-US"/>
    </w:rPr>
  </w:style>
  <w:style w:type="paragraph" w:customStyle="1" w:styleId="713">
    <w:name w:val="Знак7 Знак Знак Знак1 Знак Знак Знак Знак Знак Знак Знак Знак Знак Знак Знак Знак Знак Знак Знак Знак Знак Знак Знак Знак Знак Знак Знак Знак Знак Знак"/>
    <w:basedOn w:val="a"/>
    <w:rsid w:val="002E74A1"/>
    <w:pPr>
      <w:spacing w:after="160" w:line="240" w:lineRule="exact"/>
      <w:jc w:val="both"/>
    </w:pPr>
    <w:rPr>
      <w:rFonts w:ascii="Verdana" w:hAnsi="Verdana" w:cs="Verdana"/>
      <w:lang w:val="en-US" w:eastAsia="en-US"/>
    </w:rPr>
  </w:style>
  <w:style w:type="paragraph" w:customStyle="1" w:styleId="1f7">
    <w:name w:val="Знак Знак Знак Знак Знак Знак1 Знак Знак"/>
    <w:basedOn w:val="a"/>
    <w:rsid w:val="002E74A1"/>
    <w:pPr>
      <w:spacing w:after="160" w:line="240" w:lineRule="exact"/>
      <w:jc w:val="both"/>
    </w:pPr>
    <w:rPr>
      <w:rFonts w:ascii="Verdana" w:hAnsi="Verdana" w:cs="Verdana"/>
      <w:lang w:val="en-US" w:eastAsia="en-US"/>
    </w:rPr>
  </w:style>
  <w:style w:type="paragraph" w:customStyle="1" w:styleId="113">
    <w:name w:val="Знак Знак Знак Знак Знак Знак1 Знак Знак Знак Знак Знак Знак1 Знак Знак Знак Знак Знак Знак Знак"/>
    <w:basedOn w:val="a"/>
    <w:rsid w:val="00533216"/>
    <w:pPr>
      <w:spacing w:after="160" w:line="240" w:lineRule="exact"/>
      <w:jc w:val="both"/>
    </w:pPr>
    <w:rPr>
      <w:rFonts w:ascii="Verdana" w:hAnsi="Verdana" w:cs="Verdana"/>
      <w:lang w:val="en-US" w:eastAsia="en-US"/>
    </w:rPr>
  </w:style>
  <w:style w:type="paragraph" w:customStyle="1" w:styleId="114">
    <w:name w:val="Знак Знак Знак Знак Знак Знак1 Знак Знак Знак Знак Знак Знак1 Знак Знак Знак Знак Знак Знак Знак Знак Знак Знак Знак Знак Знак"/>
    <w:basedOn w:val="a"/>
    <w:rsid w:val="00533216"/>
    <w:pPr>
      <w:spacing w:after="160" w:line="240" w:lineRule="exact"/>
      <w:jc w:val="both"/>
    </w:pPr>
    <w:rPr>
      <w:rFonts w:ascii="Verdana" w:hAnsi="Verdana" w:cs="Verdana"/>
      <w:lang w:val="en-US" w:eastAsia="en-US"/>
    </w:rPr>
  </w:style>
  <w:style w:type="paragraph" w:customStyle="1" w:styleId="2320">
    <w:name w:val="Знак2 Знак Знак Знак Знак Знак Знак Знак Знак Знак3 Знак Знак Знак Знак Знак Знак Знак Знак Знак2"/>
    <w:basedOn w:val="a"/>
    <w:rsid w:val="00533216"/>
    <w:pPr>
      <w:spacing w:after="160" w:line="240" w:lineRule="exact"/>
      <w:jc w:val="both"/>
    </w:pPr>
    <w:rPr>
      <w:rFonts w:ascii="Verdana" w:hAnsi="Verdana" w:cs="Verdana"/>
      <w:lang w:val="en-US" w:eastAsia="en-US"/>
    </w:rPr>
  </w:style>
  <w:style w:type="paragraph" w:customStyle="1" w:styleId="721">
    <w:name w:val="Знак7 Знак Знак Знак2 Знак Знак Знак"/>
    <w:basedOn w:val="a"/>
    <w:rsid w:val="00870DF6"/>
    <w:pPr>
      <w:spacing w:after="160" w:line="240" w:lineRule="exact"/>
      <w:jc w:val="both"/>
    </w:pPr>
    <w:rPr>
      <w:rFonts w:ascii="Verdana" w:hAnsi="Verdana" w:cs="Verdana"/>
      <w:lang w:val="en-US" w:eastAsia="en-US"/>
    </w:rPr>
  </w:style>
  <w:style w:type="paragraph" w:customStyle="1" w:styleId="234">
    <w:name w:val="Знак2 Знак Знак Знак Знак Знак Знак Знак Знак Знак3 Знак Знак Знак Знак Знак Знак"/>
    <w:basedOn w:val="a"/>
    <w:rsid w:val="00AF496A"/>
    <w:pPr>
      <w:spacing w:after="160" w:line="240" w:lineRule="exact"/>
      <w:jc w:val="both"/>
    </w:pPr>
    <w:rPr>
      <w:rFonts w:ascii="Verdana" w:hAnsi="Verdana" w:cs="Verdana"/>
      <w:lang w:val="en-US" w:eastAsia="en-US"/>
    </w:rPr>
  </w:style>
  <w:style w:type="character" w:customStyle="1" w:styleId="3a">
    <w:name w:val="Знак Знак3"/>
    <w:rsid w:val="00E073F4"/>
    <w:rPr>
      <w:color w:val="000000"/>
      <w:lang w:val="ru-RU" w:eastAsia="ru-RU"/>
    </w:rPr>
  </w:style>
  <w:style w:type="paragraph" w:customStyle="1" w:styleId="2f2">
    <w:name w:val="2 Знак"/>
    <w:basedOn w:val="a"/>
    <w:rsid w:val="00E073F4"/>
    <w:pPr>
      <w:spacing w:after="160" w:line="240" w:lineRule="exact"/>
      <w:jc w:val="both"/>
    </w:pPr>
    <w:rPr>
      <w:rFonts w:ascii="Verdana" w:hAnsi="Verdana" w:cs="Verdana"/>
      <w:lang w:val="en-US" w:eastAsia="en-US"/>
    </w:rPr>
  </w:style>
  <w:style w:type="paragraph" w:customStyle="1" w:styleId="115">
    <w:name w:val="Знак Знак Знак Знак Знак Знак1 Знак Знак Знак Знак Знак Знак1 Знак Знак Знак Знак Знак Знак Знак Знак Знак Знак Знак Знак Знак Знак Знак Знак"/>
    <w:basedOn w:val="a"/>
    <w:rsid w:val="00E073F4"/>
    <w:pPr>
      <w:spacing w:after="160" w:line="240" w:lineRule="exact"/>
      <w:jc w:val="both"/>
    </w:pPr>
    <w:rPr>
      <w:rFonts w:ascii="Verdana" w:hAnsi="Verdana" w:cs="Verdana"/>
      <w:lang w:val="en-US" w:eastAsia="en-US"/>
    </w:rPr>
  </w:style>
  <w:style w:type="paragraph" w:customStyle="1" w:styleId="116">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w:basedOn w:val="a"/>
    <w:rsid w:val="00E073F4"/>
    <w:pPr>
      <w:spacing w:after="160" w:line="240" w:lineRule="exact"/>
      <w:jc w:val="both"/>
    </w:pPr>
    <w:rPr>
      <w:rFonts w:ascii="Verdana" w:hAnsi="Verdana" w:cs="Verdana"/>
      <w:lang w:val="en-US" w:eastAsia="en-US"/>
    </w:rPr>
  </w:style>
  <w:style w:type="paragraph" w:customStyle="1" w:styleId="75">
    <w:name w:val="Знак7 Знак Знак Знак Знак Знак Знак"/>
    <w:basedOn w:val="a"/>
    <w:rsid w:val="00E073F4"/>
    <w:pPr>
      <w:spacing w:after="160" w:line="240" w:lineRule="exact"/>
      <w:jc w:val="both"/>
    </w:pPr>
    <w:rPr>
      <w:rFonts w:ascii="Verdana" w:hAnsi="Verdana" w:cs="Verdana"/>
      <w:lang w:val="en-US" w:eastAsia="en-US"/>
    </w:rPr>
  </w:style>
  <w:style w:type="paragraph" w:customStyle="1" w:styleId="63">
    <w:name w:val="Знак Знак Знак Знак Знак Знак Знак Знак Знак6 Знак Знак Знак"/>
    <w:basedOn w:val="a"/>
    <w:rsid w:val="00E073F4"/>
    <w:pPr>
      <w:spacing w:after="160" w:line="240" w:lineRule="exact"/>
      <w:jc w:val="both"/>
    </w:pPr>
    <w:rPr>
      <w:rFonts w:ascii="Verdana" w:hAnsi="Verdana" w:cs="Verdana"/>
      <w:lang w:val="en-US" w:eastAsia="en-US"/>
    </w:rPr>
  </w:style>
  <w:style w:type="paragraph" w:customStyle="1" w:styleId="2f3">
    <w:name w:val="Знак Знак Знак Знак Знак Знак Знак Знак Знак Знак Знак Знак2 Знак Знак Знак"/>
    <w:basedOn w:val="a"/>
    <w:rsid w:val="00E073F4"/>
    <w:pPr>
      <w:spacing w:after="160" w:line="240" w:lineRule="exact"/>
      <w:jc w:val="both"/>
    </w:pPr>
    <w:rPr>
      <w:rFonts w:ascii="Verdana" w:hAnsi="Verdana" w:cs="Verdana"/>
      <w:lang w:val="en-US" w:eastAsia="en-US"/>
    </w:rPr>
  </w:style>
  <w:style w:type="paragraph" w:customStyle="1" w:styleId="316">
    <w:name w:val="Знак3 Знак Знак Знак1 Знак Знак Знак Знак Знак Знак Знак Знак Знак"/>
    <w:basedOn w:val="a"/>
    <w:rsid w:val="00E31185"/>
    <w:pPr>
      <w:spacing w:after="160" w:line="240" w:lineRule="exact"/>
      <w:jc w:val="both"/>
    </w:pPr>
    <w:rPr>
      <w:rFonts w:ascii="Verdana" w:hAnsi="Verdana" w:cs="Verdana"/>
      <w:lang w:val="en-US" w:eastAsia="en-US"/>
    </w:rPr>
  </w:style>
  <w:style w:type="paragraph" w:customStyle="1" w:styleId="font9">
    <w:name w:val="font9"/>
    <w:basedOn w:val="a"/>
    <w:rsid w:val="009771A8"/>
    <w:pPr>
      <w:spacing w:before="100" w:beforeAutospacing="1" w:after="100" w:afterAutospacing="1"/>
    </w:pPr>
    <w:rPr>
      <w:sz w:val="26"/>
      <w:szCs w:val="26"/>
    </w:rPr>
  </w:style>
  <w:style w:type="paragraph" w:customStyle="1" w:styleId="font10">
    <w:name w:val="font10"/>
    <w:basedOn w:val="a"/>
    <w:rsid w:val="009771A8"/>
    <w:pPr>
      <w:spacing w:before="100" w:beforeAutospacing="1" w:after="100" w:afterAutospacing="1"/>
    </w:pPr>
    <w:rPr>
      <w:color w:val="000000"/>
      <w:sz w:val="22"/>
      <w:szCs w:val="22"/>
    </w:rPr>
  </w:style>
  <w:style w:type="paragraph" w:customStyle="1" w:styleId="1f8">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
    <w:rsid w:val="009771A8"/>
    <w:pPr>
      <w:spacing w:after="160" w:line="240" w:lineRule="exact"/>
      <w:jc w:val="both"/>
    </w:pPr>
    <w:rPr>
      <w:rFonts w:ascii="Verdana" w:hAnsi="Verdana" w:cs="Verdana"/>
      <w:lang w:val="en-US" w:eastAsia="en-US"/>
    </w:rPr>
  </w:style>
  <w:style w:type="paragraph" w:customStyle="1" w:styleId="1f9">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9771A8"/>
    <w:pPr>
      <w:spacing w:after="160" w:line="240" w:lineRule="exact"/>
      <w:jc w:val="both"/>
    </w:pPr>
    <w:rPr>
      <w:rFonts w:ascii="Verdana" w:hAnsi="Verdana" w:cs="Verdana"/>
      <w:lang w:val="en-US" w:eastAsia="en-US"/>
    </w:rPr>
  </w:style>
  <w:style w:type="paragraph" w:customStyle="1" w:styleId="83">
    <w:name w:val="Знак8 Знак Знак Знак Знак Знак Знак Знак Знак Знак Знак Знак Знак Знак Знак Знак Знак Знак Знак Знак Знак"/>
    <w:basedOn w:val="a"/>
    <w:rsid w:val="009771A8"/>
    <w:pPr>
      <w:spacing w:after="160" w:line="240" w:lineRule="exact"/>
      <w:jc w:val="both"/>
    </w:pPr>
    <w:rPr>
      <w:rFonts w:ascii="Verdana" w:hAnsi="Verdana" w:cs="Verdana"/>
      <w:lang w:val="en-US" w:eastAsia="en-US"/>
    </w:rPr>
  </w:style>
  <w:style w:type="paragraph" w:customStyle="1" w:styleId="1fa">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9771A8"/>
    <w:pPr>
      <w:spacing w:after="160" w:line="240" w:lineRule="exact"/>
      <w:jc w:val="both"/>
    </w:pPr>
    <w:rPr>
      <w:rFonts w:ascii="Verdana" w:hAnsi="Verdana" w:cs="Verdana"/>
      <w:lang w:val="en-US" w:eastAsia="en-US"/>
    </w:rPr>
  </w:style>
  <w:style w:type="paragraph" w:customStyle="1" w:styleId="2f4">
    <w:name w:val="Знак Знак Знак Знак Знак Знак Знак Знак Знак Знак Знак Знак2 Знак"/>
    <w:basedOn w:val="a"/>
    <w:rsid w:val="009771A8"/>
    <w:pPr>
      <w:spacing w:after="160" w:line="240" w:lineRule="exact"/>
      <w:jc w:val="both"/>
    </w:pPr>
    <w:rPr>
      <w:rFonts w:ascii="Verdana" w:hAnsi="Verdana" w:cs="Verdana"/>
      <w:lang w:val="en-US" w:eastAsia="en-US"/>
    </w:rPr>
  </w:style>
  <w:style w:type="paragraph" w:customStyle="1" w:styleId="2330">
    <w:name w:val="Знак2 Знак Знак Знак Знак Знак Знак Знак Знак Знак3 Знак Знак Знак Знак Знак Знак Знак Знак Знак3"/>
    <w:basedOn w:val="a"/>
    <w:rsid w:val="00471DE4"/>
    <w:pPr>
      <w:spacing w:after="160" w:line="240" w:lineRule="exact"/>
      <w:jc w:val="both"/>
    </w:pPr>
    <w:rPr>
      <w:rFonts w:ascii="Verdana" w:hAnsi="Verdana" w:cs="Verdana"/>
      <w:lang w:val="en-US" w:eastAsia="en-US"/>
    </w:rPr>
  </w:style>
  <w:style w:type="paragraph" w:customStyle="1" w:styleId="740">
    <w:name w:val="Знак7 Знак Знак Знак4"/>
    <w:basedOn w:val="a"/>
    <w:rsid w:val="00471DE4"/>
    <w:pPr>
      <w:spacing w:after="160" w:line="240" w:lineRule="exact"/>
      <w:jc w:val="both"/>
    </w:pPr>
    <w:rPr>
      <w:rFonts w:ascii="Verdana" w:hAnsi="Verdana" w:cs="Verdana"/>
      <w:lang w:val="en-US" w:eastAsia="en-US"/>
    </w:rPr>
  </w:style>
  <w:style w:type="paragraph" w:customStyle="1" w:styleId="811">
    <w:name w:val="Знак8 Знак Знак Знак Знак Знак Знак Знак Знак Знак Знак Знак Знак Знак Знак Знак Знак Знак Знак Знак Знак1 Знак Знак Знак Знак Знак Знак Знак"/>
    <w:basedOn w:val="a"/>
    <w:rsid w:val="005E49F0"/>
    <w:pPr>
      <w:spacing w:after="160" w:line="240" w:lineRule="exact"/>
      <w:jc w:val="both"/>
    </w:pPr>
    <w:rPr>
      <w:rFonts w:ascii="Verdana" w:hAnsi="Verdana" w:cs="Verdana"/>
      <w:lang w:val="en-US" w:eastAsia="en-US"/>
    </w:rPr>
  </w:style>
  <w:style w:type="paragraph" w:customStyle="1" w:styleId="2f5">
    <w:name w:val="Знак Знак Знак Знак Знак Знак Знак Знак Знак Знак Знак Знак2"/>
    <w:basedOn w:val="a"/>
    <w:rsid w:val="007E120D"/>
    <w:pPr>
      <w:spacing w:after="160" w:line="240" w:lineRule="exact"/>
      <w:jc w:val="both"/>
    </w:pPr>
    <w:rPr>
      <w:rFonts w:ascii="Verdana" w:hAnsi="Verdana" w:cs="Verdana"/>
      <w:lang w:val="en-US" w:eastAsia="en-US"/>
    </w:rPr>
  </w:style>
  <w:style w:type="paragraph" w:customStyle="1" w:styleId="117">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
    <w:rsid w:val="007E120D"/>
    <w:pPr>
      <w:spacing w:after="160" w:line="240" w:lineRule="exact"/>
      <w:jc w:val="both"/>
    </w:pPr>
    <w:rPr>
      <w:rFonts w:ascii="Verdana" w:hAnsi="Verdana" w:cs="Verdana"/>
      <w:lang w:val="en-US" w:eastAsia="en-US"/>
    </w:rPr>
  </w:style>
  <w:style w:type="paragraph" w:customStyle="1" w:styleId="afffe">
    <w:name w:val="Знак Знак Знак Знак Знак"/>
    <w:basedOn w:val="a"/>
    <w:rsid w:val="007E120D"/>
    <w:pPr>
      <w:spacing w:after="160" w:line="240" w:lineRule="exact"/>
      <w:jc w:val="both"/>
    </w:pPr>
    <w:rPr>
      <w:rFonts w:ascii="Verdana" w:hAnsi="Verdana" w:cs="Verdana"/>
      <w:lang w:val="en-US" w:eastAsia="en-US"/>
    </w:rPr>
  </w:style>
  <w:style w:type="paragraph" w:customStyle="1" w:styleId="1110">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1 Знак"/>
    <w:basedOn w:val="a"/>
    <w:rsid w:val="007E120D"/>
    <w:pPr>
      <w:spacing w:after="160" w:line="240" w:lineRule="exact"/>
      <w:jc w:val="both"/>
    </w:pPr>
    <w:rPr>
      <w:rFonts w:ascii="Verdana" w:hAnsi="Verdana" w:cs="Verdana"/>
      <w:lang w:val="en-US" w:eastAsia="en-US"/>
    </w:rPr>
  </w:style>
  <w:style w:type="paragraph" w:customStyle="1" w:styleId="100">
    <w:name w:val="Знак10"/>
    <w:basedOn w:val="a"/>
    <w:rsid w:val="007E120D"/>
    <w:pPr>
      <w:spacing w:after="160" w:line="240" w:lineRule="exact"/>
      <w:jc w:val="both"/>
    </w:pPr>
    <w:rPr>
      <w:rFonts w:ascii="Verdana" w:hAnsi="Verdana" w:cs="Verdana"/>
      <w:lang w:val="en-US" w:eastAsia="en-US"/>
    </w:rPr>
  </w:style>
  <w:style w:type="paragraph" w:customStyle="1" w:styleId="730">
    <w:name w:val="Знак7 Знак Знак Знак3"/>
    <w:basedOn w:val="a"/>
    <w:rsid w:val="00091B48"/>
    <w:pPr>
      <w:spacing w:after="160" w:line="240" w:lineRule="exact"/>
      <w:jc w:val="both"/>
    </w:pPr>
    <w:rPr>
      <w:rFonts w:ascii="Verdana" w:hAnsi="Verdana" w:cs="Verdana"/>
      <w:lang w:val="en-US" w:eastAsia="en-US"/>
    </w:rPr>
  </w:style>
  <w:style w:type="paragraph" w:customStyle="1" w:styleId="2331">
    <w:name w:val="Знак2 Знак Знак Знак Знак Знак Знак Знак Знак Знак3 Знак Знак Знак Знак Знак Знак Знак Знак Знак3 Знак Знак Знак Знак Знак Знак"/>
    <w:basedOn w:val="a"/>
    <w:rsid w:val="003F7B3E"/>
    <w:pPr>
      <w:spacing w:after="160" w:line="240" w:lineRule="exact"/>
      <w:jc w:val="both"/>
    </w:pPr>
    <w:rPr>
      <w:rFonts w:ascii="Verdana" w:hAnsi="Verdana" w:cs="Verdana"/>
      <w:lang w:val="en-US" w:eastAsia="en-US"/>
    </w:rPr>
  </w:style>
  <w:style w:type="paragraph" w:customStyle="1" w:styleId="714">
    <w:name w:val="Знак7 Знак Знак1 Знак"/>
    <w:basedOn w:val="a"/>
    <w:rsid w:val="000830BD"/>
    <w:pPr>
      <w:spacing w:after="160" w:line="240" w:lineRule="exact"/>
      <w:jc w:val="both"/>
    </w:pPr>
    <w:rPr>
      <w:rFonts w:ascii="Verdana" w:hAnsi="Verdana" w:cs="Verdana"/>
      <w:lang w:val="en-US" w:eastAsia="en-US"/>
    </w:rPr>
  </w:style>
  <w:style w:type="paragraph" w:customStyle="1" w:styleId="1fb">
    <w:name w:val="Знак1 Знак Знак"/>
    <w:basedOn w:val="a"/>
    <w:rsid w:val="000830BD"/>
    <w:pPr>
      <w:spacing w:after="160" w:line="240" w:lineRule="exact"/>
      <w:jc w:val="both"/>
    </w:pPr>
    <w:rPr>
      <w:rFonts w:ascii="Verdana" w:hAnsi="Verdana" w:cs="Verdana"/>
      <w:lang w:val="en-US" w:eastAsia="en-US"/>
    </w:rPr>
  </w:style>
  <w:style w:type="paragraph" w:customStyle="1" w:styleId="1111">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1 Знак Знак Знак Знак"/>
    <w:basedOn w:val="a"/>
    <w:rsid w:val="000830BD"/>
    <w:pPr>
      <w:spacing w:after="160" w:line="240" w:lineRule="exact"/>
      <w:jc w:val="both"/>
    </w:pPr>
    <w:rPr>
      <w:rFonts w:ascii="Verdana" w:hAnsi="Verdana" w:cs="Verdana"/>
      <w:lang w:val="en-US" w:eastAsia="en-US"/>
    </w:rPr>
  </w:style>
  <w:style w:type="paragraph" w:customStyle="1" w:styleId="715">
    <w:name w:val="Знак7 Знак Знак1 Знак Знак Знак Знак"/>
    <w:basedOn w:val="a"/>
    <w:rsid w:val="000830BD"/>
    <w:pPr>
      <w:spacing w:after="160" w:line="240" w:lineRule="exact"/>
      <w:jc w:val="both"/>
    </w:pPr>
    <w:rPr>
      <w:rFonts w:ascii="Verdana" w:hAnsi="Verdana" w:cs="Verdana"/>
      <w:lang w:val="en-US" w:eastAsia="en-US"/>
    </w:rPr>
  </w:style>
  <w:style w:type="paragraph" w:customStyle="1" w:styleId="118">
    <w:name w:val="Знак Знак Знак Знак Знак Знак1 Знак Знак1 Знак Знак Знак Знак"/>
    <w:basedOn w:val="a"/>
    <w:rsid w:val="000830BD"/>
    <w:pPr>
      <w:spacing w:after="160" w:line="240" w:lineRule="exact"/>
      <w:jc w:val="both"/>
    </w:pPr>
    <w:rPr>
      <w:rFonts w:ascii="Verdana" w:hAnsi="Verdana" w:cs="Verdana"/>
      <w:lang w:val="en-US" w:eastAsia="en-US"/>
    </w:rPr>
  </w:style>
  <w:style w:type="paragraph" w:customStyle="1" w:styleId="84">
    <w:name w:val="Знак8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0830BD"/>
    <w:pPr>
      <w:spacing w:after="160" w:line="240" w:lineRule="exact"/>
      <w:jc w:val="both"/>
    </w:pPr>
    <w:rPr>
      <w:rFonts w:ascii="Verdana" w:hAnsi="Verdana" w:cs="Verdana"/>
      <w:lang w:val="en-US" w:eastAsia="en-US"/>
    </w:rPr>
  </w:style>
  <w:style w:type="paragraph" w:customStyle="1" w:styleId="812">
    <w:name w:val="Знак8 Знак Знак Знак Знак Знак Знак Знак Знак Знак Знак Знак Знак Знак Знак Знак Знак Знак Знак Знак Знак1 Знак Знак Знак Знак Знак Знак Знак Знак Знак"/>
    <w:basedOn w:val="a"/>
    <w:rsid w:val="000830BD"/>
    <w:pPr>
      <w:spacing w:after="160" w:line="240" w:lineRule="exact"/>
      <w:jc w:val="both"/>
    </w:pPr>
    <w:rPr>
      <w:rFonts w:ascii="Verdana" w:hAnsi="Verdana" w:cs="Verdana"/>
      <w:lang w:val="en-US" w:eastAsia="en-US"/>
    </w:rPr>
  </w:style>
  <w:style w:type="paragraph" w:customStyle="1" w:styleId="45">
    <w:name w:val="Знак Знак Знак4"/>
    <w:basedOn w:val="a"/>
    <w:uiPriority w:val="99"/>
    <w:rsid w:val="000830BD"/>
    <w:pPr>
      <w:spacing w:after="160" w:line="240" w:lineRule="exact"/>
      <w:jc w:val="both"/>
    </w:pPr>
    <w:rPr>
      <w:rFonts w:ascii="Verdana" w:hAnsi="Verdana" w:cs="Verdana"/>
      <w:lang w:val="en-US" w:eastAsia="en-US"/>
    </w:rPr>
  </w:style>
  <w:style w:type="paragraph" w:customStyle="1" w:styleId="731">
    <w:name w:val="Знак7 Знак Знак Знак Знак Знак3 Знак"/>
    <w:basedOn w:val="a"/>
    <w:rsid w:val="000830BD"/>
    <w:pPr>
      <w:spacing w:after="160" w:line="240" w:lineRule="exact"/>
      <w:jc w:val="both"/>
    </w:pPr>
    <w:rPr>
      <w:rFonts w:ascii="Verdana" w:hAnsi="Verdana" w:cs="Verdana"/>
      <w:lang w:val="en-US" w:eastAsia="en-US"/>
    </w:rPr>
  </w:style>
  <w:style w:type="paragraph" w:customStyle="1" w:styleId="716">
    <w:name w:val="Знак7 Знак Знак1 Знак Знак Знак Знак Знак Знак Знак"/>
    <w:basedOn w:val="a"/>
    <w:rsid w:val="000830BD"/>
    <w:pPr>
      <w:spacing w:after="160" w:line="240" w:lineRule="exact"/>
      <w:jc w:val="both"/>
    </w:pPr>
    <w:rPr>
      <w:rFonts w:ascii="Verdana" w:hAnsi="Verdana" w:cs="Verdana"/>
      <w:lang w:val="en-US" w:eastAsia="en-US"/>
    </w:rPr>
  </w:style>
  <w:style w:type="paragraph" w:customStyle="1" w:styleId="1fc">
    <w:name w:val="Знак1 Знак Знак Знак Знак Знак"/>
    <w:basedOn w:val="a"/>
    <w:rsid w:val="000830BD"/>
    <w:pPr>
      <w:spacing w:after="160" w:line="240" w:lineRule="exact"/>
      <w:jc w:val="both"/>
    </w:pPr>
    <w:rPr>
      <w:rFonts w:ascii="Verdana" w:hAnsi="Verdana" w:cs="Verdana"/>
      <w:lang w:val="en-US" w:eastAsia="en-US"/>
    </w:rPr>
  </w:style>
  <w:style w:type="paragraph" w:customStyle="1" w:styleId="76">
    <w:name w:val="Знак7 Знак Знак Знак Знак Знак"/>
    <w:basedOn w:val="a"/>
    <w:rsid w:val="000830BD"/>
    <w:pPr>
      <w:spacing w:after="160" w:line="240" w:lineRule="exact"/>
      <w:jc w:val="both"/>
    </w:pPr>
    <w:rPr>
      <w:rFonts w:ascii="Verdana" w:hAnsi="Verdana" w:cs="Verdana"/>
      <w:lang w:val="en-US" w:eastAsia="en-US"/>
    </w:rPr>
  </w:style>
  <w:style w:type="paragraph" w:customStyle="1" w:styleId="214">
    <w:name w:val="Знак2 Знак Знак Знак1 Знак Знак Знак Знак Знак Знак"/>
    <w:basedOn w:val="a"/>
    <w:rsid w:val="000830BD"/>
    <w:pPr>
      <w:spacing w:after="160" w:line="240" w:lineRule="exact"/>
      <w:jc w:val="both"/>
    </w:pPr>
    <w:rPr>
      <w:rFonts w:ascii="Verdana" w:eastAsia="MS Mincho" w:hAnsi="Verdana" w:cs="Verdana"/>
      <w:lang w:val="en-US" w:eastAsia="en-US"/>
    </w:rPr>
  </w:style>
  <w:style w:type="paragraph" w:customStyle="1" w:styleId="85">
    <w:name w:val="Знак8 Знак Знак Знак"/>
    <w:basedOn w:val="a"/>
    <w:rsid w:val="000830BD"/>
    <w:pPr>
      <w:spacing w:after="160" w:line="240" w:lineRule="exact"/>
      <w:jc w:val="both"/>
    </w:pPr>
    <w:rPr>
      <w:rFonts w:ascii="Verdana" w:hAnsi="Verdana" w:cs="Verdana"/>
      <w:lang w:val="en-US" w:eastAsia="en-US"/>
    </w:rPr>
  </w:style>
  <w:style w:type="paragraph" w:customStyle="1" w:styleId="7110">
    <w:name w:val="Знак7 Знак Знак1 Знак Знак Знак Знак Знак Знак1 Знак"/>
    <w:basedOn w:val="a"/>
    <w:rsid w:val="000830BD"/>
    <w:pPr>
      <w:spacing w:after="160" w:line="240" w:lineRule="exact"/>
      <w:jc w:val="both"/>
    </w:pPr>
    <w:rPr>
      <w:rFonts w:ascii="Verdana" w:hAnsi="Verdana" w:cs="Verdana"/>
      <w:lang w:val="en-US" w:eastAsia="en-US"/>
    </w:rPr>
  </w:style>
  <w:style w:type="paragraph" w:customStyle="1" w:styleId="910">
    <w:name w:val="Знак9 Знак Знак Знак Знак Знак Знак Знак Знак Знак Знак Знак Знак1 Знак Знак Знак Знак Знак Знак Знак Знак Знак Знак Знак Знак Знак Знак Знак"/>
    <w:basedOn w:val="a"/>
    <w:rsid w:val="000830BD"/>
    <w:pPr>
      <w:spacing w:after="160" w:line="240" w:lineRule="exact"/>
      <w:jc w:val="both"/>
    </w:pPr>
    <w:rPr>
      <w:rFonts w:ascii="Verdana" w:hAnsi="Verdana" w:cs="Verdana"/>
      <w:lang w:val="en-US" w:eastAsia="en-US"/>
    </w:rPr>
  </w:style>
  <w:style w:type="paragraph" w:customStyle="1" w:styleId="1fd">
    <w:name w:val="Знак Знак1 Знак Знак Знак Знак Знак Знак Знак Знак Знак Знак Знак Знак Знак"/>
    <w:basedOn w:val="a"/>
    <w:rsid w:val="000830BD"/>
    <w:pPr>
      <w:spacing w:after="160" w:line="240" w:lineRule="exact"/>
      <w:jc w:val="both"/>
    </w:pPr>
    <w:rPr>
      <w:rFonts w:ascii="Verdana" w:hAnsi="Verdana" w:cs="Verdana"/>
      <w:lang w:val="en-US" w:eastAsia="en-US"/>
    </w:rPr>
  </w:style>
  <w:style w:type="paragraph" w:customStyle="1" w:styleId="7111">
    <w:name w:val="Знак7 Знак Знак1 Знак Знак Знак Знак Знак Знак1 Знак Знак Знак Знак"/>
    <w:basedOn w:val="a"/>
    <w:rsid w:val="000830BD"/>
    <w:pPr>
      <w:spacing w:after="160" w:line="240" w:lineRule="exact"/>
      <w:jc w:val="both"/>
    </w:pPr>
    <w:rPr>
      <w:rFonts w:ascii="Verdana" w:hAnsi="Verdana" w:cs="Verdana"/>
      <w:lang w:val="en-US" w:eastAsia="en-US"/>
    </w:rPr>
  </w:style>
  <w:style w:type="paragraph" w:customStyle="1" w:styleId="7112">
    <w:name w:val="Знак7 Знак Знак1 Знак Знак Знак Знак Знак Знак1 Знак Знак Знак Знак Знак Знак Знак"/>
    <w:basedOn w:val="a"/>
    <w:rsid w:val="000830BD"/>
    <w:pPr>
      <w:spacing w:after="160" w:line="240" w:lineRule="exact"/>
      <w:jc w:val="both"/>
    </w:pPr>
    <w:rPr>
      <w:rFonts w:ascii="Verdana" w:hAnsi="Verdana" w:cs="Verdana"/>
      <w:lang w:val="en-US" w:eastAsia="en-US"/>
    </w:rPr>
  </w:style>
  <w:style w:type="paragraph" w:customStyle="1" w:styleId="7113">
    <w:name w:val="Знак7 Знак Знак1 Знак Знак Знак Знак Знак Знак1 Знак Знак Знак Знак Знак Знак Знак Знак Знак Знак"/>
    <w:basedOn w:val="a"/>
    <w:rsid w:val="000830BD"/>
    <w:pPr>
      <w:spacing w:after="160" w:line="240" w:lineRule="exact"/>
      <w:jc w:val="both"/>
    </w:pPr>
    <w:rPr>
      <w:rFonts w:ascii="Verdana" w:hAnsi="Verdana" w:cs="Verdana"/>
      <w:lang w:val="en-US" w:eastAsia="en-US"/>
    </w:rPr>
  </w:style>
  <w:style w:type="paragraph" w:customStyle="1" w:styleId="92">
    <w:name w:val="Знак9 Знак Знак Знак Знак Знак Знак Знак Знак Знак"/>
    <w:basedOn w:val="a"/>
    <w:rsid w:val="000830BD"/>
    <w:pPr>
      <w:spacing w:after="160" w:line="240" w:lineRule="exact"/>
      <w:jc w:val="both"/>
    </w:pPr>
    <w:rPr>
      <w:rFonts w:ascii="Verdana" w:hAnsi="Verdana" w:cs="Verdana"/>
      <w:lang w:val="en-US" w:eastAsia="en-US"/>
    </w:rPr>
  </w:style>
  <w:style w:type="paragraph" w:customStyle="1" w:styleId="119">
    <w:name w:val="Знак Знак Знак Знак Знак Знак1 Знак Знак1 Знак Знак Знак"/>
    <w:basedOn w:val="a"/>
    <w:rsid w:val="000830BD"/>
    <w:pPr>
      <w:spacing w:after="160" w:line="240" w:lineRule="exact"/>
      <w:jc w:val="both"/>
    </w:pPr>
    <w:rPr>
      <w:rFonts w:ascii="Verdana" w:hAnsi="Verdana" w:cs="Verdana"/>
      <w:lang w:val="en-US" w:eastAsia="en-US"/>
    </w:rPr>
  </w:style>
  <w:style w:type="paragraph" w:customStyle="1" w:styleId="717">
    <w:name w:val="Знак7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0830BD"/>
    <w:pPr>
      <w:spacing w:after="160" w:line="240" w:lineRule="exact"/>
      <w:jc w:val="both"/>
    </w:pPr>
    <w:rPr>
      <w:rFonts w:ascii="Verdana" w:hAnsi="Verdana" w:cs="Verdana"/>
      <w:lang w:val="en-US" w:eastAsia="en-US"/>
    </w:rPr>
  </w:style>
  <w:style w:type="paragraph" w:customStyle="1" w:styleId="1fe">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w:basedOn w:val="a"/>
    <w:rsid w:val="000830BD"/>
    <w:pPr>
      <w:spacing w:after="160" w:line="240" w:lineRule="exact"/>
      <w:jc w:val="both"/>
    </w:pPr>
    <w:rPr>
      <w:rFonts w:ascii="Verdana" w:hAnsi="Verdana" w:cs="Verdana"/>
      <w:lang w:val="en-US" w:eastAsia="en-US"/>
    </w:rPr>
  </w:style>
  <w:style w:type="paragraph" w:customStyle="1" w:styleId="11a">
    <w:name w:val="Знак Знак Знак Знак Знак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0830BD"/>
    <w:pPr>
      <w:spacing w:after="160" w:line="240" w:lineRule="exact"/>
      <w:jc w:val="both"/>
    </w:pPr>
    <w:rPr>
      <w:rFonts w:ascii="Verdana" w:hAnsi="Verdana" w:cs="Verdana"/>
      <w:lang w:val="en-US" w:eastAsia="en-US"/>
    </w:rPr>
  </w:style>
  <w:style w:type="paragraph" w:customStyle="1" w:styleId="86">
    <w:name w:val="Знак8 Знак Знак Знак Знак Знак Знак Знак Знак Знак Знак Знак Знак Знак Знак Знак Знак Знак Знак Знак Знак Знак"/>
    <w:basedOn w:val="a"/>
    <w:rsid w:val="000830BD"/>
    <w:pPr>
      <w:spacing w:after="160" w:line="240" w:lineRule="exact"/>
      <w:jc w:val="both"/>
    </w:pPr>
    <w:rPr>
      <w:rFonts w:ascii="Verdana" w:hAnsi="Verdana" w:cs="Verdana"/>
      <w:lang w:val="en-US" w:eastAsia="en-US"/>
    </w:rPr>
  </w:style>
  <w:style w:type="paragraph" w:customStyle="1" w:styleId="11b">
    <w:name w:val="Знак Знак Знак Знак Знак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0830BD"/>
    <w:pPr>
      <w:spacing w:after="160" w:line="240" w:lineRule="exact"/>
      <w:jc w:val="both"/>
    </w:pPr>
    <w:rPr>
      <w:rFonts w:ascii="Verdana" w:hAnsi="Verdana" w:cs="Verdana"/>
      <w:lang w:val="en-US" w:eastAsia="en-US"/>
    </w:rPr>
  </w:style>
  <w:style w:type="paragraph" w:customStyle="1" w:styleId="93">
    <w:name w:val="Знак9 Знак Знак Знак Знак Знак Знак Знак Знак Знак Знак Знак Знак"/>
    <w:basedOn w:val="a"/>
    <w:rsid w:val="000830BD"/>
    <w:pPr>
      <w:spacing w:after="160" w:line="240" w:lineRule="exact"/>
      <w:jc w:val="both"/>
    </w:pPr>
    <w:rPr>
      <w:rFonts w:ascii="Verdana" w:hAnsi="Verdana" w:cs="Verdana"/>
      <w:lang w:val="en-US" w:eastAsia="en-US"/>
    </w:rPr>
  </w:style>
  <w:style w:type="paragraph" w:customStyle="1" w:styleId="pr">
    <w:name w:val="pr"/>
    <w:basedOn w:val="a"/>
    <w:rsid w:val="000830BD"/>
    <w:pPr>
      <w:spacing w:before="100" w:beforeAutospacing="1" w:after="100" w:afterAutospacing="1"/>
      <w:ind w:firstLine="120"/>
      <w:jc w:val="both"/>
    </w:pPr>
    <w:rPr>
      <w:color w:val="001F4B"/>
    </w:rPr>
  </w:style>
  <w:style w:type="paragraph" w:customStyle="1" w:styleId="94">
    <w:name w:val="Знак9 Знак Знак Знак Знак Знак Знак Знак Знак Знак Знак Знак Знак Знак Знак"/>
    <w:basedOn w:val="a"/>
    <w:rsid w:val="000830BD"/>
    <w:pPr>
      <w:spacing w:after="160" w:line="240" w:lineRule="exact"/>
      <w:jc w:val="both"/>
    </w:pPr>
    <w:rPr>
      <w:rFonts w:ascii="Verdana" w:hAnsi="Verdana" w:cs="Verdana"/>
      <w:lang w:val="en-US" w:eastAsia="en-US"/>
    </w:rPr>
  </w:style>
  <w:style w:type="paragraph" w:customStyle="1" w:styleId="1ff">
    <w:name w:val="Знак Знак1 Знак Знак Знак"/>
    <w:basedOn w:val="a"/>
    <w:rsid w:val="000830BD"/>
    <w:pPr>
      <w:spacing w:after="160" w:line="240" w:lineRule="exact"/>
      <w:jc w:val="both"/>
    </w:pPr>
    <w:rPr>
      <w:rFonts w:ascii="Verdana" w:hAnsi="Verdana" w:cs="Verdana"/>
      <w:lang w:val="en-US" w:eastAsia="en-US"/>
    </w:rPr>
  </w:style>
  <w:style w:type="paragraph" w:customStyle="1" w:styleId="911">
    <w:name w:val="Знак9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w:basedOn w:val="a"/>
    <w:rsid w:val="000830BD"/>
    <w:pPr>
      <w:spacing w:after="160" w:line="240" w:lineRule="exact"/>
      <w:jc w:val="both"/>
    </w:pPr>
    <w:rPr>
      <w:rFonts w:ascii="Verdana" w:hAnsi="Verdana" w:cs="Verdana"/>
      <w:lang w:val="en-US" w:eastAsia="en-US"/>
    </w:rPr>
  </w:style>
  <w:style w:type="paragraph" w:customStyle="1" w:styleId="1ff0">
    <w:name w:val="Знак Знак Знак Знак Знак Знак Знак Знак Знак Знак1 Знак Знак Знак Знак Знак Знак Знак Знак Знак Знак Знак Знак"/>
    <w:basedOn w:val="a"/>
    <w:rsid w:val="0015575C"/>
    <w:pPr>
      <w:spacing w:after="160" w:line="240" w:lineRule="exact"/>
      <w:jc w:val="both"/>
    </w:pPr>
    <w:rPr>
      <w:rFonts w:ascii="Verdana" w:hAnsi="Verdana" w:cs="Verdana"/>
      <w:lang w:val="en-US" w:eastAsia="en-US"/>
    </w:rPr>
  </w:style>
  <w:style w:type="paragraph" w:customStyle="1" w:styleId="912">
    <w:name w:val="Знак9 Знак Знак Знак Знак Знак Знак Знак Знак Знак Знак Знак Знак1 Знак Знак Знак Знак Знак Знак Знак Знак Знак"/>
    <w:basedOn w:val="a"/>
    <w:rsid w:val="00D444DF"/>
    <w:pPr>
      <w:spacing w:after="160" w:line="240" w:lineRule="exact"/>
      <w:jc w:val="both"/>
    </w:pPr>
    <w:rPr>
      <w:rFonts w:ascii="Verdana" w:hAnsi="Verdana" w:cs="Verdana"/>
      <w:lang w:val="en-US" w:eastAsia="en-US"/>
    </w:rPr>
  </w:style>
  <w:style w:type="paragraph" w:customStyle="1" w:styleId="1ff1">
    <w:name w:val="Знак1 Знак Знак Знак"/>
    <w:basedOn w:val="a"/>
    <w:rsid w:val="00D444DF"/>
    <w:pPr>
      <w:spacing w:after="160" w:line="240" w:lineRule="exact"/>
      <w:jc w:val="both"/>
    </w:pPr>
    <w:rPr>
      <w:rFonts w:ascii="Verdana" w:hAnsi="Verdana" w:cs="Verdana"/>
      <w:lang w:val="en-US" w:eastAsia="en-US"/>
    </w:rPr>
  </w:style>
  <w:style w:type="paragraph" w:customStyle="1" w:styleId="2f6">
    <w:name w:val="Знак Знак Знак Знак Знак Знак Знак Знак Знак Знак Знак Знак2 Знак Знак Знак Знак"/>
    <w:basedOn w:val="a"/>
    <w:rsid w:val="00D444DF"/>
    <w:pPr>
      <w:spacing w:after="160" w:line="240" w:lineRule="exact"/>
      <w:jc w:val="both"/>
    </w:pPr>
    <w:rPr>
      <w:rFonts w:ascii="Verdana" w:hAnsi="Verdana" w:cs="Verdana"/>
      <w:lang w:val="en-US" w:eastAsia="en-US"/>
    </w:rPr>
  </w:style>
  <w:style w:type="paragraph" w:customStyle="1" w:styleId="913">
    <w:name w:val="Знак9 Знак Знак Знак Знак Знак Знак Знак Знак Знак Знак Знак Знак1 Знак Знак Знак Знак Знак Знак Знак Знак"/>
    <w:basedOn w:val="a"/>
    <w:rsid w:val="00D444DF"/>
    <w:pPr>
      <w:spacing w:after="160" w:line="240" w:lineRule="exact"/>
      <w:jc w:val="both"/>
    </w:pPr>
    <w:rPr>
      <w:rFonts w:ascii="Verdana" w:hAnsi="Verdana" w:cs="Verdana"/>
      <w:lang w:val="en-US" w:eastAsia="en-US"/>
    </w:rPr>
  </w:style>
  <w:style w:type="paragraph" w:customStyle="1" w:styleId="71110">
    <w:name w:val="Знак7 Знак Знак1 Знак Знак Знак Знак Знак Знак1 Знак Знак Знак Знак Знак Знак Знак Знак Знак Знак Знак Знак Знак1"/>
    <w:basedOn w:val="a"/>
    <w:rsid w:val="00D444DF"/>
    <w:pPr>
      <w:spacing w:after="160" w:line="240" w:lineRule="exact"/>
      <w:jc w:val="both"/>
    </w:pPr>
    <w:rPr>
      <w:rFonts w:ascii="Verdana" w:hAnsi="Verdana" w:cs="Verdana"/>
      <w:lang w:val="en-US" w:eastAsia="en-US"/>
    </w:rPr>
  </w:style>
  <w:style w:type="paragraph" w:customStyle="1" w:styleId="a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D444DF"/>
    <w:pPr>
      <w:spacing w:after="160" w:line="240" w:lineRule="exact"/>
      <w:jc w:val="both"/>
    </w:pPr>
    <w:rPr>
      <w:rFonts w:ascii="Verdana" w:hAnsi="Verdana" w:cs="Verdana"/>
      <w:lang w:val="en-US" w:eastAsia="en-US"/>
    </w:rPr>
  </w:style>
  <w:style w:type="paragraph" w:customStyle="1" w:styleId="1ff2">
    <w:name w:val="Знак Знак1 Знак"/>
    <w:basedOn w:val="a"/>
    <w:rsid w:val="00D444DF"/>
    <w:pPr>
      <w:spacing w:after="160" w:line="240" w:lineRule="exact"/>
      <w:jc w:val="both"/>
    </w:pPr>
    <w:rPr>
      <w:rFonts w:ascii="Verdana" w:hAnsi="Verdana" w:cs="Verdana"/>
      <w:lang w:val="en-US" w:eastAsia="en-US"/>
    </w:rPr>
  </w:style>
  <w:style w:type="paragraph" w:styleId="affff0">
    <w:name w:val="caption"/>
    <w:basedOn w:val="a"/>
    <w:next w:val="a"/>
    <w:qFormat/>
    <w:rsid w:val="00D444DF"/>
    <w:pPr>
      <w:jc w:val="right"/>
    </w:pPr>
    <w:rPr>
      <w:i/>
      <w:iCs/>
      <w:sz w:val="30"/>
      <w:szCs w:val="30"/>
    </w:rPr>
  </w:style>
  <w:style w:type="paragraph" w:styleId="HTML">
    <w:name w:val="HTML Preformatted"/>
    <w:basedOn w:val="a"/>
    <w:link w:val="HTML0"/>
    <w:rsid w:val="00D444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0">
    <w:name w:val="Стандартный HTML Знак"/>
    <w:link w:val="HTML"/>
    <w:locked/>
    <w:rsid w:val="001241EA"/>
    <w:rPr>
      <w:rFonts w:ascii="Courier New" w:hAnsi="Courier New"/>
      <w:sz w:val="20"/>
    </w:rPr>
  </w:style>
  <w:style w:type="paragraph" w:customStyle="1" w:styleId="Web1">
    <w:name w:val="Обычный (Web)1"/>
    <w:basedOn w:val="a"/>
    <w:rsid w:val="00D444DF"/>
    <w:pPr>
      <w:spacing w:before="100" w:after="100"/>
    </w:pPr>
    <w:rPr>
      <w:rFonts w:ascii="Arial Unicode MS" w:eastAsia="Arial Unicode MS" w:hAnsi="Arial Unicode MS" w:cs="Arial Unicode MS"/>
      <w:color w:val="000000"/>
      <w:sz w:val="24"/>
      <w:szCs w:val="24"/>
    </w:rPr>
  </w:style>
  <w:style w:type="paragraph" w:styleId="affff1">
    <w:name w:val="Date"/>
    <w:basedOn w:val="a"/>
    <w:next w:val="a"/>
    <w:link w:val="affff2"/>
    <w:rsid w:val="00D444DF"/>
    <w:pPr>
      <w:keepNext/>
      <w:suppressAutoHyphens/>
    </w:pPr>
  </w:style>
  <w:style w:type="character" w:customStyle="1" w:styleId="affff2">
    <w:name w:val="Дата Знак"/>
    <w:link w:val="affff1"/>
    <w:locked/>
    <w:rsid w:val="001241EA"/>
    <w:rPr>
      <w:sz w:val="20"/>
    </w:rPr>
  </w:style>
  <w:style w:type="paragraph" w:customStyle="1" w:styleId="ConsPlusNonformat">
    <w:name w:val="ConsPlusNonformat"/>
    <w:rsid w:val="00D444DF"/>
    <w:pPr>
      <w:autoSpaceDE w:val="0"/>
      <w:autoSpaceDN w:val="0"/>
      <w:adjustRightInd w:val="0"/>
    </w:pPr>
    <w:rPr>
      <w:rFonts w:ascii="Courier New" w:hAnsi="Courier New" w:cs="Courier New"/>
    </w:rPr>
  </w:style>
  <w:style w:type="paragraph" w:customStyle="1" w:styleId="2f7">
    <w:name w:val="Знак2 Знак Знак"/>
    <w:basedOn w:val="a"/>
    <w:rsid w:val="00D444DF"/>
    <w:pPr>
      <w:spacing w:after="160" w:line="240" w:lineRule="exact"/>
      <w:jc w:val="both"/>
    </w:pPr>
    <w:rPr>
      <w:rFonts w:ascii="Verdana" w:hAnsi="Verdana" w:cs="Verdana"/>
      <w:lang w:val="en-US" w:eastAsia="en-US"/>
    </w:rPr>
  </w:style>
  <w:style w:type="paragraph" w:customStyle="1" w:styleId="170">
    <w:name w:val="Знак17"/>
    <w:basedOn w:val="a"/>
    <w:uiPriority w:val="99"/>
    <w:rsid w:val="00D444DF"/>
    <w:pPr>
      <w:spacing w:after="160" w:line="240" w:lineRule="exact"/>
      <w:jc w:val="both"/>
    </w:pPr>
    <w:rPr>
      <w:rFonts w:ascii="Verdana" w:hAnsi="Verdana" w:cs="Verdana"/>
      <w:lang w:val="en-US" w:eastAsia="en-US"/>
    </w:rPr>
  </w:style>
  <w:style w:type="paragraph" w:customStyle="1" w:styleId="1ff3">
    <w:name w:val="Знак Знак Знак Знак Знак Знак1"/>
    <w:basedOn w:val="a"/>
    <w:rsid w:val="00D444DF"/>
    <w:pPr>
      <w:spacing w:after="160" w:line="240" w:lineRule="exact"/>
      <w:jc w:val="both"/>
    </w:pPr>
    <w:rPr>
      <w:rFonts w:ascii="Verdana" w:hAnsi="Verdana" w:cs="Verdana"/>
      <w:lang w:val="en-US" w:eastAsia="en-US"/>
    </w:rPr>
  </w:style>
  <w:style w:type="paragraph" w:customStyle="1" w:styleId="3b">
    <w:name w:val="Знак Знак Знак Знак Знак Знак Знак Знак Знак3"/>
    <w:basedOn w:val="a"/>
    <w:uiPriority w:val="99"/>
    <w:rsid w:val="00D444DF"/>
    <w:pPr>
      <w:spacing w:after="160" w:line="240" w:lineRule="exact"/>
      <w:jc w:val="both"/>
    </w:pPr>
    <w:rPr>
      <w:rFonts w:ascii="Verdana" w:hAnsi="Verdana" w:cs="Verdana"/>
      <w:lang w:val="en-US" w:eastAsia="en-US"/>
    </w:rPr>
  </w:style>
  <w:style w:type="paragraph" w:customStyle="1" w:styleId="1ff4">
    <w:name w:val="Знак Знак Знак Знак Знак Знак1 Знак Знак Знак Знак Знак Знак"/>
    <w:basedOn w:val="a"/>
    <w:rsid w:val="00D444DF"/>
    <w:pPr>
      <w:spacing w:after="160" w:line="240" w:lineRule="exact"/>
      <w:jc w:val="both"/>
    </w:pPr>
    <w:rPr>
      <w:rFonts w:ascii="Verdana" w:hAnsi="Verdana" w:cs="Verdana"/>
      <w:lang w:val="en-US" w:eastAsia="en-US"/>
    </w:rPr>
  </w:style>
  <w:style w:type="paragraph" w:customStyle="1" w:styleId="1ff5">
    <w:name w:val="Знак Знак Знак Знак Знак Знак1 Знак Знак Знак"/>
    <w:basedOn w:val="a"/>
    <w:rsid w:val="00D444DF"/>
    <w:pPr>
      <w:spacing w:after="160" w:line="240" w:lineRule="exact"/>
      <w:jc w:val="both"/>
    </w:pPr>
    <w:rPr>
      <w:rFonts w:ascii="Verdana" w:hAnsi="Verdana" w:cs="Verdana"/>
      <w:lang w:val="en-US" w:eastAsia="en-US"/>
    </w:rPr>
  </w:style>
  <w:style w:type="paragraph" w:customStyle="1" w:styleId="1ff6">
    <w:name w:val="Знак Знак Знак Знак Знак1"/>
    <w:basedOn w:val="a"/>
    <w:rsid w:val="00D444DF"/>
    <w:pPr>
      <w:spacing w:after="160" w:line="240" w:lineRule="exact"/>
      <w:jc w:val="both"/>
    </w:pPr>
    <w:rPr>
      <w:rFonts w:ascii="Verdana" w:hAnsi="Verdana" w:cs="Verdana"/>
      <w:lang w:val="en-US" w:eastAsia="en-US"/>
    </w:rPr>
  </w:style>
  <w:style w:type="paragraph" w:customStyle="1" w:styleId="11c">
    <w:name w:val="Знак Знак Знак Знак Знак Знак1 Знак Знак Знак Знак Знак Знак1"/>
    <w:basedOn w:val="a"/>
    <w:rsid w:val="00D444DF"/>
    <w:pPr>
      <w:spacing w:after="160" w:line="240" w:lineRule="exact"/>
      <w:jc w:val="both"/>
    </w:pPr>
    <w:rPr>
      <w:rFonts w:ascii="Verdana" w:hAnsi="Verdana" w:cs="Verdana"/>
      <w:lang w:val="en-US" w:eastAsia="en-US"/>
    </w:rPr>
  </w:style>
  <w:style w:type="paragraph" w:customStyle="1" w:styleId="affff3">
    <w:name w:val="Знак Знак Знак Знак Знак Знак Знак Знак Знак Знак Знак Знак"/>
    <w:basedOn w:val="a"/>
    <w:rsid w:val="00D444DF"/>
    <w:pPr>
      <w:spacing w:after="160" w:line="240" w:lineRule="exact"/>
      <w:jc w:val="both"/>
    </w:pPr>
    <w:rPr>
      <w:rFonts w:ascii="Verdana" w:hAnsi="Verdana" w:cs="Verdana"/>
      <w:lang w:val="en-US" w:eastAsia="en-US"/>
    </w:rPr>
  </w:style>
  <w:style w:type="paragraph" w:customStyle="1" w:styleId="MainText-BezOtstupa">
    <w:name w:val="MainText - BezOtstupa"/>
    <w:basedOn w:val="a"/>
    <w:next w:val="a"/>
    <w:rsid w:val="00D444DF"/>
    <w:pPr>
      <w:jc w:val="both"/>
    </w:pPr>
    <w:rPr>
      <w:rFonts w:ascii="PragmaticaC" w:hAnsi="PragmaticaC" w:cs="PragmaticaC"/>
      <w:color w:val="000000"/>
      <w:sz w:val="19"/>
      <w:szCs w:val="19"/>
      <w:lang w:val="en-US"/>
    </w:rPr>
  </w:style>
  <w:style w:type="paragraph" w:customStyle="1" w:styleId="11d">
    <w:name w:val="Знак Знак Знак Знак Знак Знак1 Знак Знак Знак Знак Знак Знак1 Знак Знак Знак Знак Знак Знак Знак Знак Знак Знак Знак Знак"/>
    <w:basedOn w:val="a"/>
    <w:rsid w:val="00D444DF"/>
    <w:pPr>
      <w:spacing w:after="160" w:line="240" w:lineRule="exact"/>
      <w:jc w:val="both"/>
    </w:pPr>
    <w:rPr>
      <w:rFonts w:ascii="Verdana" w:hAnsi="Verdana" w:cs="Verdana"/>
      <w:lang w:val="en-US" w:eastAsia="en-US"/>
    </w:rPr>
  </w:style>
  <w:style w:type="paragraph" w:customStyle="1" w:styleId="3c">
    <w:name w:val="Знак3 Знак Знак Знак Знак Знак Знак Знак Знак Знак Знак Знак Знак"/>
    <w:basedOn w:val="a"/>
    <w:rsid w:val="00D444DF"/>
    <w:pPr>
      <w:spacing w:after="160" w:line="240" w:lineRule="exact"/>
      <w:jc w:val="both"/>
    </w:pPr>
    <w:rPr>
      <w:rFonts w:ascii="Verdana" w:hAnsi="Verdana" w:cs="Verdana"/>
      <w:lang w:val="en-US" w:eastAsia="en-US"/>
    </w:rPr>
  </w:style>
  <w:style w:type="paragraph" w:customStyle="1" w:styleId="3d">
    <w:name w:val="Знак3 Знак Знак Знак Знак Знак Знак Знак Знак Знак Знак Знак Знак Знак Знак Знак"/>
    <w:basedOn w:val="a"/>
    <w:rsid w:val="00D444DF"/>
    <w:pPr>
      <w:spacing w:after="160" w:line="240" w:lineRule="exact"/>
      <w:jc w:val="both"/>
    </w:pPr>
    <w:rPr>
      <w:rFonts w:ascii="Verdana" w:hAnsi="Verdana" w:cs="Verdana"/>
      <w:lang w:val="en-US" w:eastAsia="en-US"/>
    </w:rPr>
  </w:style>
  <w:style w:type="paragraph" w:customStyle="1" w:styleId="11e">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w:basedOn w:val="a"/>
    <w:rsid w:val="00D444DF"/>
    <w:pPr>
      <w:spacing w:after="160" w:line="240" w:lineRule="exact"/>
      <w:jc w:val="both"/>
    </w:pPr>
    <w:rPr>
      <w:rFonts w:ascii="Verdana" w:hAnsi="Verdana" w:cs="Verdana"/>
      <w:lang w:val="en-US" w:eastAsia="en-US"/>
    </w:rPr>
  </w:style>
  <w:style w:type="paragraph" w:customStyle="1" w:styleId="722">
    <w:name w:val="Знак7 Знак Знак Знак2 Знак Знак"/>
    <w:basedOn w:val="a"/>
    <w:rsid w:val="00D444DF"/>
    <w:pPr>
      <w:spacing w:after="160" w:line="240" w:lineRule="exact"/>
      <w:jc w:val="both"/>
    </w:pPr>
    <w:rPr>
      <w:rFonts w:ascii="Verdana" w:hAnsi="Verdana" w:cs="Verdana"/>
      <w:lang w:val="en-US" w:eastAsia="en-US"/>
    </w:rPr>
  </w:style>
  <w:style w:type="paragraph" w:customStyle="1" w:styleId="11f">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
    <w:basedOn w:val="a"/>
    <w:rsid w:val="00D444DF"/>
    <w:pPr>
      <w:spacing w:after="160" w:line="240" w:lineRule="exact"/>
      <w:jc w:val="both"/>
    </w:pPr>
    <w:rPr>
      <w:rFonts w:ascii="Verdana" w:hAnsi="Verdana" w:cs="Verdana"/>
      <w:lang w:val="en-US" w:eastAsia="en-US"/>
    </w:rPr>
  </w:style>
  <w:style w:type="paragraph" w:customStyle="1" w:styleId="11f0">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w:basedOn w:val="a"/>
    <w:rsid w:val="00D444DF"/>
    <w:pPr>
      <w:spacing w:after="160" w:line="240" w:lineRule="exact"/>
      <w:jc w:val="both"/>
    </w:pPr>
    <w:rPr>
      <w:rFonts w:ascii="Verdana" w:hAnsi="Verdana" w:cs="Verdana"/>
      <w:lang w:val="en-US" w:eastAsia="en-US"/>
    </w:rPr>
  </w:style>
  <w:style w:type="paragraph" w:customStyle="1" w:styleId="53">
    <w:name w:val="Знак Знак Знак Знак Знак Знак Знак Знак Знак Знак Знак Знак5"/>
    <w:basedOn w:val="a"/>
    <w:uiPriority w:val="99"/>
    <w:rsid w:val="00D444DF"/>
    <w:pPr>
      <w:spacing w:after="160" w:line="240" w:lineRule="exact"/>
      <w:jc w:val="both"/>
    </w:pPr>
    <w:rPr>
      <w:rFonts w:ascii="Verdana" w:hAnsi="Verdana" w:cs="Verdana"/>
      <w:lang w:val="en-US" w:eastAsia="en-US"/>
    </w:rPr>
  </w:style>
  <w:style w:type="paragraph" w:customStyle="1" w:styleId="affff4">
    <w:name w:val="Знак Знак Знак Знак Знак Знак Знак Знак Знак Знак Знак Знак Знак Знак Знак"/>
    <w:basedOn w:val="a"/>
    <w:rsid w:val="00D444DF"/>
    <w:pPr>
      <w:spacing w:after="160" w:line="240" w:lineRule="exact"/>
      <w:jc w:val="both"/>
    </w:pPr>
    <w:rPr>
      <w:rFonts w:ascii="Verdana" w:hAnsi="Verdana" w:cs="Verdana"/>
      <w:lang w:val="en-US" w:eastAsia="en-US"/>
    </w:rPr>
  </w:style>
  <w:style w:type="paragraph" w:customStyle="1" w:styleId="77">
    <w:name w:val="Знак7 Знак Знак Знак7"/>
    <w:basedOn w:val="a"/>
    <w:uiPriority w:val="99"/>
    <w:rsid w:val="00D444DF"/>
    <w:pPr>
      <w:spacing w:after="160" w:line="240" w:lineRule="exact"/>
      <w:jc w:val="both"/>
    </w:pPr>
    <w:rPr>
      <w:rFonts w:ascii="Verdana" w:hAnsi="Verdana" w:cs="Verdana"/>
      <w:lang w:val="en-US" w:eastAsia="en-US"/>
    </w:rPr>
  </w:style>
  <w:style w:type="paragraph" w:customStyle="1" w:styleId="1ff7">
    <w:name w:val="Знак Знак Знак Знак Знак Знак Знак Знак Знак Знак Знак Знак1 Знак"/>
    <w:basedOn w:val="a"/>
    <w:rsid w:val="00D444DF"/>
    <w:pPr>
      <w:spacing w:after="160" w:line="240" w:lineRule="exact"/>
      <w:jc w:val="both"/>
    </w:pPr>
    <w:rPr>
      <w:rFonts w:ascii="Verdana" w:hAnsi="Verdana" w:cs="Verdana"/>
      <w:lang w:val="en-US" w:eastAsia="en-US"/>
    </w:rPr>
  </w:style>
  <w:style w:type="paragraph" w:customStyle="1" w:styleId="3e">
    <w:name w:val="Знак Знак Знак Знак Знак Знак Знак Знак Знак Знак Знак Знак Знак3"/>
    <w:basedOn w:val="a"/>
    <w:uiPriority w:val="99"/>
    <w:rsid w:val="00D444DF"/>
    <w:pPr>
      <w:spacing w:after="160" w:line="240" w:lineRule="exact"/>
      <w:jc w:val="both"/>
    </w:pPr>
    <w:rPr>
      <w:rFonts w:ascii="Verdana" w:hAnsi="Verdana" w:cs="Verdana"/>
      <w:lang w:val="en-US" w:eastAsia="en-US"/>
    </w:rPr>
  </w:style>
  <w:style w:type="paragraph" w:customStyle="1" w:styleId="1ff8">
    <w:name w:val="Знак Знак Знак Знак Знак Знак Знак Знак Знак Знак Знак Знак1 Знак Знак Знак Знак"/>
    <w:basedOn w:val="a"/>
    <w:rsid w:val="00D444DF"/>
    <w:pPr>
      <w:spacing w:after="160" w:line="240" w:lineRule="exact"/>
      <w:jc w:val="both"/>
    </w:pPr>
    <w:rPr>
      <w:rFonts w:ascii="Verdana" w:hAnsi="Verdana" w:cs="Verdana"/>
      <w:lang w:val="en-US" w:eastAsia="en-US"/>
    </w:rPr>
  </w:style>
  <w:style w:type="paragraph" w:customStyle="1" w:styleId="1ff9">
    <w:name w:val="Знак Знак Знак Знак Знак Знак Знак Знак Знак Знак Знак Знак1 Знак Знак Знак Знак Знак Знак Знак"/>
    <w:basedOn w:val="a"/>
    <w:rsid w:val="00D444DF"/>
    <w:pPr>
      <w:spacing w:after="160" w:line="240" w:lineRule="exact"/>
      <w:jc w:val="both"/>
    </w:pPr>
    <w:rPr>
      <w:rFonts w:ascii="Verdana" w:hAnsi="Verdana" w:cs="Verdana"/>
      <w:lang w:val="en-US" w:eastAsia="en-US"/>
    </w:rPr>
  </w:style>
  <w:style w:type="paragraph" w:customStyle="1" w:styleId="723">
    <w:name w:val="Знак7 Знак Знак Знак23"/>
    <w:basedOn w:val="a"/>
    <w:rsid w:val="00D444DF"/>
    <w:pPr>
      <w:spacing w:after="160" w:line="240" w:lineRule="exact"/>
      <w:jc w:val="both"/>
    </w:pPr>
    <w:rPr>
      <w:rFonts w:ascii="Verdana" w:hAnsi="Verdana" w:cs="Verdana"/>
      <w:lang w:val="en-US" w:eastAsia="en-US"/>
    </w:rPr>
  </w:style>
  <w:style w:type="paragraph" w:customStyle="1" w:styleId="affff5">
    <w:name w:val="Основной шрифт абзаца Знак Знак Знак"/>
    <w:aliases w:val="Знак Знак Знак Знак Знак Знак Знак Знак Знак Знак Знак"/>
    <w:basedOn w:val="a"/>
    <w:rsid w:val="00AC2D0A"/>
    <w:pPr>
      <w:spacing w:after="160" w:line="240" w:lineRule="exact"/>
      <w:jc w:val="both"/>
    </w:pPr>
    <w:rPr>
      <w:rFonts w:ascii="Verdana" w:hAnsi="Verdana" w:cs="Verdana"/>
      <w:lang w:val="en-US" w:eastAsia="en-US"/>
    </w:rPr>
  </w:style>
  <w:style w:type="character" w:customStyle="1" w:styleId="46">
    <w:name w:val="Знак Знак4"/>
    <w:rsid w:val="009A2039"/>
    <w:rPr>
      <w:color w:val="000000"/>
      <w:lang w:val="ru-RU" w:eastAsia="ru-RU"/>
    </w:rPr>
  </w:style>
  <w:style w:type="character" w:customStyle="1" w:styleId="FontStyle73">
    <w:name w:val="Font Style73"/>
    <w:rsid w:val="009A2039"/>
    <w:rPr>
      <w:rFonts w:ascii="Times New Roman" w:hAnsi="Times New Roman"/>
      <w:b/>
      <w:sz w:val="22"/>
    </w:rPr>
  </w:style>
  <w:style w:type="character" w:customStyle="1" w:styleId="FontStyle14">
    <w:name w:val="Font Style14"/>
    <w:rsid w:val="009A2039"/>
    <w:rPr>
      <w:rFonts w:ascii="Courier New" w:hAnsi="Courier New"/>
      <w:sz w:val="20"/>
    </w:rPr>
  </w:style>
  <w:style w:type="character" w:customStyle="1" w:styleId="FontStyle15">
    <w:name w:val="Font Style15"/>
    <w:rsid w:val="009A2039"/>
    <w:rPr>
      <w:rFonts w:ascii="Courier New" w:hAnsi="Courier New"/>
      <w:spacing w:val="-10"/>
      <w:sz w:val="20"/>
    </w:rPr>
  </w:style>
  <w:style w:type="paragraph" w:customStyle="1" w:styleId="95">
    <w:name w:val="Знак9 Знак Знак Знак Знак Знак Знак"/>
    <w:basedOn w:val="a"/>
    <w:rsid w:val="009A2039"/>
    <w:pPr>
      <w:spacing w:after="160" w:line="240" w:lineRule="exact"/>
      <w:jc w:val="both"/>
    </w:pPr>
    <w:rPr>
      <w:rFonts w:ascii="Verdana" w:hAnsi="Verdana" w:cs="Verdana"/>
      <w:lang w:val="en-US" w:eastAsia="en-US"/>
    </w:rPr>
  </w:style>
  <w:style w:type="paragraph" w:customStyle="1" w:styleId="130">
    <w:name w:val="Знак Знак1 Знак3"/>
    <w:basedOn w:val="a"/>
    <w:uiPriority w:val="99"/>
    <w:rsid w:val="009A2039"/>
    <w:pPr>
      <w:spacing w:after="160" w:line="240" w:lineRule="exact"/>
      <w:jc w:val="both"/>
    </w:pPr>
    <w:rPr>
      <w:rFonts w:ascii="Verdana" w:hAnsi="Verdana" w:cs="Verdana"/>
      <w:lang w:val="en-US" w:eastAsia="en-US"/>
    </w:rPr>
  </w:style>
  <w:style w:type="paragraph" w:customStyle="1" w:styleId="af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9A2039"/>
    <w:pPr>
      <w:spacing w:after="160" w:line="240" w:lineRule="exact"/>
      <w:jc w:val="both"/>
    </w:pPr>
    <w:rPr>
      <w:rFonts w:ascii="Verdana" w:hAnsi="Verdana" w:cs="Verdana"/>
      <w:lang w:val="en-US" w:eastAsia="en-US"/>
    </w:rPr>
  </w:style>
  <w:style w:type="paragraph" w:customStyle="1" w:styleId="Style4">
    <w:name w:val="Style4"/>
    <w:basedOn w:val="a"/>
    <w:rsid w:val="009A2039"/>
    <w:pPr>
      <w:widowControl w:val="0"/>
      <w:autoSpaceDE w:val="0"/>
      <w:autoSpaceDN w:val="0"/>
      <w:adjustRightInd w:val="0"/>
    </w:pPr>
  </w:style>
  <w:style w:type="character" w:customStyle="1" w:styleId="Nail">
    <w:name w:val="Nail"/>
    <w:uiPriority w:val="99"/>
    <w:semiHidden/>
    <w:rsid w:val="00071E85"/>
    <w:rPr>
      <w:rFonts w:ascii="Arial" w:hAnsi="Arial"/>
      <w:color w:val="auto"/>
      <w:sz w:val="20"/>
    </w:rPr>
  </w:style>
  <w:style w:type="paragraph" w:customStyle="1" w:styleId="64">
    <w:name w:val="Знак Знак Знак Знак Знак Знак Знак Знак Знак6 Знак Знак Знак Знак Знак Знак Знак Знак Знак Знак"/>
    <w:basedOn w:val="a"/>
    <w:rsid w:val="00A2748E"/>
    <w:pPr>
      <w:spacing w:after="160" w:line="240" w:lineRule="exact"/>
      <w:jc w:val="both"/>
    </w:pPr>
    <w:rPr>
      <w:rFonts w:ascii="Verdana" w:hAnsi="Verdana" w:cs="Verdana"/>
      <w:lang w:val="en-US" w:eastAsia="en-US"/>
    </w:rPr>
  </w:style>
  <w:style w:type="paragraph" w:customStyle="1" w:styleId="dash041e0431044b0447043d044b04391">
    <w:name w:val="dash041e_0431_044b_0447_043d_044b_04391"/>
    <w:basedOn w:val="a"/>
    <w:rsid w:val="00A2748E"/>
  </w:style>
  <w:style w:type="character" w:customStyle="1" w:styleId="dash041e0431044b0447043d044b0439char1">
    <w:name w:val="dash041e_0431_044b_0447_043d_044b_0439__char1"/>
    <w:rsid w:val="00A2748E"/>
    <w:rPr>
      <w:rFonts w:ascii="Times New Roman" w:hAnsi="Times New Roman"/>
      <w:sz w:val="20"/>
    </w:rPr>
  </w:style>
  <w:style w:type="paragraph" w:styleId="affff7">
    <w:name w:val="List Bullet"/>
    <w:basedOn w:val="a"/>
    <w:rsid w:val="00A2748E"/>
    <w:pPr>
      <w:tabs>
        <w:tab w:val="num" w:pos="360"/>
      </w:tabs>
      <w:ind w:left="360" w:hanging="360"/>
    </w:pPr>
    <w:rPr>
      <w:sz w:val="24"/>
      <w:szCs w:val="24"/>
    </w:rPr>
  </w:style>
  <w:style w:type="paragraph" w:customStyle="1" w:styleId="1ffa">
    <w:name w:val="Знак Знак Знак Знак Знак Знак Знак Знак Знак1 Знак Знак Знак Знак"/>
    <w:basedOn w:val="a"/>
    <w:uiPriority w:val="99"/>
    <w:rsid w:val="00B64D90"/>
    <w:pPr>
      <w:spacing w:after="160" w:line="240" w:lineRule="exact"/>
      <w:jc w:val="both"/>
    </w:pPr>
    <w:rPr>
      <w:rFonts w:ascii="Verdana" w:hAnsi="Verdana" w:cs="Verdana"/>
      <w:lang w:val="en-US" w:eastAsia="en-US"/>
    </w:rPr>
  </w:style>
  <w:style w:type="paragraph" w:customStyle="1" w:styleId="1130">
    <w:name w:val="Знак Знак Знак Знак Знак Знак1 Знак Знак Знак Знак Знак Знак1 Знак3"/>
    <w:basedOn w:val="a"/>
    <w:uiPriority w:val="99"/>
    <w:rsid w:val="00D179F0"/>
    <w:pPr>
      <w:spacing w:after="160" w:line="240" w:lineRule="exact"/>
      <w:jc w:val="both"/>
    </w:pPr>
    <w:rPr>
      <w:rFonts w:ascii="Verdana" w:hAnsi="Verdana" w:cs="Verdana"/>
      <w:lang w:val="en-US" w:eastAsia="en-US"/>
    </w:rPr>
  </w:style>
  <w:style w:type="paragraph" w:customStyle="1" w:styleId="160">
    <w:name w:val="Знак16"/>
    <w:basedOn w:val="a"/>
    <w:uiPriority w:val="99"/>
    <w:rsid w:val="00AA1943"/>
    <w:pPr>
      <w:spacing w:after="160" w:line="240" w:lineRule="exact"/>
      <w:jc w:val="both"/>
    </w:pPr>
    <w:rPr>
      <w:rFonts w:ascii="Verdana" w:hAnsi="Verdana" w:cs="Verdana"/>
      <w:lang w:val="en-US" w:eastAsia="en-US"/>
    </w:rPr>
  </w:style>
  <w:style w:type="paragraph" w:customStyle="1" w:styleId="321">
    <w:name w:val="Основной текст с отступом 32"/>
    <w:basedOn w:val="a"/>
    <w:uiPriority w:val="99"/>
    <w:rsid w:val="0059657B"/>
    <w:pPr>
      <w:widowControl w:val="0"/>
      <w:spacing w:line="360" w:lineRule="auto"/>
      <w:ind w:firstLine="720"/>
      <w:jc w:val="both"/>
    </w:pPr>
    <w:rPr>
      <w:sz w:val="24"/>
      <w:szCs w:val="24"/>
    </w:rPr>
  </w:style>
  <w:style w:type="paragraph" w:customStyle="1" w:styleId="1ffb">
    <w:name w:val="Знак Знак1"/>
    <w:basedOn w:val="a"/>
    <w:uiPriority w:val="99"/>
    <w:rsid w:val="00AC0BFE"/>
    <w:pPr>
      <w:spacing w:after="160" w:line="240" w:lineRule="exact"/>
      <w:jc w:val="both"/>
    </w:pPr>
    <w:rPr>
      <w:rFonts w:ascii="Verdana" w:hAnsi="Verdana" w:cs="Verdana"/>
      <w:lang w:val="en-US" w:eastAsia="en-US"/>
    </w:rPr>
  </w:style>
  <w:style w:type="paragraph" w:customStyle="1" w:styleId="96">
    <w:name w:val="Знак9"/>
    <w:basedOn w:val="a"/>
    <w:uiPriority w:val="99"/>
    <w:rsid w:val="00703393"/>
    <w:pPr>
      <w:spacing w:after="160" w:line="240" w:lineRule="exact"/>
      <w:jc w:val="both"/>
    </w:pPr>
    <w:rPr>
      <w:rFonts w:ascii="Verdana" w:hAnsi="Verdana" w:cs="Verdana"/>
      <w:lang w:val="en-US" w:eastAsia="en-US"/>
    </w:rPr>
  </w:style>
  <w:style w:type="paragraph" w:customStyle="1" w:styleId="7220">
    <w:name w:val="Знак7 Знак Знак Знак22"/>
    <w:basedOn w:val="a"/>
    <w:uiPriority w:val="99"/>
    <w:rsid w:val="007C066A"/>
    <w:pPr>
      <w:spacing w:after="160" w:line="240" w:lineRule="exact"/>
      <w:jc w:val="both"/>
    </w:pPr>
    <w:rPr>
      <w:rFonts w:ascii="Verdana" w:hAnsi="Verdana" w:cs="Verdana"/>
      <w:lang w:val="en-US" w:eastAsia="en-US"/>
    </w:rPr>
  </w:style>
  <w:style w:type="paragraph" w:customStyle="1" w:styleId="224">
    <w:name w:val="Основной текст 22"/>
    <w:basedOn w:val="a"/>
    <w:uiPriority w:val="99"/>
    <w:rsid w:val="007C066A"/>
    <w:pPr>
      <w:ind w:firstLine="482"/>
      <w:jc w:val="both"/>
    </w:pPr>
    <w:rPr>
      <w:sz w:val="32"/>
      <w:szCs w:val="32"/>
    </w:rPr>
  </w:style>
  <w:style w:type="paragraph" w:customStyle="1" w:styleId="2f8">
    <w:name w:val="Схема документа2"/>
    <w:basedOn w:val="a"/>
    <w:uiPriority w:val="99"/>
    <w:rsid w:val="007C066A"/>
    <w:pPr>
      <w:shd w:val="clear" w:color="auto" w:fill="000080"/>
    </w:pPr>
    <w:rPr>
      <w:rFonts w:ascii="Tahoma" w:hAnsi="Tahoma" w:cs="Tahoma"/>
      <w:b/>
      <w:bCs/>
      <w:sz w:val="24"/>
      <w:szCs w:val="24"/>
    </w:rPr>
  </w:style>
  <w:style w:type="paragraph" w:customStyle="1" w:styleId="225">
    <w:name w:val="Основной текст с отступом 22"/>
    <w:basedOn w:val="a"/>
    <w:uiPriority w:val="99"/>
    <w:rsid w:val="007C066A"/>
    <w:pPr>
      <w:ind w:firstLine="720"/>
      <w:jc w:val="both"/>
    </w:pPr>
    <w:rPr>
      <w:b/>
      <w:bCs/>
      <w:sz w:val="28"/>
      <w:szCs w:val="28"/>
    </w:rPr>
  </w:style>
  <w:style w:type="paragraph" w:customStyle="1" w:styleId="331">
    <w:name w:val="Основной текст с отступом 33"/>
    <w:basedOn w:val="a"/>
    <w:uiPriority w:val="99"/>
    <w:rsid w:val="007C066A"/>
    <w:pPr>
      <w:widowControl w:val="0"/>
      <w:spacing w:line="360" w:lineRule="auto"/>
      <w:ind w:firstLine="720"/>
      <w:jc w:val="both"/>
    </w:pPr>
    <w:rPr>
      <w:sz w:val="24"/>
      <w:szCs w:val="24"/>
    </w:rPr>
  </w:style>
  <w:style w:type="paragraph" w:customStyle="1" w:styleId="322">
    <w:name w:val="Основной текст 32"/>
    <w:basedOn w:val="a"/>
    <w:uiPriority w:val="99"/>
    <w:rsid w:val="007C066A"/>
    <w:pPr>
      <w:jc w:val="both"/>
    </w:pPr>
    <w:rPr>
      <w:color w:val="000000"/>
    </w:rPr>
  </w:style>
  <w:style w:type="character" w:customStyle="1" w:styleId="2f9">
    <w:name w:val="Выделение2"/>
    <w:uiPriority w:val="99"/>
    <w:rsid w:val="007C066A"/>
    <w:rPr>
      <w:i/>
    </w:rPr>
  </w:style>
  <w:style w:type="character" w:customStyle="1" w:styleId="2fa">
    <w:name w:val="Гиперссылка2"/>
    <w:uiPriority w:val="99"/>
    <w:rsid w:val="007C066A"/>
    <w:rPr>
      <w:color w:val="0000FF"/>
      <w:u w:val="single"/>
    </w:rPr>
  </w:style>
  <w:style w:type="character" w:customStyle="1" w:styleId="2fb">
    <w:name w:val="Просмотренная гиперссылка2"/>
    <w:uiPriority w:val="99"/>
    <w:rsid w:val="007C066A"/>
    <w:rPr>
      <w:color w:val="800080"/>
      <w:u w:val="single"/>
    </w:rPr>
  </w:style>
  <w:style w:type="character" w:customStyle="1" w:styleId="2fc">
    <w:name w:val="Строгий2"/>
    <w:uiPriority w:val="99"/>
    <w:rsid w:val="007C066A"/>
    <w:rPr>
      <w:b/>
    </w:rPr>
  </w:style>
  <w:style w:type="paragraph" w:customStyle="1" w:styleId="2fd">
    <w:name w:val="Цитата2"/>
    <w:basedOn w:val="a"/>
    <w:uiPriority w:val="99"/>
    <w:rsid w:val="007C066A"/>
    <w:pPr>
      <w:ind w:left="851" w:right="-51" w:firstLine="425"/>
      <w:jc w:val="both"/>
    </w:pPr>
    <w:rPr>
      <w:sz w:val="28"/>
      <w:szCs w:val="28"/>
    </w:rPr>
  </w:style>
  <w:style w:type="paragraph" w:customStyle="1" w:styleId="2fe">
    <w:name w:val="Текст выноски2"/>
    <w:basedOn w:val="a"/>
    <w:uiPriority w:val="99"/>
    <w:rsid w:val="007C066A"/>
    <w:pPr>
      <w:overflowPunct w:val="0"/>
      <w:autoSpaceDE w:val="0"/>
      <w:autoSpaceDN w:val="0"/>
      <w:adjustRightInd w:val="0"/>
      <w:textAlignment w:val="baseline"/>
    </w:pPr>
    <w:rPr>
      <w:rFonts w:ascii="Tahoma" w:hAnsi="Tahoma" w:cs="Tahoma"/>
      <w:b/>
      <w:bCs/>
      <w:sz w:val="16"/>
      <w:szCs w:val="16"/>
    </w:rPr>
  </w:style>
  <w:style w:type="paragraph" w:customStyle="1" w:styleId="2ff">
    <w:name w:val="Текст2"/>
    <w:basedOn w:val="a"/>
    <w:uiPriority w:val="99"/>
    <w:rsid w:val="007C066A"/>
    <w:rPr>
      <w:rFonts w:ascii="Courier New" w:hAnsi="Courier New" w:cs="Courier New"/>
    </w:rPr>
  </w:style>
  <w:style w:type="paragraph" w:customStyle="1" w:styleId="140">
    <w:name w:val="Знак14"/>
    <w:basedOn w:val="a"/>
    <w:link w:val="226"/>
    <w:rsid w:val="007C066A"/>
    <w:pPr>
      <w:spacing w:after="160" w:line="240" w:lineRule="exact"/>
      <w:jc w:val="both"/>
    </w:pPr>
    <w:rPr>
      <w:rFonts w:ascii="Verdana" w:hAnsi="Verdana"/>
      <w:lang w:val="en-US" w:eastAsia="en-US"/>
    </w:rPr>
  </w:style>
  <w:style w:type="character" w:customStyle="1" w:styleId="226">
    <w:name w:val="Знак Знак22"/>
    <w:link w:val="140"/>
    <w:locked/>
    <w:rsid w:val="007C066A"/>
    <w:rPr>
      <w:rFonts w:ascii="Verdana" w:hAnsi="Verdana"/>
      <w:lang w:val="en-US" w:eastAsia="en-US"/>
    </w:rPr>
  </w:style>
  <w:style w:type="paragraph" w:customStyle="1" w:styleId="131">
    <w:name w:val="Знак13"/>
    <w:basedOn w:val="a"/>
    <w:uiPriority w:val="99"/>
    <w:rsid w:val="007C066A"/>
    <w:pPr>
      <w:spacing w:after="160" w:line="240" w:lineRule="exact"/>
      <w:jc w:val="both"/>
    </w:pPr>
    <w:rPr>
      <w:rFonts w:ascii="Verdana" w:hAnsi="Verdana" w:cs="Verdana"/>
      <w:lang w:val="en-US" w:eastAsia="en-US"/>
    </w:rPr>
  </w:style>
  <w:style w:type="paragraph" w:customStyle="1" w:styleId="3f">
    <w:name w:val="Знак Знак Знак Знак3"/>
    <w:basedOn w:val="a"/>
    <w:uiPriority w:val="99"/>
    <w:rsid w:val="007C066A"/>
    <w:pPr>
      <w:spacing w:after="160" w:line="240" w:lineRule="exact"/>
      <w:jc w:val="both"/>
    </w:pPr>
    <w:rPr>
      <w:rFonts w:ascii="Verdana" w:hAnsi="Verdana" w:cs="Verdana"/>
      <w:lang w:val="en-US" w:eastAsia="en-US"/>
    </w:rPr>
  </w:style>
  <w:style w:type="paragraph" w:customStyle="1" w:styleId="227">
    <w:name w:val="Знак22"/>
    <w:basedOn w:val="a"/>
    <w:link w:val="228"/>
    <w:rsid w:val="007C066A"/>
    <w:pPr>
      <w:spacing w:after="160" w:line="240" w:lineRule="exact"/>
      <w:jc w:val="both"/>
    </w:pPr>
    <w:rPr>
      <w:rFonts w:ascii="Verdana" w:hAnsi="Verdana"/>
      <w:lang w:val="en-US" w:eastAsia="en-US"/>
    </w:rPr>
  </w:style>
  <w:style w:type="character" w:customStyle="1" w:styleId="228">
    <w:name w:val="Знак2 Знак2"/>
    <w:link w:val="227"/>
    <w:locked/>
    <w:rsid w:val="007C066A"/>
    <w:rPr>
      <w:rFonts w:ascii="Verdana" w:hAnsi="Verdana"/>
      <w:lang w:val="en-US" w:eastAsia="en-US"/>
    </w:rPr>
  </w:style>
  <w:style w:type="paragraph" w:customStyle="1" w:styleId="323">
    <w:name w:val="Знак32"/>
    <w:basedOn w:val="a"/>
    <w:uiPriority w:val="99"/>
    <w:rsid w:val="007C066A"/>
    <w:pPr>
      <w:spacing w:after="160" w:line="240" w:lineRule="exact"/>
      <w:jc w:val="both"/>
    </w:pPr>
    <w:rPr>
      <w:rFonts w:ascii="Verdana" w:hAnsi="Verdana" w:cs="Verdana"/>
      <w:lang w:val="en-US" w:eastAsia="en-US"/>
    </w:rPr>
  </w:style>
  <w:style w:type="paragraph" w:customStyle="1" w:styleId="3f0">
    <w:name w:val="Знак Знак Знак Знак Знак Знак3"/>
    <w:basedOn w:val="a"/>
    <w:uiPriority w:val="99"/>
    <w:rsid w:val="007C066A"/>
    <w:pPr>
      <w:spacing w:after="160" w:line="240" w:lineRule="exact"/>
      <w:jc w:val="both"/>
    </w:pPr>
    <w:rPr>
      <w:rFonts w:ascii="Verdana" w:hAnsi="Verdana" w:cs="Verdana"/>
      <w:lang w:val="en-US" w:eastAsia="en-US"/>
    </w:rPr>
  </w:style>
  <w:style w:type="paragraph" w:customStyle="1" w:styleId="2ff0">
    <w:name w:val="Знак Знак Знак Знак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420">
    <w:name w:val="Знак42"/>
    <w:basedOn w:val="a"/>
    <w:uiPriority w:val="99"/>
    <w:rsid w:val="007C066A"/>
    <w:pPr>
      <w:spacing w:after="160" w:line="240" w:lineRule="exact"/>
      <w:jc w:val="both"/>
    </w:pPr>
    <w:rPr>
      <w:rFonts w:ascii="Verdana" w:hAnsi="Verdana" w:cs="Verdana"/>
      <w:lang w:val="en-US" w:eastAsia="en-US"/>
    </w:rPr>
  </w:style>
  <w:style w:type="paragraph" w:customStyle="1" w:styleId="120">
    <w:name w:val="Знак Знак Знак Знак12"/>
    <w:basedOn w:val="a"/>
    <w:uiPriority w:val="99"/>
    <w:rsid w:val="007C066A"/>
    <w:pPr>
      <w:spacing w:after="160" w:line="240" w:lineRule="exact"/>
      <w:jc w:val="both"/>
    </w:pPr>
    <w:rPr>
      <w:rFonts w:ascii="Verdana" w:hAnsi="Verdana" w:cs="Verdana"/>
      <w:lang w:val="en-US" w:eastAsia="en-US"/>
    </w:rPr>
  </w:style>
  <w:style w:type="paragraph" w:customStyle="1" w:styleId="520">
    <w:name w:val="Знак52"/>
    <w:basedOn w:val="a"/>
    <w:uiPriority w:val="99"/>
    <w:rsid w:val="007C066A"/>
    <w:pPr>
      <w:spacing w:after="160" w:line="240" w:lineRule="exact"/>
      <w:jc w:val="both"/>
    </w:pPr>
    <w:rPr>
      <w:rFonts w:ascii="Verdana" w:hAnsi="Verdana" w:cs="Verdana"/>
      <w:lang w:val="en-US" w:eastAsia="en-US"/>
    </w:rPr>
  </w:style>
  <w:style w:type="paragraph" w:customStyle="1" w:styleId="240">
    <w:name w:val="Знак2 Знак Знак Знак4"/>
    <w:basedOn w:val="a"/>
    <w:uiPriority w:val="99"/>
    <w:rsid w:val="007C066A"/>
    <w:pPr>
      <w:spacing w:after="160" w:line="240" w:lineRule="exact"/>
      <w:jc w:val="both"/>
    </w:pPr>
    <w:rPr>
      <w:rFonts w:ascii="Verdana" w:hAnsi="Verdana" w:cs="Verdana"/>
      <w:lang w:val="en-US" w:eastAsia="en-US"/>
    </w:rPr>
  </w:style>
  <w:style w:type="paragraph" w:customStyle="1" w:styleId="2120">
    <w:name w:val="Знак2 Знак Знак Знак12"/>
    <w:basedOn w:val="a"/>
    <w:uiPriority w:val="99"/>
    <w:rsid w:val="007C066A"/>
    <w:pPr>
      <w:spacing w:after="160" w:line="240" w:lineRule="exact"/>
      <w:jc w:val="both"/>
    </w:pPr>
    <w:rPr>
      <w:rFonts w:ascii="Verdana" w:hAnsi="Verdana" w:cs="Verdana"/>
      <w:lang w:val="en-US" w:eastAsia="en-US"/>
    </w:rPr>
  </w:style>
  <w:style w:type="paragraph" w:customStyle="1" w:styleId="229">
    <w:name w:val="Знак2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620">
    <w:name w:val="Знак62"/>
    <w:basedOn w:val="a"/>
    <w:uiPriority w:val="99"/>
    <w:rsid w:val="007C066A"/>
    <w:pPr>
      <w:spacing w:after="160" w:line="240" w:lineRule="exact"/>
      <w:jc w:val="both"/>
    </w:pPr>
    <w:rPr>
      <w:rFonts w:ascii="Verdana" w:hAnsi="Verdana" w:cs="Verdana"/>
      <w:lang w:val="en-US" w:eastAsia="en-US"/>
    </w:rPr>
  </w:style>
  <w:style w:type="paragraph" w:customStyle="1" w:styleId="121">
    <w:name w:val="Знак Знак Знак Знак Знак Знак Знак12"/>
    <w:basedOn w:val="a"/>
    <w:uiPriority w:val="99"/>
    <w:rsid w:val="007C066A"/>
    <w:pPr>
      <w:spacing w:after="160" w:line="240" w:lineRule="exact"/>
      <w:jc w:val="both"/>
    </w:pPr>
    <w:rPr>
      <w:rFonts w:ascii="Verdana" w:hAnsi="Verdana" w:cs="Verdana"/>
      <w:lang w:val="en-US" w:eastAsia="en-US"/>
    </w:rPr>
  </w:style>
  <w:style w:type="paragraph" w:customStyle="1" w:styleId="65">
    <w:name w:val="Знак Знак6"/>
    <w:basedOn w:val="a"/>
    <w:uiPriority w:val="99"/>
    <w:rsid w:val="007C066A"/>
    <w:pPr>
      <w:spacing w:after="160" w:line="240" w:lineRule="exact"/>
      <w:jc w:val="both"/>
    </w:pPr>
    <w:rPr>
      <w:rFonts w:ascii="Verdana" w:hAnsi="Verdana" w:cs="Verdana"/>
      <w:lang w:val="en-US" w:eastAsia="en-US"/>
    </w:rPr>
  </w:style>
  <w:style w:type="paragraph" w:customStyle="1" w:styleId="22a">
    <w:name w:val="Знак2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2220">
    <w:name w:val="Знак2 Знак Знак Знак22"/>
    <w:basedOn w:val="a"/>
    <w:uiPriority w:val="99"/>
    <w:rsid w:val="007C066A"/>
    <w:pPr>
      <w:spacing w:after="160" w:line="240" w:lineRule="exact"/>
      <w:jc w:val="both"/>
    </w:pPr>
    <w:rPr>
      <w:rFonts w:ascii="Verdana" w:hAnsi="Verdana" w:cs="Verdana"/>
      <w:lang w:val="en-US" w:eastAsia="en-US"/>
    </w:rPr>
  </w:style>
  <w:style w:type="paragraph" w:customStyle="1" w:styleId="250">
    <w:name w:val="Знак2 Знак Знак Знак Знак Знак Знак Знак Знак Знак5"/>
    <w:basedOn w:val="a"/>
    <w:uiPriority w:val="99"/>
    <w:rsid w:val="007C066A"/>
    <w:pPr>
      <w:spacing w:after="160" w:line="240" w:lineRule="exact"/>
      <w:jc w:val="both"/>
    </w:pPr>
    <w:rPr>
      <w:rFonts w:ascii="Verdana" w:hAnsi="Verdana" w:cs="Verdana"/>
      <w:lang w:val="en-US" w:eastAsia="en-US"/>
    </w:rPr>
  </w:style>
  <w:style w:type="paragraph" w:customStyle="1" w:styleId="3f1">
    <w:name w:val="Знак Знак Знак Знак Знак Знак Знак3"/>
    <w:basedOn w:val="a"/>
    <w:uiPriority w:val="99"/>
    <w:rsid w:val="007C066A"/>
    <w:pPr>
      <w:spacing w:after="160" w:line="240" w:lineRule="exact"/>
      <w:jc w:val="both"/>
    </w:pPr>
    <w:rPr>
      <w:rFonts w:ascii="Verdana" w:hAnsi="Verdana" w:cs="Verdana"/>
      <w:lang w:val="en-US" w:eastAsia="en-US"/>
    </w:rPr>
  </w:style>
  <w:style w:type="paragraph" w:customStyle="1" w:styleId="1120">
    <w:name w:val="Знак Знак1 Знак Знак Знак Знак Знак Знак Знак Знак Знак Знак1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2221">
    <w:name w:val="Знак2 Знак Знак Знак2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2121">
    <w:name w:val="Знак2 Знак Знак Знак Знак Знак Знак Знак Знак Знак12"/>
    <w:basedOn w:val="a"/>
    <w:uiPriority w:val="99"/>
    <w:rsid w:val="007C066A"/>
    <w:pPr>
      <w:spacing w:after="160" w:line="240" w:lineRule="exact"/>
      <w:jc w:val="both"/>
    </w:pPr>
    <w:rPr>
      <w:rFonts w:ascii="Verdana" w:hAnsi="Verdana" w:cs="Verdana"/>
      <w:lang w:val="en-US" w:eastAsia="en-US"/>
    </w:rPr>
  </w:style>
  <w:style w:type="paragraph" w:customStyle="1" w:styleId="820">
    <w:name w:val="Знак82"/>
    <w:basedOn w:val="a"/>
    <w:uiPriority w:val="99"/>
    <w:rsid w:val="007C066A"/>
    <w:pPr>
      <w:spacing w:after="160" w:line="240" w:lineRule="exact"/>
      <w:jc w:val="both"/>
    </w:pPr>
    <w:rPr>
      <w:rFonts w:ascii="Verdana" w:hAnsi="Verdana" w:cs="Verdana"/>
      <w:lang w:val="en-US" w:eastAsia="en-US"/>
    </w:rPr>
  </w:style>
  <w:style w:type="paragraph" w:customStyle="1" w:styleId="760">
    <w:name w:val="Знак7 Знак Знак Знак6"/>
    <w:basedOn w:val="a"/>
    <w:uiPriority w:val="99"/>
    <w:rsid w:val="007C066A"/>
    <w:pPr>
      <w:spacing w:after="160" w:line="240" w:lineRule="exact"/>
      <w:jc w:val="both"/>
    </w:pPr>
    <w:rPr>
      <w:rFonts w:ascii="Verdana" w:hAnsi="Verdana" w:cs="Verdana"/>
      <w:lang w:val="en-US" w:eastAsia="en-US"/>
    </w:rPr>
  </w:style>
  <w:style w:type="paragraph" w:customStyle="1" w:styleId="8120">
    <w:name w:val="Знак8 Знак Знак1 Знак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1ffc">
    <w:name w:val="Знак Знак Знак Знак1 Знак Знак Знак"/>
    <w:basedOn w:val="a"/>
    <w:uiPriority w:val="99"/>
    <w:rsid w:val="007C066A"/>
    <w:pPr>
      <w:spacing w:after="160" w:line="240" w:lineRule="exact"/>
      <w:jc w:val="both"/>
    </w:pPr>
    <w:rPr>
      <w:rFonts w:ascii="Verdana" w:hAnsi="Verdana" w:cs="Verdana"/>
      <w:lang w:val="en-US" w:eastAsia="en-US"/>
    </w:rPr>
  </w:style>
  <w:style w:type="paragraph" w:customStyle="1" w:styleId="1ffd">
    <w:name w:val="Знак Знак Знак1"/>
    <w:basedOn w:val="a"/>
    <w:uiPriority w:val="99"/>
    <w:rsid w:val="007C066A"/>
    <w:pPr>
      <w:spacing w:after="160" w:line="240" w:lineRule="exact"/>
      <w:jc w:val="both"/>
    </w:pPr>
    <w:rPr>
      <w:rFonts w:ascii="Verdana" w:hAnsi="Verdana" w:cs="Verdana"/>
      <w:lang w:val="en-US" w:eastAsia="en-US"/>
    </w:rPr>
  </w:style>
  <w:style w:type="paragraph" w:customStyle="1" w:styleId="87">
    <w:name w:val="Знак8 Знак Знак"/>
    <w:basedOn w:val="a"/>
    <w:uiPriority w:val="99"/>
    <w:rsid w:val="007C066A"/>
    <w:pPr>
      <w:spacing w:after="160" w:line="240" w:lineRule="exact"/>
      <w:jc w:val="both"/>
    </w:pPr>
    <w:rPr>
      <w:rFonts w:ascii="Verdana" w:hAnsi="Verdana" w:cs="Verdana"/>
      <w:lang w:val="en-US" w:eastAsia="en-US"/>
    </w:rPr>
  </w:style>
  <w:style w:type="paragraph" w:customStyle="1" w:styleId="7120">
    <w:name w:val="Знак7 Знак Знак Знак12"/>
    <w:basedOn w:val="a"/>
    <w:uiPriority w:val="99"/>
    <w:rsid w:val="007C066A"/>
    <w:pPr>
      <w:spacing w:after="160" w:line="240" w:lineRule="exact"/>
      <w:jc w:val="both"/>
    </w:pPr>
    <w:rPr>
      <w:rFonts w:ascii="Verdana" w:hAnsi="Verdana" w:cs="Verdana"/>
      <w:lang w:val="en-US" w:eastAsia="en-US"/>
    </w:rPr>
  </w:style>
  <w:style w:type="paragraph" w:customStyle="1" w:styleId="122">
    <w:name w:val="Знак Знак Знак1 Знак2"/>
    <w:basedOn w:val="a"/>
    <w:uiPriority w:val="99"/>
    <w:rsid w:val="007C066A"/>
    <w:pPr>
      <w:spacing w:after="160" w:line="240" w:lineRule="exact"/>
      <w:jc w:val="both"/>
    </w:pPr>
    <w:rPr>
      <w:rFonts w:ascii="Verdana" w:hAnsi="Verdana" w:cs="Verdana"/>
      <w:lang w:val="en-US" w:eastAsia="en-US"/>
    </w:rPr>
  </w:style>
  <w:style w:type="paragraph" w:customStyle="1" w:styleId="1ffe">
    <w:name w:val="Знак Знак Знак Знак1 Знак Знак"/>
    <w:basedOn w:val="a"/>
    <w:uiPriority w:val="99"/>
    <w:rsid w:val="007C066A"/>
    <w:pPr>
      <w:spacing w:after="160" w:line="240" w:lineRule="exact"/>
      <w:jc w:val="both"/>
    </w:pPr>
    <w:rPr>
      <w:rFonts w:ascii="Verdana" w:hAnsi="Verdana" w:cs="Verdana"/>
      <w:lang w:val="en-US" w:eastAsia="en-US"/>
    </w:rPr>
  </w:style>
  <w:style w:type="paragraph" w:customStyle="1" w:styleId="3f2">
    <w:name w:val="Знак Знак Знак3"/>
    <w:basedOn w:val="a"/>
    <w:uiPriority w:val="99"/>
    <w:rsid w:val="007C066A"/>
    <w:pPr>
      <w:spacing w:after="160" w:line="240" w:lineRule="exact"/>
      <w:jc w:val="both"/>
    </w:pPr>
    <w:rPr>
      <w:rFonts w:ascii="Verdana" w:hAnsi="Verdana" w:cs="Verdana"/>
      <w:lang w:val="en-US" w:eastAsia="en-US"/>
    </w:rPr>
  </w:style>
  <w:style w:type="paragraph" w:customStyle="1" w:styleId="813">
    <w:name w:val="Знак8 Знак Знак1 Знак Знак Знак Знак Знак Знак"/>
    <w:basedOn w:val="a"/>
    <w:uiPriority w:val="99"/>
    <w:rsid w:val="007C066A"/>
    <w:pPr>
      <w:spacing w:after="160" w:line="240" w:lineRule="exact"/>
      <w:jc w:val="both"/>
    </w:pPr>
    <w:rPr>
      <w:rFonts w:ascii="Verdana" w:hAnsi="Verdana" w:cs="Verdana"/>
      <w:lang w:val="en-US" w:eastAsia="en-US"/>
    </w:rPr>
  </w:style>
  <w:style w:type="paragraph" w:customStyle="1" w:styleId="718">
    <w:name w:val="Знак7 Знак Знак Знак1 Знак Знак Знак Знак Знак Знак Знак Знак Знак Знак Знак Знак Знак Знак Знак Знак Знак Знак"/>
    <w:basedOn w:val="a"/>
    <w:uiPriority w:val="99"/>
    <w:rsid w:val="007C066A"/>
    <w:pPr>
      <w:spacing w:after="160" w:line="240" w:lineRule="exact"/>
      <w:jc w:val="both"/>
    </w:pPr>
    <w:rPr>
      <w:rFonts w:ascii="Verdana" w:hAnsi="Verdana" w:cs="Verdana"/>
      <w:lang w:val="en-US" w:eastAsia="en-US"/>
    </w:rPr>
  </w:style>
  <w:style w:type="paragraph" w:customStyle="1" w:styleId="123">
    <w:name w:val="Знак Знак Знак1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7121">
    <w:name w:val="Знак7 Знак Знак Знак1 Знак Знак Знак Знак Знак Знак Знак Знак Знак Знак Знак Знак Знак Знак Знак Знак Знак Знак Знак Знак Знак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2321">
    <w:name w:val="Знак2 Знак Знак Знак Знак Знак Знак Знак Знак Знак3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7122">
    <w:name w:val="Знак7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7123">
    <w:name w:val="Знак7 Знак Знак Знак1 Знак Знак Знак Знак Знак Знак Знак Знак Знак Знак Знак Знак Знак Знак Знак Знак Знак Знак Знак Знак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124">
    <w:name w:val="Знак Знак Знак Знак Знак Знак1 Знак Знак Знак Знак Знак Знак Знак Знак Знак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125">
    <w:name w:val="Знак Знак Знак Знак Знак Знак1 Знак Знак2"/>
    <w:basedOn w:val="a"/>
    <w:uiPriority w:val="99"/>
    <w:rsid w:val="007C066A"/>
    <w:pPr>
      <w:spacing w:after="160" w:line="240" w:lineRule="exact"/>
      <w:jc w:val="both"/>
    </w:pPr>
    <w:rPr>
      <w:rFonts w:ascii="Verdana" w:hAnsi="Verdana" w:cs="Verdana"/>
      <w:lang w:val="en-US" w:eastAsia="en-US"/>
    </w:rPr>
  </w:style>
  <w:style w:type="paragraph" w:customStyle="1" w:styleId="1fff">
    <w:name w:val="Знак Знак Знак Знак Знак Знак Знак Знак Знак1 Знак"/>
    <w:basedOn w:val="a"/>
    <w:uiPriority w:val="99"/>
    <w:rsid w:val="007C066A"/>
    <w:pPr>
      <w:spacing w:after="160" w:line="240" w:lineRule="exact"/>
      <w:jc w:val="both"/>
    </w:pPr>
    <w:rPr>
      <w:rFonts w:ascii="Verdana" w:hAnsi="Verdana" w:cs="Verdana"/>
      <w:lang w:val="en-US" w:eastAsia="en-US"/>
    </w:rPr>
  </w:style>
  <w:style w:type="paragraph" w:customStyle="1" w:styleId="126">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1fff0">
    <w:name w:val="Знак Знак Знак1 Знак Знак Знак Знак Знак Знак"/>
    <w:basedOn w:val="a"/>
    <w:uiPriority w:val="99"/>
    <w:rsid w:val="007C066A"/>
    <w:pPr>
      <w:spacing w:after="160" w:line="240" w:lineRule="exact"/>
      <w:jc w:val="both"/>
    </w:pPr>
    <w:rPr>
      <w:rFonts w:ascii="Verdana" w:hAnsi="Verdana" w:cs="Verdana"/>
      <w:lang w:val="en-US" w:eastAsia="en-US"/>
    </w:rPr>
  </w:style>
  <w:style w:type="paragraph" w:customStyle="1" w:styleId="1fff1">
    <w:name w:val="Знак Знак Знак Знак1 Знак Знак Знак Знак Знак"/>
    <w:basedOn w:val="a"/>
    <w:uiPriority w:val="99"/>
    <w:rsid w:val="007C066A"/>
    <w:pPr>
      <w:spacing w:after="160" w:line="240" w:lineRule="exact"/>
      <w:jc w:val="both"/>
    </w:pPr>
    <w:rPr>
      <w:rFonts w:ascii="Verdana" w:hAnsi="Verdana" w:cs="Verdana"/>
      <w:lang w:val="en-US" w:eastAsia="en-US"/>
    </w:rPr>
  </w:style>
  <w:style w:type="paragraph" w:customStyle="1" w:styleId="127">
    <w:name w:val="Знак1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128">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724">
    <w:name w:val="Знак72"/>
    <w:basedOn w:val="a"/>
    <w:uiPriority w:val="99"/>
    <w:rsid w:val="007C066A"/>
    <w:pPr>
      <w:spacing w:after="160" w:line="240" w:lineRule="exact"/>
      <w:jc w:val="both"/>
    </w:pPr>
    <w:rPr>
      <w:rFonts w:ascii="Verdana" w:hAnsi="Verdana" w:cs="Verdana"/>
      <w:lang w:val="en-US" w:eastAsia="en-US"/>
    </w:rPr>
  </w:style>
  <w:style w:type="paragraph" w:customStyle="1" w:styleId="821">
    <w:name w:val="Знак8 Знак Знак Знак Знак Знак Знак Знак Знак Знак Знак Знак Знак Знак Знак Знак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1fff2">
    <w:name w:val="Знак Знак Знак Знак Знак Знак Знак Знак Знак1 Знак Знак Знак Знак Знак Знак Знак"/>
    <w:basedOn w:val="a"/>
    <w:uiPriority w:val="99"/>
    <w:rsid w:val="007C066A"/>
    <w:pPr>
      <w:spacing w:after="160" w:line="240" w:lineRule="exact"/>
      <w:jc w:val="both"/>
    </w:pPr>
    <w:rPr>
      <w:rFonts w:ascii="Verdana" w:hAnsi="Verdana" w:cs="Verdana"/>
      <w:lang w:val="en-US" w:eastAsia="en-US"/>
    </w:rPr>
  </w:style>
  <w:style w:type="paragraph" w:customStyle="1" w:styleId="1fff3">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7C066A"/>
    <w:pPr>
      <w:spacing w:after="160" w:line="240" w:lineRule="exact"/>
      <w:jc w:val="both"/>
    </w:pPr>
    <w:rPr>
      <w:rFonts w:ascii="Verdana" w:hAnsi="Verdana" w:cs="Verdana"/>
      <w:lang w:val="en-US" w:eastAsia="en-US"/>
    </w:rPr>
  </w:style>
  <w:style w:type="paragraph" w:customStyle="1" w:styleId="814">
    <w:name w:val="Знак8 Знак Знак1 Знак"/>
    <w:basedOn w:val="a"/>
    <w:uiPriority w:val="99"/>
    <w:rsid w:val="007C066A"/>
    <w:pPr>
      <w:spacing w:after="160" w:line="240" w:lineRule="exact"/>
      <w:jc w:val="both"/>
    </w:pPr>
    <w:rPr>
      <w:rFonts w:ascii="Verdana" w:hAnsi="Verdana" w:cs="Verdana"/>
      <w:lang w:val="en-US" w:eastAsia="en-US"/>
    </w:rPr>
  </w:style>
  <w:style w:type="paragraph" w:customStyle="1" w:styleId="129">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12a">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1121">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1fff4">
    <w:name w:val="Знак Знак Знак Знак Знак Знак Знак Знак Знак1 Знак Знак Знак Знак Знак Знак Знак Знак Знак Знак"/>
    <w:basedOn w:val="a"/>
    <w:uiPriority w:val="99"/>
    <w:rsid w:val="007C066A"/>
    <w:pPr>
      <w:spacing w:after="160" w:line="240" w:lineRule="exact"/>
      <w:jc w:val="both"/>
    </w:pPr>
    <w:rPr>
      <w:rFonts w:ascii="Verdana" w:hAnsi="Verdana" w:cs="Verdana"/>
      <w:lang w:val="en-US" w:eastAsia="en-US"/>
    </w:rPr>
  </w:style>
  <w:style w:type="paragraph" w:customStyle="1" w:styleId="88">
    <w:name w:val="Знак8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7C066A"/>
    <w:pPr>
      <w:spacing w:after="160" w:line="240" w:lineRule="exact"/>
      <w:jc w:val="both"/>
    </w:pPr>
    <w:rPr>
      <w:rFonts w:ascii="Verdana" w:hAnsi="Verdana" w:cs="Verdana"/>
      <w:lang w:val="en-US" w:eastAsia="en-US"/>
    </w:rPr>
  </w:style>
  <w:style w:type="paragraph" w:customStyle="1" w:styleId="89">
    <w:name w:val="Знак8 Знак Знак Знак Знак Знак Знак Знак Знак Знак"/>
    <w:basedOn w:val="a"/>
    <w:uiPriority w:val="99"/>
    <w:rsid w:val="007C066A"/>
    <w:pPr>
      <w:spacing w:after="160" w:line="240" w:lineRule="exact"/>
      <w:jc w:val="both"/>
    </w:pPr>
    <w:rPr>
      <w:rFonts w:ascii="Verdana" w:hAnsi="Verdana" w:cs="Verdana"/>
      <w:lang w:val="en-US" w:eastAsia="en-US"/>
    </w:rPr>
  </w:style>
  <w:style w:type="paragraph" w:customStyle="1" w:styleId="7221">
    <w:name w:val="Знак7 Знак Знак Знак2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8a">
    <w:name w:val="Знак8 Знак Знак Знак Знак Знак Знак Знак Знак Знак Знак Знак Знак Знак Знак Знак Знак Знак Знак"/>
    <w:basedOn w:val="a"/>
    <w:uiPriority w:val="99"/>
    <w:rsid w:val="007C066A"/>
    <w:pPr>
      <w:spacing w:after="160" w:line="240" w:lineRule="exact"/>
      <w:jc w:val="both"/>
    </w:pPr>
    <w:rPr>
      <w:rFonts w:ascii="Verdana" w:hAnsi="Verdana" w:cs="Verdana"/>
      <w:lang w:val="en-US" w:eastAsia="en-US"/>
    </w:rPr>
  </w:style>
  <w:style w:type="paragraph" w:customStyle="1" w:styleId="815">
    <w:name w:val="Знак8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w:basedOn w:val="a"/>
    <w:uiPriority w:val="99"/>
    <w:rsid w:val="007C066A"/>
    <w:pPr>
      <w:spacing w:after="160" w:line="240" w:lineRule="exact"/>
      <w:jc w:val="both"/>
    </w:pPr>
    <w:rPr>
      <w:rFonts w:ascii="Verdana" w:hAnsi="Verdana" w:cs="Verdana"/>
      <w:lang w:val="en-US" w:eastAsia="en-US"/>
    </w:rPr>
  </w:style>
  <w:style w:type="paragraph" w:customStyle="1" w:styleId="725">
    <w:name w:val="Знак7 Знак Знак2"/>
    <w:basedOn w:val="a"/>
    <w:uiPriority w:val="99"/>
    <w:rsid w:val="007C066A"/>
    <w:pPr>
      <w:spacing w:after="160" w:line="240" w:lineRule="exact"/>
      <w:jc w:val="both"/>
    </w:pPr>
    <w:rPr>
      <w:rFonts w:ascii="Verdana" w:hAnsi="Verdana" w:cs="Verdana"/>
      <w:lang w:val="en-US" w:eastAsia="en-US"/>
    </w:rPr>
  </w:style>
  <w:style w:type="paragraph" w:customStyle="1" w:styleId="822">
    <w:name w:val="Знак8 Знак Знак Знак Знак Знак Знак Знак Знак Знак Знак Знак Знак Знак Знак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22b">
    <w:name w:val="Знак Знак Знак Знак Знак Знак Знак Знак Знак Знак Знак Знак2 Знак2"/>
    <w:basedOn w:val="a"/>
    <w:uiPriority w:val="99"/>
    <w:rsid w:val="007C066A"/>
    <w:pPr>
      <w:spacing w:after="160" w:line="240" w:lineRule="exact"/>
      <w:jc w:val="both"/>
    </w:pPr>
    <w:rPr>
      <w:rFonts w:ascii="Verdana" w:hAnsi="Verdana" w:cs="Verdana"/>
      <w:lang w:val="en-US" w:eastAsia="en-US"/>
    </w:rPr>
  </w:style>
  <w:style w:type="paragraph" w:customStyle="1" w:styleId="823">
    <w:name w:val="Знак8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8121">
    <w:name w:val="Знак8 Знак Знак Знак Знак Знак Знак Знак Знак Знак Знак Знак Знак Знак Знак Знак Знак Знак Знак Знак Знак1 Знак Знак Знак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11f1">
    <w:name w:val="Знак Знак Знак Знак Знак Знак Знак Знак Знак1 Знак Знак Знак Знак Знак Знак Знак Знак Знак Знак Знак Знак1 Знак"/>
    <w:basedOn w:val="a"/>
    <w:uiPriority w:val="99"/>
    <w:rsid w:val="007C066A"/>
    <w:pPr>
      <w:spacing w:after="160" w:line="240" w:lineRule="exact"/>
      <w:jc w:val="both"/>
    </w:pPr>
    <w:rPr>
      <w:rFonts w:ascii="Verdana" w:hAnsi="Verdana" w:cs="Verdana"/>
      <w:lang w:val="en-US" w:eastAsia="en-US"/>
    </w:rPr>
  </w:style>
  <w:style w:type="paragraph" w:customStyle="1" w:styleId="1122">
    <w:name w:val="Знак Знак Знак Знак Знак Знак1 Знак Знак1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11f2">
    <w:name w:val="Знак Знак Знак Знак Знак Знак1 Знак Знак1 Знак"/>
    <w:basedOn w:val="a"/>
    <w:uiPriority w:val="99"/>
    <w:rsid w:val="007C066A"/>
    <w:pPr>
      <w:spacing w:after="160" w:line="240" w:lineRule="exact"/>
      <w:jc w:val="both"/>
    </w:pPr>
    <w:rPr>
      <w:rFonts w:ascii="Verdana" w:hAnsi="Verdana" w:cs="Verdana"/>
      <w:lang w:val="en-US" w:eastAsia="en-US"/>
    </w:rPr>
  </w:style>
  <w:style w:type="paragraph" w:customStyle="1" w:styleId="11f3">
    <w:name w:val="Знак Знак Знак Знак Знак Знак1 Знак Знак1 Знак Знак Знак Знак Знак Знак Знак Знак Знак Знак Знак Знак Знак"/>
    <w:basedOn w:val="a"/>
    <w:uiPriority w:val="99"/>
    <w:rsid w:val="007C066A"/>
    <w:pPr>
      <w:spacing w:after="160" w:line="240" w:lineRule="exact"/>
      <w:jc w:val="both"/>
    </w:pPr>
    <w:rPr>
      <w:rFonts w:ascii="Verdana" w:hAnsi="Verdana" w:cs="Verdana"/>
      <w:lang w:val="en-US" w:eastAsia="en-US"/>
    </w:rPr>
  </w:style>
  <w:style w:type="paragraph" w:customStyle="1" w:styleId="1123">
    <w:name w:val="Знак Знак Знак Знак Знак Знак1 Знак Знак1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732">
    <w:name w:val="Знак7 Знак Знак Знак Знак Знак3 Знак2"/>
    <w:basedOn w:val="a"/>
    <w:uiPriority w:val="99"/>
    <w:rsid w:val="007C066A"/>
    <w:pPr>
      <w:spacing w:after="160" w:line="240" w:lineRule="exact"/>
      <w:jc w:val="both"/>
    </w:pPr>
    <w:rPr>
      <w:rFonts w:ascii="Verdana" w:hAnsi="Verdana" w:cs="Verdana"/>
      <w:lang w:val="en-US" w:eastAsia="en-US"/>
    </w:rPr>
  </w:style>
  <w:style w:type="paragraph" w:customStyle="1" w:styleId="11f4">
    <w:name w:val="Знак Знак Знак Знак Знак Знак1 Знак Знак1 Знак Знак Знак Знак Знак Знак Знак Знак Знак Знак Знак Знак Знак Знак Знак Знак Знак Знак Знак"/>
    <w:basedOn w:val="a"/>
    <w:uiPriority w:val="99"/>
    <w:rsid w:val="007C066A"/>
    <w:pPr>
      <w:spacing w:after="160" w:line="240" w:lineRule="exact"/>
      <w:jc w:val="both"/>
    </w:pPr>
    <w:rPr>
      <w:rFonts w:ascii="Verdana" w:hAnsi="Verdana" w:cs="Verdana"/>
      <w:lang w:val="en-US" w:eastAsia="en-US"/>
    </w:rPr>
  </w:style>
  <w:style w:type="paragraph" w:customStyle="1" w:styleId="1124">
    <w:name w:val="Знак Знак Знак Знак Знак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11f5">
    <w:name w:val="Знак Знак Знак Знак Знак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7C066A"/>
    <w:pPr>
      <w:spacing w:after="160" w:line="240" w:lineRule="exact"/>
      <w:jc w:val="both"/>
    </w:pPr>
    <w:rPr>
      <w:rFonts w:ascii="Verdana" w:hAnsi="Verdana" w:cs="Verdana"/>
      <w:lang w:val="en-US" w:eastAsia="en-US"/>
    </w:rPr>
  </w:style>
  <w:style w:type="paragraph" w:customStyle="1" w:styleId="920">
    <w:name w:val="Знак9 Знак Знак Знак Знак Знак Знак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9120">
    <w:name w:val="Знак9 Знак Знак Знак Знак Знак Знак Знак Знак Знак Знак Знак Знак1 Знак Знак Знак Знак Знак Знак Знак Знак Знак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11f6">
    <w:name w:val="Знак Знак Знак Знак Знак Знак Знак Знак Знак1 Знак Знак Знак Знак Знак Знак Знак Знак Знак Знак Знак Знак1 Знак Знак Знак Знак"/>
    <w:basedOn w:val="a"/>
    <w:uiPriority w:val="99"/>
    <w:rsid w:val="007C066A"/>
    <w:pPr>
      <w:spacing w:after="160" w:line="240" w:lineRule="exact"/>
      <w:jc w:val="both"/>
    </w:pPr>
    <w:rPr>
      <w:rFonts w:ascii="Verdana" w:hAnsi="Verdana" w:cs="Verdana"/>
      <w:lang w:val="en-US" w:eastAsia="en-US"/>
    </w:rPr>
  </w:style>
  <w:style w:type="paragraph" w:customStyle="1" w:styleId="12b">
    <w:name w:val="Знак Знак1 Знак Знак Знак Знак Знак Знак Знак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1fff5">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7C066A"/>
    <w:pPr>
      <w:spacing w:after="160" w:line="240" w:lineRule="exact"/>
      <w:jc w:val="both"/>
    </w:pPr>
    <w:rPr>
      <w:rFonts w:ascii="Verdana" w:hAnsi="Verdana" w:cs="Verdana"/>
      <w:lang w:val="en-US" w:eastAsia="en-US"/>
    </w:rPr>
  </w:style>
  <w:style w:type="paragraph" w:customStyle="1" w:styleId="1fff6">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7C066A"/>
    <w:pPr>
      <w:spacing w:after="160" w:line="240" w:lineRule="exact"/>
      <w:jc w:val="both"/>
    </w:pPr>
    <w:rPr>
      <w:rFonts w:ascii="Verdana" w:hAnsi="Verdana" w:cs="Verdana"/>
      <w:lang w:val="en-US" w:eastAsia="en-US"/>
    </w:rPr>
  </w:style>
  <w:style w:type="paragraph" w:customStyle="1" w:styleId="921">
    <w:name w:val="Знак9 Знак Знак Знак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1125">
    <w:name w:val="Знак Знак Знак Знак Знак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922">
    <w:name w:val="Знак9 Знак Знак Знак Знак Знак Знак Знак Знак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12c">
    <w:name w:val="Знак Знак1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9121">
    <w:name w:val="Знак9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9122">
    <w:name w:val="Знак9 Знак Знак Знак Знак Знак Знак Знак Знак Знак Знак Знак Знак1 Знак Знак Знак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914">
    <w:name w:val="Знак9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
    <w:uiPriority w:val="99"/>
    <w:rsid w:val="007C066A"/>
    <w:pPr>
      <w:spacing w:after="160" w:line="240" w:lineRule="exact"/>
      <w:jc w:val="both"/>
    </w:pPr>
    <w:rPr>
      <w:rFonts w:ascii="Verdana" w:hAnsi="Verdana" w:cs="Verdana"/>
      <w:lang w:val="en-US" w:eastAsia="en-US"/>
    </w:rPr>
  </w:style>
  <w:style w:type="paragraph" w:customStyle="1" w:styleId="9123">
    <w:name w:val="Знак9 Знак Знак Знак Знак Знак Знак Знак Знак Знак Знак Знак Знак1 Знак Знак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12d">
    <w:name w:val="Знак Знак1 Знак2"/>
    <w:basedOn w:val="a"/>
    <w:uiPriority w:val="99"/>
    <w:rsid w:val="007C066A"/>
    <w:pPr>
      <w:spacing w:after="160" w:line="240" w:lineRule="exact"/>
      <w:jc w:val="both"/>
    </w:pPr>
    <w:rPr>
      <w:rFonts w:ascii="Verdana" w:hAnsi="Verdana" w:cs="Verdana"/>
      <w:lang w:val="en-US" w:eastAsia="en-US"/>
    </w:rPr>
  </w:style>
  <w:style w:type="paragraph" w:customStyle="1" w:styleId="1fff7">
    <w:name w:val="Знак Знак1 Знак Знак Знак Знак Знак Знак Знак Знак Знак Знак Знак Знак Знак Знак Знак Знак"/>
    <w:basedOn w:val="a"/>
    <w:uiPriority w:val="99"/>
    <w:rsid w:val="007C066A"/>
    <w:pPr>
      <w:spacing w:after="160" w:line="240" w:lineRule="exact"/>
      <w:jc w:val="both"/>
    </w:pPr>
    <w:rPr>
      <w:rFonts w:ascii="Verdana" w:hAnsi="Verdana" w:cs="Verdana"/>
      <w:lang w:val="en-US" w:eastAsia="en-US"/>
    </w:rPr>
  </w:style>
  <w:style w:type="paragraph" w:customStyle="1" w:styleId="923">
    <w:name w:val="Знак9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Default">
    <w:name w:val="Default"/>
    <w:rsid w:val="007C066A"/>
    <w:pPr>
      <w:autoSpaceDE w:val="0"/>
      <w:autoSpaceDN w:val="0"/>
      <w:adjustRightInd w:val="0"/>
    </w:pPr>
    <w:rPr>
      <w:rFonts w:ascii="Arial" w:hAnsi="Arial" w:cs="Arial"/>
      <w:color w:val="000000"/>
      <w:sz w:val="24"/>
      <w:szCs w:val="24"/>
    </w:rPr>
  </w:style>
  <w:style w:type="paragraph" w:customStyle="1" w:styleId="1fff8">
    <w:name w:val="Знак Знак Знак Знак Знак Знак Знак Знак Знак Знак1 Знак Знак Знак Знак Знак Знак"/>
    <w:basedOn w:val="a"/>
    <w:uiPriority w:val="99"/>
    <w:rsid w:val="007C066A"/>
    <w:pPr>
      <w:spacing w:after="160" w:line="240" w:lineRule="exact"/>
      <w:jc w:val="both"/>
    </w:pPr>
    <w:rPr>
      <w:rFonts w:ascii="Verdana" w:hAnsi="Verdana" w:cs="Verdana"/>
      <w:lang w:val="en-US" w:eastAsia="en-US"/>
    </w:rPr>
  </w:style>
  <w:style w:type="paragraph" w:customStyle="1" w:styleId="11f7">
    <w:name w:val="Знак Знак1 Знак Знак Знак1 Знак Знак"/>
    <w:basedOn w:val="a"/>
    <w:uiPriority w:val="99"/>
    <w:rsid w:val="007C066A"/>
    <w:pPr>
      <w:spacing w:after="160" w:line="240" w:lineRule="exact"/>
      <w:jc w:val="both"/>
    </w:pPr>
    <w:rPr>
      <w:rFonts w:ascii="Verdana" w:hAnsi="Verdana" w:cs="Verdana"/>
      <w:lang w:val="en-US" w:eastAsia="en-US"/>
    </w:rPr>
  </w:style>
  <w:style w:type="character" w:customStyle="1" w:styleId="BodyTextIndent270">
    <w:name w:val="Body Text Indent 27 Знак"/>
    <w:rsid w:val="007C066A"/>
    <w:rPr>
      <w:sz w:val="24"/>
      <w:lang w:val="ru-RU" w:eastAsia="ru-RU"/>
    </w:rPr>
  </w:style>
  <w:style w:type="paragraph" w:customStyle="1" w:styleId="22c">
    <w:name w:val="Знак2 Знак Знак2"/>
    <w:basedOn w:val="a"/>
    <w:uiPriority w:val="99"/>
    <w:rsid w:val="007C066A"/>
    <w:pPr>
      <w:spacing w:after="160" w:line="240" w:lineRule="exact"/>
      <w:jc w:val="both"/>
    </w:pPr>
    <w:rPr>
      <w:rFonts w:ascii="Verdana" w:hAnsi="Verdana" w:cs="Verdana"/>
      <w:lang w:val="en-US" w:eastAsia="en-US"/>
    </w:rPr>
  </w:style>
  <w:style w:type="paragraph" w:customStyle="1" w:styleId="2322">
    <w:name w:val="Знак2 Знак Знак Знак Знак Знак Знак Знак Знак Знак32"/>
    <w:basedOn w:val="a"/>
    <w:uiPriority w:val="99"/>
    <w:rsid w:val="007C066A"/>
    <w:pPr>
      <w:spacing w:after="160" w:line="240" w:lineRule="exact"/>
      <w:jc w:val="both"/>
    </w:pPr>
    <w:rPr>
      <w:rFonts w:ascii="Verdana" w:hAnsi="Verdana" w:cs="Verdana"/>
      <w:lang w:val="en-US" w:eastAsia="en-US"/>
    </w:rPr>
  </w:style>
  <w:style w:type="paragraph" w:customStyle="1" w:styleId="324">
    <w:name w:val="Знак3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12e">
    <w:name w:val="Знак Знак Знак Знак Знак Знак12"/>
    <w:basedOn w:val="a"/>
    <w:uiPriority w:val="99"/>
    <w:rsid w:val="007C066A"/>
    <w:pPr>
      <w:spacing w:after="160" w:line="240" w:lineRule="exact"/>
      <w:jc w:val="both"/>
    </w:pPr>
    <w:rPr>
      <w:rFonts w:ascii="Verdana" w:hAnsi="Verdana" w:cs="Verdana"/>
      <w:lang w:val="en-US" w:eastAsia="en-US"/>
    </w:rPr>
  </w:style>
  <w:style w:type="paragraph" w:customStyle="1" w:styleId="2ff1">
    <w:name w:val="Знак Знак Знак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132">
    <w:name w:val="Знак Знак Знак Знак Знак Знак1 Знак Знак Знак Знак Знак Знак3"/>
    <w:basedOn w:val="a"/>
    <w:uiPriority w:val="99"/>
    <w:rsid w:val="007C066A"/>
    <w:pPr>
      <w:spacing w:after="160" w:line="240" w:lineRule="exact"/>
      <w:jc w:val="both"/>
    </w:pPr>
    <w:rPr>
      <w:rFonts w:ascii="Verdana" w:hAnsi="Verdana" w:cs="Verdana"/>
      <w:lang w:val="en-US" w:eastAsia="en-US"/>
    </w:rPr>
  </w:style>
  <w:style w:type="paragraph" w:customStyle="1" w:styleId="12f">
    <w:name w:val="Знак Знак Знак Знак Знак Знак1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12f0">
    <w:name w:val="Знак Знак Знак Знак Знак12"/>
    <w:basedOn w:val="a"/>
    <w:uiPriority w:val="99"/>
    <w:rsid w:val="007C066A"/>
    <w:pPr>
      <w:spacing w:after="160" w:line="240" w:lineRule="exact"/>
      <w:jc w:val="both"/>
    </w:pPr>
    <w:rPr>
      <w:rFonts w:ascii="Verdana" w:hAnsi="Verdana" w:cs="Verdana"/>
      <w:lang w:val="en-US" w:eastAsia="en-US"/>
    </w:rPr>
  </w:style>
  <w:style w:type="paragraph" w:customStyle="1" w:styleId="1126">
    <w:name w:val="Знак Знак Знак Знак Знак Знак1 Знак Знак Знак Знак Знак Знак12"/>
    <w:basedOn w:val="a"/>
    <w:uiPriority w:val="99"/>
    <w:rsid w:val="007C066A"/>
    <w:pPr>
      <w:spacing w:after="160" w:line="240" w:lineRule="exact"/>
      <w:jc w:val="both"/>
    </w:pPr>
    <w:rPr>
      <w:rFonts w:ascii="Verdana" w:hAnsi="Verdana" w:cs="Verdana"/>
      <w:lang w:val="en-US" w:eastAsia="en-US"/>
    </w:rPr>
  </w:style>
  <w:style w:type="paragraph" w:customStyle="1" w:styleId="47">
    <w:name w:val="Знак Знак Знак Знак Знак Знак Знак Знак Знак Знак Знак Знак4"/>
    <w:basedOn w:val="a"/>
    <w:uiPriority w:val="99"/>
    <w:rsid w:val="007C066A"/>
    <w:pPr>
      <w:spacing w:after="160" w:line="240" w:lineRule="exact"/>
      <w:jc w:val="both"/>
    </w:pPr>
    <w:rPr>
      <w:rFonts w:ascii="Verdana" w:hAnsi="Verdana" w:cs="Verdana"/>
      <w:lang w:val="en-US" w:eastAsia="en-US"/>
    </w:rPr>
  </w:style>
  <w:style w:type="paragraph" w:customStyle="1" w:styleId="1127">
    <w:name w:val="Знак Знак Знак Знак Знак Знак1 Знак Знак Знак Знак Знак Знак1 Знак Знак Знак Знак Знак Знак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325">
    <w:name w:val="Знак3 Знак Знак Знак Знак Знак Знак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1128">
    <w:name w:val="Знак Знак Знак Знак Знак Знак1 Знак Знак Знак Знак Знак Знак1 Знак Знак Знак Знак Знак Знак Знак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326">
    <w:name w:val="Знак3 Знак Знак Знак Знак Знак Знак Знак Знак Знак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1129">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112a">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112b">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112c">
    <w:name w:val="Знак Знак Знак Знак Знак Знак1 Знак Знак Знак Знак Знак Знак1 Знак2"/>
    <w:basedOn w:val="a"/>
    <w:uiPriority w:val="99"/>
    <w:rsid w:val="007C066A"/>
    <w:pPr>
      <w:spacing w:after="160" w:line="240" w:lineRule="exact"/>
      <w:jc w:val="both"/>
    </w:pPr>
    <w:rPr>
      <w:rFonts w:ascii="Verdana" w:hAnsi="Verdana" w:cs="Verdana"/>
      <w:lang w:val="en-US" w:eastAsia="en-US"/>
    </w:rPr>
  </w:style>
  <w:style w:type="paragraph" w:customStyle="1" w:styleId="1112">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1 Знак2"/>
    <w:basedOn w:val="a"/>
    <w:uiPriority w:val="99"/>
    <w:rsid w:val="007C066A"/>
    <w:pPr>
      <w:spacing w:after="160" w:line="240" w:lineRule="exact"/>
      <w:jc w:val="both"/>
    </w:pPr>
    <w:rPr>
      <w:rFonts w:ascii="Verdana" w:hAnsi="Verdana" w:cs="Verdana"/>
      <w:lang w:val="en-US" w:eastAsia="en-US"/>
    </w:rPr>
  </w:style>
  <w:style w:type="paragraph" w:customStyle="1" w:styleId="2">
    <w:name w:val="Знак Знак Знак Знак Знак Знак Знак Знак Знак Знак Знак Знак Знак2"/>
    <w:basedOn w:val="a"/>
    <w:uiPriority w:val="99"/>
    <w:rsid w:val="007C066A"/>
    <w:pPr>
      <w:numPr>
        <w:numId w:val="1"/>
      </w:numPr>
      <w:tabs>
        <w:tab w:val="clear" w:pos="360"/>
      </w:tabs>
      <w:spacing w:after="160" w:line="240" w:lineRule="exact"/>
      <w:jc w:val="both"/>
    </w:pPr>
    <w:rPr>
      <w:rFonts w:ascii="Verdana" w:hAnsi="Verdana" w:cs="Verdana"/>
      <w:lang w:val="en-US" w:eastAsia="en-US"/>
    </w:rPr>
  </w:style>
  <w:style w:type="paragraph" w:customStyle="1" w:styleId="11120">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1 Знак Знак Знак Знак2"/>
    <w:basedOn w:val="a"/>
    <w:uiPriority w:val="99"/>
    <w:rsid w:val="007C066A"/>
    <w:pPr>
      <w:spacing w:after="160" w:line="240" w:lineRule="exact"/>
      <w:jc w:val="both"/>
    </w:pPr>
    <w:rPr>
      <w:rFonts w:ascii="Verdana" w:hAnsi="Verdana" w:cs="Verdana"/>
      <w:lang w:val="en-US" w:eastAsia="en-US"/>
    </w:rPr>
  </w:style>
  <w:style w:type="paragraph" w:customStyle="1" w:styleId="1fff9">
    <w:name w:val="Знак Знак Знак Знак Знак Знак Знак Знак Знак Знак Знак Знак1"/>
    <w:basedOn w:val="a"/>
    <w:uiPriority w:val="99"/>
    <w:rsid w:val="007C066A"/>
    <w:pPr>
      <w:spacing w:after="160" w:line="240" w:lineRule="exact"/>
      <w:jc w:val="both"/>
    </w:pPr>
    <w:rPr>
      <w:rFonts w:ascii="Verdana" w:hAnsi="Verdana" w:cs="Verdana"/>
      <w:lang w:val="en-US" w:eastAsia="en-US"/>
    </w:rPr>
  </w:style>
  <w:style w:type="paragraph" w:customStyle="1" w:styleId="1fffa">
    <w:name w:val="Знак Знак Знак Знак Знак Знак Знак Знак Знак Знак Знак Знак1 Знак Знак"/>
    <w:basedOn w:val="a"/>
    <w:uiPriority w:val="99"/>
    <w:rsid w:val="007C066A"/>
    <w:pPr>
      <w:spacing w:after="160" w:line="240" w:lineRule="exact"/>
      <w:jc w:val="both"/>
    </w:pPr>
    <w:rPr>
      <w:rFonts w:ascii="Verdana" w:hAnsi="Verdana" w:cs="Verdana"/>
      <w:lang w:val="en-US" w:eastAsia="en-US"/>
    </w:rPr>
  </w:style>
  <w:style w:type="paragraph" w:customStyle="1" w:styleId="affff8">
    <w:name w:val="Таблица"/>
    <w:basedOn w:val="affff9"/>
    <w:uiPriority w:val="99"/>
    <w:rsid w:val="007C066A"/>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sz w:val="20"/>
      <w:lang w:val="ru-RU"/>
    </w:rPr>
  </w:style>
  <w:style w:type="paragraph" w:styleId="affff9">
    <w:name w:val="Message Header"/>
    <w:basedOn w:val="a"/>
    <w:link w:val="affffa"/>
    <w:rsid w:val="007C066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lang w:val="en-US"/>
    </w:rPr>
  </w:style>
  <w:style w:type="character" w:customStyle="1" w:styleId="MessageHeaderChar">
    <w:name w:val="Message Header Char"/>
    <w:uiPriority w:val="99"/>
    <w:locked/>
    <w:rsid w:val="0024494D"/>
    <w:rPr>
      <w:rFonts w:ascii="Arial" w:hAnsi="Arial"/>
      <w:sz w:val="24"/>
      <w:lang w:val="en-US" w:eastAsia="ru-RU"/>
    </w:rPr>
  </w:style>
  <w:style w:type="character" w:customStyle="1" w:styleId="affffa">
    <w:name w:val="Шапка Знак"/>
    <w:link w:val="affff9"/>
    <w:locked/>
    <w:rsid w:val="007C066A"/>
    <w:rPr>
      <w:rFonts w:ascii="Arial" w:hAnsi="Arial"/>
      <w:sz w:val="24"/>
      <w:shd w:val="pct20" w:color="auto" w:fill="auto"/>
      <w:lang w:val="en-US"/>
    </w:rPr>
  </w:style>
  <w:style w:type="paragraph" w:customStyle="1" w:styleId="48">
    <w:name w:val="Стиль4"/>
    <w:basedOn w:val="a"/>
    <w:next w:val="a"/>
    <w:uiPriority w:val="99"/>
    <w:rsid w:val="007C066A"/>
    <w:pPr>
      <w:jc w:val="center"/>
    </w:pPr>
  </w:style>
  <w:style w:type="character" w:customStyle="1" w:styleId="1fffb">
    <w:name w:val="Текст сноски Знак1"/>
    <w:uiPriority w:val="99"/>
    <w:locked/>
    <w:rsid w:val="007C066A"/>
    <w:rPr>
      <w:rFonts w:ascii="Arial" w:hAnsi="Arial"/>
      <w:sz w:val="18"/>
    </w:rPr>
  </w:style>
  <w:style w:type="paragraph" w:customStyle="1" w:styleId="22122">
    <w:name w:val="Знак2 Знак Знак Знак2 Знак Знак Знак Знак Знак Знак1 Знак Знак Знак Знак Знак Знак22"/>
    <w:basedOn w:val="a"/>
    <w:uiPriority w:val="99"/>
    <w:rsid w:val="007C066A"/>
    <w:pPr>
      <w:spacing w:after="160" w:line="240" w:lineRule="exact"/>
      <w:jc w:val="both"/>
    </w:pPr>
    <w:rPr>
      <w:rFonts w:ascii="Verdana" w:hAnsi="Verdana" w:cs="Verdana"/>
      <w:lang w:val="en-US" w:eastAsia="en-US"/>
    </w:rPr>
  </w:style>
  <w:style w:type="character" w:customStyle="1" w:styleId="8b">
    <w:name w:val="Знак Знак8"/>
    <w:uiPriority w:val="99"/>
    <w:locked/>
    <w:rsid w:val="007C066A"/>
    <w:rPr>
      <w:rFonts w:ascii="Arial" w:hAnsi="Arial"/>
      <w:b/>
      <w:kern w:val="28"/>
      <w:sz w:val="28"/>
    </w:rPr>
  </w:style>
  <w:style w:type="character" w:customStyle="1" w:styleId="78">
    <w:name w:val="Знак Знак7"/>
    <w:uiPriority w:val="99"/>
    <w:locked/>
    <w:rsid w:val="007C066A"/>
    <w:rPr>
      <w:sz w:val="28"/>
    </w:rPr>
  </w:style>
  <w:style w:type="paragraph" w:customStyle="1" w:styleId="150">
    <w:name w:val="Знак15"/>
    <w:basedOn w:val="a"/>
    <w:uiPriority w:val="99"/>
    <w:rsid w:val="007C066A"/>
    <w:pPr>
      <w:spacing w:after="160" w:line="240" w:lineRule="exact"/>
      <w:jc w:val="both"/>
    </w:pPr>
    <w:rPr>
      <w:rFonts w:ascii="Verdana" w:hAnsi="Verdana" w:cs="Verdana"/>
      <w:lang w:val="en-US" w:eastAsia="en-US"/>
    </w:rPr>
  </w:style>
  <w:style w:type="paragraph" w:customStyle="1" w:styleId="1fffc">
    <w:name w:val="???????1"/>
    <w:basedOn w:val="a"/>
    <w:uiPriority w:val="99"/>
    <w:rsid w:val="007C066A"/>
    <w:pPr>
      <w:widowControl w:val="0"/>
      <w:autoSpaceDE w:val="0"/>
      <w:autoSpaceDN w:val="0"/>
      <w:spacing w:line="-220" w:lineRule="auto"/>
    </w:pPr>
    <w:rPr>
      <w:rFonts w:ascii="Arial" w:hAnsi="Arial" w:cs="Arial"/>
    </w:rPr>
  </w:style>
  <w:style w:type="paragraph" w:customStyle="1" w:styleId="affffb">
    <w:name w:val="???????? ?????"/>
    <w:basedOn w:val="a"/>
    <w:uiPriority w:val="99"/>
    <w:rsid w:val="007C066A"/>
    <w:pPr>
      <w:widowControl w:val="0"/>
      <w:autoSpaceDE w:val="0"/>
      <w:autoSpaceDN w:val="0"/>
      <w:jc w:val="both"/>
    </w:pPr>
    <w:rPr>
      <w:sz w:val="24"/>
      <w:szCs w:val="24"/>
    </w:rPr>
  </w:style>
  <w:style w:type="paragraph" w:customStyle="1" w:styleId="DecimalAligned">
    <w:name w:val="Decimal Aligned"/>
    <w:basedOn w:val="a"/>
    <w:uiPriority w:val="99"/>
    <w:rsid w:val="007C066A"/>
    <w:pPr>
      <w:tabs>
        <w:tab w:val="decimal" w:pos="360"/>
      </w:tabs>
      <w:spacing w:after="200" w:line="276" w:lineRule="auto"/>
    </w:pPr>
    <w:rPr>
      <w:rFonts w:ascii="Calibri" w:hAnsi="Calibri" w:cs="Calibri"/>
      <w:sz w:val="22"/>
      <w:szCs w:val="22"/>
      <w:lang w:eastAsia="en-US"/>
    </w:rPr>
  </w:style>
  <w:style w:type="character" w:customStyle="1" w:styleId="apple-converted-space">
    <w:name w:val="apple-converted-space"/>
    <w:uiPriority w:val="99"/>
    <w:rsid w:val="007C066A"/>
  </w:style>
  <w:style w:type="paragraph" w:styleId="affffc">
    <w:name w:val="List Paragraph"/>
    <w:basedOn w:val="a"/>
    <w:uiPriority w:val="34"/>
    <w:qFormat/>
    <w:rsid w:val="007C066A"/>
    <w:pPr>
      <w:spacing w:after="200" w:line="276" w:lineRule="auto"/>
      <w:ind w:left="720"/>
    </w:pPr>
    <w:rPr>
      <w:rFonts w:ascii="Calibri" w:hAnsi="Calibri" w:cs="Calibri"/>
      <w:sz w:val="22"/>
      <w:szCs w:val="22"/>
    </w:rPr>
  </w:style>
  <w:style w:type="paragraph" w:styleId="affffd">
    <w:name w:val="TOC Heading"/>
    <w:basedOn w:val="1"/>
    <w:next w:val="a"/>
    <w:uiPriority w:val="39"/>
    <w:qFormat/>
    <w:rsid w:val="007C066A"/>
    <w:pPr>
      <w:keepLines/>
      <w:spacing w:before="480" w:after="0" w:line="276" w:lineRule="auto"/>
      <w:outlineLvl w:val="9"/>
    </w:pPr>
    <w:rPr>
      <w:rFonts w:ascii="Cambria" w:hAnsi="Cambria" w:cs="Cambria"/>
      <w:color w:val="365F91"/>
      <w:kern w:val="0"/>
      <w:lang w:eastAsia="en-US"/>
    </w:rPr>
  </w:style>
  <w:style w:type="paragraph" w:styleId="affffe">
    <w:name w:val="Subtitle"/>
    <w:basedOn w:val="a"/>
    <w:next w:val="a"/>
    <w:link w:val="afffff"/>
    <w:qFormat/>
    <w:rsid w:val="007C066A"/>
    <w:pPr>
      <w:numPr>
        <w:ilvl w:val="1"/>
      </w:numPr>
      <w:spacing w:after="200" w:line="276" w:lineRule="auto"/>
    </w:pPr>
    <w:rPr>
      <w:rFonts w:ascii="Cambria" w:hAnsi="Cambria"/>
      <w:i/>
      <w:color w:val="4F81BD"/>
      <w:spacing w:val="15"/>
      <w:sz w:val="24"/>
    </w:rPr>
  </w:style>
  <w:style w:type="character" w:customStyle="1" w:styleId="SubtitleChar">
    <w:name w:val="Subtitle Char"/>
    <w:uiPriority w:val="99"/>
    <w:locked/>
    <w:rsid w:val="0024494D"/>
    <w:rPr>
      <w:rFonts w:ascii="Cambria" w:hAnsi="Cambria"/>
      <w:i/>
      <w:color w:val="4F81BD"/>
      <w:spacing w:val="15"/>
      <w:sz w:val="24"/>
      <w:lang w:val="ru-RU" w:eastAsia="ru-RU"/>
    </w:rPr>
  </w:style>
  <w:style w:type="character" w:customStyle="1" w:styleId="afffff">
    <w:name w:val="Подзаголовок Знак"/>
    <w:link w:val="affffe"/>
    <w:locked/>
    <w:rsid w:val="007C066A"/>
    <w:rPr>
      <w:rFonts w:ascii="Cambria" w:hAnsi="Cambria"/>
      <w:i/>
      <w:color w:val="4F81BD"/>
      <w:spacing w:val="15"/>
      <w:sz w:val="24"/>
    </w:rPr>
  </w:style>
  <w:style w:type="paragraph" w:customStyle="1" w:styleId="1fffd">
    <w:name w:val="Знак1 Знак"/>
    <w:basedOn w:val="a"/>
    <w:uiPriority w:val="99"/>
    <w:rsid w:val="007C066A"/>
    <w:pPr>
      <w:tabs>
        <w:tab w:val="num" w:pos="1129"/>
      </w:tabs>
      <w:autoSpaceDE w:val="0"/>
      <w:autoSpaceDN w:val="0"/>
      <w:spacing w:after="160" w:line="240" w:lineRule="exact"/>
      <w:ind w:left="1129" w:hanging="420"/>
      <w:jc w:val="both"/>
    </w:pPr>
    <w:rPr>
      <w:rFonts w:ascii="Verdana" w:hAnsi="Verdana" w:cs="Verdana"/>
      <w:lang w:val="en-US" w:eastAsia="en-US"/>
    </w:rPr>
  </w:style>
  <w:style w:type="paragraph" w:customStyle="1" w:styleId="1fffe">
    <w:name w:val="Знак Знак1 Знак Знак"/>
    <w:basedOn w:val="a"/>
    <w:uiPriority w:val="99"/>
    <w:rsid w:val="0098321A"/>
    <w:pPr>
      <w:spacing w:after="160" w:line="240" w:lineRule="exact"/>
      <w:jc w:val="both"/>
    </w:pPr>
    <w:rPr>
      <w:rFonts w:ascii="Verdana" w:hAnsi="Verdana" w:cs="Verdana"/>
      <w:lang w:val="en-US" w:eastAsia="en-US"/>
    </w:rPr>
  </w:style>
  <w:style w:type="paragraph" w:customStyle="1" w:styleId="1ffff">
    <w:name w:val="Знак Знак1 Знак Знак Знак Знак"/>
    <w:basedOn w:val="a"/>
    <w:uiPriority w:val="99"/>
    <w:rsid w:val="00AA0060"/>
    <w:pPr>
      <w:spacing w:after="160" w:line="240" w:lineRule="exact"/>
      <w:jc w:val="both"/>
    </w:pPr>
    <w:rPr>
      <w:rFonts w:ascii="Verdana" w:hAnsi="Verdana" w:cs="Verdana"/>
      <w:lang w:val="en-US" w:eastAsia="en-US"/>
    </w:rPr>
  </w:style>
  <w:style w:type="paragraph" w:customStyle="1" w:styleId="23310">
    <w:name w:val="Знак2 Знак Знак Знак Знак Знак Знак Знак Знак Знак3 Знак Знак Знак Знак Знак Знак Знак Знак Знак3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DocumentMap8">
    <w:name w:val="Document Map8"/>
    <w:basedOn w:val="a"/>
    <w:uiPriority w:val="99"/>
    <w:rsid w:val="0058281F"/>
    <w:pPr>
      <w:shd w:val="clear" w:color="auto" w:fill="000080"/>
    </w:pPr>
    <w:rPr>
      <w:rFonts w:ascii="Tahoma" w:hAnsi="Tahoma" w:cs="Tahoma"/>
      <w:b/>
      <w:bCs/>
      <w:sz w:val="24"/>
      <w:szCs w:val="24"/>
    </w:rPr>
  </w:style>
  <w:style w:type="paragraph" w:customStyle="1" w:styleId="BodyTextIndent28">
    <w:name w:val="Body Text Indent 28"/>
    <w:basedOn w:val="a"/>
    <w:uiPriority w:val="99"/>
    <w:rsid w:val="0058281F"/>
    <w:pPr>
      <w:ind w:firstLine="720"/>
      <w:jc w:val="both"/>
    </w:pPr>
    <w:rPr>
      <w:b/>
      <w:bCs/>
      <w:sz w:val="28"/>
      <w:szCs w:val="28"/>
    </w:rPr>
  </w:style>
  <w:style w:type="paragraph" w:customStyle="1" w:styleId="BodyTextIndent35">
    <w:name w:val="Body Text Indent 35"/>
    <w:basedOn w:val="a"/>
    <w:uiPriority w:val="99"/>
    <w:rsid w:val="0058281F"/>
    <w:pPr>
      <w:widowControl w:val="0"/>
      <w:spacing w:line="360" w:lineRule="auto"/>
      <w:ind w:firstLine="720"/>
      <w:jc w:val="both"/>
    </w:pPr>
    <w:rPr>
      <w:sz w:val="24"/>
      <w:szCs w:val="24"/>
    </w:rPr>
  </w:style>
  <w:style w:type="paragraph" w:customStyle="1" w:styleId="BodyText35">
    <w:name w:val="Body Text 35"/>
    <w:basedOn w:val="a"/>
    <w:uiPriority w:val="99"/>
    <w:rsid w:val="0058281F"/>
    <w:pPr>
      <w:jc w:val="both"/>
    </w:pPr>
    <w:rPr>
      <w:color w:val="000000"/>
    </w:rPr>
  </w:style>
  <w:style w:type="character" w:customStyle="1" w:styleId="Emphasis4">
    <w:name w:val="Emphasis4"/>
    <w:uiPriority w:val="99"/>
    <w:rsid w:val="0058281F"/>
    <w:rPr>
      <w:i/>
    </w:rPr>
  </w:style>
  <w:style w:type="character" w:customStyle="1" w:styleId="Hyperlink4">
    <w:name w:val="Hyperlink4"/>
    <w:uiPriority w:val="99"/>
    <w:rsid w:val="0058281F"/>
    <w:rPr>
      <w:color w:val="0000FF"/>
      <w:u w:val="single"/>
    </w:rPr>
  </w:style>
  <w:style w:type="character" w:customStyle="1" w:styleId="FollowedHyperlink4">
    <w:name w:val="FollowedHyperlink4"/>
    <w:uiPriority w:val="99"/>
    <w:rsid w:val="0058281F"/>
    <w:rPr>
      <w:color w:val="800080"/>
      <w:u w:val="single"/>
    </w:rPr>
  </w:style>
  <w:style w:type="character" w:customStyle="1" w:styleId="Strong4">
    <w:name w:val="Strong4"/>
    <w:uiPriority w:val="99"/>
    <w:rsid w:val="0058281F"/>
    <w:rPr>
      <w:b/>
    </w:rPr>
  </w:style>
  <w:style w:type="paragraph" w:customStyle="1" w:styleId="BlockText1">
    <w:name w:val="Block Text1"/>
    <w:basedOn w:val="a"/>
    <w:uiPriority w:val="99"/>
    <w:rsid w:val="0058281F"/>
    <w:pPr>
      <w:ind w:left="851" w:right="-51" w:firstLine="425"/>
      <w:jc w:val="both"/>
    </w:pPr>
    <w:rPr>
      <w:sz w:val="28"/>
      <w:szCs w:val="28"/>
    </w:rPr>
  </w:style>
  <w:style w:type="paragraph" w:customStyle="1" w:styleId="BalloonText1">
    <w:name w:val="Balloon Text1"/>
    <w:basedOn w:val="a"/>
    <w:uiPriority w:val="99"/>
    <w:rsid w:val="0058281F"/>
    <w:pPr>
      <w:overflowPunct w:val="0"/>
      <w:autoSpaceDE w:val="0"/>
      <w:autoSpaceDN w:val="0"/>
      <w:adjustRightInd w:val="0"/>
      <w:textAlignment w:val="baseline"/>
    </w:pPr>
    <w:rPr>
      <w:rFonts w:ascii="Tahoma" w:hAnsi="Tahoma" w:cs="Tahoma"/>
      <w:b/>
      <w:bCs/>
      <w:sz w:val="16"/>
      <w:szCs w:val="16"/>
    </w:rPr>
  </w:style>
  <w:style w:type="paragraph" w:customStyle="1" w:styleId="PlainText1">
    <w:name w:val="Plain Text1"/>
    <w:basedOn w:val="a"/>
    <w:uiPriority w:val="99"/>
    <w:rsid w:val="0058281F"/>
    <w:rPr>
      <w:rFonts w:ascii="Courier New" w:hAnsi="Courier New" w:cs="Courier New"/>
    </w:rPr>
  </w:style>
  <w:style w:type="paragraph" w:customStyle="1" w:styleId="12f1">
    <w:name w:val="Знак12"/>
    <w:basedOn w:val="a"/>
    <w:uiPriority w:val="99"/>
    <w:rsid w:val="0058281F"/>
    <w:pPr>
      <w:spacing w:after="160" w:line="240" w:lineRule="exact"/>
      <w:jc w:val="both"/>
    </w:pPr>
    <w:rPr>
      <w:rFonts w:ascii="Verdana" w:hAnsi="Verdana" w:cs="Verdana"/>
      <w:lang w:val="en-US" w:eastAsia="en-US"/>
    </w:rPr>
  </w:style>
  <w:style w:type="paragraph" w:customStyle="1" w:styleId="11f8">
    <w:name w:val="Знак11"/>
    <w:basedOn w:val="a"/>
    <w:uiPriority w:val="99"/>
    <w:rsid w:val="0058281F"/>
    <w:pPr>
      <w:spacing w:after="160" w:line="240" w:lineRule="exact"/>
      <w:jc w:val="both"/>
    </w:pPr>
    <w:rPr>
      <w:rFonts w:ascii="Verdana" w:hAnsi="Verdana" w:cs="Verdana"/>
      <w:lang w:val="en-US" w:eastAsia="en-US"/>
    </w:rPr>
  </w:style>
  <w:style w:type="paragraph" w:customStyle="1" w:styleId="2ff2">
    <w:name w:val="Знак Знак Знак Знак Знак Знак Знак2"/>
    <w:basedOn w:val="a"/>
    <w:uiPriority w:val="99"/>
    <w:rsid w:val="0058281F"/>
    <w:pPr>
      <w:spacing w:after="160" w:line="240" w:lineRule="exact"/>
      <w:jc w:val="both"/>
    </w:pPr>
    <w:rPr>
      <w:rFonts w:ascii="Verdana" w:hAnsi="Verdana" w:cs="Verdana"/>
      <w:lang w:val="en-US" w:eastAsia="en-US"/>
    </w:rPr>
  </w:style>
  <w:style w:type="paragraph" w:customStyle="1" w:styleId="2110">
    <w:name w:val="Знак2 Знак Знак Знак11"/>
    <w:basedOn w:val="a"/>
    <w:uiPriority w:val="99"/>
    <w:rsid w:val="0058281F"/>
    <w:pPr>
      <w:spacing w:after="160" w:line="240" w:lineRule="exact"/>
      <w:jc w:val="both"/>
    </w:pPr>
    <w:rPr>
      <w:rFonts w:ascii="Verdana" w:hAnsi="Verdana" w:cs="Verdana"/>
      <w:lang w:val="en-US" w:eastAsia="en-US"/>
    </w:rPr>
  </w:style>
  <w:style w:type="paragraph" w:customStyle="1" w:styleId="215">
    <w:name w:val="Знак21"/>
    <w:basedOn w:val="a"/>
    <w:link w:val="216"/>
    <w:rsid w:val="0058281F"/>
    <w:pPr>
      <w:spacing w:after="160" w:line="240" w:lineRule="exact"/>
      <w:jc w:val="both"/>
    </w:pPr>
    <w:rPr>
      <w:rFonts w:ascii="Verdana" w:hAnsi="Verdana"/>
      <w:lang w:val="en-US" w:eastAsia="en-US"/>
    </w:rPr>
  </w:style>
  <w:style w:type="character" w:customStyle="1" w:styleId="216">
    <w:name w:val="Знак2 Знак1"/>
    <w:link w:val="215"/>
    <w:locked/>
    <w:rsid w:val="0058281F"/>
    <w:rPr>
      <w:rFonts w:ascii="Verdana" w:hAnsi="Verdana"/>
      <w:lang w:val="en-US" w:eastAsia="en-US"/>
    </w:rPr>
  </w:style>
  <w:style w:type="paragraph" w:customStyle="1" w:styleId="235">
    <w:name w:val="Знак2 Знак Знак Знак3"/>
    <w:basedOn w:val="a"/>
    <w:uiPriority w:val="99"/>
    <w:rsid w:val="0058281F"/>
    <w:pPr>
      <w:spacing w:after="160" w:line="240" w:lineRule="exact"/>
      <w:jc w:val="both"/>
    </w:pPr>
    <w:rPr>
      <w:rFonts w:ascii="Verdana" w:hAnsi="Verdana" w:cs="Verdana"/>
      <w:lang w:val="en-US" w:eastAsia="en-US"/>
    </w:rPr>
  </w:style>
  <w:style w:type="paragraph" w:customStyle="1" w:styleId="2213">
    <w:name w:val="Знак2 Знак Знак Знак21"/>
    <w:basedOn w:val="a"/>
    <w:uiPriority w:val="99"/>
    <w:rsid w:val="0058281F"/>
    <w:pPr>
      <w:spacing w:after="160" w:line="240" w:lineRule="exact"/>
      <w:jc w:val="both"/>
    </w:pPr>
    <w:rPr>
      <w:rFonts w:ascii="Verdana" w:hAnsi="Verdana" w:cs="Verdana"/>
      <w:lang w:val="en-US" w:eastAsia="en-US"/>
    </w:rPr>
  </w:style>
  <w:style w:type="paragraph" w:customStyle="1" w:styleId="241">
    <w:name w:val="Знак2 Знак Знак Знак Знак Знак Знак Знак Знак Знак4"/>
    <w:basedOn w:val="a"/>
    <w:uiPriority w:val="99"/>
    <w:rsid w:val="0058281F"/>
    <w:pPr>
      <w:spacing w:after="160" w:line="240" w:lineRule="exact"/>
      <w:jc w:val="both"/>
    </w:pPr>
    <w:rPr>
      <w:rFonts w:ascii="Verdana" w:hAnsi="Verdana" w:cs="Verdana"/>
      <w:lang w:val="en-US" w:eastAsia="en-US"/>
    </w:rPr>
  </w:style>
  <w:style w:type="paragraph" w:customStyle="1" w:styleId="317">
    <w:name w:val="Знак31"/>
    <w:basedOn w:val="a"/>
    <w:uiPriority w:val="99"/>
    <w:rsid w:val="0058281F"/>
    <w:pPr>
      <w:spacing w:after="160" w:line="240" w:lineRule="exact"/>
      <w:jc w:val="both"/>
    </w:pPr>
    <w:rPr>
      <w:rFonts w:ascii="Verdana" w:hAnsi="Verdana" w:cs="Verdana"/>
      <w:lang w:val="en-US" w:eastAsia="en-US"/>
    </w:rPr>
  </w:style>
  <w:style w:type="paragraph" w:customStyle="1" w:styleId="2214">
    <w:name w:val="Знак2 Знак Знак Знак2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2111">
    <w:name w:val="Знак2 Знак Знак Знак Знак Знак Знак Знак Знак Знак11"/>
    <w:basedOn w:val="a"/>
    <w:uiPriority w:val="99"/>
    <w:rsid w:val="0058281F"/>
    <w:pPr>
      <w:spacing w:after="160" w:line="240" w:lineRule="exact"/>
      <w:jc w:val="both"/>
    </w:pPr>
    <w:rPr>
      <w:rFonts w:ascii="Verdana" w:hAnsi="Verdana" w:cs="Verdana"/>
      <w:lang w:val="en-US" w:eastAsia="en-US"/>
    </w:rPr>
  </w:style>
  <w:style w:type="paragraph" w:customStyle="1" w:styleId="2ff3">
    <w:name w:val="Знак Знак Знак Знак2"/>
    <w:basedOn w:val="a"/>
    <w:uiPriority w:val="99"/>
    <w:rsid w:val="0058281F"/>
    <w:pPr>
      <w:spacing w:after="160" w:line="240" w:lineRule="exact"/>
      <w:jc w:val="both"/>
    </w:pPr>
    <w:rPr>
      <w:rFonts w:ascii="Verdana" w:hAnsi="Verdana" w:cs="Verdana"/>
      <w:lang w:val="en-US" w:eastAsia="en-US"/>
    </w:rPr>
  </w:style>
  <w:style w:type="paragraph" w:customStyle="1" w:styleId="719">
    <w:name w:val="Знак71"/>
    <w:basedOn w:val="a"/>
    <w:uiPriority w:val="99"/>
    <w:rsid w:val="0058281F"/>
    <w:pPr>
      <w:spacing w:after="160" w:line="240" w:lineRule="exact"/>
      <w:jc w:val="both"/>
    </w:pPr>
    <w:rPr>
      <w:rFonts w:ascii="Verdana" w:hAnsi="Verdana" w:cs="Verdana"/>
      <w:lang w:val="en-US" w:eastAsia="en-US"/>
    </w:rPr>
  </w:style>
  <w:style w:type="paragraph" w:customStyle="1" w:styleId="11f9">
    <w:name w:val="Знак Знак Знак1 Знак1"/>
    <w:basedOn w:val="a"/>
    <w:uiPriority w:val="99"/>
    <w:rsid w:val="0058281F"/>
    <w:pPr>
      <w:spacing w:after="160" w:line="240" w:lineRule="exact"/>
      <w:jc w:val="both"/>
    </w:pPr>
    <w:rPr>
      <w:rFonts w:ascii="Verdana" w:hAnsi="Verdana" w:cs="Verdana"/>
      <w:lang w:val="en-US" w:eastAsia="en-US"/>
    </w:rPr>
  </w:style>
  <w:style w:type="paragraph" w:customStyle="1" w:styleId="2215">
    <w:name w:val="Знак2 Знак Знак Знак Знак Знак Знак Знак Знак Знак21"/>
    <w:basedOn w:val="a"/>
    <w:uiPriority w:val="99"/>
    <w:rsid w:val="0058281F"/>
    <w:pPr>
      <w:spacing w:after="160" w:line="240" w:lineRule="exact"/>
      <w:jc w:val="both"/>
    </w:pPr>
    <w:rPr>
      <w:rFonts w:ascii="Verdana" w:hAnsi="Verdana" w:cs="Verdana"/>
      <w:lang w:val="en-US" w:eastAsia="en-US"/>
    </w:rPr>
  </w:style>
  <w:style w:type="paragraph" w:customStyle="1" w:styleId="318">
    <w:name w:val="Знак3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750">
    <w:name w:val="Знак7 Знак Знак Знак5"/>
    <w:basedOn w:val="a"/>
    <w:uiPriority w:val="99"/>
    <w:rsid w:val="0058281F"/>
    <w:pPr>
      <w:spacing w:after="160" w:line="240" w:lineRule="exact"/>
      <w:jc w:val="both"/>
    </w:pPr>
    <w:rPr>
      <w:rFonts w:ascii="Verdana" w:hAnsi="Verdana" w:cs="Verdana"/>
      <w:lang w:val="en-US" w:eastAsia="en-US"/>
    </w:rPr>
  </w:style>
  <w:style w:type="paragraph" w:customStyle="1" w:styleId="2ff4">
    <w:name w:val="Знак Знак Знак Знак Знак Знак2"/>
    <w:basedOn w:val="a"/>
    <w:uiPriority w:val="99"/>
    <w:rsid w:val="0058281F"/>
    <w:pPr>
      <w:spacing w:after="160" w:line="240" w:lineRule="exact"/>
      <w:jc w:val="both"/>
    </w:pPr>
    <w:rPr>
      <w:rFonts w:ascii="Verdana" w:hAnsi="Verdana" w:cs="Verdana"/>
      <w:lang w:val="en-US" w:eastAsia="en-US"/>
    </w:rPr>
  </w:style>
  <w:style w:type="paragraph" w:customStyle="1" w:styleId="1ffff0">
    <w:name w:val="Знак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410">
    <w:name w:val="Знак41"/>
    <w:basedOn w:val="a"/>
    <w:uiPriority w:val="99"/>
    <w:rsid w:val="0058281F"/>
    <w:pPr>
      <w:spacing w:after="160" w:line="240" w:lineRule="exact"/>
      <w:jc w:val="both"/>
    </w:pPr>
    <w:rPr>
      <w:rFonts w:ascii="Verdana" w:hAnsi="Verdana" w:cs="Verdana"/>
      <w:lang w:val="en-US" w:eastAsia="en-US"/>
    </w:rPr>
  </w:style>
  <w:style w:type="paragraph" w:customStyle="1" w:styleId="11fa">
    <w:name w:val="Знак Знак Знак Знак11"/>
    <w:basedOn w:val="a"/>
    <w:uiPriority w:val="99"/>
    <w:rsid w:val="0058281F"/>
    <w:pPr>
      <w:spacing w:after="160" w:line="240" w:lineRule="exact"/>
      <w:jc w:val="both"/>
    </w:pPr>
    <w:rPr>
      <w:rFonts w:ascii="Verdana" w:hAnsi="Verdana" w:cs="Verdana"/>
      <w:lang w:val="en-US" w:eastAsia="en-US"/>
    </w:rPr>
  </w:style>
  <w:style w:type="paragraph" w:customStyle="1" w:styleId="510">
    <w:name w:val="Знак51"/>
    <w:basedOn w:val="a"/>
    <w:uiPriority w:val="99"/>
    <w:rsid w:val="0058281F"/>
    <w:pPr>
      <w:spacing w:after="160" w:line="240" w:lineRule="exact"/>
      <w:jc w:val="both"/>
    </w:pPr>
    <w:rPr>
      <w:rFonts w:ascii="Verdana" w:hAnsi="Verdana" w:cs="Verdana"/>
      <w:lang w:val="en-US" w:eastAsia="en-US"/>
    </w:rPr>
  </w:style>
  <w:style w:type="paragraph" w:customStyle="1" w:styleId="610">
    <w:name w:val="Знак61"/>
    <w:basedOn w:val="a"/>
    <w:uiPriority w:val="99"/>
    <w:rsid w:val="0058281F"/>
    <w:pPr>
      <w:spacing w:after="160" w:line="240" w:lineRule="exact"/>
      <w:jc w:val="both"/>
    </w:pPr>
    <w:rPr>
      <w:rFonts w:ascii="Verdana" w:hAnsi="Verdana" w:cs="Verdana"/>
      <w:lang w:val="en-US" w:eastAsia="en-US"/>
    </w:rPr>
  </w:style>
  <w:style w:type="paragraph" w:customStyle="1" w:styleId="11fb">
    <w:name w:val="Знак Знак Знак Знак Знак Знак Знак11"/>
    <w:basedOn w:val="a"/>
    <w:uiPriority w:val="99"/>
    <w:rsid w:val="0058281F"/>
    <w:pPr>
      <w:spacing w:after="160" w:line="240" w:lineRule="exact"/>
      <w:jc w:val="both"/>
    </w:pPr>
    <w:rPr>
      <w:rFonts w:ascii="Verdana" w:hAnsi="Verdana" w:cs="Verdana"/>
      <w:lang w:val="en-US" w:eastAsia="en-US"/>
    </w:rPr>
  </w:style>
  <w:style w:type="paragraph" w:customStyle="1" w:styleId="54">
    <w:name w:val="Знак Знак5"/>
    <w:basedOn w:val="a"/>
    <w:uiPriority w:val="99"/>
    <w:rsid w:val="0058281F"/>
    <w:pPr>
      <w:spacing w:after="160" w:line="240" w:lineRule="exact"/>
      <w:jc w:val="both"/>
    </w:pPr>
    <w:rPr>
      <w:rFonts w:ascii="Verdana" w:hAnsi="Verdana" w:cs="Verdana"/>
      <w:lang w:val="en-US" w:eastAsia="en-US"/>
    </w:rPr>
  </w:style>
  <w:style w:type="paragraph" w:customStyle="1" w:styleId="217">
    <w:name w:val="Знак2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1113">
    <w:name w:val="Знак Знак1 Знак Знак Знак Знак Знак Знак Знак Знак Знак Знак1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816">
    <w:name w:val="Знак81"/>
    <w:basedOn w:val="a"/>
    <w:uiPriority w:val="99"/>
    <w:rsid w:val="0058281F"/>
    <w:pPr>
      <w:spacing w:after="160" w:line="240" w:lineRule="exact"/>
      <w:jc w:val="both"/>
    </w:pPr>
    <w:rPr>
      <w:rFonts w:ascii="Verdana" w:hAnsi="Verdana" w:cs="Verdana"/>
      <w:lang w:val="en-US" w:eastAsia="en-US"/>
    </w:rPr>
  </w:style>
  <w:style w:type="paragraph" w:customStyle="1" w:styleId="218">
    <w:name w:val="Знак2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8110">
    <w:name w:val="Знак8 Знак Знак1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11fc">
    <w:name w:val="Знак Знак Знак Знак Знак Знак1 Знак1"/>
    <w:basedOn w:val="a"/>
    <w:uiPriority w:val="99"/>
    <w:rsid w:val="0058281F"/>
    <w:pPr>
      <w:spacing w:after="160" w:line="240" w:lineRule="exact"/>
      <w:jc w:val="both"/>
    </w:pPr>
    <w:rPr>
      <w:rFonts w:ascii="Verdana" w:hAnsi="Verdana" w:cs="Verdana"/>
      <w:lang w:val="en-US" w:eastAsia="en-US"/>
    </w:rPr>
  </w:style>
  <w:style w:type="paragraph" w:customStyle="1" w:styleId="2311">
    <w:name w:val="Знак2 Знак Знак Знак Знак Знак Знак Знак Знак Знак31"/>
    <w:basedOn w:val="a"/>
    <w:uiPriority w:val="99"/>
    <w:rsid w:val="0058281F"/>
    <w:pPr>
      <w:spacing w:after="160" w:line="240" w:lineRule="exact"/>
      <w:jc w:val="both"/>
    </w:pPr>
    <w:rPr>
      <w:rFonts w:ascii="Verdana" w:hAnsi="Verdana" w:cs="Verdana"/>
      <w:lang w:val="en-US" w:eastAsia="en-US"/>
    </w:rPr>
  </w:style>
  <w:style w:type="paragraph" w:customStyle="1" w:styleId="7114">
    <w:name w:val="Знак7 Знак Знак Знак11"/>
    <w:basedOn w:val="a"/>
    <w:uiPriority w:val="99"/>
    <w:rsid w:val="0058281F"/>
    <w:pPr>
      <w:spacing w:after="160" w:line="240" w:lineRule="exact"/>
      <w:jc w:val="both"/>
    </w:pPr>
    <w:rPr>
      <w:rFonts w:ascii="Verdana" w:hAnsi="Verdana" w:cs="Verdana"/>
      <w:lang w:val="en-US" w:eastAsia="en-US"/>
    </w:rPr>
  </w:style>
  <w:style w:type="paragraph" w:customStyle="1" w:styleId="2ff5">
    <w:name w:val="Знак Знак Знак2"/>
    <w:basedOn w:val="a"/>
    <w:uiPriority w:val="99"/>
    <w:rsid w:val="0058281F"/>
    <w:pPr>
      <w:spacing w:after="160" w:line="240" w:lineRule="exact"/>
      <w:jc w:val="both"/>
    </w:pPr>
    <w:rPr>
      <w:rFonts w:ascii="Verdana" w:hAnsi="Verdana" w:cs="Verdana"/>
      <w:lang w:val="en-US" w:eastAsia="en-US"/>
    </w:rPr>
  </w:style>
  <w:style w:type="paragraph" w:customStyle="1" w:styleId="11fd">
    <w:name w:val="Знак Знак Знак Знак Знак Знак1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22110">
    <w:name w:val="Знак2 Знак Знак Знак2 Знак Знак Знак Знак Знак Знак1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22111">
    <w:name w:val="Знак2 Знак Знак Знак2 Знак Знак Знак Знак Знак Знак11"/>
    <w:basedOn w:val="a"/>
    <w:uiPriority w:val="99"/>
    <w:rsid w:val="0058281F"/>
    <w:pPr>
      <w:spacing w:after="160" w:line="240" w:lineRule="exact"/>
      <w:jc w:val="both"/>
    </w:pPr>
    <w:rPr>
      <w:rFonts w:ascii="Verdana" w:hAnsi="Verdana" w:cs="Verdana"/>
      <w:lang w:val="en-US" w:eastAsia="en-US"/>
    </w:rPr>
  </w:style>
  <w:style w:type="paragraph" w:customStyle="1" w:styleId="7115">
    <w:name w:val="Знак7 Знак Знак Знак1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2312">
    <w:name w:val="Знак2 Знак Знак Знак Знак Знак Знак Знак Знак Знак3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11fe">
    <w:name w:val="Знак Знак Знак1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1114">
    <w:name w:val="Знак Знак Знак Знак Знак Знак1 Знак Знак Знак Знак Знак Знак1 Знак1"/>
    <w:basedOn w:val="a"/>
    <w:uiPriority w:val="99"/>
    <w:rsid w:val="0058281F"/>
    <w:pPr>
      <w:spacing w:after="160" w:line="240" w:lineRule="exact"/>
      <w:jc w:val="both"/>
    </w:pPr>
    <w:rPr>
      <w:rFonts w:ascii="Verdana" w:hAnsi="Verdana" w:cs="Verdana"/>
      <w:lang w:val="en-US" w:eastAsia="en-US"/>
    </w:rPr>
  </w:style>
  <w:style w:type="paragraph" w:customStyle="1" w:styleId="2222">
    <w:name w:val="Знак2 Знак Знак Знак2 Знак Знак Знак Знак Знак Знак2"/>
    <w:basedOn w:val="a"/>
    <w:uiPriority w:val="99"/>
    <w:rsid w:val="0058281F"/>
    <w:pPr>
      <w:spacing w:after="160" w:line="240" w:lineRule="exact"/>
      <w:jc w:val="both"/>
    </w:pPr>
    <w:rPr>
      <w:rFonts w:ascii="Verdana" w:hAnsi="Verdana" w:cs="Verdana"/>
      <w:lang w:val="en-US" w:eastAsia="en-US"/>
    </w:rPr>
  </w:style>
  <w:style w:type="paragraph" w:customStyle="1" w:styleId="2340">
    <w:name w:val="Знак2 Знак Знак Знак Знак Знак Знак Знак Знак Знак3 Знак Знак Знак Знак Знак Знак Знак Знак Знак4"/>
    <w:basedOn w:val="a"/>
    <w:uiPriority w:val="99"/>
    <w:rsid w:val="0058281F"/>
    <w:pPr>
      <w:spacing w:after="160" w:line="240" w:lineRule="exact"/>
      <w:jc w:val="both"/>
    </w:pPr>
    <w:rPr>
      <w:rFonts w:ascii="Verdana" w:hAnsi="Verdana" w:cs="Verdana"/>
      <w:lang w:val="en-US" w:eastAsia="en-US"/>
    </w:rPr>
  </w:style>
  <w:style w:type="paragraph" w:customStyle="1" w:styleId="7116">
    <w:name w:val="Знак7 Знак Знак Знак1 Знак Знак Знак Знак Знак Знак Знак Знак Знак Знак Знак Знак Знак Знак Знак Знак Знак Знак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3110">
    <w:name w:val="Знак3 Знак Знак Знак1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1115">
    <w:name w:val="Знак Знак Знак Знак Знак Знак1 Знак Знак Знак Знак Знак Знак1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3111">
    <w:name w:val="Знак3 Знак Знак Знак1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23110">
    <w:name w:val="Знак2 Знак Знак Знак Знак Знак Знак Знак Знак Знак3 Знак Знак Знак Знак Знак Знак Знак Знак Знак11"/>
    <w:basedOn w:val="a"/>
    <w:uiPriority w:val="99"/>
    <w:rsid w:val="0058281F"/>
    <w:pPr>
      <w:spacing w:after="160" w:line="240" w:lineRule="exact"/>
      <w:jc w:val="both"/>
    </w:pPr>
    <w:rPr>
      <w:rFonts w:ascii="Verdana" w:hAnsi="Verdana" w:cs="Verdana"/>
      <w:lang w:val="en-US" w:eastAsia="en-US"/>
    </w:rPr>
  </w:style>
  <w:style w:type="paragraph" w:customStyle="1" w:styleId="22121">
    <w:name w:val="Знак2 Знак Знак Знак2 Знак Знак Знак Знак Знак Знак1 Знак Знак Знак Знак Знак Знак21"/>
    <w:basedOn w:val="a"/>
    <w:uiPriority w:val="99"/>
    <w:rsid w:val="0058281F"/>
    <w:pPr>
      <w:spacing w:after="160" w:line="240" w:lineRule="exact"/>
      <w:jc w:val="both"/>
    </w:pPr>
    <w:rPr>
      <w:rFonts w:ascii="Verdana" w:hAnsi="Verdana" w:cs="Verdana"/>
      <w:lang w:val="en-US" w:eastAsia="en-US"/>
    </w:rPr>
  </w:style>
  <w:style w:type="paragraph" w:customStyle="1" w:styleId="7210">
    <w:name w:val="Знак7 Знак Знак Знак21"/>
    <w:basedOn w:val="a"/>
    <w:uiPriority w:val="99"/>
    <w:rsid w:val="0058281F"/>
    <w:pPr>
      <w:spacing w:after="160" w:line="240" w:lineRule="exact"/>
      <w:jc w:val="both"/>
    </w:pPr>
    <w:rPr>
      <w:rFonts w:ascii="Verdana" w:hAnsi="Verdana" w:cs="Verdana"/>
      <w:lang w:val="en-US" w:eastAsia="en-US"/>
    </w:rPr>
  </w:style>
  <w:style w:type="character" w:customStyle="1" w:styleId="219">
    <w:name w:val="Знак Знак21"/>
    <w:rsid w:val="0058281F"/>
    <w:rPr>
      <w:color w:val="000000"/>
      <w:lang w:val="ru-RU" w:eastAsia="ru-RU"/>
    </w:rPr>
  </w:style>
  <w:style w:type="paragraph" w:customStyle="1" w:styleId="11ff">
    <w:name w:val="Знак Знак Знак Знак Знак Знак1 Знак Знак Знак Знак Знак Знак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71a">
    <w:name w:val="Знак7 Знак Знак1"/>
    <w:basedOn w:val="a"/>
    <w:uiPriority w:val="99"/>
    <w:rsid w:val="0058281F"/>
    <w:pPr>
      <w:spacing w:after="160" w:line="240" w:lineRule="exact"/>
      <w:jc w:val="both"/>
    </w:pPr>
    <w:rPr>
      <w:rFonts w:ascii="Verdana" w:hAnsi="Verdana" w:cs="Verdana"/>
      <w:lang w:val="en-US" w:eastAsia="en-US"/>
    </w:rPr>
  </w:style>
  <w:style w:type="paragraph" w:customStyle="1" w:styleId="7117">
    <w:name w:val="Знак7 Знак Знак Знак1 Знак Знак Знак Знак Знак Знак Знак Знак Знак Знак Знак Знак Знак Знак Знак Знак Знак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11ff0">
    <w:name w:val="Знак Знак Знак Знак Знак Знак1 Знак Знак1"/>
    <w:basedOn w:val="a"/>
    <w:uiPriority w:val="99"/>
    <w:rsid w:val="0058281F"/>
    <w:pPr>
      <w:spacing w:after="160" w:line="240" w:lineRule="exact"/>
      <w:jc w:val="both"/>
    </w:pPr>
    <w:rPr>
      <w:rFonts w:ascii="Verdana" w:hAnsi="Verdana" w:cs="Verdana"/>
      <w:lang w:val="en-US" w:eastAsia="en-US"/>
    </w:rPr>
  </w:style>
  <w:style w:type="paragraph" w:customStyle="1" w:styleId="1116">
    <w:name w:val="Знак Знак Знак Знак Знак Знак1 Знак Знак Знак Знак Знак Знак1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1117">
    <w:name w:val="Знак Знак Знак Знак Знак Знак1 Знак Знак Знак Знак Знак Знак1 Знак Знак Знак Знак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23210">
    <w:name w:val="Знак2 Знак Знак Знак Знак Знак Знак Знак Знак Знак3 Знак Знак Знак Знак Знак Знак Знак Знак Знак21"/>
    <w:basedOn w:val="a"/>
    <w:uiPriority w:val="99"/>
    <w:rsid w:val="0058281F"/>
    <w:pPr>
      <w:spacing w:after="160" w:line="240" w:lineRule="exact"/>
      <w:jc w:val="both"/>
    </w:pPr>
    <w:rPr>
      <w:rFonts w:ascii="Verdana" w:hAnsi="Verdana" w:cs="Verdana"/>
      <w:lang w:val="en-US" w:eastAsia="en-US"/>
    </w:rPr>
  </w:style>
  <w:style w:type="paragraph" w:customStyle="1" w:styleId="7211">
    <w:name w:val="Знак7 Знак Знак Знак2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2313">
    <w:name w:val="Знак2 Знак Знак Знак Знак Знак Знак Знак Знак Знак3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character" w:customStyle="1" w:styleId="319">
    <w:name w:val="Знак Знак31"/>
    <w:uiPriority w:val="99"/>
    <w:rsid w:val="0058281F"/>
    <w:rPr>
      <w:color w:val="000000"/>
      <w:lang w:val="ru-RU" w:eastAsia="ru-RU"/>
    </w:rPr>
  </w:style>
  <w:style w:type="paragraph" w:customStyle="1" w:styleId="1118">
    <w:name w:val="Знак Знак Знак Знак Знак Знак1 Знак Знак Знак Знак Знак Знак1 Знак Знак Знак Знак Знак Знак Знак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1119">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71b">
    <w:name w:val="Знак7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21a">
    <w:name w:val="Знак Знак Знак Знак Знак Знак Знак Знак Знак Знак Знак Знак2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3112">
    <w:name w:val="Знак3 Знак Знак Знак1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11ff1">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11ff2">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817">
    <w:name w:val="Знак8 Знак Знак Знак Знак Знак Знак Знак Знак Знак Знак Знак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11ff3">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21b">
    <w:name w:val="Знак Знак Знак Знак Знак Знак Знак Знак Знак Знак Знак Знак2 Знак1"/>
    <w:basedOn w:val="a"/>
    <w:uiPriority w:val="99"/>
    <w:rsid w:val="0058281F"/>
    <w:pPr>
      <w:spacing w:after="160" w:line="240" w:lineRule="exact"/>
      <w:jc w:val="both"/>
    </w:pPr>
    <w:rPr>
      <w:rFonts w:ascii="Verdana" w:hAnsi="Verdana" w:cs="Verdana"/>
      <w:lang w:val="en-US" w:eastAsia="en-US"/>
    </w:rPr>
  </w:style>
  <w:style w:type="paragraph" w:customStyle="1" w:styleId="23311">
    <w:name w:val="Знак2 Знак Знак Знак Знак Знак Знак Знак Знак Знак3 Знак Знак Знак Знак Знак Знак Знак Знак Знак31"/>
    <w:basedOn w:val="a"/>
    <w:uiPriority w:val="99"/>
    <w:rsid w:val="0058281F"/>
    <w:pPr>
      <w:spacing w:after="160" w:line="240" w:lineRule="exact"/>
      <w:jc w:val="both"/>
    </w:pPr>
    <w:rPr>
      <w:rFonts w:ascii="Verdana" w:hAnsi="Verdana" w:cs="Verdana"/>
      <w:lang w:val="en-US" w:eastAsia="en-US"/>
    </w:rPr>
  </w:style>
  <w:style w:type="paragraph" w:customStyle="1" w:styleId="741">
    <w:name w:val="Знак7 Знак Знак Знак41"/>
    <w:basedOn w:val="a"/>
    <w:uiPriority w:val="99"/>
    <w:rsid w:val="0058281F"/>
    <w:pPr>
      <w:spacing w:after="160" w:line="240" w:lineRule="exact"/>
      <w:jc w:val="both"/>
    </w:pPr>
    <w:rPr>
      <w:rFonts w:ascii="Verdana" w:hAnsi="Verdana" w:cs="Verdana"/>
      <w:lang w:val="en-US" w:eastAsia="en-US"/>
    </w:rPr>
  </w:style>
  <w:style w:type="paragraph" w:customStyle="1" w:styleId="8111">
    <w:name w:val="Знак8 Знак Знак Знак Знак Знак Знак Знак Знак Знак Знак Знак Знак Знак Знак Знак Знак Знак Знак Знак Знак1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21c">
    <w:name w:val="Знак Знак Знак Знак Знак Знак Знак Знак Знак Знак Знак Знак21"/>
    <w:basedOn w:val="a"/>
    <w:uiPriority w:val="99"/>
    <w:rsid w:val="0058281F"/>
    <w:pPr>
      <w:spacing w:after="160" w:line="240" w:lineRule="exact"/>
      <w:jc w:val="both"/>
    </w:pPr>
    <w:rPr>
      <w:rFonts w:ascii="Verdana" w:hAnsi="Verdana" w:cs="Verdana"/>
      <w:lang w:val="en-US" w:eastAsia="en-US"/>
    </w:rPr>
  </w:style>
  <w:style w:type="paragraph" w:customStyle="1" w:styleId="111a">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2ff6">
    <w:name w:val="Знак Знак Знак Знак Знак2"/>
    <w:basedOn w:val="a"/>
    <w:uiPriority w:val="99"/>
    <w:rsid w:val="0058281F"/>
    <w:pPr>
      <w:spacing w:after="160" w:line="240" w:lineRule="exact"/>
      <w:jc w:val="both"/>
    </w:pPr>
    <w:rPr>
      <w:rFonts w:ascii="Verdana" w:hAnsi="Verdana" w:cs="Verdana"/>
      <w:lang w:val="en-US" w:eastAsia="en-US"/>
    </w:rPr>
  </w:style>
  <w:style w:type="paragraph" w:customStyle="1" w:styleId="11110">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1 Знак1"/>
    <w:basedOn w:val="a"/>
    <w:uiPriority w:val="99"/>
    <w:rsid w:val="0058281F"/>
    <w:pPr>
      <w:spacing w:after="160" w:line="240" w:lineRule="exact"/>
      <w:jc w:val="both"/>
    </w:pPr>
    <w:rPr>
      <w:rFonts w:ascii="Verdana" w:hAnsi="Verdana" w:cs="Verdana"/>
      <w:lang w:val="en-US" w:eastAsia="en-US"/>
    </w:rPr>
  </w:style>
  <w:style w:type="paragraph" w:customStyle="1" w:styleId="101">
    <w:name w:val="Знак101"/>
    <w:basedOn w:val="a"/>
    <w:uiPriority w:val="99"/>
    <w:rsid w:val="0058281F"/>
    <w:pPr>
      <w:spacing w:after="160" w:line="240" w:lineRule="exact"/>
      <w:jc w:val="both"/>
    </w:pPr>
    <w:rPr>
      <w:rFonts w:ascii="Verdana" w:hAnsi="Verdana" w:cs="Verdana"/>
      <w:lang w:val="en-US" w:eastAsia="en-US"/>
    </w:rPr>
  </w:style>
  <w:style w:type="paragraph" w:customStyle="1" w:styleId="7310">
    <w:name w:val="Знак7 Знак Знак Знак31"/>
    <w:basedOn w:val="a"/>
    <w:uiPriority w:val="99"/>
    <w:rsid w:val="0058281F"/>
    <w:pPr>
      <w:spacing w:after="160" w:line="240" w:lineRule="exact"/>
      <w:jc w:val="both"/>
    </w:pPr>
    <w:rPr>
      <w:rFonts w:ascii="Verdana" w:hAnsi="Verdana" w:cs="Verdana"/>
      <w:lang w:val="en-US" w:eastAsia="en-US"/>
    </w:rPr>
  </w:style>
  <w:style w:type="paragraph" w:customStyle="1" w:styleId="23312">
    <w:name w:val="Знак2 Знак Знак Знак Знак Знак Знак Знак Знак Знак3 Знак Знак Знак Знак Знак Знак Знак Знак Знак3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7118">
    <w:name w:val="Знак7 Знак Знак1 Знак1"/>
    <w:basedOn w:val="a"/>
    <w:uiPriority w:val="99"/>
    <w:rsid w:val="0058281F"/>
    <w:pPr>
      <w:spacing w:after="160" w:line="240" w:lineRule="exact"/>
      <w:jc w:val="both"/>
    </w:pPr>
    <w:rPr>
      <w:rFonts w:ascii="Verdana" w:hAnsi="Verdana" w:cs="Verdana"/>
      <w:lang w:val="en-US" w:eastAsia="en-US"/>
    </w:rPr>
  </w:style>
  <w:style w:type="paragraph" w:customStyle="1" w:styleId="11ff4">
    <w:name w:val="Знак1 Знак Знак1"/>
    <w:basedOn w:val="a"/>
    <w:uiPriority w:val="99"/>
    <w:rsid w:val="0058281F"/>
    <w:pPr>
      <w:spacing w:after="160" w:line="240" w:lineRule="exact"/>
      <w:jc w:val="both"/>
    </w:pPr>
    <w:rPr>
      <w:rFonts w:ascii="Verdana" w:hAnsi="Verdana" w:cs="Verdana"/>
      <w:lang w:val="en-US" w:eastAsia="en-US"/>
    </w:rPr>
  </w:style>
  <w:style w:type="paragraph" w:customStyle="1" w:styleId="11111">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1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7119">
    <w:name w:val="Знак7 Знак Знак1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111b">
    <w:name w:val="Знак Знак Знак Знак Знак Знак1 Знак Знак1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818">
    <w:name w:val="Знак8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8112">
    <w:name w:val="Знак8 Знак Знак Знак Знак Знак Знак Знак Знак Знак Знак Знак Знак Знак Знак Знак Знак Знак Знак Знак Знак1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7311">
    <w:name w:val="Знак7 Знак Знак Знак Знак Знак3 Знак1"/>
    <w:basedOn w:val="a"/>
    <w:uiPriority w:val="99"/>
    <w:rsid w:val="0058281F"/>
    <w:pPr>
      <w:spacing w:after="160" w:line="240" w:lineRule="exact"/>
      <w:jc w:val="both"/>
    </w:pPr>
    <w:rPr>
      <w:rFonts w:ascii="Verdana" w:hAnsi="Verdana" w:cs="Verdana"/>
      <w:lang w:val="en-US" w:eastAsia="en-US"/>
    </w:rPr>
  </w:style>
  <w:style w:type="paragraph" w:customStyle="1" w:styleId="711a">
    <w:name w:val="Знак7 Знак Знак1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11ff5">
    <w:name w:val="Знак1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71c">
    <w:name w:val="Знак7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819">
    <w:name w:val="Знак8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71111">
    <w:name w:val="Знак7 Знак Знак1 Знак Знак Знак Знак Знак Знак1 Знак1"/>
    <w:basedOn w:val="a"/>
    <w:uiPriority w:val="99"/>
    <w:rsid w:val="0058281F"/>
    <w:pPr>
      <w:spacing w:after="160" w:line="240" w:lineRule="exact"/>
      <w:jc w:val="both"/>
    </w:pPr>
    <w:rPr>
      <w:rFonts w:ascii="Verdana" w:hAnsi="Verdana" w:cs="Verdana"/>
      <w:lang w:val="en-US" w:eastAsia="en-US"/>
    </w:rPr>
  </w:style>
  <w:style w:type="paragraph" w:customStyle="1" w:styleId="9110">
    <w:name w:val="Знак9 Знак Знак Знак Знак Знак Знак Знак Знак Знак Знак Знак Знак1 Знак Знак Знак Знак Знак Знак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11ff6">
    <w:name w:val="Знак Знак1 Знак Знак Знак Знак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71112">
    <w:name w:val="Знак7 Знак Знак1 Знак Знак Знак Знак Знак Знак1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71113">
    <w:name w:val="Знак7 Знак Знак1 Знак Знак Знак Знак Знак Знак1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71114">
    <w:name w:val="Знак7 Знак Знак1 Знак Знак Знак Знак Знак Знак1 Знак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915">
    <w:name w:val="Знак9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111c">
    <w:name w:val="Знак Знак Знак Знак Знак Знак1 Знак Знак1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711b">
    <w:name w:val="Знак7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11ff7">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111d">
    <w:name w:val="Знак Знак Знак Знак Знак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81a">
    <w:name w:val="Знак8 Знак Знак Знак Знак Знак Знак Знак Знак Знак Знак Знак Знак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111e">
    <w:name w:val="Знак Знак Знак Знак Знак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916">
    <w:name w:val="Знак9 Знак Знак Знак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917">
    <w:name w:val="Знак9 Знак Знак Знак Знак Знак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11ff8">
    <w:name w:val="Знак Знак1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9111">
    <w:name w:val="Знак9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11ff9">
    <w:name w:val="Знак Знак Знак Знак Знак Знак Знак Знак Знак Знак1 Знак Знак Знак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9112">
    <w:name w:val="Знак9 Знак Знак Знак Знак Знак Знак Знак Знак Знак Знак Знак Знак1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11ffa">
    <w:name w:val="Знак1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9113">
    <w:name w:val="Знак9 Знак Знак Знак Знак Знак Знак Знак Знак Знак Знак Знак Знак1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711110">
    <w:name w:val="Знак7 Знак Знак1 Знак Знак Знак Знак Знак Знак1 Знак Знак Знак Знак Знак Знак Знак Знак Знак Знак Знак Знак Знак11"/>
    <w:basedOn w:val="a"/>
    <w:uiPriority w:val="99"/>
    <w:rsid w:val="0058281F"/>
    <w:pPr>
      <w:spacing w:after="160" w:line="240" w:lineRule="exact"/>
      <w:jc w:val="both"/>
    </w:pPr>
    <w:rPr>
      <w:rFonts w:ascii="Verdana" w:hAnsi="Verdana" w:cs="Verdana"/>
      <w:lang w:val="en-US" w:eastAsia="en-US"/>
    </w:rPr>
  </w:style>
  <w:style w:type="paragraph" w:customStyle="1" w:styleId="1f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11ffb">
    <w:name w:val="Знак Знак1 Знак1"/>
    <w:basedOn w:val="a"/>
    <w:uiPriority w:val="99"/>
    <w:rsid w:val="0058281F"/>
    <w:pPr>
      <w:spacing w:after="160" w:line="240" w:lineRule="exact"/>
      <w:jc w:val="both"/>
    </w:pPr>
    <w:rPr>
      <w:rFonts w:ascii="Verdana" w:hAnsi="Verdana" w:cs="Verdana"/>
      <w:lang w:val="en-US" w:eastAsia="en-US"/>
    </w:rPr>
  </w:style>
  <w:style w:type="paragraph" w:customStyle="1" w:styleId="21d">
    <w:name w:val="Знак2 Знак Знак1"/>
    <w:basedOn w:val="a"/>
    <w:uiPriority w:val="99"/>
    <w:rsid w:val="0058281F"/>
    <w:pPr>
      <w:spacing w:after="160" w:line="240" w:lineRule="exact"/>
      <w:jc w:val="both"/>
    </w:pPr>
    <w:rPr>
      <w:rFonts w:ascii="Verdana" w:hAnsi="Verdana" w:cs="Verdana"/>
      <w:lang w:val="en-US" w:eastAsia="en-US"/>
    </w:rPr>
  </w:style>
  <w:style w:type="paragraph" w:customStyle="1" w:styleId="11ffc">
    <w:name w:val="Знак Знак Знак Знак Знак Знак11"/>
    <w:basedOn w:val="a"/>
    <w:uiPriority w:val="99"/>
    <w:rsid w:val="0058281F"/>
    <w:pPr>
      <w:spacing w:after="160" w:line="240" w:lineRule="exact"/>
      <w:jc w:val="both"/>
    </w:pPr>
    <w:rPr>
      <w:rFonts w:ascii="Verdana" w:hAnsi="Verdana" w:cs="Verdana"/>
      <w:lang w:val="en-US" w:eastAsia="en-US"/>
    </w:rPr>
  </w:style>
  <w:style w:type="paragraph" w:customStyle="1" w:styleId="1ffff2">
    <w:name w:val="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12f2">
    <w:name w:val="Знак Знак Знак Знак Знак Знак1 Знак Знак Знак Знак Знак Знак2"/>
    <w:basedOn w:val="a"/>
    <w:uiPriority w:val="99"/>
    <w:rsid w:val="0058281F"/>
    <w:pPr>
      <w:spacing w:after="160" w:line="240" w:lineRule="exact"/>
      <w:jc w:val="both"/>
    </w:pPr>
    <w:rPr>
      <w:rFonts w:ascii="Verdana" w:hAnsi="Verdana" w:cs="Verdana"/>
      <w:lang w:val="en-US" w:eastAsia="en-US"/>
    </w:rPr>
  </w:style>
  <w:style w:type="paragraph" w:customStyle="1" w:styleId="11ffd">
    <w:name w:val="Знак Знак Знак Знак Знак Знак1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11ffe">
    <w:name w:val="Знак Знак Знак Знак Знак11"/>
    <w:basedOn w:val="a"/>
    <w:uiPriority w:val="99"/>
    <w:rsid w:val="0058281F"/>
    <w:pPr>
      <w:spacing w:after="160" w:line="240" w:lineRule="exact"/>
      <w:jc w:val="both"/>
    </w:pPr>
    <w:rPr>
      <w:rFonts w:ascii="Verdana" w:hAnsi="Verdana" w:cs="Verdana"/>
      <w:lang w:val="en-US" w:eastAsia="en-US"/>
    </w:rPr>
  </w:style>
  <w:style w:type="paragraph" w:customStyle="1" w:styleId="111f">
    <w:name w:val="Знак Знак Знак Знак Знак Знак1 Знак Знак Знак Знак Знак Знак11"/>
    <w:basedOn w:val="a"/>
    <w:uiPriority w:val="99"/>
    <w:rsid w:val="0058281F"/>
    <w:pPr>
      <w:spacing w:after="160" w:line="240" w:lineRule="exact"/>
      <w:jc w:val="both"/>
    </w:pPr>
    <w:rPr>
      <w:rFonts w:ascii="Verdana" w:hAnsi="Verdana" w:cs="Verdana"/>
      <w:lang w:val="en-US" w:eastAsia="en-US"/>
    </w:rPr>
  </w:style>
  <w:style w:type="paragraph" w:customStyle="1" w:styleId="3f3">
    <w:name w:val="Знак Знак Знак Знак Знак Знак Знак Знак Знак Знак Знак Знак3"/>
    <w:basedOn w:val="a"/>
    <w:uiPriority w:val="99"/>
    <w:rsid w:val="0058281F"/>
    <w:pPr>
      <w:spacing w:after="160" w:line="240" w:lineRule="exact"/>
      <w:jc w:val="both"/>
    </w:pPr>
    <w:rPr>
      <w:rFonts w:ascii="Verdana" w:hAnsi="Verdana" w:cs="Verdana"/>
      <w:lang w:val="en-US" w:eastAsia="en-US"/>
    </w:rPr>
  </w:style>
  <w:style w:type="paragraph" w:customStyle="1" w:styleId="111f0">
    <w:name w:val="Знак Знак Знак Знак Знак Знак1 Знак Знак Знак Знак Знак Знак1 Знак Знак Знак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31a">
    <w:name w:val="Знак3 Знак Знак Знак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31b">
    <w:name w:val="Знак3 Знак Знак Знак Знак Знак Знак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111f1">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7212">
    <w:name w:val="Знак7 Знак Знак Знак2 Знак Знак1"/>
    <w:basedOn w:val="a"/>
    <w:uiPriority w:val="99"/>
    <w:rsid w:val="0058281F"/>
    <w:pPr>
      <w:spacing w:after="160" w:line="240" w:lineRule="exact"/>
      <w:jc w:val="both"/>
    </w:pPr>
    <w:rPr>
      <w:rFonts w:ascii="Verdana" w:hAnsi="Verdana" w:cs="Verdana"/>
      <w:lang w:val="en-US" w:eastAsia="en-US"/>
    </w:rPr>
  </w:style>
  <w:style w:type="paragraph" w:customStyle="1" w:styleId="111f2">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111f3">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1ffff3">
    <w:name w:val="Знак Знак Знак Знак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character" w:customStyle="1" w:styleId="411">
    <w:name w:val="Знак Знак41"/>
    <w:uiPriority w:val="99"/>
    <w:rsid w:val="0058281F"/>
    <w:rPr>
      <w:color w:val="000000"/>
      <w:lang w:val="ru-RU" w:eastAsia="ru-RU"/>
    </w:rPr>
  </w:style>
  <w:style w:type="paragraph" w:customStyle="1" w:styleId="918">
    <w:name w:val="Знак9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1f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uiPriority w:val="99"/>
    <w:rsid w:val="0058281F"/>
    <w:pPr>
      <w:spacing w:after="160" w:line="240" w:lineRule="exact"/>
      <w:jc w:val="both"/>
    </w:pPr>
    <w:rPr>
      <w:rFonts w:ascii="Verdana" w:hAnsi="Verdana" w:cs="Verdana"/>
      <w:lang w:val="en-US" w:eastAsia="en-US"/>
    </w:rPr>
  </w:style>
  <w:style w:type="paragraph" w:customStyle="1" w:styleId="2332">
    <w:name w:val="Знак2 Знак Знак Знак Знак Знак Знак Знак Знак Знак3 Знак Знак Знак Знак Знак Знак Знак Знак Знак3 Знак Знак Знак2"/>
    <w:basedOn w:val="a"/>
    <w:uiPriority w:val="99"/>
    <w:rsid w:val="004B5D7B"/>
    <w:pPr>
      <w:spacing w:after="160" w:line="240" w:lineRule="exact"/>
      <w:jc w:val="both"/>
    </w:pPr>
    <w:rPr>
      <w:rFonts w:ascii="Verdana" w:hAnsi="Verdana" w:cs="Verdana"/>
      <w:lang w:val="en-US" w:eastAsia="en-US"/>
    </w:rPr>
  </w:style>
  <w:style w:type="paragraph" w:customStyle="1" w:styleId="3f4">
    <w:name w:val="Схема документа3"/>
    <w:basedOn w:val="a"/>
    <w:uiPriority w:val="99"/>
    <w:rsid w:val="004B5D7B"/>
    <w:pPr>
      <w:shd w:val="clear" w:color="auto" w:fill="000080"/>
    </w:pPr>
    <w:rPr>
      <w:rFonts w:ascii="Tahoma" w:hAnsi="Tahoma" w:cs="Tahoma"/>
      <w:b/>
      <w:bCs/>
      <w:sz w:val="24"/>
      <w:szCs w:val="24"/>
    </w:rPr>
  </w:style>
  <w:style w:type="paragraph" w:customStyle="1" w:styleId="236">
    <w:name w:val="Основной текст с отступом 23"/>
    <w:basedOn w:val="a"/>
    <w:uiPriority w:val="99"/>
    <w:rsid w:val="004B5D7B"/>
    <w:pPr>
      <w:ind w:firstLine="720"/>
      <w:jc w:val="both"/>
    </w:pPr>
    <w:rPr>
      <w:b/>
      <w:bCs/>
      <w:sz w:val="28"/>
      <w:szCs w:val="28"/>
    </w:rPr>
  </w:style>
  <w:style w:type="paragraph" w:customStyle="1" w:styleId="340">
    <w:name w:val="Основной текст с отступом 34"/>
    <w:basedOn w:val="a"/>
    <w:uiPriority w:val="99"/>
    <w:rsid w:val="004B5D7B"/>
    <w:pPr>
      <w:widowControl w:val="0"/>
      <w:spacing w:line="360" w:lineRule="auto"/>
      <w:ind w:firstLine="720"/>
      <w:jc w:val="both"/>
    </w:pPr>
    <w:rPr>
      <w:sz w:val="24"/>
      <w:szCs w:val="24"/>
    </w:rPr>
  </w:style>
  <w:style w:type="paragraph" w:customStyle="1" w:styleId="332">
    <w:name w:val="Основной текст 33"/>
    <w:basedOn w:val="a"/>
    <w:uiPriority w:val="99"/>
    <w:rsid w:val="004B5D7B"/>
    <w:pPr>
      <w:jc w:val="both"/>
    </w:pPr>
    <w:rPr>
      <w:color w:val="000000"/>
    </w:rPr>
  </w:style>
  <w:style w:type="character" w:customStyle="1" w:styleId="3f5">
    <w:name w:val="Выделение3"/>
    <w:uiPriority w:val="99"/>
    <w:rsid w:val="004B5D7B"/>
    <w:rPr>
      <w:i/>
    </w:rPr>
  </w:style>
  <w:style w:type="character" w:customStyle="1" w:styleId="3f6">
    <w:name w:val="Гиперссылка3"/>
    <w:uiPriority w:val="99"/>
    <w:rsid w:val="004B5D7B"/>
    <w:rPr>
      <w:color w:val="0000FF"/>
      <w:u w:val="single"/>
    </w:rPr>
  </w:style>
  <w:style w:type="character" w:customStyle="1" w:styleId="3f7">
    <w:name w:val="Просмотренная гиперссылка3"/>
    <w:uiPriority w:val="99"/>
    <w:rsid w:val="004B5D7B"/>
    <w:rPr>
      <w:color w:val="800080"/>
      <w:u w:val="single"/>
    </w:rPr>
  </w:style>
  <w:style w:type="paragraph" w:customStyle="1" w:styleId="z-BottomofForm2">
    <w:name w:val="z-Bottom of Form2"/>
    <w:next w:val="a"/>
    <w:uiPriority w:val="99"/>
    <w:rsid w:val="004B5D7B"/>
    <w:pPr>
      <w:widowControl w:val="0"/>
      <w:pBdr>
        <w:top w:val="double" w:sz="6" w:space="0" w:color="000000"/>
      </w:pBdr>
      <w:jc w:val="center"/>
    </w:pPr>
    <w:rPr>
      <w:rFonts w:ascii="Arial" w:hAnsi="Arial" w:cs="Arial"/>
      <w:vanish/>
      <w:sz w:val="16"/>
      <w:szCs w:val="16"/>
    </w:rPr>
  </w:style>
  <w:style w:type="paragraph" w:customStyle="1" w:styleId="z-TopofForm2">
    <w:name w:val="z-Top of Form2"/>
    <w:next w:val="a"/>
    <w:uiPriority w:val="99"/>
    <w:rsid w:val="004B5D7B"/>
    <w:pPr>
      <w:widowControl w:val="0"/>
      <w:pBdr>
        <w:bottom w:val="double" w:sz="6" w:space="0" w:color="000000"/>
      </w:pBdr>
      <w:jc w:val="center"/>
    </w:pPr>
    <w:rPr>
      <w:rFonts w:ascii="Arial" w:hAnsi="Arial" w:cs="Arial"/>
      <w:vanish/>
      <w:sz w:val="16"/>
      <w:szCs w:val="16"/>
    </w:rPr>
  </w:style>
  <w:style w:type="character" w:customStyle="1" w:styleId="3f8">
    <w:name w:val="Строгий3"/>
    <w:uiPriority w:val="99"/>
    <w:rsid w:val="004B5D7B"/>
    <w:rPr>
      <w:b/>
    </w:rPr>
  </w:style>
  <w:style w:type="paragraph" w:customStyle="1" w:styleId="3f9">
    <w:name w:val="Цитата3"/>
    <w:basedOn w:val="a"/>
    <w:uiPriority w:val="99"/>
    <w:rsid w:val="004B5D7B"/>
    <w:pPr>
      <w:ind w:left="851" w:right="-51" w:firstLine="425"/>
      <w:jc w:val="both"/>
    </w:pPr>
    <w:rPr>
      <w:sz w:val="28"/>
      <w:szCs w:val="28"/>
    </w:rPr>
  </w:style>
  <w:style w:type="paragraph" w:customStyle="1" w:styleId="3fa">
    <w:name w:val="Текст выноски3"/>
    <w:basedOn w:val="a"/>
    <w:uiPriority w:val="99"/>
    <w:rsid w:val="004B5D7B"/>
    <w:pPr>
      <w:overflowPunct w:val="0"/>
      <w:autoSpaceDE w:val="0"/>
      <w:autoSpaceDN w:val="0"/>
      <w:adjustRightInd w:val="0"/>
      <w:textAlignment w:val="baseline"/>
    </w:pPr>
    <w:rPr>
      <w:rFonts w:ascii="Tahoma" w:hAnsi="Tahoma" w:cs="Tahoma"/>
      <w:b/>
      <w:bCs/>
      <w:sz w:val="16"/>
      <w:szCs w:val="16"/>
    </w:rPr>
  </w:style>
  <w:style w:type="paragraph" w:customStyle="1" w:styleId="3fb">
    <w:name w:val="Текст3"/>
    <w:basedOn w:val="a"/>
    <w:uiPriority w:val="99"/>
    <w:rsid w:val="004B5D7B"/>
    <w:rPr>
      <w:rFonts w:ascii="Courier New" w:hAnsi="Courier New" w:cs="Courier New"/>
    </w:rPr>
  </w:style>
  <w:style w:type="paragraph" w:customStyle="1" w:styleId="200">
    <w:name w:val="Знак20"/>
    <w:basedOn w:val="a"/>
    <w:uiPriority w:val="99"/>
    <w:rsid w:val="004B5D7B"/>
    <w:pPr>
      <w:spacing w:after="160" w:line="240" w:lineRule="exact"/>
      <w:jc w:val="both"/>
    </w:pPr>
    <w:rPr>
      <w:rFonts w:ascii="Verdana" w:hAnsi="Verdana" w:cs="Verdana"/>
      <w:lang w:val="en-US" w:eastAsia="en-US"/>
    </w:rPr>
  </w:style>
  <w:style w:type="paragraph" w:customStyle="1" w:styleId="1100">
    <w:name w:val="Знак110"/>
    <w:basedOn w:val="a"/>
    <w:uiPriority w:val="99"/>
    <w:rsid w:val="004B5D7B"/>
    <w:pPr>
      <w:spacing w:after="160" w:line="240" w:lineRule="exact"/>
      <w:jc w:val="both"/>
    </w:pPr>
    <w:rPr>
      <w:rFonts w:ascii="Verdana" w:hAnsi="Verdana" w:cs="Verdana"/>
      <w:lang w:val="en-US" w:eastAsia="en-US"/>
    </w:rPr>
  </w:style>
  <w:style w:type="paragraph" w:customStyle="1" w:styleId="55">
    <w:name w:val="Знак Знак Знак Знак Знак Знак Знак5"/>
    <w:basedOn w:val="a"/>
    <w:uiPriority w:val="99"/>
    <w:rsid w:val="004B5D7B"/>
    <w:pPr>
      <w:spacing w:after="160" w:line="240" w:lineRule="exact"/>
      <w:jc w:val="both"/>
    </w:pPr>
    <w:rPr>
      <w:rFonts w:ascii="Verdana" w:hAnsi="Verdana" w:cs="Verdana"/>
      <w:lang w:val="en-US" w:eastAsia="en-US"/>
    </w:rPr>
  </w:style>
  <w:style w:type="paragraph" w:customStyle="1" w:styleId="2130">
    <w:name w:val="Знак2 Знак Знак Знак13"/>
    <w:basedOn w:val="a"/>
    <w:uiPriority w:val="99"/>
    <w:rsid w:val="004B5D7B"/>
    <w:pPr>
      <w:spacing w:after="160" w:line="240" w:lineRule="exact"/>
      <w:jc w:val="both"/>
    </w:pPr>
    <w:rPr>
      <w:rFonts w:ascii="Verdana" w:hAnsi="Verdana" w:cs="Verdana"/>
      <w:lang w:val="en-US" w:eastAsia="en-US"/>
    </w:rPr>
  </w:style>
  <w:style w:type="paragraph" w:customStyle="1" w:styleId="237">
    <w:name w:val="Знак23"/>
    <w:basedOn w:val="a"/>
    <w:link w:val="238"/>
    <w:rsid w:val="004B5D7B"/>
    <w:pPr>
      <w:spacing w:after="160" w:line="240" w:lineRule="exact"/>
      <w:jc w:val="both"/>
    </w:pPr>
    <w:rPr>
      <w:rFonts w:ascii="Verdana" w:hAnsi="Verdana"/>
      <w:lang w:val="en-US" w:eastAsia="en-US"/>
    </w:rPr>
  </w:style>
  <w:style w:type="character" w:customStyle="1" w:styleId="238">
    <w:name w:val="Знак2 Знак3"/>
    <w:link w:val="237"/>
    <w:locked/>
    <w:rsid w:val="004B5D7B"/>
    <w:rPr>
      <w:rFonts w:ascii="Verdana" w:hAnsi="Verdana"/>
      <w:lang w:val="en-US" w:eastAsia="en-US"/>
    </w:rPr>
  </w:style>
  <w:style w:type="paragraph" w:customStyle="1" w:styleId="251">
    <w:name w:val="Знак2 Знак Знак Знак5"/>
    <w:basedOn w:val="a"/>
    <w:uiPriority w:val="99"/>
    <w:rsid w:val="004B5D7B"/>
    <w:pPr>
      <w:spacing w:after="160" w:line="240" w:lineRule="exact"/>
      <w:jc w:val="both"/>
    </w:pPr>
    <w:rPr>
      <w:rFonts w:ascii="Verdana" w:hAnsi="Verdana" w:cs="Verdana"/>
      <w:lang w:val="en-US" w:eastAsia="en-US"/>
    </w:rPr>
  </w:style>
  <w:style w:type="paragraph" w:customStyle="1" w:styleId="2230">
    <w:name w:val="Знак2 Знак Знак Знак23"/>
    <w:basedOn w:val="a"/>
    <w:uiPriority w:val="99"/>
    <w:rsid w:val="004B5D7B"/>
    <w:pPr>
      <w:spacing w:after="160" w:line="240" w:lineRule="exact"/>
      <w:jc w:val="both"/>
    </w:pPr>
    <w:rPr>
      <w:rFonts w:ascii="Verdana" w:hAnsi="Verdana" w:cs="Verdana"/>
      <w:lang w:val="en-US" w:eastAsia="en-US"/>
    </w:rPr>
  </w:style>
  <w:style w:type="paragraph" w:customStyle="1" w:styleId="260">
    <w:name w:val="Знак2 Знак Знак Знак Знак Знак Знак Знак Знак Знак6"/>
    <w:basedOn w:val="a"/>
    <w:uiPriority w:val="99"/>
    <w:rsid w:val="004B5D7B"/>
    <w:pPr>
      <w:spacing w:after="160" w:line="240" w:lineRule="exact"/>
      <w:jc w:val="both"/>
    </w:pPr>
    <w:rPr>
      <w:rFonts w:ascii="Verdana" w:hAnsi="Verdana" w:cs="Verdana"/>
      <w:lang w:val="en-US" w:eastAsia="en-US"/>
    </w:rPr>
  </w:style>
  <w:style w:type="paragraph" w:customStyle="1" w:styleId="333">
    <w:name w:val="Знак33"/>
    <w:basedOn w:val="a"/>
    <w:uiPriority w:val="99"/>
    <w:rsid w:val="004B5D7B"/>
    <w:pPr>
      <w:spacing w:after="160" w:line="240" w:lineRule="exact"/>
      <w:jc w:val="both"/>
    </w:pPr>
    <w:rPr>
      <w:rFonts w:ascii="Verdana" w:hAnsi="Verdana" w:cs="Verdana"/>
      <w:lang w:val="en-US" w:eastAsia="en-US"/>
    </w:rPr>
  </w:style>
  <w:style w:type="paragraph" w:customStyle="1" w:styleId="2231">
    <w:name w:val="Знак2 Знак Знак Знак2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2131">
    <w:name w:val="Знак2 Знак Знак Знак Знак Знак Знак Знак Знак Знак13"/>
    <w:basedOn w:val="a"/>
    <w:uiPriority w:val="99"/>
    <w:rsid w:val="004B5D7B"/>
    <w:pPr>
      <w:spacing w:after="160" w:line="240" w:lineRule="exact"/>
      <w:jc w:val="both"/>
    </w:pPr>
    <w:rPr>
      <w:rFonts w:ascii="Verdana" w:hAnsi="Verdana" w:cs="Verdana"/>
      <w:lang w:val="en-US" w:eastAsia="en-US"/>
    </w:rPr>
  </w:style>
  <w:style w:type="paragraph" w:customStyle="1" w:styleId="49">
    <w:name w:val="Знак Знак Знак Знак4"/>
    <w:basedOn w:val="a"/>
    <w:uiPriority w:val="99"/>
    <w:rsid w:val="004B5D7B"/>
    <w:pPr>
      <w:spacing w:after="160" w:line="240" w:lineRule="exact"/>
      <w:jc w:val="both"/>
    </w:pPr>
    <w:rPr>
      <w:rFonts w:ascii="Verdana" w:hAnsi="Verdana" w:cs="Verdana"/>
      <w:lang w:val="en-US" w:eastAsia="en-US"/>
    </w:rPr>
  </w:style>
  <w:style w:type="paragraph" w:customStyle="1" w:styleId="733">
    <w:name w:val="Знак73"/>
    <w:basedOn w:val="a"/>
    <w:uiPriority w:val="99"/>
    <w:rsid w:val="004B5D7B"/>
    <w:pPr>
      <w:spacing w:after="160" w:line="240" w:lineRule="exact"/>
      <w:jc w:val="both"/>
    </w:pPr>
    <w:rPr>
      <w:rFonts w:ascii="Verdana" w:hAnsi="Verdana" w:cs="Verdana"/>
      <w:lang w:val="en-US" w:eastAsia="en-US"/>
    </w:rPr>
  </w:style>
  <w:style w:type="paragraph" w:customStyle="1" w:styleId="133">
    <w:name w:val="Знак Знак Знак1 Знак3"/>
    <w:basedOn w:val="a"/>
    <w:uiPriority w:val="99"/>
    <w:rsid w:val="004B5D7B"/>
    <w:pPr>
      <w:spacing w:after="160" w:line="240" w:lineRule="exact"/>
      <w:jc w:val="both"/>
    </w:pPr>
    <w:rPr>
      <w:rFonts w:ascii="Verdana" w:hAnsi="Verdana" w:cs="Verdana"/>
      <w:lang w:val="en-US" w:eastAsia="en-US"/>
    </w:rPr>
  </w:style>
  <w:style w:type="paragraph" w:customStyle="1" w:styleId="2223">
    <w:name w:val="Знак2 Знак Знак Знак Знак Знак Знак Знак Знак Знак22"/>
    <w:basedOn w:val="a"/>
    <w:uiPriority w:val="99"/>
    <w:rsid w:val="004B5D7B"/>
    <w:pPr>
      <w:spacing w:after="160" w:line="240" w:lineRule="exact"/>
      <w:jc w:val="both"/>
    </w:pPr>
    <w:rPr>
      <w:rFonts w:ascii="Verdana" w:hAnsi="Verdana" w:cs="Verdana"/>
      <w:lang w:val="en-US" w:eastAsia="en-US"/>
    </w:rPr>
  </w:style>
  <w:style w:type="paragraph" w:customStyle="1" w:styleId="334">
    <w:name w:val="Знак3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780">
    <w:name w:val="Знак7 Знак Знак Знак8"/>
    <w:basedOn w:val="a"/>
    <w:uiPriority w:val="99"/>
    <w:rsid w:val="004B5D7B"/>
    <w:pPr>
      <w:spacing w:after="160" w:line="240" w:lineRule="exact"/>
      <w:jc w:val="both"/>
    </w:pPr>
    <w:rPr>
      <w:rFonts w:ascii="Verdana" w:hAnsi="Verdana" w:cs="Verdana"/>
      <w:lang w:val="en-US" w:eastAsia="en-US"/>
    </w:rPr>
  </w:style>
  <w:style w:type="paragraph" w:customStyle="1" w:styleId="56">
    <w:name w:val="Знак Знак Знак Знак Знак Знак5"/>
    <w:basedOn w:val="a"/>
    <w:uiPriority w:val="99"/>
    <w:rsid w:val="004B5D7B"/>
    <w:pPr>
      <w:spacing w:after="160" w:line="240" w:lineRule="exact"/>
      <w:jc w:val="both"/>
    </w:pPr>
    <w:rPr>
      <w:rFonts w:ascii="Verdana" w:hAnsi="Verdana" w:cs="Verdana"/>
      <w:lang w:val="en-US" w:eastAsia="en-US"/>
    </w:rPr>
  </w:style>
  <w:style w:type="paragraph" w:customStyle="1" w:styleId="4a">
    <w:name w:val="Знак Знак Знак Знак Знак Знак Знак Знак Знак Знак4"/>
    <w:basedOn w:val="a"/>
    <w:uiPriority w:val="99"/>
    <w:rsid w:val="004B5D7B"/>
    <w:pPr>
      <w:spacing w:after="160" w:line="240" w:lineRule="exact"/>
      <w:jc w:val="both"/>
    </w:pPr>
    <w:rPr>
      <w:rFonts w:ascii="Verdana" w:hAnsi="Verdana" w:cs="Verdana"/>
      <w:lang w:val="en-US" w:eastAsia="en-US"/>
    </w:rPr>
  </w:style>
  <w:style w:type="paragraph" w:customStyle="1" w:styleId="430">
    <w:name w:val="Знак43"/>
    <w:basedOn w:val="a"/>
    <w:uiPriority w:val="99"/>
    <w:rsid w:val="004B5D7B"/>
    <w:pPr>
      <w:spacing w:after="160" w:line="240" w:lineRule="exact"/>
      <w:jc w:val="both"/>
    </w:pPr>
    <w:rPr>
      <w:rFonts w:ascii="Verdana" w:hAnsi="Verdana" w:cs="Verdana"/>
      <w:lang w:val="en-US" w:eastAsia="en-US"/>
    </w:rPr>
  </w:style>
  <w:style w:type="paragraph" w:customStyle="1" w:styleId="134">
    <w:name w:val="Знак Знак Знак Знак13"/>
    <w:basedOn w:val="a"/>
    <w:uiPriority w:val="99"/>
    <w:rsid w:val="004B5D7B"/>
    <w:pPr>
      <w:spacing w:after="160" w:line="240" w:lineRule="exact"/>
      <w:jc w:val="both"/>
    </w:pPr>
    <w:rPr>
      <w:rFonts w:ascii="Verdana" w:hAnsi="Verdana" w:cs="Verdana"/>
      <w:lang w:val="en-US" w:eastAsia="en-US"/>
    </w:rPr>
  </w:style>
  <w:style w:type="paragraph" w:customStyle="1" w:styleId="530">
    <w:name w:val="Знак53"/>
    <w:basedOn w:val="a"/>
    <w:uiPriority w:val="99"/>
    <w:rsid w:val="004B5D7B"/>
    <w:pPr>
      <w:spacing w:after="160" w:line="240" w:lineRule="exact"/>
      <w:jc w:val="both"/>
    </w:pPr>
    <w:rPr>
      <w:rFonts w:ascii="Verdana" w:hAnsi="Verdana" w:cs="Verdana"/>
      <w:lang w:val="en-US" w:eastAsia="en-US"/>
    </w:rPr>
  </w:style>
  <w:style w:type="paragraph" w:customStyle="1" w:styleId="630">
    <w:name w:val="Знак63"/>
    <w:basedOn w:val="a"/>
    <w:uiPriority w:val="99"/>
    <w:rsid w:val="004B5D7B"/>
    <w:pPr>
      <w:spacing w:after="160" w:line="240" w:lineRule="exact"/>
      <w:jc w:val="both"/>
    </w:pPr>
    <w:rPr>
      <w:rFonts w:ascii="Verdana" w:hAnsi="Verdana" w:cs="Verdana"/>
      <w:lang w:val="en-US" w:eastAsia="en-US"/>
    </w:rPr>
  </w:style>
  <w:style w:type="paragraph" w:customStyle="1" w:styleId="135">
    <w:name w:val="Знак Знак Знак Знак Знак Знак Знак13"/>
    <w:basedOn w:val="a"/>
    <w:uiPriority w:val="99"/>
    <w:rsid w:val="004B5D7B"/>
    <w:pPr>
      <w:spacing w:after="160" w:line="240" w:lineRule="exact"/>
      <w:jc w:val="both"/>
    </w:pPr>
    <w:rPr>
      <w:rFonts w:ascii="Verdana" w:hAnsi="Verdana" w:cs="Verdana"/>
      <w:lang w:val="en-US" w:eastAsia="en-US"/>
    </w:rPr>
  </w:style>
  <w:style w:type="paragraph" w:customStyle="1" w:styleId="97">
    <w:name w:val="Знак Знак9"/>
    <w:basedOn w:val="a"/>
    <w:uiPriority w:val="99"/>
    <w:rsid w:val="004B5D7B"/>
    <w:pPr>
      <w:spacing w:after="160" w:line="240" w:lineRule="exact"/>
      <w:jc w:val="both"/>
    </w:pPr>
    <w:rPr>
      <w:rFonts w:ascii="Verdana" w:hAnsi="Verdana" w:cs="Verdana"/>
      <w:lang w:val="en-US" w:eastAsia="en-US"/>
    </w:rPr>
  </w:style>
  <w:style w:type="paragraph" w:customStyle="1" w:styleId="239">
    <w:name w:val="Знак2 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1131">
    <w:name w:val="Знак Знак1 Знак Знак Знак Знак Знак Знак Знак Знак Знак Знак1 Знак 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830">
    <w:name w:val="Знак83"/>
    <w:basedOn w:val="a"/>
    <w:uiPriority w:val="99"/>
    <w:rsid w:val="004B5D7B"/>
    <w:pPr>
      <w:spacing w:after="160" w:line="240" w:lineRule="exact"/>
      <w:jc w:val="both"/>
    </w:pPr>
    <w:rPr>
      <w:rFonts w:ascii="Verdana" w:hAnsi="Verdana" w:cs="Verdana"/>
      <w:lang w:val="en-US" w:eastAsia="en-US"/>
    </w:rPr>
  </w:style>
  <w:style w:type="paragraph" w:customStyle="1" w:styleId="23a">
    <w:name w:val="Знак2 Знак 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8130">
    <w:name w:val="Знак8 Знак Знак1 Знак Знак 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12f3">
    <w:name w:val="Знак Знак Знак Знак Знак Знак1 Знак2"/>
    <w:basedOn w:val="a"/>
    <w:uiPriority w:val="99"/>
    <w:rsid w:val="004B5D7B"/>
    <w:pPr>
      <w:spacing w:after="160" w:line="240" w:lineRule="exact"/>
      <w:jc w:val="both"/>
    </w:pPr>
    <w:rPr>
      <w:rFonts w:ascii="Verdana" w:hAnsi="Verdana" w:cs="Verdana"/>
      <w:lang w:val="en-US" w:eastAsia="en-US"/>
    </w:rPr>
  </w:style>
  <w:style w:type="paragraph" w:customStyle="1" w:styleId="2333">
    <w:name w:val="Знак2 Знак Знак Знак Знак Знак Знак Знак Знак Знак33"/>
    <w:basedOn w:val="a"/>
    <w:uiPriority w:val="99"/>
    <w:rsid w:val="004B5D7B"/>
    <w:pPr>
      <w:spacing w:after="160" w:line="240" w:lineRule="exact"/>
      <w:jc w:val="both"/>
    </w:pPr>
    <w:rPr>
      <w:rFonts w:ascii="Verdana" w:hAnsi="Verdana" w:cs="Verdana"/>
      <w:lang w:val="en-US" w:eastAsia="en-US"/>
    </w:rPr>
  </w:style>
  <w:style w:type="paragraph" w:customStyle="1" w:styleId="7130">
    <w:name w:val="Знак7 Знак Знак Знак13"/>
    <w:basedOn w:val="a"/>
    <w:uiPriority w:val="99"/>
    <w:rsid w:val="004B5D7B"/>
    <w:pPr>
      <w:spacing w:after="160" w:line="240" w:lineRule="exact"/>
      <w:jc w:val="both"/>
    </w:pPr>
    <w:rPr>
      <w:rFonts w:ascii="Verdana" w:hAnsi="Verdana" w:cs="Verdana"/>
      <w:lang w:val="en-US" w:eastAsia="en-US"/>
    </w:rPr>
  </w:style>
  <w:style w:type="paragraph" w:customStyle="1" w:styleId="57">
    <w:name w:val="Знак Знак Знак5"/>
    <w:basedOn w:val="a"/>
    <w:uiPriority w:val="99"/>
    <w:rsid w:val="004B5D7B"/>
    <w:pPr>
      <w:spacing w:after="160" w:line="240" w:lineRule="exact"/>
      <w:jc w:val="both"/>
    </w:pPr>
    <w:rPr>
      <w:rFonts w:ascii="Verdana" w:hAnsi="Verdana" w:cs="Verdana"/>
      <w:lang w:val="en-US" w:eastAsia="en-US"/>
    </w:rPr>
  </w:style>
  <w:style w:type="paragraph" w:customStyle="1" w:styleId="12f4">
    <w:name w:val="Знак Знак Знак Знак Знак Знак1 Знак Знак Знак Знак2"/>
    <w:basedOn w:val="a"/>
    <w:uiPriority w:val="99"/>
    <w:rsid w:val="004B5D7B"/>
    <w:pPr>
      <w:spacing w:after="160" w:line="240" w:lineRule="exact"/>
      <w:jc w:val="both"/>
    </w:pPr>
    <w:rPr>
      <w:rFonts w:ascii="Verdana" w:hAnsi="Verdana" w:cs="Verdana"/>
      <w:lang w:val="en-US" w:eastAsia="en-US"/>
    </w:rPr>
  </w:style>
  <w:style w:type="paragraph" w:customStyle="1" w:styleId="22120">
    <w:name w:val="Знак2 Знак Знак Знак2 Знак Знак Знак Знак Знак Знак1 Знак Знак Знак2"/>
    <w:basedOn w:val="a"/>
    <w:uiPriority w:val="99"/>
    <w:rsid w:val="004B5D7B"/>
    <w:pPr>
      <w:spacing w:after="160" w:line="240" w:lineRule="exact"/>
      <w:jc w:val="both"/>
    </w:pPr>
    <w:rPr>
      <w:rFonts w:ascii="Verdana" w:hAnsi="Verdana" w:cs="Verdana"/>
      <w:lang w:val="en-US" w:eastAsia="en-US"/>
    </w:rPr>
  </w:style>
  <w:style w:type="paragraph" w:customStyle="1" w:styleId="22123">
    <w:name w:val="Знак2 Знак Знак Знак2 Знак Знак Знак Знак Знак Знак12"/>
    <w:basedOn w:val="a"/>
    <w:uiPriority w:val="99"/>
    <w:rsid w:val="004B5D7B"/>
    <w:pPr>
      <w:spacing w:after="160" w:line="240" w:lineRule="exact"/>
      <w:jc w:val="both"/>
    </w:pPr>
    <w:rPr>
      <w:rFonts w:ascii="Verdana" w:hAnsi="Verdana" w:cs="Verdana"/>
      <w:lang w:val="en-US" w:eastAsia="en-US"/>
    </w:rPr>
  </w:style>
  <w:style w:type="paragraph" w:customStyle="1" w:styleId="7124">
    <w:name w:val="Знак7 Знак Знак Знак1 Знак Знак Знак2"/>
    <w:basedOn w:val="a"/>
    <w:uiPriority w:val="99"/>
    <w:rsid w:val="004B5D7B"/>
    <w:pPr>
      <w:spacing w:after="160" w:line="240" w:lineRule="exact"/>
      <w:jc w:val="both"/>
    </w:pPr>
    <w:rPr>
      <w:rFonts w:ascii="Verdana" w:hAnsi="Verdana" w:cs="Verdana"/>
      <w:lang w:val="en-US" w:eastAsia="en-US"/>
    </w:rPr>
  </w:style>
  <w:style w:type="paragraph" w:customStyle="1" w:styleId="2323">
    <w:name w:val="Знак2 Знак Знак Знак Знак Знак Знак Знак Знак Знак3 Знак Знак Знак2"/>
    <w:basedOn w:val="a"/>
    <w:uiPriority w:val="99"/>
    <w:rsid w:val="004B5D7B"/>
    <w:pPr>
      <w:spacing w:after="160" w:line="240" w:lineRule="exact"/>
      <w:jc w:val="both"/>
    </w:pPr>
    <w:rPr>
      <w:rFonts w:ascii="Verdana" w:hAnsi="Verdana" w:cs="Verdana"/>
      <w:lang w:val="en-US" w:eastAsia="en-US"/>
    </w:rPr>
  </w:style>
  <w:style w:type="paragraph" w:customStyle="1" w:styleId="136">
    <w:name w:val="Знак Знак Знак1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1150">
    <w:name w:val="Знак Знак Знак Знак Знак Знак1 Знак Знак Знак Знак Знак Знак1 Знак5"/>
    <w:basedOn w:val="a"/>
    <w:uiPriority w:val="99"/>
    <w:rsid w:val="004B5D7B"/>
    <w:pPr>
      <w:spacing w:after="160" w:line="240" w:lineRule="exact"/>
      <w:jc w:val="both"/>
    </w:pPr>
    <w:rPr>
      <w:rFonts w:ascii="Verdana" w:hAnsi="Verdana" w:cs="Verdana"/>
      <w:lang w:val="en-US" w:eastAsia="en-US"/>
    </w:rPr>
  </w:style>
  <w:style w:type="paragraph" w:customStyle="1" w:styleId="2232">
    <w:name w:val="Знак2 Знак Знак Знак2 Знак 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2350">
    <w:name w:val="Знак2 Знак Знак Знак Знак Знак Знак Знак Знак Знак3 Знак Знак Знак Знак Знак Знак Знак Знак Знак5"/>
    <w:basedOn w:val="a"/>
    <w:uiPriority w:val="99"/>
    <w:rsid w:val="004B5D7B"/>
    <w:pPr>
      <w:spacing w:after="160" w:line="240" w:lineRule="exact"/>
      <w:jc w:val="both"/>
    </w:pPr>
    <w:rPr>
      <w:rFonts w:ascii="Verdana" w:hAnsi="Verdana" w:cs="Verdana"/>
      <w:lang w:val="en-US" w:eastAsia="en-US"/>
    </w:rPr>
  </w:style>
  <w:style w:type="paragraph" w:customStyle="1" w:styleId="7131">
    <w:name w:val="Знак7 Знак Знак Знак1 Знак Знак Знак Знак Знак Знак Знак Знак Знак Знак Знак Знак Знак Знак Знак Знак Знак Знак Знак Знак Знак Знак 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3120">
    <w:name w:val="Знак3 Знак Знак Знак1 Знак Знак Знак2"/>
    <w:basedOn w:val="a"/>
    <w:uiPriority w:val="99"/>
    <w:rsid w:val="004B5D7B"/>
    <w:pPr>
      <w:spacing w:after="160" w:line="240" w:lineRule="exact"/>
      <w:jc w:val="both"/>
    </w:pPr>
    <w:rPr>
      <w:rFonts w:ascii="Verdana" w:hAnsi="Verdana" w:cs="Verdana"/>
      <w:lang w:val="en-US" w:eastAsia="en-US"/>
    </w:rPr>
  </w:style>
  <w:style w:type="paragraph" w:customStyle="1" w:styleId="112d">
    <w:name w:val="Знак Знак Знак Знак Знак Знак1 Знак Знак Знак Знак Знак Знак1 Знак Знак Знак Знак2"/>
    <w:basedOn w:val="a"/>
    <w:uiPriority w:val="99"/>
    <w:rsid w:val="004B5D7B"/>
    <w:pPr>
      <w:spacing w:after="160" w:line="240" w:lineRule="exact"/>
      <w:jc w:val="both"/>
    </w:pPr>
    <w:rPr>
      <w:rFonts w:ascii="Verdana" w:hAnsi="Verdana" w:cs="Verdana"/>
      <w:lang w:val="en-US" w:eastAsia="en-US"/>
    </w:rPr>
  </w:style>
  <w:style w:type="paragraph" w:customStyle="1" w:styleId="3121">
    <w:name w:val="Знак3 Знак Знак Знак1 Знак Знак Знак Знак Знак Знак2"/>
    <w:basedOn w:val="a"/>
    <w:uiPriority w:val="99"/>
    <w:rsid w:val="004B5D7B"/>
    <w:pPr>
      <w:spacing w:after="160" w:line="240" w:lineRule="exact"/>
      <w:jc w:val="both"/>
    </w:pPr>
    <w:rPr>
      <w:rFonts w:ascii="Verdana" w:hAnsi="Verdana" w:cs="Verdana"/>
      <w:lang w:val="en-US" w:eastAsia="en-US"/>
    </w:rPr>
  </w:style>
  <w:style w:type="paragraph" w:customStyle="1" w:styleId="23120">
    <w:name w:val="Знак2 Знак Знак Знак Знак Знак Знак Знак Знак Знак3 Знак Знак Знак Знак Знак Знак Знак Знак Знак12"/>
    <w:basedOn w:val="a"/>
    <w:uiPriority w:val="99"/>
    <w:rsid w:val="004B5D7B"/>
    <w:pPr>
      <w:spacing w:after="160" w:line="240" w:lineRule="exact"/>
      <w:jc w:val="both"/>
    </w:pPr>
    <w:rPr>
      <w:rFonts w:ascii="Verdana" w:hAnsi="Verdana" w:cs="Verdana"/>
      <w:lang w:val="en-US" w:eastAsia="en-US"/>
    </w:rPr>
  </w:style>
  <w:style w:type="paragraph" w:customStyle="1" w:styleId="221230">
    <w:name w:val="Знак2 Знак Знак Знак2 Знак Знак Знак Знак Знак Знак1 Знак Знак Знак Знак Знак Знак23"/>
    <w:basedOn w:val="a"/>
    <w:uiPriority w:val="99"/>
    <w:rsid w:val="004B5D7B"/>
    <w:pPr>
      <w:spacing w:after="160" w:line="240" w:lineRule="exact"/>
      <w:jc w:val="both"/>
    </w:pPr>
    <w:rPr>
      <w:rFonts w:ascii="Verdana" w:hAnsi="Verdana" w:cs="Verdana"/>
      <w:lang w:val="en-US" w:eastAsia="en-US"/>
    </w:rPr>
  </w:style>
  <w:style w:type="paragraph" w:customStyle="1" w:styleId="7240">
    <w:name w:val="Знак7 Знак Знак Знак24"/>
    <w:basedOn w:val="a"/>
    <w:uiPriority w:val="99"/>
    <w:rsid w:val="004B5D7B"/>
    <w:pPr>
      <w:spacing w:after="160" w:line="240" w:lineRule="exact"/>
      <w:jc w:val="both"/>
    </w:pPr>
    <w:rPr>
      <w:rFonts w:ascii="Verdana" w:hAnsi="Verdana" w:cs="Verdana"/>
      <w:lang w:val="en-US" w:eastAsia="en-US"/>
    </w:rPr>
  </w:style>
  <w:style w:type="character" w:customStyle="1" w:styleId="23b">
    <w:name w:val="Знак Знак23"/>
    <w:uiPriority w:val="99"/>
    <w:rsid w:val="004B5D7B"/>
    <w:rPr>
      <w:color w:val="000000"/>
      <w:lang w:val="ru-RU" w:eastAsia="ru-RU"/>
    </w:rPr>
  </w:style>
  <w:style w:type="paragraph" w:customStyle="1" w:styleId="137">
    <w:name w:val="Знак Знак Знак Знак Знак Знак1 Знак Знак Знак Знак Знак Знак Знак Знак Знак Знак 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734">
    <w:name w:val="Знак7 Знак Знак3"/>
    <w:basedOn w:val="a"/>
    <w:uiPriority w:val="99"/>
    <w:rsid w:val="004B5D7B"/>
    <w:pPr>
      <w:spacing w:after="160" w:line="240" w:lineRule="exact"/>
      <w:jc w:val="both"/>
    </w:pPr>
    <w:rPr>
      <w:rFonts w:ascii="Verdana" w:hAnsi="Verdana" w:cs="Verdana"/>
      <w:lang w:val="en-US" w:eastAsia="en-US"/>
    </w:rPr>
  </w:style>
  <w:style w:type="paragraph" w:customStyle="1" w:styleId="7132">
    <w:name w:val="Знак7 Знак Знак Знак1 Знак Знак Знак Знак Знак Знак Знак Знак Знак Знак Знак Знак Знак Знак Знак Знак Знак Знак Знак Знак Знак 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138">
    <w:name w:val="Знак Знак Знак Знак Знак Знак1 Знак Знак3"/>
    <w:basedOn w:val="a"/>
    <w:uiPriority w:val="99"/>
    <w:rsid w:val="004B5D7B"/>
    <w:pPr>
      <w:spacing w:after="160" w:line="240" w:lineRule="exact"/>
      <w:jc w:val="both"/>
    </w:pPr>
    <w:rPr>
      <w:rFonts w:ascii="Verdana" w:hAnsi="Verdana" w:cs="Verdana"/>
      <w:lang w:val="en-US" w:eastAsia="en-US"/>
    </w:rPr>
  </w:style>
  <w:style w:type="paragraph" w:customStyle="1" w:styleId="112e">
    <w:name w:val="Знак Знак Знак Знак Знак Знак1 Знак Знак Знак Знак Знак Знак1 Знак Знак Знак Знак Знак Знак Знак2"/>
    <w:basedOn w:val="a"/>
    <w:uiPriority w:val="99"/>
    <w:rsid w:val="004B5D7B"/>
    <w:pPr>
      <w:spacing w:after="160" w:line="240" w:lineRule="exact"/>
      <w:jc w:val="both"/>
    </w:pPr>
    <w:rPr>
      <w:rFonts w:ascii="Verdana" w:hAnsi="Verdana" w:cs="Verdana"/>
      <w:lang w:val="en-US" w:eastAsia="en-US"/>
    </w:rPr>
  </w:style>
  <w:style w:type="paragraph" w:customStyle="1" w:styleId="1132">
    <w:name w:val="Знак Знак Знак Знак Знак Знак1 Знак Знак Знак Знак Знак Знак1 Знак Знак Знак Знак Знак Знак Знак Знак 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23220">
    <w:name w:val="Знак2 Знак Знак Знак Знак Знак Знак Знак Знак Знак3 Знак Знак Знак Знак Знак Знак Знак Знак Знак22"/>
    <w:basedOn w:val="a"/>
    <w:uiPriority w:val="99"/>
    <w:rsid w:val="004B5D7B"/>
    <w:pPr>
      <w:spacing w:after="160" w:line="240" w:lineRule="exact"/>
      <w:jc w:val="both"/>
    </w:pPr>
    <w:rPr>
      <w:rFonts w:ascii="Verdana" w:hAnsi="Verdana" w:cs="Verdana"/>
      <w:lang w:val="en-US" w:eastAsia="en-US"/>
    </w:rPr>
  </w:style>
  <w:style w:type="paragraph" w:customStyle="1" w:styleId="7230">
    <w:name w:val="Знак7 Знак Знак Знак2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2334">
    <w:name w:val="Знак2 Знак Знак Знак Знак Знак Знак Знак Знак Знак3 Знак Знак Знак Знак Знак Знак3"/>
    <w:basedOn w:val="a"/>
    <w:uiPriority w:val="99"/>
    <w:rsid w:val="004B5D7B"/>
    <w:pPr>
      <w:spacing w:after="160" w:line="240" w:lineRule="exact"/>
      <w:jc w:val="both"/>
    </w:pPr>
    <w:rPr>
      <w:rFonts w:ascii="Verdana" w:hAnsi="Verdana" w:cs="Verdana"/>
      <w:lang w:val="en-US" w:eastAsia="en-US"/>
    </w:rPr>
  </w:style>
  <w:style w:type="character" w:customStyle="1" w:styleId="327">
    <w:name w:val="Знак Знак32"/>
    <w:uiPriority w:val="99"/>
    <w:rsid w:val="004B5D7B"/>
    <w:rPr>
      <w:color w:val="000000"/>
      <w:lang w:val="ru-RU" w:eastAsia="ru-RU"/>
    </w:rPr>
  </w:style>
  <w:style w:type="paragraph" w:customStyle="1" w:styleId="112f">
    <w:name w:val="Знак Знак Знак Знак Знак Знак1 Знак Знак Знак Знак Знак Знак1 Знак Знак Знак Знак Знак Знак Знак Знак Знак Знак Знак Знак Знак Знак Знак Знак2"/>
    <w:basedOn w:val="a"/>
    <w:uiPriority w:val="99"/>
    <w:rsid w:val="004B5D7B"/>
    <w:pPr>
      <w:spacing w:after="160" w:line="240" w:lineRule="exact"/>
      <w:jc w:val="both"/>
    </w:pPr>
    <w:rPr>
      <w:rFonts w:ascii="Verdana" w:hAnsi="Verdana" w:cs="Verdana"/>
      <w:lang w:val="en-US" w:eastAsia="en-US"/>
    </w:rPr>
  </w:style>
  <w:style w:type="paragraph" w:customStyle="1" w:styleId="1133">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726">
    <w:name w:val="Знак7 Знак Знак Знак Знак Знак Знак2"/>
    <w:basedOn w:val="a"/>
    <w:uiPriority w:val="99"/>
    <w:rsid w:val="004B5D7B"/>
    <w:pPr>
      <w:spacing w:after="160" w:line="240" w:lineRule="exact"/>
      <w:jc w:val="both"/>
    </w:pPr>
    <w:rPr>
      <w:rFonts w:ascii="Verdana" w:hAnsi="Verdana" w:cs="Verdana"/>
      <w:lang w:val="en-US" w:eastAsia="en-US"/>
    </w:rPr>
  </w:style>
  <w:style w:type="paragraph" w:customStyle="1" w:styleId="22d">
    <w:name w:val="Знак Знак Знак Знак Знак Знак Знак Знак Знак Знак Знак Знак2 Знак Знак Знак2"/>
    <w:basedOn w:val="a"/>
    <w:uiPriority w:val="99"/>
    <w:rsid w:val="004B5D7B"/>
    <w:pPr>
      <w:spacing w:after="160" w:line="240" w:lineRule="exact"/>
      <w:jc w:val="both"/>
    </w:pPr>
    <w:rPr>
      <w:rFonts w:ascii="Verdana" w:hAnsi="Verdana" w:cs="Verdana"/>
      <w:lang w:val="en-US" w:eastAsia="en-US"/>
    </w:rPr>
  </w:style>
  <w:style w:type="paragraph" w:customStyle="1" w:styleId="3122">
    <w:name w:val="Знак3 Знак Знак Знак1 Знак Знак Знак Знак Знак Знак Знак Знак Знак2"/>
    <w:basedOn w:val="a"/>
    <w:uiPriority w:val="99"/>
    <w:rsid w:val="004B5D7B"/>
    <w:pPr>
      <w:spacing w:after="160" w:line="240" w:lineRule="exact"/>
      <w:jc w:val="both"/>
    </w:pPr>
    <w:rPr>
      <w:rFonts w:ascii="Verdana" w:hAnsi="Verdana" w:cs="Verdana"/>
      <w:lang w:val="en-US" w:eastAsia="en-US"/>
    </w:rPr>
  </w:style>
  <w:style w:type="paragraph" w:customStyle="1" w:styleId="139">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13a">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831">
    <w:name w:val="Знак8 Знак Знак Знак Знак Знак Знак Знак Знак Знак Знак Знак Знак Знак Знак Знак 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13b">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23c">
    <w:name w:val="Знак Знак Знак Знак Знак Знак Знак Знак Знак Знак Знак Знак2 Знак3"/>
    <w:basedOn w:val="a"/>
    <w:uiPriority w:val="99"/>
    <w:rsid w:val="004B5D7B"/>
    <w:pPr>
      <w:spacing w:after="160" w:line="240" w:lineRule="exact"/>
      <w:jc w:val="both"/>
    </w:pPr>
    <w:rPr>
      <w:rFonts w:ascii="Verdana" w:hAnsi="Verdana" w:cs="Verdana"/>
      <w:lang w:val="en-US" w:eastAsia="en-US"/>
    </w:rPr>
  </w:style>
  <w:style w:type="paragraph" w:customStyle="1" w:styleId="23320">
    <w:name w:val="Знак2 Знак Знак Знак Знак Знак Знак Знак Знак Знак3 Знак Знак Знак Знак Знак Знак Знак Знак Знак32"/>
    <w:basedOn w:val="a"/>
    <w:uiPriority w:val="99"/>
    <w:rsid w:val="004B5D7B"/>
    <w:pPr>
      <w:spacing w:after="160" w:line="240" w:lineRule="exact"/>
      <w:jc w:val="both"/>
    </w:pPr>
    <w:rPr>
      <w:rFonts w:ascii="Verdana" w:hAnsi="Verdana" w:cs="Verdana"/>
      <w:lang w:val="en-US" w:eastAsia="en-US"/>
    </w:rPr>
  </w:style>
  <w:style w:type="paragraph" w:customStyle="1" w:styleId="742">
    <w:name w:val="Знак7 Знак Знак Знак42"/>
    <w:basedOn w:val="a"/>
    <w:uiPriority w:val="99"/>
    <w:rsid w:val="004B5D7B"/>
    <w:pPr>
      <w:spacing w:after="160" w:line="240" w:lineRule="exact"/>
      <w:jc w:val="both"/>
    </w:pPr>
    <w:rPr>
      <w:rFonts w:ascii="Verdana" w:hAnsi="Verdana" w:cs="Verdana"/>
      <w:lang w:val="en-US" w:eastAsia="en-US"/>
    </w:rPr>
  </w:style>
  <w:style w:type="paragraph" w:customStyle="1" w:styleId="8122">
    <w:name w:val="Знак8 Знак Знак Знак Знак Знак Знак Знак Знак Знак Знак Знак Знак Знак Знак Знак Знак Знак Знак Знак Знак1 Знак Знак Знак Знак Знак Знак Знак2"/>
    <w:basedOn w:val="a"/>
    <w:uiPriority w:val="99"/>
    <w:rsid w:val="004B5D7B"/>
    <w:pPr>
      <w:spacing w:after="160" w:line="240" w:lineRule="exact"/>
      <w:jc w:val="both"/>
    </w:pPr>
    <w:rPr>
      <w:rFonts w:ascii="Verdana" w:hAnsi="Verdana" w:cs="Verdana"/>
      <w:lang w:val="en-US" w:eastAsia="en-US"/>
    </w:rPr>
  </w:style>
  <w:style w:type="paragraph" w:customStyle="1" w:styleId="22e">
    <w:name w:val="Знак Знак Знак Знак Знак Знак Знак Знак Знак Знак Знак Знак22"/>
    <w:basedOn w:val="a"/>
    <w:uiPriority w:val="99"/>
    <w:rsid w:val="004B5D7B"/>
    <w:pPr>
      <w:spacing w:after="160" w:line="240" w:lineRule="exact"/>
      <w:jc w:val="both"/>
    </w:pPr>
    <w:rPr>
      <w:rFonts w:ascii="Verdana" w:hAnsi="Verdana" w:cs="Verdana"/>
      <w:lang w:val="en-US" w:eastAsia="en-US"/>
    </w:rPr>
  </w:style>
  <w:style w:type="paragraph" w:customStyle="1" w:styleId="112f0">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2"/>
    <w:basedOn w:val="a"/>
    <w:uiPriority w:val="99"/>
    <w:rsid w:val="004B5D7B"/>
    <w:pPr>
      <w:spacing w:after="160" w:line="240" w:lineRule="exact"/>
      <w:jc w:val="both"/>
    </w:pPr>
    <w:rPr>
      <w:rFonts w:ascii="Verdana" w:hAnsi="Verdana" w:cs="Verdana"/>
      <w:lang w:val="en-US" w:eastAsia="en-US"/>
    </w:rPr>
  </w:style>
  <w:style w:type="paragraph" w:customStyle="1" w:styleId="3fc">
    <w:name w:val="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11130">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1 Знак3"/>
    <w:basedOn w:val="a"/>
    <w:uiPriority w:val="99"/>
    <w:rsid w:val="004B5D7B"/>
    <w:pPr>
      <w:spacing w:after="160" w:line="240" w:lineRule="exact"/>
      <w:jc w:val="both"/>
    </w:pPr>
    <w:rPr>
      <w:rFonts w:ascii="Verdana" w:hAnsi="Verdana" w:cs="Verdana"/>
      <w:lang w:val="en-US" w:eastAsia="en-US"/>
    </w:rPr>
  </w:style>
  <w:style w:type="paragraph" w:customStyle="1" w:styleId="102">
    <w:name w:val="Знак102"/>
    <w:basedOn w:val="a"/>
    <w:uiPriority w:val="99"/>
    <w:rsid w:val="004B5D7B"/>
    <w:pPr>
      <w:spacing w:after="160" w:line="240" w:lineRule="exact"/>
      <w:jc w:val="both"/>
    </w:pPr>
    <w:rPr>
      <w:rFonts w:ascii="Verdana" w:hAnsi="Verdana" w:cs="Verdana"/>
      <w:lang w:val="en-US" w:eastAsia="en-US"/>
    </w:rPr>
  </w:style>
  <w:style w:type="paragraph" w:customStyle="1" w:styleId="7320">
    <w:name w:val="Знак7 Знак Знак Знак32"/>
    <w:basedOn w:val="a"/>
    <w:uiPriority w:val="99"/>
    <w:rsid w:val="004B5D7B"/>
    <w:pPr>
      <w:spacing w:after="160" w:line="240" w:lineRule="exact"/>
      <w:jc w:val="both"/>
    </w:pPr>
    <w:rPr>
      <w:rFonts w:ascii="Verdana" w:hAnsi="Verdana" w:cs="Verdana"/>
      <w:lang w:val="en-US" w:eastAsia="en-US"/>
    </w:rPr>
  </w:style>
  <w:style w:type="paragraph" w:customStyle="1" w:styleId="23321">
    <w:name w:val="Знак2 Знак Знак Знак Знак Знак Знак Знак Знак Знак3 Знак Знак Знак Знак Знак Знак Знак Знак Знак3 Знак Знак Знак Знак Знак Знак2"/>
    <w:basedOn w:val="a"/>
    <w:uiPriority w:val="99"/>
    <w:rsid w:val="004B5D7B"/>
    <w:pPr>
      <w:spacing w:after="160" w:line="240" w:lineRule="exact"/>
      <w:jc w:val="both"/>
    </w:pPr>
    <w:rPr>
      <w:rFonts w:ascii="Verdana" w:hAnsi="Verdana" w:cs="Verdana"/>
      <w:lang w:val="en-US" w:eastAsia="en-US"/>
    </w:rPr>
  </w:style>
  <w:style w:type="paragraph" w:customStyle="1" w:styleId="7125">
    <w:name w:val="Знак7 Знак Знак1 Знак2"/>
    <w:basedOn w:val="a"/>
    <w:uiPriority w:val="99"/>
    <w:rsid w:val="004B5D7B"/>
    <w:pPr>
      <w:spacing w:after="160" w:line="240" w:lineRule="exact"/>
      <w:jc w:val="both"/>
    </w:pPr>
    <w:rPr>
      <w:rFonts w:ascii="Verdana" w:hAnsi="Verdana" w:cs="Verdana"/>
      <w:lang w:val="en-US" w:eastAsia="en-US"/>
    </w:rPr>
  </w:style>
  <w:style w:type="paragraph" w:customStyle="1" w:styleId="12f5">
    <w:name w:val="Знак1 Знак Знак2"/>
    <w:basedOn w:val="a"/>
    <w:uiPriority w:val="99"/>
    <w:rsid w:val="004B5D7B"/>
    <w:pPr>
      <w:spacing w:after="160" w:line="240" w:lineRule="exact"/>
      <w:jc w:val="both"/>
    </w:pPr>
    <w:rPr>
      <w:rFonts w:ascii="Verdana" w:hAnsi="Verdana" w:cs="Verdana"/>
      <w:lang w:val="en-US" w:eastAsia="en-US"/>
    </w:rPr>
  </w:style>
  <w:style w:type="paragraph" w:customStyle="1" w:styleId="11131">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1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7126">
    <w:name w:val="Знак7 Знак Знак1 Знак Знак Знак Знак2"/>
    <w:basedOn w:val="a"/>
    <w:uiPriority w:val="99"/>
    <w:rsid w:val="004B5D7B"/>
    <w:pPr>
      <w:spacing w:after="160" w:line="240" w:lineRule="exact"/>
      <w:jc w:val="both"/>
    </w:pPr>
    <w:rPr>
      <w:rFonts w:ascii="Verdana" w:hAnsi="Verdana" w:cs="Verdana"/>
      <w:lang w:val="en-US" w:eastAsia="en-US"/>
    </w:rPr>
  </w:style>
  <w:style w:type="paragraph" w:customStyle="1" w:styleId="1134">
    <w:name w:val="Знак Знак Знак Знак Знак Знак1 Знак Знак1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832">
    <w:name w:val="Знак8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8131">
    <w:name w:val="Знак8 Знак Знак Знак Знак Знак Знак Знак Знак Знак Знак Знак Знак Знак Знак Знак Знак Знак Знак Знак Знак1 Знак Знак Знак Знак 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7330">
    <w:name w:val="Знак7 Знак Знак Знак Знак Знак3 Знак3"/>
    <w:basedOn w:val="a"/>
    <w:uiPriority w:val="99"/>
    <w:rsid w:val="004B5D7B"/>
    <w:pPr>
      <w:spacing w:after="160" w:line="240" w:lineRule="exact"/>
      <w:jc w:val="both"/>
    </w:pPr>
    <w:rPr>
      <w:rFonts w:ascii="Verdana" w:hAnsi="Verdana" w:cs="Verdana"/>
      <w:lang w:val="en-US" w:eastAsia="en-US"/>
    </w:rPr>
  </w:style>
  <w:style w:type="paragraph" w:customStyle="1" w:styleId="7127">
    <w:name w:val="Знак7 Знак Знак1 Знак Знак Знак Знак Знак Знак Знак2"/>
    <w:basedOn w:val="a"/>
    <w:uiPriority w:val="99"/>
    <w:rsid w:val="004B5D7B"/>
    <w:pPr>
      <w:spacing w:after="160" w:line="240" w:lineRule="exact"/>
      <w:jc w:val="both"/>
    </w:pPr>
    <w:rPr>
      <w:rFonts w:ascii="Verdana" w:hAnsi="Verdana" w:cs="Verdana"/>
      <w:lang w:val="en-US" w:eastAsia="en-US"/>
    </w:rPr>
  </w:style>
  <w:style w:type="paragraph" w:customStyle="1" w:styleId="12f6">
    <w:name w:val="Знак1 Знак Знак Знак Знак Знак2"/>
    <w:basedOn w:val="a"/>
    <w:uiPriority w:val="99"/>
    <w:rsid w:val="004B5D7B"/>
    <w:pPr>
      <w:spacing w:after="160" w:line="240" w:lineRule="exact"/>
      <w:jc w:val="both"/>
    </w:pPr>
    <w:rPr>
      <w:rFonts w:ascii="Verdana" w:hAnsi="Verdana" w:cs="Verdana"/>
      <w:lang w:val="en-US" w:eastAsia="en-US"/>
    </w:rPr>
  </w:style>
  <w:style w:type="paragraph" w:customStyle="1" w:styleId="727">
    <w:name w:val="Знак7 Знак Знак Знак Знак Знак2"/>
    <w:basedOn w:val="a"/>
    <w:uiPriority w:val="99"/>
    <w:rsid w:val="004B5D7B"/>
    <w:pPr>
      <w:spacing w:after="160" w:line="240" w:lineRule="exact"/>
      <w:jc w:val="both"/>
    </w:pPr>
    <w:rPr>
      <w:rFonts w:ascii="Verdana" w:hAnsi="Verdana" w:cs="Verdana"/>
      <w:lang w:val="en-US" w:eastAsia="en-US"/>
    </w:rPr>
  </w:style>
  <w:style w:type="paragraph" w:customStyle="1" w:styleId="824">
    <w:name w:val="Знак8 Знак Знак Знак2"/>
    <w:basedOn w:val="a"/>
    <w:uiPriority w:val="99"/>
    <w:rsid w:val="004B5D7B"/>
    <w:pPr>
      <w:spacing w:after="160" w:line="240" w:lineRule="exact"/>
      <w:jc w:val="both"/>
    </w:pPr>
    <w:rPr>
      <w:rFonts w:ascii="Verdana" w:hAnsi="Verdana" w:cs="Verdana"/>
      <w:lang w:val="en-US" w:eastAsia="en-US"/>
    </w:rPr>
  </w:style>
  <w:style w:type="paragraph" w:customStyle="1" w:styleId="71120">
    <w:name w:val="Знак7 Знак Знак1 Знак Знак Знак Знак Знак Знак1 Знак2"/>
    <w:basedOn w:val="a"/>
    <w:uiPriority w:val="99"/>
    <w:rsid w:val="004B5D7B"/>
    <w:pPr>
      <w:spacing w:after="160" w:line="240" w:lineRule="exact"/>
      <w:jc w:val="both"/>
    </w:pPr>
    <w:rPr>
      <w:rFonts w:ascii="Verdana" w:hAnsi="Verdana" w:cs="Verdana"/>
      <w:lang w:val="en-US" w:eastAsia="en-US"/>
    </w:rPr>
  </w:style>
  <w:style w:type="paragraph" w:customStyle="1" w:styleId="9130">
    <w:name w:val="Знак9 Знак Знак Знак Знак Знак Знак Знак Знак Знак Знак Знак Знак1 Знак Знак Знак Знак Знак Знак Знак Знак Знак Знак 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13c">
    <w:name w:val="Знак Знак1 Знак Знак Знак Знак Знак Знак Знак Знак 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71121">
    <w:name w:val="Знак7 Знак Знак1 Знак Знак Знак Знак Знак Знак1 Знак Знак Знак Знак2"/>
    <w:basedOn w:val="a"/>
    <w:uiPriority w:val="99"/>
    <w:rsid w:val="004B5D7B"/>
    <w:pPr>
      <w:spacing w:after="160" w:line="240" w:lineRule="exact"/>
      <w:jc w:val="both"/>
    </w:pPr>
    <w:rPr>
      <w:rFonts w:ascii="Verdana" w:hAnsi="Verdana" w:cs="Verdana"/>
      <w:lang w:val="en-US" w:eastAsia="en-US"/>
    </w:rPr>
  </w:style>
  <w:style w:type="paragraph" w:customStyle="1" w:styleId="71122">
    <w:name w:val="Знак7 Знак Знак1 Знак Знак Знак Знак Знак Знак1 Знак Знак Знак Знак Знак Знак Знак2"/>
    <w:basedOn w:val="a"/>
    <w:uiPriority w:val="99"/>
    <w:rsid w:val="004B5D7B"/>
    <w:pPr>
      <w:spacing w:after="160" w:line="240" w:lineRule="exact"/>
      <w:jc w:val="both"/>
    </w:pPr>
    <w:rPr>
      <w:rFonts w:ascii="Verdana" w:hAnsi="Verdana" w:cs="Verdana"/>
      <w:lang w:val="en-US" w:eastAsia="en-US"/>
    </w:rPr>
  </w:style>
  <w:style w:type="paragraph" w:customStyle="1" w:styleId="71123">
    <w:name w:val="Знак7 Знак Знак1 Знак Знак Знак Знак Знак Знак1 Знак Знак Знак Знак Знак Знак Знак Знак Знак Знак2"/>
    <w:basedOn w:val="a"/>
    <w:uiPriority w:val="99"/>
    <w:rsid w:val="004B5D7B"/>
    <w:pPr>
      <w:spacing w:after="160" w:line="240" w:lineRule="exact"/>
      <w:jc w:val="both"/>
    </w:pPr>
    <w:rPr>
      <w:rFonts w:ascii="Verdana" w:hAnsi="Verdana" w:cs="Verdana"/>
      <w:lang w:val="en-US" w:eastAsia="en-US"/>
    </w:rPr>
  </w:style>
  <w:style w:type="paragraph" w:customStyle="1" w:styleId="930">
    <w:name w:val="Знак9 Знак Знак Знак Знак 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1135">
    <w:name w:val="Знак Знак Знак Знак Знак Знак1 Знак Знак1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7133">
    <w:name w:val="Знак7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13d">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1136">
    <w:name w:val="Знак Знак Знак Знак Знак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833">
    <w:name w:val="Знак8 Знак Знак Знак Знак Знак Знак Знак Знак Знак Знак Знак Знак Знак Знак Знак Знак 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1137">
    <w:name w:val="Знак Знак Знак Знак Знак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931">
    <w:name w:val="Знак9 Знак Знак Знак Знак Знак Знак Знак 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932">
    <w:name w:val="Знак9 Знак Знак Знак Знак Знак Знак Знак Знак Знак 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13e">
    <w:name w:val="Знак Знак1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9131">
    <w:name w:val="Знак9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12f7">
    <w:name w:val="Знак Знак Знак Знак Знак Знак Знак Знак Знак Знак1 Знак Знак Знак Знак Знак Знак Знак Знак Знак Знак Знак Знак2"/>
    <w:basedOn w:val="a"/>
    <w:uiPriority w:val="99"/>
    <w:rsid w:val="004B5D7B"/>
    <w:pPr>
      <w:spacing w:after="160" w:line="240" w:lineRule="exact"/>
      <w:jc w:val="both"/>
    </w:pPr>
    <w:rPr>
      <w:rFonts w:ascii="Verdana" w:hAnsi="Verdana" w:cs="Verdana"/>
      <w:lang w:val="en-US" w:eastAsia="en-US"/>
    </w:rPr>
  </w:style>
  <w:style w:type="paragraph" w:customStyle="1" w:styleId="9132">
    <w:name w:val="Знак9 Знак Знак Знак Знак Знак Знак Знак Знак Знак Знак Знак Знак1 Знак Знак Знак Знак 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13f">
    <w:name w:val="Знак1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9133">
    <w:name w:val="Знак9 Знак Знак Знак Знак Знак Знак Знак Знак Знак Знак Знак Знак1 Знак Знак Знак 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711120">
    <w:name w:val="Знак7 Знак Знак1 Знак Знак Знак Знак Знак Знак1 Знак Знак Знак Знак Знак Знак Знак Знак Знак Знак Знак Знак Знак12"/>
    <w:basedOn w:val="a"/>
    <w:uiPriority w:val="99"/>
    <w:rsid w:val="004B5D7B"/>
    <w:pPr>
      <w:spacing w:after="160" w:line="240" w:lineRule="exact"/>
      <w:jc w:val="both"/>
    </w:pPr>
    <w:rPr>
      <w:rFonts w:ascii="Verdana" w:hAnsi="Verdana" w:cs="Verdana"/>
      <w:lang w:val="en-US" w:eastAsia="en-US"/>
    </w:rPr>
  </w:style>
  <w:style w:type="paragraph" w:customStyle="1" w:styleId="2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
    <w:uiPriority w:val="99"/>
    <w:rsid w:val="004B5D7B"/>
    <w:pPr>
      <w:spacing w:after="160" w:line="240" w:lineRule="exact"/>
      <w:jc w:val="both"/>
    </w:pPr>
    <w:rPr>
      <w:rFonts w:ascii="Verdana" w:hAnsi="Verdana" w:cs="Verdana"/>
      <w:lang w:val="en-US" w:eastAsia="en-US"/>
    </w:rPr>
  </w:style>
  <w:style w:type="paragraph" w:customStyle="1" w:styleId="141">
    <w:name w:val="Знак Знак1 Знак4"/>
    <w:basedOn w:val="a"/>
    <w:uiPriority w:val="99"/>
    <w:rsid w:val="004B5D7B"/>
    <w:pPr>
      <w:spacing w:after="160" w:line="240" w:lineRule="exact"/>
      <w:jc w:val="both"/>
    </w:pPr>
    <w:rPr>
      <w:rFonts w:ascii="Verdana" w:hAnsi="Verdana" w:cs="Verdana"/>
      <w:lang w:val="en-US" w:eastAsia="en-US"/>
    </w:rPr>
  </w:style>
  <w:style w:type="paragraph" w:customStyle="1" w:styleId="23d">
    <w:name w:val="Знак2 Знак Знак3"/>
    <w:basedOn w:val="a"/>
    <w:uiPriority w:val="99"/>
    <w:rsid w:val="004B5D7B"/>
    <w:pPr>
      <w:spacing w:after="160" w:line="240" w:lineRule="exact"/>
      <w:jc w:val="both"/>
    </w:pPr>
    <w:rPr>
      <w:rFonts w:ascii="Verdana" w:hAnsi="Verdana" w:cs="Verdana"/>
      <w:lang w:val="en-US" w:eastAsia="en-US"/>
    </w:rPr>
  </w:style>
  <w:style w:type="paragraph" w:customStyle="1" w:styleId="13f0">
    <w:name w:val="Знак Знак Знак Знак Знак Знак13"/>
    <w:basedOn w:val="a"/>
    <w:uiPriority w:val="99"/>
    <w:rsid w:val="004B5D7B"/>
    <w:pPr>
      <w:spacing w:after="160" w:line="240" w:lineRule="exact"/>
      <w:jc w:val="both"/>
    </w:pPr>
    <w:rPr>
      <w:rFonts w:ascii="Verdana" w:hAnsi="Verdana" w:cs="Verdana"/>
      <w:lang w:val="en-US" w:eastAsia="en-US"/>
    </w:rPr>
  </w:style>
  <w:style w:type="paragraph" w:customStyle="1" w:styleId="4b">
    <w:name w:val="Знак Знак Знак Знак Знак Знак Знак Знак Знак4"/>
    <w:basedOn w:val="a"/>
    <w:uiPriority w:val="99"/>
    <w:rsid w:val="004B5D7B"/>
    <w:pPr>
      <w:spacing w:after="160" w:line="240" w:lineRule="exact"/>
      <w:jc w:val="both"/>
    </w:pPr>
    <w:rPr>
      <w:rFonts w:ascii="Verdana" w:hAnsi="Verdana" w:cs="Verdana"/>
      <w:lang w:val="en-US" w:eastAsia="en-US"/>
    </w:rPr>
  </w:style>
  <w:style w:type="paragraph" w:customStyle="1" w:styleId="142">
    <w:name w:val="Знак Знак Знак Знак Знак Знак1 Знак Знак Знак Знак Знак Знак4"/>
    <w:basedOn w:val="a"/>
    <w:uiPriority w:val="99"/>
    <w:rsid w:val="004B5D7B"/>
    <w:pPr>
      <w:spacing w:after="160" w:line="240" w:lineRule="exact"/>
      <w:jc w:val="both"/>
    </w:pPr>
    <w:rPr>
      <w:rFonts w:ascii="Verdana" w:hAnsi="Verdana" w:cs="Verdana"/>
      <w:lang w:val="en-US" w:eastAsia="en-US"/>
    </w:rPr>
  </w:style>
  <w:style w:type="paragraph" w:customStyle="1" w:styleId="13f1">
    <w:name w:val="Знак Знак Знак Знак Знак Знак1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13f2">
    <w:name w:val="Знак Знак Знак Знак Знак13"/>
    <w:basedOn w:val="a"/>
    <w:uiPriority w:val="99"/>
    <w:rsid w:val="004B5D7B"/>
    <w:pPr>
      <w:spacing w:after="160" w:line="240" w:lineRule="exact"/>
      <w:jc w:val="both"/>
    </w:pPr>
    <w:rPr>
      <w:rFonts w:ascii="Verdana" w:hAnsi="Verdana" w:cs="Verdana"/>
      <w:lang w:val="en-US" w:eastAsia="en-US"/>
    </w:rPr>
  </w:style>
  <w:style w:type="paragraph" w:customStyle="1" w:styleId="1138">
    <w:name w:val="Знак Знак Знак Знак Знак Знак1 Знак Знак Знак Знак Знак Знак13"/>
    <w:basedOn w:val="a"/>
    <w:uiPriority w:val="99"/>
    <w:rsid w:val="004B5D7B"/>
    <w:pPr>
      <w:spacing w:after="160" w:line="240" w:lineRule="exact"/>
      <w:jc w:val="both"/>
    </w:pPr>
    <w:rPr>
      <w:rFonts w:ascii="Verdana" w:hAnsi="Verdana" w:cs="Verdana"/>
      <w:lang w:val="en-US" w:eastAsia="en-US"/>
    </w:rPr>
  </w:style>
  <w:style w:type="paragraph" w:customStyle="1" w:styleId="66">
    <w:name w:val="Знак Знак Знак Знак Знак Знак Знак Знак Знак Знак Знак Знак6"/>
    <w:basedOn w:val="a"/>
    <w:uiPriority w:val="99"/>
    <w:rsid w:val="004B5D7B"/>
    <w:pPr>
      <w:spacing w:after="160" w:line="240" w:lineRule="exact"/>
      <w:jc w:val="both"/>
    </w:pPr>
    <w:rPr>
      <w:rFonts w:ascii="Verdana" w:hAnsi="Verdana" w:cs="Verdana"/>
      <w:lang w:val="en-US" w:eastAsia="en-US"/>
    </w:rPr>
  </w:style>
  <w:style w:type="paragraph" w:customStyle="1" w:styleId="1139">
    <w:name w:val="Знак Знак Знак Знак Знак Знак1 Знак Знак Знак Знак Знак Знак1 Знак Знак Знак Знак Знак Знак Знак 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335">
    <w:name w:val="Знак3 Знак Знак Знак Знак Знак Знак Знак 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336">
    <w:name w:val="Знак3 Знак Знак Знак Знак Знак Знак Знак Знак Знак Знак 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113a">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7222">
    <w:name w:val="Знак7 Знак Знак Знак2 Знак Знак2"/>
    <w:basedOn w:val="a"/>
    <w:uiPriority w:val="99"/>
    <w:rsid w:val="004B5D7B"/>
    <w:pPr>
      <w:spacing w:after="160" w:line="240" w:lineRule="exact"/>
      <w:jc w:val="both"/>
    </w:pPr>
    <w:rPr>
      <w:rFonts w:ascii="Verdana" w:hAnsi="Verdana" w:cs="Verdana"/>
      <w:lang w:val="en-US" w:eastAsia="en-US"/>
    </w:rPr>
  </w:style>
  <w:style w:type="paragraph" w:customStyle="1" w:styleId="113b">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113c">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4c">
    <w:name w:val="Знак Знак Знак Знак Знак Знак Знак Знак Знак Знак Знак Знак Знак4"/>
    <w:basedOn w:val="a"/>
    <w:uiPriority w:val="99"/>
    <w:rsid w:val="004B5D7B"/>
    <w:pPr>
      <w:spacing w:after="160" w:line="240" w:lineRule="exact"/>
      <w:jc w:val="both"/>
    </w:pPr>
    <w:rPr>
      <w:rFonts w:ascii="Verdana" w:hAnsi="Verdana" w:cs="Verdana"/>
      <w:lang w:val="en-US" w:eastAsia="en-US"/>
    </w:rPr>
  </w:style>
  <w:style w:type="character" w:customStyle="1" w:styleId="421">
    <w:name w:val="Знак Знак42"/>
    <w:uiPriority w:val="99"/>
    <w:rsid w:val="004B5D7B"/>
    <w:rPr>
      <w:color w:val="000000"/>
      <w:lang w:val="ru-RU" w:eastAsia="ru-RU"/>
    </w:rPr>
  </w:style>
  <w:style w:type="paragraph" w:customStyle="1" w:styleId="933">
    <w:name w:val="Знак9 Знак Знак Знак Знак Знак Знак3"/>
    <w:basedOn w:val="a"/>
    <w:uiPriority w:val="99"/>
    <w:rsid w:val="004B5D7B"/>
    <w:pPr>
      <w:spacing w:after="160" w:line="240" w:lineRule="exact"/>
      <w:jc w:val="both"/>
    </w:pPr>
    <w:rPr>
      <w:rFonts w:ascii="Verdana" w:hAnsi="Verdana" w:cs="Verdana"/>
      <w:lang w:val="en-US" w:eastAsia="en-US"/>
    </w:rPr>
  </w:style>
  <w:style w:type="paragraph" w:customStyle="1" w:styleId="2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
    <w:uiPriority w:val="99"/>
    <w:rsid w:val="004B5D7B"/>
    <w:pPr>
      <w:spacing w:after="160" w:line="240" w:lineRule="exact"/>
      <w:jc w:val="both"/>
    </w:pPr>
    <w:rPr>
      <w:rFonts w:ascii="Verdana" w:hAnsi="Verdana" w:cs="Verdana"/>
      <w:lang w:val="en-US" w:eastAsia="en-US"/>
    </w:rPr>
  </w:style>
  <w:style w:type="paragraph" w:customStyle="1" w:styleId="190">
    <w:name w:val="Знак19"/>
    <w:basedOn w:val="a"/>
    <w:uiPriority w:val="99"/>
    <w:rsid w:val="007B2BBA"/>
    <w:pPr>
      <w:spacing w:after="160" w:line="240" w:lineRule="exact"/>
      <w:jc w:val="both"/>
    </w:pPr>
    <w:rPr>
      <w:rFonts w:ascii="Verdana" w:hAnsi="Verdana" w:cs="Verdana"/>
      <w:lang w:val="en-US" w:eastAsia="en-US"/>
    </w:rPr>
  </w:style>
  <w:style w:type="paragraph" w:customStyle="1" w:styleId="1140">
    <w:name w:val="Знак Знак Знак Знак Знак Знак1 Знак Знак Знак Знак Знак Знак1 Знак4"/>
    <w:basedOn w:val="a"/>
    <w:uiPriority w:val="99"/>
    <w:rsid w:val="006A3D7C"/>
    <w:pPr>
      <w:spacing w:after="160" w:line="240" w:lineRule="exact"/>
      <w:jc w:val="both"/>
    </w:pPr>
    <w:rPr>
      <w:rFonts w:ascii="Verdana" w:hAnsi="Verdana" w:cs="Verdana"/>
      <w:lang w:val="en-US" w:eastAsia="en-US"/>
    </w:rPr>
  </w:style>
  <w:style w:type="paragraph" w:customStyle="1" w:styleId="7250">
    <w:name w:val="Знак7 Знак Знак Знак25"/>
    <w:basedOn w:val="a"/>
    <w:uiPriority w:val="99"/>
    <w:rsid w:val="001772EC"/>
    <w:pPr>
      <w:spacing w:after="160" w:line="240" w:lineRule="exact"/>
      <w:jc w:val="both"/>
    </w:pPr>
    <w:rPr>
      <w:rFonts w:ascii="Verdana" w:hAnsi="Verdana" w:cs="Verdana"/>
      <w:lang w:val="en-US" w:eastAsia="en-US"/>
    </w:rPr>
  </w:style>
  <w:style w:type="paragraph" w:styleId="z-">
    <w:name w:val="HTML Bottom of Form"/>
    <w:basedOn w:val="a"/>
    <w:next w:val="a"/>
    <w:link w:val="z-0"/>
    <w:hidden/>
    <w:rsid w:val="00FA649D"/>
    <w:pPr>
      <w:widowControl w:val="0"/>
      <w:pBdr>
        <w:top w:val="double" w:sz="6" w:space="0" w:color="000000"/>
      </w:pBdr>
      <w:jc w:val="center"/>
    </w:pPr>
    <w:rPr>
      <w:rFonts w:ascii="Arial" w:hAnsi="Arial"/>
      <w:vanish/>
      <w:sz w:val="16"/>
    </w:rPr>
  </w:style>
  <w:style w:type="character" w:customStyle="1" w:styleId="z-0">
    <w:name w:val="z-Конец формы Знак"/>
    <w:link w:val="z-"/>
    <w:locked/>
    <w:rsid w:val="004C7FFE"/>
    <w:rPr>
      <w:rFonts w:ascii="Arial" w:hAnsi="Arial"/>
      <w:vanish/>
      <w:sz w:val="16"/>
    </w:rPr>
  </w:style>
  <w:style w:type="paragraph" w:styleId="z-1">
    <w:name w:val="HTML Top of Form"/>
    <w:basedOn w:val="a"/>
    <w:next w:val="a"/>
    <w:link w:val="z-2"/>
    <w:hidden/>
    <w:rsid w:val="00FA649D"/>
    <w:pPr>
      <w:widowControl w:val="0"/>
      <w:pBdr>
        <w:bottom w:val="double" w:sz="6" w:space="0" w:color="000000"/>
      </w:pBdr>
      <w:jc w:val="center"/>
    </w:pPr>
    <w:rPr>
      <w:rFonts w:ascii="Arial" w:hAnsi="Arial"/>
      <w:vanish/>
      <w:sz w:val="16"/>
    </w:rPr>
  </w:style>
  <w:style w:type="character" w:customStyle="1" w:styleId="z-2">
    <w:name w:val="z-Начало формы Знак"/>
    <w:link w:val="z-1"/>
    <w:locked/>
    <w:rsid w:val="004C7FFE"/>
    <w:rPr>
      <w:rFonts w:ascii="Arial" w:hAnsi="Arial"/>
      <w:vanish/>
      <w:sz w:val="16"/>
    </w:rPr>
  </w:style>
  <w:style w:type="paragraph" w:customStyle="1" w:styleId="252">
    <w:name w:val="Знак25"/>
    <w:basedOn w:val="a"/>
    <w:link w:val="242"/>
    <w:rsid w:val="001772EC"/>
    <w:pPr>
      <w:spacing w:after="160" w:line="240" w:lineRule="exact"/>
      <w:jc w:val="both"/>
    </w:pPr>
    <w:rPr>
      <w:rFonts w:ascii="Verdana" w:hAnsi="Verdana"/>
      <w:lang w:val="en-US" w:eastAsia="en-US"/>
    </w:rPr>
  </w:style>
  <w:style w:type="character" w:customStyle="1" w:styleId="242">
    <w:name w:val="Знак Знак24"/>
    <w:link w:val="252"/>
    <w:locked/>
    <w:rsid w:val="001772EC"/>
    <w:rPr>
      <w:rFonts w:ascii="Verdana" w:hAnsi="Verdana"/>
      <w:lang w:val="en-US" w:eastAsia="en-US"/>
    </w:rPr>
  </w:style>
  <w:style w:type="paragraph" w:customStyle="1" w:styleId="111f4">
    <w:name w:val="Знак111"/>
    <w:basedOn w:val="a"/>
    <w:uiPriority w:val="99"/>
    <w:rsid w:val="001772EC"/>
    <w:pPr>
      <w:spacing w:after="160" w:line="240" w:lineRule="exact"/>
      <w:jc w:val="both"/>
    </w:pPr>
    <w:rPr>
      <w:rFonts w:ascii="Verdana" w:hAnsi="Verdana" w:cs="Verdana"/>
      <w:lang w:val="en-US" w:eastAsia="en-US"/>
    </w:rPr>
  </w:style>
  <w:style w:type="paragraph" w:customStyle="1" w:styleId="58">
    <w:name w:val="Знак Знак Знак Знак5"/>
    <w:basedOn w:val="a"/>
    <w:uiPriority w:val="99"/>
    <w:rsid w:val="001772EC"/>
    <w:pPr>
      <w:spacing w:after="160" w:line="240" w:lineRule="exact"/>
      <w:jc w:val="both"/>
    </w:pPr>
    <w:rPr>
      <w:rFonts w:ascii="Verdana" w:hAnsi="Verdana" w:cs="Verdana"/>
      <w:lang w:val="en-US" w:eastAsia="en-US"/>
    </w:rPr>
  </w:style>
  <w:style w:type="paragraph" w:customStyle="1" w:styleId="243">
    <w:name w:val="Знак24"/>
    <w:basedOn w:val="a"/>
    <w:link w:val="244"/>
    <w:rsid w:val="001772EC"/>
    <w:pPr>
      <w:spacing w:after="160" w:line="240" w:lineRule="exact"/>
      <w:jc w:val="both"/>
    </w:pPr>
    <w:rPr>
      <w:rFonts w:ascii="Verdana" w:hAnsi="Verdana"/>
      <w:lang w:val="en-US" w:eastAsia="en-US"/>
    </w:rPr>
  </w:style>
  <w:style w:type="character" w:customStyle="1" w:styleId="244">
    <w:name w:val="Знак2 Знак4"/>
    <w:link w:val="243"/>
    <w:locked/>
    <w:rsid w:val="001772EC"/>
    <w:rPr>
      <w:rFonts w:ascii="Verdana" w:hAnsi="Verdana"/>
      <w:lang w:val="en-US" w:eastAsia="en-US"/>
    </w:rPr>
  </w:style>
  <w:style w:type="paragraph" w:customStyle="1" w:styleId="341">
    <w:name w:val="Знак34"/>
    <w:basedOn w:val="a"/>
    <w:uiPriority w:val="99"/>
    <w:rsid w:val="001772EC"/>
    <w:pPr>
      <w:spacing w:after="160" w:line="240" w:lineRule="exact"/>
      <w:jc w:val="both"/>
    </w:pPr>
    <w:rPr>
      <w:rFonts w:ascii="Verdana" w:hAnsi="Verdana" w:cs="Verdana"/>
      <w:lang w:val="en-US" w:eastAsia="en-US"/>
    </w:rPr>
  </w:style>
  <w:style w:type="paragraph" w:customStyle="1" w:styleId="67">
    <w:name w:val="Знак Знак Знак Знак Знак Знак6"/>
    <w:basedOn w:val="a"/>
    <w:uiPriority w:val="99"/>
    <w:rsid w:val="001772EC"/>
    <w:pPr>
      <w:spacing w:after="160" w:line="240" w:lineRule="exact"/>
      <w:jc w:val="both"/>
    </w:pPr>
    <w:rPr>
      <w:rFonts w:ascii="Verdana" w:hAnsi="Verdana" w:cs="Verdana"/>
      <w:lang w:val="en-US" w:eastAsia="en-US"/>
    </w:rPr>
  </w:style>
  <w:style w:type="paragraph" w:customStyle="1" w:styleId="59">
    <w:name w:val="Знак Знак Знак Знак Знак Знак Знак Знак Знак Знак5"/>
    <w:basedOn w:val="a"/>
    <w:uiPriority w:val="99"/>
    <w:rsid w:val="001772EC"/>
    <w:pPr>
      <w:spacing w:after="160" w:line="240" w:lineRule="exact"/>
      <w:jc w:val="both"/>
    </w:pPr>
    <w:rPr>
      <w:rFonts w:ascii="Verdana" w:hAnsi="Verdana" w:cs="Verdana"/>
      <w:lang w:val="en-US" w:eastAsia="en-US"/>
    </w:rPr>
  </w:style>
  <w:style w:type="paragraph" w:customStyle="1" w:styleId="440">
    <w:name w:val="Знак44"/>
    <w:basedOn w:val="a"/>
    <w:uiPriority w:val="99"/>
    <w:rsid w:val="001772EC"/>
    <w:pPr>
      <w:spacing w:after="160" w:line="240" w:lineRule="exact"/>
      <w:jc w:val="both"/>
    </w:pPr>
    <w:rPr>
      <w:rFonts w:ascii="Verdana" w:hAnsi="Verdana" w:cs="Verdana"/>
      <w:lang w:val="en-US" w:eastAsia="en-US"/>
    </w:rPr>
  </w:style>
  <w:style w:type="paragraph" w:customStyle="1" w:styleId="143">
    <w:name w:val="Знак Знак Знак Знак14"/>
    <w:basedOn w:val="a"/>
    <w:uiPriority w:val="99"/>
    <w:rsid w:val="001772EC"/>
    <w:pPr>
      <w:spacing w:after="160" w:line="240" w:lineRule="exact"/>
      <w:jc w:val="both"/>
    </w:pPr>
    <w:rPr>
      <w:rFonts w:ascii="Verdana" w:hAnsi="Verdana" w:cs="Verdana"/>
      <w:lang w:val="en-US" w:eastAsia="en-US"/>
    </w:rPr>
  </w:style>
  <w:style w:type="paragraph" w:customStyle="1" w:styleId="540">
    <w:name w:val="Знак54"/>
    <w:basedOn w:val="a"/>
    <w:uiPriority w:val="99"/>
    <w:rsid w:val="001772EC"/>
    <w:pPr>
      <w:spacing w:after="160" w:line="240" w:lineRule="exact"/>
      <w:jc w:val="both"/>
    </w:pPr>
    <w:rPr>
      <w:rFonts w:ascii="Verdana" w:hAnsi="Verdana" w:cs="Verdana"/>
      <w:lang w:val="en-US" w:eastAsia="en-US"/>
    </w:rPr>
  </w:style>
  <w:style w:type="paragraph" w:customStyle="1" w:styleId="261">
    <w:name w:val="Знак2 Знак Знак Знак6"/>
    <w:basedOn w:val="a"/>
    <w:uiPriority w:val="99"/>
    <w:rsid w:val="001772EC"/>
    <w:pPr>
      <w:spacing w:after="160" w:line="240" w:lineRule="exact"/>
      <w:jc w:val="both"/>
    </w:pPr>
    <w:rPr>
      <w:rFonts w:ascii="Verdana" w:hAnsi="Verdana" w:cs="Verdana"/>
      <w:lang w:val="en-US" w:eastAsia="en-US"/>
    </w:rPr>
  </w:style>
  <w:style w:type="paragraph" w:customStyle="1" w:styleId="2140">
    <w:name w:val="Знак2 Знак Знак Знак14"/>
    <w:basedOn w:val="a"/>
    <w:uiPriority w:val="99"/>
    <w:rsid w:val="001772EC"/>
    <w:pPr>
      <w:spacing w:after="160" w:line="240" w:lineRule="exact"/>
      <w:jc w:val="both"/>
    </w:pPr>
    <w:rPr>
      <w:rFonts w:ascii="Verdana" w:hAnsi="Verdana" w:cs="Verdana"/>
      <w:lang w:val="en-US" w:eastAsia="en-US"/>
    </w:rPr>
  </w:style>
  <w:style w:type="paragraph" w:customStyle="1" w:styleId="245">
    <w:name w:val="Знак2 Знак Знак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640">
    <w:name w:val="Знак64"/>
    <w:basedOn w:val="a"/>
    <w:uiPriority w:val="99"/>
    <w:rsid w:val="001772EC"/>
    <w:pPr>
      <w:spacing w:after="160" w:line="240" w:lineRule="exact"/>
      <w:jc w:val="both"/>
    </w:pPr>
    <w:rPr>
      <w:rFonts w:ascii="Verdana" w:hAnsi="Verdana" w:cs="Verdana"/>
      <w:lang w:val="en-US" w:eastAsia="en-US"/>
    </w:rPr>
  </w:style>
  <w:style w:type="paragraph" w:customStyle="1" w:styleId="144">
    <w:name w:val="Знак Знак Знак Знак Знак Знак Знак14"/>
    <w:basedOn w:val="a"/>
    <w:uiPriority w:val="99"/>
    <w:rsid w:val="001772EC"/>
    <w:pPr>
      <w:spacing w:after="160" w:line="240" w:lineRule="exact"/>
      <w:jc w:val="both"/>
    </w:pPr>
    <w:rPr>
      <w:rFonts w:ascii="Verdana" w:hAnsi="Verdana" w:cs="Verdana"/>
      <w:lang w:val="en-US" w:eastAsia="en-US"/>
    </w:rPr>
  </w:style>
  <w:style w:type="paragraph" w:customStyle="1" w:styleId="103">
    <w:name w:val="Знак Знак10"/>
    <w:basedOn w:val="a"/>
    <w:uiPriority w:val="99"/>
    <w:rsid w:val="001772EC"/>
    <w:pPr>
      <w:spacing w:after="160" w:line="240" w:lineRule="exact"/>
      <w:jc w:val="both"/>
    </w:pPr>
    <w:rPr>
      <w:rFonts w:ascii="Verdana" w:hAnsi="Verdana" w:cs="Verdana"/>
      <w:lang w:val="en-US" w:eastAsia="en-US"/>
    </w:rPr>
  </w:style>
  <w:style w:type="paragraph" w:customStyle="1" w:styleId="246">
    <w:name w:val="Знак2 Знак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2240">
    <w:name w:val="Знак2 Знак Знак Знак24"/>
    <w:basedOn w:val="a"/>
    <w:uiPriority w:val="99"/>
    <w:rsid w:val="001772EC"/>
    <w:pPr>
      <w:spacing w:after="160" w:line="240" w:lineRule="exact"/>
      <w:jc w:val="both"/>
    </w:pPr>
    <w:rPr>
      <w:rFonts w:ascii="Verdana" w:hAnsi="Verdana" w:cs="Verdana"/>
      <w:lang w:val="en-US" w:eastAsia="en-US"/>
    </w:rPr>
  </w:style>
  <w:style w:type="paragraph" w:customStyle="1" w:styleId="270">
    <w:name w:val="Знак2 Знак Знак Знак Знак Знак Знак Знак Знак Знак7"/>
    <w:basedOn w:val="a"/>
    <w:uiPriority w:val="99"/>
    <w:rsid w:val="001772EC"/>
    <w:pPr>
      <w:spacing w:after="160" w:line="240" w:lineRule="exact"/>
      <w:jc w:val="both"/>
    </w:pPr>
    <w:rPr>
      <w:rFonts w:ascii="Verdana" w:hAnsi="Verdana" w:cs="Verdana"/>
      <w:lang w:val="en-US" w:eastAsia="en-US"/>
    </w:rPr>
  </w:style>
  <w:style w:type="paragraph" w:customStyle="1" w:styleId="68">
    <w:name w:val="Знак Знак Знак Знак Знак Знак Знак6"/>
    <w:basedOn w:val="a"/>
    <w:uiPriority w:val="99"/>
    <w:rsid w:val="001772EC"/>
    <w:pPr>
      <w:spacing w:after="160" w:line="240" w:lineRule="exact"/>
      <w:jc w:val="both"/>
    </w:pPr>
    <w:rPr>
      <w:rFonts w:ascii="Verdana" w:hAnsi="Verdana" w:cs="Verdana"/>
      <w:lang w:val="en-US" w:eastAsia="en-US"/>
    </w:rPr>
  </w:style>
  <w:style w:type="paragraph" w:customStyle="1" w:styleId="1141">
    <w:name w:val="Знак Знак1 Знак Знак Знак Знак Знак Знак Знак Знак Знак Знак1 Знак Знак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2241">
    <w:name w:val="Знак2 Знак Знак Знак2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2141">
    <w:name w:val="Знак2 Знак Знак Знак Знак Знак Знак Знак Знак Знак14"/>
    <w:basedOn w:val="a"/>
    <w:uiPriority w:val="99"/>
    <w:rsid w:val="001772EC"/>
    <w:pPr>
      <w:spacing w:after="160" w:line="240" w:lineRule="exact"/>
      <w:jc w:val="both"/>
    </w:pPr>
    <w:rPr>
      <w:rFonts w:ascii="Verdana" w:hAnsi="Verdana" w:cs="Verdana"/>
      <w:lang w:val="en-US" w:eastAsia="en-US"/>
    </w:rPr>
  </w:style>
  <w:style w:type="paragraph" w:customStyle="1" w:styleId="840">
    <w:name w:val="Знак84"/>
    <w:basedOn w:val="a"/>
    <w:uiPriority w:val="99"/>
    <w:rsid w:val="001772EC"/>
    <w:pPr>
      <w:spacing w:after="160" w:line="240" w:lineRule="exact"/>
      <w:jc w:val="both"/>
    </w:pPr>
    <w:rPr>
      <w:rFonts w:ascii="Verdana" w:hAnsi="Verdana" w:cs="Verdana"/>
      <w:lang w:val="en-US" w:eastAsia="en-US"/>
    </w:rPr>
  </w:style>
  <w:style w:type="paragraph" w:customStyle="1" w:styleId="79">
    <w:name w:val="Знак7 Знак Знак Знак9"/>
    <w:basedOn w:val="a"/>
    <w:uiPriority w:val="99"/>
    <w:rsid w:val="001772EC"/>
    <w:pPr>
      <w:spacing w:after="160" w:line="240" w:lineRule="exact"/>
      <w:jc w:val="both"/>
    </w:pPr>
    <w:rPr>
      <w:rFonts w:ascii="Verdana" w:hAnsi="Verdana" w:cs="Verdana"/>
      <w:lang w:val="en-US" w:eastAsia="en-US"/>
    </w:rPr>
  </w:style>
  <w:style w:type="paragraph" w:customStyle="1" w:styleId="8140">
    <w:name w:val="Знак8 Знак Знак1 Знак Знак Знак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11fff">
    <w:name w:val="Знак Знак Знак Знак1 Знак Знак Знак1"/>
    <w:basedOn w:val="a"/>
    <w:uiPriority w:val="99"/>
    <w:rsid w:val="001772EC"/>
    <w:pPr>
      <w:spacing w:after="160" w:line="240" w:lineRule="exact"/>
      <w:jc w:val="both"/>
    </w:pPr>
    <w:rPr>
      <w:rFonts w:ascii="Verdana" w:hAnsi="Verdana" w:cs="Verdana"/>
      <w:lang w:val="en-US" w:eastAsia="en-US"/>
    </w:rPr>
  </w:style>
  <w:style w:type="paragraph" w:customStyle="1" w:styleId="11fff0">
    <w:name w:val="Знак Знак Знак11"/>
    <w:basedOn w:val="a"/>
    <w:uiPriority w:val="99"/>
    <w:rsid w:val="001772EC"/>
    <w:pPr>
      <w:spacing w:after="160" w:line="240" w:lineRule="exact"/>
      <w:jc w:val="both"/>
    </w:pPr>
    <w:rPr>
      <w:rFonts w:ascii="Verdana" w:hAnsi="Verdana" w:cs="Verdana"/>
      <w:lang w:val="en-US" w:eastAsia="en-US"/>
    </w:rPr>
  </w:style>
  <w:style w:type="paragraph" w:customStyle="1" w:styleId="81b">
    <w:name w:val="Знак8 Знак Знак1"/>
    <w:basedOn w:val="a"/>
    <w:uiPriority w:val="99"/>
    <w:rsid w:val="001772EC"/>
    <w:pPr>
      <w:spacing w:after="160" w:line="240" w:lineRule="exact"/>
      <w:jc w:val="both"/>
    </w:pPr>
    <w:rPr>
      <w:rFonts w:ascii="Verdana" w:hAnsi="Verdana" w:cs="Verdana"/>
      <w:lang w:val="en-US" w:eastAsia="en-US"/>
    </w:rPr>
  </w:style>
  <w:style w:type="paragraph" w:customStyle="1" w:styleId="7140">
    <w:name w:val="Знак7 Знак Знак Знак14"/>
    <w:basedOn w:val="a"/>
    <w:uiPriority w:val="99"/>
    <w:rsid w:val="001772EC"/>
    <w:pPr>
      <w:spacing w:after="160" w:line="240" w:lineRule="exact"/>
      <w:jc w:val="both"/>
    </w:pPr>
    <w:rPr>
      <w:rFonts w:ascii="Verdana" w:hAnsi="Verdana" w:cs="Verdana"/>
      <w:lang w:val="en-US" w:eastAsia="en-US"/>
    </w:rPr>
  </w:style>
  <w:style w:type="paragraph" w:customStyle="1" w:styleId="145">
    <w:name w:val="Знак Знак Знак1 Знак4"/>
    <w:basedOn w:val="a"/>
    <w:uiPriority w:val="99"/>
    <w:rsid w:val="001772EC"/>
    <w:pPr>
      <w:spacing w:after="160" w:line="240" w:lineRule="exact"/>
      <w:jc w:val="both"/>
    </w:pPr>
    <w:rPr>
      <w:rFonts w:ascii="Verdana" w:hAnsi="Verdana" w:cs="Verdana"/>
      <w:lang w:val="en-US" w:eastAsia="en-US"/>
    </w:rPr>
  </w:style>
  <w:style w:type="paragraph" w:customStyle="1" w:styleId="11fff1">
    <w:name w:val="Знак Знак Знак Знак1 Знак Знак1"/>
    <w:basedOn w:val="a"/>
    <w:uiPriority w:val="99"/>
    <w:rsid w:val="001772EC"/>
    <w:pPr>
      <w:spacing w:after="160" w:line="240" w:lineRule="exact"/>
      <w:jc w:val="both"/>
    </w:pPr>
    <w:rPr>
      <w:rFonts w:ascii="Verdana" w:hAnsi="Verdana" w:cs="Verdana"/>
      <w:lang w:val="en-US" w:eastAsia="en-US"/>
    </w:rPr>
  </w:style>
  <w:style w:type="paragraph" w:customStyle="1" w:styleId="69">
    <w:name w:val="Знак Знак Знак6"/>
    <w:basedOn w:val="a"/>
    <w:uiPriority w:val="99"/>
    <w:rsid w:val="001772EC"/>
    <w:pPr>
      <w:spacing w:after="160" w:line="240" w:lineRule="exact"/>
      <w:jc w:val="both"/>
    </w:pPr>
    <w:rPr>
      <w:rFonts w:ascii="Verdana" w:hAnsi="Verdana" w:cs="Verdana"/>
      <w:lang w:val="en-US" w:eastAsia="en-US"/>
    </w:rPr>
  </w:style>
  <w:style w:type="paragraph" w:customStyle="1" w:styleId="8113">
    <w:name w:val="Знак8 Знак Знак1 Знак Знак Знак Знак Знак Знак1"/>
    <w:basedOn w:val="a"/>
    <w:uiPriority w:val="99"/>
    <w:rsid w:val="001772EC"/>
    <w:pPr>
      <w:spacing w:after="160" w:line="240" w:lineRule="exact"/>
      <w:jc w:val="both"/>
    </w:pPr>
    <w:rPr>
      <w:rFonts w:ascii="Verdana" w:hAnsi="Verdana" w:cs="Verdana"/>
      <w:lang w:val="en-US" w:eastAsia="en-US"/>
    </w:rPr>
  </w:style>
  <w:style w:type="paragraph" w:customStyle="1" w:styleId="711c">
    <w:name w:val="Знак7 Знак Знак Знак1 Знак Знак Знак Знак Знак Знак Знак Знак Знак Знак Знак Знак Знак Знак Знак Знак Знак Знак1"/>
    <w:basedOn w:val="a"/>
    <w:uiPriority w:val="99"/>
    <w:rsid w:val="001772EC"/>
    <w:pPr>
      <w:spacing w:after="160" w:line="240" w:lineRule="exact"/>
      <w:jc w:val="both"/>
    </w:pPr>
    <w:rPr>
      <w:rFonts w:ascii="Verdana" w:hAnsi="Verdana" w:cs="Verdana"/>
      <w:lang w:val="en-US" w:eastAsia="en-US"/>
    </w:rPr>
  </w:style>
  <w:style w:type="paragraph" w:customStyle="1" w:styleId="146">
    <w:name w:val="Знак Знак Знак1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7141">
    <w:name w:val="Знак7 Знак Знак Знак1 Знак Знак Знак Знак Знак Знак Знак Знак Знак Знак Знак Знак Знак Знак Знак Знак Знак Знак Знак Знак Знак Знак Знак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2341">
    <w:name w:val="Знак2 Знак Знак Знак Знак Знак Знак Знак Знак Знак3 Знак Знак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7142">
    <w:name w:val="Знак7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7143">
    <w:name w:val="Знак7 Знак Знак Знак1 Знак Знак Знак Знак Знак Знак Знак Знак Знак Знак Знак Знак Знак Знак Знак Знак Знак Знак Знак Знак Знак Знак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147">
    <w:name w:val="Знак Знак Знак Знак Знак Знак1 Знак Знак Знак Знак Знак Знак Знак Знак Знак Знак Знак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148">
    <w:name w:val="Знак Знак Знак Знак Знак Знак1 Знак Знак4"/>
    <w:basedOn w:val="a"/>
    <w:uiPriority w:val="99"/>
    <w:rsid w:val="001772EC"/>
    <w:pPr>
      <w:spacing w:after="160" w:line="240" w:lineRule="exact"/>
      <w:jc w:val="both"/>
    </w:pPr>
    <w:rPr>
      <w:rFonts w:ascii="Verdana" w:hAnsi="Verdana" w:cs="Verdana"/>
      <w:lang w:val="en-US" w:eastAsia="en-US"/>
    </w:rPr>
  </w:style>
  <w:style w:type="paragraph" w:customStyle="1" w:styleId="149">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11fff2">
    <w:name w:val="Знак Знак Знак1 Знак Знак Знак Знак Знак Знак1"/>
    <w:basedOn w:val="a"/>
    <w:uiPriority w:val="99"/>
    <w:rsid w:val="001772EC"/>
    <w:pPr>
      <w:spacing w:after="160" w:line="240" w:lineRule="exact"/>
      <w:jc w:val="both"/>
    </w:pPr>
    <w:rPr>
      <w:rFonts w:ascii="Verdana" w:hAnsi="Verdana" w:cs="Verdana"/>
      <w:lang w:val="en-US" w:eastAsia="en-US"/>
    </w:rPr>
  </w:style>
  <w:style w:type="paragraph" w:customStyle="1" w:styleId="11fff3">
    <w:name w:val="Знак Знак Знак Знак1 Знак Знак Знак Знак Знак1"/>
    <w:basedOn w:val="a"/>
    <w:uiPriority w:val="99"/>
    <w:rsid w:val="001772EC"/>
    <w:pPr>
      <w:spacing w:after="160" w:line="240" w:lineRule="exact"/>
      <w:jc w:val="both"/>
    </w:pPr>
    <w:rPr>
      <w:rFonts w:ascii="Verdana" w:hAnsi="Verdana" w:cs="Verdana"/>
      <w:lang w:val="en-US" w:eastAsia="en-US"/>
    </w:rPr>
  </w:style>
  <w:style w:type="paragraph" w:customStyle="1" w:styleId="14a">
    <w:name w:val="Знак1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14b">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743">
    <w:name w:val="Знак74"/>
    <w:basedOn w:val="a"/>
    <w:uiPriority w:val="99"/>
    <w:rsid w:val="001772EC"/>
    <w:pPr>
      <w:spacing w:after="160" w:line="240" w:lineRule="exact"/>
      <w:jc w:val="both"/>
    </w:pPr>
    <w:rPr>
      <w:rFonts w:ascii="Verdana" w:hAnsi="Verdana" w:cs="Verdana"/>
      <w:lang w:val="en-US" w:eastAsia="en-US"/>
    </w:rPr>
  </w:style>
  <w:style w:type="paragraph" w:customStyle="1" w:styleId="841">
    <w:name w:val="Знак8 Знак Знак Знак Знак Знак Знак Знак Знак Знак Знак Знак Знак Знак Знак Знак Знак Знак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11fff4">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uiPriority w:val="99"/>
    <w:rsid w:val="001772EC"/>
    <w:pPr>
      <w:spacing w:after="160" w:line="240" w:lineRule="exact"/>
      <w:jc w:val="both"/>
    </w:pPr>
    <w:rPr>
      <w:rFonts w:ascii="Verdana" w:hAnsi="Verdana" w:cs="Verdana"/>
      <w:lang w:val="en-US" w:eastAsia="en-US"/>
    </w:rPr>
  </w:style>
  <w:style w:type="paragraph" w:customStyle="1" w:styleId="8114">
    <w:name w:val="Знак8 Знак Знак1 Знак1"/>
    <w:basedOn w:val="a"/>
    <w:uiPriority w:val="99"/>
    <w:rsid w:val="001772EC"/>
    <w:pPr>
      <w:spacing w:after="160" w:line="240" w:lineRule="exact"/>
      <w:jc w:val="both"/>
    </w:pPr>
    <w:rPr>
      <w:rFonts w:ascii="Verdana" w:hAnsi="Verdana" w:cs="Verdana"/>
      <w:lang w:val="en-US" w:eastAsia="en-US"/>
    </w:rPr>
  </w:style>
  <w:style w:type="paragraph" w:customStyle="1" w:styleId="14c">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14d">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1142">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81c">
    <w:name w:val="Знак8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uiPriority w:val="99"/>
    <w:rsid w:val="001772EC"/>
    <w:pPr>
      <w:spacing w:after="160" w:line="240" w:lineRule="exact"/>
      <w:jc w:val="both"/>
    </w:pPr>
    <w:rPr>
      <w:rFonts w:ascii="Verdana" w:hAnsi="Verdana" w:cs="Verdana"/>
      <w:lang w:val="en-US" w:eastAsia="en-US"/>
    </w:rPr>
  </w:style>
  <w:style w:type="paragraph" w:customStyle="1" w:styleId="81d">
    <w:name w:val="Знак8 Знак Знак Знак Знак Знак Знак Знак Знак Знак1"/>
    <w:basedOn w:val="a"/>
    <w:uiPriority w:val="99"/>
    <w:rsid w:val="001772EC"/>
    <w:pPr>
      <w:spacing w:after="160" w:line="240" w:lineRule="exact"/>
      <w:jc w:val="both"/>
    </w:pPr>
    <w:rPr>
      <w:rFonts w:ascii="Verdana" w:hAnsi="Verdana" w:cs="Verdana"/>
      <w:lang w:val="en-US" w:eastAsia="en-US"/>
    </w:rPr>
  </w:style>
  <w:style w:type="paragraph" w:customStyle="1" w:styleId="7241">
    <w:name w:val="Знак7 Знак Знак Знак2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81e">
    <w:name w:val="Знак8 Знак Знак Знак Знак Знак Знак Знак Знак Знак Знак Знак Знак Знак Знак Знак Знак Знак Знак1"/>
    <w:basedOn w:val="a"/>
    <w:uiPriority w:val="99"/>
    <w:rsid w:val="001772EC"/>
    <w:pPr>
      <w:spacing w:after="160" w:line="240" w:lineRule="exact"/>
      <w:jc w:val="both"/>
    </w:pPr>
    <w:rPr>
      <w:rFonts w:ascii="Verdana" w:hAnsi="Verdana" w:cs="Verdana"/>
      <w:lang w:val="en-US" w:eastAsia="en-US"/>
    </w:rPr>
  </w:style>
  <w:style w:type="paragraph" w:customStyle="1" w:styleId="8115">
    <w:name w:val="Знак8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1"/>
    <w:basedOn w:val="a"/>
    <w:uiPriority w:val="99"/>
    <w:rsid w:val="001772EC"/>
    <w:pPr>
      <w:spacing w:after="160" w:line="240" w:lineRule="exact"/>
      <w:jc w:val="both"/>
    </w:pPr>
    <w:rPr>
      <w:rFonts w:ascii="Verdana" w:hAnsi="Verdana" w:cs="Verdana"/>
      <w:lang w:val="en-US" w:eastAsia="en-US"/>
    </w:rPr>
  </w:style>
  <w:style w:type="paragraph" w:customStyle="1" w:styleId="744">
    <w:name w:val="Знак7 Знак Знак4"/>
    <w:basedOn w:val="a"/>
    <w:uiPriority w:val="99"/>
    <w:rsid w:val="001772EC"/>
    <w:pPr>
      <w:spacing w:after="160" w:line="240" w:lineRule="exact"/>
      <w:jc w:val="both"/>
    </w:pPr>
    <w:rPr>
      <w:rFonts w:ascii="Verdana" w:hAnsi="Verdana" w:cs="Verdana"/>
      <w:lang w:val="en-US" w:eastAsia="en-US"/>
    </w:rPr>
  </w:style>
  <w:style w:type="paragraph" w:customStyle="1" w:styleId="842">
    <w:name w:val="Знак8 Знак Знак Знак Знак Знак Знак Знак Знак Знак Знак Знак Знак Знак Знак Знак Знак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247">
    <w:name w:val="Знак Знак Знак Знак Знак Знак Знак Знак Знак Знак Знак Знак2 Знак4"/>
    <w:basedOn w:val="a"/>
    <w:uiPriority w:val="99"/>
    <w:rsid w:val="001772EC"/>
    <w:pPr>
      <w:spacing w:after="160" w:line="240" w:lineRule="exact"/>
      <w:jc w:val="both"/>
    </w:pPr>
    <w:rPr>
      <w:rFonts w:ascii="Verdana" w:hAnsi="Verdana" w:cs="Verdana"/>
      <w:lang w:val="en-US" w:eastAsia="en-US"/>
    </w:rPr>
  </w:style>
  <w:style w:type="paragraph" w:customStyle="1" w:styleId="843">
    <w:name w:val="Знак8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8141">
    <w:name w:val="Знак8 Знак Знак Знак Знак Знак Знак Знак Знак Знак Знак Знак Знак Знак Знак Знак Знак Знак Знак Знак Знак1 Знак Знак Знак Знак Знак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1143">
    <w:name w:val="Знак Знак Знак Знак Знак Знак1 Знак Знак1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111f5">
    <w:name w:val="Знак Знак Знак Знак Знак Знак1 Знак Знак1 Знак1"/>
    <w:basedOn w:val="a"/>
    <w:uiPriority w:val="99"/>
    <w:rsid w:val="001772EC"/>
    <w:pPr>
      <w:spacing w:after="160" w:line="240" w:lineRule="exact"/>
      <w:jc w:val="both"/>
    </w:pPr>
    <w:rPr>
      <w:rFonts w:ascii="Verdana" w:hAnsi="Verdana" w:cs="Verdana"/>
      <w:lang w:val="en-US" w:eastAsia="en-US"/>
    </w:rPr>
  </w:style>
  <w:style w:type="paragraph" w:customStyle="1" w:styleId="111f6">
    <w:name w:val="Знак Знак Знак Знак Знак Знак1 Знак Знак1 Знак Знак Знак Знак Знак Знак Знак Знак Знак Знак Знак Знак Знак1"/>
    <w:basedOn w:val="a"/>
    <w:uiPriority w:val="99"/>
    <w:rsid w:val="001772EC"/>
    <w:pPr>
      <w:spacing w:after="160" w:line="240" w:lineRule="exact"/>
      <w:jc w:val="both"/>
    </w:pPr>
    <w:rPr>
      <w:rFonts w:ascii="Verdana" w:hAnsi="Verdana" w:cs="Verdana"/>
      <w:lang w:val="en-US" w:eastAsia="en-US"/>
    </w:rPr>
  </w:style>
  <w:style w:type="paragraph" w:customStyle="1" w:styleId="1144">
    <w:name w:val="Знак Знак Знак Знак Знак Знак1 Знак Знак1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7340">
    <w:name w:val="Знак7 Знак Знак Знак Знак Знак3 Знак4"/>
    <w:basedOn w:val="a"/>
    <w:uiPriority w:val="99"/>
    <w:rsid w:val="001772EC"/>
    <w:pPr>
      <w:spacing w:after="160" w:line="240" w:lineRule="exact"/>
      <w:jc w:val="both"/>
    </w:pPr>
    <w:rPr>
      <w:rFonts w:ascii="Verdana" w:hAnsi="Verdana" w:cs="Verdana"/>
      <w:lang w:val="en-US" w:eastAsia="en-US"/>
    </w:rPr>
  </w:style>
  <w:style w:type="paragraph" w:customStyle="1" w:styleId="111f7">
    <w:name w:val="Знак Знак Знак Знак Знак Знак1 Знак Знак1 Знак Знак Знак Знак Знак Знак Знак Знак Знак Знак Знак Знак Знак Знак Знак Знак Знак Знак Знак1"/>
    <w:basedOn w:val="a"/>
    <w:uiPriority w:val="99"/>
    <w:rsid w:val="001772EC"/>
    <w:pPr>
      <w:spacing w:after="160" w:line="240" w:lineRule="exact"/>
      <w:jc w:val="both"/>
    </w:pPr>
    <w:rPr>
      <w:rFonts w:ascii="Verdana" w:hAnsi="Verdana" w:cs="Verdana"/>
      <w:lang w:val="en-US" w:eastAsia="en-US"/>
    </w:rPr>
  </w:style>
  <w:style w:type="paragraph" w:customStyle="1" w:styleId="1145">
    <w:name w:val="Знак Знак Знак Знак Знак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111f8">
    <w:name w:val="Знак Знак Знак Знак Знак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uiPriority w:val="99"/>
    <w:rsid w:val="001772EC"/>
    <w:pPr>
      <w:spacing w:after="160" w:line="240" w:lineRule="exact"/>
      <w:jc w:val="both"/>
    </w:pPr>
    <w:rPr>
      <w:rFonts w:ascii="Verdana" w:hAnsi="Verdana" w:cs="Verdana"/>
      <w:lang w:val="en-US" w:eastAsia="en-US"/>
    </w:rPr>
  </w:style>
  <w:style w:type="paragraph" w:customStyle="1" w:styleId="940">
    <w:name w:val="Знак9 Знак Знак Знак Знак Знак Знак Знак Знак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9140">
    <w:name w:val="Знак9 Знак Знак Знак Знак Знак Знак Знак Знак Знак Знак Знак Знак1 Знак Знак Знак Знак Знак Знак Знак Знак Знак Знак Знак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14e">
    <w:name w:val="Знак Знак1 Знак Знак Знак Знак Знак Знак Знак Знак Знак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11fff5">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uiPriority w:val="99"/>
    <w:rsid w:val="001772EC"/>
    <w:pPr>
      <w:spacing w:after="160" w:line="240" w:lineRule="exact"/>
      <w:jc w:val="both"/>
    </w:pPr>
    <w:rPr>
      <w:rFonts w:ascii="Verdana" w:hAnsi="Verdana" w:cs="Verdana"/>
      <w:lang w:val="en-US" w:eastAsia="en-US"/>
    </w:rPr>
  </w:style>
  <w:style w:type="paragraph" w:customStyle="1" w:styleId="11fff6">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uiPriority w:val="99"/>
    <w:rsid w:val="001772EC"/>
    <w:pPr>
      <w:spacing w:after="160" w:line="240" w:lineRule="exact"/>
      <w:jc w:val="both"/>
    </w:pPr>
    <w:rPr>
      <w:rFonts w:ascii="Verdana" w:hAnsi="Verdana" w:cs="Verdana"/>
      <w:lang w:val="en-US" w:eastAsia="en-US"/>
    </w:rPr>
  </w:style>
  <w:style w:type="paragraph" w:customStyle="1" w:styleId="941">
    <w:name w:val="Знак9 Знак Знак Знак Знак Знак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1146">
    <w:name w:val="Знак Знак Знак Знак Знак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942">
    <w:name w:val="Знак9 Знак Знак Знак Знак Знак Знак Знак Знак Знак Знак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14f">
    <w:name w:val="Знак Знак1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9141">
    <w:name w:val="Знак9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9142">
    <w:name w:val="Знак9 Знак Знак Знак Знак Знак Знак Знак Знак Знак Знак Знак Знак1 Знак Знак Знак Знак Знак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9114">
    <w:name w:val="Знак9 Знак Знак Знак Знак Знак Знак Знак Знак Знак Знак Знак Знак1 Знак Знак Знак Знак Знак Знак Знак Знак Знак Знак Знак Знак Знак Знак Знак Знак Знак Знак1"/>
    <w:basedOn w:val="a"/>
    <w:uiPriority w:val="99"/>
    <w:rsid w:val="001772EC"/>
    <w:pPr>
      <w:spacing w:after="160" w:line="240" w:lineRule="exact"/>
      <w:jc w:val="both"/>
    </w:pPr>
    <w:rPr>
      <w:rFonts w:ascii="Verdana" w:hAnsi="Verdana" w:cs="Verdana"/>
      <w:lang w:val="en-US" w:eastAsia="en-US"/>
    </w:rPr>
  </w:style>
  <w:style w:type="paragraph" w:customStyle="1" w:styleId="9143">
    <w:name w:val="Знак9 Знак Знак Знак Знак Знак Знак Знак Знак Знак Знак Знак Знак1 Знак Знак Знак Знак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151">
    <w:name w:val="Знак Знак1 Знак5"/>
    <w:basedOn w:val="a"/>
    <w:uiPriority w:val="99"/>
    <w:rsid w:val="001772EC"/>
    <w:pPr>
      <w:spacing w:after="160" w:line="240" w:lineRule="exact"/>
      <w:jc w:val="both"/>
    </w:pPr>
    <w:rPr>
      <w:rFonts w:ascii="Verdana" w:hAnsi="Verdana" w:cs="Verdana"/>
      <w:lang w:val="en-US" w:eastAsia="en-US"/>
    </w:rPr>
  </w:style>
  <w:style w:type="paragraph" w:customStyle="1" w:styleId="11fff7">
    <w:name w:val="Знак Знак1 Знак Знак Знак Знак Знак Знак Знак Знак Знак Знак Знак Знак Знак Знак Знак Знак1"/>
    <w:basedOn w:val="a"/>
    <w:uiPriority w:val="99"/>
    <w:rsid w:val="001772EC"/>
    <w:pPr>
      <w:spacing w:after="160" w:line="240" w:lineRule="exact"/>
      <w:jc w:val="both"/>
    </w:pPr>
    <w:rPr>
      <w:rFonts w:ascii="Verdana" w:hAnsi="Verdana" w:cs="Verdana"/>
      <w:lang w:val="en-US" w:eastAsia="en-US"/>
    </w:rPr>
  </w:style>
  <w:style w:type="paragraph" w:customStyle="1" w:styleId="943">
    <w:name w:val="Знак9 Знак Знак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11fff8">
    <w:name w:val="Знак Знак Знак Знак Знак Знак Знак Знак Знак Знак1 Знак Знак Знак Знак Знак Знак1"/>
    <w:basedOn w:val="a"/>
    <w:uiPriority w:val="99"/>
    <w:rsid w:val="001772EC"/>
    <w:pPr>
      <w:spacing w:after="160" w:line="240" w:lineRule="exact"/>
      <w:jc w:val="both"/>
    </w:pPr>
    <w:rPr>
      <w:rFonts w:ascii="Verdana" w:hAnsi="Verdana" w:cs="Verdana"/>
      <w:lang w:val="en-US" w:eastAsia="en-US"/>
    </w:rPr>
  </w:style>
  <w:style w:type="paragraph" w:customStyle="1" w:styleId="111f9">
    <w:name w:val="Знак Знак1 Знак Знак Знак1 Знак Знак1"/>
    <w:basedOn w:val="a"/>
    <w:uiPriority w:val="99"/>
    <w:rsid w:val="001772EC"/>
    <w:pPr>
      <w:spacing w:after="160" w:line="240" w:lineRule="exact"/>
      <w:jc w:val="both"/>
    </w:pPr>
    <w:rPr>
      <w:rFonts w:ascii="Verdana" w:hAnsi="Verdana" w:cs="Verdana"/>
      <w:lang w:val="en-US" w:eastAsia="en-US"/>
    </w:rPr>
  </w:style>
  <w:style w:type="paragraph" w:customStyle="1" w:styleId="248">
    <w:name w:val="Знак2 Знак Знак4"/>
    <w:basedOn w:val="a"/>
    <w:uiPriority w:val="99"/>
    <w:rsid w:val="001772EC"/>
    <w:pPr>
      <w:spacing w:after="160" w:line="240" w:lineRule="exact"/>
      <w:jc w:val="both"/>
    </w:pPr>
    <w:rPr>
      <w:rFonts w:ascii="Verdana" w:hAnsi="Verdana" w:cs="Verdana"/>
      <w:lang w:val="en-US" w:eastAsia="en-US"/>
    </w:rPr>
  </w:style>
  <w:style w:type="paragraph" w:customStyle="1" w:styleId="2342">
    <w:name w:val="Знак2 Знак Знак Знак Знак Знак Знак Знак Знак Знак34"/>
    <w:basedOn w:val="a"/>
    <w:uiPriority w:val="99"/>
    <w:rsid w:val="001772EC"/>
    <w:pPr>
      <w:spacing w:after="160" w:line="240" w:lineRule="exact"/>
      <w:jc w:val="both"/>
    </w:pPr>
    <w:rPr>
      <w:rFonts w:ascii="Verdana" w:hAnsi="Verdana" w:cs="Verdana"/>
      <w:lang w:val="en-US" w:eastAsia="en-US"/>
    </w:rPr>
  </w:style>
  <w:style w:type="paragraph" w:customStyle="1" w:styleId="342">
    <w:name w:val="Знак3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14f0">
    <w:name w:val="Знак Знак Знак Знак Знак Знак14"/>
    <w:basedOn w:val="a"/>
    <w:uiPriority w:val="99"/>
    <w:rsid w:val="001772EC"/>
    <w:pPr>
      <w:spacing w:after="160" w:line="240" w:lineRule="exact"/>
      <w:jc w:val="both"/>
    </w:pPr>
    <w:rPr>
      <w:rFonts w:ascii="Verdana" w:hAnsi="Verdana" w:cs="Verdana"/>
      <w:lang w:val="en-US" w:eastAsia="en-US"/>
    </w:rPr>
  </w:style>
  <w:style w:type="paragraph" w:customStyle="1" w:styleId="5a">
    <w:name w:val="Знак Знак Знак Знак Знак Знак Знак Знак Знак5"/>
    <w:basedOn w:val="a"/>
    <w:uiPriority w:val="99"/>
    <w:rsid w:val="001772EC"/>
    <w:pPr>
      <w:spacing w:after="160" w:line="240" w:lineRule="exact"/>
      <w:jc w:val="both"/>
    </w:pPr>
    <w:rPr>
      <w:rFonts w:ascii="Verdana" w:hAnsi="Verdana" w:cs="Verdana"/>
      <w:lang w:val="en-US" w:eastAsia="en-US"/>
    </w:rPr>
  </w:style>
  <w:style w:type="paragraph" w:customStyle="1" w:styleId="152">
    <w:name w:val="Знак Знак Знак Знак Знак Знак1 Знак Знак Знак Знак Знак Знак5"/>
    <w:basedOn w:val="a"/>
    <w:uiPriority w:val="99"/>
    <w:rsid w:val="001772EC"/>
    <w:pPr>
      <w:spacing w:after="160" w:line="240" w:lineRule="exact"/>
      <w:jc w:val="both"/>
    </w:pPr>
    <w:rPr>
      <w:rFonts w:ascii="Verdana" w:hAnsi="Verdana" w:cs="Verdana"/>
      <w:lang w:val="en-US" w:eastAsia="en-US"/>
    </w:rPr>
  </w:style>
  <w:style w:type="paragraph" w:customStyle="1" w:styleId="14f1">
    <w:name w:val="Знак Знак Знак Знак Знак Знак1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14f2">
    <w:name w:val="Знак Знак Знак Знак Знак14"/>
    <w:basedOn w:val="a"/>
    <w:uiPriority w:val="99"/>
    <w:rsid w:val="001772EC"/>
    <w:pPr>
      <w:spacing w:after="160" w:line="240" w:lineRule="exact"/>
      <w:jc w:val="both"/>
    </w:pPr>
    <w:rPr>
      <w:rFonts w:ascii="Verdana" w:hAnsi="Verdana" w:cs="Verdana"/>
      <w:lang w:val="en-US" w:eastAsia="en-US"/>
    </w:rPr>
  </w:style>
  <w:style w:type="paragraph" w:customStyle="1" w:styleId="1147">
    <w:name w:val="Знак Знак Знак Знак Знак Знак1 Знак Знак Знак Знак Знак Знак14"/>
    <w:basedOn w:val="a"/>
    <w:uiPriority w:val="99"/>
    <w:rsid w:val="001772EC"/>
    <w:pPr>
      <w:spacing w:after="160" w:line="240" w:lineRule="exact"/>
      <w:jc w:val="both"/>
    </w:pPr>
    <w:rPr>
      <w:rFonts w:ascii="Verdana" w:hAnsi="Verdana" w:cs="Verdana"/>
      <w:lang w:val="en-US" w:eastAsia="en-US"/>
    </w:rPr>
  </w:style>
  <w:style w:type="paragraph" w:customStyle="1" w:styleId="7a">
    <w:name w:val="Знак Знак Знак Знак Знак Знак Знак Знак Знак Знак Знак Знак7"/>
    <w:basedOn w:val="a"/>
    <w:uiPriority w:val="99"/>
    <w:rsid w:val="001772EC"/>
    <w:pPr>
      <w:spacing w:after="160" w:line="240" w:lineRule="exact"/>
      <w:jc w:val="both"/>
    </w:pPr>
    <w:rPr>
      <w:rFonts w:ascii="Verdana" w:hAnsi="Verdana" w:cs="Verdana"/>
      <w:lang w:val="en-US" w:eastAsia="en-US"/>
    </w:rPr>
  </w:style>
  <w:style w:type="paragraph" w:customStyle="1" w:styleId="1148">
    <w:name w:val="Знак Знак Знак Знак Знак Знак1 Знак Знак Знак Знак Знак Знак1 Знак Знак Знак Знак Знак Знак Знак Знак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343">
    <w:name w:val="Знак3 Знак Знак Знак Знак Знак Знак Знак Знак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1149">
    <w:name w:val="Знак Знак Знак Знак Знак Знак1 Знак Знак Знак Знак Знак Знак1 Знак Знак Знак Знак Знак Знак Знак Знак Знак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344">
    <w:name w:val="Знак3 Знак Знак Знак Знак Знак Знак Знак Знак Знак Знак Знак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114a">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114b">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114c">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1160">
    <w:name w:val="Знак Знак Знак Знак Знак Знак1 Знак Знак Знак Знак Знак Знак1 Знак6"/>
    <w:basedOn w:val="a"/>
    <w:uiPriority w:val="99"/>
    <w:rsid w:val="001772EC"/>
    <w:pPr>
      <w:spacing w:after="160" w:line="240" w:lineRule="exact"/>
      <w:jc w:val="both"/>
    </w:pPr>
    <w:rPr>
      <w:rFonts w:ascii="Verdana" w:hAnsi="Verdana" w:cs="Verdana"/>
      <w:lang w:val="en-US" w:eastAsia="en-US"/>
    </w:rPr>
  </w:style>
  <w:style w:type="paragraph" w:customStyle="1" w:styleId="11140">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1 Знак4"/>
    <w:basedOn w:val="a"/>
    <w:uiPriority w:val="99"/>
    <w:rsid w:val="001772EC"/>
    <w:pPr>
      <w:spacing w:after="160" w:line="240" w:lineRule="exact"/>
      <w:jc w:val="both"/>
    </w:pPr>
    <w:rPr>
      <w:rFonts w:ascii="Verdana" w:hAnsi="Verdana" w:cs="Verdana"/>
      <w:lang w:val="en-US" w:eastAsia="en-US"/>
    </w:rPr>
  </w:style>
  <w:style w:type="paragraph" w:customStyle="1" w:styleId="5b">
    <w:name w:val="Знак Знак Знак Знак Знак Знак Знак Знак Знак Знак Знак Знак Знак5"/>
    <w:basedOn w:val="a"/>
    <w:uiPriority w:val="99"/>
    <w:rsid w:val="001772EC"/>
    <w:pPr>
      <w:spacing w:after="160" w:line="240" w:lineRule="exact"/>
      <w:jc w:val="both"/>
    </w:pPr>
    <w:rPr>
      <w:rFonts w:ascii="Verdana" w:hAnsi="Verdana" w:cs="Verdana"/>
      <w:lang w:val="en-US" w:eastAsia="en-US"/>
    </w:rPr>
  </w:style>
  <w:style w:type="paragraph" w:customStyle="1" w:styleId="11141">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1 Знак Знак Знак Знак4"/>
    <w:basedOn w:val="a"/>
    <w:uiPriority w:val="99"/>
    <w:rsid w:val="001772EC"/>
    <w:pPr>
      <w:spacing w:after="160" w:line="240" w:lineRule="exact"/>
      <w:jc w:val="both"/>
    </w:pPr>
    <w:rPr>
      <w:rFonts w:ascii="Verdana" w:hAnsi="Verdana" w:cs="Verdana"/>
      <w:lang w:val="en-US" w:eastAsia="en-US"/>
    </w:rPr>
  </w:style>
  <w:style w:type="paragraph" w:customStyle="1" w:styleId="22124">
    <w:name w:val="Знак2 Знак Знак Знак2 Знак Знак Знак Знак Знак Знак1 Знак Знак Знак Знак Знак Знак24"/>
    <w:basedOn w:val="a"/>
    <w:uiPriority w:val="99"/>
    <w:rsid w:val="001772EC"/>
    <w:pPr>
      <w:spacing w:after="160" w:line="240" w:lineRule="exact"/>
      <w:jc w:val="both"/>
    </w:pPr>
    <w:rPr>
      <w:rFonts w:ascii="Verdana" w:hAnsi="Verdana" w:cs="Verdana"/>
      <w:lang w:val="en-US" w:eastAsia="en-US"/>
    </w:rPr>
  </w:style>
  <w:style w:type="paragraph" w:customStyle="1" w:styleId="1ffff5">
    <w:name w:val="Абзац списка1"/>
    <w:basedOn w:val="a"/>
    <w:uiPriority w:val="99"/>
    <w:rsid w:val="001772EC"/>
    <w:pPr>
      <w:spacing w:after="200" w:line="276" w:lineRule="auto"/>
      <w:ind w:left="720"/>
    </w:pPr>
    <w:rPr>
      <w:rFonts w:ascii="Calibri" w:hAnsi="Calibri" w:cs="Calibri"/>
      <w:sz w:val="22"/>
      <w:szCs w:val="22"/>
    </w:rPr>
  </w:style>
  <w:style w:type="paragraph" w:customStyle="1" w:styleId="1ffff6">
    <w:name w:val="Заголовок оглавления1"/>
    <w:basedOn w:val="1"/>
    <w:next w:val="a"/>
    <w:uiPriority w:val="99"/>
    <w:rsid w:val="001772EC"/>
    <w:pPr>
      <w:keepLines/>
      <w:spacing w:before="480" w:after="0" w:line="276" w:lineRule="auto"/>
      <w:outlineLvl w:val="9"/>
    </w:pPr>
    <w:rPr>
      <w:rFonts w:ascii="Cambria" w:hAnsi="Cambria" w:cs="Cambria"/>
      <w:color w:val="365F91"/>
      <w:kern w:val="0"/>
      <w:lang w:eastAsia="en-US"/>
    </w:rPr>
  </w:style>
  <w:style w:type="paragraph" w:customStyle="1" w:styleId="11fff9">
    <w:name w:val="Знак Знак1 Знак Знак Знак1 Знак Знак Знак Знак"/>
    <w:basedOn w:val="a"/>
    <w:uiPriority w:val="99"/>
    <w:rsid w:val="001772EC"/>
    <w:pPr>
      <w:spacing w:after="160" w:line="240" w:lineRule="exact"/>
      <w:jc w:val="both"/>
    </w:pPr>
    <w:rPr>
      <w:rFonts w:ascii="Verdana" w:hAnsi="Verdana" w:cs="Verdana"/>
      <w:lang w:val="en-US" w:eastAsia="en-US"/>
    </w:rPr>
  </w:style>
  <w:style w:type="paragraph" w:styleId="afffff0">
    <w:name w:val="endnote text"/>
    <w:basedOn w:val="a"/>
    <w:link w:val="afffff1"/>
    <w:locked/>
    <w:rsid w:val="001772EC"/>
  </w:style>
  <w:style w:type="character" w:customStyle="1" w:styleId="afffff1">
    <w:name w:val="Текст концевой сноски Знак"/>
    <w:link w:val="afffff0"/>
    <w:locked/>
    <w:rsid w:val="004C7FFE"/>
    <w:rPr>
      <w:sz w:val="20"/>
    </w:rPr>
  </w:style>
  <w:style w:type="paragraph" w:customStyle="1" w:styleId="afffff2">
    <w:name w:val="Знак Знак Знак Знак Знак Знак Знак Знак Знак Знак Знак Знак Знак Знак Знак Знак Знак Знак Знак Знак Знак Знак"/>
    <w:basedOn w:val="a"/>
    <w:uiPriority w:val="99"/>
    <w:rsid w:val="001772EC"/>
    <w:pPr>
      <w:spacing w:after="160" w:line="240" w:lineRule="exact"/>
      <w:jc w:val="both"/>
    </w:pPr>
    <w:rPr>
      <w:rFonts w:ascii="Verdana" w:hAnsi="Verdana" w:cs="Verdana"/>
      <w:lang w:val="en-US" w:eastAsia="en-US"/>
    </w:rPr>
  </w:style>
  <w:style w:type="paragraph" w:customStyle="1" w:styleId="271">
    <w:name w:val="Знак27"/>
    <w:basedOn w:val="a"/>
    <w:link w:val="253"/>
    <w:rsid w:val="003E183A"/>
    <w:pPr>
      <w:spacing w:after="160" w:line="240" w:lineRule="exact"/>
      <w:jc w:val="both"/>
    </w:pPr>
    <w:rPr>
      <w:rFonts w:ascii="Verdana" w:hAnsi="Verdana"/>
      <w:lang w:val="en-US" w:eastAsia="en-US"/>
    </w:rPr>
  </w:style>
  <w:style w:type="character" w:customStyle="1" w:styleId="253">
    <w:name w:val="Знак Знак25"/>
    <w:link w:val="271"/>
    <w:locked/>
    <w:rsid w:val="003E183A"/>
    <w:rPr>
      <w:rFonts w:ascii="Verdana" w:hAnsi="Verdana"/>
      <w:lang w:val="en-US" w:eastAsia="en-US"/>
    </w:rPr>
  </w:style>
  <w:style w:type="paragraph" w:customStyle="1" w:styleId="262">
    <w:name w:val="Знак26"/>
    <w:basedOn w:val="a"/>
    <w:link w:val="254"/>
    <w:rsid w:val="003E183A"/>
    <w:pPr>
      <w:spacing w:after="160" w:line="240" w:lineRule="exact"/>
      <w:jc w:val="both"/>
    </w:pPr>
    <w:rPr>
      <w:rFonts w:ascii="Verdana" w:hAnsi="Verdana"/>
      <w:lang w:val="en-US" w:eastAsia="en-US"/>
    </w:rPr>
  </w:style>
  <w:style w:type="character" w:customStyle="1" w:styleId="254">
    <w:name w:val="Знак2 Знак5"/>
    <w:link w:val="262"/>
    <w:locked/>
    <w:rsid w:val="003E183A"/>
    <w:rPr>
      <w:rFonts w:ascii="Verdana" w:hAnsi="Verdana"/>
      <w:lang w:val="en-US" w:eastAsia="en-US"/>
    </w:rPr>
  </w:style>
  <w:style w:type="character" w:customStyle="1" w:styleId="611">
    <w:name w:val="Знак Знак61"/>
    <w:uiPriority w:val="99"/>
    <w:rsid w:val="00FA649D"/>
    <w:rPr>
      <w:rFonts w:ascii="Arial" w:hAnsi="Arial"/>
      <w:b/>
      <w:kern w:val="28"/>
      <w:sz w:val="28"/>
      <w:lang w:val="ru-RU" w:eastAsia="ru-RU"/>
    </w:rPr>
  </w:style>
  <w:style w:type="character" w:customStyle="1" w:styleId="Char">
    <w:name w:val="Char Знак Знак"/>
    <w:uiPriority w:val="99"/>
    <w:rsid w:val="00FA649D"/>
    <w:rPr>
      <w:rFonts w:ascii="Arial" w:hAnsi="Arial"/>
      <w:b/>
      <w:i/>
      <w:sz w:val="24"/>
      <w:lang w:val="ru-RU" w:eastAsia="ru-RU"/>
    </w:rPr>
  </w:style>
  <w:style w:type="character" w:customStyle="1" w:styleId="31c">
    <w:name w:val="Заголовок 3 Знак Знак Знак1"/>
    <w:aliases w:val="Caaieiaie 3 Ciae Ciae Знак1,Çàãîëîâîê 3 Çíàê Çíàê Знак1,Caaieiaie 3 Ciae Ciae Знак Знак,Çàãîëîâîê 3 Çíàê Çíàê Знак Знак1,Заголовок 3 Знак2 Знак Знак,Заголовок 3 Знак Знак Знак2 Знак Знак,Çàãîëîâîê 3 Çíàê Çíàê Знак Знак Знак"/>
    <w:uiPriority w:val="99"/>
    <w:rsid w:val="00FA649D"/>
    <w:rPr>
      <w:sz w:val="26"/>
      <w:lang w:val="ru-RU" w:eastAsia="ru-RU"/>
    </w:rPr>
  </w:style>
  <w:style w:type="paragraph" w:customStyle="1" w:styleId="7260">
    <w:name w:val="Знак7 Знак Знак Знак26"/>
    <w:basedOn w:val="a"/>
    <w:uiPriority w:val="99"/>
    <w:rsid w:val="00FA649D"/>
    <w:pPr>
      <w:spacing w:after="160" w:line="240" w:lineRule="exact"/>
      <w:jc w:val="both"/>
    </w:pPr>
    <w:rPr>
      <w:rFonts w:ascii="Verdana" w:hAnsi="Verdana" w:cs="Verdana"/>
      <w:lang w:val="en-US" w:eastAsia="en-US"/>
    </w:rPr>
  </w:style>
  <w:style w:type="character" w:customStyle="1" w:styleId="511">
    <w:name w:val="Знак Знак51"/>
    <w:uiPriority w:val="99"/>
    <w:rsid w:val="00FA649D"/>
    <w:rPr>
      <w:sz w:val="28"/>
      <w:lang w:val="ru-RU" w:eastAsia="ru-RU"/>
    </w:rPr>
  </w:style>
  <w:style w:type="character" w:customStyle="1" w:styleId="431">
    <w:name w:val="Знак Знак43"/>
    <w:uiPriority w:val="99"/>
    <w:rsid w:val="00FA649D"/>
    <w:rPr>
      <w:sz w:val="24"/>
      <w:lang w:val="en-US" w:eastAsia="ru-RU"/>
    </w:rPr>
  </w:style>
  <w:style w:type="character" w:customStyle="1" w:styleId="337">
    <w:name w:val="Знак Знак33"/>
    <w:uiPriority w:val="99"/>
    <w:rsid w:val="00FA649D"/>
    <w:rPr>
      <w:lang w:val="ru-RU" w:eastAsia="ru-RU"/>
    </w:rPr>
  </w:style>
  <w:style w:type="character" w:customStyle="1" w:styleId="12f8">
    <w:name w:val="Знак Знак12"/>
    <w:uiPriority w:val="99"/>
    <w:rsid w:val="00FA649D"/>
    <w:rPr>
      <w:color w:val="000000"/>
      <w:lang w:val="ru-RU" w:eastAsia="ru-RU"/>
    </w:rPr>
  </w:style>
  <w:style w:type="paragraph" w:customStyle="1" w:styleId="290">
    <w:name w:val="Знак29"/>
    <w:basedOn w:val="a"/>
    <w:link w:val="263"/>
    <w:rsid w:val="00FA649D"/>
    <w:pPr>
      <w:spacing w:after="160" w:line="240" w:lineRule="exact"/>
      <w:jc w:val="both"/>
    </w:pPr>
    <w:rPr>
      <w:rFonts w:ascii="Verdana" w:hAnsi="Verdana"/>
      <w:lang w:val="en-US" w:eastAsia="en-US"/>
    </w:rPr>
  </w:style>
  <w:style w:type="character" w:customStyle="1" w:styleId="263">
    <w:name w:val="Знак Знак26"/>
    <w:link w:val="290"/>
    <w:locked/>
    <w:rsid w:val="00FA649D"/>
    <w:rPr>
      <w:rFonts w:ascii="Verdana" w:hAnsi="Verdana"/>
      <w:lang w:val="en-US" w:eastAsia="en-US"/>
    </w:rPr>
  </w:style>
  <w:style w:type="paragraph" w:customStyle="1" w:styleId="112f1">
    <w:name w:val="Знак112"/>
    <w:basedOn w:val="a"/>
    <w:uiPriority w:val="99"/>
    <w:rsid w:val="00FA649D"/>
    <w:pPr>
      <w:spacing w:after="160" w:line="240" w:lineRule="exact"/>
      <w:jc w:val="both"/>
    </w:pPr>
    <w:rPr>
      <w:rFonts w:ascii="Verdana" w:hAnsi="Verdana" w:cs="Verdana"/>
      <w:lang w:val="en-US" w:eastAsia="en-US"/>
    </w:rPr>
  </w:style>
  <w:style w:type="paragraph" w:customStyle="1" w:styleId="6a">
    <w:name w:val="Знак Знак Знак Знак6"/>
    <w:basedOn w:val="a"/>
    <w:uiPriority w:val="99"/>
    <w:rsid w:val="00FA649D"/>
    <w:pPr>
      <w:spacing w:after="160" w:line="240" w:lineRule="exact"/>
      <w:jc w:val="both"/>
    </w:pPr>
    <w:rPr>
      <w:rFonts w:ascii="Verdana" w:hAnsi="Verdana" w:cs="Verdana"/>
      <w:lang w:val="en-US" w:eastAsia="en-US"/>
    </w:rPr>
  </w:style>
  <w:style w:type="paragraph" w:customStyle="1" w:styleId="280">
    <w:name w:val="Знак28"/>
    <w:basedOn w:val="a"/>
    <w:link w:val="264"/>
    <w:rsid w:val="00FA649D"/>
    <w:pPr>
      <w:spacing w:after="160" w:line="240" w:lineRule="exact"/>
      <w:jc w:val="both"/>
    </w:pPr>
    <w:rPr>
      <w:rFonts w:ascii="Verdana" w:hAnsi="Verdana"/>
      <w:lang w:val="en-US" w:eastAsia="en-US"/>
    </w:rPr>
  </w:style>
  <w:style w:type="character" w:customStyle="1" w:styleId="264">
    <w:name w:val="Знак2 Знак6"/>
    <w:link w:val="280"/>
    <w:locked/>
    <w:rsid w:val="00FA649D"/>
    <w:rPr>
      <w:rFonts w:ascii="Verdana" w:hAnsi="Verdana"/>
      <w:lang w:val="en-US" w:eastAsia="en-US"/>
    </w:rPr>
  </w:style>
  <w:style w:type="paragraph" w:customStyle="1" w:styleId="350">
    <w:name w:val="Знак35"/>
    <w:basedOn w:val="a"/>
    <w:uiPriority w:val="99"/>
    <w:rsid w:val="00FA649D"/>
    <w:pPr>
      <w:spacing w:after="160" w:line="240" w:lineRule="exact"/>
      <w:jc w:val="both"/>
    </w:pPr>
    <w:rPr>
      <w:rFonts w:ascii="Verdana" w:hAnsi="Verdana" w:cs="Verdana"/>
      <w:lang w:val="en-US" w:eastAsia="en-US"/>
    </w:rPr>
  </w:style>
  <w:style w:type="paragraph" w:customStyle="1" w:styleId="7b">
    <w:name w:val="Знак Знак Знак Знак Знак Знак7"/>
    <w:basedOn w:val="a"/>
    <w:uiPriority w:val="99"/>
    <w:rsid w:val="00FA649D"/>
    <w:pPr>
      <w:spacing w:after="160" w:line="240" w:lineRule="exact"/>
      <w:jc w:val="both"/>
    </w:pPr>
    <w:rPr>
      <w:rFonts w:ascii="Verdana" w:hAnsi="Verdana" w:cs="Verdana"/>
      <w:lang w:val="en-US" w:eastAsia="en-US"/>
    </w:rPr>
  </w:style>
  <w:style w:type="paragraph" w:customStyle="1" w:styleId="6b">
    <w:name w:val="Знак Знак Знак Знак Знак Знак Знак Знак Знак Знак6"/>
    <w:basedOn w:val="a"/>
    <w:uiPriority w:val="99"/>
    <w:rsid w:val="00FA649D"/>
    <w:pPr>
      <w:spacing w:after="160" w:line="240" w:lineRule="exact"/>
      <w:jc w:val="both"/>
    </w:pPr>
    <w:rPr>
      <w:rFonts w:ascii="Verdana" w:hAnsi="Verdana" w:cs="Verdana"/>
      <w:lang w:val="en-US" w:eastAsia="en-US"/>
    </w:rPr>
  </w:style>
  <w:style w:type="paragraph" w:customStyle="1" w:styleId="450">
    <w:name w:val="Знак45"/>
    <w:basedOn w:val="a"/>
    <w:uiPriority w:val="99"/>
    <w:rsid w:val="00FA649D"/>
    <w:pPr>
      <w:spacing w:after="160" w:line="240" w:lineRule="exact"/>
      <w:jc w:val="both"/>
    </w:pPr>
    <w:rPr>
      <w:rFonts w:ascii="Verdana" w:hAnsi="Verdana" w:cs="Verdana"/>
      <w:lang w:val="en-US" w:eastAsia="en-US"/>
    </w:rPr>
  </w:style>
  <w:style w:type="paragraph" w:customStyle="1" w:styleId="153">
    <w:name w:val="Знак Знак Знак Знак15"/>
    <w:basedOn w:val="a"/>
    <w:uiPriority w:val="99"/>
    <w:rsid w:val="00FA649D"/>
    <w:pPr>
      <w:spacing w:after="160" w:line="240" w:lineRule="exact"/>
      <w:jc w:val="both"/>
    </w:pPr>
    <w:rPr>
      <w:rFonts w:ascii="Verdana" w:hAnsi="Verdana" w:cs="Verdana"/>
      <w:lang w:val="en-US" w:eastAsia="en-US"/>
    </w:rPr>
  </w:style>
  <w:style w:type="paragraph" w:customStyle="1" w:styleId="550">
    <w:name w:val="Знак55"/>
    <w:basedOn w:val="a"/>
    <w:uiPriority w:val="99"/>
    <w:rsid w:val="00FA649D"/>
    <w:pPr>
      <w:spacing w:after="160" w:line="240" w:lineRule="exact"/>
      <w:jc w:val="both"/>
    </w:pPr>
    <w:rPr>
      <w:rFonts w:ascii="Verdana" w:hAnsi="Verdana" w:cs="Verdana"/>
      <w:lang w:val="en-US" w:eastAsia="en-US"/>
    </w:rPr>
  </w:style>
  <w:style w:type="paragraph" w:customStyle="1" w:styleId="272">
    <w:name w:val="Знак2 Знак Знак Знак7"/>
    <w:basedOn w:val="a"/>
    <w:uiPriority w:val="99"/>
    <w:rsid w:val="00FA649D"/>
    <w:pPr>
      <w:spacing w:after="160" w:line="240" w:lineRule="exact"/>
      <w:jc w:val="both"/>
    </w:pPr>
    <w:rPr>
      <w:rFonts w:ascii="Verdana" w:hAnsi="Verdana" w:cs="Verdana"/>
      <w:lang w:val="en-US" w:eastAsia="en-US"/>
    </w:rPr>
  </w:style>
  <w:style w:type="paragraph" w:customStyle="1" w:styleId="2150">
    <w:name w:val="Знак2 Знак Знак Знак15"/>
    <w:basedOn w:val="a"/>
    <w:uiPriority w:val="99"/>
    <w:rsid w:val="00FA649D"/>
    <w:pPr>
      <w:spacing w:after="160" w:line="240" w:lineRule="exact"/>
      <w:jc w:val="both"/>
    </w:pPr>
    <w:rPr>
      <w:rFonts w:ascii="Verdana" w:hAnsi="Verdana" w:cs="Verdana"/>
      <w:lang w:val="en-US" w:eastAsia="en-US"/>
    </w:rPr>
  </w:style>
  <w:style w:type="paragraph" w:customStyle="1" w:styleId="255">
    <w:name w:val="Знак2 Знак Знак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650">
    <w:name w:val="Знак65"/>
    <w:basedOn w:val="a"/>
    <w:uiPriority w:val="99"/>
    <w:rsid w:val="00FA649D"/>
    <w:pPr>
      <w:spacing w:after="160" w:line="240" w:lineRule="exact"/>
      <w:jc w:val="both"/>
    </w:pPr>
    <w:rPr>
      <w:rFonts w:ascii="Verdana" w:hAnsi="Verdana" w:cs="Verdana"/>
      <w:lang w:val="en-US" w:eastAsia="en-US"/>
    </w:rPr>
  </w:style>
  <w:style w:type="paragraph" w:customStyle="1" w:styleId="154">
    <w:name w:val="Знак Знак Знак Знак Знак Знак Знак15"/>
    <w:basedOn w:val="a"/>
    <w:uiPriority w:val="99"/>
    <w:rsid w:val="00FA649D"/>
    <w:pPr>
      <w:spacing w:after="160" w:line="240" w:lineRule="exact"/>
      <w:jc w:val="both"/>
    </w:pPr>
    <w:rPr>
      <w:rFonts w:ascii="Verdana" w:hAnsi="Verdana" w:cs="Verdana"/>
      <w:lang w:val="en-US" w:eastAsia="en-US"/>
    </w:rPr>
  </w:style>
  <w:style w:type="paragraph" w:customStyle="1" w:styleId="11fffa">
    <w:name w:val="Знак Знак11"/>
    <w:basedOn w:val="a"/>
    <w:uiPriority w:val="99"/>
    <w:rsid w:val="00FA649D"/>
    <w:pPr>
      <w:spacing w:after="160" w:line="240" w:lineRule="exact"/>
      <w:jc w:val="both"/>
    </w:pPr>
    <w:rPr>
      <w:rFonts w:ascii="Verdana" w:hAnsi="Verdana" w:cs="Verdana"/>
      <w:lang w:val="en-US" w:eastAsia="en-US"/>
    </w:rPr>
  </w:style>
  <w:style w:type="paragraph" w:customStyle="1" w:styleId="256">
    <w:name w:val="Знак2 Знак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2250">
    <w:name w:val="Знак2 Знак Знак Знак25"/>
    <w:basedOn w:val="a"/>
    <w:uiPriority w:val="99"/>
    <w:rsid w:val="00FA649D"/>
    <w:pPr>
      <w:spacing w:after="160" w:line="240" w:lineRule="exact"/>
      <w:jc w:val="both"/>
    </w:pPr>
    <w:rPr>
      <w:rFonts w:ascii="Verdana" w:hAnsi="Verdana" w:cs="Verdana"/>
      <w:lang w:val="en-US" w:eastAsia="en-US"/>
    </w:rPr>
  </w:style>
  <w:style w:type="paragraph" w:customStyle="1" w:styleId="281">
    <w:name w:val="Знак2 Знак Знак Знак Знак Знак Знак Знак Знак Знак8"/>
    <w:basedOn w:val="a"/>
    <w:uiPriority w:val="99"/>
    <w:rsid w:val="00FA649D"/>
    <w:pPr>
      <w:spacing w:after="160" w:line="240" w:lineRule="exact"/>
      <w:jc w:val="both"/>
    </w:pPr>
    <w:rPr>
      <w:rFonts w:ascii="Verdana" w:hAnsi="Verdana" w:cs="Verdana"/>
      <w:lang w:val="en-US" w:eastAsia="en-US"/>
    </w:rPr>
  </w:style>
  <w:style w:type="paragraph" w:customStyle="1" w:styleId="7c">
    <w:name w:val="Знак Знак Знак Знак Знак Знак Знак7"/>
    <w:basedOn w:val="a"/>
    <w:uiPriority w:val="99"/>
    <w:rsid w:val="00FA649D"/>
    <w:pPr>
      <w:spacing w:after="160" w:line="240" w:lineRule="exact"/>
      <w:jc w:val="both"/>
    </w:pPr>
    <w:rPr>
      <w:rFonts w:ascii="Verdana" w:hAnsi="Verdana" w:cs="Verdana"/>
      <w:lang w:val="en-US" w:eastAsia="en-US"/>
    </w:rPr>
  </w:style>
  <w:style w:type="paragraph" w:customStyle="1" w:styleId="1151">
    <w:name w:val="Знак Знак1 Знак Знак Знак Знак Знак Знак Знак Знак Знак Знак1 Знак Знак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2251">
    <w:name w:val="Знак2 Знак Знак Знак2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2151">
    <w:name w:val="Знак2 Знак Знак Знак Знак Знак Знак Знак Знак Знак15"/>
    <w:basedOn w:val="a"/>
    <w:uiPriority w:val="99"/>
    <w:rsid w:val="00FA649D"/>
    <w:pPr>
      <w:spacing w:after="160" w:line="240" w:lineRule="exact"/>
      <w:jc w:val="both"/>
    </w:pPr>
    <w:rPr>
      <w:rFonts w:ascii="Verdana" w:hAnsi="Verdana" w:cs="Verdana"/>
      <w:lang w:val="en-US" w:eastAsia="en-US"/>
    </w:rPr>
  </w:style>
  <w:style w:type="paragraph" w:customStyle="1" w:styleId="850">
    <w:name w:val="Знак85"/>
    <w:basedOn w:val="a"/>
    <w:uiPriority w:val="99"/>
    <w:rsid w:val="00FA649D"/>
    <w:pPr>
      <w:spacing w:after="160" w:line="240" w:lineRule="exact"/>
      <w:jc w:val="both"/>
    </w:pPr>
    <w:rPr>
      <w:rFonts w:ascii="Verdana" w:hAnsi="Verdana" w:cs="Verdana"/>
      <w:lang w:val="en-US" w:eastAsia="en-US"/>
    </w:rPr>
  </w:style>
  <w:style w:type="paragraph" w:customStyle="1" w:styleId="7100">
    <w:name w:val="Знак7 Знак Знак Знак10"/>
    <w:basedOn w:val="a"/>
    <w:uiPriority w:val="99"/>
    <w:rsid w:val="00FA649D"/>
    <w:pPr>
      <w:spacing w:after="160" w:line="240" w:lineRule="exact"/>
      <w:jc w:val="both"/>
    </w:pPr>
    <w:rPr>
      <w:rFonts w:ascii="Verdana" w:hAnsi="Verdana" w:cs="Verdana"/>
      <w:lang w:val="en-US" w:eastAsia="en-US"/>
    </w:rPr>
  </w:style>
  <w:style w:type="paragraph" w:customStyle="1" w:styleId="8150">
    <w:name w:val="Знак8 Знак Знак1 Знак Знак Знак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12f9">
    <w:name w:val="Знак Знак Знак Знак1 Знак Знак Знак2"/>
    <w:basedOn w:val="a"/>
    <w:uiPriority w:val="99"/>
    <w:rsid w:val="00FA649D"/>
    <w:pPr>
      <w:spacing w:after="160" w:line="240" w:lineRule="exact"/>
      <w:jc w:val="both"/>
    </w:pPr>
    <w:rPr>
      <w:rFonts w:ascii="Verdana" w:hAnsi="Verdana" w:cs="Verdana"/>
      <w:lang w:val="en-US" w:eastAsia="en-US"/>
    </w:rPr>
  </w:style>
  <w:style w:type="paragraph" w:customStyle="1" w:styleId="12fa">
    <w:name w:val="Знак Знак Знак12"/>
    <w:basedOn w:val="a"/>
    <w:uiPriority w:val="99"/>
    <w:rsid w:val="00FA649D"/>
    <w:pPr>
      <w:spacing w:after="160" w:line="240" w:lineRule="exact"/>
      <w:jc w:val="both"/>
    </w:pPr>
    <w:rPr>
      <w:rFonts w:ascii="Verdana" w:hAnsi="Verdana" w:cs="Verdana"/>
      <w:lang w:val="en-US" w:eastAsia="en-US"/>
    </w:rPr>
  </w:style>
  <w:style w:type="paragraph" w:customStyle="1" w:styleId="825">
    <w:name w:val="Знак8 Знак Знак2"/>
    <w:basedOn w:val="a"/>
    <w:uiPriority w:val="99"/>
    <w:rsid w:val="00FA649D"/>
    <w:pPr>
      <w:spacing w:after="160" w:line="240" w:lineRule="exact"/>
      <w:jc w:val="both"/>
    </w:pPr>
    <w:rPr>
      <w:rFonts w:ascii="Verdana" w:hAnsi="Verdana" w:cs="Verdana"/>
      <w:lang w:val="en-US" w:eastAsia="en-US"/>
    </w:rPr>
  </w:style>
  <w:style w:type="paragraph" w:customStyle="1" w:styleId="7150">
    <w:name w:val="Знак7 Знак Знак Знак15"/>
    <w:basedOn w:val="a"/>
    <w:uiPriority w:val="99"/>
    <w:rsid w:val="00FA649D"/>
    <w:pPr>
      <w:spacing w:after="160" w:line="240" w:lineRule="exact"/>
      <w:jc w:val="both"/>
    </w:pPr>
    <w:rPr>
      <w:rFonts w:ascii="Verdana" w:hAnsi="Verdana" w:cs="Verdana"/>
      <w:lang w:val="en-US" w:eastAsia="en-US"/>
    </w:rPr>
  </w:style>
  <w:style w:type="paragraph" w:customStyle="1" w:styleId="155">
    <w:name w:val="Знак Знак Знак1 Знак5"/>
    <w:basedOn w:val="a"/>
    <w:uiPriority w:val="99"/>
    <w:rsid w:val="00FA649D"/>
    <w:pPr>
      <w:spacing w:after="160" w:line="240" w:lineRule="exact"/>
      <w:jc w:val="both"/>
    </w:pPr>
    <w:rPr>
      <w:rFonts w:ascii="Verdana" w:hAnsi="Verdana" w:cs="Verdana"/>
      <w:lang w:val="en-US" w:eastAsia="en-US"/>
    </w:rPr>
  </w:style>
  <w:style w:type="paragraph" w:customStyle="1" w:styleId="12fb">
    <w:name w:val="Знак Знак Знак Знак1 Знак Знак2"/>
    <w:basedOn w:val="a"/>
    <w:uiPriority w:val="99"/>
    <w:rsid w:val="00FA649D"/>
    <w:pPr>
      <w:spacing w:after="160" w:line="240" w:lineRule="exact"/>
      <w:jc w:val="both"/>
    </w:pPr>
    <w:rPr>
      <w:rFonts w:ascii="Verdana" w:hAnsi="Verdana" w:cs="Verdana"/>
      <w:lang w:val="en-US" w:eastAsia="en-US"/>
    </w:rPr>
  </w:style>
  <w:style w:type="paragraph" w:customStyle="1" w:styleId="7d">
    <w:name w:val="Знак Знак Знак7"/>
    <w:basedOn w:val="a"/>
    <w:uiPriority w:val="99"/>
    <w:rsid w:val="00FA649D"/>
    <w:pPr>
      <w:spacing w:after="160" w:line="240" w:lineRule="exact"/>
      <w:jc w:val="both"/>
    </w:pPr>
    <w:rPr>
      <w:rFonts w:ascii="Verdana" w:hAnsi="Verdana" w:cs="Verdana"/>
      <w:lang w:val="en-US" w:eastAsia="en-US"/>
    </w:rPr>
  </w:style>
  <w:style w:type="paragraph" w:customStyle="1" w:styleId="8123">
    <w:name w:val="Знак8 Знак Знак1 Знак Знак Знак Знак Знак Знак2"/>
    <w:basedOn w:val="a"/>
    <w:uiPriority w:val="99"/>
    <w:rsid w:val="00FA649D"/>
    <w:pPr>
      <w:spacing w:after="160" w:line="240" w:lineRule="exact"/>
      <w:jc w:val="both"/>
    </w:pPr>
    <w:rPr>
      <w:rFonts w:ascii="Verdana" w:hAnsi="Verdana" w:cs="Verdana"/>
      <w:lang w:val="en-US" w:eastAsia="en-US"/>
    </w:rPr>
  </w:style>
  <w:style w:type="paragraph" w:customStyle="1" w:styleId="7128">
    <w:name w:val="Знак7 Знак Знак Знак1 Знак Знак Знак Знак Знак Знак Знак Знак Знак Знак Знак Знак Знак Знак Знак Знак Знак Знак2"/>
    <w:basedOn w:val="a"/>
    <w:uiPriority w:val="99"/>
    <w:rsid w:val="00FA649D"/>
    <w:pPr>
      <w:spacing w:after="160" w:line="240" w:lineRule="exact"/>
      <w:jc w:val="both"/>
    </w:pPr>
    <w:rPr>
      <w:rFonts w:ascii="Verdana" w:hAnsi="Verdana" w:cs="Verdana"/>
      <w:lang w:val="en-US" w:eastAsia="en-US"/>
    </w:rPr>
  </w:style>
  <w:style w:type="paragraph" w:customStyle="1" w:styleId="156">
    <w:name w:val="Знак Знак Знак1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7151">
    <w:name w:val="Знак7 Знак Знак Знак1 Знак Знак Знак Знак Знак Знак Знак Знак Знак Знак Знак Знак Знак Знак Знак Знак Знак Знак Знак Знак Знак Знак Знак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2351">
    <w:name w:val="Знак2 Знак Знак Знак Знак Знак Знак Знак Знак Знак3 Знак Знак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7152">
    <w:name w:val="Знак7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7153">
    <w:name w:val="Знак7 Знак Знак Знак1 Знак Знак Знак Знак Знак Знак Знак Знак Знак Знак Знак Знак Знак Знак Знак Знак Знак Знак Знак Знак Знак Знак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157">
    <w:name w:val="Знак Знак Знак Знак Знак Знак1 Знак Знак Знак Знак Знак Знак Знак Знак Знак Знак Знак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158">
    <w:name w:val="Знак Знак Знак Знак Знак Знак1 Знак Знак5"/>
    <w:basedOn w:val="a"/>
    <w:uiPriority w:val="99"/>
    <w:rsid w:val="00FA649D"/>
    <w:pPr>
      <w:spacing w:after="160" w:line="240" w:lineRule="exact"/>
      <w:jc w:val="both"/>
    </w:pPr>
    <w:rPr>
      <w:rFonts w:ascii="Verdana" w:hAnsi="Verdana" w:cs="Verdana"/>
      <w:lang w:val="en-US" w:eastAsia="en-US"/>
    </w:rPr>
  </w:style>
  <w:style w:type="paragraph" w:customStyle="1" w:styleId="159">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12fc">
    <w:name w:val="Знак Знак Знак1 Знак Знак Знак Знак Знак Знак2"/>
    <w:basedOn w:val="a"/>
    <w:uiPriority w:val="99"/>
    <w:rsid w:val="00FA649D"/>
    <w:pPr>
      <w:spacing w:after="160" w:line="240" w:lineRule="exact"/>
      <w:jc w:val="both"/>
    </w:pPr>
    <w:rPr>
      <w:rFonts w:ascii="Verdana" w:hAnsi="Verdana" w:cs="Verdana"/>
      <w:lang w:val="en-US" w:eastAsia="en-US"/>
    </w:rPr>
  </w:style>
  <w:style w:type="paragraph" w:customStyle="1" w:styleId="12fd">
    <w:name w:val="Знак Знак Знак Знак1 Знак Знак Знак Знак Знак2"/>
    <w:basedOn w:val="a"/>
    <w:uiPriority w:val="99"/>
    <w:rsid w:val="00FA649D"/>
    <w:pPr>
      <w:spacing w:after="160" w:line="240" w:lineRule="exact"/>
      <w:jc w:val="both"/>
    </w:pPr>
    <w:rPr>
      <w:rFonts w:ascii="Verdana" w:hAnsi="Verdana" w:cs="Verdana"/>
      <w:lang w:val="en-US" w:eastAsia="en-US"/>
    </w:rPr>
  </w:style>
  <w:style w:type="paragraph" w:customStyle="1" w:styleId="15a">
    <w:name w:val="Знак1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15b">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751">
    <w:name w:val="Знак75"/>
    <w:basedOn w:val="a"/>
    <w:uiPriority w:val="99"/>
    <w:rsid w:val="00FA649D"/>
    <w:pPr>
      <w:spacing w:after="160" w:line="240" w:lineRule="exact"/>
      <w:jc w:val="both"/>
    </w:pPr>
    <w:rPr>
      <w:rFonts w:ascii="Verdana" w:hAnsi="Verdana" w:cs="Verdana"/>
      <w:lang w:val="en-US" w:eastAsia="en-US"/>
    </w:rPr>
  </w:style>
  <w:style w:type="paragraph" w:customStyle="1" w:styleId="851">
    <w:name w:val="Знак8 Знак Знак Знак Знак Знак Знак Знак Знак Знак Знак Знак Знак Знак Знак Знак Знак Знак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12fe">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
    <w:uiPriority w:val="99"/>
    <w:rsid w:val="00FA649D"/>
    <w:pPr>
      <w:spacing w:after="160" w:line="240" w:lineRule="exact"/>
      <w:jc w:val="both"/>
    </w:pPr>
    <w:rPr>
      <w:rFonts w:ascii="Verdana" w:hAnsi="Verdana" w:cs="Verdana"/>
      <w:lang w:val="en-US" w:eastAsia="en-US"/>
    </w:rPr>
  </w:style>
  <w:style w:type="paragraph" w:customStyle="1" w:styleId="8124">
    <w:name w:val="Знак8 Знак Знак1 Знак2"/>
    <w:basedOn w:val="a"/>
    <w:uiPriority w:val="99"/>
    <w:rsid w:val="00FA649D"/>
    <w:pPr>
      <w:spacing w:after="160" w:line="240" w:lineRule="exact"/>
      <w:jc w:val="both"/>
    </w:pPr>
    <w:rPr>
      <w:rFonts w:ascii="Verdana" w:hAnsi="Verdana" w:cs="Verdana"/>
      <w:lang w:val="en-US" w:eastAsia="en-US"/>
    </w:rPr>
  </w:style>
  <w:style w:type="paragraph" w:customStyle="1" w:styleId="15c">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15d">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1152">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826">
    <w:name w:val="Знак8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
    <w:uiPriority w:val="99"/>
    <w:rsid w:val="00FA649D"/>
    <w:pPr>
      <w:spacing w:after="160" w:line="240" w:lineRule="exact"/>
      <w:jc w:val="both"/>
    </w:pPr>
    <w:rPr>
      <w:rFonts w:ascii="Verdana" w:hAnsi="Verdana" w:cs="Verdana"/>
      <w:lang w:val="en-US" w:eastAsia="en-US"/>
    </w:rPr>
  </w:style>
  <w:style w:type="paragraph" w:customStyle="1" w:styleId="827">
    <w:name w:val="Знак8 Знак Знак Знак Знак Знак Знак Знак Знак Знак2"/>
    <w:basedOn w:val="a"/>
    <w:uiPriority w:val="99"/>
    <w:rsid w:val="00FA649D"/>
    <w:pPr>
      <w:spacing w:after="160" w:line="240" w:lineRule="exact"/>
      <w:jc w:val="both"/>
    </w:pPr>
    <w:rPr>
      <w:rFonts w:ascii="Verdana" w:hAnsi="Verdana" w:cs="Verdana"/>
      <w:lang w:val="en-US" w:eastAsia="en-US"/>
    </w:rPr>
  </w:style>
  <w:style w:type="paragraph" w:customStyle="1" w:styleId="7251">
    <w:name w:val="Знак7 Знак Знак Знак2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828">
    <w:name w:val="Знак8 Знак Знак Знак Знак Знак Знак Знак Знак Знак Знак Знак Знак Знак Знак Знак Знак Знак Знак2"/>
    <w:basedOn w:val="a"/>
    <w:uiPriority w:val="99"/>
    <w:rsid w:val="00FA649D"/>
    <w:pPr>
      <w:spacing w:after="160" w:line="240" w:lineRule="exact"/>
      <w:jc w:val="both"/>
    </w:pPr>
    <w:rPr>
      <w:rFonts w:ascii="Verdana" w:hAnsi="Verdana" w:cs="Verdana"/>
      <w:lang w:val="en-US" w:eastAsia="en-US"/>
    </w:rPr>
  </w:style>
  <w:style w:type="paragraph" w:customStyle="1" w:styleId="8125">
    <w:name w:val="Знак8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2"/>
    <w:basedOn w:val="a"/>
    <w:uiPriority w:val="99"/>
    <w:rsid w:val="00FA649D"/>
    <w:pPr>
      <w:spacing w:after="160" w:line="240" w:lineRule="exact"/>
      <w:jc w:val="both"/>
    </w:pPr>
    <w:rPr>
      <w:rFonts w:ascii="Verdana" w:hAnsi="Verdana" w:cs="Verdana"/>
      <w:lang w:val="en-US" w:eastAsia="en-US"/>
    </w:rPr>
  </w:style>
  <w:style w:type="paragraph" w:customStyle="1" w:styleId="752">
    <w:name w:val="Знак7 Знак Знак5"/>
    <w:basedOn w:val="a"/>
    <w:uiPriority w:val="99"/>
    <w:rsid w:val="00FA649D"/>
    <w:pPr>
      <w:spacing w:after="160" w:line="240" w:lineRule="exact"/>
      <w:jc w:val="both"/>
    </w:pPr>
    <w:rPr>
      <w:rFonts w:ascii="Verdana" w:hAnsi="Verdana" w:cs="Verdana"/>
      <w:lang w:val="en-US" w:eastAsia="en-US"/>
    </w:rPr>
  </w:style>
  <w:style w:type="paragraph" w:customStyle="1" w:styleId="852">
    <w:name w:val="Знак8 Знак Знак Знак Знак Знак Знак Знак Знак Знак Знак Знак Знак Знак Знак Знак Знак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257">
    <w:name w:val="Знак Знак Знак Знак Знак Знак Знак Знак Знак Знак Знак Знак2 Знак5"/>
    <w:basedOn w:val="a"/>
    <w:uiPriority w:val="99"/>
    <w:rsid w:val="00FA649D"/>
    <w:pPr>
      <w:spacing w:after="160" w:line="240" w:lineRule="exact"/>
      <w:jc w:val="both"/>
    </w:pPr>
    <w:rPr>
      <w:rFonts w:ascii="Verdana" w:hAnsi="Verdana" w:cs="Verdana"/>
      <w:lang w:val="en-US" w:eastAsia="en-US"/>
    </w:rPr>
  </w:style>
  <w:style w:type="paragraph" w:customStyle="1" w:styleId="853">
    <w:name w:val="Знак8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8151">
    <w:name w:val="Знак8 Знак Знак Знак Знак Знак Знак Знак Знак Знак Знак Знак Знак Знак Знак Знак Знак Знак Знак Знак Знак1 Знак Знак Знак Знак Знак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1153">
    <w:name w:val="Знак Знак Знак Знак Знак Знак1 Знак Знак1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112f2">
    <w:name w:val="Знак Знак Знак Знак Знак Знак1 Знак Знак1 Знак2"/>
    <w:basedOn w:val="a"/>
    <w:uiPriority w:val="99"/>
    <w:rsid w:val="00FA649D"/>
    <w:pPr>
      <w:spacing w:after="160" w:line="240" w:lineRule="exact"/>
      <w:jc w:val="both"/>
    </w:pPr>
    <w:rPr>
      <w:rFonts w:ascii="Verdana" w:hAnsi="Verdana" w:cs="Verdana"/>
      <w:lang w:val="en-US" w:eastAsia="en-US"/>
    </w:rPr>
  </w:style>
  <w:style w:type="paragraph" w:customStyle="1" w:styleId="112f3">
    <w:name w:val="Знак Знак Знак Знак Знак Знак1 Знак Знак1 Знак Знак Знак Знак Знак Знак Знак Знак Знак Знак Знак Знак Знак2"/>
    <w:basedOn w:val="a"/>
    <w:uiPriority w:val="99"/>
    <w:rsid w:val="00FA649D"/>
    <w:pPr>
      <w:spacing w:after="160" w:line="240" w:lineRule="exact"/>
      <w:jc w:val="both"/>
    </w:pPr>
    <w:rPr>
      <w:rFonts w:ascii="Verdana" w:hAnsi="Verdana" w:cs="Verdana"/>
      <w:lang w:val="en-US" w:eastAsia="en-US"/>
    </w:rPr>
  </w:style>
  <w:style w:type="paragraph" w:customStyle="1" w:styleId="1154">
    <w:name w:val="Знак Знак Знак Знак Знак Знак1 Знак Знак1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735">
    <w:name w:val="Знак7 Знак Знак Знак Знак Знак3 Знак5"/>
    <w:basedOn w:val="a"/>
    <w:uiPriority w:val="99"/>
    <w:rsid w:val="00FA649D"/>
    <w:pPr>
      <w:spacing w:after="160" w:line="240" w:lineRule="exact"/>
      <w:jc w:val="both"/>
    </w:pPr>
    <w:rPr>
      <w:rFonts w:ascii="Verdana" w:hAnsi="Verdana" w:cs="Verdana"/>
      <w:lang w:val="en-US" w:eastAsia="en-US"/>
    </w:rPr>
  </w:style>
  <w:style w:type="paragraph" w:customStyle="1" w:styleId="112f4">
    <w:name w:val="Знак Знак Знак Знак Знак Знак1 Знак Знак1 Знак Знак Знак Знак Знак Знак Знак Знак Знак Знак Знак Знак Знак Знак Знак Знак Знак Знак Знак2"/>
    <w:basedOn w:val="a"/>
    <w:uiPriority w:val="99"/>
    <w:rsid w:val="00FA649D"/>
    <w:pPr>
      <w:spacing w:after="160" w:line="240" w:lineRule="exact"/>
      <w:jc w:val="both"/>
    </w:pPr>
    <w:rPr>
      <w:rFonts w:ascii="Verdana" w:hAnsi="Verdana" w:cs="Verdana"/>
      <w:lang w:val="en-US" w:eastAsia="en-US"/>
    </w:rPr>
  </w:style>
  <w:style w:type="paragraph" w:customStyle="1" w:styleId="1155">
    <w:name w:val="Знак Знак Знак Знак Знак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112f5">
    <w:name w:val="Знак Знак Знак Знак Знак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
    <w:uiPriority w:val="99"/>
    <w:rsid w:val="00FA649D"/>
    <w:pPr>
      <w:spacing w:after="160" w:line="240" w:lineRule="exact"/>
      <w:jc w:val="both"/>
    </w:pPr>
    <w:rPr>
      <w:rFonts w:ascii="Verdana" w:hAnsi="Verdana" w:cs="Verdana"/>
      <w:lang w:val="en-US" w:eastAsia="en-US"/>
    </w:rPr>
  </w:style>
  <w:style w:type="paragraph" w:customStyle="1" w:styleId="950">
    <w:name w:val="Знак9 Знак Знак Знак Знак Знак Знак Знак Знак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9150">
    <w:name w:val="Знак9 Знак Знак Знак Знак Знак Знак Знак Знак Знак Знак Знак Знак1 Знак Знак Знак Знак Знак Знак Знак Знак Знак Знак Знак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15e">
    <w:name w:val="Знак Знак1 Знак Знак Знак Знак Знак Знак Знак Знак Знак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12ff">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
    <w:uiPriority w:val="99"/>
    <w:rsid w:val="00FA649D"/>
    <w:pPr>
      <w:spacing w:after="160" w:line="240" w:lineRule="exact"/>
      <w:jc w:val="both"/>
    </w:pPr>
    <w:rPr>
      <w:rFonts w:ascii="Verdana" w:hAnsi="Verdana" w:cs="Verdana"/>
      <w:lang w:val="en-US" w:eastAsia="en-US"/>
    </w:rPr>
  </w:style>
  <w:style w:type="paragraph" w:customStyle="1" w:styleId="12ff0">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
    <w:uiPriority w:val="99"/>
    <w:rsid w:val="00FA649D"/>
    <w:pPr>
      <w:spacing w:after="160" w:line="240" w:lineRule="exact"/>
      <w:jc w:val="both"/>
    </w:pPr>
    <w:rPr>
      <w:rFonts w:ascii="Verdana" w:hAnsi="Verdana" w:cs="Verdana"/>
      <w:lang w:val="en-US" w:eastAsia="en-US"/>
    </w:rPr>
  </w:style>
  <w:style w:type="paragraph" w:customStyle="1" w:styleId="951">
    <w:name w:val="Знак9 Знак Знак Знак Знак Знак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1156">
    <w:name w:val="Знак Знак Знак Знак Знак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952">
    <w:name w:val="Знак9 Знак Знак Знак Знак Знак Знак Знак Знак Знак Знак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15f">
    <w:name w:val="Знак Знак1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9151">
    <w:name w:val="Знак9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9152">
    <w:name w:val="Знак9 Знак Знак Знак Знак Знак Знак Знак Знак Знак Знак Знак Знак1 Знак Знак Знак Знак Знак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9124">
    <w:name w:val="Знак9 Знак Знак Знак Знак Знак Знак Знак Знак Знак Знак Знак Знак1 Знак Знак Знак Знак Знак Знак Знак Знак Знак Знак Знак Знак Знак Знак Знак Знак Знак Знак2"/>
    <w:basedOn w:val="a"/>
    <w:uiPriority w:val="99"/>
    <w:rsid w:val="00FA649D"/>
    <w:pPr>
      <w:spacing w:after="160" w:line="240" w:lineRule="exact"/>
      <w:jc w:val="both"/>
    </w:pPr>
    <w:rPr>
      <w:rFonts w:ascii="Verdana" w:hAnsi="Verdana" w:cs="Verdana"/>
      <w:lang w:val="en-US" w:eastAsia="en-US"/>
    </w:rPr>
  </w:style>
  <w:style w:type="paragraph" w:customStyle="1" w:styleId="9153">
    <w:name w:val="Знак9 Знак Знак Знак Знак Знак Знак Знак Знак Знак Знак Знак Знак1 Знак Знак Знак Знак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161">
    <w:name w:val="Знак Знак1 Знак6"/>
    <w:basedOn w:val="a"/>
    <w:uiPriority w:val="99"/>
    <w:rsid w:val="00FA649D"/>
    <w:pPr>
      <w:spacing w:after="160" w:line="240" w:lineRule="exact"/>
      <w:jc w:val="both"/>
    </w:pPr>
    <w:rPr>
      <w:rFonts w:ascii="Verdana" w:hAnsi="Verdana" w:cs="Verdana"/>
      <w:lang w:val="en-US" w:eastAsia="en-US"/>
    </w:rPr>
  </w:style>
  <w:style w:type="paragraph" w:customStyle="1" w:styleId="12ff1">
    <w:name w:val="Знак Знак1 Знак Знак Знак Знак Знак Знак Знак Знак Знак Знак Знак Знак Знак Знак Знак Знак2"/>
    <w:basedOn w:val="a"/>
    <w:uiPriority w:val="99"/>
    <w:rsid w:val="00FA649D"/>
    <w:pPr>
      <w:spacing w:after="160" w:line="240" w:lineRule="exact"/>
      <w:jc w:val="both"/>
    </w:pPr>
    <w:rPr>
      <w:rFonts w:ascii="Verdana" w:hAnsi="Verdana" w:cs="Verdana"/>
      <w:lang w:val="en-US" w:eastAsia="en-US"/>
    </w:rPr>
  </w:style>
  <w:style w:type="paragraph" w:customStyle="1" w:styleId="953">
    <w:name w:val="Знак9 Знак Знак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12ff2">
    <w:name w:val="Знак Знак Знак Знак Знак Знак Знак Знак Знак Знак1 Знак Знак Знак Знак Знак Знак2"/>
    <w:basedOn w:val="a"/>
    <w:uiPriority w:val="99"/>
    <w:rsid w:val="00FA649D"/>
    <w:pPr>
      <w:spacing w:after="160" w:line="240" w:lineRule="exact"/>
      <w:jc w:val="both"/>
    </w:pPr>
    <w:rPr>
      <w:rFonts w:ascii="Verdana" w:hAnsi="Verdana" w:cs="Verdana"/>
      <w:lang w:val="en-US" w:eastAsia="en-US"/>
    </w:rPr>
  </w:style>
  <w:style w:type="paragraph" w:customStyle="1" w:styleId="112f6">
    <w:name w:val="Знак Знак1 Знак Знак Знак1 Знак Знак2"/>
    <w:basedOn w:val="a"/>
    <w:uiPriority w:val="99"/>
    <w:rsid w:val="00FA649D"/>
    <w:pPr>
      <w:spacing w:after="160" w:line="240" w:lineRule="exact"/>
      <w:jc w:val="both"/>
    </w:pPr>
    <w:rPr>
      <w:rFonts w:ascii="Verdana" w:hAnsi="Verdana" w:cs="Verdana"/>
      <w:lang w:val="en-US" w:eastAsia="en-US"/>
    </w:rPr>
  </w:style>
  <w:style w:type="paragraph" w:customStyle="1" w:styleId="258">
    <w:name w:val="Знак2 Знак Знак5"/>
    <w:basedOn w:val="a"/>
    <w:uiPriority w:val="99"/>
    <w:rsid w:val="00FA649D"/>
    <w:pPr>
      <w:spacing w:after="160" w:line="240" w:lineRule="exact"/>
      <w:jc w:val="both"/>
    </w:pPr>
    <w:rPr>
      <w:rFonts w:ascii="Verdana" w:hAnsi="Verdana" w:cs="Verdana"/>
      <w:lang w:val="en-US" w:eastAsia="en-US"/>
    </w:rPr>
  </w:style>
  <w:style w:type="paragraph" w:customStyle="1" w:styleId="2352">
    <w:name w:val="Знак2 Знак Знак Знак Знак Знак Знак Знак Знак Знак35"/>
    <w:basedOn w:val="a"/>
    <w:uiPriority w:val="99"/>
    <w:rsid w:val="00FA649D"/>
    <w:pPr>
      <w:spacing w:after="160" w:line="240" w:lineRule="exact"/>
      <w:jc w:val="both"/>
    </w:pPr>
    <w:rPr>
      <w:rFonts w:ascii="Verdana" w:hAnsi="Verdana" w:cs="Verdana"/>
      <w:lang w:val="en-US" w:eastAsia="en-US"/>
    </w:rPr>
  </w:style>
  <w:style w:type="paragraph" w:customStyle="1" w:styleId="351">
    <w:name w:val="Знак3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15f0">
    <w:name w:val="Знак Знак Знак Знак Знак Знак15"/>
    <w:basedOn w:val="a"/>
    <w:uiPriority w:val="99"/>
    <w:rsid w:val="00FA649D"/>
    <w:pPr>
      <w:spacing w:after="160" w:line="240" w:lineRule="exact"/>
      <w:jc w:val="both"/>
    </w:pPr>
    <w:rPr>
      <w:rFonts w:ascii="Verdana" w:hAnsi="Verdana" w:cs="Verdana"/>
      <w:lang w:val="en-US" w:eastAsia="en-US"/>
    </w:rPr>
  </w:style>
  <w:style w:type="paragraph" w:customStyle="1" w:styleId="6c">
    <w:name w:val="Знак Знак Знак Знак Знак Знак Знак Знак Знак6"/>
    <w:basedOn w:val="a"/>
    <w:uiPriority w:val="99"/>
    <w:rsid w:val="00FA649D"/>
    <w:pPr>
      <w:spacing w:after="160" w:line="240" w:lineRule="exact"/>
      <w:jc w:val="both"/>
    </w:pPr>
    <w:rPr>
      <w:rFonts w:ascii="Verdana" w:hAnsi="Verdana" w:cs="Verdana"/>
      <w:lang w:val="en-US" w:eastAsia="en-US"/>
    </w:rPr>
  </w:style>
  <w:style w:type="paragraph" w:customStyle="1" w:styleId="162">
    <w:name w:val="Знак Знак Знак Знак Знак Знак1 Знак Знак Знак Знак Знак Знак6"/>
    <w:basedOn w:val="a"/>
    <w:uiPriority w:val="99"/>
    <w:rsid w:val="00FA649D"/>
    <w:pPr>
      <w:spacing w:after="160" w:line="240" w:lineRule="exact"/>
      <w:jc w:val="both"/>
    </w:pPr>
    <w:rPr>
      <w:rFonts w:ascii="Verdana" w:hAnsi="Verdana" w:cs="Verdana"/>
      <w:lang w:val="en-US" w:eastAsia="en-US"/>
    </w:rPr>
  </w:style>
  <w:style w:type="paragraph" w:customStyle="1" w:styleId="15f1">
    <w:name w:val="Знак Знак Знак Знак Знак Знак1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15f2">
    <w:name w:val="Знак Знак Знак Знак Знак15"/>
    <w:basedOn w:val="a"/>
    <w:uiPriority w:val="99"/>
    <w:rsid w:val="00FA649D"/>
    <w:pPr>
      <w:spacing w:after="160" w:line="240" w:lineRule="exact"/>
      <w:jc w:val="both"/>
    </w:pPr>
    <w:rPr>
      <w:rFonts w:ascii="Verdana" w:hAnsi="Verdana" w:cs="Verdana"/>
      <w:lang w:val="en-US" w:eastAsia="en-US"/>
    </w:rPr>
  </w:style>
  <w:style w:type="paragraph" w:customStyle="1" w:styleId="1157">
    <w:name w:val="Знак Знак Знак Знак Знак Знак1 Знак Знак Знак Знак Знак Знак15"/>
    <w:basedOn w:val="a"/>
    <w:uiPriority w:val="99"/>
    <w:rsid w:val="00FA649D"/>
    <w:pPr>
      <w:spacing w:after="160" w:line="240" w:lineRule="exact"/>
      <w:jc w:val="both"/>
    </w:pPr>
    <w:rPr>
      <w:rFonts w:ascii="Verdana" w:hAnsi="Verdana" w:cs="Verdana"/>
      <w:lang w:val="en-US" w:eastAsia="en-US"/>
    </w:rPr>
  </w:style>
  <w:style w:type="paragraph" w:customStyle="1" w:styleId="8c">
    <w:name w:val="Знак Знак Знак Знак Знак Знак Знак Знак Знак Знак Знак Знак8"/>
    <w:basedOn w:val="a"/>
    <w:uiPriority w:val="99"/>
    <w:rsid w:val="00FA649D"/>
    <w:pPr>
      <w:spacing w:after="160" w:line="240" w:lineRule="exact"/>
      <w:jc w:val="both"/>
    </w:pPr>
    <w:rPr>
      <w:rFonts w:ascii="Verdana" w:hAnsi="Verdana" w:cs="Verdana"/>
      <w:lang w:val="en-US" w:eastAsia="en-US"/>
    </w:rPr>
  </w:style>
  <w:style w:type="paragraph" w:customStyle="1" w:styleId="1158">
    <w:name w:val="Знак Знак Знак Знак Знак Знак1 Знак Знак Знак Знак Знак Знак1 Знак Знак Знак Знак Знак Знак Знак Знак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352">
    <w:name w:val="Знак3 Знак Знак Знак Знак Знак Знак Знак Знак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1159">
    <w:name w:val="Знак Знак Знак Знак Знак Знак1 Знак Знак Знак Знак Знак Знак1 Знак Знак Знак Знак Знак Знак Знак Знак Знак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353">
    <w:name w:val="Знак3 Знак Знак Знак Знак Знак Знак Знак Знак Знак Знак Знак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115a">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115b">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115c">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1170">
    <w:name w:val="Знак Знак Знак Знак Знак Знак1 Знак Знак Знак Знак Знак Знак1 Знак7"/>
    <w:basedOn w:val="a"/>
    <w:uiPriority w:val="99"/>
    <w:rsid w:val="00FA649D"/>
    <w:pPr>
      <w:spacing w:after="160" w:line="240" w:lineRule="exact"/>
      <w:jc w:val="both"/>
    </w:pPr>
    <w:rPr>
      <w:rFonts w:ascii="Verdana" w:hAnsi="Verdana" w:cs="Verdana"/>
      <w:lang w:val="en-US" w:eastAsia="en-US"/>
    </w:rPr>
  </w:style>
  <w:style w:type="paragraph" w:customStyle="1" w:styleId="11150">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1 Знак5"/>
    <w:basedOn w:val="a"/>
    <w:uiPriority w:val="99"/>
    <w:rsid w:val="00FA649D"/>
    <w:pPr>
      <w:spacing w:after="160" w:line="240" w:lineRule="exact"/>
      <w:jc w:val="both"/>
    </w:pPr>
    <w:rPr>
      <w:rFonts w:ascii="Verdana" w:hAnsi="Verdana" w:cs="Verdana"/>
      <w:lang w:val="en-US" w:eastAsia="en-US"/>
    </w:rPr>
  </w:style>
  <w:style w:type="paragraph" w:customStyle="1" w:styleId="6d">
    <w:name w:val="Знак Знак Знак Знак Знак Знак Знак Знак Знак Знак Знак Знак Знак6"/>
    <w:basedOn w:val="a"/>
    <w:uiPriority w:val="99"/>
    <w:rsid w:val="00FA649D"/>
    <w:pPr>
      <w:spacing w:after="160" w:line="240" w:lineRule="exact"/>
      <w:jc w:val="both"/>
    </w:pPr>
    <w:rPr>
      <w:rFonts w:ascii="Verdana" w:hAnsi="Verdana" w:cs="Verdana"/>
      <w:lang w:val="en-US" w:eastAsia="en-US"/>
    </w:rPr>
  </w:style>
  <w:style w:type="paragraph" w:customStyle="1" w:styleId="11151">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1 Знак Знак Знак Знак5"/>
    <w:basedOn w:val="a"/>
    <w:uiPriority w:val="99"/>
    <w:rsid w:val="00FA649D"/>
    <w:pPr>
      <w:spacing w:after="160" w:line="240" w:lineRule="exact"/>
      <w:jc w:val="both"/>
    </w:pPr>
    <w:rPr>
      <w:rFonts w:ascii="Verdana" w:hAnsi="Verdana" w:cs="Verdana"/>
      <w:lang w:val="en-US" w:eastAsia="en-US"/>
    </w:rPr>
  </w:style>
  <w:style w:type="paragraph" w:customStyle="1" w:styleId="22125">
    <w:name w:val="Знак2 Знак Знак Знак2 Знак Знак Знак Знак Знак Знак1 Знак Знак Знак Знак Знак Знак25"/>
    <w:basedOn w:val="a"/>
    <w:uiPriority w:val="99"/>
    <w:rsid w:val="00FA649D"/>
    <w:pPr>
      <w:spacing w:after="160" w:line="240" w:lineRule="exact"/>
      <w:jc w:val="both"/>
    </w:pPr>
    <w:rPr>
      <w:rFonts w:ascii="Verdana" w:hAnsi="Verdana" w:cs="Verdana"/>
      <w:lang w:val="en-US" w:eastAsia="en-US"/>
    </w:rPr>
  </w:style>
  <w:style w:type="character" w:customStyle="1" w:styleId="81f">
    <w:name w:val="Знак Знак81"/>
    <w:uiPriority w:val="99"/>
    <w:locked/>
    <w:rsid w:val="00FA649D"/>
    <w:rPr>
      <w:rFonts w:ascii="Arial" w:hAnsi="Arial"/>
      <w:b/>
      <w:kern w:val="28"/>
      <w:sz w:val="28"/>
    </w:rPr>
  </w:style>
  <w:style w:type="character" w:customStyle="1" w:styleId="71d">
    <w:name w:val="Знак Знак71"/>
    <w:uiPriority w:val="99"/>
    <w:locked/>
    <w:rsid w:val="00FA649D"/>
    <w:rPr>
      <w:sz w:val="28"/>
    </w:rPr>
  </w:style>
  <w:style w:type="paragraph" w:customStyle="1" w:styleId="2ff9">
    <w:name w:val="Абзац списка2"/>
    <w:basedOn w:val="a"/>
    <w:uiPriority w:val="99"/>
    <w:rsid w:val="00FA649D"/>
    <w:pPr>
      <w:spacing w:after="200" w:line="276" w:lineRule="auto"/>
      <w:ind w:left="720"/>
    </w:pPr>
    <w:rPr>
      <w:rFonts w:ascii="Calibri" w:hAnsi="Calibri" w:cs="Calibri"/>
      <w:sz w:val="22"/>
      <w:szCs w:val="22"/>
    </w:rPr>
  </w:style>
  <w:style w:type="paragraph" w:customStyle="1" w:styleId="2ffa">
    <w:name w:val="Заголовок оглавления2"/>
    <w:basedOn w:val="1"/>
    <w:next w:val="a"/>
    <w:uiPriority w:val="99"/>
    <w:rsid w:val="00FA649D"/>
    <w:pPr>
      <w:keepLines/>
      <w:spacing w:before="480" w:after="0" w:line="276" w:lineRule="auto"/>
      <w:outlineLvl w:val="9"/>
    </w:pPr>
    <w:rPr>
      <w:rFonts w:ascii="Cambria" w:hAnsi="Cambria" w:cs="Cambria"/>
      <w:color w:val="365F91"/>
      <w:kern w:val="0"/>
      <w:lang w:eastAsia="en-US"/>
    </w:rPr>
  </w:style>
  <w:style w:type="paragraph" w:customStyle="1" w:styleId="111fa">
    <w:name w:val="Знак Знак1 Знак Знак Знак1 Знак Знак Знак Знак1"/>
    <w:basedOn w:val="a"/>
    <w:uiPriority w:val="99"/>
    <w:rsid w:val="00FA649D"/>
    <w:pPr>
      <w:spacing w:after="160" w:line="240" w:lineRule="exact"/>
      <w:jc w:val="both"/>
    </w:pPr>
    <w:rPr>
      <w:rFonts w:ascii="Verdana" w:hAnsi="Verdana" w:cs="Verdana"/>
      <w:lang w:val="en-US" w:eastAsia="en-US"/>
    </w:rPr>
  </w:style>
  <w:style w:type="paragraph" w:customStyle="1" w:styleId="370">
    <w:name w:val="Знак37"/>
    <w:basedOn w:val="a"/>
    <w:link w:val="273"/>
    <w:rsid w:val="00470A64"/>
    <w:pPr>
      <w:spacing w:after="160" w:line="240" w:lineRule="exact"/>
      <w:jc w:val="both"/>
    </w:pPr>
    <w:rPr>
      <w:rFonts w:ascii="Verdana" w:hAnsi="Verdana"/>
      <w:lang w:val="en-US" w:eastAsia="en-US"/>
    </w:rPr>
  </w:style>
  <w:style w:type="character" w:customStyle="1" w:styleId="273">
    <w:name w:val="Знак Знак27"/>
    <w:link w:val="370"/>
    <w:locked/>
    <w:rsid w:val="00470A64"/>
    <w:rPr>
      <w:rFonts w:ascii="Verdana" w:hAnsi="Verdana"/>
      <w:lang w:val="en-US" w:eastAsia="en-US"/>
    </w:rPr>
  </w:style>
  <w:style w:type="paragraph" w:customStyle="1" w:styleId="2112">
    <w:name w:val="Знак211"/>
    <w:basedOn w:val="a"/>
    <w:link w:val="282"/>
    <w:rsid w:val="00470A64"/>
    <w:pPr>
      <w:spacing w:after="160" w:line="240" w:lineRule="exact"/>
      <w:jc w:val="both"/>
    </w:pPr>
    <w:rPr>
      <w:rFonts w:ascii="Verdana" w:hAnsi="Verdana"/>
      <w:lang w:val="en-US" w:eastAsia="en-US"/>
    </w:rPr>
  </w:style>
  <w:style w:type="character" w:customStyle="1" w:styleId="282">
    <w:name w:val="Знак2 Знак8"/>
    <w:link w:val="2112"/>
    <w:locked/>
    <w:rsid w:val="00470A64"/>
    <w:rPr>
      <w:rFonts w:ascii="Verdana" w:hAnsi="Verdana"/>
      <w:lang w:val="en-US" w:eastAsia="en-US"/>
    </w:rPr>
  </w:style>
  <w:style w:type="paragraph" w:customStyle="1" w:styleId="1161">
    <w:name w:val="Знак116"/>
    <w:basedOn w:val="a"/>
    <w:uiPriority w:val="99"/>
    <w:rsid w:val="00627B55"/>
    <w:pPr>
      <w:spacing w:after="160" w:line="240" w:lineRule="exact"/>
      <w:jc w:val="both"/>
    </w:pPr>
    <w:rPr>
      <w:rFonts w:ascii="Verdana" w:hAnsi="Verdana" w:cs="Verdana"/>
      <w:lang w:val="en-US" w:eastAsia="en-US"/>
    </w:rPr>
  </w:style>
  <w:style w:type="paragraph" w:customStyle="1" w:styleId="115d">
    <w:name w:val="Знак115"/>
    <w:basedOn w:val="a"/>
    <w:uiPriority w:val="99"/>
    <w:rsid w:val="004415C6"/>
    <w:pPr>
      <w:spacing w:after="160" w:line="240" w:lineRule="exact"/>
      <w:jc w:val="both"/>
    </w:pPr>
    <w:rPr>
      <w:rFonts w:ascii="Verdana" w:hAnsi="Verdana" w:cs="Verdana"/>
      <w:lang w:val="en-US" w:eastAsia="en-US"/>
    </w:rPr>
  </w:style>
  <w:style w:type="paragraph" w:customStyle="1" w:styleId="761">
    <w:name w:val="Знак76"/>
    <w:basedOn w:val="a"/>
    <w:uiPriority w:val="99"/>
    <w:rsid w:val="00356C48"/>
    <w:pPr>
      <w:spacing w:after="160" w:line="240" w:lineRule="exact"/>
      <w:jc w:val="both"/>
    </w:pPr>
    <w:rPr>
      <w:rFonts w:ascii="Verdana" w:hAnsi="Verdana"/>
      <w:lang w:val="en-US" w:eastAsia="en-US"/>
    </w:rPr>
  </w:style>
  <w:style w:type="paragraph" w:customStyle="1" w:styleId="23e">
    <w:name w:val="Основной текст 23"/>
    <w:basedOn w:val="a"/>
    <w:uiPriority w:val="99"/>
    <w:rsid w:val="00356C48"/>
    <w:pPr>
      <w:ind w:firstLine="482"/>
      <w:jc w:val="both"/>
    </w:pPr>
    <w:rPr>
      <w:sz w:val="32"/>
    </w:rPr>
  </w:style>
  <w:style w:type="paragraph" w:customStyle="1" w:styleId="4d">
    <w:name w:val="Схема документа4"/>
    <w:basedOn w:val="a"/>
    <w:uiPriority w:val="99"/>
    <w:rsid w:val="00356C48"/>
    <w:pPr>
      <w:shd w:val="clear" w:color="auto" w:fill="000080"/>
    </w:pPr>
    <w:rPr>
      <w:rFonts w:ascii="Tahoma" w:hAnsi="Tahoma"/>
      <w:b/>
      <w:sz w:val="24"/>
    </w:rPr>
  </w:style>
  <w:style w:type="paragraph" w:customStyle="1" w:styleId="249">
    <w:name w:val="Основной текст с отступом 24"/>
    <w:basedOn w:val="a"/>
    <w:uiPriority w:val="99"/>
    <w:rsid w:val="00356C48"/>
    <w:pPr>
      <w:ind w:firstLine="720"/>
      <w:jc w:val="both"/>
    </w:pPr>
    <w:rPr>
      <w:b/>
      <w:sz w:val="28"/>
    </w:rPr>
  </w:style>
  <w:style w:type="paragraph" w:customStyle="1" w:styleId="354">
    <w:name w:val="Основной текст с отступом 35"/>
    <w:basedOn w:val="a"/>
    <w:uiPriority w:val="99"/>
    <w:rsid w:val="00356C48"/>
    <w:pPr>
      <w:widowControl w:val="0"/>
      <w:spacing w:line="360" w:lineRule="auto"/>
      <w:ind w:firstLine="720"/>
      <w:jc w:val="both"/>
    </w:pPr>
    <w:rPr>
      <w:sz w:val="24"/>
    </w:rPr>
  </w:style>
  <w:style w:type="paragraph" w:customStyle="1" w:styleId="345">
    <w:name w:val="Основной текст 34"/>
    <w:basedOn w:val="a"/>
    <w:uiPriority w:val="99"/>
    <w:rsid w:val="00356C48"/>
    <w:pPr>
      <w:jc w:val="both"/>
    </w:pPr>
    <w:rPr>
      <w:color w:val="000000"/>
    </w:rPr>
  </w:style>
  <w:style w:type="character" w:customStyle="1" w:styleId="4e">
    <w:name w:val="Выделение4"/>
    <w:uiPriority w:val="99"/>
    <w:rsid w:val="00356C48"/>
    <w:rPr>
      <w:i/>
    </w:rPr>
  </w:style>
  <w:style w:type="character" w:customStyle="1" w:styleId="4f">
    <w:name w:val="Гиперссылка4"/>
    <w:uiPriority w:val="99"/>
    <w:rsid w:val="00356C48"/>
    <w:rPr>
      <w:color w:val="0000FF"/>
      <w:u w:val="single"/>
    </w:rPr>
  </w:style>
  <w:style w:type="character" w:customStyle="1" w:styleId="4f0">
    <w:name w:val="Просмотренная гиперссылка4"/>
    <w:uiPriority w:val="99"/>
    <w:rsid w:val="00356C48"/>
    <w:rPr>
      <w:color w:val="800080"/>
      <w:u w:val="single"/>
    </w:rPr>
  </w:style>
  <w:style w:type="paragraph" w:customStyle="1" w:styleId="z-BottomofForm3">
    <w:name w:val="z-Bottom of Form3"/>
    <w:next w:val="a"/>
    <w:uiPriority w:val="99"/>
    <w:rsid w:val="00356C48"/>
    <w:pPr>
      <w:widowControl w:val="0"/>
      <w:pBdr>
        <w:top w:val="double" w:sz="6" w:space="0" w:color="000000"/>
      </w:pBdr>
      <w:jc w:val="center"/>
    </w:pPr>
    <w:rPr>
      <w:rFonts w:ascii="Arial" w:hAnsi="Arial"/>
      <w:vanish/>
      <w:sz w:val="16"/>
    </w:rPr>
  </w:style>
  <w:style w:type="paragraph" w:customStyle="1" w:styleId="z-TopofForm3">
    <w:name w:val="z-Top of Form3"/>
    <w:next w:val="a"/>
    <w:uiPriority w:val="99"/>
    <w:rsid w:val="00356C48"/>
    <w:pPr>
      <w:widowControl w:val="0"/>
      <w:pBdr>
        <w:bottom w:val="double" w:sz="6" w:space="0" w:color="000000"/>
      </w:pBdr>
      <w:jc w:val="center"/>
    </w:pPr>
    <w:rPr>
      <w:rFonts w:ascii="Arial" w:hAnsi="Arial"/>
      <w:vanish/>
      <w:sz w:val="16"/>
    </w:rPr>
  </w:style>
  <w:style w:type="character" w:customStyle="1" w:styleId="4f1">
    <w:name w:val="Строгий4"/>
    <w:uiPriority w:val="99"/>
    <w:rsid w:val="00356C48"/>
    <w:rPr>
      <w:b/>
    </w:rPr>
  </w:style>
  <w:style w:type="paragraph" w:customStyle="1" w:styleId="4f2">
    <w:name w:val="Цитата4"/>
    <w:basedOn w:val="a"/>
    <w:uiPriority w:val="99"/>
    <w:rsid w:val="00356C48"/>
    <w:pPr>
      <w:ind w:left="851" w:right="-51" w:firstLine="425"/>
      <w:jc w:val="both"/>
    </w:pPr>
    <w:rPr>
      <w:sz w:val="28"/>
    </w:rPr>
  </w:style>
  <w:style w:type="paragraph" w:customStyle="1" w:styleId="4f3">
    <w:name w:val="Текст выноски4"/>
    <w:basedOn w:val="a"/>
    <w:uiPriority w:val="99"/>
    <w:rsid w:val="00356C48"/>
    <w:pPr>
      <w:overflowPunct w:val="0"/>
      <w:autoSpaceDE w:val="0"/>
      <w:autoSpaceDN w:val="0"/>
      <w:adjustRightInd w:val="0"/>
      <w:textAlignment w:val="baseline"/>
    </w:pPr>
    <w:rPr>
      <w:rFonts w:ascii="Tahoma" w:hAnsi="Tahoma"/>
      <w:b/>
      <w:sz w:val="16"/>
    </w:rPr>
  </w:style>
  <w:style w:type="paragraph" w:customStyle="1" w:styleId="4f4">
    <w:name w:val="Текст4"/>
    <w:basedOn w:val="a"/>
    <w:uiPriority w:val="99"/>
    <w:rsid w:val="00356C48"/>
    <w:rPr>
      <w:rFonts w:ascii="Courier New" w:hAnsi="Courier New"/>
    </w:rPr>
  </w:style>
  <w:style w:type="paragraph" w:customStyle="1" w:styleId="300">
    <w:name w:val="Знак30"/>
    <w:basedOn w:val="a"/>
    <w:uiPriority w:val="99"/>
    <w:rsid w:val="00356C48"/>
    <w:pPr>
      <w:spacing w:after="160" w:line="240" w:lineRule="exact"/>
      <w:jc w:val="both"/>
    </w:pPr>
    <w:rPr>
      <w:rFonts w:ascii="Verdana" w:hAnsi="Verdana"/>
      <w:lang w:val="en-US" w:eastAsia="en-US"/>
    </w:rPr>
  </w:style>
  <w:style w:type="paragraph" w:customStyle="1" w:styleId="114d">
    <w:name w:val="Знак114"/>
    <w:basedOn w:val="a"/>
    <w:uiPriority w:val="99"/>
    <w:rsid w:val="00356C48"/>
    <w:pPr>
      <w:spacing w:after="160" w:line="240" w:lineRule="exact"/>
      <w:jc w:val="both"/>
    </w:pPr>
    <w:rPr>
      <w:rFonts w:ascii="Verdana" w:hAnsi="Verdana" w:cs="Verdana"/>
      <w:lang w:val="en-US" w:eastAsia="en-US"/>
    </w:rPr>
  </w:style>
  <w:style w:type="paragraph" w:customStyle="1" w:styleId="7e">
    <w:name w:val="Знак Знак Знак Знак7"/>
    <w:basedOn w:val="a"/>
    <w:uiPriority w:val="99"/>
    <w:rsid w:val="00356C48"/>
    <w:pPr>
      <w:spacing w:after="160" w:line="240" w:lineRule="exact"/>
      <w:jc w:val="both"/>
    </w:pPr>
    <w:rPr>
      <w:rFonts w:ascii="Verdana" w:hAnsi="Verdana" w:cs="Verdana"/>
      <w:lang w:val="en-US" w:eastAsia="en-US"/>
    </w:rPr>
  </w:style>
  <w:style w:type="paragraph" w:customStyle="1" w:styleId="2100">
    <w:name w:val="Знак210"/>
    <w:basedOn w:val="a"/>
    <w:link w:val="274"/>
    <w:rsid w:val="00356C48"/>
    <w:pPr>
      <w:spacing w:after="160" w:line="240" w:lineRule="exact"/>
      <w:jc w:val="both"/>
    </w:pPr>
    <w:rPr>
      <w:rFonts w:ascii="Verdana" w:hAnsi="Verdana"/>
      <w:lang w:val="en-US" w:eastAsia="en-US"/>
    </w:rPr>
  </w:style>
  <w:style w:type="character" w:customStyle="1" w:styleId="274">
    <w:name w:val="Знак2 Знак7"/>
    <w:link w:val="2100"/>
    <w:locked/>
    <w:rsid w:val="00356C48"/>
    <w:rPr>
      <w:rFonts w:ascii="Verdana" w:hAnsi="Verdana"/>
      <w:lang w:val="en-US" w:eastAsia="en-US"/>
    </w:rPr>
  </w:style>
  <w:style w:type="paragraph" w:customStyle="1" w:styleId="360">
    <w:name w:val="Знак36"/>
    <w:basedOn w:val="a"/>
    <w:uiPriority w:val="99"/>
    <w:rsid w:val="00356C48"/>
    <w:pPr>
      <w:spacing w:after="160" w:line="240" w:lineRule="exact"/>
      <w:jc w:val="both"/>
    </w:pPr>
    <w:rPr>
      <w:rFonts w:ascii="Verdana" w:hAnsi="Verdana"/>
      <w:lang w:val="en-US" w:eastAsia="en-US"/>
    </w:rPr>
  </w:style>
  <w:style w:type="paragraph" w:customStyle="1" w:styleId="8d">
    <w:name w:val="Знак Знак Знак Знак Знак Знак8"/>
    <w:basedOn w:val="a"/>
    <w:uiPriority w:val="99"/>
    <w:rsid w:val="00356C48"/>
    <w:pPr>
      <w:spacing w:after="160" w:line="240" w:lineRule="exact"/>
      <w:jc w:val="both"/>
    </w:pPr>
    <w:rPr>
      <w:rFonts w:ascii="Verdana" w:hAnsi="Verdana"/>
      <w:lang w:val="en-US" w:eastAsia="en-US"/>
    </w:rPr>
  </w:style>
  <w:style w:type="paragraph" w:customStyle="1" w:styleId="7f">
    <w:name w:val="Знак Знак Знак Знак Знак Знак Знак Знак Знак Знак7"/>
    <w:basedOn w:val="a"/>
    <w:uiPriority w:val="99"/>
    <w:rsid w:val="00356C48"/>
    <w:pPr>
      <w:spacing w:after="160" w:line="240" w:lineRule="exact"/>
      <w:jc w:val="both"/>
    </w:pPr>
    <w:rPr>
      <w:rFonts w:ascii="Verdana" w:hAnsi="Verdana"/>
      <w:lang w:val="en-US" w:eastAsia="en-US"/>
    </w:rPr>
  </w:style>
  <w:style w:type="paragraph" w:customStyle="1" w:styleId="460">
    <w:name w:val="Знак46"/>
    <w:basedOn w:val="a"/>
    <w:uiPriority w:val="99"/>
    <w:rsid w:val="00356C48"/>
    <w:pPr>
      <w:spacing w:after="160" w:line="240" w:lineRule="exact"/>
      <w:jc w:val="both"/>
    </w:pPr>
    <w:rPr>
      <w:rFonts w:ascii="Verdana" w:hAnsi="Verdana"/>
      <w:lang w:val="en-US" w:eastAsia="en-US"/>
    </w:rPr>
  </w:style>
  <w:style w:type="paragraph" w:customStyle="1" w:styleId="163">
    <w:name w:val="Знак Знак Знак Знак16"/>
    <w:basedOn w:val="a"/>
    <w:uiPriority w:val="99"/>
    <w:rsid w:val="00356C48"/>
    <w:pPr>
      <w:spacing w:after="160" w:line="240" w:lineRule="exact"/>
      <w:jc w:val="both"/>
    </w:pPr>
    <w:rPr>
      <w:rFonts w:ascii="Verdana" w:hAnsi="Verdana" w:cs="Verdana"/>
      <w:lang w:val="en-US" w:eastAsia="en-US"/>
    </w:rPr>
  </w:style>
  <w:style w:type="paragraph" w:customStyle="1" w:styleId="560">
    <w:name w:val="Знак56"/>
    <w:basedOn w:val="a"/>
    <w:uiPriority w:val="99"/>
    <w:rsid w:val="00356C48"/>
    <w:pPr>
      <w:spacing w:after="160" w:line="240" w:lineRule="exact"/>
      <w:jc w:val="both"/>
    </w:pPr>
    <w:rPr>
      <w:rFonts w:ascii="Verdana" w:hAnsi="Verdana"/>
      <w:lang w:val="en-US" w:eastAsia="en-US"/>
    </w:rPr>
  </w:style>
  <w:style w:type="paragraph" w:customStyle="1" w:styleId="283">
    <w:name w:val="Знак2 Знак Знак Знак8"/>
    <w:basedOn w:val="a"/>
    <w:uiPriority w:val="99"/>
    <w:rsid w:val="00356C48"/>
    <w:pPr>
      <w:spacing w:after="160" w:line="240" w:lineRule="exact"/>
      <w:jc w:val="both"/>
    </w:pPr>
    <w:rPr>
      <w:rFonts w:ascii="Verdana" w:hAnsi="Verdana" w:cs="Verdana"/>
      <w:lang w:val="en-US" w:eastAsia="en-US"/>
    </w:rPr>
  </w:style>
  <w:style w:type="paragraph" w:customStyle="1" w:styleId="2160">
    <w:name w:val="Знак2 Знак Знак Знак16"/>
    <w:basedOn w:val="a"/>
    <w:uiPriority w:val="99"/>
    <w:rsid w:val="00356C48"/>
    <w:pPr>
      <w:spacing w:after="160" w:line="240" w:lineRule="exact"/>
      <w:jc w:val="both"/>
    </w:pPr>
    <w:rPr>
      <w:rFonts w:ascii="Verdana" w:hAnsi="Verdana" w:cs="Verdana"/>
      <w:lang w:val="en-US" w:eastAsia="en-US"/>
    </w:rPr>
  </w:style>
  <w:style w:type="paragraph" w:customStyle="1" w:styleId="265">
    <w:name w:val="Знак2 Знак Знак Знак Знак Знак Знак6"/>
    <w:basedOn w:val="a"/>
    <w:uiPriority w:val="99"/>
    <w:rsid w:val="00356C48"/>
    <w:pPr>
      <w:spacing w:after="160" w:line="240" w:lineRule="exact"/>
      <w:jc w:val="both"/>
    </w:pPr>
    <w:rPr>
      <w:rFonts w:ascii="Verdana" w:hAnsi="Verdana" w:cs="Verdana"/>
      <w:lang w:val="en-US" w:eastAsia="en-US"/>
    </w:rPr>
  </w:style>
  <w:style w:type="paragraph" w:customStyle="1" w:styleId="660">
    <w:name w:val="Знак66"/>
    <w:basedOn w:val="a"/>
    <w:uiPriority w:val="99"/>
    <w:rsid w:val="00356C48"/>
    <w:pPr>
      <w:spacing w:after="160" w:line="240" w:lineRule="exact"/>
      <w:jc w:val="both"/>
    </w:pPr>
    <w:rPr>
      <w:rFonts w:ascii="Verdana" w:hAnsi="Verdana"/>
      <w:lang w:val="en-US" w:eastAsia="en-US"/>
    </w:rPr>
  </w:style>
  <w:style w:type="paragraph" w:customStyle="1" w:styleId="164">
    <w:name w:val="Знак Знак Знак Знак Знак Знак Знак16"/>
    <w:basedOn w:val="a"/>
    <w:uiPriority w:val="99"/>
    <w:rsid w:val="00356C48"/>
    <w:pPr>
      <w:spacing w:after="160" w:line="240" w:lineRule="exact"/>
      <w:jc w:val="both"/>
    </w:pPr>
    <w:rPr>
      <w:rFonts w:ascii="Verdana" w:hAnsi="Verdana" w:cs="Verdana"/>
      <w:lang w:val="en-US" w:eastAsia="en-US"/>
    </w:rPr>
  </w:style>
  <w:style w:type="paragraph" w:customStyle="1" w:styleId="14f3">
    <w:name w:val="Знак Знак14"/>
    <w:basedOn w:val="a"/>
    <w:uiPriority w:val="99"/>
    <w:rsid w:val="00356C48"/>
    <w:pPr>
      <w:spacing w:after="160" w:line="240" w:lineRule="exact"/>
      <w:jc w:val="both"/>
    </w:pPr>
    <w:rPr>
      <w:rFonts w:ascii="Verdana" w:hAnsi="Verdana" w:cs="Verdana"/>
      <w:lang w:val="en-US" w:eastAsia="en-US"/>
    </w:rPr>
  </w:style>
  <w:style w:type="paragraph" w:customStyle="1" w:styleId="266">
    <w:name w:val="Знак2 Знак Знак Знак Знак Знак6"/>
    <w:basedOn w:val="a"/>
    <w:uiPriority w:val="99"/>
    <w:rsid w:val="00356C48"/>
    <w:pPr>
      <w:spacing w:after="160" w:line="240" w:lineRule="exact"/>
      <w:jc w:val="both"/>
    </w:pPr>
    <w:rPr>
      <w:rFonts w:ascii="Verdana" w:hAnsi="Verdana" w:cs="Verdana"/>
      <w:lang w:val="en-US" w:eastAsia="en-US"/>
    </w:rPr>
  </w:style>
  <w:style w:type="paragraph" w:customStyle="1" w:styleId="2260">
    <w:name w:val="Знак2 Знак Знак Знак26"/>
    <w:basedOn w:val="a"/>
    <w:uiPriority w:val="99"/>
    <w:rsid w:val="00356C48"/>
    <w:pPr>
      <w:spacing w:after="160" w:line="240" w:lineRule="exact"/>
      <w:jc w:val="both"/>
    </w:pPr>
    <w:rPr>
      <w:rFonts w:ascii="Verdana" w:hAnsi="Verdana" w:cs="Verdana"/>
      <w:lang w:val="en-US" w:eastAsia="en-US"/>
    </w:rPr>
  </w:style>
  <w:style w:type="paragraph" w:customStyle="1" w:styleId="291">
    <w:name w:val="Знак2 Знак Знак Знак Знак Знак Знак Знак Знак Знак9"/>
    <w:basedOn w:val="a"/>
    <w:uiPriority w:val="99"/>
    <w:rsid w:val="00356C48"/>
    <w:pPr>
      <w:spacing w:after="160" w:line="240" w:lineRule="exact"/>
      <w:jc w:val="both"/>
    </w:pPr>
    <w:rPr>
      <w:rFonts w:ascii="Verdana" w:hAnsi="Verdana" w:cs="Verdana"/>
      <w:lang w:val="en-US" w:eastAsia="en-US"/>
    </w:rPr>
  </w:style>
  <w:style w:type="paragraph" w:customStyle="1" w:styleId="8e">
    <w:name w:val="Знак Знак Знак Знак Знак Знак Знак8"/>
    <w:basedOn w:val="a"/>
    <w:uiPriority w:val="99"/>
    <w:rsid w:val="00356C48"/>
    <w:pPr>
      <w:spacing w:after="160" w:line="240" w:lineRule="exact"/>
      <w:jc w:val="both"/>
    </w:pPr>
    <w:rPr>
      <w:rFonts w:ascii="Verdana" w:hAnsi="Verdana"/>
      <w:lang w:val="en-US" w:eastAsia="en-US"/>
    </w:rPr>
  </w:style>
  <w:style w:type="paragraph" w:customStyle="1" w:styleId="1162">
    <w:name w:val="Знак Знак1 Знак Знак Знак Знак Знак Знак Знак Знак Знак Знак1 Знак Знак Знак Знак Знак Знак6"/>
    <w:basedOn w:val="a"/>
    <w:uiPriority w:val="99"/>
    <w:rsid w:val="00356C48"/>
    <w:pPr>
      <w:spacing w:after="160" w:line="240" w:lineRule="exact"/>
      <w:jc w:val="both"/>
    </w:pPr>
    <w:rPr>
      <w:rFonts w:ascii="Verdana" w:hAnsi="Verdana"/>
      <w:lang w:val="en-US" w:eastAsia="en-US"/>
    </w:rPr>
  </w:style>
  <w:style w:type="paragraph" w:customStyle="1" w:styleId="2261">
    <w:name w:val="Знак2 Знак Знак Знак2 Знак Знак Знак6"/>
    <w:basedOn w:val="a"/>
    <w:uiPriority w:val="99"/>
    <w:rsid w:val="00356C48"/>
    <w:pPr>
      <w:spacing w:after="160" w:line="240" w:lineRule="exact"/>
      <w:jc w:val="both"/>
    </w:pPr>
    <w:rPr>
      <w:rFonts w:ascii="Verdana" w:hAnsi="Verdana" w:cs="Verdana"/>
      <w:lang w:val="en-US" w:eastAsia="en-US"/>
    </w:rPr>
  </w:style>
  <w:style w:type="paragraph" w:customStyle="1" w:styleId="2161">
    <w:name w:val="Знак2 Знак Знак Знак Знак Знак Знак Знак Знак Знак16"/>
    <w:basedOn w:val="a"/>
    <w:uiPriority w:val="99"/>
    <w:rsid w:val="00356C48"/>
    <w:pPr>
      <w:spacing w:after="160" w:line="240" w:lineRule="exact"/>
      <w:jc w:val="both"/>
    </w:pPr>
    <w:rPr>
      <w:rFonts w:ascii="Verdana" w:hAnsi="Verdana" w:cs="Verdana"/>
      <w:lang w:val="en-US" w:eastAsia="en-US"/>
    </w:rPr>
  </w:style>
  <w:style w:type="paragraph" w:customStyle="1" w:styleId="860">
    <w:name w:val="Знак86"/>
    <w:basedOn w:val="a"/>
    <w:uiPriority w:val="99"/>
    <w:rsid w:val="00356C48"/>
    <w:pPr>
      <w:spacing w:after="160" w:line="240" w:lineRule="exact"/>
      <w:jc w:val="both"/>
    </w:pPr>
    <w:rPr>
      <w:rFonts w:ascii="Verdana" w:hAnsi="Verdana"/>
      <w:lang w:val="en-US" w:eastAsia="en-US"/>
    </w:rPr>
  </w:style>
  <w:style w:type="paragraph" w:customStyle="1" w:styleId="165">
    <w:name w:val="Знак Знак Знак1 Знак6"/>
    <w:basedOn w:val="a"/>
    <w:uiPriority w:val="99"/>
    <w:rsid w:val="00356C48"/>
    <w:pPr>
      <w:spacing w:after="160" w:line="240" w:lineRule="exact"/>
      <w:jc w:val="both"/>
    </w:pPr>
    <w:rPr>
      <w:rFonts w:ascii="Verdana" w:hAnsi="Verdana"/>
      <w:lang w:val="en-US" w:eastAsia="en-US"/>
    </w:rPr>
  </w:style>
  <w:style w:type="paragraph" w:customStyle="1" w:styleId="2233">
    <w:name w:val="Знак2 Знак Знак Знак Знак Знак Знак Знак Знак Знак23"/>
    <w:basedOn w:val="a"/>
    <w:uiPriority w:val="99"/>
    <w:rsid w:val="00356C48"/>
    <w:pPr>
      <w:spacing w:after="160" w:line="240" w:lineRule="exact"/>
      <w:jc w:val="both"/>
    </w:pPr>
    <w:rPr>
      <w:rFonts w:ascii="Verdana" w:hAnsi="Verdana" w:cs="Verdana"/>
      <w:lang w:val="en-US" w:eastAsia="en-US"/>
    </w:rPr>
  </w:style>
  <w:style w:type="paragraph" w:customStyle="1" w:styleId="361">
    <w:name w:val="Знак3 Знак Знак Знак6"/>
    <w:basedOn w:val="a"/>
    <w:uiPriority w:val="99"/>
    <w:rsid w:val="00356C48"/>
    <w:pPr>
      <w:spacing w:after="160" w:line="240" w:lineRule="exact"/>
      <w:jc w:val="both"/>
    </w:pPr>
    <w:rPr>
      <w:rFonts w:ascii="Verdana" w:hAnsi="Verdana"/>
      <w:lang w:val="en-US" w:eastAsia="en-US"/>
    </w:rPr>
  </w:style>
  <w:style w:type="paragraph" w:customStyle="1" w:styleId="7170">
    <w:name w:val="Знак7 Знак Знак Знак17"/>
    <w:basedOn w:val="a"/>
    <w:uiPriority w:val="99"/>
    <w:rsid w:val="00356C48"/>
    <w:pPr>
      <w:spacing w:after="160" w:line="240" w:lineRule="exact"/>
      <w:jc w:val="both"/>
    </w:pPr>
    <w:rPr>
      <w:rFonts w:ascii="Verdana" w:hAnsi="Verdana"/>
      <w:lang w:val="en-US" w:eastAsia="en-US"/>
    </w:rPr>
  </w:style>
  <w:style w:type="paragraph" w:customStyle="1" w:styleId="8160">
    <w:name w:val="Знак8 Знак Знак1 Знак Знак Знак Знак Знак Знак Знак6"/>
    <w:basedOn w:val="a"/>
    <w:uiPriority w:val="99"/>
    <w:rsid w:val="00356C48"/>
    <w:pPr>
      <w:spacing w:after="160" w:line="240" w:lineRule="exact"/>
      <w:jc w:val="both"/>
    </w:pPr>
    <w:rPr>
      <w:rFonts w:ascii="Verdana" w:hAnsi="Verdana"/>
      <w:lang w:val="en-US" w:eastAsia="en-US"/>
    </w:rPr>
  </w:style>
  <w:style w:type="paragraph" w:customStyle="1" w:styleId="2360">
    <w:name w:val="Знак2 Знак Знак Знак Знак Знак Знак Знак Знак Знак36"/>
    <w:basedOn w:val="a"/>
    <w:uiPriority w:val="99"/>
    <w:rsid w:val="00356C48"/>
    <w:pPr>
      <w:spacing w:after="160" w:line="240" w:lineRule="exact"/>
      <w:jc w:val="both"/>
    </w:pPr>
    <w:rPr>
      <w:rFonts w:ascii="Verdana" w:hAnsi="Verdana" w:cs="Verdana"/>
      <w:lang w:val="en-US" w:eastAsia="en-US"/>
    </w:rPr>
  </w:style>
  <w:style w:type="paragraph" w:customStyle="1" w:styleId="13f3">
    <w:name w:val="Знак Знак Знак Знак Знак Знак1 Знак3"/>
    <w:basedOn w:val="a"/>
    <w:uiPriority w:val="99"/>
    <w:rsid w:val="00356C48"/>
    <w:pPr>
      <w:spacing w:after="160" w:line="240" w:lineRule="exact"/>
      <w:jc w:val="both"/>
    </w:pPr>
    <w:rPr>
      <w:rFonts w:ascii="Verdana" w:hAnsi="Verdana" w:cs="Verdana"/>
      <w:lang w:val="en-US" w:eastAsia="en-US"/>
    </w:rPr>
  </w:style>
  <w:style w:type="character" w:customStyle="1" w:styleId="13f4">
    <w:name w:val="Знак Знак13"/>
    <w:uiPriority w:val="99"/>
    <w:rsid w:val="00356C48"/>
    <w:rPr>
      <w:color w:val="000000"/>
      <w:lang w:val="ru-RU" w:eastAsia="ru-RU"/>
    </w:rPr>
  </w:style>
  <w:style w:type="paragraph" w:customStyle="1" w:styleId="7160">
    <w:name w:val="Знак7 Знак Знак Знак16"/>
    <w:basedOn w:val="a"/>
    <w:uiPriority w:val="99"/>
    <w:rsid w:val="00356C48"/>
    <w:pPr>
      <w:spacing w:after="160" w:line="240" w:lineRule="exact"/>
      <w:jc w:val="both"/>
    </w:pPr>
    <w:rPr>
      <w:rFonts w:ascii="Verdana" w:hAnsi="Verdana"/>
      <w:lang w:val="en-US" w:eastAsia="en-US"/>
    </w:rPr>
  </w:style>
  <w:style w:type="paragraph" w:customStyle="1" w:styleId="8f">
    <w:name w:val="Знак Знак Знак8"/>
    <w:basedOn w:val="a"/>
    <w:uiPriority w:val="99"/>
    <w:rsid w:val="00356C48"/>
    <w:pPr>
      <w:spacing w:after="160" w:line="240" w:lineRule="exact"/>
      <w:jc w:val="both"/>
    </w:pPr>
    <w:rPr>
      <w:rFonts w:ascii="Verdana" w:hAnsi="Verdana" w:cs="Verdana"/>
      <w:lang w:val="en-US" w:eastAsia="en-US"/>
    </w:rPr>
  </w:style>
  <w:style w:type="paragraph" w:customStyle="1" w:styleId="2335">
    <w:name w:val="Знак2 Знак Знак Знак Знак Знак Знак Знак Знак Знак3 Знак Знак Знак3"/>
    <w:basedOn w:val="a"/>
    <w:uiPriority w:val="99"/>
    <w:rsid w:val="00356C48"/>
    <w:pPr>
      <w:spacing w:after="160" w:line="240" w:lineRule="exact"/>
      <w:jc w:val="both"/>
    </w:pPr>
    <w:rPr>
      <w:rFonts w:ascii="Verdana" w:hAnsi="Verdana" w:cs="Verdana"/>
      <w:lang w:val="en-US" w:eastAsia="en-US"/>
    </w:rPr>
  </w:style>
  <w:style w:type="paragraph" w:customStyle="1" w:styleId="13f5">
    <w:name w:val="Знак Знак Знак Знак Знак Знак1 Знак Знак Знак Знак3"/>
    <w:basedOn w:val="a"/>
    <w:uiPriority w:val="99"/>
    <w:rsid w:val="00356C48"/>
    <w:pPr>
      <w:spacing w:after="160" w:line="240" w:lineRule="exact"/>
      <w:jc w:val="both"/>
    </w:pPr>
    <w:rPr>
      <w:rFonts w:ascii="Verdana" w:hAnsi="Verdana" w:cs="Verdana"/>
      <w:lang w:val="en-US" w:eastAsia="en-US"/>
    </w:rPr>
  </w:style>
  <w:style w:type="paragraph" w:customStyle="1" w:styleId="22130">
    <w:name w:val="Знак2 Знак Знак Знак2 Знак Знак Знак Знак Знак Знак13"/>
    <w:basedOn w:val="a"/>
    <w:uiPriority w:val="99"/>
    <w:rsid w:val="00356C48"/>
    <w:pPr>
      <w:spacing w:after="160" w:line="240" w:lineRule="exact"/>
      <w:jc w:val="both"/>
    </w:pPr>
    <w:rPr>
      <w:rFonts w:ascii="Verdana" w:hAnsi="Verdana" w:cs="Verdana"/>
      <w:lang w:val="en-US" w:eastAsia="en-US"/>
    </w:rPr>
  </w:style>
  <w:style w:type="paragraph" w:customStyle="1" w:styleId="166">
    <w:name w:val="Знак Знак Знак1 Знак Знак Знак Знак6"/>
    <w:basedOn w:val="a"/>
    <w:uiPriority w:val="99"/>
    <w:rsid w:val="00356C48"/>
    <w:pPr>
      <w:spacing w:after="160" w:line="240" w:lineRule="exact"/>
      <w:jc w:val="both"/>
    </w:pPr>
    <w:rPr>
      <w:rFonts w:ascii="Verdana" w:hAnsi="Verdana"/>
      <w:lang w:val="en-US" w:eastAsia="en-US"/>
    </w:rPr>
  </w:style>
  <w:style w:type="paragraph" w:customStyle="1" w:styleId="2361">
    <w:name w:val="Знак2 Знак Знак Знак Знак Знак Знак Знак Знак Знак3 Знак Знак Знак Знак Знак Знак6"/>
    <w:basedOn w:val="a"/>
    <w:uiPriority w:val="99"/>
    <w:rsid w:val="00356C48"/>
    <w:pPr>
      <w:spacing w:after="160" w:line="240" w:lineRule="exact"/>
      <w:jc w:val="both"/>
    </w:pPr>
    <w:rPr>
      <w:rFonts w:ascii="Verdana" w:hAnsi="Verdana" w:cs="Verdana"/>
      <w:lang w:val="en-US" w:eastAsia="en-US"/>
    </w:rPr>
  </w:style>
  <w:style w:type="paragraph" w:customStyle="1" w:styleId="1180">
    <w:name w:val="Знак Знак Знак Знак Знак Знак1 Знак Знак Знак Знак Знак Знак1 Знак8"/>
    <w:basedOn w:val="a"/>
    <w:uiPriority w:val="99"/>
    <w:rsid w:val="0013159D"/>
    <w:pPr>
      <w:spacing w:after="160" w:line="240" w:lineRule="exact"/>
      <w:jc w:val="both"/>
    </w:pPr>
    <w:rPr>
      <w:rFonts w:ascii="Verdana" w:hAnsi="Verdana" w:cs="Verdana"/>
      <w:lang w:val="en-US" w:eastAsia="en-US"/>
    </w:rPr>
  </w:style>
  <w:style w:type="paragraph" w:customStyle="1" w:styleId="113d">
    <w:name w:val="Знак113"/>
    <w:basedOn w:val="a"/>
    <w:uiPriority w:val="99"/>
    <w:rsid w:val="0013159D"/>
    <w:pPr>
      <w:spacing w:after="160" w:line="240" w:lineRule="exact"/>
      <w:jc w:val="both"/>
    </w:pPr>
    <w:rPr>
      <w:rFonts w:ascii="Verdana" w:hAnsi="Verdana" w:cs="Verdana"/>
      <w:lang w:val="en-US" w:eastAsia="en-US"/>
    </w:rPr>
  </w:style>
  <w:style w:type="paragraph" w:customStyle="1" w:styleId="11160">
    <w:name w:val="Знак Знак Знак Знак Знак Знак1 Знак Знак Знак Знак Знак Знак1 Знак16"/>
    <w:basedOn w:val="a"/>
    <w:uiPriority w:val="99"/>
    <w:rsid w:val="00A568F7"/>
    <w:pPr>
      <w:spacing w:after="160" w:line="240" w:lineRule="exact"/>
      <w:jc w:val="both"/>
    </w:pPr>
    <w:rPr>
      <w:rFonts w:ascii="Verdana" w:hAnsi="Verdana" w:cs="Verdana"/>
      <w:lang w:val="en-US" w:eastAsia="en-US"/>
    </w:rPr>
  </w:style>
  <w:style w:type="paragraph" w:customStyle="1" w:styleId="1240">
    <w:name w:val="Знак124"/>
    <w:basedOn w:val="a"/>
    <w:uiPriority w:val="99"/>
    <w:rsid w:val="006E2A6D"/>
    <w:pPr>
      <w:spacing w:after="160" w:line="240" w:lineRule="exact"/>
      <w:jc w:val="both"/>
    </w:pPr>
    <w:rPr>
      <w:rFonts w:ascii="Verdana" w:hAnsi="Verdana" w:cs="Verdana"/>
      <w:lang w:val="en-US" w:eastAsia="en-US"/>
    </w:rPr>
  </w:style>
  <w:style w:type="paragraph" w:customStyle="1" w:styleId="11152">
    <w:name w:val="Знак Знак Знак Знак Знак Знак1 Знак Знак Знак Знак Знак Знак1 Знак15"/>
    <w:basedOn w:val="a"/>
    <w:uiPriority w:val="99"/>
    <w:rsid w:val="00CA17F8"/>
    <w:pPr>
      <w:spacing w:after="160" w:line="240" w:lineRule="exact"/>
      <w:jc w:val="both"/>
    </w:pPr>
    <w:rPr>
      <w:rFonts w:ascii="Verdana" w:hAnsi="Verdana" w:cs="Verdana"/>
      <w:lang w:val="en-US" w:eastAsia="en-US"/>
    </w:rPr>
  </w:style>
  <w:style w:type="paragraph" w:customStyle="1" w:styleId="1230">
    <w:name w:val="Знак123"/>
    <w:basedOn w:val="a"/>
    <w:uiPriority w:val="99"/>
    <w:rsid w:val="0047054A"/>
    <w:pPr>
      <w:spacing w:after="160" w:line="240" w:lineRule="exact"/>
      <w:jc w:val="both"/>
    </w:pPr>
    <w:rPr>
      <w:rFonts w:ascii="Verdana" w:hAnsi="Verdana" w:cs="Verdana"/>
      <w:lang w:val="en-US" w:eastAsia="en-US"/>
    </w:rPr>
  </w:style>
  <w:style w:type="paragraph" w:customStyle="1" w:styleId="711d">
    <w:name w:val="Знак711"/>
    <w:basedOn w:val="a"/>
    <w:uiPriority w:val="99"/>
    <w:rsid w:val="00893C15"/>
    <w:pPr>
      <w:spacing w:after="160" w:line="240" w:lineRule="exact"/>
      <w:jc w:val="both"/>
    </w:pPr>
    <w:rPr>
      <w:rFonts w:ascii="Verdana" w:hAnsi="Verdana"/>
      <w:lang w:val="en-US" w:eastAsia="en-US"/>
    </w:rPr>
  </w:style>
  <w:style w:type="paragraph" w:customStyle="1" w:styleId="1220">
    <w:name w:val="Знак122"/>
    <w:basedOn w:val="a"/>
    <w:uiPriority w:val="99"/>
    <w:rsid w:val="00675AF2"/>
    <w:pPr>
      <w:spacing w:after="160" w:line="240" w:lineRule="exact"/>
      <w:jc w:val="both"/>
    </w:pPr>
    <w:rPr>
      <w:rFonts w:ascii="Verdana" w:hAnsi="Verdana" w:cs="Verdana"/>
      <w:lang w:val="en-US" w:eastAsia="en-US"/>
    </w:rPr>
  </w:style>
  <w:style w:type="paragraph" w:customStyle="1" w:styleId="11142">
    <w:name w:val="Знак Знак Знак Знак Знак Знак1 Знак Знак Знак Знак Знак Знак1 Знак14"/>
    <w:basedOn w:val="a"/>
    <w:uiPriority w:val="99"/>
    <w:rsid w:val="007C333F"/>
    <w:pPr>
      <w:spacing w:after="160" w:line="240" w:lineRule="exact"/>
      <w:jc w:val="both"/>
    </w:pPr>
    <w:rPr>
      <w:rFonts w:ascii="Verdana" w:hAnsi="Verdana" w:cs="Verdana"/>
      <w:lang w:val="en-US" w:eastAsia="en-US"/>
    </w:rPr>
  </w:style>
  <w:style w:type="paragraph" w:customStyle="1" w:styleId="362">
    <w:name w:val="Основной текст с отступом 36"/>
    <w:basedOn w:val="a"/>
    <w:uiPriority w:val="99"/>
    <w:rsid w:val="000A0A96"/>
    <w:pPr>
      <w:widowControl w:val="0"/>
      <w:spacing w:line="360" w:lineRule="auto"/>
      <w:ind w:firstLine="720"/>
      <w:jc w:val="both"/>
    </w:pPr>
    <w:rPr>
      <w:sz w:val="24"/>
    </w:rPr>
  </w:style>
  <w:style w:type="paragraph" w:customStyle="1" w:styleId="5c">
    <w:name w:val="Схема документа5"/>
    <w:basedOn w:val="a"/>
    <w:uiPriority w:val="99"/>
    <w:rsid w:val="000A0A96"/>
    <w:pPr>
      <w:shd w:val="clear" w:color="auto" w:fill="000080"/>
    </w:pPr>
    <w:rPr>
      <w:rFonts w:ascii="Tahoma" w:hAnsi="Tahoma"/>
      <w:b/>
      <w:sz w:val="24"/>
    </w:rPr>
  </w:style>
  <w:style w:type="paragraph" w:customStyle="1" w:styleId="259">
    <w:name w:val="Основной текст с отступом 25"/>
    <w:basedOn w:val="a"/>
    <w:uiPriority w:val="99"/>
    <w:rsid w:val="000A0A96"/>
    <w:pPr>
      <w:ind w:firstLine="720"/>
      <w:jc w:val="both"/>
    </w:pPr>
    <w:rPr>
      <w:b/>
      <w:sz w:val="28"/>
    </w:rPr>
  </w:style>
  <w:style w:type="paragraph" w:customStyle="1" w:styleId="355">
    <w:name w:val="Основной текст 35"/>
    <w:basedOn w:val="a"/>
    <w:uiPriority w:val="99"/>
    <w:rsid w:val="000A0A96"/>
    <w:pPr>
      <w:jc w:val="both"/>
    </w:pPr>
    <w:rPr>
      <w:color w:val="000000"/>
    </w:rPr>
  </w:style>
  <w:style w:type="character" w:customStyle="1" w:styleId="5d">
    <w:name w:val="Выделение5"/>
    <w:uiPriority w:val="99"/>
    <w:rsid w:val="000A0A96"/>
    <w:rPr>
      <w:i/>
    </w:rPr>
  </w:style>
  <w:style w:type="character" w:customStyle="1" w:styleId="5e">
    <w:name w:val="Гиперссылка5"/>
    <w:uiPriority w:val="99"/>
    <w:rsid w:val="000A0A96"/>
    <w:rPr>
      <w:color w:val="0000FF"/>
      <w:u w:val="single"/>
    </w:rPr>
  </w:style>
  <w:style w:type="character" w:customStyle="1" w:styleId="5f">
    <w:name w:val="Просмотренная гиперссылка5"/>
    <w:uiPriority w:val="99"/>
    <w:rsid w:val="000A0A96"/>
    <w:rPr>
      <w:color w:val="800080"/>
      <w:u w:val="single"/>
    </w:rPr>
  </w:style>
  <w:style w:type="paragraph" w:customStyle="1" w:styleId="z-BottomofForm4">
    <w:name w:val="z-Bottom of Form4"/>
    <w:next w:val="a"/>
    <w:uiPriority w:val="99"/>
    <w:rsid w:val="000A0A96"/>
    <w:pPr>
      <w:widowControl w:val="0"/>
      <w:pBdr>
        <w:top w:val="double" w:sz="6" w:space="0" w:color="000000"/>
      </w:pBdr>
      <w:jc w:val="center"/>
    </w:pPr>
    <w:rPr>
      <w:rFonts w:ascii="Arial" w:hAnsi="Arial"/>
      <w:vanish/>
      <w:sz w:val="16"/>
    </w:rPr>
  </w:style>
  <w:style w:type="paragraph" w:customStyle="1" w:styleId="z-TopofForm4">
    <w:name w:val="z-Top of Form4"/>
    <w:next w:val="a"/>
    <w:uiPriority w:val="99"/>
    <w:rsid w:val="000A0A96"/>
    <w:pPr>
      <w:widowControl w:val="0"/>
      <w:pBdr>
        <w:bottom w:val="double" w:sz="6" w:space="0" w:color="000000"/>
      </w:pBdr>
      <w:jc w:val="center"/>
    </w:pPr>
    <w:rPr>
      <w:rFonts w:ascii="Arial" w:hAnsi="Arial"/>
      <w:vanish/>
      <w:sz w:val="16"/>
    </w:rPr>
  </w:style>
  <w:style w:type="character" w:customStyle="1" w:styleId="5f0">
    <w:name w:val="Строгий5"/>
    <w:uiPriority w:val="99"/>
    <w:rsid w:val="000A0A96"/>
    <w:rPr>
      <w:b/>
    </w:rPr>
  </w:style>
  <w:style w:type="paragraph" w:customStyle="1" w:styleId="5f1">
    <w:name w:val="Цитата5"/>
    <w:basedOn w:val="a"/>
    <w:uiPriority w:val="99"/>
    <w:rsid w:val="000A0A96"/>
    <w:pPr>
      <w:ind w:left="851" w:right="-51" w:firstLine="425"/>
      <w:jc w:val="both"/>
    </w:pPr>
    <w:rPr>
      <w:sz w:val="28"/>
    </w:rPr>
  </w:style>
  <w:style w:type="paragraph" w:customStyle="1" w:styleId="5f2">
    <w:name w:val="Текст выноски5"/>
    <w:basedOn w:val="a"/>
    <w:uiPriority w:val="99"/>
    <w:rsid w:val="000A0A96"/>
    <w:pPr>
      <w:overflowPunct w:val="0"/>
      <w:autoSpaceDE w:val="0"/>
      <w:autoSpaceDN w:val="0"/>
      <w:adjustRightInd w:val="0"/>
      <w:textAlignment w:val="baseline"/>
    </w:pPr>
    <w:rPr>
      <w:rFonts w:ascii="Tahoma" w:hAnsi="Tahoma"/>
      <w:b/>
      <w:sz w:val="16"/>
    </w:rPr>
  </w:style>
  <w:style w:type="paragraph" w:customStyle="1" w:styleId="5f3">
    <w:name w:val="Текст5"/>
    <w:basedOn w:val="a"/>
    <w:uiPriority w:val="99"/>
    <w:rsid w:val="000A0A96"/>
    <w:rPr>
      <w:rFonts w:ascii="Courier New" w:hAnsi="Courier New"/>
    </w:rPr>
  </w:style>
  <w:style w:type="paragraph" w:customStyle="1" w:styleId="400">
    <w:name w:val="Знак40"/>
    <w:basedOn w:val="a"/>
    <w:uiPriority w:val="99"/>
    <w:rsid w:val="000A0A96"/>
    <w:pPr>
      <w:spacing w:after="160" w:line="240" w:lineRule="exact"/>
      <w:jc w:val="both"/>
    </w:pPr>
    <w:rPr>
      <w:rFonts w:ascii="Verdana" w:hAnsi="Verdana" w:cs="Verdana"/>
      <w:lang w:val="en-US" w:eastAsia="en-US"/>
    </w:rPr>
  </w:style>
  <w:style w:type="paragraph" w:customStyle="1" w:styleId="1210">
    <w:name w:val="Знак121"/>
    <w:basedOn w:val="a"/>
    <w:uiPriority w:val="99"/>
    <w:rsid w:val="000A0A96"/>
    <w:pPr>
      <w:spacing w:after="160" w:line="240" w:lineRule="exact"/>
      <w:jc w:val="both"/>
    </w:pPr>
    <w:rPr>
      <w:rFonts w:ascii="Verdana" w:hAnsi="Verdana" w:cs="Verdana"/>
      <w:lang w:val="en-US" w:eastAsia="en-US"/>
    </w:rPr>
  </w:style>
  <w:style w:type="paragraph" w:customStyle="1" w:styleId="275">
    <w:name w:val="Знак2 Знак Знак Знак Знак Знак Знак7"/>
    <w:basedOn w:val="a"/>
    <w:uiPriority w:val="99"/>
    <w:rsid w:val="000A0A96"/>
    <w:pPr>
      <w:spacing w:after="160" w:line="240" w:lineRule="exact"/>
      <w:jc w:val="both"/>
    </w:pPr>
    <w:rPr>
      <w:rFonts w:ascii="Verdana" w:hAnsi="Verdana" w:cs="Verdana"/>
      <w:lang w:val="en-US" w:eastAsia="en-US"/>
    </w:rPr>
  </w:style>
  <w:style w:type="paragraph" w:customStyle="1" w:styleId="98">
    <w:name w:val="Знак Знак Знак Знак Знак Знак Знак9"/>
    <w:basedOn w:val="a"/>
    <w:uiPriority w:val="99"/>
    <w:rsid w:val="000A0A96"/>
    <w:pPr>
      <w:spacing w:after="160" w:line="240" w:lineRule="exact"/>
      <w:jc w:val="both"/>
    </w:pPr>
    <w:rPr>
      <w:rFonts w:ascii="Verdana" w:hAnsi="Verdana"/>
      <w:lang w:val="en-US" w:eastAsia="en-US"/>
    </w:rPr>
  </w:style>
  <w:style w:type="paragraph" w:customStyle="1" w:styleId="2170">
    <w:name w:val="Знак2 Знак Знак Знак17"/>
    <w:basedOn w:val="a"/>
    <w:uiPriority w:val="99"/>
    <w:rsid w:val="000A0A96"/>
    <w:pPr>
      <w:spacing w:after="160" w:line="240" w:lineRule="exact"/>
      <w:jc w:val="both"/>
    </w:pPr>
    <w:rPr>
      <w:rFonts w:ascii="Verdana" w:hAnsi="Verdana" w:cs="Verdana"/>
      <w:lang w:val="en-US" w:eastAsia="en-US"/>
    </w:rPr>
  </w:style>
  <w:style w:type="paragraph" w:customStyle="1" w:styleId="2132">
    <w:name w:val="Знак213"/>
    <w:basedOn w:val="a"/>
    <w:link w:val="2101"/>
    <w:uiPriority w:val="99"/>
    <w:rsid w:val="000A0A96"/>
    <w:pPr>
      <w:spacing w:after="160" w:line="240" w:lineRule="exact"/>
      <w:jc w:val="both"/>
    </w:pPr>
    <w:rPr>
      <w:rFonts w:ascii="Verdana" w:hAnsi="Verdana"/>
      <w:lang w:val="en-US" w:eastAsia="en-US"/>
    </w:rPr>
  </w:style>
  <w:style w:type="character" w:customStyle="1" w:styleId="2101">
    <w:name w:val="Знак2 Знак10"/>
    <w:aliases w:val="Знак8 Знак1,Знак31 Знак,Знак2 Знак3 Знак"/>
    <w:link w:val="2132"/>
    <w:uiPriority w:val="99"/>
    <w:locked/>
    <w:rsid w:val="000A0A96"/>
    <w:rPr>
      <w:rFonts w:ascii="Verdana" w:hAnsi="Verdana"/>
      <w:lang w:val="en-US" w:eastAsia="en-US"/>
    </w:rPr>
  </w:style>
  <w:style w:type="paragraph" w:customStyle="1" w:styleId="2343">
    <w:name w:val="Знак2 Знак Знак Знак Знак Знак Знак Знак Знак Знак3 Знак Знак Знак4"/>
    <w:basedOn w:val="a"/>
    <w:uiPriority w:val="99"/>
    <w:rsid w:val="000A0A96"/>
    <w:pPr>
      <w:spacing w:after="160" w:line="240" w:lineRule="exact"/>
      <w:jc w:val="both"/>
    </w:pPr>
    <w:rPr>
      <w:rFonts w:ascii="Verdana" w:hAnsi="Verdana" w:cs="Verdana"/>
      <w:lang w:val="en-US" w:eastAsia="en-US"/>
    </w:rPr>
  </w:style>
  <w:style w:type="paragraph" w:customStyle="1" w:styleId="7101">
    <w:name w:val="Знак710"/>
    <w:basedOn w:val="a"/>
    <w:uiPriority w:val="99"/>
    <w:rsid w:val="000A0A96"/>
    <w:pPr>
      <w:spacing w:after="160" w:line="240" w:lineRule="exact"/>
      <w:jc w:val="both"/>
    </w:pPr>
    <w:rPr>
      <w:rFonts w:ascii="Verdana" w:hAnsi="Verdana"/>
      <w:lang w:val="en-US" w:eastAsia="en-US"/>
    </w:rPr>
  </w:style>
  <w:style w:type="paragraph" w:customStyle="1" w:styleId="2370">
    <w:name w:val="Знак2 Знак Знак Знак Знак Знак Знак Знак Знак Знак3 Знак Знак Знак Знак Знак Знак7"/>
    <w:basedOn w:val="a"/>
    <w:uiPriority w:val="99"/>
    <w:rsid w:val="000A0A96"/>
    <w:pPr>
      <w:spacing w:after="160" w:line="240" w:lineRule="exact"/>
      <w:jc w:val="both"/>
    </w:pPr>
    <w:rPr>
      <w:rFonts w:ascii="Verdana" w:hAnsi="Verdana" w:cs="Verdana"/>
      <w:lang w:val="en-US" w:eastAsia="en-US"/>
    </w:rPr>
  </w:style>
  <w:style w:type="paragraph" w:customStyle="1" w:styleId="292">
    <w:name w:val="Знак2 Знак Знак Знак9"/>
    <w:basedOn w:val="a"/>
    <w:uiPriority w:val="99"/>
    <w:rsid w:val="000A0A96"/>
    <w:pPr>
      <w:spacing w:after="160" w:line="240" w:lineRule="exact"/>
      <w:jc w:val="both"/>
    </w:pPr>
    <w:rPr>
      <w:rFonts w:ascii="Verdana" w:hAnsi="Verdana" w:cs="Verdana"/>
      <w:lang w:val="en-US" w:eastAsia="en-US"/>
    </w:rPr>
  </w:style>
  <w:style w:type="paragraph" w:customStyle="1" w:styleId="2270">
    <w:name w:val="Знак2 Знак Знак Знак27"/>
    <w:basedOn w:val="a"/>
    <w:uiPriority w:val="99"/>
    <w:rsid w:val="000A0A96"/>
    <w:pPr>
      <w:spacing w:after="160" w:line="240" w:lineRule="exact"/>
      <w:jc w:val="both"/>
    </w:pPr>
    <w:rPr>
      <w:rFonts w:ascii="Verdana" w:hAnsi="Verdana" w:cs="Verdana"/>
      <w:lang w:val="en-US" w:eastAsia="en-US"/>
    </w:rPr>
  </w:style>
  <w:style w:type="paragraph" w:customStyle="1" w:styleId="2102">
    <w:name w:val="Знак2 Знак Знак Знак Знак Знак Знак Знак Знак Знак10"/>
    <w:basedOn w:val="a"/>
    <w:uiPriority w:val="99"/>
    <w:rsid w:val="000A0A96"/>
    <w:pPr>
      <w:spacing w:after="160" w:line="240" w:lineRule="exact"/>
      <w:jc w:val="both"/>
    </w:pPr>
    <w:rPr>
      <w:rFonts w:ascii="Verdana" w:hAnsi="Verdana" w:cs="Verdana"/>
      <w:lang w:val="en-US" w:eastAsia="en-US"/>
    </w:rPr>
  </w:style>
  <w:style w:type="paragraph" w:customStyle="1" w:styleId="390">
    <w:name w:val="Знак39"/>
    <w:basedOn w:val="a"/>
    <w:uiPriority w:val="99"/>
    <w:rsid w:val="000A0A96"/>
    <w:pPr>
      <w:spacing w:after="160" w:line="240" w:lineRule="exact"/>
      <w:jc w:val="both"/>
    </w:pPr>
    <w:rPr>
      <w:rFonts w:ascii="Verdana" w:hAnsi="Verdana"/>
      <w:lang w:val="en-US" w:eastAsia="en-US"/>
    </w:rPr>
  </w:style>
  <w:style w:type="paragraph" w:customStyle="1" w:styleId="2271">
    <w:name w:val="Знак2 Знак Знак Знак2 Знак Знак Знак7"/>
    <w:basedOn w:val="a"/>
    <w:uiPriority w:val="99"/>
    <w:rsid w:val="000A0A96"/>
    <w:pPr>
      <w:spacing w:after="160" w:line="240" w:lineRule="exact"/>
      <w:jc w:val="both"/>
    </w:pPr>
    <w:rPr>
      <w:rFonts w:ascii="Verdana" w:hAnsi="Verdana" w:cs="Verdana"/>
      <w:lang w:val="en-US" w:eastAsia="en-US"/>
    </w:rPr>
  </w:style>
  <w:style w:type="paragraph" w:customStyle="1" w:styleId="2171">
    <w:name w:val="Знак2 Знак Знак Знак Знак Знак Знак Знак Знак Знак17"/>
    <w:basedOn w:val="a"/>
    <w:uiPriority w:val="99"/>
    <w:rsid w:val="000A0A96"/>
    <w:pPr>
      <w:spacing w:after="160" w:line="240" w:lineRule="exact"/>
      <w:jc w:val="both"/>
    </w:pPr>
    <w:rPr>
      <w:rFonts w:ascii="Verdana" w:hAnsi="Verdana" w:cs="Verdana"/>
      <w:lang w:val="en-US" w:eastAsia="en-US"/>
    </w:rPr>
  </w:style>
  <w:style w:type="paragraph" w:customStyle="1" w:styleId="8f0">
    <w:name w:val="Знак Знак Знак Знак8"/>
    <w:basedOn w:val="a"/>
    <w:uiPriority w:val="99"/>
    <w:rsid w:val="000A0A96"/>
    <w:pPr>
      <w:spacing w:after="160" w:line="240" w:lineRule="exact"/>
      <w:jc w:val="both"/>
    </w:pPr>
    <w:rPr>
      <w:rFonts w:ascii="Verdana" w:hAnsi="Verdana" w:cs="Verdana"/>
      <w:lang w:val="en-US" w:eastAsia="en-US"/>
    </w:rPr>
  </w:style>
  <w:style w:type="paragraph" w:customStyle="1" w:styleId="171">
    <w:name w:val="Знак Знак Знак1 Знак7"/>
    <w:basedOn w:val="a"/>
    <w:uiPriority w:val="99"/>
    <w:rsid w:val="000A0A96"/>
    <w:pPr>
      <w:spacing w:after="160" w:line="240" w:lineRule="exact"/>
      <w:jc w:val="both"/>
    </w:pPr>
    <w:rPr>
      <w:rFonts w:ascii="Verdana" w:hAnsi="Verdana"/>
      <w:lang w:val="en-US" w:eastAsia="en-US"/>
    </w:rPr>
  </w:style>
  <w:style w:type="paragraph" w:customStyle="1" w:styleId="2242">
    <w:name w:val="Знак2 Знак Знак Знак Знак Знак Знак Знак Знак Знак24"/>
    <w:basedOn w:val="a"/>
    <w:uiPriority w:val="99"/>
    <w:rsid w:val="000A0A96"/>
    <w:pPr>
      <w:spacing w:after="160" w:line="240" w:lineRule="exact"/>
      <w:jc w:val="both"/>
    </w:pPr>
    <w:rPr>
      <w:rFonts w:ascii="Verdana" w:hAnsi="Verdana" w:cs="Verdana"/>
      <w:lang w:val="en-US" w:eastAsia="en-US"/>
    </w:rPr>
  </w:style>
  <w:style w:type="paragraph" w:customStyle="1" w:styleId="371">
    <w:name w:val="Знак3 Знак Знак Знак7"/>
    <w:basedOn w:val="a"/>
    <w:uiPriority w:val="99"/>
    <w:rsid w:val="000A0A96"/>
    <w:pPr>
      <w:spacing w:after="160" w:line="240" w:lineRule="exact"/>
      <w:jc w:val="both"/>
    </w:pPr>
    <w:rPr>
      <w:rFonts w:ascii="Verdana" w:hAnsi="Verdana"/>
      <w:lang w:val="en-US" w:eastAsia="en-US"/>
    </w:rPr>
  </w:style>
  <w:style w:type="paragraph" w:customStyle="1" w:styleId="7190">
    <w:name w:val="Знак7 Знак Знак Знак19"/>
    <w:basedOn w:val="a"/>
    <w:uiPriority w:val="99"/>
    <w:rsid w:val="000A0A96"/>
    <w:pPr>
      <w:spacing w:after="160" w:line="240" w:lineRule="exact"/>
      <w:jc w:val="both"/>
    </w:pPr>
    <w:rPr>
      <w:rFonts w:ascii="Verdana" w:hAnsi="Verdana"/>
      <w:lang w:val="en-US" w:eastAsia="en-US"/>
    </w:rPr>
  </w:style>
  <w:style w:type="paragraph" w:customStyle="1" w:styleId="99">
    <w:name w:val="Знак Знак Знак Знак Знак Знак9"/>
    <w:basedOn w:val="a"/>
    <w:uiPriority w:val="99"/>
    <w:rsid w:val="000A0A96"/>
    <w:pPr>
      <w:spacing w:after="160" w:line="240" w:lineRule="exact"/>
      <w:jc w:val="both"/>
    </w:pPr>
    <w:rPr>
      <w:rFonts w:ascii="Verdana" w:hAnsi="Verdana"/>
      <w:lang w:val="en-US" w:eastAsia="en-US"/>
    </w:rPr>
  </w:style>
  <w:style w:type="paragraph" w:customStyle="1" w:styleId="8f1">
    <w:name w:val="Знак Знак Знак Знак Знак Знак Знак Знак Знак Знак8"/>
    <w:basedOn w:val="a"/>
    <w:uiPriority w:val="99"/>
    <w:rsid w:val="000A0A96"/>
    <w:pPr>
      <w:spacing w:after="160" w:line="240" w:lineRule="exact"/>
      <w:jc w:val="both"/>
    </w:pPr>
    <w:rPr>
      <w:rFonts w:ascii="Verdana" w:hAnsi="Verdana"/>
      <w:lang w:val="en-US" w:eastAsia="en-US"/>
    </w:rPr>
  </w:style>
  <w:style w:type="paragraph" w:customStyle="1" w:styleId="470">
    <w:name w:val="Знак47"/>
    <w:basedOn w:val="a"/>
    <w:uiPriority w:val="99"/>
    <w:rsid w:val="000A0A96"/>
    <w:pPr>
      <w:spacing w:after="160" w:line="240" w:lineRule="exact"/>
      <w:jc w:val="both"/>
    </w:pPr>
    <w:rPr>
      <w:rFonts w:ascii="Verdana" w:hAnsi="Verdana"/>
      <w:lang w:val="en-US" w:eastAsia="en-US"/>
    </w:rPr>
  </w:style>
  <w:style w:type="paragraph" w:customStyle="1" w:styleId="172">
    <w:name w:val="Знак Знак Знак Знак17"/>
    <w:basedOn w:val="a"/>
    <w:uiPriority w:val="99"/>
    <w:rsid w:val="000A0A96"/>
    <w:pPr>
      <w:spacing w:after="160" w:line="240" w:lineRule="exact"/>
      <w:jc w:val="both"/>
    </w:pPr>
    <w:rPr>
      <w:rFonts w:ascii="Verdana" w:hAnsi="Verdana" w:cs="Verdana"/>
      <w:lang w:val="en-US" w:eastAsia="en-US"/>
    </w:rPr>
  </w:style>
  <w:style w:type="paragraph" w:customStyle="1" w:styleId="570">
    <w:name w:val="Знак57"/>
    <w:basedOn w:val="a"/>
    <w:uiPriority w:val="99"/>
    <w:rsid w:val="000A0A96"/>
    <w:pPr>
      <w:spacing w:after="160" w:line="240" w:lineRule="exact"/>
      <w:jc w:val="both"/>
    </w:pPr>
    <w:rPr>
      <w:rFonts w:ascii="Verdana" w:hAnsi="Verdana"/>
      <w:lang w:val="en-US" w:eastAsia="en-US"/>
    </w:rPr>
  </w:style>
  <w:style w:type="paragraph" w:customStyle="1" w:styleId="670">
    <w:name w:val="Знак67"/>
    <w:basedOn w:val="a"/>
    <w:uiPriority w:val="99"/>
    <w:rsid w:val="000A0A96"/>
    <w:pPr>
      <w:spacing w:after="160" w:line="240" w:lineRule="exact"/>
      <w:jc w:val="both"/>
    </w:pPr>
    <w:rPr>
      <w:rFonts w:ascii="Verdana" w:hAnsi="Verdana"/>
      <w:lang w:val="en-US" w:eastAsia="en-US"/>
    </w:rPr>
  </w:style>
  <w:style w:type="paragraph" w:customStyle="1" w:styleId="173">
    <w:name w:val="Знак Знак Знак Знак Знак Знак Знак17"/>
    <w:basedOn w:val="a"/>
    <w:uiPriority w:val="99"/>
    <w:rsid w:val="000A0A96"/>
    <w:pPr>
      <w:spacing w:after="160" w:line="240" w:lineRule="exact"/>
      <w:jc w:val="both"/>
    </w:pPr>
    <w:rPr>
      <w:rFonts w:ascii="Verdana" w:hAnsi="Verdana" w:cs="Verdana"/>
      <w:lang w:val="en-US" w:eastAsia="en-US"/>
    </w:rPr>
  </w:style>
  <w:style w:type="paragraph" w:customStyle="1" w:styleId="15f3">
    <w:name w:val="Знак Знак15"/>
    <w:basedOn w:val="a"/>
    <w:uiPriority w:val="99"/>
    <w:rsid w:val="000A0A96"/>
    <w:pPr>
      <w:spacing w:after="160" w:line="240" w:lineRule="exact"/>
      <w:jc w:val="both"/>
    </w:pPr>
    <w:rPr>
      <w:rFonts w:ascii="Verdana" w:hAnsi="Verdana" w:cs="Verdana"/>
      <w:lang w:val="en-US" w:eastAsia="en-US"/>
    </w:rPr>
  </w:style>
  <w:style w:type="paragraph" w:customStyle="1" w:styleId="276">
    <w:name w:val="Знак2 Знак Знак Знак Знак Знак7"/>
    <w:basedOn w:val="a"/>
    <w:uiPriority w:val="99"/>
    <w:rsid w:val="000A0A96"/>
    <w:pPr>
      <w:spacing w:after="160" w:line="240" w:lineRule="exact"/>
      <w:jc w:val="both"/>
    </w:pPr>
    <w:rPr>
      <w:rFonts w:ascii="Verdana" w:hAnsi="Verdana" w:cs="Verdana"/>
      <w:lang w:val="en-US" w:eastAsia="en-US"/>
    </w:rPr>
  </w:style>
  <w:style w:type="paragraph" w:customStyle="1" w:styleId="1171">
    <w:name w:val="Знак Знак1 Знак Знак Знак Знак Знак Знак Знак Знак Знак Знак1 Знак Знак Знак Знак Знак Знак7"/>
    <w:basedOn w:val="a"/>
    <w:uiPriority w:val="99"/>
    <w:rsid w:val="000A0A96"/>
    <w:pPr>
      <w:spacing w:after="160" w:line="240" w:lineRule="exact"/>
      <w:jc w:val="both"/>
    </w:pPr>
    <w:rPr>
      <w:rFonts w:ascii="Verdana" w:hAnsi="Verdana"/>
      <w:lang w:val="en-US" w:eastAsia="en-US"/>
    </w:rPr>
  </w:style>
  <w:style w:type="paragraph" w:customStyle="1" w:styleId="870">
    <w:name w:val="Знак87"/>
    <w:basedOn w:val="a"/>
    <w:uiPriority w:val="99"/>
    <w:rsid w:val="000A0A96"/>
    <w:pPr>
      <w:spacing w:after="160" w:line="240" w:lineRule="exact"/>
      <w:jc w:val="both"/>
    </w:pPr>
    <w:rPr>
      <w:rFonts w:ascii="Verdana" w:hAnsi="Verdana"/>
      <w:lang w:val="en-US" w:eastAsia="en-US"/>
    </w:rPr>
  </w:style>
  <w:style w:type="paragraph" w:customStyle="1" w:styleId="8170">
    <w:name w:val="Знак8 Знак Знак1 Знак Знак Знак Знак Знак Знак Знак7"/>
    <w:basedOn w:val="a"/>
    <w:uiPriority w:val="99"/>
    <w:rsid w:val="000A0A96"/>
    <w:pPr>
      <w:spacing w:after="160" w:line="240" w:lineRule="exact"/>
      <w:jc w:val="both"/>
    </w:pPr>
    <w:rPr>
      <w:rFonts w:ascii="Verdana" w:hAnsi="Verdana"/>
      <w:lang w:val="en-US" w:eastAsia="en-US"/>
    </w:rPr>
  </w:style>
  <w:style w:type="paragraph" w:customStyle="1" w:styleId="14f4">
    <w:name w:val="Знак Знак Знак Знак Знак Знак1 Знак4"/>
    <w:basedOn w:val="a"/>
    <w:uiPriority w:val="99"/>
    <w:rsid w:val="000A0A96"/>
    <w:pPr>
      <w:spacing w:after="160" w:line="240" w:lineRule="exact"/>
      <w:jc w:val="both"/>
    </w:pPr>
    <w:rPr>
      <w:rFonts w:ascii="Verdana" w:hAnsi="Verdana" w:cs="Verdana"/>
      <w:lang w:val="en-US" w:eastAsia="en-US"/>
    </w:rPr>
  </w:style>
  <w:style w:type="paragraph" w:customStyle="1" w:styleId="2371">
    <w:name w:val="Знак2 Знак Знак Знак Знак Знак Знак Знак Знак Знак37"/>
    <w:basedOn w:val="a"/>
    <w:uiPriority w:val="99"/>
    <w:rsid w:val="000A0A96"/>
    <w:pPr>
      <w:spacing w:after="160" w:line="240" w:lineRule="exact"/>
      <w:jc w:val="both"/>
    </w:pPr>
    <w:rPr>
      <w:rFonts w:ascii="Verdana" w:hAnsi="Verdana" w:cs="Verdana"/>
      <w:lang w:val="en-US" w:eastAsia="en-US"/>
    </w:rPr>
  </w:style>
  <w:style w:type="paragraph" w:customStyle="1" w:styleId="7180">
    <w:name w:val="Знак7 Знак Знак Знак18"/>
    <w:basedOn w:val="a"/>
    <w:uiPriority w:val="99"/>
    <w:rsid w:val="000A0A96"/>
    <w:pPr>
      <w:spacing w:after="160" w:line="240" w:lineRule="exact"/>
      <w:jc w:val="both"/>
    </w:pPr>
    <w:rPr>
      <w:rFonts w:ascii="Verdana" w:hAnsi="Verdana"/>
      <w:lang w:val="en-US" w:eastAsia="en-US"/>
    </w:rPr>
  </w:style>
  <w:style w:type="paragraph" w:customStyle="1" w:styleId="9a">
    <w:name w:val="Знак Знак Знак9"/>
    <w:basedOn w:val="a"/>
    <w:uiPriority w:val="99"/>
    <w:rsid w:val="000A0A96"/>
    <w:pPr>
      <w:spacing w:after="160" w:line="240" w:lineRule="exact"/>
      <w:jc w:val="both"/>
    </w:pPr>
    <w:rPr>
      <w:rFonts w:ascii="Verdana" w:hAnsi="Verdana" w:cs="Verdana"/>
      <w:lang w:val="en-US" w:eastAsia="en-US"/>
    </w:rPr>
  </w:style>
  <w:style w:type="paragraph" w:customStyle="1" w:styleId="14f5">
    <w:name w:val="Знак Знак Знак Знак Знак Знак1 Знак Знак Знак Знак4"/>
    <w:basedOn w:val="a"/>
    <w:uiPriority w:val="99"/>
    <w:rsid w:val="000A0A96"/>
    <w:pPr>
      <w:spacing w:after="160" w:line="240" w:lineRule="exact"/>
      <w:jc w:val="both"/>
    </w:pPr>
    <w:rPr>
      <w:rFonts w:ascii="Verdana" w:hAnsi="Verdana" w:cs="Verdana"/>
      <w:lang w:val="en-US" w:eastAsia="en-US"/>
    </w:rPr>
  </w:style>
  <w:style w:type="paragraph" w:customStyle="1" w:styleId="22131">
    <w:name w:val="Знак2 Знак Знак Знак2 Знак Знак Знак Знак Знак Знак1 Знак Знак Знак3"/>
    <w:basedOn w:val="a"/>
    <w:uiPriority w:val="99"/>
    <w:rsid w:val="000A0A96"/>
    <w:pPr>
      <w:spacing w:after="160" w:line="240" w:lineRule="exact"/>
      <w:jc w:val="both"/>
    </w:pPr>
    <w:rPr>
      <w:rFonts w:ascii="Verdana" w:hAnsi="Verdana" w:cs="Verdana"/>
      <w:lang w:val="en-US" w:eastAsia="en-US"/>
    </w:rPr>
  </w:style>
  <w:style w:type="paragraph" w:customStyle="1" w:styleId="22140">
    <w:name w:val="Знак2 Знак Знак Знак2 Знак Знак Знак Знак Знак Знак14"/>
    <w:basedOn w:val="a"/>
    <w:uiPriority w:val="99"/>
    <w:rsid w:val="000A0A96"/>
    <w:pPr>
      <w:spacing w:after="160" w:line="240" w:lineRule="exact"/>
      <w:jc w:val="both"/>
    </w:pPr>
    <w:rPr>
      <w:rFonts w:ascii="Verdana" w:hAnsi="Verdana" w:cs="Verdana"/>
      <w:lang w:val="en-US" w:eastAsia="en-US"/>
    </w:rPr>
  </w:style>
  <w:style w:type="paragraph" w:customStyle="1" w:styleId="7134">
    <w:name w:val="Знак7 Знак Знак Знак1 Знак Знак Знак3"/>
    <w:basedOn w:val="a"/>
    <w:uiPriority w:val="99"/>
    <w:rsid w:val="000A0A96"/>
    <w:pPr>
      <w:spacing w:after="160" w:line="240" w:lineRule="exact"/>
      <w:jc w:val="both"/>
    </w:pPr>
    <w:rPr>
      <w:rFonts w:ascii="Verdana" w:hAnsi="Verdana"/>
      <w:lang w:val="en-US" w:eastAsia="en-US"/>
    </w:rPr>
  </w:style>
  <w:style w:type="paragraph" w:customStyle="1" w:styleId="23330">
    <w:name w:val="Знак2 Знак Знак Знак Знак Знак Знак Знак Знак Знак3 Знак Знак Знак Знак Знак Знак Знак Знак Знак33"/>
    <w:basedOn w:val="a"/>
    <w:uiPriority w:val="99"/>
    <w:rsid w:val="000A0A96"/>
    <w:pPr>
      <w:spacing w:after="160" w:line="240" w:lineRule="exact"/>
      <w:jc w:val="both"/>
    </w:pPr>
    <w:rPr>
      <w:rFonts w:ascii="Verdana" w:hAnsi="Verdana" w:cs="Verdana"/>
      <w:lang w:val="en-US" w:eastAsia="en-US"/>
    </w:rPr>
  </w:style>
  <w:style w:type="paragraph" w:customStyle="1" w:styleId="174">
    <w:name w:val="Знак Знак Знак1 Знак Знак Знак Знак7"/>
    <w:basedOn w:val="a"/>
    <w:uiPriority w:val="99"/>
    <w:rsid w:val="000A0A96"/>
    <w:pPr>
      <w:spacing w:after="160" w:line="240" w:lineRule="exact"/>
      <w:jc w:val="both"/>
    </w:pPr>
    <w:rPr>
      <w:rFonts w:ascii="Verdana" w:hAnsi="Verdana"/>
      <w:lang w:val="en-US" w:eastAsia="en-US"/>
    </w:rPr>
  </w:style>
  <w:style w:type="paragraph" w:customStyle="1" w:styleId="11132">
    <w:name w:val="Знак Знак Знак Знак Знак Знак1 Знак Знак Знак Знак Знак Знак1 Знак13"/>
    <w:basedOn w:val="a"/>
    <w:uiPriority w:val="99"/>
    <w:rsid w:val="000A0A96"/>
    <w:pPr>
      <w:spacing w:after="160" w:line="240" w:lineRule="exact"/>
      <w:jc w:val="both"/>
    </w:pPr>
    <w:rPr>
      <w:rFonts w:ascii="Verdana" w:hAnsi="Verdana" w:cs="Verdana"/>
      <w:lang w:val="en-US" w:eastAsia="en-US"/>
    </w:rPr>
  </w:style>
  <w:style w:type="paragraph" w:customStyle="1" w:styleId="2243">
    <w:name w:val="Знак2 Знак Знак Знак2 Знак Знак Знак Знак Знак Знак4"/>
    <w:basedOn w:val="a"/>
    <w:uiPriority w:val="99"/>
    <w:rsid w:val="000A0A96"/>
    <w:pPr>
      <w:spacing w:after="160" w:line="240" w:lineRule="exact"/>
      <w:jc w:val="both"/>
    </w:pPr>
    <w:rPr>
      <w:rFonts w:ascii="Verdana" w:hAnsi="Verdana" w:cs="Verdana"/>
      <w:lang w:val="en-US" w:eastAsia="en-US"/>
    </w:rPr>
  </w:style>
  <w:style w:type="paragraph" w:customStyle="1" w:styleId="2362">
    <w:name w:val="Знак2 Знак Знак Знак Знак Знак Знак Знак Знак Знак3 Знак Знак Знак Знак Знак Знак Знак Знак Знак6"/>
    <w:basedOn w:val="a"/>
    <w:uiPriority w:val="99"/>
    <w:rsid w:val="000A0A96"/>
    <w:pPr>
      <w:spacing w:after="160" w:line="240" w:lineRule="exact"/>
      <w:jc w:val="both"/>
    </w:pPr>
    <w:rPr>
      <w:rFonts w:ascii="Verdana" w:hAnsi="Verdana" w:cs="Verdana"/>
      <w:lang w:val="en-US" w:eastAsia="en-US"/>
    </w:rPr>
  </w:style>
  <w:style w:type="paragraph" w:customStyle="1" w:styleId="7161">
    <w:name w:val="Знак7 Знак Знак Знак1 Знак Знак Знак Знак Знак Знак Знак Знак Знак Знак Знак Знак Знак Знак Знак Знак Знак Знак Знак Знак Знак Знак Знак Знак Знак Знак Знак6"/>
    <w:basedOn w:val="a"/>
    <w:uiPriority w:val="99"/>
    <w:rsid w:val="000A0A96"/>
    <w:pPr>
      <w:spacing w:after="160" w:line="240" w:lineRule="exact"/>
      <w:jc w:val="both"/>
    </w:pPr>
    <w:rPr>
      <w:rFonts w:ascii="Verdana" w:hAnsi="Verdana"/>
      <w:lang w:val="en-US" w:eastAsia="en-US"/>
    </w:rPr>
  </w:style>
  <w:style w:type="paragraph" w:customStyle="1" w:styleId="3130">
    <w:name w:val="Знак3 Знак Знак Знак1 Знак Знак Знак3"/>
    <w:basedOn w:val="a"/>
    <w:uiPriority w:val="99"/>
    <w:rsid w:val="000A0A96"/>
    <w:pPr>
      <w:spacing w:after="160" w:line="240" w:lineRule="exact"/>
      <w:jc w:val="both"/>
    </w:pPr>
    <w:rPr>
      <w:rFonts w:ascii="Verdana" w:hAnsi="Verdana"/>
      <w:lang w:val="en-US" w:eastAsia="en-US"/>
    </w:rPr>
  </w:style>
  <w:style w:type="paragraph" w:customStyle="1" w:styleId="113e">
    <w:name w:val="Знак Знак Знак Знак Знак Знак1 Знак Знак Знак Знак Знак Знак1 Знак Знак Знак Знак3"/>
    <w:basedOn w:val="a"/>
    <w:uiPriority w:val="99"/>
    <w:rsid w:val="000A0A96"/>
    <w:pPr>
      <w:spacing w:after="160" w:line="240" w:lineRule="exact"/>
      <w:jc w:val="both"/>
    </w:pPr>
    <w:rPr>
      <w:rFonts w:ascii="Verdana" w:hAnsi="Verdana" w:cs="Verdana"/>
      <w:lang w:val="en-US" w:eastAsia="en-US"/>
    </w:rPr>
  </w:style>
  <w:style w:type="paragraph" w:customStyle="1" w:styleId="3131">
    <w:name w:val="Знак3 Знак Знак Знак1 Знак Знак Знак Знак Знак Знак3"/>
    <w:basedOn w:val="a"/>
    <w:uiPriority w:val="99"/>
    <w:rsid w:val="000A0A96"/>
    <w:pPr>
      <w:spacing w:after="160" w:line="240" w:lineRule="exact"/>
      <w:jc w:val="both"/>
    </w:pPr>
    <w:rPr>
      <w:rFonts w:ascii="Verdana" w:hAnsi="Verdana"/>
      <w:lang w:val="en-US" w:eastAsia="en-US"/>
    </w:rPr>
  </w:style>
  <w:style w:type="paragraph" w:customStyle="1" w:styleId="23130">
    <w:name w:val="Знак2 Знак Знак Знак Знак Знак Знак Знак Знак Знак3 Знак Знак Знак Знак Знак Знак Знак Знак Знак13"/>
    <w:basedOn w:val="a"/>
    <w:uiPriority w:val="99"/>
    <w:rsid w:val="000A0A96"/>
    <w:pPr>
      <w:spacing w:after="160" w:line="240" w:lineRule="exact"/>
      <w:jc w:val="both"/>
    </w:pPr>
    <w:rPr>
      <w:rFonts w:ascii="Verdana" w:hAnsi="Verdana" w:cs="Verdana"/>
      <w:lang w:val="en-US" w:eastAsia="en-US"/>
    </w:rPr>
  </w:style>
  <w:style w:type="paragraph" w:customStyle="1" w:styleId="22126">
    <w:name w:val="Знак2 Знак Знак Знак2 Знак Знак Знак Знак Знак Знак1 Знак Знак Знак Знак Знак Знак26"/>
    <w:basedOn w:val="a"/>
    <w:uiPriority w:val="99"/>
    <w:rsid w:val="000A0A96"/>
    <w:pPr>
      <w:spacing w:after="160" w:line="240" w:lineRule="exact"/>
      <w:jc w:val="both"/>
    </w:pPr>
    <w:rPr>
      <w:rFonts w:ascii="Verdana" w:hAnsi="Verdana" w:cs="Verdana"/>
      <w:lang w:val="en-US" w:eastAsia="en-US"/>
    </w:rPr>
  </w:style>
  <w:style w:type="paragraph" w:customStyle="1" w:styleId="7270">
    <w:name w:val="Знак7 Знак Знак Знак27"/>
    <w:basedOn w:val="a"/>
    <w:uiPriority w:val="99"/>
    <w:rsid w:val="000A0A96"/>
    <w:pPr>
      <w:spacing w:after="160" w:line="240" w:lineRule="exact"/>
      <w:jc w:val="both"/>
    </w:pPr>
    <w:rPr>
      <w:rFonts w:ascii="Verdana" w:hAnsi="Verdana"/>
      <w:lang w:val="en-US" w:eastAsia="en-US"/>
    </w:rPr>
  </w:style>
  <w:style w:type="character" w:customStyle="1" w:styleId="293">
    <w:name w:val="Знак Знак29"/>
    <w:uiPriority w:val="99"/>
    <w:rsid w:val="000A0A96"/>
    <w:rPr>
      <w:color w:val="000000"/>
      <w:lang w:val="ru-RU" w:eastAsia="ru-RU"/>
    </w:rPr>
  </w:style>
  <w:style w:type="paragraph" w:customStyle="1" w:styleId="167">
    <w:name w:val="Знак Знак Знак Знак Знак Знак1 Знак Знак Знак Знак Знак Знак Знак Знак Знак Знак Знак Знак Знак Знак Знак6"/>
    <w:basedOn w:val="a"/>
    <w:uiPriority w:val="99"/>
    <w:rsid w:val="000A0A96"/>
    <w:pPr>
      <w:spacing w:after="160" w:line="240" w:lineRule="exact"/>
      <w:jc w:val="both"/>
    </w:pPr>
    <w:rPr>
      <w:rFonts w:ascii="Verdana" w:hAnsi="Verdana"/>
      <w:lang w:val="en-US" w:eastAsia="en-US"/>
    </w:rPr>
  </w:style>
  <w:style w:type="paragraph" w:customStyle="1" w:styleId="762">
    <w:name w:val="Знак7 Знак Знак6"/>
    <w:basedOn w:val="a"/>
    <w:uiPriority w:val="99"/>
    <w:rsid w:val="000A0A96"/>
    <w:pPr>
      <w:spacing w:after="160" w:line="240" w:lineRule="exact"/>
      <w:jc w:val="both"/>
    </w:pPr>
    <w:rPr>
      <w:rFonts w:ascii="Verdana" w:hAnsi="Verdana"/>
      <w:lang w:val="en-US" w:eastAsia="en-US"/>
    </w:rPr>
  </w:style>
  <w:style w:type="paragraph" w:customStyle="1" w:styleId="7162">
    <w:name w:val="Знак7 Знак Знак Знак1 Знак Знак Знак Знак Знак Знак Знак Знак Знак Знак Знак Знак Знак Знак Знак Знак Знак Знак Знак Знак Знак Знак Знак Знак Знак Знак6"/>
    <w:basedOn w:val="a"/>
    <w:uiPriority w:val="99"/>
    <w:rsid w:val="000A0A96"/>
    <w:pPr>
      <w:spacing w:after="160" w:line="240" w:lineRule="exact"/>
      <w:jc w:val="both"/>
    </w:pPr>
    <w:rPr>
      <w:rFonts w:ascii="Verdana" w:hAnsi="Verdana"/>
      <w:lang w:val="en-US" w:eastAsia="en-US"/>
    </w:rPr>
  </w:style>
  <w:style w:type="paragraph" w:customStyle="1" w:styleId="168">
    <w:name w:val="Знак Знак Знак Знак Знак Знак1 Знак Знак6"/>
    <w:basedOn w:val="a"/>
    <w:uiPriority w:val="99"/>
    <w:rsid w:val="000A0A96"/>
    <w:pPr>
      <w:spacing w:after="160" w:line="240" w:lineRule="exact"/>
      <w:jc w:val="both"/>
    </w:pPr>
    <w:rPr>
      <w:rFonts w:ascii="Verdana" w:hAnsi="Verdana"/>
      <w:lang w:val="en-US" w:eastAsia="en-US"/>
    </w:rPr>
  </w:style>
  <w:style w:type="paragraph" w:customStyle="1" w:styleId="113f">
    <w:name w:val="Знак Знак Знак Знак Знак Знак1 Знак Знак Знак Знак Знак Знак1 Знак Знак Знак Знак Знак Знак Знак3"/>
    <w:basedOn w:val="a"/>
    <w:uiPriority w:val="99"/>
    <w:rsid w:val="000A0A96"/>
    <w:pPr>
      <w:spacing w:after="160" w:line="240" w:lineRule="exact"/>
      <w:jc w:val="both"/>
    </w:pPr>
    <w:rPr>
      <w:rFonts w:ascii="Verdana" w:hAnsi="Verdana" w:cs="Verdana"/>
      <w:lang w:val="en-US" w:eastAsia="en-US"/>
    </w:rPr>
  </w:style>
  <w:style w:type="paragraph" w:customStyle="1" w:styleId="1163">
    <w:name w:val="Знак Знак Знак Знак Знак Знак1 Знак Знак Знак Знак Знак Знак1 Знак Знак Знак Знак Знак Знак Знак Знак Знак Знак Знак Знак Знак6"/>
    <w:basedOn w:val="a"/>
    <w:uiPriority w:val="99"/>
    <w:rsid w:val="000A0A96"/>
    <w:pPr>
      <w:spacing w:after="160" w:line="240" w:lineRule="exact"/>
      <w:jc w:val="both"/>
    </w:pPr>
    <w:rPr>
      <w:rFonts w:ascii="Verdana" w:hAnsi="Verdana" w:cs="Verdana"/>
      <w:lang w:val="en-US" w:eastAsia="en-US"/>
    </w:rPr>
  </w:style>
  <w:style w:type="paragraph" w:customStyle="1" w:styleId="23230">
    <w:name w:val="Знак2 Знак Знак Знак Знак Знак Знак Знак Знак Знак3 Знак Знак Знак Знак Знак Знак Знак Знак Знак23"/>
    <w:basedOn w:val="a"/>
    <w:uiPriority w:val="99"/>
    <w:rsid w:val="000A0A96"/>
    <w:pPr>
      <w:spacing w:after="160" w:line="240" w:lineRule="exact"/>
      <w:jc w:val="both"/>
    </w:pPr>
    <w:rPr>
      <w:rFonts w:ascii="Verdana" w:hAnsi="Verdana" w:cs="Verdana"/>
      <w:lang w:val="en-US" w:eastAsia="en-US"/>
    </w:rPr>
  </w:style>
  <w:style w:type="paragraph" w:customStyle="1" w:styleId="7261">
    <w:name w:val="Знак7 Знак Знак Знак2 Знак Знак Знак6"/>
    <w:basedOn w:val="a"/>
    <w:uiPriority w:val="99"/>
    <w:rsid w:val="000A0A96"/>
    <w:pPr>
      <w:spacing w:after="160" w:line="240" w:lineRule="exact"/>
      <w:jc w:val="both"/>
    </w:pPr>
    <w:rPr>
      <w:rFonts w:ascii="Verdana" w:hAnsi="Verdana"/>
      <w:lang w:val="en-US" w:eastAsia="en-US"/>
    </w:rPr>
  </w:style>
  <w:style w:type="paragraph" w:customStyle="1" w:styleId="1030">
    <w:name w:val="Знак103"/>
    <w:basedOn w:val="a"/>
    <w:uiPriority w:val="99"/>
    <w:rsid w:val="000A0A96"/>
    <w:pPr>
      <w:spacing w:after="160" w:line="240" w:lineRule="exact"/>
      <w:jc w:val="both"/>
    </w:pPr>
    <w:rPr>
      <w:rFonts w:ascii="Verdana" w:hAnsi="Verdana" w:cs="Verdana"/>
      <w:lang w:val="en-US" w:eastAsia="en-US"/>
    </w:rPr>
  </w:style>
  <w:style w:type="paragraph" w:customStyle="1" w:styleId="23331">
    <w:name w:val="Знак2 Знак Знак Знак Знак Знак Знак Знак Знак Знак3 Знак Знак Знак Знак Знак Знак Знак Знак Знак3 Знак Знак Знак3"/>
    <w:basedOn w:val="a"/>
    <w:uiPriority w:val="99"/>
    <w:rsid w:val="000A0A96"/>
    <w:pPr>
      <w:spacing w:after="160" w:line="240" w:lineRule="exact"/>
      <w:jc w:val="both"/>
    </w:pPr>
    <w:rPr>
      <w:rFonts w:ascii="Verdana" w:hAnsi="Verdana" w:cs="Verdana"/>
      <w:lang w:val="en-US" w:eastAsia="en-US"/>
    </w:rPr>
  </w:style>
  <w:style w:type="paragraph" w:customStyle="1" w:styleId="113f0">
    <w:name w:val="Знак Знак Знак Знак Знак Знак1 Знак Знак Знак Знак Знак Знак1 Знак Знак Знак Знак Знак Знак Знак Знак Знак Знак Знак Знак Знак Знак Знак Знак3"/>
    <w:basedOn w:val="a"/>
    <w:uiPriority w:val="99"/>
    <w:rsid w:val="000A0A96"/>
    <w:pPr>
      <w:spacing w:after="160" w:line="240" w:lineRule="exact"/>
      <w:jc w:val="both"/>
    </w:pPr>
    <w:rPr>
      <w:rFonts w:ascii="Verdana" w:hAnsi="Verdana" w:cs="Verdana"/>
      <w:lang w:val="en-US" w:eastAsia="en-US"/>
    </w:rPr>
  </w:style>
  <w:style w:type="paragraph" w:customStyle="1" w:styleId="1164">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6"/>
    <w:basedOn w:val="a"/>
    <w:uiPriority w:val="99"/>
    <w:rsid w:val="000A0A96"/>
    <w:pPr>
      <w:spacing w:after="160" w:line="240" w:lineRule="exact"/>
      <w:jc w:val="both"/>
    </w:pPr>
    <w:rPr>
      <w:rFonts w:ascii="Verdana" w:hAnsi="Verdana" w:cs="Verdana"/>
      <w:lang w:val="en-US" w:eastAsia="en-US"/>
    </w:rPr>
  </w:style>
  <w:style w:type="paragraph" w:customStyle="1" w:styleId="736">
    <w:name w:val="Знак7 Знак Знак Знак Знак Знак Знак3"/>
    <w:basedOn w:val="a"/>
    <w:uiPriority w:val="99"/>
    <w:rsid w:val="000A0A96"/>
    <w:pPr>
      <w:spacing w:after="160" w:line="240" w:lineRule="exact"/>
      <w:jc w:val="both"/>
    </w:pPr>
    <w:rPr>
      <w:rFonts w:ascii="Verdana" w:hAnsi="Verdana"/>
      <w:lang w:val="en-US" w:eastAsia="en-US"/>
    </w:rPr>
  </w:style>
  <w:style w:type="paragraph" w:customStyle="1" w:styleId="23f">
    <w:name w:val="Знак Знак Знак Знак Знак Знак Знак Знак Знак Знак Знак Знак2 Знак Знак Знак3"/>
    <w:basedOn w:val="a"/>
    <w:uiPriority w:val="99"/>
    <w:rsid w:val="000A0A96"/>
    <w:pPr>
      <w:spacing w:after="160" w:line="240" w:lineRule="exact"/>
      <w:jc w:val="both"/>
    </w:pPr>
    <w:rPr>
      <w:rFonts w:ascii="Verdana" w:hAnsi="Verdana" w:cs="Verdana"/>
      <w:lang w:val="en-US" w:eastAsia="en-US"/>
    </w:rPr>
  </w:style>
  <w:style w:type="paragraph" w:customStyle="1" w:styleId="3132">
    <w:name w:val="Знак3 Знак Знак Знак1 Знак Знак Знак Знак Знак Знак Знак Знак Знак3"/>
    <w:basedOn w:val="a"/>
    <w:uiPriority w:val="99"/>
    <w:rsid w:val="000A0A96"/>
    <w:pPr>
      <w:spacing w:after="160" w:line="240" w:lineRule="exact"/>
      <w:jc w:val="both"/>
    </w:pPr>
    <w:rPr>
      <w:rFonts w:ascii="Verdana" w:hAnsi="Verdana"/>
      <w:lang w:val="en-US" w:eastAsia="en-US"/>
    </w:rPr>
  </w:style>
  <w:style w:type="paragraph" w:customStyle="1" w:styleId="169">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6"/>
    <w:basedOn w:val="a"/>
    <w:uiPriority w:val="99"/>
    <w:rsid w:val="000A0A96"/>
    <w:pPr>
      <w:spacing w:after="160" w:line="240" w:lineRule="exact"/>
      <w:jc w:val="both"/>
    </w:pPr>
    <w:rPr>
      <w:rFonts w:ascii="Verdana" w:hAnsi="Verdana"/>
      <w:lang w:val="en-US" w:eastAsia="en-US"/>
    </w:rPr>
  </w:style>
  <w:style w:type="paragraph" w:customStyle="1" w:styleId="16a">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6"/>
    <w:basedOn w:val="a"/>
    <w:uiPriority w:val="99"/>
    <w:rsid w:val="000A0A96"/>
    <w:pPr>
      <w:spacing w:after="160" w:line="240" w:lineRule="exact"/>
      <w:jc w:val="both"/>
    </w:pPr>
    <w:rPr>
      <w:rFonts w:ascii="Verdana" w:hAnsi="Verdana"/>
      <w:lang w:val="en-US" w:eastAsia="en-US"/>
    </w:rPr>
  </w:style>
  <w:style w:type="paragraph" w:customStyle="1" w:styleId="861">
    <w:name w:val="Знак8 Знак Знак Знак Знак Знак Знак Знак Знак Знак Знак Знак Знак Знак Знак Знак Знак Знак Знак Знак Знак6"/>
    <w:basedOn w:val="a"/>
    <w:uiPriority w:val="99"/>
    <w:rsid w:val="000A0A96"/>
    <w:pPr>
      <w:spacing w:after="160" w:line="240" w:lineRule="exact"/>
      <w:jc w:val="both"/>
    </w:pPr>
    <w:rPr>
      <w:rFonts w:ascii="Verdana" w:hAnsi="Verdana"/>
      <w:lang w:val="en-US" w:eastAsia="en-US"/>
    </w:rPr>
  </w:style>
  <w:style w:type="paragraph" w:customStyle="1" w:styleId="16b">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6"/>
    <w:basedOn w:val="a"/>
    <w:uiPriority w:val="99"/>
    <w:rsid w:val="000A0A96"/>
    <w:pPr>
      <w:spacing w:after="160" w:line="240" w:lineRule="exact"/>
      <w:jc w:val="both"/>
    </w:pPr>
    <w:rPr>
      <w:rFonts w:ascii="Verdana" w:hAnsi="Verdana"/>
      <w:lang w:val="en-US" w:eastAsia="en-US"/>
    </w:rPr>
  </w:style>
  <w:style w:type="paragraph" w:customStyle="1" w:styleId="267">
    <w:name w:val="Знак Знак Знак Знак Знак Знак Знак Знак Знак Знак Знак Знак2 Знак6"/>
    <w:basedOn w:val="a"/>
    <w:uiPriority w:val="99"/>
    <w:rsid w:val="000A0A96"/>
    <w:pPr>
      <w:spacing w:after="160" w:line="240" w:lineRule="exact"/>
      <w:jc w:val="both"/>
    </w:pPr>
    <w:rPr>
      <w:rFonts w:ascii="Verdana" w:hAnsi="Verdana" w:cs="Verdana"/>
      <w:lang w:val="en-US" w:eastAsia="en-US"/>
    </w:rPr>
  </w:style>
  <w:style w:type="paragraph" w:customStyle="1" w:styleId="7430">
    <w:name w:val="Знак7 Знак Знак Знак43"/>
    <w:basedOn w:val="a"/>
    <w:uiPriority w:val="99"/>
    <w:rsid w:val="000A0A96"/>
    <w:pPr>
      <w:spacing w:after="160" w:line="240" w:lineRule="exact"/>
      <w:jc w:val="both"/>
    </w:pPr>
    <w:rPr>
      <w:rFonts w:ascii="Verdana" w:hAnsi="Verdana"/>
      <w:lang w:val="en-US" w:eastAsia="en-US"/>
    </w:rPr>
  </w:style>
  <w:style w:type="paragraph" w:customStyle="1" w:styleId="8132">
    <w:name w:val="Знак8 Знак Знак Знак Знак Знак Знак Знак Знак Знак Знак Знак Знак Знак Знак Знак Знак Знак Знак Знак Знак1 Знак Знак Знак Знак Знак Знак Знак3"/>
    <w:basedOn w:val="a"/>
    <w:uiPriority w:val="99"/>
    <w:rsid w:val="000A0A96"/>
    <w:pPr>
      <w:spacing w:after="160" w:line="240" w:lineRule="exact"/>
      <w:jc w:val="both"/>
    </w:pPr>
    <w:rPr>
      <w:rFonts w:ascii="Verdana" w:hAnsi="Verdana"/>
      <w:lang w:val="en-US" w:eastAsia="en-US"/>
    </w:rPr>
  </w:style>
  <w:style w:type="paragraph" w:customStyle="1" w:styleId="23f0">
    <w:name w:val="Знак Знак Знак Знак Знак Знак Знак Знак Знак Знак Знак Знак23"/>
    <w:basedOn w:val="a"/>
    <w:uiPriority w:val="99"/>
    <w:rsid w:val="000A0A96"/>
    <w:pPr>
      <w:spacing w:after="160" w:line="240" w:lineRule="exact"/>
      <w:jc w:val="both"/>
    </w:pPr>
    <w:rPr>
      <w:rFonts w:ascii="Verdana" w:hAnsi="Verdana" w:cs="Verdana"/>
      <w:lang w:val="en-US" w:eastAsia="en-US"/>
    </w:rPr>
  </w:style>
  <w:style w:type="paragraph" w:customStyle="1" w:styleId="113f1">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3"/>
    <w:basedOn w:val="a"/>
    <w:uiPriority w:val="99"/>
    <w:rsid w:val="000A0A96"/>
    <w:pPr>
      <w:spacing w:after="160" w:line="240" w:lineRule="exact"/>
      <w:jc w:val="both"/>
    </w:pPr>
    <w:rPr>
      <w:rFonts w:ascii="Verdana" w:hAnsi="Verdana" w:cs="Verdana"/>
      <w:lang w:val="en-US" w:eastAsia="en-US"/>
    </w:rPr>
  </w:style>
  <w:style w:type="paragraph" w:customStyle="1" w:styleId="4f5">
    <w:name w:val="Знак Знак Знак Знак Знак4"/>
    <w:basedOn w:val="a"/>
    <w:uiPriority w:val="99"/>
    <w:rsid w:val="000A0A96"/>
    <w:pPr>
      <w:spacing w:after="160" w:line="240" w:lineRule="exact"/>
      <w:jc w:val="both"/>
    </w:pPr>
    <w:rPr>
      <w:rFonts w:ascii="Verdana" w:hAnsi="Verdana" w:cs="Verdana"/>
      <w:lang w:val="en-US" w:eastAsia="en-US"/>
    </w:rPr>
  </w:style>
  <w:style w:type="paragraph" w:customStyle="1" w:styleId="11161">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1 Знак6"/>
    <w:basedOn w:val="a"/>
    <w:uiPriority w:val="99"/>
    <w:rsid w:val="000A0A96"/>
    <w:pPr>
      <w:spacing w:after="160" w:line="240" w:lineRule="exact"/>
      <w:jc w:val="both"/>
    </w:pPr>
    <w:rPr>
      <w:rFonts w:ascii="Verdana" w:hAnsi="Verdana" w:cs="Verdana"/>
      <w:lang w:val="en-US" w:eastAsia="en-US"/>
    </w:rPr>
  </w:style>
  <w:style w:type="paragraph" w:customStyle="1" w:styleId="7331">
    <w:name w:val="Знак7 Знак Знак Знак33"/>
    <w:basedOn w:val="a"/>
    <w:uiPriority w:val="99"/>
    <w:rsid w:val="000A0A96"/>
    <w:pPr>
      <w:spacing w:after="160" w:line="240" w:lineRule="exact"/>
      <w:jc w:val="both"/>
    </w:pPr>
    <w:rPr>
      <w:rFonts w:ascii="Verdana" w:hAnsi="Verdana"/>
      <w:lang w:val="en-US" w:eastAsia="en-US"/>
    </w:rPr>
  </w:style>
  <w:style w:type="paragraph" w:customStyle="1" w:styleId="23332">
    <w:name w:val="Знак2 Знак Знак Знак Знак Знак Знак Знак Знак Знак3 Знак Знак Знак Знак Знак Знак Знак Знак Знак3 Знак Знак Знак Знак Знак Знак3"/>
    <w:basedOn w:val="a"/>
    <w:uiPriority w:val="99"/>
    <w:rsid w:val="000A0A96"/>
    <w:pPr>
      <w:spacing w:after="160" w:line="240" w:lineRule="exact"/>
      <w:jc w:val="both"/>
    </w:pPr>
    <w:rPr>
      <w:rFonts w:ascii="Verdana" w:hAnsi="Verdana" w:cs="Verdana"/>
      <w:lang w:val="en-US" w:eastAsia="en-US"/>
    </w:rPr>
  </w:style>
  <w:style w:type="character" w:customStyle="1" w:styleId="346">
    <w:name w:val="Знак Знак34"/>
    <w:uiPriority w:val="99"/>
    <w:rsid w:val="000A0A96"/>
    <w:rPr>
      <w:color w:val="000000"/>
      <w:lang w:val="ru-RU" w:eastAsia="ru-RU"/>
    </w:rPr>
  </w:style>
  <w:style w:type="paragraph" w:customStyle="1" w:styleId="7135">
    <w:name w:val="Знак7 Знак Знак1 Знак3"/>
    <w:basedOn w:val="a"/>
    <w:uiPriority w:val="99"/>
    <w:rsid w:val="000A0A96"/>
    <w:pPr>
      <w:spacing w:after="160" w:line="240" w:lineRule="exact"/>
      <w:jc w:val="both"/>
    </w:pPr>
    <w:rPr>
      <w:rFonts w:ascii="Verdana" w:hAnsi="Verdana"/>
      <w:lang w:val="en-US" w:eastAsia="en-US"/>
    </w:rPr>
  </w:style>
  <w:style w:type="paragraph" w:customStyle="1" w:styleId="13f6">
    <w:name w:val="Знак1 Знак Знак3"/>
    <w:basedOn w:val="a"/>
    <w:uiPriority w:val="99"/>
    <w:rsid w:val="000A0A96"/>
    <w:pPr>
      <w:spacing w:after="160" w:line="240" w:lineRule="exact"/>
      <w:jc w:val="both"/>
    </w:pPr>
    <w:rPr>
      <w:rFonts w:ascii="Verdana" w:hAnsi="Verdana"/>
      <w:lang w:val="en-US" w:eastAsia="en-US"/>
    </w:rPr>
  </w:style>
  <w:style w:type="paragraph" w:customStyle="1" w:styleId="11162">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1 Знак Знак Знак Знак6"/>
    <w:basedOn w:val="a"/>
    <w:uiPriority w:val="99"/>
    <w:rsid w:val="000A0A96"/>
    <w:pPr>
      <w:spacing w:after="160" w:line="240" w:lineRule="exact"/>
      <w:jc w:val="both"/>
    </w:pPr>
    <w:rPr>
      <w:rFonts w:ascii="Verdana" w:hAnsi="Verdana" w:cs="Verdana"/>
      <w:lang w:val="en-US" w:eastAsia="en-US"/>
    </w:rPr>
  </w:style>
  <w:style w:type="paragraph" w:customStyle="1" w:styleId="7136">
    <w:name w:val="Знак7 Знак Знак1 Знак Знак Знак Знак3"/>
    <w:basedOn w:val="a"/>
    <w:uiPriority w:val="99"/>
    <w:rsid w:val="000A0A96"/>
    <w:pPr>
      <w:spacing w:after="160" w:line="240" w:lineRule="exact"/>
      <w:jc w:val="both"/>
    </w:pPr>
    <w:rPr>
      <w:rFonts w:ascii="Verdana" w:hAnsi="Verdana"/>
      <w:lang w:val="en-US" w:eastAsia="en-US"/>
    </w:rPr>
  </w:style>
  <w:style w:type="paragraph" w:customStyle="1" w:styleId="1165">
    <w:name w:val="Знак Знак Знак Знак Знак Знак1 Знак Знак1 Знак Знак Знак Знак6"/>
    <w:basedOn w:val="a"/>
    <w:uiPriority w:val="99"/>
    <w:rsid w:val="000A0A96"/>
    <w:pPr>
      <w:spacing w:after="160" w:line="240" w:lineRule="exact"/>
      <w:jc w:val="both"/>
    </w:pPr>
    <w:rPr>
      <w:rFonts w:ascii="Verdana" w:hAnsi="Verdana"/>
      <w:lang w:val="en-US" w:eastAsia="en-US"/>
    </w:rPr>
  </w:style>
  <w:style w:type="paragraph" w:customStyle="1" w:styleId="862">
    <w:name w:val="Знак8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6"/>
    <w:basedOn w:val="a"/>
    <w:uiPriority w:val="99"/>
    <w:rsid w:val="000A0A96"/>
    <w:pPr>
      <w:spacing w:after="160" w:line="240" w:lineRule="exact"/>
      <w:jc w:val="both"/>
    </w:pPr>
    <w:rPr>
      <w:rFonts w:ascii="Verdana" w:hAnsi="Verdana"/>
      <w:lang w:val="en-US" w:eastAsia="en-US"/>
    </w:rPr>
  </w:style>
  <w:style w:type="paragraph" w:customStyle="1" w:styleId="8161">
    <w:name w:val="Знак8 Знак Знак Знак Знак Знак Знак Знак Знак Знак Знак Знак Знак Знак Знак Знак Знак Знак Знак Знак Знак1 Знак Знак Знак Знак Знак Знак Знак Знак Знак6"/>
    <w:basedOn w:val="a"/>
    <w:uiPriority w:val="99"/>
    <w:rsid w:val="000A0A96"/>
    <w:pPr>
      <w:spacing w:after="160" w:line="240" w:lineRule="exact"/>
      <w:jc w:val="both"/>
    </w:pPr>
    <w:rPr>
      <w:rFonts w:ascii="Verdana" w:hAnsi="Verdana"/>
      <w:lang w:val="en-US" w:eastAsia="en-US"/>
    </w:rPr>
  </w:style>
  <w:style w:type="paragraph" w:customStyle="1" w:styleId="7360">
    <w:name w:val="Знак7 Знак Знак Знак Знак Знак3 Знак6"/>
    <w:basedOn w:val="a"/>
    <w:uiPriority w:val="99"/>
    <w:rsid w:val="000A0A96"/>
    <w:pPr>
      <w:spacing w:after="160" w:line="240" w:lineRule="exact"/>
      <w:jc w:val="both"/>
    </w:pPr>
    <w:rPr>
      <w:rFonts w:ascii="Verdana" w:hAnsi="Verdana"/>
      <w:lang w:val="en-US" w:eastAsia="en-US"/>
    </w:rPr>
  </w:style>
  <w:style w:type="paragraph" w:customStyle="1" w:styleId="7137">
    <w:name w:val="Знак7 Знак Знак1 Знак Знак Знак Знак Знак Знак Знак3"/>
    <w:basedOn w:val="a"/>
    <w:uiPriority w:val="99"/>
    <w:rsid w:val="000A0A96"/>
    <w:pPr>
      <w:spacing w:after="160" w:line="240" w:lineRule="exact"/>
      <w:jc w:val="both"/>
    </w:pPr>
    <w:rPr>
      <w:rFonts w:ascii="Verdana" w:hAnsi="Verdana"/>
      <w:lang w:val="en-US" w:eastAsia="en-US"/>
    </w:rPr>
  </w:style>
  <w:style w:type="paragraph" w:customStyle="1" w:styleId="13f7">
    <w:name w:val="Знак1 Знак Знак Знак Знак Знак3"/>
    <w:basedOn w:val="a"/>
    <w:uiPriority w:val="99"/>
    <w:rsid w:val="000A0A96"/>
    <w:pPr>
      <w:spacing w:after="160" w:line="240" w:lineRule="exact"/>
      <w:jc w:val="both"/>
    </w:pPr>
    <w:rPr>
      <w:rFonts w:ascii="Verdana" w:hAnsi="Verdana"/>
      <w:lang w:val="en-US" w:eastAsia="en-US"/>
    </w:rPr>
  </w:style>
  <w:style w:type="paragraph" w:customStyle="1" w:styleId="737">
    <w:name w:val="Знак7 Знак Знак Знак Знак Знак3"/>
    <w:basedOn w:val="a"/>
    <w:uiPriority w:val="99"/>
    <w:rsid w:val="000A0A96"/>
    <w:pPr>
      <w:spacing w:after="160" w:line="240" w:lineRule="exact"/>
      <w:jc w:val="both"/>
    </w:pPr>
    <w:rPr>
      <w:rFonts w:ascii="Verdana" w:hAnsi="Verdana"/>
      <w:lang w:val="en-US" w:eastAsia="en-US"/>
    </w:rPr>
  </w:style>
  <w:style w:type="paragraph" w:customStyle="1" w:styleId="834">
    <w:name w:val="Знак8 Знак Знак Знак3"/>
    <w:basedOn w:val="a"/>
    <w:uiPriority w:val="99"/>
    <w:rsid w:val="000A0A96"/>
    <w:pPr>
      <w:spacing w:after="160" w:line="240" w:lineRule="exact"/>
      <w:jc w:val="both"/>
    </w:pPr>
    <w:rPr>
      <w:rFonts w:ascii="Verdana" w:hAnsi="Verdana"/>
      <w:lang w:val="en-US" w:eastAsia="en-US"/>
    </w:rPr>
  </w:style>
  <w:style w:type="paragraph" w:customStyle="1" w:styleId="71130">
    <w:name w:val="Знак7 Знак Знак1 Знак Знак Знак Знак Знак Знак1 Знак3"/>
    <w:basedOn w:val="a"/>
    <w:uiPriority w:val="99"/>
    <w:rsid w:val="000A0A96"/>
    <w:pPr>
      <w:spacing w:after="160" w:line="240" w:lineRule="exact"/>
      <w:jc w:val="both"/>
    </w:pPr>
    <w:rPr>
      <w:rFonts w:ascii="Verdana" w:hAnsi="Verdana"/>
      <w:lang w:val="en-US" w:eastAsia="en-US"/>
    </w:rPr>
  </w:style>
  <w:style w:type="paragraph" w:customStyle="1" w:styleId="9160">
    <w:name w:val="Знак9 Знак Знак Знак Знак Знак Знак Знак Знак Знак Знак Знак Знак1 Знак Знак Знак Знак Знак Знак Знак Знак Знак Знак Знак Знак Знак Знак Знак6"/>
    <w:basedOn w:val="a"/>
    <w:uiPriority w:val="99"/>
    <w:rsid w:val="000A0A96"/>
    <w:pPr>
      <w:spacing w:after="160" w:line="240" w:lineRule="exact"/>
      <w:jc w:val="both"/>
    </w:pPr>
    <w:rPr>
      <w:rFonts w:ascii="Verdana" w:hAnsi="Verdana"/>
      <w:lang w:val="en-US" w:eastAsia="en-US"/>
    </w:rPr>
  </w:style>
  <w:style w:type="paragraph" w:customStyle="1" w:styleId="16c">
    <w:name w:val="Знак Знак1 Знак Знак Знак Знак Знак Знак Знак Знак Знак Знак Знак Знак Знак6"/>
    <w:basedOn w:val="a"/>
    <w:uiPriority w:val="99"/>
    <w:rsid w:val="000A0A96"/>
    <w:pPr>
      <w:spacing w:after="160" w:line="240" w:lineRule="exact"/>
      <w:jc w:val="both"/>
    </w:pPr>
    <w:rPr>
      <w:rFonts w:ascii="Verdana" w:hAnsi="Verdana"/>
      <w:lang w:val="en-US" w:eastAsia="en-US"/>
    </w:rPr>
  </w:style>
  <w:style w:type="paragraph" w:customStyle="1" w:styleId="71131">
    <w:name w:val="Знак7 Знак Знак1 Знак Знак Знак Знак Знак Знак1 Знак Знак Знак Знак3"/>
    <w:basedOn w:val="a"/>
    <w:uiPriority w:val="99"/>
    <w:rsid w:val="000A0A96"/>
    <w:pPr>
      <w:spacing w:after="160" w:line="240" w:lineRule="exact"/>
      <w:jc w:val="both"/>
    </w:pPr>
    <w:rPr>
      <w:rFonts w:ascii="Verdana" w:hAnsi="Verdana"/>
      <w:lang w:val="en-US" w:eastAsia="en-US"/>
    </w:rPr>
  </w:style>
  <w:style w:type="paragraph" w:customStyle="1" w:styleId="71132">
    <w:name w:val="Знак7 Знак Знак1 Знак Знак Знак Знак Знак Знак1 Знак Знак Знак Знак Знак Знак Знак3"/>
    <w:basedOn w:val="a"/>
    <w:uiPriority w:val="99"/>
    <w:rsid w:val="000A0A96"/>
    <w:pPr>
      <w:spacing w:after="160" w:line="240" w:lineRule="exact"/>
      <w:jc w:val="both"/>
    </w:pPr>
    <w:rPr>
      <w:rFonts w:ascii="Verdana" w:hAnsi="Verdana"/>
      <w:lang w:val="en-US" w:eastAsia="en-US"/>
    </w:rPr>
  </w:style>
  <w:style w:type="paragraph" w:customStyle="1" w:styleId="71133">
    <w:name w:val="Знак7 Знак Знак1 Знак Знак Знак Знак Знак Знак1 Знак Знак Знак Знак Знак Знак Знак Знак Знак Знак3"/>
    <w:basedOn w:val="a"/>
    <w:uiPriority w:val="99"/>
    <w:rsid w:val="000A0A96"/>
    <w:pPr>
      <w:spacing w:after="160" w:line="240" w:lineRule="exact"/>
      <w:jc w:val="both"/>
    </w:pPr>
    <w:rPr>
      <w:rFonts w:ascii="Verdana" w:hAnsi="Verdana"/>
      <w:lang w:val="en-US" w:eastAsia="en-US"/>
    </w:rPr>
  </w:style>
  <w:style w:type="paragraph" w:customStyle="1" w:styleId="960">
    <w:name w:val="Знак9 Знак Знак Знак Знак Знак Знак Знак Знак Знак6"/>
    <w:basedOn w:val="a"/>
    <w:uiPriority w:val="99"/>
    <w:rsid w:val="000A0A96"/>
    <w:pPr>
      <w:spacing w:after="160" w:line="240" w:lineRule="exact"/>
      <w:jc w:val="both"/>
    </w:pPr>
    <w:rPr>
      <w:rFonts w:ascii="Verdana" w:hAnsi="Verdana"/>
      <w:lang w:val="en-US" w:eastAsia="en-US"/>
    </w:rPr>
  </w:style>
  <w:style w:type="paragraph" w:customStyle="1" w:styleId="1166">
    <w:name w:val="Знак Знак Знак Знак Знак Знак1 Знак Знак1 Знак Знак Знак6"/>
    <w:basedOn w:val="a"/>
    <w:uiPriority w:val="99"/>
    <w:rsid w:val="000A0A96"/>
    <w:pPr>
      <w:spacing w:after="160" w:line="240" w:lineRule="exact"/>
      <w:jc w:val="both"/>
    </w:pPr>
    <w:rPr>
      <w:rFonts w:ascii="Verdana" w:hAnsi="Verdana"/>
      <w:lang w:val="en-US" w:eastAsia="en-US"/>
    </w:rPr>
  </w:style>
  <w:style w:type="paragraph" w:customStyle="1" w:styleId="7163">
    <w:name w:val="Знак7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6"/>
    <w:basedOn w:val="a"/>
    <w:uiPriority w:val="99"/>
    <w:rsid w:val="000A0A96"/>
    <w:pPr>
      <w:spacing w:after="160" w:line="240" w:lineRule="exact"/>
      <w:jc w:val="both"/>
    </w:pPr>
    <w:rPr>
      <w:rFonts w:ascii="Verdana" w:hAnsi="Verdana"/>
      <w:lang w:val="en-US" w:eastAsia="en-US"/>
    </w:rPr>
  </w:style>
  <w:style w:type="paragraph" w:customStyle="1" w:styleId="16d">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6"/>
    <w:basedOn w:val="a"/>
    <w:uiPriority w:val="99"/>
    <w:rsid w:val="000A0A96"/>
    <w:pPr>
      <w:spacing w:after="160" w:line="240" w:lineRule="exact"/>
      <w:jc w:val="both"/>
    </w:pPr>
    <w:rPr>
      <w:rFonts w:ascii="Verdana" w:hAnsi="Verdana"/>
      <w:lang w:val="en-US" w:eastAsia="en-US"/>
    </w:rPr>
  </w:style>
  <w:style w:type="paragraph" w:customStyle="1" w:styleId="1167">
    <w:name w:val="Знак Знак Знак Знак Знак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6"/>
    <w:basedOn w:val="a"/>
    <w:uiPriority w:val="99"/>
    <w:rsid w:val="000A0A96"/>
    <w:pPr>
      <w:spacing w:after="160" w:line="240" w:lineRule="exact"/>
      <w:jc w:val="both"/>
    </w:pPr>
    <w:rPr>
      <w:rFonts w:ascii="Verdana" w:hAnsi="Verdana"/>
      <w:lang w:val="en-US" w:eastAsia="en-US"/>
    </w:rPr>
  </w:style>
  <w:style w:type="paragraph" w:customStyle="1" w:styleId="863">
    <w:name w:val="Знак8 Знак Знак Знак Знак Знак Знак Знак Знак Знак Знак Знак Знак Знак Знак Знак Знак Знак Знак Знак Знак Знак6"/>
    <w:basedOn w:val="a"/>
    <w:uiPriority w:val="99"/>
    <w:rsid w:val="000A0A96"/>
    <w:pPr>
      <w:spacing w:after="160" w:line="240" w:lineRule="exact"/>
      <w:jc w:val="both"/>
    </w:pPr>
    <w:rPr>
      <w:rFonts w:ascii="Verdana" w:hAnsi="Verdana"/>
      <w:lang w:val="en-US" w:eastAsia="en-US"/>
    </w:rPr>
  </w:style>
  <w:style w:type="paragraph" w:customStyle="1" w:styleId="1168">
    <w:name w:val="Знак Знак Знак Знак Знак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6"/>
    <w:basedOn w:val="a"/>
    <w:uiPriority w:val="99"/>
    <w:rsid w:val="000A0A96"/>
    <w:pPr>
      <w:spacing w:after="160" w:line="240" w:lineRule="exact"/>
      <w:jc w:val="both"/>
    </w:pPr>
    <w:rPr>
      <w:rFonts w:ascii="Verdana" w:hAnsi="Verdana"/>
      <w:lang w:val="en-US" w:eastAsia="en-US"/>
    </w:rPr>
  </w:style>
  <w:style w:type="paragraph" w:customStyle="1" w:styleId="961">
    <w:name w:val="Знак9 Знак Знак Знак Знак Знак Знак Знак Знак Знак Знак Знак Знак6"/>
    <w:basedOn w:val="a"/>
    <w:uiPriority w:val="99"/>
    <w:rsid w:val="000A0A96"/>
    <w:pPr>
      <w:spacing w:after="160" w:line="240" w:lineRule="exact"/>
      <w:jc w:val="both"/>
    </w:pPr>
    <w:rPr>
      <w:rFonts w:ascii="Verdana" w:hAnsi="Verdana"/>
      <w:lang w:val="en-US" w:eastAsia="en-US"/>
    </w:rPr>
  </w:style>
  <w:style w:type="paragraph" w:customStyle="1" w:styleId="962">
    <w:name w:val="Знак9 Знак Знак Знак Знак Знак Знак Знак Знак Знак Знак Знак Знак Знак Знак6"/>
    <w:basedOn w:val="a"/>
    <w:uiPriority w:val="99"/>
    <w:rsid w:val="000A0A96"/>
    <w:pPr>
      <w:spacing w:after="160" w:line="240" w:lineRule="exact"/>
      <w:jc w:val="both"/>
    </w:pPr>
    <w:rPr>
      <w:rFonts w:ascii="Verdana" w:hAnsi="Verdana"/>
      <w:lang w:val="en-US" w:eastAsia="en-US"/>
    </w:rPr>
  </w:style>
  <w:style w:type="paragraph" w:customStyle="1" w:styleId="16e">
    <w:name w:val="Знак Знак1 Знак Знак Знак6"/>
    <w:basedOn w:val="a"/>
    <w:uiPriority w:val="99"/>
    <w:rsid w:val="000A0A96"/>
    <w:pPr>
      <w:spacing w:after="160" w:line="240" w:lineRule="exact"/>
      <w:jc w:val="both"/>
    </w:pPr>
    <w:rPr>
      <w:rFonts w:ascii="Verdana" w:hAnsi="Verdana"/>
      <w:lang w:val="en-US" w:eastAsia="en-US"/>
    </w:rPr>
  </w:style>
  <w:style w:type="paragraph" w:customStyle="1" w:styleId="9161">
    <w:name w:val="Знак9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6"/>
    <w:basedOn w:val="a"/>
    <w:uiPriority w:val="99"/>
    <w:rsid w:val="000A0A96"/>
    <w:pPr>
      <w:spacing w:after="160" w:line="240" w:lineRule="exact"/>
      <w:jc w:val="both"/>
    </w:pPr>
    <w:rPr>
      <w:rFonts w:ascii="Verdana" w:hAnsi="Verdana"/>
      <w:lang w:val="en-US" w:eastAsia="en-US"/>
    </w:rPr>
  </w:style>
  <w:style w:type="paragraph" w:customStyle="1" w:styleId="13f8">
    <w:name w:val="Знак Знак Знак Знак Знак Знак Знак Знак Знак Знак1 Знак Знак Знак Знак Знак Знак Знак Знак Знак Знак Знак Знак3"/>
    <w:basedOn w:val="a"/>
    <w:uiPriority w:val="99"/>
    <w:rsid w:val="000A0A96"/>
    <w:pPr>
      <w:spacing w:after="160" w:line="240" w:lineRule="exact"/>
      <w:jc w:val="both"/>
    </w:pPr>
    <w:rPr>
      <w:rFonts w:ascii="Verdana" w:hAnsi="Verdana" w:cs="Verdana"/>
      <w:lang w:val="en-US" w:eastAsia="en-US"/>
    </w:rPr>
  </w:style>
  <w:style w:type="paragraph" w:customStyle="1" w:styleId="9162">
    <w:name w:val="Знак9 Знак Знак Знак Знак Знак Знак Знак Знак Знак Знак Знак Знак1 Знак Знак Знак Знак Знак Знак Знак Знак Знак6"/>
    <w:basedOn w:val="a"/>
    <w:uiPriority w:val="99"/>
    <w:rsid w:val="000A0A96"/>
    <w:pPr>
      <w:spacing w:after="160" w:line="240" w:lineRule="exact"/>
      <w:jc w:val="both"/>
    </w:pPr>
    <w:rPr>
      <w:rFonts w:ascii="Verdana" w:hAnsi="Verdana"/>
      <w:lang w:val="en-US" w:eastAsia="en-US"/>
    </w:rPr>
  </w:style>
  <w:style w:type="paragraph" w:customStyle="1" w:styleId="16f">
    <w:name w:val="Знак1 Знак Знак Знак6"/>
    <w:basedOn w:val="a"/>
    <w:uiPriority w:val="99"/>
    <w:rsid w:val="000A0A96"/>
    <w:pPr>
      <w:spacing w:after="160" w:line="240" w:lineRule="exact"/>
      <w:jc w:val="both"/>
    </w:pPr>
    <w:rPr>
      <w:rFonts w:ascii="Verdana" w:hAnsi="Verdana"/>
      <w:lang w:val="en-US" w:eastAsia="en-US"/>
    </w:rPr>
  </w:style>
  <w:style w:type="paragraph" w:customStyle="1" w:styleId="9163">
    <w:name w:val="Знак9 Знак Знак Знак Знак Знак Знак Знак Знак Знак Знак Знак Знак1 Знак Знак Знак Знак Знак Знак Знак Знак6"/>
    <w:basedOn w:val="a"/>
    <w:uiPriority w:val="99"/>
    <w:rsid w:val="000A0A96"/>
    <w:pPr>
      <w:spacing w:after="160" w:line="240" w:lineRule="exact"/>
      <w:jc w:val="both"/>
    </w:pPr>
    <w:rPr>
      <w:rFonts w:ascii="Verdana" w:hAnsi="Verdana"/>
      <w:lang w:val="en-US" w:eastAsia="en-US"/>
    </w:rPr>
  </w:style>
  <w:style w:type="paragraph" w:customStyle="1" w:styleId="711130">
    <w:name w:val="Знак7 Знак Знак1 Знак Знак Знак Знак Знак Знак1 Знак Знак Знак Знак Знак Знак Знак Знак Знак Знак Знак Знак Знак13"/>
    <w:basedOn w:val="a"/>
    <w:uiPriority w:val="99"/>
    <w:rsid w:val="000A0A96"/>
    <w:pPr>
      <w:spacing w:after="160" w:line="240" w:lineRule="exact"/>
      <w:jc w:val="both"/>
    </w:pPr>
    <w:rPr>
      <w:rFonts w:ascii="Verdana" w:hAnsi="Verdana"/>
      <w:lang w:val="en-US" w:eastAsia="en-US"/>
    </w:rPr>
  </w:style>
  <w:style w:type="paragraph" w:customStyle="1" w:styleId="3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
    <w:uiPriority w:val="99"/>
    <w:rsid w:val="000A0A96"/>
    <w:pPr>
      <w:spacing w:after="160" w:line="240" w:lineRule="exact"/>
      <w:jc w:val="both"/>
    </w:pPr>
    <w:rPr>
      <w:rFonts w:ascii="Verdana" w:hAnsi="Verdana" w:cs="Verdana"/>
      <w:lang w:val="en-US" w:eastAsia="en-US"/>
    </w:rPr>
  </w:style>
  <w:style w:type="paragraph" w:customStyle="1" w:styleId="175">
    <w:name w:val="Знак Знак1 Знак7"/>
    <w:basedOn w:val="a"/>
    <w:uiPriority w:val="99"/>
    <w:rsid w:val="000A0A96"/>
    <w:pPr>
      <w:spacing w:after="160" w:line="240" w:lineRule="exact"/>
      <w:jc w:val="both"/>
    </w:pPr>
    <w:rPr>
      <w:rFonts w:ascii="Verdana" w:hAnsi="Verdana"/>
      <w:lang w:val="en-US" w:eastAsia="en-US"/>
    </w:rPr>
  </w:style>
  <w:style w:type="paragraph" w:customStyle="1" w:styleId="268">
    <w:name w:val="Знак2 Знак Знак6"/>
    <w:basedOn w:val="a"/>
    <w:uiPriority w:val="99"/>
    <w:rsid w:val="000A0A96"/>
    <w:pPr>
      <w:spacing w:after="160" w:line="240" w:lineRule="exact"/>
      <w:jc w:val="both"/>
    </w:pPr>
    <w:rPr>
      <w:rFonts w:ascii="Verdana" w:hAnsi="Verdana" w:cs="Verdana"/>
      <w:lang w:val="en-US" w:eastAsia="en-US"/>
    </w:rPr>
  </w:style>
  <w:style w:type="paragraph" w:customStyle="1" w:styleId="16f0">
    <w:name w:val="Знак Знак Знак Знак Знак Знак16"/>
    <w:basedOn w:val="a"/>
    <w:uiPriority w:val="99"/>
    <w:rsid w:val="000A0A96"/>
    <w:pPr>
      <w:spacing w:after="160" w:line="240" w:lineRule="exact"/>
      <w:jc w:val="both"/>
    </w:pPr>
    <w:rPr>
      <w:rFonts w:ascii="Verdana" w:hAnsi="Verdana" w:cs="Verdana"/>
      <w:lang w:val="en-US" w:eastAsia="en-US"/>
    </w:rPr>
  </w:style>
  <w:style w:type="paragraph" w:customStyle="1" w:styleId="7f0">
    <w:name w:val="Знак Знак Знак Знак Знак Знак Знак Знак Знак7"/>
    <w:basedOn w:val="a"/>
    <w:uiPriority w:val="99"/>
    <w:rsid w:val="000A0A96"/>
    <w:pPr>
      <w:spacing w:after="160" w:line="240" w:lineRule="exact"/>
      <w:jc w:val="both"/>
    </w:pPr>
    <w:rPr>
      <w:rFonts w:ascii="Verdana" w:hAnsi="Verdana"/>
      <w:lang w:val="en-US" w:eastAsia="en-US"/>
    </w:rPr>
  </w:style>
  <w:style w:type="paragraph" w:customStyle="1" w:styleId="176">
    <w:name w:val="Знак Знак Знак Знак Знак Знак1 Знак Знак Знак Знак Знак Знак7"/>
    <w:basedOn w:val="a"/>
    <w:uiPriority w:val="99"/>
    <w:rsid w:val="000A0A96"/>
    <w:pPr>
      <w:spacing w:after="160" w:line="240" w:lineRule="exact"/>
      <w:jc w:val="both"/>
    </w:pPr>
    <w:rPr>
      <w:rFonts w:ascii="Verdana" w:hAnsi="Verdana" w:cs="Verdana"/>
      <w:lang w:val="en-US" w:eastAsia="en-US"/>
    </w:rPr>
  </w:style>
  <w:style w:type="paragraph" w:customStyle="1" w:styleId="16f1">
    <w:name w:val="Знак Знак Знак Знак Знак Знак1 Знак Знак Знак6"/>
    <w:basedOn w:val="a"/>
    <w:uiPriority w:val="99"/>
    <w:rsid w:val="000A0A96"/>
    <w:pPr>
      <w:spacing w:after="160" w:line="240" w:lineRule="exact"/>
      <w:jc w:val="both"/>
    </w:pPr>
    <w:rPr>
      <w:rFonts w:ascii="Verdana" w:hAnsi="Verdana" w:cs="Verdana"/>
      <w:lang w:val="en-US" w:eastAsia="en-US"/>
    </w:rPr>
  </w:style>
  <w:style w:type="paragraph" w:customStyle="1" w:styleId="16f2">
    <w:name w:val="Знак Знак Знак Знак Знак16"/>
    <w:basedOn w:val="a"/>
    <w:uiPriority w:val="99"/>
    <w:rsid w:val="000A0A96"/>
    <w:pPr>
      <w:spacing w:after="160" w:line="240" w:lineRule="exact"/>
      <w:jc w:val="both"/>
    </w:pPr>
    <w:rPr>
      <w:rFonts w:ascii="Verdana" w:hAnsi="Verdana" w:cs="Verdana"/>
      <w:lang w:val="en-US" w:eastAsia="en-US"/>
    </w:rPr>
  </w:style>
  <w:style w:type="paragraph" w:customStyle="1" w:styleId="1169">
    <w:name w:val="Знак Знак Знак Знак Знак Знак1 Знак Знак Знак Знак Знак Знак16"/>
    <w:basedOn w:val="a"/>
    <w:uiPriority w:val="99"/>
    <w:rsid w:val="000A0A96"/>
    <w:pPr>
      <w:spacing w:after="160" w:line="240" w:lineRule="exact"/>
      <w:jc w:val="both"/>
    </w:pPr>
    <w:rPr>
      <w:rFonts w:ascii="Verdana" w:hAnsi="Verdana" w:cs="Verdana"/>
      <w:lang w:val="en-US" w:eastAsia="en-US"/>
    </w:rPr>
  </w:style>
  <w:style w:type="paragraph" w:customStyle="1" w:styleId="9b">
    <w:name w:val="Знак Знак Знак Знак Знак Знак Знак Знак Знак Знак Знак Знак9"/>
    <w:basedOn w:val="a"/>
    <w:uiPriority w:val="99"/>
    <w:rsid w:val="000A0A96"/>
    <w:pPr>
      <w:spacing w:after="160" w:line="240" w:lineRule="exact"/>
      <w:jc w:val="both"/>
    </w:pPr>
    <w:rPr>
      <w:rFonts w:ascii="Verdana" w:hAnsi="Verdana"/>
      <w:lang w:val="en-US" w:eastAsia="en-US"/>
    </w:rPr>
  </w:style>
  <w:style w:type="paragraph" w:customStyle="1" w:styleId="116a">
    <w:name w:val="Знак Знак Знак Знак Знак Знак1 Знак Знак Знак Знак Знак Знак1 Знак Знак Знак Знак Знак Знак Знак Знак Знак Знак Знак Знак6"/>
    <w:basedOn w:val="a"/>
    <w:uiPriority w:val="99"/>
    <w:rsid w:val="000A0A96"/>
    <w:pPr>
      <w:spacing w:after="160" w:line="240" w:lineRule="exact"/>
      <w:jc w:val="both"/>
    </w:pPr>
    <w:rPr>
      <w:rFonts w:ascii="Verdana" w:hAnsi="Verdana" w:cs="Verdana"/>
      <w:lang w:val="en-US" w:eastAsia="en-US"/>
    </w:rPr>
  </w:style>
  <w:style w:type="paragraph" w:customStyle="1" w:styleId="363">
    <w:name w:val="Знак3 Знак Знак Знак Знак Знак Знак Знак Знак Знак Знак Знак Знак6"/>
    <w:basedOn w:val="a"/>
    <w:uiPriority w:val="99"/>
    <w:rsid w:val="000A0A96"/>
    <w:pPr>
      <w:spacing w:after="160" w:line="240" w:lineRule="exact"/>
      <w:jc w:val="both"/>
    </w:pPr>
    <w:rPr>
      <w:rFonts w:ascii="Verdana" w:hAnsi="Verdana"/>
      <w:lang w:val="en-US" w:eastAsia="en-US"/>
    </w:rPr>
  </w:style>
  <w:style w:type="paragraph" w:customStyle="1" w:styleId="364">
    <w:name w:val="Знак3 Знак Знак Знак Знак Знак Знак Знак Знак Знак Знак Знак Знак Знак Знак Знак6"/>
    <w:basedOn w:val="a"/>
    <w:uiPriority w:val="99"/>
    <w:rsid w:val="000A0A96"/>
    <w:pPr>
      <w:spacing w:after="160" w:line="240" w:lineRule="exact"/>
      <w:jc w:val="both"/>
    </w:pPr>
    <w:rPr>
      <w:rFonts w:ascii="Verdana" w:hAnsi="Verdana"/>
      <w:lang w:val="en-US" w:eastAsia="en-US"/>
    </w:rPr>
  </w:style>
  <w:style w:type="paragraph" w:customStyle="1" w:styleId="116b">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6"/>
    <w:basedOn w:val="a"/>
    <w:uiPriority w:val="99"/>
    <w:rsid w:val="000A0A96"/>
    <w:pPr>
      <w:spacing w:after="160" w:line="240" w:lineRule="exact"/>
      <w:jc w:val="both"/>
    </w:pPr>
    <w:rPr>
      <w:rFonts w:ascii="Verdana" w:hAnsi="Verdana" w:cs="Verdana"/>
      <w:lang w:val="en-US" w:eastAsia="en-US"/>
    </w:rPr>
  </w:style>
  <w:style w:type="paragraph" w:customStyle="1" w:styleId="7231">
    <w:name w:val="Знак7 Знак Знак Знак2 Знак Знак3"/>
    <w:basedOn w:val="a"/>
    <w:uiPriority w:val="99"/>
    <w:rsid w:val="000A0A96"/>
    <w:pPr>
      <w:spacing w:after="160" w:line="240" w:lineRule="exact"/>
      <w:jc w:val="both"/>
    </w:pPr>
    <w:rPr>
      <w:rFonts w:ascii="Verdana" w:hAnsi="Verdana"/>
      <w:lang w:val="en-US" w:eastAsia="en-US"/>
    </w:rPr>
  </w:style>
  <w:style w:type="paragraph" w:customStyle="1" w:styleId="116c">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6"/>
    <w:basedOn w:val="a"/>
    <w:uiPriority w:val="99"/>
    <w:rsid w:val="000A0A96"/>
    <w:pPr>
      <w:spacing w:after="160" w:line="240" w:lineRule="exact"/>
      <w:jc w:val="both"/>
    </w:pPr>
    <w:rPr>
      <w:rFonts w:ascii="Verdana" w:hAnsi="Verdana" w:cs="Verdana"/>
      <w:lang w:val="en-US" w:eastAsia="en-US"/>
    </w:rPr>
  </w:style>
  <w:style w:type="paragraph" w:customStyle="1" w:styleId="116d">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6"/>
    <w:basedOn w:val="a"/>
    <w:uiPriority w:val="99"/>
    <w:rsid w:val="000A0A96"/>
    <w:pPr>
      <w:spacing w:after="160" w:line="240" w:lineRule="exact"/>
      <w:jc w:val="both"/>
    </w:pPr>
    <w:rPr>
      <w:rFonts w:ascii="Verdana" w:hAnsi="Verdana" w:cs="Verdana"/>
      <w:lang w:val="en-US" w:eastAsia="en-US"/>
    </w:rPr>
  </w:style>
  <w:style w:type="paragraph" w:customStyle="1" w:styleId="7f1">
    <w:name w:val="Знак Знак Знак Знак Знак Знак Знак Знак Знак Знак Знак Знак Знак7"/>
    <w:basedOn w:val="a"/>
    <w:uiPriority w:val="99"/>
    <w:rsid w:val="000A0A96"/>
    <w:pPr>
      <w:spacing w:after="160" w:line="240" w:lineRule="exact"/>
      <w:jc w:val="both"/>
    </w:pPr>
    <w:rPr>
      <w:rFonts w:ascii="Verdana" w:hAnsi="Verdana"/>
      <w:lang w:val="en-US" w:eastAsia="en-US"/>
    </w:rPr>
  </w:style>
  <w:style w:type="character" w:customStyle="1" w:styleId="441">
    <w:name w:val="Знак Знак44"/>
    <w:uiPriority w:val="99"/>
    <w:rsid w:val="000A0A96"/>
    <w:rPr>
      <w:color w:val="000000"/>
      <w:lang w:val="ru-RU" w:eastAsia="ru-RU"/>
    </w:rPr>
  </w:style>
  <w:style w:type="paragraph" w:customStyle="1" w:styleId="963">
    <w:name w:val="Знак9 Знак Знак Знак Знак Знак Знак6"/>
    <w:basedOn w:val="a"/>
    <w:uiPriority w:val="99"/>
    <w:rsid w:val="000A0A96"/>
    <w:pPr>
      <w:spacing w:after="160" w:line="240" w:lineRule="exact"/>
      <w:jc w:val="both"/>
    </w:pPr>
    <w:rPr>
      <w:rFonts w:ascii="Verdana" w:hAnsi="Verdana"/>
      <w:lang w:val="en-US" w:eastAsia="en-US"/>
    </w:rPr>
  </w:style>
  <w:style w:type="paragraph" w:customStyle="1" w:styleId="3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
    <w:uiPriority w:val="99"/>
    <w:rsid w:val="000A0A96"/>
    <w:pPr>
      <w:spacing w:after="160" w:line="240" w:lineRule="exact"/>
      <w:jc w:val="both"/>
    </w:pPr>
    <w:rPr>
      <w:rFonts w:ascii="Verdana" w:hAnsi="Verdana" w:cs="Verdana"/>
      <w:lang w:val="en-US" w:eastAsia="en-US"/>
    </w:rPr>
  </w:style>
  <w:style w:type="character" w:customStyle="1" w:styleId="521">
    <w:name w:val="Знак Знак52"/>
    <w:uiPriority w:val="99"/>
    <w:rsid w:val="000A0A96"/>
    <w:rPr>
      <w:color w:val="000000"/>
      <w:lang w:val="ru-RU" w:eastAsia="ru-RU"/>
    </w:rPr>
  </w:style>
  <w:style w:type="character" w:customStyle="1" w:styleId="621">
    <w:name w:val="Знак Знак62"/>
    <w:uiPriority w:val="99"/>
    <w:locked/>
    <w:rsid w:val="000A0A96"/>
    <w:rPr>
      <w:sz w:val="32"/>
    </w:rPr>
  </w:style>
  <w:style w:type="paragraph" w:customStyle="1" w:styleId="11121">
    <w:name w:val="Знак Знак Знак Знак Знак Знак1 Знак Знак Знак Знак Знак Знак1 Знак12"/>
    <w:basedOn w:val="a"/>
    <w:uiPriority w:val="99"/>
    <w:rsid w:val="00D44E55"/>
    <w:pPr>
      <w:spacing w:after="160" w:line="240" w:lineRule="exact"/>
      <w:jc w:val="both"/>
    </w:pPr>
    <w:rPr>
      <w:rFonts w:ascii="Verdana" w:hAnsi="Verdana" w:cs="Verdana"/>
      <w:lang w:val="en-US" w:eastAsia="en-US"/>
    </w:rPr>
  </w:style>
  <w:style w:type="paragraph" w:customStyle="1" w:styleId="1200">
    <w:name w:val="Знак120"/>
    <w:basedOn w:val="a"/>
    <w:uiPriority w:val="99"/>
    <w:rsid w:val="00D44E55"/>
    <w:pPr>
      <w:spacing w:after="160" w:line="240" w:lineRule="exact"/>
      <w:jc w:val="both"/>
    </w:pPr>
    <w:rPr>
      <w:rFonts w:ascii="Verdana" w:hAnsi="Verdana" w:cs="Verdana"/>
      <w:lang w:val="en-US" w:eastAsia="en-US"/>
    </w:rPr>
  </w:style>
  <w:style w:type="paragraph" w:customStyle="1" w:styleId="1190">
    <w:name w:val="Знак119"/>
    <w:basedOn w:val="a"/>
    <w:uiPriority w:val="99"/>
    <w:rsid w:val="00B144A0"/>
    <w:pPr>
      <w:spacing w:after="160" w:line="240" w:lineRule="exact"/>
      <w:jc w:val="both"/>
    </w:pPr>
    <w:rPr>
      <w:rFonts w:ascii="Verdana" w:hAnsi="Verdana" w:cs="Verdana"/>
      <w:lang w:val="en-US" w:eastAsia="en-US"/>
    </w:rPr>
  </w:style>
  <w:style w:type="paragraph" w:customStyle="1" w:styleId="790">
    <w:name w:val="Знак79"/>
    <w:basedOn w:val="a"/>
    <w:uiPriority w:val="99"/>
    <w:rsid w:val="00531C34"/>
    <w:pPr>
      <w:spacing w:after="160" w:line="240" w:lineRule="exact"/>
      <w:jc w:val="both"/>
    </w:pPr>
    <w:rPr>
      <w:rFonts w:ascii="Verdana" w:hAnsi="Verdana"/>
      <w:lang w:val="en-US" w:eastAsia="en-US"/>
    </w:rPr>
  </w:style>
  <w:style w:type="paragraph" w:customStyle="1" w:styleId="781">
    <w:name w:val="Знак78"/>
    <w:basedOn w:val="a"/>
    <w:uiPriority w:val="99"/>
    <w:rsid w:val="006D7416"/>
    <w:pPr>
      <w:spacing w:after="160" w:line="240" w:lineRule="exact"/>
      <w:jc w:val="both"/>
    </w:pPr>
    <w:rPr>
      <w:rFonts w:ascii="Verdana" w:hAnsi="Verdana"/>
      <w:lang w:val="en-US" w:eastAsia="en-US"/>
    </w:rPr>
  </w:style>
  <w:style w:type="paragraph" w:customStyle="1" w:styleId="770">
    <w:name w:val="Знак77"/>
    <w:basedOn w:val="a"/>
    <w:uiPriority w:val="99"/>
    <w:rsid w:val="00800A22"/>
    <w:pPr>
      <w:spacing w:after="160" w:line="240" w:lineRule="exact"/>
      <w:jc w:val="both"/>
    </w:pPr>
    <w:rPr>
      <w:rFonts w:ascii="Verdana" w:hAnsi="Verdana"/>
      <w:lang w:val="en-US" w:eastAsia="en-US"/>
    </w:rPr>
  </w:style>
  <w:style w:type="paragraph" w:customStyle="1" w:styleId="11112">
    <w:name w:val="Знак Знак Знак Знак Знак Знак1 Знак Знак Знак Знак Знак Знак1 Знак11"/>
    <w:basedOn w:val="a"/>
    <w:uiPriority w:val="99"/>
    <w:rsid w:val="00640FC6"/>
    <w:pPr>
      <w:spacing w:after="160" w:line="240" w:lineRule="exact"/>
      <w:jc w:val="both"/>
    </w:pPr>
    <w:rPr>
      <w:rFonts w:ascii="Verdana" w:hAnsi="Verdana" w:cs="Verdana"/>
      <w:lang w:val="en-US" w:eastAsia="en-US"/>
    </w:rPr>
  </w:style>
  <w:style w:type="paragraph" w:customStyle="1" w:styleId="11100">
    <w:name w:val="Знак Знак Знак Знак Знак Знак1 Знак Знак Знак Знак Знак Знак1 Знак10"/>
    <w:basedOn w:val="a"/>
    <w:uiPriority w:val="99"/>
    <w:rsid w:val="00B6020B"/>
    <w:pPr>
      <w:spacing w:after="160" w:line="240" w:lineRule="exact"/>
      <w:jc w:val="both"/>
    </w:pPr>
    <w:rPr>
      <w:rFonts w:ascii="Verdana" w:hAnsi="Verdana" w:cs="Verdana"/>
      <w:lang w:val="en-US" w:eastAsia="en-US"/>
    </w:rPr>
  </w:style>
  <w:style w:type="paragraph" w:customStyle="1" w:styleId="1181">
    <w:name w:val="Знак118"/>
    <w:basedOn w:val="a"/>
    <w:uiPriority w:val="99"/>
    <w:rsid w:val="00B6020B"/>
    <w:pPr>
      <w:spacing w:after="160" w:line="240" w:lineRule="exact"/>
      <w:jc w:val="both"/>
    </w:pPr>
    <w:rPr>
      <w:rFonts w:ascii="Verdana" w:hAnsi="Verdana" w:cs="Verdana"/>
      <w:lang w:val="en-US" w:eastAsia="en-US"/>
    </w:rPr>
  </w:style>
  <w:style w:type="paragraph" w:customStyle="1" w:styleId="380">
    <w:name w:val="Знак38"/>
    <w:basedOn w:val="a"/>
    <w:link w:val="284"/>
    <w:rsid w:val="003C6DB3"/>
    <w:pPr>
      <w:spacing w:after="160" w:line="240" w:lineRule="exact"/>
      <w:jc w:val="both"/>
    </w:pPr>
    <w:rPr>
      <w:rFonts w:ascii="Verdana" w:hAnsi="Verdana"/>
      <w:lang w:val="en-US" w:eastAsia="en-US"/>
    </w:rPr>
  </w:style>
  <w:style w:type="character" w:customStyle="1" w:styleId="284">
    <w:name w:val="Знак Знак28"/>
    <w:link w:val="380"/>
    <w:locked/>
    <w:rsid w:val="003C6DB3"/>
    <w:rPr>
      <w:rFonts w:ascii="Verdana" w:hAnsi="Verdana"/>
      <w:lang w:val="en-US" w:eastAsia="en-US"/>
    </w:rPr>
  </w:style>
  <w:style w:type="paragraph" w:customStyle="1" w:styleId="2122">
    <w:name w:val="Знак212"/>
    <w:basedOn w:val="a"/>
    <w:link w:val="294"/>
    <w:rsid w:val="003C6DB3"/>
    <w:pPr>
      <w:spacing w:after="160" w:line="240" w:lineRule="exact"/>
      <w:jc w:val="both"/>
    </w:pPr>
    <w:rPr>
      <w:rFonts w:ascii="Verdana" w:hAnsi="Verdana"/>
      <w:lang w:val="en-US" w:eastAsia="en-US"/>
    </w:rPr>
  </w:style>
  <w:style w:type="character" w:customStyle="1" w:styleId="294">
    <w:name w:val="Знак2 Знак9"/>
    <w:link w:val="2122"/>
    <w:locked/>
    <w:rsid w:val="003C6DB3"/>
    <w:rPr>
      <w:rFonts w:ascii="Verdana" w:hAnsi="Verdana"/>
      <w:lang w:val="en-US" w:eastAsia="en-US"/>
    </w:rPr>
  </w:style>
  <w:style w:type="paragraph" w:customStyle="1" w:styleId="1191">
    <w:name w:val="Знак Знак Знак Знак Знак Знак1 Знак Знак Знак Знак Знак Знак1 Знак9"/>
    <w:basedOn w:val="a"/>
    <w:uiPriority w:val="99"/>
    <w:rsid w:val="00C655B6"/>
    <w:pPr>
      <w:spacing w:after="160" w:line="240" w:lineRule="exact"/>
      <w:jc w:val="both"/>
    </w:pPr>
    <w:rPr>
      <w:rFonts w:ascii="Verdana" w:hAnsi="Verdana" w:cs="Verdana"/>
      <w:lang w:val="en-US" w:eastAsia="en-US"/>
    </w:rPr>
  </w:style>
  <w:style w:type="paragraph" w:customStyle="1" w:styleId="1172">
    <w:name w:val="Знак117"/>
    <w:basedOn w:val="a"/>
    <w:uiPriority w:val="99"/>
    <w:rsid w:val="00785EBD"/>
    <w:pPr>
      <w:spacing w:after="160" w:line="240" w:lineRule="exact"/>
      <w:jc w:val="both"/>
    </w:pPr>
    <w:rPr>
      <w:rFonts w:ascii="Verdana" w:hAnsi="Verdana" w:cs="Verdana"/>
      <w:lang w:val="en-US" w:eastAsia="en-US"/>
    </w:rPr>
  </w:style>
  <w:style w:type="paragraph" w:customStyle="1" w:styleId="1ffff7">
    <w:name w:val="Знак Знак1 Знак Знак Знак Знак Знак Знак"/>
    <w:basedOn w:val="a"/>
    <w:uiPriority w:val="99"/>
    <w:rsid w:val="008862AF"/>
    <w:pPr>
      <w:spacing w:after="160" w:line="240" w:lineRule="exact"/>
      <w:jc w:val="both"/>
    </w:pPr>
    <w:rPr>
      <w:rFonts w:ascii="Verdana" w:hAnsi="Verdana" w:cs="Verdana"/>
      <w:lang w:val="en-US" w:eastAsia="en-US"/>
    </w:rPr>
  </w:style>
  <w:style w:type="paragraph" w:customStyle="1" w:styleId="728">
    <w:name w:val="Знак7 Знак Знак Знак28"/>
    <w:basedOn w:val="a"/>
    <w:uiPriority w:val="99"/>
    <w:rsid w:val="0024494D"/>
    <w:pPr>
      <w:spacing w:after="160" w:line="240" w:lineRule="exact"/>
      <w:jc w:val="both"/>
    </w:pPr>
    <w:rPr>
      <w:rFonts w:ascii="Verdana" w:hAnsi="Verdana"/>
      <w:lang w:val="en-US" w:eastAsia="en-US"/>
    </w:rPr>
  </w:style>
  <w:style w:type="paragraph" w:customStyle="1" w:styleId="24a">
    <w:name w:val="Основной текст 24"/>
    <w:basedOn w:val="a"/>
    <w:uiPriority w:val="99"/>
    <w:rsid w:val="0024494D"/>
    <w:pPr>
      <w:ind w:firstLine="482"/>
      <w:jc w:val="both"/>
    </w:pPr>
    <w:rPr>
      <w:sz w:val="32"/>
    </w:rPr>
  </w:style>
  <w:style w:type="paragraph" w:customStyle="1" w:styleId="6e">
    <w:name w:val="Схема документа6"/>
    <w:basedOn w:val="a"/>
    <w:uiPriority w:val="99"/>
    <w:rsid w:val="0024494D"/>
    <w:pPr>
      <w:shd w:val="clear" w:color="auto" w:fill="000080"/>
    </w:pPr>
    <w:rPr>
      <w:rFonts w:ascii="Tahoma" w:hAnsi="Tahoma"/>
      <w:b/>
      <w:sz w:val="24"/>
    </w:rPr>
  </w:style>
  <w:style w:type="paragraph" w:customStyle="1" w:styleId="269">
    <w:name w:val="Основной текст с отступом 26"/>
    <w:basedOn w:val="a"/>
    <w:uiPriority w:val="99"/>
    <w:rsid w:val="0024494D"/>
    <w:pPr>
      <w:ind w:firstLine="720"/>
      <w:jc w:val="both"/>
    </w:pPr>
    <w:rPr>
      <w:b/>
      <w:sz w:val="28"/>
    </w:rPr>
  </w:style>
  <w:style w:type="paragraph" w:customStyle="1" w:styleId="372">
    <w:name w:val="Основной текст с отступом 37"/>
    <w:basedOn w:val="a"/>
    <w:uiPriority w:val="99"/>
    <w:rsid w:val="0024494D"/>
    <w:pPr>
      <w:widowControl w:val="0"/>
      <w:spacing w:line="360" w:lineRule="auto"/>
      <w:ind w:firstLine="720"/>
      <w:jc w:val="both"/>
    </w:pPr>
    <w:rPr>
      <w:sz w:val="24"/>
    </w:rPr>
  </w:style>
  <w:style w:type="paragraph" w:customStyle="1" w:styleId="365">
    <w:name w:val="Основной текст 36"/>
    <w:basedOn w:val="a"/>
    <w:uiPriority w:val="99"/>
    <w:rsid w:val="0024494D"/>
    <w:pPr>
      <w:jc w:val="both"/>
    </w:pPr>
    <w:rPr>
      <w:color w:val="000000"/>
    </w:rPr>
  </w:style>
  <w:style w:type="character" w:customStyle="1" w:styleId="6f">
    <w:name w:val="Выделение6"/>
    <w:uiPriority w:val="99"/>
    <w:rsid w:val="0024494D"/>
    <w:rPr>
      <w:i/>
    </w:rPr>
  </w:style>
  <w:style w:type="character" w:customStyle="1" w:styleId="6f0">
    <w:name w:val="Гиперссылка6"/>
    <w:uiPriority w:val="99"/>
    <w:rsid w:val="0024494D"/>
    <w:rPr>
      <w:color w:val="0000FF"/>
      <w:u w:val="single"/>
    </w:rPr>
  </w:style>
  <w:style w:type="character" w:customStyle="1" w:styleId="6f1">
    <w:name w:val="Просмотренная гиперссылка6"/>
    <w:uiPriority w:val="99"/>
    <w:rsid w:val="0024494D"/>
    <w:rPr>
      <w:color w:val="800080"/>
      <w:u w:val="single"/>
    </w:rPr>
  </w:style>
  <w:style w:type="paragraph" w:customStyle="1" w:styleId="z-BottomofForm5">
    <w:name w:val="z-Bottom of Form5"/>
    <w:next w:val="a"/>
    <w:uiPriority w:val="99"/>
    <w:rsid w:val="0024494D"/>
    <w:pPr>
      <w:widowControl w:val="0"/>
      <w:pBdr>
        <w:top w:val="double" w:sz="6" w:space="0" w:color="000000"/>
      </w:pBdr>
      <w:jc w:val="center"/>
    </w:pPr>
    <w:rPr>
      <w:rFonts w:ascii="Arial" w:hAnsi="Arial"/>
      <w:vanish/>
      <w:sz w:val="16"/>
    </w:rPr>
  </w:style>
  <w:style w:type="paragraph" w:customStyle="1" w:styleId="z-TopofForm5">
    <w:name w:val="z-Top of Form5"/>
    <w:next w:val="a"/>
    <w:uiPriority w:val="99"/>
    <w:rsid w:val="0024494D"/>
    <w:pPr>
      <w:widowControl w:val="0"/>
      <w:pBdr>
        <w:bottom w:val="double" w:sz="6" w:space="0" w:color="000000"/>
      </w:pBdr>
      <w:jc w:val="center"/>
    </w:pPr>
    <w:rPr>
      <w:rFonts w:ascii="Arial" w:hAnsi="Arial"/>
      <w:vanish/>
      <w:sz w:val="16"/>
    </w:rPr>
  </w:style>
  <w:style w:type="character" w:customStyle="1" w:styleId="6f2">
    <w:name w:val="Строгий6"/>
    <w:uiPriority w:val="99"/>
    <w:rsid w:val="0024494D"/>
    <w:rPr>
      <w:b/>
    </w:rPr>
  </w:style>
  <w:style w:type="paragraph" w:customStyle="1" w:styleId="6f3">
    <w:name w:val="Цитата6"/>
    <w:basedOn w:val="a"/>
    <w:uiPriority w:val="99"/>
    <w:rsid w:val="0024494D"/>
    <w:pPr>
      <w:ind w:left="851" w:right="-51" w:firstLine="425"/>
      <w:jc w:val="both"/>
    </w:pPr>
    <w:rPr>
      <w:sz w:val="28"/>
    </w:rPr>
  </w:style>
  <w:style w:type="paragraph" w:customStyle="1" w:styleId="6f4">
    <w:name w:val="Текст выноски6"/>
    <w:basedOn w:val="a"/>
    <w:uiPriority w:val="99"/>
    <w:rsid w:val="0024494D"/>
    <w:pPr>
      <w:overflowPunct w:val="0"/>
      <w:autoSpaceDE w:val="0"/>
      <w:autoSpaceDN w:val="0"/>
      <w:adjustRightInd w:val="0"/>
      <w:textAlignment w:val="baseline"/>
    </w:pPr>
    <w:rPr>
      <w:rFonts w:ascii="Tahoma" w:hAnsi="Tahoma"/>
      <w:b/>
      <w:sz w:val="16"/>
    </w:rPr>
  </w:style>
  <w:style w:type="paragraph" w:customStyle="1" w:styleId="6f5">
    <w:name w:val="Текст6"/>
    <w:basedOn w:val="a"/>
    <w:uiPriority w:val="99"/>
    <w:rsid w:val="0024494D"/>
    <w:rPr>
      <w:rFonts w:ascii="Courier New" w:hAnsi="Courier New"/>
    </w:rPr>
  </w:style>
  <w:style w:type="paragraph" w:customStyle="1" w:styleId="490">
    <w:name w:val="Знак49"/>
    <w:basedOn w:val="a"/>
    <w:link w:val="2103"/>
    <w:uiPriority w:val="99"/>
    <w:rsid w:val="0024494D"/>
    <w:pPr>
      <w:spacing w:after="160" w:line="240" w:lineRule="exact"/>
      <w:jc w:val="both"/>
    </w:pPr>
    <w:rPr>
      <w:rFonts w:ascii="Verdana" w:hAnsi="Verdana"/>
      <w:lang w:val="en-US" w:eastAsia="en-US"/>
    </w:rPr>
  </w:style>
  <w:style w:type="character" w:customStyle="1" w:styleId="2103">
    <w:name w:val="Знак Знак210"/>
    <w:link w:val="490"/>
    <w:uiPriority w:val="99"/>
    <w:locked/>
    <w:rsid w:val="0024494D"/>
    <w:rPr>
      <w:rFonts w:ascii="Verdana" w:hAnsi="Verdana"/>
      <w:sz w:val="20"/>
      <w:lang w:val="en-US" w:eastAsia="en-US"/>
    </w:rPr>
  </w:style>
  <w:style w:type="paragraph" w:customStyle="1" w:styleId="1270">
    <w:name w:val="Знак127"/>
    <w:basedOn w:val="a"/>
    <w:uiPriority w:val="99"/>
    <w:rsid w:val="0024494D"/>
    <w:pPr>
      <w:spacing w:after="160" w:line="240" w:lineRule="exact"/>
      <w:jc w:val="both"/>
    </w:pPr>
    <w:rPr>
      <w:rFonts w:ascii="Verdana" w:hAnsi="Verdana" w:cs="Verdana"/>
      <w:lang w:val="en-US" w:eastAsia="en-US"/>
    </w:rPr>
  </w:style>
  <w:style w:type="paragraph" w:customStyle="1" w:styleId="9c">
    <w:name w:val="Знак Знак Знак Знак9"/>
    <w:basedOn w:val="a"/>
    <w:uiPriority w:val="99"/>
    <w:rsid w:val="0024494D"/>
    <w:pPr>
      <w:spacing w:after="160" w:line="240" w:lineRule="exact"/>
      <w:jc w:val="both"/>
    </w:pPr>
    <w:rPr>
      <w:rFonts w:ascii="Verdana" w:hAnsi="Verdana" w:cs="Verdana"/>
      <w:lang w:val="en-US" w:eastAsia="en-US"/>
    </w:rPr>
  </w:style>
  <w:style w:type="paragraph" w:customStyle="1" w:styleId="2142">
    <w:name w:val="Знак214"/>
    <w:basedOn w:val="a"/>
    <w:link w:val="2113"/>
    <w:uiPriority w:val="99"/>
    <w:rsid w:val="0024494D"/>
    <w:pPr>
      <w:spacing w:after="160" w:line="240" w:lineRule="exact"/>
      <w:jc w:val="both"/>
    </w:pPr>
    <w:rPr>
      <w:rFonts w:ascii="Verdana" w:hAnsi="Verdana"/>
      <w:lang w:val="en-US" w:eastAsia="en-US"/>
    </w:rPr>
  </w:style>
  <w:style w:type="character" w:customStyle="1" w:styleId="2113">
    <w:name w:val="Знак2 Знак11"/>
    <w:link w:val="2142"/>
    <w:uiPriority w:val="99"/>
    <w:locked/>
    <w:rsid w:val="0024494D"/>
    <w:rPr>
      <w:rFonts w:ascii="Verdana" w:hAnsi="Verdana"/>
      <w:sz w:val="20"/>
      <w:lang w:val="en-US" w:eastAsia="en-US"/>
    </w:rPr>
  </w:style>
  <w:style w:type="paragraph" w:customStyle="1" w:styleId="3100">
    <w:name w:val="Знак310"/>
    <w:basedOn w:val="a"/>
    <w:uiPriority w:val="99"/>
    <w:rsid w:val="0024494D"/>
    <w:pPr>
      <w:spacing w:after="160" w:line="240" w:lineRule="exact"/>
      <w:jc w:val="both"/>
    </w:pPr>
    <w:rPr>
      <w:rFonts w:ascii="Verdana" w:hAnsi="Verdana"/>
      <w:lang w:val="en-US" w:eastAsia="en-US"/>
    </w:rPr>
  </w:style>
  <w:style w:type="paragraph" w:customStyle="1" w:styleId="104">
    <w:name w:val="Знак Знак Знак Знак Знак Знак10"/>
    <w:basedOn w:val="a"/>
    <w:uiPriority w:val="99"/>
    <w:rsid w:val="0024494D"/>
    <w:pPr>
      <w:spacing w:after="160" w:line="240" w:lineRule="exact"/>
      <w:jc w:val="both"/>
    </w:pPr>
    <w:rPr>
      <w:rFonts w:ascii="Verdana" w:hAnsi="Verdana"/>
      <w:lang w:val="en-US" w:eastAsia="en-US"/>
    </w:rPr>
  </w:style>
  <w:style w:type="paragraph" w:customStyle="1" w:styleId="9d">
    <w:name w:val="Знак Знак Знак Знак Знак Знак Знак Знак Знак Знак9"/>
    <w:basedOn w:val="a"/>
    <w:uiPriority w:val="99"/>
    <w:rsid w:val="0024494D"/>
    <w:pPr>
      <w:spacing w:after="160" w:line="240" w:lineRule="exact"/>
      <w:jc w:val="both"/>
    </w:pPr>
    <w:rPr>
      <w:rFonts w:ascii="Verdana" w:hAnsi="Verdana"/>
      <w:lang w:val="en-US" w:eastAsia="en-US"/>
    </w:rPr>
  </w:style>
  <w:style w:type="paragraph" w:customStyle="1" w:styleId="480">
    <w:name w:val="Знак48"/>
    <w:basedOn w:val="a"/>
    <w:uiPriority w:val="99"/>
    <w:rsid w:val="0024494D"/>
    <w:pPr>
      <w:spacing w:after="160" w:line="240" w:lineRule="exact"/>
      <w:jc w:val="both"/>
    </w:pPr>
    <w:rPr>
      <w:rFonts w:ascii="Verdana" w:hAnsi="Verdana"/>
      <w:lang w:val="en-US" w:eastAsia="en-US"/>
    </w:rPr>
  </w:style>
  <w:style w:type="paragraph" w:customStyle="1" w:styleId="181">
    <w:name w:val="Знак Знак Знак Знак18"/>
    <w:basedOn w:val="a"/>
    <w:uiPriority w:val="99"/>
    <w:rsid w:val="0024494D"/>
    <w:pPr>
      <w:spacing w:after="160" w:line="240" w:lineRule="exact"/>
      <w:jc w:val="both"/>
    </w:pPr>
    <w:rPr>
      <w:rFonts w:ascii="Verdana" w:hAnsi="Verdana" w:cs="Verdana"/>
      <w:lang w:val="en-US" w:eastAsia="en-US"/>
    </w:rPr>
  </w:style>
  <w:style w:type="paragraph" w:customStyle="1" w:styleId="580">
    <w:name w:val="Знак58"/>
    <w:basedOn w:val="a"/>
    <w:uiPriority w:val="99"/>
    <w:rsid w:val="0024494D"/>
    <w:pPr>
      <w:spacing w:after="160" w:line="240" w:lineRule="exact"/>
      <w:jc w:val="both"/>
    </w:pPr>
    <w:rPr>
      <w:rFonts w:ascii="Verdana" w:hAnsi="Verdana"/>
      <w:lang w:val="en-US" w:eastAsia="en-US"/>
    </w:rPr>
  </w:style>
  <w:style w:type="paragraph" w:customStyle="1" w:styleId="2104">
    <w:name w:val="Знак2 Знак Знак Знак10"/>
    <w:basedOn w:val="a"/>
    <w:uiPriority w:val="99"/>
    <w:rsid w:val="0024494D"/>
    <w:pPr>
      <w:spacing w:after="160" w:line="240" w:lineRule="exact"/>
      <w:jc w:val="both"/>
    </w:pPr>
    <w:rPr>
      <w:rFonts w:ascii="Verdana" w:hAnsi="Verdana" w:cs="Verdana"/>
      <w:lang w:val="en-US" w:eastAsia="en-US"/>
    </w:rPr>
  </w:style>
  <w:style w:type="paragraph" w:customStyle="1" w:styleId="2180">
    <w:name w:val="Знак2 Знак Знак Знак18"/>
    <w:basedOn w:val="a"/>
    <w:uiPriority w:val="99"/>
    <w:rsid w:val="0024494D"/>
    <w:pPr>
      <w:spacing w:after="160" w:line="240" w:lineRule="exact"/>
      <w:jc w:val="both"/>
    </w:pPr>
    <w:rPr>
      <w:rFonts w:ascii="Verdana" w:hAnsi="Verdana" w:cs="Verdana"/>
      <w:lang w:val="en-US" w:eastAsia="en-US"/>
    </w:rPr>
  </w:style>
  <w:style w:type="paragraph" w:customStyle="1" w:styleId="285">
    <w:name w:val="Знак2 Знак Знак Знак Знак Знак Знак8"/>
    <w:basedOn w:val="a"/>
    <w:uiPriority w:val="99"/>
    <w:rsid w:val="0024494D"/>
    <w:pPr>
      <w:spacing w:after="160" w:line="240" w:lineRule="exact"/>
      <w:jc w:val="both"/>
    </w:pPr>
    <w:rPr>
      <w:rFonts w:ascii="Verdana" w:hAnsi="Verdana" w:cs="Verdana"/>
      <w:lang w:val="en-US" w:eastAsia="en-US"/>
    </w:rPr>
  </w:style>
  <w:style w:type="paragraph" w:customStyle="1" w:styleId="680">
    <w:name w:val="Знак68"/>
    <w:basedOn w:val="a"/>
    <w:uiPriority w:val="99"/>
    <w:rsid w:val="0024494D"/>
    <w:pPr>
      <w:spacing w:after="160" w:line="240" w:lineRule="exact"/>
      <w:jc w:val="both"/>
    </w:pPr>
    <w:rPr>
      <w:rFonts w:ascii="Verdana" w:hAnsi="Verdana"/>
      <w:lang w:val="en-US" w:eastAsia="en-US"/>
    </w:rPr>
  </w:style>
  <w:style w:type="paragraph" w:customStyle="1" w:styleId="182">
    <w:name w:val="Знак Знак Знак Знак Знак Знак Знак18"/>
    <w:basedOn w:val="a"/>
    <w:uiPriority w:val="99"/>
    <w:rsid w:val="0024494D"/>
    <w:pPr>
      <w:spacing w:after="160" w:line="240" w:lineRule="exact"/>
      <w:jc w:val="both"/>
    </w:pPr>
    <w:rPr>
      <w:rFonts w:ascii="Verdana" w:hAnsi="Verdana" w:cs="Verdana"/>
      <w:lang w:val="en-US" w:eastAsia="en-US"/>
    </w:rPr>
  </w:style>
  <w:style w:type="paragraph" w:customStyle="1" w:styleId="16f3">
    <w:name w:val="Знак Знак16"/>
    <w:basedOn w:val="a"/>
    <w:uiPriority w:val="99"/>
    <w:rsid w:val="0024494D"/>
    <w:pPr>
      <w:spacing w:after="160" w:line="240" w:lineRule="exact"/>
      <w:jc w:val="both"/>
    </w:pPr>
    <w:rPr>
      <w:rFonts w:ascii="Verdana" w:hAnsi="Verdana" w:cs="Verdana"/>
      <w:lang w:val="en-US" w:eastAsia="en-US"/>
    </w:rPr>
  </w:style>
  <w:style w:type="paragraph" w:customStyle="1" w:styleId="286">
    <w:name w:val="Знак2 Знак Знак Знак Знак Знак8"/>
    <w:basedOn w:val="a"/>
    <w:uiPriority w:val="99"/>
    <w:rsid w:val="0024494D"/>
    <w:pPr>
      <w:spacing w:after="160" w:line="240" w:lineRule="exact"/>
      <w:jc w:val="both"/>
    </w:pPr>
    <w:rPr>
      <w:rFonts w:ascii="Verdana" w:hAnsi="Verdana" w:cs="Verdana"/>
      <w:lang w:val="en-US" w:eastAsia="en-US"/>
    </w:rPr>
  </w:style>
  <w:style w:type="paragraph" w:customStyle="1" w:styleId="2280">
    <w:name w:val="Знак2 Знак Знак Знак28"/>
    <w:basedOn w:val="a"/>
    <w:uiPriority w:val="99"/>
    <w:rsid w:val="0024494D"/>
    <w:pPr>
      <w:spacing w:after="160" w:line="240" w:lineRule="exact"/>
      <w:jc w:val="both"/>
    </w:pPr>
    <w:rPr>
      <w:rFonts w:ascii="Verdana" w:hAnsi="Verdana" w:cs="Verdana"/>
      <w:lang w:val="en-US" w:eastAsia="en-US"/>
    </w:rPr>
  </w:style>
  <w:style w:type="paragraph" w:customStyle="1" w:styleId="2190">
    <w:name w:val="Знак2 Знак Знак Знак Знак Знак Знак Знак Знак Знак19"/>
    <w:basedOn w:val="a"/>
    <w:uiPriority w:val="99"/>
    <w:rsid w:val="0024494D"/>
    <w:pPr>
      <w:spacing w:after="160" w:line="240" w:lineRule="exact"/>
      <w:jc w:val="both"/>
    </w:pPr>
    <w:rPr>
      <w:rFonts w:ascii="Verdana" w:hAnsi="Verdana" w:cs="Verdana"/>
      <w:lang w:val="en-US" w:eastAsia="en-US"/>
    </w:rPr>
  </w:style>
  <w:style w:type="paragraph" w:customStyle="1" w:styleId="105">
    <w:name w:val="Знак Знак Знак Знак Знак Знак Знак10"/>
    <w:basedOn w:val="a"/>
    <w:uiPriority w:val="99"/>
    <w:rsid w:val="0024494D"/>
    <w:pPr>
      <w:spacing w:after="160" w:line="240" w:lineRule="exact"/>
      <w:jc w:val="both"/>
    </w:pPr>
    <w:rPr>
      <w:rFonts w:ascii="Verdana" w:hAnsi="Verdana"/>
      <w:lang w:val="en-US" w:eastAsia="en-US"/>
    </w:rPr>
  </w:style>
  <w:style w:type="paragraph" w:customStyle="1" w:styleId="1182">
    <w:name w:val="Знак Знак1 Знак Знак Знак Знак Знак Знак Знак Знак Знак Знак1 Знак Знак Знак Знак Знак Знак8"/>
    <w:basedOn w:val="a"/>
    <w:uiPriority w:val="99"/>
    <w:rsid w:val="0024494D"/>
    <w:pPr>
      <w:spacing w:after="160" w:line="240" w:lineRule="exact"/>
      <w:jc w:val="both"/>
    </w:pPr>
    <w:rPr>
      <w:rFonts w:ascii="Verdana" w:hAnsi="Verdana"/>
      <w:lang w:val="en-US" w:eastAsia="en-US"/>
    </w:rPr>
  </w:style>
  <w:style w:type="paragraph" w:customStyle="1" w:styleId="2281">
    <w:name w:val="Знак2 Знак Знак Знак2 Знак Знак Знак8"/>
    <w:basedOn w:val="a"/>
    <w:uiPriority w:val="99"/>
    <w:rsid w:val="0024494D"/>
    <w:pPr>
      <w:spacing w:after="160" w:line="240" w:lineRule="exact"/>
      <w:jc w:val="both"/>
    </w:pPr>
    <w:rPr>
      <w:rFonts w:ascii="Verdana" w:hAnsi="Verdana" w:cs="Verdana"/>
      <w:lang w:val="en-US" w:eastAsia="en-US"/>
    </w:rPr>
  </w:style>
  <w:style w:type="paragraph" w:customStyle="1" w:styleId="2181">
    <w:name w:val="Знак2 Знак Знак Знак Знак Знак Знак Знак Знак Знак18"/>
    <w:basedOn w:val="a"/>
    <w:uiPriority w:val="99"/>
    <w:rsid w:val="0024494D"/>
    <w:pPr>
      <w:spacing w:after="160" w:line="240" w:lineRule="exact"/>
      <w:jc w:val="both"/>
    </w:pPr>
    <w:rPr>
      <w:rFonts w:ascii="Verdana" w:hAnsi="Verdana" w:cs="Verdana"/>
      <w:lang w:val="en-US" w:eastAsia="en-US"/>
    </w:rPr>
  </w:style>
  <w:style w:type="paragraph" w:customStyle="1" w:styleId="880">
    <w:name w:val="Знак88"/>
    <w:basedOn w:val="a"/>
    <w:uiPriority w:val="99"/>
    <w:rsid w:val="0024494D"/>
    <w:pPr>
      <w:spacing w:after="160" w:line="240" w:lineRule="exact"/>
      <w:jc w:val="both"/>
    </w:pPr>
    <w:rPr>
      <w:rFonts w:ascii="Verdana" w:hAnsi="Verdana"/>
      <w:lang w:val="en-US" w:eastAsia="en-US"/>
    </w:rPr>
  </w:style>
  <w:style w:type="paragraph" w:customStyle="1" w:styleId="7200">
    <w:name w:val="Знак7 Знак Знак Знак20"/>
    <w:basedOn w:val="a"/>
    <w:uiPriority w:val="99"/>
    <w:rsid w:val="0024494D"/>
    <w:pPr>
      <w:spacing w:after="160" w:line="240" w:lineRule="exact"/>
      <w:jc w:val="both"/>
    </w:pPr>
    <w:rPr>
      <w:rFonts w:ascii="Verdana" w:hAnsi="Verdana"/>
      <w:lang w:val="en-US" w:eastAsia="en-US"/>
    </w:rPr>
  </w:style>
  <w:style w:type="paragraph" w:customStyle="1" w:styleId="8180">
    <w:name w:val="Знак8 Знак Знак1 Знак Знак Знак Знак Знак Знак Знак8"/>
    <w:basedOn w:val="a"/>
    <w:uiPriority w:val="99"/>
    <w:rsid w:val="0024494D"/>
    <w:pPr>
      <w:spacing w:after="160" w:line="240" w:lineRule="exact"/>
      <w:jc w:val="both"/>
    </w:pPr>
    <w:rPr>
      <w:rFonts w:ascii="Verdana" w:hAnsi="Verdana"/>
      <w:lang w:val="en-US" w:eastAsia="en-US"/>
    </w:rPr>
  </w:style>
  <w:style w:type="paragraph" w:customStyle="1" w:styleId="13f9">
    <w:name w:val="Знак Знак Знак Знак1 Знак Знак Знак3"/>
    <w:basedOn w:val="a"/>
    <w:uiPriority w:val="99"/>
    <w:rsid w:val="0024494D"/>
    <w:pPr>
      <w:spacing w:after="160" w:line="240" w:lineRule="exact"/>
      <w:jc w:val="both"/>
    </w:pPr>
    <w:rPr>
      <w:rFonts w:ascii="Verdana" w:hAnsi="Verdana" w:cs="Verdana"/>
      <w:lang w:val="en-US" w:eastAsia="en-US"/>
    </w:rPr>
  </w:style>
  <w:style w:type="paragraph" w:customStyle="1" w:styleId="13fa">
    <w:name w:val="Знак Знак Знак13"/>
    <w:basedOn w:val="a"/>
    <w:uiPriority w:val="99"/>
    <w:rsid w:val="0024494D"/>
    <w:pPr>
      <w:spacing w:after="160" w:line="240" w:lineRule="exact"/>
      <w:jc w:val="both"/>
    </w:pPr>
    <w:rPr>
      <w:rFonts w:ascii="Verdana" w:hAnsi="Verdana"/>
      <w:lang w:val="en-US" w:eastAsia="en-US"/>
    </w:rPr>
  </w:style>
  <w:style w:type="paragraph" w:customStyle="1" w:styleId="835">
    <w:name w:val="Знак8 Знак Знак3"/>
    <w:basedOn w:val="a"/>
    <w:uiPriority w:val="99"/>
    <w:rsid w:val="0024494D"/>
    <w:pPr>
      <w:spacing w:after="160" w:line="240" w:lineRule="exact"/>
      <w:jc w:val="both"/>
    </w:pPr>
    <w:rPr>
      <w:rFonts w:ascii="Verdana" w:hAnsi="Verdana"/>
      <w:lang w:val="en-US" w:eastAsia="en-US"/>
    </w:rPr>
  </w:style>
  <w:style w:type="paragraph" w:customStyle="1" w:styleId="71100">
    <w:name w:val="Знак7 Знак Знак Знак110"/>
    <w:basedOn w:val="a"/>
    <w:uiPriority w:val="99"/>
    <w:rsid w:val="0024494D"/>
    <w:pPr>
      <w:spacing w:after="160" w:line="240" w:lineRule="exact"/>
      <w:jc w:val="both"/>
    </w:pPr>
    <w:rPr>
      <w:rFonts w:ascii="Verdana" w:hAnsi="Verdana"/>
      <w:lang w:val="en-US" w:eastAsia="en-US"/>
    </w:rPr>
  </w:style>
  <w:style w:type="paragraph" w:customStyle="1" w:styleId="183">
    <w:name w:val="Знак Знак Знак1 Знак8"/>
    <w:basedOn w:val="a"/>
    <w:uiPriority w:val="99"/>
    <w:rsid w:val="0024494D"/>
    <w:pPr>
      <w:spacing w:after="160" w:line="240" w:lineRule="exact"/>
      <w:jc w:val="both"/>
    </w:pPr>
    <w:rPr>
      <w:rFonts w:ascii="Verdana" w:hAnsi="Verdana"/>
      <w:lang w:val="en-US" w:eastAsia="en-US"/>
    </w:rPr>
  </w:style>
  <w:style w:type="paragraph" w:customStyle="1" w:styleId="13fb">
    <w:name w:val="Знак Знак Знак Знак1 Знак Знак3"/>
    <w:basedOn w:val="a"/>
    <w:uiPriority w:val="99"/>
    <w:rsid w:val="0024494D"/>
    <w:pPr>
      <w:spacing w:after="160" w:line="240" w:lineRule="exact"/>
      <w:jc w:val="both"/>
    </w:pPr>
    <w:rPr>
      <w:rFonts w:ascii="Verdana" w:hAnsi="Verdana" w:cs="Verdana"/>
      <w:lang w:val="en-US" w:eastAsia="en-US"/>
    </w:rPr>
  </w:style>
  <w:style w:type="paragraph" w:customStyle="1" w:styleId="106">
    <w:name w:val="Знак Знак Знак10"/>
    <w:basedOn w:val="a"/>
    <w:uiPriority w:val="99"/>
    <w:rsid w:val="0024494D"/>
    <w:pPr>
      <w:spacing w:after="160" w:line="240" w:lineRule="exact"/>
      <w:jc w:val="both"/>
    </w:pPr>
    <w:rPr>
      <w:rFonts w:ascii="Verdana" w:hAnsi="Verdana"/>
      <w:lang w:val="en-US" w:eastAsia="en-US"/>
    </w:rPr>
  </w:style>
  <w:style w:type="paragraph" w:customStyle="1" w:styleId="8133">
    <w:name w:val="Знак8 Знак Знак1 Знак Знак Знак Знак Знак Знак3"/>
    <w:basedOn w:val="a"/>
    <w:uiPriority w:val="99"/>
    <w:rsid w:val="0024494D"/>
    <w:pPr>
      <w:spacing w:after="160" w:line="240" w:lineRule="exact"/>
      <w:jc w:val="both"/>
    </w:pPr>
    <w:rPr>
      <w:rFonts w:ascii="Verdana" w:hAnsi="Verdana"/>
      <w:lang w:val="en-US" w:eastAsia="en-US"/>
    </w:rPr>
  </w:style>
  <w:style w:type="paragraph" w:customStyle="1" w:styleId="7138">
    <w:name w:val="Знак7 Знак Знак Знак1 Знак Знак Знак Знак Знак Знак Знак Знак Знак Знак Знак Знак Знак Знак Знак Знак Знак Знак3"/>
    <w:basedOn w:val="a"/>
    <w:uiPriority w:val="99"/>
    <w:rsid w:val="0024494D"/>
    <w:pPr>
      <w:spacing w:after="160" w:line="240" w:lineRule="exact"/>
      <w:jc w:val="both"/>
    </w:pPr>
    <w:rPr>
      <w:rFonts w:ascii="Verdana" w:hAnsi="Verdana"/>
      <w:lang w:val="en-US" w:eastAsia="en-US"/>
    </w:rPr>
  </w:style>
  <w:style w:type="paragraph" w:customStyle="1" w:styleId="184">
    <w:name w:val="Знак Знак Знак1 Знак Знак Знак Знак8"/>
    <w:basedOn w:val="a"/>
    <w:uiPriority w:val="99"/>
    <w:rsid w:val="0024494D"/>
    <w:pPr>
      <w:spacing w:after="160" w:line="240" w:lineRule="exact"/>
      <w:jc w:val="both"/>
    </w:pPr>
    <w:rPr>
      <w:rFonts w:ascii="Verdana" w:hAnsi="Verdana"/>
      <w:lang w:val="en-US" w:eastAsia="en-US"/>
    </w:rPr>
  </w:style>
  <w:style w:type="paragraph" w:customStyle="1" w:styleId="7171">
    <w:name w:val="Знак7 Знак Знак Знак1 Знак Знак Знак Знак Знак Знак Знак Знак Знак Знак Знак Знак Знак Знак Знак Знак Знак Знак Знак Знак Знак Знак Знак Знак Знак Знак Знак7"/>
    <w:basedOn w:val="a"/>
    <w:uiPriority w:val="99"/>
    <w:rsid w:val="0024494D"/>
    <w:pPr>
      <w:spacing w:after="160" w:line="240" w:lineRule="exact"/>
      <w:jc w:val="both"/>
    </w:pPr>
    <w:rPr>
      <w:rFonts w:ascii="Verdana" w:hAnsi="Verdana"/>
      <w:lang w:val="en-US" w:eastAsia="en-US"/>
    </w:rPr>
  </w:style>
  <w:style w:type="paragraph" w:customStyle="1" w:styleId="2380">
    <w:name w:val="Знак2 Знак Знак Знак Знак Знак Знак Знак Знак Знак3 Знак Знак Знак Знак Знак Знак8"/>
    <w:basedOn w:val="a"/>
    <w:uiPriority w:val="99"/>
    <w:rsid w:val="0024494D"/>
    <w:pPr>
      <w:spacing w:after="160" w:line="240" w:lineRule="exact"/>
      <w:jc w:val="both"/>
    </w:pPr>
    <w:rPr>
      <w:rFonts w:ascii="Verdana" w:hAnsi="Verdana" w:cs="Verdana"/>
      <w:lang w:val="en-US" w:eastAsia="en-US"/>
    </w:rPr>
  </w:style>
  <w:style w:type="paragraph" w:customStyle="1" w:styleId="7172">
    <w:name w:val="Знак7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7"/>
    <w:basedOn w:val="a"/>
    <w:uiPriority w:val="99"/>
    <w:rsid w:val="0024494D"/>
    <w:pPr>
      <w:spacing w:after="160" w:line="240" w:lineRule="exact"/>
      <w:jc w:val="both"/>
    </w:pPr>
    <w:rPr>
      <w:rFonts w:ascii="Verdana" w:hAnsi="Verdana"/>
      <w:lang w:val="en-US" w:eastAsia="en-US"/>
    </w:rPr>
  </w:style>
  <w:style w:type="paragraph" w:customStyle="1" w:styleId="7173">
    <w:name w:val="Знак7 Знак Знак Знак1 Знак Знак Знак Знак Знак Знак Знак Знак Знак Знак Знак Знак Знак Знак Знак Знак Знак Знак Знак Знак Знак Знак Знак Знак Знак Знак7"/>
    <w:basedOn w:val="a"/>
    <w:uiPriority w:val="99"/>
    <w:rsid w:val="0024494D"/>
    <w:pPr>
      <w:spacing w:after="160" w:line="240" w:lineRule="exact"/>
      <w:jc w:val="both"/>
    </w:pPr>
    <w:rPr>
      <w:rFonts w:ascii="Verdana" w:hAnsi="Verdana"/>
      <w:lang w:val="en-US" w:eastAsia="en-US"/>
    </w:rPr>
  </w:style>
  <w:style w:type="paragraph" w:customStyle="1" w:styleId="177">
    <w:name w:val="Знак Знак Знак Знак Знак Знак1 Знак Знак Знак Знак Знак Знак Знак Знак Знак Знак Знак Знак Знак Знак Знак7"/>
    <w:basedOn w:val="a"/>
    <w:uiPriority w:val="99"/>
    <w:rsid w:val="0024494D"/>
    <w:pPr>
      <w:spacing w:after="160" w:line="240" w:lineRule="exact"/>
      <w:jc w:val="both"/>
    </w:pPr>
    <w:rPr>
      <w:rFonts w:ascii="Verdana" w:hAnsi="Verdana"/>
      <w:lang w:val="en-US" w:eastAsia="en-US"/>
    </w:rPr>
  </w:style>
  <w:style w:type="paragraph" w:customStyle="1" w:styleId="178">
    <w:name w:val="Знак Знак Знак Знак Знак Знак1 Знак Знак7"/>
    <w:basedOn w:val="a"/>
    <w:uiPriority w:val="99"/>
    <w:rsid w:val="0024494D"/>
    <w:pPr>
      <w:spacing w:after="160" w:line="240" w:lineRule="exact"/>
      <w:jc w:val="both"/>
    </w:pPr>
    <w:rPr>
      <w:rFonts w:ascii="Verdana" w:hAnsi="Verdana"/>
      <w:lang w:val="en-US" w:eastAsia="en-US"/>
    </w:rPr>
  </w:style>
  <w:style w:type="paragraph" w:customStyle="1" w:styleId="179">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7"/>
    <w:basedOn w:val="a"/>
    <w:uiPriority w:val="99"/>
    <w:rsid w:val="0024494D"/>
    <w:pPr>
      <w:spacing w:after="160" w:line="240" w:lineRule="exact"/>
      <w:jc w:val="both"/>
    </w:pPr>
    <w:rPr>
      <w:rFonts w:ascii="Verdana" w:hAnsi="Verdana"/>
      <w:lang w:val="en-US" w:eastAsia="en-US"/>
    </w:rPr>
  </w:style>
  <w:style w:type="paragraph" w:customStyle="1" w:styleId="13fc">
    <w:name w:val="Знак Знак Знак1 Знак Знак Знак Знак Знак Знак3"/>
    <w:basedOn w:val="a"/>
    <w:uiPriority w:val="99"/>
    <w:rsid w:val="0024494D"/>
    <w:pPr>
      <w:spacing w:after="160" w:line="240" w:lineRule="exact"/>
      <w:jc w:val="both"/>
    </w:pPr>
    <w:rPr>
      <w:rFonts w:ascii="Verdana" w:hAnsi="Verdana"/>
      <w:lang w:val="en-US" w:eastAsia="en-US"/>
    </w:rPr>
  </w:style>
  <w:style w:type="paragraph" w:customStyle="1" w:styleId="13fd">
    <w:name w:val="Знак Знак Знак Знак1 Знак Знак Знак Знак Знак3"/>
    <w:basedOn w:val="a"/>
    <w:uiPriority w:val="99"/>
    <w:rsid w:val="0024494D"/>
    <w:pPr>
      <w:spacing w:after="160" w:line="240" w:lineRule="exact"/>
      <w:jc w:val="both"/>
    </w:pPr>
    <w:rPr>
      <w:rFonts w:ascii="Verdana" w:hAnsi="Verdana" w:cs="Verdana"/>
      <w:lang w:val="en-US" w:eastAsia="en-US"/>
    </w:rPr>
  </w:style>
  <w:style w:type="paragraph" w:customStyle="1" w:styleId="17a">
    <w:name w:val="Знак1 Знак Знак Знак7"/>
    <w:basedOn w:val="a"/>
    <w:uiPriority w:val="99"/>
    <w:rsid w:val="0024494D"/>
    <w:pPr>
      <w:spacing w:after="160" w:line="240" w:lineRule="exact"/>
      <w:jc w:val="both"/>
    </w:pPr>
    <w:rPr>
      <w:rFonts w:ascii="Verdana" w:hAnsi="Verdana" w:cs="Verdana"/>
      <w:lang w:val="en-US" w:eastAsia="en-US"/>
    </w:rPr>
  </w:style>
  <w:style w:type="paragraph" w:customStyle="1" w:styleId="17b">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7"/>
    <w:basedOn w:val="a"/>
    <w:uiPriority w:val="99"/>
    <w:rsid w:val="0024494D"/>
    <w:pPr>
      <w:spacing w:after="160" w:line="240" w:lineRule="exact"/>
      <w:jc w:val="both"/>
    </w:pPr>
    <w:rPr>
      <w:rFonts w:ascii="Verdana" w:hAnsi="Verdana"/>
      <w:lang w:val="en-US" w:eastAsia="en-US"/>
    </w:rPr>
  </w:style>
  <w:style w:type="paragraph" w:customStyle="1" w:styleId="7144">
    <w:name w:val="Знак714"/>
    <w:basedOn w:val="a"/>
    <w:uiPriority w:val="99"/>
    <w:rsid w:val="0024494D"/>
    <w:pPr>
      <w:spacing w:after="160" w:line="240" w:lineRule="exact"/>
      <w:jc w:val="both"/>
    </w:pPr>
    <w:rPr>
      <w:rFonts w:ascii="Verdana" w:hAnsi="Verdana"/>
      <w:lang w:val="en-US" w:eastAsia="en-US"/>
    </w:rPr>
  </w:style>
  <w:style w:type="paragraph" w:customStyle="1" w:styleId="871">
    <w:name w:val="Знак8 Знак Знак Знак Знак Знак Знак Знак Знак Знак Знак Знак Знак Знак Знак Знак Знак Знак Знак Знак Знак Знак7"/>
    <w:basedOn w:val="a"/>
    <w:uiPriority w:val="99"/>
    <w:rsid w:val="0024494D"/>
    <w:pPr>
      <w:spacing w:after="160" w:line="240" w:lineRule="exact"/>
      <w:jc w:val="both"/>
    </w:pPr>
    <w:rPr>
      <w:rFonts w:ascii="Verdana" w:hAnsi="Verdana"/>
      <w:lang w:val="en-US" w:eastAsia="en-US"/>
    </w:rPr>
  </w:style>
  <w:style w:type="paragraph" w:customStyle="1" w:styleId="13fe">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
    <w:uiPriority w:val="99"/>
    <w:rsid w:val="0024494D"/>
    <w:pPr>
      <w:spacing w:after="160" w:line="240" w:lineRule="exact"/>
      <w:jc w:val="both"/>
    </w:pPr>
    <w:rPr>
      <w:rFonts w:ascii="Verdana" w:hAnsi="Verdana"/>
      <w:lang w:val="en-US" w:eastAsia="en-US"/>
    </w:rPr>
  </w:style>
  <w:style w:type="paragraph" w:customStyle="1" w:styleId="8134">
    <w:name w:val="Знак8 Знак Знак1 Знак3"/>
    <w:basedOn w:val="a"/>
    <w:uiPriority w:val="99"/>
    <w:rsid w:val="0024494D"/>
    <w:pPr>
      <w:spacing w:after="160" w:line="240" w:lineRule="exact"/>
      <w:jc w:val="both"/>
    </w:pPr>
    <w:rPr>
      <w:rFonts w:ascii="Verdana" w:hAnsi="Verdana"/>
      <w:lang w:val="en-US" w:eastAsia="en-US"/>
    </w:rPr>
  </w:style>
  <w:style w:type="paragraph" w:customStyle="1" w:styleId="17c">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7"/>
    <w:basedOn w:val="a"/>
    <w:uiPriority w:val="99"/>
    <w:rsid w:val="0024494D"/>
    <w:pPr>
      <w:spacing w:after="160" w:line="240" w:lineRule="exact"/>
      <w:jc w:val="both"/>
    </w:pPr>
    <w:rPr>
      <w:rFonts w:ascii="Verdana" w:hAnsi="Verdana"/>
      <w:lang w:val="en-US" w:eastAsia="en-US"/>
    </w:rPr>
  </w:style>
  <w:style w:type="paragraph" w:customStyle="1" w:styleId="17d">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7"/>
    <w:basedOn w:val="a"/>
    <w:uiPriority w:val="99"/>
    <w:rsid w:val="0024494D"/>
    <w:pPr>
      <w:spacing w:after="160" w:line="240" w:lineRule="exact"/>
      <w:jc w:val="both"/>
    </w:pPr>
    <w:rPr>
      <w:rFonts w:ascii="Verdana" w:hAnsi="Verdana"/>
      <w:lang w:val="en-US" w:eastAsia="en-US"/>
    </w:rPr>
  </w:style>
  <w:style w:type="paragraph" w:customStyle="1" w:styleId="1173">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7"/>
    <w:basedOn w:val="a"/>
    <w:uiPriority w:val="99"/>
    <w:rsid w:val="0024494D"/>
    <w:pPr>
      <w:spacing w:after="160" w:line="240" w:lineRule="exact"/>
      <w:jc w:val="both"/>
    </w:pPr>
    <w:rPr>
      <w:rFonts w:ascii="Verdana" w:hAnsi="Verdana" w:cs="Verdana"/>
      <w:lang w:val="en-US" w:eastAsia="en-US"/>
    </w:rPr>
  </w:style>
  <w:style w:type="paragraph" w:customStyle="1" w:styleId="836">
    <w:name w:val="Знак8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
    <w:uiPriority w:val="99"/>
    <w:rsid w:val="0024494D"/>
    <w:pPr>
      <w:spacing w:after="160" w:line="240" w:lineRule="exact"/>
      <w:jc w:val="both"/>
    </w:pPr>
    <w:rPr>
      <w:rFonts w:ascii="Verdana" w:hAnsi="Verdana"/>
      <w:lang w:val="en-US" w:eastAsia="en-US"/>
    </w:rPr>
  </w:style>
  <w:style w:type="paragraph" w:customStyle="1" w:styleId="837">
    <w:name w:val="Знак8 Знак Знак Знак Знак Знак Знак Знак Знак Знак3"/>
    <w:basedOn w:val="a"/>
    <w:uiPriority w:val="99"/>
    <w:rsid w:val="0024494D"/>
    <w:pPr>
      <w:spacing w:after="160" w:line="240" w:lineRule="exact"/>
      <w:jc w:val="both"/>
    </w:pPr>
    <w:rPr>
      <w:rFonts w:ascii="Verdana" w:hAnsi="Verdana"/>
      <w:lang w:val="en-US" w:eastAsia="en-US"/>
    </w:rPr>
  </w:style>
  <w:style w:type="paragraph" w:customStyle="1" w:styleId="7271">
    <w:name w:val="Знак7 Знак Знак Знак2 Знак Знак Знак7"/>
    <w:basedOn w:val="a"/>
    <w:uiPriority w:val="99"/>
    <w:rsid w:val="0024494D"/>
    <w:pPr>
      <w:spacing w:after="160" w:line="240" w:lineRule="exact"/>
      <w:jc w:val="both"/>
    </w:pPr>
    <w:rPr>
      <w:rFonts w:ascii="Verdana" w:hAnsi="Verdana"/>
      <w:lang w:val="en-US" w:eastAsia="en-US"/>
    </w:rPr>
  </w:style>
  <w:style w:type="paragraph" w:customStyle="1" w:styleId="838">
    <w:name w:val="Знак8 Знак Знак Знак Знак Знак Знак Знак Знак Знак Знак Знак Знак Знак Знак Знак Знак Знак Знак3"/>
    <w:basedOn w:val="a"/>
    <w:uiPriority w:val="99"/>
    <w:rsid w:val="0024494D"/>
    <w:pPr>
      <w:spacing w:after="160" w:line="240" w:lineRule="exact"/>
      <w:jc w:val="both"/>
    </w:pPr>
    <w:rPr>
      <w:rFonts w:ascii="Verdana" w:hAnsi="Verdana"/>
      <w:lang w:val="en-US" w:eastAsia="en-US"/>
    </w:rPr>
  </w:style>
  <w:style w:type="paragraph" w:customStyle="1" w:styleId="8135">
    <w:name w:val="Знак8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3"/>
    <w:basedOn w:val="a"/>
    <w:uiPriority w:val="99"/>
    <w:rsid w:val="0024494D"/>
    <w:pPr>
      <w:spacing w:after="160" w:line="240" w:lineRule="exact"/>
      <w:jc w:val="both"/>
    </w:pPr>
    <w:rPr>
      <w:rFonts w:ascii="Verdana" w:hAnsi="Verdana"/>
      <w:lang w:val="en-US" w:eastAsia="en-US"/>
    </w:rPr>
  </w:style>
  <w:style w:type="paragraph" w:customStyle="1" w:styleId="771">
    <w:name w:val="Знак7 Знак Знак7"/>
    <w:basedOn w:val="a"/>
    <w:uiPriority w:val="99"/>
    <w:rsid w:val="0024494D"/>
    <w:pPr>
      <w:spacing w:after="160" w:line="240" w:lineRule="exact"/>
      <w:jc w:val="both"/>
    </w:pPr>
    <w:rPr>
      <w:rFonts w:ascii="Verdana" w:hAnsi="Verdana"/>
      <w:lang w:val="en-US" w:eastAsia="en-US"/>
    </w:rPr>
  </w:style>
  <w:style w:type="paragraph" w:customStyle="1" w:styleId="872">
    <w:name w:val="Знак8 Знак Знак Знак Знак Знак Знак Знак Знак Знак Знак Знак Знак Знак Знак Знак Знак Знак Знак Знак Знак7"/>
    <w:basedOn w:val="a"/>
    <w:uiPriority w:val="99"/>
    <w:rsid w:val="0024494D"/>
    <w:pPr>
      <w:spacing w:after="160" w:line="240" w:lineRule="exact"/>
      <w:jc w:val="both"/>
    </w:pPr>
    <w:rPr>
      <w:rFonts w:ascii="Verdana" w:hAnsi="Verdana"/>
      <w:lang w:val="en-US" w:eastAsia="en-US"/>
    </w:rPr>
  </w:style>
  <w:style w:type="paragraph" w:customStyle="1" w:styleId="277">
    <w:name w:val="Знак Знак Знак Знак Знак Знак Знак Знак Знак Знак Знак Знак2 Знак7"/>
    <w:basedOn w:val="a"/>
    <w:uiPriority w:val="99"/>
    <w:rsid w:val="0024494D"/>
    <w:pPr>
      <w:spacing w:after="160" w:line="240" w:lineRule="exact"/>
      <w:jc w:val="both"/>
    </w:pPr>
    <w:rPr>
      <w:rFonts w:ascii="Verdana" w:hAnsi="Verdana" w:cs="Verdana"/>
      <w:lang w:val="en-US" w:eastAsia="en-US"/>
    </w:rPr>
  </w:style>
  <w:style w:type="paragraph" w:customStyle="1" w:styleId="873">
    <w:name w:val="Знак8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7"/>
    <w:basedOn w:val="a"/>
    <w:uiPriority w:val="99"/>
    <w:rsid w:val="0024494D"/>
    <w:pPr>
      <w:spacing w:after="160" w:line="240" w:lineRule="exact"/>
      <w:jc w:val="both"/>
    </w:pPr>
    <w:rPr>
      <w:rFonts w:ascii="Verdana" w:hAnsi="Verdana"/>
      <w:lang w:val="en-US" w:eastAsia="en-US"/>
    </w:rPr>
  </w:style>
  <w:style w:type="paragraph" w:customStyle="1" w:styleId="8171">
    <w:name w:val="Знак8 Знак Знак Знак Знак Знак Знак Знак Знак Знак Знак Знак Знак Знак Знак Знак Знак Знак Знак Знак Знак1 Знак Знак Знак Знак Знак Знак Знак Знак Знак7"/>
    <w:basedOn w:val="a"/>
    <w:uiPriority w:val="99"/>
    <w:rsid w:val="0024494D"/>
    <w:pPr>
      <w:spacing w:after="160" w:line="240" w:lineRule="exact"/>
      <w:jc w:val="both"/>
    </w:pPr>
    <w:rPr>
      <w:rFonts w:ascii="Verdana" w:hAnsi="Verdana"/>
      <w:lang w:val="en-US" w:eastAsia="en-US"/>
    </w:rPr>
  </w:style>
  <w:style w:type="paragraph" w:customStyle="1" w:styleId="1174">
    <w:name w:val="Знак Знак Знак Знак Знак Знак1 Знак Знак1 Знак Знак Знак Знак7"/>
    <w:basedOn w:val="a"/>
    <w:uiPriority w:val="99"/>
    <w:rsid w:val="0024494D"/>
    <w:pPr>
      <w:spacing w:after="160" w:line="240" w:lineRule="exact"/>
      <w:jc w:val="both"/>
    </w:pPr>
    <w:rPr>
      <w:rFonts w:ascii="Verdana" w:hAnsi="Verdana"/>
      <w:lang w:val="en-US" w:eastAsia="en-US"/>
    </w:rPr>
  </w:style>
  <w:style w:type="paragraph" w:customStyle="1" w:styleId="113f2">
    <w:name w:val="Знак Знак Знак Знак Знак Знак1 Знак Знак1 Знак3"/>
    <w:basedOn w:val="a"/>
    <w:uiPriority w:val="99"/>
    <w:rsid w:val="0024494D"/>
    <w:pPr>
      <w:spacing w:after="160" w:line="240" w:lineRule="exact"/>
      <w:jc w:val="both"/>
    </w:pPr>
    <w:rPr>
      <w:rFonts w:ascii="Verdana" w:hAnsi="Verdana"/>
      <w:lang w:val="en-US" w:eastAsia="en-US"/>
    </w:rPr>
  </w:style>
  <w:style w:type="paragraph" w:customStyle="1" w:styleId="113f3">
    <w:name w:val="Знак Знак Знак Знак Знак Знак1 Знак Знак1 Знак Знак Знак Знак Знак Знак Знак Знак Знак Знак Знак Знак Знак3"/>
    <w:basedOn w:val="a"/>
    <w:uiPriority w:val="99"/>
    <w:rsid w:val="0024494D"/>
    <w:pPr>
      <w:spacing w:after="160" w:line="240" w:lineRule="exact"/>
      <w:jc w:val="both"/>
    </w:pPr>
    <w:rPr>
      <w:rFonts w:ascii="Verdana" w:hAnsi="Verdana"/>
      <w:lang w:val="en-US" w:eastAsia="en-US"/>
    </w:rPr>
  </w:style>
  <w:style w:type="paragraph" w:customStyle="1" w:styleId="1175">
    <w:name w:val="Знак Знак Знак Знак Знак Знак1 Знак Знак1 Знак Знак Знак7"/>
    <w:basedOn w:val="a"/>
    <w:uiPriority w:val="99"/>
    <w:rsid w:val="0024494D"/>
    <w:pPr>
      <w:spacing w:after="160" w:line="240" w:lineRule="exact"/>
      <w:jc w:val="both"/>
    </w:pPr>
    <w:rPr>
      <w:rFonts w:ascii="Verdana" w:hAnsi="Verdana"/>
      <w:lang w:val="en-US" w:eastAsia="en-US"/>
    </w:rPr>
  </w:style>
  <w:style w:type="paragraph" w:customStyle="1" w:styleId="7370">
    <w:name w:val="Знак7 Знак Знак Знак Знак Знак3 Знак7"/>
    <w:basedOn w:val="a"/>
    <w:uiPriority w:val="99"/>
    <w:rsid w:val="0024494D"/>
    <w:pPr>
      <w:spacing w:after="160" w:line="240" w:lineRule="exact"/>
      <w:jc w:val="both"/>
    </w:pPr>
    <w:rPr>
      <w:rFonts w:ascii="Verdana" w:hAnsi="Verdana"/>
      <w:lang w:val="en-US" w:eastAsia="en-US"/>
    </w:rPr>
  </w:style>
  <w:style w:type="paragraph" w:customStyle="1" w:styleId="113f4">
    <w:name w:val="Знак Знак Знак Знак Знак Знак1 Знак Знак1 Знак Знак Знак Знак Знак Знак Знак Знак Знак Знак Знак Знак Знак Знак Знак Знак Знак Знак Знак3"/>
    <w:basedOn w:val="a"/>
    <w:uiPriority w:val="99"/>
    <w:rsid w:val="0024494D"/>
    <w:pPr>
      <w:spacing w:after="160" w:line="240" w:lineRule="exact"/>
      <w:jc w:val="both"/>
    </w:pPr>
    <w:rPr>
      <w:rFonts w:ascii="Verdana" w:hAnsi="Verdana"/>
      <w:lang w:val="en-US" w:eastAsia="en-US"/>
    </w:rPr>
  </w:style>
  <w:style w:type="paragraph" w:customStyle="1" w:styleId="1176">
    <w:name w:val="Знак Знак Знак Знак Знак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7"/>
    <w:basedOn w:val="a"/>
    <w:uiPriority w:val="99"/>
    <w:rsid w:val="0024494D"/>
    <w:pPr>
      <w:spacing w:after="160" w:line="240" w:lineRule="exact"/>
      <w:jc w:val="both"/>
    </w:pPr>
    <w:rPr>
      <w:rFonts w:ascii="Verdana" w:hAnsi="Verdana"/>
      <w:lang w:val="en-US" w:eastAsia="en-US"/>
    </w:rPr>
  </w:style>
  <w:style w:type="paragraph" w:customStyle="1" w:styleId="113f5">
    <w:name w:val="Знак Знак Знак Знак Знак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
    <w:uiPriority w:val="99"/>
    <w:rsid w:val="0024494D"/>
    <w:pPr>
      <w:spacing w:after="160" w:line="240" w:lineRule="exact"/>
      <w:jc w:val="both"/>
    </w:pPr>
    <w:rPr>
      <w:rFonts w:ascii="Verdana" w:hAnsi="Verdana"/>
      <w:lang w:val="en-US" w:eastAsia="en-US"/>
    </w:rPr>
  </w:style>
  <w:style w:type="paragraph" w:customStyle="1" w:styleId="970">
    <w:name w:val="Знак9 Знак Знак Знак Знак Знак Знак Знак Знак Знак Знак Знак Знак7"/>
    <w:basedOn w:val="a"/>
    <w:uiPriority w:val="99"/>
    <w:rsid w:val="0024494D"/>
    <w:pPr>
      <w:spacing w:after="160" w:line="240" w:lineRule="exact"/>
      <w:jc w:val="both"/>
    </w:pPr>
    <w:rPr>
      <w:rFonts w:ascii="Verdana" w:hAnsi="Verdana"/>
      <w:lang w:val="en-US" w:eastAsia="en-US"/>
    </w:rPr>
  </w:style>
  <w:style w:type="paragraph" w:customStyle="1" w:styleId="9170">
    <w:name w:val="Знак9 Знак Знак Знак Знак Знак Знак Знак Знак Знак Знак Знак Знак1 Знак Знак Знак Знак Знак Знак Знак Знак Знак Знак Знак Знак Знак Знак Знак7"/>
    <w:basedOn w:val="a"/>
    <w:uiPriority w:val="99"/>
    <w:rsid w:val="0024494D"/>
    <w:pPr>
      <w:spacing w:after="160" w:line="240" w:lineRule="exact"/>
      <w:jc w:val="both"/>
    </w:pPr>
    <w:rPr>
      <w:rFonts w:ascii="Verdana" w:hAnsi="Verdana"/>
      <w:lang w:val="en-US" w:eastAsia="en-US"/>
    </w:rPr>
  </w:style>
  <w:style w:type="paragraph" w:customStyle="1" w:styleId="17e">
    <w:name w:val="Знак Знак1 Знак Знак Знак Знак Знак Знак Знак Знак Знак Знак Знак Знак Знак7"/>
    <w:basedOn w:val="a"/>
    <w:uiPriority w:val="99"/>
    <w:rsid w:val="0024494D"/>
    <w:pPr>
      <w:spacing w:after="160" w:line="240" w:lineRule="exact"/>
      <w:jc w:val="both"/>
    </w:pPr>
    <w:rPr>
      <w:rFonts w:ascii="Verdana" w:hAnsi="Verdana"/>
      <w:lang w:val="en-US" w:eastAsia="en-US"/>
    </w:rPr>
  </w:style>
  <w:style w:type="paragraph" w:customStyle="1" w:styleId="13ff">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
    <w:uiPriority w:val="99"/>
    <w:rsid w:val="0024494D"/>
    <w:pPr>
      <w:spacing w:after="160" w:line="240" w:lineRule="exact"/>
      <w:jc w:val="both"/>
    </w:pPr>
    <w:rPr>
      <w:rFonts w:ascii="Verdana" w:hAnsi="Verdana"/>
      <w:lang w:val="en-US" w:eastAsia="en-US"/>
    </w:rPr>
  </w:style>
  <w:style w:type="paragraph" w:customStyle="1" w:styleId="13ff0">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
    <w:uiPriority w:val="99"/>
    <w:rsid w:val="0024494D"/>
    <w:pPr>
      <w:spacing w:after="160" w:line="240" w:lineRule="exact"/>
      <w:jc w:val="both"/>
    </w:pPr>
    <w:rPr>
      <w:rFonts w:ascii="Verdana" w:hAnsi="Verdana"/>
      <w:lang w:val="en-US" w:eastAsia="en-US"/>
    </w:rPr>
  </w:style>
  <w:style w:type="paragraph" w:customStyle="1" w:styleId="971">
    <w:name w:val="Знак9 Знак Знак Знак Знак Знак Знак Знак Знак Знак7"/>
    <w:basedOn w:val="a"/>
    <w:uiPriority w:val="99"/>
    <w:rsid w:val="0024494D"/>
    <w:pPr>
      <w:spacing w:after="160" w:line="240" w:lineRule="exact"/>
      <w:jc w:val="both"/>
    </w:pPr>
    <w:rPr>
      <w:rFonts w:ascii="Verdana" w:hAnsi="Verdana"/>
      <w:lang w:val="en-US" w:eastAsia="en-US"/>
    </w:rPr>
  </w:style>
  <w:style w:type="paragraph" w:customStyle="1" w:styleId="1177">
    <w:name w:val="Знак Знак Знак Знак Знак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7"/>
    <w:basedOn w:val="a"/>
    <w:uiPriority w:val="99"/>
    <w:rsid w:val="0024494D"/>
    <w:pPr>
      <w:spacing w:after="160" w:line="240" w:lineRule="exact"/>
      <w:jc w:val="both"/>
    </w:pPr>
    <w:rPr>
      <w:rFonts w:ascii="Verdana" w:hAnsi="Verdana"/>
      <w:lang w:val="en-US" w:eastAsia="en-US"/>
    </w:rPr>
  </w:style>
  <w:style w:type="paragraph" w:customStyle="1" w:styleId="972">
    <w:name w:val="Знак9 Знак Знак Знак Знак Знак Знак Знак Знак Знак Знак Знак Знак Знак Знак7"/>
    <w:basedOn w:val="a"/>
    <w:uiPriority w:val="99"/>
    <w:rsid w:val="0024494D"/>
    <w:pPr>
      <w:spacing w:after="160" w:line="240" w:lineRule="exact"/>
      <w:jc w:val="both"/>
    </w:pPr>
    <w:rPr>
      <w:rFonts w:ascii="Verdana" w:hAnsi="Verdana"/>
      <w:lang w:val="en-US" w:eastAsia="en-US"/>
    </w:rPr>
  </w:style>
  <w:style w:type="paragraph" w:customStyle="1" w:styleId="17f">
    <w:name w:val="Знак Знак1 Знак Знак Знак7"/>
    <w:basedOn w:val="a"/>
    <w:uiPriority w:val="99"/>
    <w:rsid w:val="0024494D"/>
    <w:pPr>
      <w:spacing w:after="160" w:line="240" w:lineRule="exact"/>
      <w:jc w:val="both"/>
    </w:pPr>
    <w:rPr>
      <w:rFonts w:ascii="Verdana" w:hAnsi="Verdana"/>
      <w:lang w:val="en-US" w:eastAsia="en-US"/>
    </w:rPr>
  </w:style>
  <w:style w:type="paragraph" w:customStyle="1" w:styleId="9171">
    <w:name w:val="Знак9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7"/>
    <w:basedOn w:val="a"/>
    <w:uiPriority w:val="99"/>
    <w:rsid w:val="0024494D"/>
    <w:pPr>
      <w:spacing w:after="160" w:line="240" w:lineRule="exact"/>
      <w:jc w:val="both"/>
    </w:pPr>
    <w:rPr>
      <w:rFonts w:ascii="Verdana" w:hAnsi="Verdana"/>
      <w:lang w:val="en-US" w:eastAsia="en-US"/>
    </w:rPr>
  </w:style>
  <w:style w:type="paragraph" w:customStyle="1" w:styleId="9172">
    <w:name w:val="Знак9 Знак Знак Знак Знак Знак Знак Знак Знак Знак Знак Знак Знак1 Знак Знак Знак Знак Знак Знак Знак Знак Знак7"/>
    <w:basedOn w:val="a"/>
    <w:uiPriority w:val="99"/>
    <w:rsid w:val="0024494D"/>
    <w:pPr>
      <w:spacing w:after="160" w:line="240" w:lineRule="exact"/>
      <w:jc w:val="both"/>
    </w:pPr>
    <w:rPr>
      <w:rFonts w:ascii="Verdana" w:hAnsi="Verdana"/>
      <w:lang w:val="en-US" w:eastAsia="en-US"/>
    </w:rPr>
  </w:style>
  <w:style w:type="paragraph" w:customStyle="1" w:styleId="9134">
    <w:name w:val="Знак9 Знак Знак Знак Знак Знак Знак Знак Знак Знак Знак Знак Знак1 Знак Знак Знак Знак Знак Знак Знак Знак Знак Знак Знак Знак Знак Знак Знак Знак Знак Знак3"/>
    <w:basedOn w:val="a"/>
    <w:uiPriority w:val="99"/>
    <w:rsid w:val="0024494D"/>
    <w:pPr>
      <w:spacing w:after="160" w:line="240" w:lineRule="exact"/>
      <w:jc w:val="both"/>
    </w:pPr>
    <w:rPr>
      <w:rFonts w:ascii="Verdana" w:hAnsi="Verdana"/>
      <w:lang w:val="en-US" w:eastAsia="en-US"/>
    </w:rPr>
  </w:style>
  <w:style w:type="paragraph" w:customStyle="1" w:styleId="9173">
    <w:name w:val="Знак9 Знак Знак Знак Знак Знак Знак Знак Знак Знак Знак Знак Знак1 Знак Знак Знак Знак Знак Знак Знак Знак7"/>
    <w:basedOn w:val="a"/>
    <w:uiPriority w:val="99"/>
    <w:rsid w:val="0024494D"/>
    <w:pPr>
      <w:spacing w:after="160" w:line="240" w:lineRule="exact"/>
      <w:jc w:val="both"/>
    </w:pPr>
    <w:rPr>
      <w:rFonts w:ascii="Verdana" w:hAnsi="Verdana"/>
      <w:lang w:val="en-US" w:eastAsia="en-US"/>
    </w:rPr>
  </w:style>
  <w:style w:type="paragraph" w:customStyle="1" w:styleId="185">
    <w:name w:val="Знак Знак1 Знак8"/>
    <w:basedOn w:val="a"/>
    <w:uiPriority w:val="99"/>
    <w:rsid w:val="0024494D"/>
    <w:pPr>
      <w:spacing w:after="160" w:line="240" w:lineRule="exact"/>
      <w:jc w:val="both"/>
    </w:pPr>
    <w:rPr>
      <w:rFonts w:ascii="Verdana" w:hAnsi="Verdana"/>
      <w:lang w:val="en-US" w:eastAsia="en-US"/>
    </w:rPr>
  </w:style>
  <w:style w:type="paragraph" w:customStyle="1" w:styleId="13ff1">
    <w:name w:val="Знак Знак1 Знак Знак Знак Знак Знак Знак Знак Знак Знак Знак Знак Знак Знак Знак Знак Знак3"/>
    <w:basedOn w:val="a"/>
    <w:uiPriority w:val="99"/>
    <w:rsid w:val="0024494D"/>
    <w:pPr>
      <w:spacing w:after="160" w:line="240" w:lineRule="exact"/>
      <w:jc w:val="both"/>
    </w:pPr>
    <w:rPr>
      <w:rFonts w:ascii="Verdana" w:hAnsi="Verdana"/>
      <w:lang w:val="en-US" w:eastAsia="en-US"/>
    </w:rPr>
  </w:style>
  <w:style w:type="paragraph" w:customStyle="1" w:styleId="973">
    <w:name w:val="Знак9 Знак Знак Знак Знак Знак Знак7"/>
    <w:basedOn w:val="a"/>
    <w:uiPriority w:val="99"/>
    <w:rsid w:val="0024494D"/>
    <w:pPr>
      <w:spacing w:after="160" w:line="240" w:lineRule="exact"/>
      <w:jc w:val="both"/>
    </w:pPr>
    <w:rPr>
      <w:rFonts w:ascii="Verdana" w:hAnsi="Verdana"/>
      <w:lang w:val="en-US" w:eastAsia="en-US"/>
    </w:rPr>
  </w:style>
  <w:style w:type="paragraph" w:customStyle="1" w:styleId="13ff2">
    <w:name w:val="Знак Знак Знак Знак Знак Знак Знак Знак Знак Знак1 Знак Знак Знак Знак Знак Знак3"/>
    <w:basedOn w:val="a"/>
    <w:uiPriority w:val="99"/>
    <w:rsid w:val="0024494D"/>
    <w:pPr>
      <w:spacing w:after="160" w:line="240" w:lineRule="exact"/>
      <w:jc w:val="both"/>
    </w:pPr>
    <w:rPr>
      <w:rFonts w:ascii="Verdana" w:hAnsi="Verdana"/>
      <w:lang w:val="en-US" w:eastAsia="en-US"/>
    </w:rPr>
  </w:style>
  <w:style w:type="paragraph" w:customStyle="1" w:styleId="113f6">
    <w:name w:val="Знак Знак1 Знак Знак Знак1 Знак Знак3"/>
    <w:basedOn w:val="a"/>
    <w:uiPriority w:val="99"/>
    <w:rsid w:val="0024494D"/>
    <w:pPr>
      <w:spacing w:after="160" w:line="240" w:lineRule="exact"/>
      <w:jc w:val="both"/>
    </w:pPr>
    <w:rPr>
      <w:rFonts w:ascii="Verdana" w:hAnsi="Verdana" w:cs="Verdana"/>
      <w:lang w:val="en-US" w:eastAsia="en-US"/>
    </w:rPr>
  </w:style>
  <w:style w:type="paragraph" w:customStyle="1" w:styleId="278">
    <w:name w:val="Знак2 Знак Знак7"/>
    <w:basedOn w:val="a"/>
    <w:uiPriority w:val="99"/>
    <w:rsid w:val="0024494D"/>
    <w:pPr>
      <w:spacing w:after="160" w:line="240" w:lineRule="exact"/>
      <w:jc w:val="both"/>
    </w:pPr>
    <w:rPr>
      <w:rFonts w:ascii="Verdana" w:hAnsi="Verdana" w:cs="Verdana"/>
      <w:lang w:val="en-US" w:eastAsia="en-US"/>
    </w:rPr>
  </w:style>
  <w:style w:type="paragraph" w:customStyle="1" w:styleId="2381">
    <w:name w:val="Знак2 Знак Знак Знак Знак Знак Знак Знак Знак Знак38"/>
    <w:basedOn w:val="a"/>
    <w:uiPriority w:val="99"/>
    <w:rsid w:val="0024494D"/>
    <w:pPr>
      <w:spacing w:after="160" w:line="240" w:lineRule="exact"/>
      <w:jc w:val="both"/>
    </w:pPr>
    <w:rPr>
      <w:rFonts w:ascii="Verdana" w:hAnsi="Verdana" w:cs="Verdana"/>
      <w:lang w:val="en-US" w:eastAsia="en-US"/>
    </w:rPr>
  </w:style>
  <w:style w:type="paragraph" w:customStyle="1" w:styleId="381">
    <w:name w:val="Знак3 Знак Знак Знак8"/>
    <w:basedOn w:val="a"/>
    <w:uiPriority w:val="99"/>
    <w:rsid w:val="0024494D"/>
    <w:pPr>
      <w:spacing w:after="160" w:line="240" w:lineRule="exact"/>
      <w:jc w:val="both"/>
    </w:pPr>
    <w:rPr>
      <w:rFonts w:ascii="Verdana" w:hAnsi="Verdana"/>
      <w:lang w:val="en-US" w:eastAsia="en-US"/>
    </w:rPr>
  </w:style>
  <w:style w:type="paragraph" w:customStyle="1" w:styleId="17f0">
    <w:name w:val="Знак Знак Знак Знак Знак Знак17"/>
    <w:basedOn w:val="a"/>
    <w:uiPriority w:val="99"/>
    <w:rsid w:val="0024494D"/>
    <w:pPr>
      <w:spacing w:after="160" w:line="240" w:lineRule="exact"/>
      <w:jc w:val="both"/>
    </w:pPr>
    <w:rPr>
      <w:rFonts w:ascii="Verdana" w:hAnsi="Verdana" w:cs="Verdana"/>
      <w:lang w:val="en-US" w:eastAsia="en-US"/>
    </w:rPr>
  </w:style>
  <w:style w:type="paragraph" w:customStyle="1" w:styleId="8f2">
    <w:name w:val="Знак Знак Знак Знак Знак Знак Знак Знак Знак8"/>
    <w:basedOn w:val="a"/>
    <w:uiPriority w:val="99"/>
    <w:rsid w:val="0024494D"/>
    <w:pPr>
      <w:spacing w:after="160" w:line="240" w:lineRule="exact"/>
      <w:jc w:val="both"/>
    </w:pPr>
    <w:rPr>
      <w:rFonts w:ascii="Verdana" w:hAnsi="Verdana"/>
      <w:lang w:val="en-US" w:eastAsia="en-US"/>
    </w:rPr>
  </w:style>
  <w:style w:type="paragraph" w:customStyle="1" w:styleId="186">
    <w:name w:val="Знак Знак Знак Знак Знак Знак1 Знак Знак Знак Знак Знак Знак8"/>
    <w:basedOn w:val="a"/>
    <w:uiPriority w:val="99"/>
    <w:rsid w:val="0024494D"/>
    <w:pPr>
      <w:spacing w:after="160" w:line="240" w:lineRule="exact"/>
      <w:jc w:val="both"/>
    </w:pPr>
    <w:rPr>
      <w:rFonts w:ascii="Verdana" w:hAnsi="Verdana" w:cs="Verdana"/>
      <w:lang w:val="en-US" w:eastAsia="en-US"/>
    </w:rPr>
  </w:style>
  <w:style w:type="paragraph" w:customStyle="1" w:styleId="17f1">
    <w:name w:val="Знак Знак Знак Знак Знак Знак1 Знак Знак Знак7"/>
    <w:basedOn w:val="a"/>
    <w:uiPriority w:val="99"/>
    <w:rsid w:val="0024494D"/>
    <w:pPr>
      <w:spacing w:after="160" w:line="240" w:lineRule="exact"/>
      <w:jc w:val="both"/>
    </w:pPr>
    <w:rPr>
      <w:rFonts w:ascii="Verdana" w:hAnsi="Verdana" w:cs="Verdana"/>
      <w:lang w:val="en-US" w:eastAsia="en-US"/>
    </w:rPr>
  </w:style>
  <w:style w:type="paragraph" w:customStyle="1" w:styleId="17f2">
    <w:name w:val="Знак Знак Знак Знак Знак17"/>
    <w:basedOn w:val="a"/>
    <w:uiPriority w:val="99"/>
    <w:rsid w:val="0024494D"/>
    <w:pPr>
      <w:spacing w:after="160" w:line="240" w:lineRule="exact"/>
      <w:jc w:val="both"/>
    </w:pPr>
    <w:rPr>
      <w:rFonts w:ascii="Verdana" w:hAnsi="Verdana" w:cs="Verdana"/>
      <w:lang w:val="en-US" w:eastAsia="en-US"/>
    </w:rPr>
  </w:style>
  <w:style w:type="paragraph" w:customStyle="1" w:styleId="1178">
    <w:name w:val="Знак Знак Знак Знак Знак Знак1 Знак Знак Знак Знак Знак Знак17"/>
    <w:basedOn w:val="a"/>
    <w:uiPriority w:val="99"/>
    <w:rsid w:val="0024494D"/>
    <w:pPr>
      <w:spacing w:after="160" w:line="240" w:lineRule="exact"/>
      <w:jc w:val="both"/>
    </w:pPr>
    <w:rPr>
      <w:rFonts w:ascii="Verdana" w:hAnsi="Verdana" w:cs="Verdana"/>
      <w:lang w:val="en-US" w:eastAsia="en-US"/>
    </w:rPr>
  </w:style>
  <w:style w:type="paragraph" w:customStyle="1" w:styleId="107">
    <w:name w:val="Знак Знак Знак Знак Знак Знак Знак Знак Знак Знак Знак Знак10"/>
    <w:basedOn w:val="a"/>
    <w:uiPriority w:val="99"/>
    <w:rsid w:val="0024494D"/>
    <w:pPr>
      <w:spacing w:after="160" w:line="240" w:lineRule="exact"/>
      <w:jc w:val="both"/>
    </w:pPr>
    <w:rPr>
      <w:rFonts w:ascii="Verdana" w:hAnsi="Verdana"/>
      <w:lang w:val="en-US" w:eastAsia="en-US"/>
    </w:rPr>
  </w:style>
  <w:style w:type="paragraph" w:customStyle="1" w:styleId="1179">
    <w:name w:val="Знак Знак Знак Знак Знак Знак1 Знак Знак Знак Знак Знак Знак1 Знак Знак Знак Знак Знак Знак Знак Знак Знак Знак Знак Знак7"/>
    <w:basedOn w:val="a"/>
    <w:uiPriority w:val="99"/>
    <w:rsid w:val="0024494D"/>
    <w:pPr>
      <w:spacing w:after="160" w:line="240" w:lineRule="exact"/>
      <w:jc w:val="both"/>
    </w:pPr>
    <w:rPr>
      <w:rFonts w:ascii="Verdana" w:hAnsi="Verdana" w:cs="Verdana"/>
      <w:lang w:val="en-US" w:eastAsia="en-US"/>
    </w:rPr>
  </w:style>
  <w:style w:type="paragraph" w:customStyle="1" w:styleId="373">
    <w:name w:val="Знак3 Знак Знак Знак Знак Знак Знак Знак Знак Знак Знак Знак Знак7"/>
    <w:basedOn w:val="a"/>
    <w:uiPriority w:val="99"/>
    <w:rsid w:val="0024494D"/>
    <w:pPr>
      <w:spacing w:after="160" w:line="240" w:lineRule="exact"/>
      <w:jc w:val="both"/>
    </w:pPr>
    <w:rPr>
      <w:rFonts w:ascii="Verdana" w:hAnsi="Verdana"/>
      <w:lang w:val="en-US" w:eastAsia="en-US"/>
    </w:rPr>
  </w:style>
  <w:style w:type="paragraph" w:customStyle="1" w:styleId="117a">
    <w:name w:val="Знак Знак Знак Знак Знак Знак1 Знак Знак Знак Знак Знак Знак1 Знак Знак Знак Знак Знак Знак Знак Знак Знак Знак Знак Знак Знак7"/>
    <w:basedOn w:val="a"/>
    <w:uiPriority w:val="99"/>
    <w:rsid w:val="0024494D"/>
    <w:pPr>
      <w:spacing w:after="160" w:line="240" w:lineRule="exact"/>
      <w:jc w:val="both"/>
    </w:pPr>
    <w:rPr>
      <w:rFonts w:ascii="Verdana" w:hAnsi="Verdana" w:cs="Verdana"/>
      <w:lang w:val="en-US" w:eastAsia="en-US"/>
    </w:rPr>
  </w:style>
  <w:style w:type="paragraph" w:customStyle="1" w:styleId="374">
    <w:name w:val="Знак3 Знак Знак Знак Знак Знак Знак Знак Знак Знак Знак Знак Знак Знак Знак Знак7"/>
    <w:basedOn w:val="a"/>
    <w:uiPriority w:val="99"/>
    <w:rsid w:val="0024494D"/>
    <w:pPr>
      <w:spacing w:after="160" w:line="240" w:lineRule="exact"/>
      <w:jc w:val="both"/>
    </w:pPr>
    <w:rPr>
      <w:rFonts w:ascii="Verdana" w:hAnsi="Verdana"/>
      <w:lang w:val="en-US" w:eastAsia="en-US"/>
    </w:rPr>
  </w:style>
  <w:style w:type="paragraph" w:customStyle="1" w:styleId="117b">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7"/>
    <w:basedOn w:val="a"/>
    <w:uiPriority w:val="99"/>
    <w:rsid w:val="0024494D"/>
    <w:pPr>
      <w:spacing w:after="160" w:line="240" w:lineRule="exact"/>
      <w:jc w:val="both"/>
    </w:pPr>
    <w:rPr>
      <w:rFonts w:ascii="Verdana" w:hAnsi="Verdana" w:cs="Verdana"/>
      <w:lang w:val="en-US" w:eastAsia="en-US"/>
    </w:rPr>
  </w:style>
  <w:style w:type="paragraph" w:customStyle="1" w:styleId="117c">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7"/>
    <w:basedOn w:val="a"/>
    <w:uiPriority w:val="99"/>
    <w:rsid w:val="0024494D"/>
    <w:pPr>
      <w:spacing w:after="160" w:line="240" w:lineRule="exact"/>
      <w:jc w:val="both"/>
    </w:pPr>
    <w:rPr>
      <w:rFonts w:ascii="Verdana" w:hAnsi="Verdana" w:cs="Verdana"/>
      <w:lang w:val="en-US" w:eastAsia="en-US"/>
    </w:rPr>
  </w:style>
  <w:style w:type="paragraph" w:customStyle="1" w:styleId="117d">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7"/>
    <w:basedOn w:val="a"/>
    <w:uiPriority w:val="99"/>
    <w:rsid w:val="0024494D"/>
    <w:pPr>
      <w:spacing w:after="160" w:line="240" w:lineRule="exact"/>
      <w:jc w:val="both"/>
    </w:pPr>
    <w:rPr>
      <w:rFonts w:ascii="Verdana" w:hAnsi="Verdana" w:cs="Verdana"/>
      <w:lang w:val="en-US" w:eastAsia="en-US"/>
    </w:rPr>
  </w:style>
  <w:style w:type="paragraph" w:customStyle="1" w:styleId="11180">
    <w:name w:val="Знак Знак Знак Знак Знак Знак1 Знак Знак Знак Знак Знак Знак1 Знак18"/>
    <w:basedOn w:val="a"/>
    <w:uiPriority w:val="99"/>
    <w:rsid w:val="0024494D"/>
    <w:pPr>
      <w:spacing w:after="160" w:line="240" w:lineRule="exact"/>
      <w:jc w:val="both"/>
    </w:pPr>
    <w:rPr>
      <w:rFonts w:ascii="Verdana" w:hAnsi="Verdana" w:cs="Verdana"/>
      <w:lang w:val="en-US" w:eastAsia="en-US"/>
    </w:rPr>
  </w:style>
  <w:style w:type="paragraph" w:customStyle="1" w:styleId="11170">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1 Знак7"/>
    <w:basedOn w:val="a"/>
    <w:uiPriority w:val="99"/>
    <w:rsid w:val="0024494D"/>
    <w:pPr>
      <w:spacing w:after="160" w:line="240" w:lineRule="exact"/>
      <w:jc w:val="both"/>
    </w:pPr>
    <w:rPr>
      <w:rFonts w:ascii="Verdana" w:hAnsi="Verdana" w:cs="Verdana"/>
      <w:lang w:val="en-US" w:eastAsia="en-US"/>
    </w:rPr>
  </w:style>
  <w:style w:type="paragraph" w:customStyle="1" w:styleId="8f3">
    <w:name w:val="Знак Знак Знак Знак Знак Знак Знак Знак Знак Знак Знак Знак Знак8"/>
    <w:basedOn w:val="a"/>
    <w:uiPriority w:val="99"/>
    <w:rsid w:val="0024494D"/>
    <w:pPr>
      <w:spacing w:after="160" w:line="240" w:lineRule="exact"/>
      <w:jc w:val="both"/>
    </w:pPr>
    <w:rPr>
      <w:rFonts w:ascii="Verdana" w:hAnsi="Verdana"/>
      <w:lang w:val="en-US" w:eastAsia="en-US"/>
    </w:rPr>
  </w:style>
  <w:style w:type="paragraph" w:customStyle="1" w:styleId="11171">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1 Знак Знак Знак Знак7"/>
    <w:basedOn w:val="a"/>
    <w:uiPriority w:val="99"/>
    <w:rsid w:val="0024494D"/>
    <w:pPr>
      <w:spacing w:after="160" w:line="240" w:lineRule="exact"/>
      <w:jc w:val="both"/>
    </w:pPr>
    <w:rPr>
      <w:rFonts w:ascii="Verdana" w:hAnsi="Verdana" w:cs="Verdana"/>
      <w:lang w:val="en-US" w:eastAsia="en-US"/>
    </w:rPr>
  </w:style>
  <w:style w:type="paragraph" w:customStyle="1" w:styleId="22127">
    <w:name w:val="Знак2 Знак Знак Знак2 Знак Знак Знак Знак Знак Знак1 Знак Знак Знак Знак Знак Знак27"/>
    <w:basedOn w:val="a"/>
    <w:uiPriority w:val="99"/>
    <w:rsid w:val="0024494D"/>
    <w:pPr>
      <w:spacing w:after="160" w:line="240" w:lineRule="exact"/>
      <w:jc w:val="both"/>
    </w:pPr>
    <w:rPr>
      <w:rFonts w:ascii="Verdana" w:hAnsi="Verdana" w:cs="Verdana"/>
      <w:lang w:val="en-US" w:eastAsia="en-US"/>
    </w:rPr>
  </w:style>
  <w:style w:type="character" w:customStyle="1" w:styleId="829">
    <w:name w:val="Знак Знак82"/>
    <w:uiPriority w:val="99"/>
    <w:locked/>
    <w:rsid w:val="0024494D"/>
    <w:rPr>
      <w:rFonts w:ascii="Arial" w:hAnsi="Arial"/>
      <w:b/>
      <w:kern w:val="28"/>
      <w:sz w:val="28"/>
    </w:rPr>
  </w:style>
  <w:style w:type="character" w:customStyle="1" w:styleId="729">
    <w:name w:val="Знак Знак72"/>
    <w:uiPriority w:val="99"/>
    <w:locked/>
    <w:rsid w:val="0024494D"/>
    <w:rPr>
      <w:sz w:val="28"/>
    </w:rPr>
  </w:style>
  <w:style w:type="paragraph" w:customStyle="1" w:styleId="112f7">
    <w:name w:val="Знак Знак1 Знак Знак Знак1 Знак Знак Знак Знак2"/>
    <w:basedOn w:val="a"/>
    <w:uiPriority w:val="99"/>
    <w:rsid w:val="0024494D"/>
    <w:pPr>
      <w:spacing w:after="160" w:line="240" w:lineRule="exact"/>
      <w:jc w:val="both"/>
    </w:pPr>
    <w:rPr>
      <w:rFonts w:ascii="Verdana" w:hAnsi="Verdana" w:cs="Verdana"/>
      <w:lang w:val="en-US" w:eastAsia="en-US"/>
    </w:rPr>
  </w:style>
  <w:style w:type="character" w:customStyle="1" w:styleId="Heading2Char2">
    <w:name w:val="Heading 2 Char2"/>
    <w:aliases w:val="Char Char2"/>
    <w:uiPriority w:val="99"/>
    <w:locked/>
    <w:rsid w:val="0024494D"/>
    <w:rPr>
      <w:rFonts w:ascii="Arial" w:hAnsi="Arial"/>
      <w:b/>
      <w:i/>
      <w:sz w:val="24"/>
    </w:rPr>
  </w:style>
  <w:style w:type="paragraph" w:customStyle="1" w:styleId="3ff">
    <w:name w:val="Абзац списка3"/>
    <w:basedOn w:val="a"/>
    <w:uiPriority w:val="99"/>
    <w:rsid w:val="0024494D"/>
    <w:pPr>
      <w:spacing w:after="200" w:line="276" w:lineRule="auto"/>
      <w:ind w:left="720"/>
      <w:contextualSpacing/>
    </w:pPr>
    <w:rPr>
      <w:rFonts w:ascii="Calibri" w:hAnsi="Calibri"/>
      <w:sz w:val="22"/>
      <w:szCs w:val="22"/>
    </w:rPr>
  </w:style>
  <w:style w:type="paragraph" w:customStyle="1" w:styleId="3ff0">
    <w:name w:val="Заголовок оглавления3"/>
    <w:basedOn w:val="1"/>
    <w:next w:val="a"/>
    <w:uiPriority w:val="99"/>
    <w:rsid w:val="0024494D"/>
    <w:pPr>
      <w:keepLines/>
      <w:spacing w:before="480" w:after="0" w:line="276" w:lineRule="auto"/>
      <w:outlineLvl w:val="9"/>
    </w:pPr>
    <w:rPr>
      <w:rFonts w:ascii="Cambria" w:hAnsi="Cambria"/>
      <w:bCs/>
      <w:color w:val="365F91"/>
      <w:kern w:val="0"/>
      <w:szCs w:val="28"/>
      <w:lang w:eastAsia="en-US"/>
    </w:rPr>
  </w:style>
  <w:style w:type="character" w:customStyle="1" w:styleId="Char1">
    <w:name w:val="Char Знак Знак1"/>
    <w:uiPriority w:val="99"/>
    <w:rsid w:val="0024494D"/>
    <w:rPr>
      <w:rFonts w:ascii="Arial" w:hAnsi="Arial"/>
      <w:b/>
      <w:i/>
      <w:sz w:val="24"/>
      <w:lang w:val="ru-RU" w:eastAsia="ru-RU"/>
    </w:rPr>
  </w:style>
  <w:style w:type="paragraph" w:customStyle="1" w:styleId="2353">
    <w:name w:val="Знак2 Знак Знак Знак Знак Знак Знак Знак Знак Знак3 Знак Знак Знак5"/>
    <w:basedOn w:val="a"/>
    <w:uiPriority w:val="99"/>
    <w:rsid w:val="0024494D"/>
    <w:pPr>
      <w:spacing w:after="160" w:line="240" w:lineRule="exact"/>
      <w:jc w:val="both"/>
    </w:pPr>
    <w:rPr>
      <w:rFonts w:ascii="Verdana" w:hAnsi="Verdana" w:cs="Verdana"/>
      <w:lang w:val="en-US" w:eastAsia="en-US"/>
    </w:rPr>
  </w:style>
  <w:style w:type="paragraph" w:customStyle="1" w:styleId="2252">
    <w:name w:val="Знак2 Знак Знак Знак Знак Знак Знак Знак Знак Знак25"/>
    <w:basedOn w:val="a"/>
    <w:uiPriority w:val="99"/>
    <w:rsid w:val="0024494D"/>
    <w:pPr>
      <w:spacing w:after="160" w:line="240" w:lineRule="exact"/>
      <w:jc w:val="both"/>
    </w:pPr>
    <w:rPr>
      <w:rFonts w:ascii="Verdana" w:hAnsi="Verdana" w:cs="Verdana"/>
      <w:lang w:val="en-US" w:eastAsia="en-US"/>
    </w:rPr>
  </w:style>
  <w:style w:type="paragraph" w:customStyle="1" w:styleId="15f4">
    <w:name w:val="Знак Знак Знак Знак Знак Знак1 Знак5"/>
    <w:basedOn w:val="a"/>
    <w:uiPriority w:val="99"/>
    <w:rsid w:val="0024494D"/>
    <w:pPr>
      <w:spacing w:after="160" w:line="240" w:lineRule="exact"/>
      <w:jc w:val="both"/>
    </w:pPr>
    <w:rPr>
      <w:rFonts w:ascii="Verdana" w:hAnsi="Verdana" w:cs="Verdana"/>
      <w:lang w:val="en-US" w:eastAsia="en-US"/>
    </w:rPr>
  </w:style>
  <w:style w:type="paragraph" w:customStyle="1" w:styleId="15f5">
    <w:name w:val="Знак Знак Знак Знак Знак Знак1 Знак Знак Знак Знак5"/>
    <w:basedOn w:val="a"/>
    <w:uiPriority w:val="99"/>
    <w:rsid w:val="0024494D"/>
    <w:pPr>
      <w:spacing w:after="160" w:line="240" w:lineRule="exact"/>
      <w:jc w:val="both"/>
    </w:pPr>
    <w:rPr>
      <w:rFonts w:ascii="Verdana" w:hAnsi="Verdana" w:cs="Verdana"/>
      <w:lang w:val="en-US" w:eastAsia="en-US"/>
    </w:rPr>
  </w:style>
  <w:style w:type="paragraph" w:customStyle="1" w:styleId="22141">
    <w:name w:val="Знак2 Знак Знак Знак2 Знак Знак Знак Знак Знак Знак1 Знак Знак Знак4"/>
    <w:basedOn w:val="a"/>
    <w:uiPriority w:val="99"/>
    <w:rsid w:val="0024494D"/>
    <w:pPr>
      <w:spacing w:after="160" w:line="240" w:lineRule="exact"/>
      <w:jc w:val="both"/>
    </w:pPr>
    <w:rPr>
      <w:rFonts w:ascii="Verdana" w:hAnsi="Verdana" w:cs="Verdana"/>
      <w:lang w:val="en-US" w:eastAsia="en-US"/>
    </w:rPr>
  </w:style>
  <w:style w:type="paragraph" w:customStyle="1" w:styleId="22150">
    <w:name w:val="Знак2 Знак Знак Знак2 Знак Знак Знак Знак Знак Знак15"/>
    <w:basedOn w:val="a"/>
    <w:uiPriority w:val="99"/>
    <w:rsid w:val="0024494D"/>
    <w:pPr>
      <w:spacing w:after="160" w:line="240" w:lineRule="exact"/>
      <w:jc w:val="both"/>
    </w:pPr>
    <w:rPr>
      <w:rFonts w:ascii="Verdana" w:hAnsi="Verdana" w:cs="Verdana"/>
      <w:lang w:val="en-US" w:eastAsia="en-US"/>
    </w:rPr>
  </w:style>
  <w:style w:type="paragraph" w:customStyle="1" w:styleId="7145">
    <w:name w:val="Знак7 Знак Знак Знак1 Знак Знак Знак4"/>
    <w:basedOn w:val="a"/>
    <w:uiPriority w:val="99"/>
    <w:rsid w:val="0024494D"/>
    <w:pPr>
      <w:spacing w:after="160" w:line="240" w:lineRule="exact"/>
      <w:jc w:val="both"/>
    </w:pPr>
    <w:rPr>
      <w:rFonts w:ascii="Verdana" w:hAnsi="Verdana"/>
      <w:lang w:val="en-US" w:eastAsia="en-US"/>
    </w:rPr>
  </w:style>
  <w:style w:type="paragraph" w:customStyle="1" w:styleId="23340">
    <w:name w:val="Знак2 Знак Знак Знак Знак Знак Знак Знак Знак Знак3 Знак Знак Знак Знак Знак Знак Знак Знак Знак34"/>
    <w:basedOn w:val="a"/>
    <w:uiPriority w:val="99"/>
    <w:rsid w:val="0024494D"/>
    <w:pPr>
      <w:spacing w:after="160" w:line="240" w:lineRule="exact"/>
      <w:jc w:val="both"/>
    </w:pPr>
    <w:rPr>
      <w:rFonts w:ascii="Verdana" w:hAnsi="Verdana" w:cs="Verdana"/>
      <w:lang w:val="en-US" w:eastAsia="en-US"/>
    </w:rPr>
  </w:style>
  <w:style w:type="paragraph" w:customStyle="1" w:styleId="2253">
    <w:name w:val="Знак2 Знак Знак Знак2 Знак Знак Знак Знак Знак Знак5"/>
    <w:basedOn w:val="a"/>
    <w:uiPriority w:val="99"/>
    <w:rsid w:val="0024494D"/>
    <w:pPr>
      <w:spacing w:after="160" w:line="240" w:lineRule="exact"/>
      <w:jc w:val="both"/>
    </w:pPr>
    <w:rPr>
      <w:rFonts w:ascii="Verdana" w:hAnsi="Verdana" w:cs="Verdana"/>
      <w:lang w:val="en-US" w:eastAsia="en-US"/>
    </w:rPr>
  </w:style>
  <w:style w:type="paragraph" w:customStyle="1" w:styleId="2372">
    <w:name w:val="Знак2 Знак Знак Знак Знак Знак Знак Знак Знак Знак3 Знак Знак Знак Знак Знак Знак Знак Знак Знак7"/>
    <w:basedOn w:val="a"/>
    <w:uiPriority w:val="99"/>
    <w:rsid w:val="0024494D"/>
    <w:pPr>
      <w:spacing w:after="160" w:line="240" w:lineRule="exact"/>
      <w:jc w:val="both"/>
    </w:pPr>
    <w:rPr>
      <w:rFonts w:ascii="Verdana" w:hAnsi="Verdana" w:cs="Verdana"/>
      <w:lang w:val="en-US" w:eastAsia="en-US"/>
    </w:rPr>
  </w:style>
  <w:style w:type="paragraph" w:customStyle="1" w:styleId="3140">
    <w:name w:val="Знак3 Знак Знак Знак1 Знак Знак Знак4"/>
    <w:basedOn w:val="a"/>
    <w:uiPriority w:val="99"/>
    <w:rsid w:val="0024494D"/>
    <w:pPr>
      <w:spacing w:after="160" w:line="240" w:lineRule="exact"/>
      <w:jc w:val="both"/>
    </w:pPr>
    <w:rPr>
      <w:rFonts w:ascii="Verdana" w:hAnsi="Verdana"/>
      <w:lang w:val="en-US" w:eastAsia="en-US"/>
    </w:rPr>
  </w:style>
  <w:style w:type="paragraph" w:customStyle="1" w:styleId="114e">
    <w:name w:val="Знак Знак Знак Знак Знак Знак1 Знак Знак Знак Знак Знак Знак1 Знак Знак Знак Знак4"/>
    <w:basedOn w:val="a"/>
    <w:uiPriority w:val="99"/>
    <w:rsid w:val="0024494D"/>
    <w:pPr>
      <w:spacing w:after="160" w:line="240" w:lineRule="exact"/>
      <w:jc w:val="both"/>
    </w:pPr>
    <w:rPr>
      <w:rFonts w:ascii="Verdana" w:hAnsi="Verdana" w:cs="Verdana"/>
      <w:lang w:val="en-US" w:eastAsia="en-US"/>
    </w:rPr>
  </w:style>
  <w:style w:type="paragraph" w:customStyle="1" w:styleId="3141">
    <w:name w:val="Знак3 Знак Знак Знак1 Знак Знак Знак Знак Знак Знак4"/>
    <w:basedOn w:val="a"/>
    <w:uiPriority w:val="99"/>
    <w:rsid w:val="0024494D"/>
    <w:pPr>
      <w:spacing w:after="160" w:line="240" w:lineRule="exact"/>
      <w:jc w:val="both"/>
    </w:pPr>
    <w:rPr>
      <w:rFonts w:ascii="Verdana" w:hAnsi="Verdana"/>
      <w:lang w:val="en-US" w:eastAsia="en-US"/>
    </w:rPr>
  </w:style>
  <w:style w:type="paragraph" w:customStyle="1" w:styleId="2314">
    <w:name w:val="Знак2 Знак Знак Знак Знак Знак Знак Знак Знак Знак3 Знак Знак Знак Знак Знак Знак Знак Знак Знак14"/>
    <w:basedOn w:val="a"/>
    <w:uiPriority w:val="99"/>
    <w:rsid w:val="0024494D"/>
    <w:pPr>
      <w:spacing w:after="160" w:line="240" w:lineRule="exact"/>
      <w:jc w:val="both"/>
    </w:pPr>
    <w:rPr>
      <w:rFonts w:ascii="Verdana" w:hAnsi="Verdana" w:cs="Verdana"/>
      <w:lang w:val="en-US" w:eastAsia="en-US"/>
    </w:rPr>
  </w:style>
  <w:style w:type="paragraph" w:customStyle="1" w:styleId="114f">
    <w:name w:val="Знак Знак Знак Знак Знак Знак1 Знак Знак Знак Знак Знак Знак1 Знак Знак Знак Знак Знак Знак Знак4"/>
    <w:basedOn w:val="a"/>
    <w:uiPriority w:val="99"/>
    <w:rsid w:val="0024494D"/>
    <w:pPr>
      <w:spacing w:after="160" w:line="240" w:lineRule="exact"/>
      <w:jc w:val="both"/>
    </w:pPr>
    <w:rPr>
      <w:rFonts w:ascii="Verdana" w:hAnsi="Verdana" w:cs="Verdana"/>
      <w:lang w:val="en-US" w:eastAsia="en-US"/>
    </w:rPr>
  </w:style>
  <w:style w:type="paragraph" w:customStyle="1" w:styleId="2324">
    <w:name w:val="Знак2 Знак Знак Знак Знак Знак Знак Знак Знак Знак3 Знак Знак Знак Знак Знак Знак Знак Знак Знак24"/>
    <w:basedOn w:val="a"/>
    <w:uiPriority w:val="99"/>
    <w:rsid w:val="0024494D"/>
    <w:pPr>
      <w:spacing w:after="160" w:line="240" w:lineRule="exact"/>
      <w:jc w:val="both"/>
    </w:pPr>
    <w:rPr>
      <w:rFonts w:ascii="Verdana" w:hAnsi="Verdana" w:cs="Verdana"/>
      <w:lang w:val="en-US" w:eastAsia="en-US"/>
    </w:rPr>
  </w:style>
  <w:style w:type="paragraph" w:customStyle="1" w:styleId="1040">
    <w:name w:val="Знак104"/>
    <w:basedOn w:val="a"/>
    <w:uiPriority w:val="99"/>
    <w:rsid w:val="0024494D"/>
    <w:pPr>
      <w:spacing w:after="160" w:line="240" w:lineRule="exact"/>
      <w:jc w:val="both"/>
    </w:pPr>
    <w:rPr>
      <w:rFonts w:ascii="Verdana" w:hAnsi="Verdana" w:cs="Verdana"/>
      <w:lang w:val="en-US" w:eastAsia="en-US"/>
    </w:rPr>
  </w:style>
  <w:style w:type="paragraph" w:customStyle="1" w:styleId="23341">
    <w:name w:val="Знак2 Знак Знак Знак Знак Знак Знак Знак Знак Знак3 Знак Знак Знак Знак Знак Знак Знак Знак Знак3 Знак Знак Знак4"/>
    <w:basedOn w:val="a"/>
    <w:uiPriority w:val="99"/>
    <w:rsid w:val="0024494D"/>
    <w:pPr>
      <w:spacing w:after="160" w:line="240" w:lineRule="exact"/>
      <w:jc w:val="both"/>
    </w:pPr>
    <w:rPr>
      <w:rFonts w:ascii="Verdana" w:hAnsi="Verdana" w:cs="Verdana"/>
      <w:lang w:val="en-US" w:eastAsia="en-US"/>
    </w:rPr>
  </w:style>
  <w:style w:type="paragraph" w:customStyle="1" w:styleId="114f0">
    <w:name w:val="Знак Знак Знак Знак Знак Знак1 Знак Знак Знак Знак Знак Знак1 Знак Знак Знак Знак Знак Знак Знак Знак Знак Знак Знак Знак Знак Знак Знак Знак4"/>
    <w:basedOn w:val="a"/>
    <w:uiPriority w:val="99"/>
    <w:rsid w:val="0024494D"/>
    <w:pPr>
      <w:spacing w:after="160" w:line="240" w:lineRule="exact"/>
      <w:jc w:val="both"/>
    </w:pPr>
    <w:rPr>
      <w:rFonts w:ascii="Verdana" w:hAnsi="Verdana" w:cs="Verdana"/>
      <w:lang w:val="en-US" w:eastAsia="en-US"/>
    </w:rPr>
  </w:style>
  <w:style w:type="paragraph" w:customStyle="1" w:styleId="745">
    <w:name w:val="Знак7 Знак Знак Знак Знак Знак Знак4"/>
    <w:basedOn w:val="a"/>
    <w:uiPriority w:val="99"/>
    <w:rsid w:val="0024494D"/>
    <w:pPr>
      <w:spacing w:after="160" w:line="240" w:lineRule="exact"/>
      <w:jc w:val="both"/>
    </w:pPr>
    <w:rPr>
      <w:rFonts w:ascii="Verdana" w:hAnsi="Verdana"/>
      <w:lang w:val="en-US" w:eastAsia="en-US"/>
    </w:rPr>
  </w:style>
  <w:style w:type="paragraph" w:customStyle="1" w:styleId="24b">
    <w:name w:val="Знак Знак Знак Знак Знак Знак Знак Знак Знак Знак Знак Знак2 Знак Знак Знак4"/>
    <w:basedOn w:val="a"/>
    <w:uiPriority w:val="99"/>
    <w:rsid w:val="0024494D"/>
    <w:pPr>
      <w:spacing w:after="160" w:line="240" w:lineRule="exact"/>
      <w:jc w:val="both"/>
    </w:pPr>
    <w:rPr>
      <w:rFonts w:ascii="Verdana" w:hAnsi="Verdana" w:cs="Verdana"/>
      <w:lang w:val="en-US" w:eastAsia="en-US"/>
    </w:rPr>
  </w:style>
  <w:style w:type="paragraph" w:customStyle="1" w:styleId="3142">
    <w:name w:val="Знак3 Знак Знак Знак1 Знак Знак Знак Знак Знак Знак Знак Знак Знак4"/>
    <w:basedOn w:val="a"/>
    <w:uiPriority w:val="99"/>
    <w:rsid w:val="0024494D"/>
    <w:pPr>
      <w:spacing w:after="160" w:line="240" w:lineRule="exact"/>
      <w:jc w:val="both"/>
    </w:pPr>
    <w:rPr>
      <w:rFonts w:ascii="Verdana" w:hAnsi="Verdana"/>
      <w:lang w:val="en-US" w:eastAsia="en-US"/>
    </w:rPr>
  </w:style>
  <w:style w:type="paragraph" w:customStyle="1" w:styleId="7440">
    <w:name w:val="Знак7 Знак Знак Знак44"/>
    <w:basedOn w:val="a"/>
    <w:uiPriority w:val="99"/>
    <w:rsid w:val="0024494D"/>
    <w:pPr>
      <w:spacing w:after="160" w:line="240" w:lineRule="exact"/>
      <w:jc w:val="both"/>
    </w:pPr>
    <w:rPr>
      <w:rFonts w:ascii="Verdana" w:hAnsi="Verdana"/>
      <w:lang w:val="en-US" w:eastAsia="en-US"/>
    </w:rPr>
  </w:style>
  <w:style w:type="paragraph" w:customStyle="1" w:styleId="8142">
    <w:name w:val="Знак8 Знак Знак Знак Знак Знак Знак Знак Знак Знак Знак Знак Знак Знак Знак Знак Знак Знак Знак Знак Знак1 Знак Знак Знак Знак Знак Знак Знак4"/>
    <w:basedOn w:val="a"/>
    <w:uiPriority w:val="99"/>
    <w:rsid w:val="0024494D"/>
    <w:pPr>
      <w:spacing w:after="160" w:line="240" w:lineRule="exact"/>
      <w:jc w:val="both"/>
    </w:pPr>
    <w:rPr>
      <w:rFonts w:ascii="Verdana" w:hAnsi="Verdana"/>
      <w:lang w:val="en-US" w:eastAsia="en-US"/>
    </w:rPr>
  </w:style>
  <w:style w:type="paragraph" w:customStyle="1" w:styleId="24c">
    <w:name w:val="Знак Знак Знак Знак Знак Знак Знак Знак Знак Знак Знак Знак24"/>
    <w:basedOn w:val="a"/>
    <w:uiPriority w:val="99"/>
    <w:rsid w:val="0024494D"/>
    <w:pPr>
      <w:spacing w:after="160" w:line="240" w:lineRule="exact"/>
      <w:jc w:val="both"/>
    </w:pPr>
    <w:rPr>
      <w:rFonts w:ascii="Verdana" w:hAnsi="Verdana" w:cs="Verdana"/>
      <w:lang w:val="en-US" w:eastAsia="en-US"/>
    </w:rPr>
  </w:style>
  <w:style w:type="paragraph" w:customStyle="1" w:styleId="114f1">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4"/>
    <w:basedOn w:val="a"/>
    <w:uiPriority w:val="99"/>
    <w:rsid w:val="0024494D"/>
    <w:pPr>
      <w:spacing w:after="160" w:line="240" w:lineRule="exact"/>
      <w:jc w:val="both"/>
    </w:pPr>
    <w:rPr>
      <w:rFonts w:ascii="Verdana" w:hAnsi="Verdana" w:cs="Verdana"/>
      <w:lang w:val="en-US" w:eastAsia="en-US"/>
    </w:rPr>
  </w:style>
  <w:style w:type="paragraph" w:customStyle="1" w:styleId="5f4">
    <w:name w:val="Знак Знак Знак Знак Знак5"/>
    <w:basedOn w:val="a"/>
    <w:uiPriority w:val="99"/>
    <w:rsid w:val="0024494D"/>
    <w:pPr>
      <w:spacing w:after="160" w:line="240" w:lineRule="exact"/>
      <w:jc w:val="both"/>
    </w:pPr>
    <w:rPr>
      <w:rFonts w:ascii="Verdana" w:hAnsi="Verdana" w:cs="Verdana"/>
      <w:lang w:val="en-US" w:eastAsia="en-US"/>
    </w:rPr>
  </w:style>
  <w:style w:type="paragraph" w:customStyle="1" w:styleId="7341">
    <w:name w:val="Знак7 Знак Знак Знак34"/>
    <w:basedOn w:val="a"/>
    <w:uiPriority w:val="99"/>
    <w:rsid w:val="0024494D"/>
    <w:pPr>
      <w:spacing w:after="160" w:line="240" w:lineRule="exact"/>
      <w:jc w:val="both"/>
    </w:pPr>
    <w:rPr>
      <w:rFonts w:ascii="Verdana" w:hAnsi="Verdana"/>
      <w:lang w:val="en-US" w:eastAsia="en-US"/>
    </w:rPr>
  </w:style>
  <w:style w:type="paragraph" w:customStyle="1" w:styleId="23342">
    <w:name w:val="Знак2 Знак Знак Знак Знак Знак Знак Знак Знак Знак3 Знак Знак Знак Знак Знак Знак Знак Знак Знак3 Знак Знак Знак Знак Знак Знак4"/>
    <w:basedOn w:val="a"/>
    <w:uiPriority w:val="99"/>
    <w:rsid w:val="0024494D"/>
    <w:pPr>
      <w:spacing w:after="160" w:line="240" w:lineRule="exact"/>
      <w:jc w:val="both"/>
    </w:pPr>
    <w:rPr>
      <w:rFonts w:ascii="Verdana" w:hAnsi="Verdana" w:cs="Verdana"/>
      <w:lang w:val="en-US" w:eastAsia="en-US"/>
    </w:rPr>
  </w:style>
  <w:style w:type="paragraph" w:customStyle="1" w:styleId="7146">
    <w:name w:val="Знак7 Знак Знак1 Знак4"/>
    <w:basedOn w:val="a"/>
    <w:uiPriority w:val="99"/>
    <w:rsid w:val="0024494D"/>
    <w:pPr>
      <w:spacing w:after="160" w:line="240" w:lineRule="exact"/>
      <w:jc w:val="both"/>
    </w:pPr>
    <w:rPr>
      <w:rFonts w:ascii="Verdana" w:hAnsi="Verdana"/>
      <w:lang w:val="en-US" w:eastAsia="en-US"/>
    </w:rPr>
  </w:style>
  <w:style w:type="paragraph" w:customStyle="1" w:styleId="14f6">
    <w:name w:val="Знак1 Знак Знак4"/>
    <w:basedOn w:val="a"/>
    <w:uiPriority w:val="99"/>
    <w:rsid w:val="0024494D"/>
    <w:pPr>
      <w:spacing w:after="160" w:line="240" w:lineRule="exact"/>
      <w:jc w:val="both"/>
    </w:pPr>
    <w:rPr>
      <w:rFonts w:ascii="Verdana" w:hAnsi="Verdana"/>
      <w:lang w:val="en-US" w:eastAsia="en-US"/>
    </w:rPr>
  </w:style>
  <w:style w:type="paragraph" w:customStyle="1" w:styleId="7147">
    <w:name w:val="Знак7 Знак Знак1 Знак Знак Знак Знак4"/>
    <w:basedOn w:val="a"/>
    <w:uiPriority w:val="99"/>
    <w:rsid w:val="0024494D"/>
    <w:pPr>
      <w:spacing w:after="160" w:line="240" w:lineRule="exact"/>
      <w:jc w:val="both"/>
    </w:pPr>
    <w:rPr>
      <w:rFonts w:ascii="Verdana" w:hAnsi="Verdana"/>
      <w:lang w:val="en-US" w:eastAsia="en-US"/>
    </w:rPr>
  </w:style>
  <w:style w:type="paragraph" w:customStyle="1" w:styleId="7148">
    <w:name w:val="Знак7 Знак Знак1 Знак Знак Знак Знак Знак Знак Знак4"/>
    <w:basedOn w:val="a"/>
    <w:uiPriority w:val="99"/>
    <w:rsid w:val="0024494D"/>
    <w:pPr>
      <w:spacing w:after="160" w:line="240" w:lineRule="exact"/>
      <w:jc w:val="both"/>
    </w:pPr>
    <w:rPr>
      <w:rFonts w:ascii="Verdana" w:hAnsi="Verdana"/>
      <w:lang w:val="en-US" w:eastAsia="en-US"/>
    </w:rPr>
  </w:style>
  <w:style w:type="paragraph" w:customStyle="1" w:styleId="14f7">
    <w:name w:val="Знак1 Знак Знак Знак Знак Знак4"/>
    <w:basedOn w:val="a"/>
    <w:uiPriority w:val="99"/>
    <w:rsid w:val="0024494D"/>
    <w:pPr>
      <w:spacing w:after="160" w:line="240" w:lineRule="exact"/>
      <w:jc w:val="both"/>
    </w:pPr>
    <w:rPr>
      <w:rFonts w:ascii="Verdana" w:hAnsi="Verdana"/>
      <w:lang w:val="en-US" w:eastAsia="en-US"/>
    </w:rPr>
  </w:style>
  <w:style w:type="paragraph" w:customStyle="1" w:styleId="746">
    <w:name w:val="Знак7 Знак Знак Знак Знак Знак4"/>
    <w:basedOn w:val="a"/>
    <w:uiPriority w:val="99"/>
    <w:rsid w:val="0024494D"/>
    <w:pPr>
      <w:spacing w:after="160" w:line="240" w:lineRule="exact"/>
      <w:jc w:val="both"/>
    </w:pPr>
    <w:rPr>
      <w:rFonts w:ascii="Verdana" w:hAnsi="Verdana"/>
      <w:lang w:val="en-US" w:eastAsia="en-US"/>
    </w:rPr>
  </w:style>
  <w:style w:type="paragraph" w:customStyle="1" w:styleId="844">
    <w:name w:val="Знак8 Знак Знак Знак4"/>
    <w:basedOn w:val="a"/>
    <w:uiPriority w:val="99"/>
    <w:rsid w:val="0024494D"/>
    <w:pPr>
      <w:spacing w:after="160" w:line="240" w:lineRule="exact"/>
      <w:jc w:val="both"/>
    </w:pPr>
    <w:rPr>
      <w:rFonts w:ascii="Verdana" w:hAnsi="Verdana"/>
      <w:lang w:val="en-US" w:eastAsia="en-US"/>
    </w:rPr>
  </w:style>
  <w:style w:type="paragraph" w:customStyle="1" w:styleId="71140">
    <w:name w:val="Знак7 Знак Знак1 Знак Знак Знак Знак Знак Знак1 Знак4"/>
    <w:basedOn w:val="a"/>
    <w:uiPriority w:val="99"/>
    <w:rsid w:val="0024494D"/>
    <w:pPr>
      <w:spacing w:after="160" w:line="240" w:lineRule="exact"/>
      <w:jc w:val="both"/>
    </w:pPr>
    <w:rPr>
      <w:rFonts w:ascii="Verdana" w:hAnsi="Verdana"/>
      <w:lang w:val="en-US" w:eastAsia="en-US"/>
    </w:rPr>
  </w:style>
  <w:style w:type="paragraph" w:customStyle="1" w:styleId="71141">
    <w:name w:val="Знак7 Знак Знак1 Знак Знак Знак Знак Знак Знак1 Знак Знак Знак Знак4"/>
    <w:basedOn w:val="a"/>
    <w:uiPriority w:val="99"/>
    <w:rsid w:val="0024494D"/>
    <w:pPr>
      <w:spacing w:after="160" w:line="240" w:lineRule="exact"/>
      <w:jc w:val="both"/>
    </w:pPr>
    <w:rPr>
      <w:rFonts w:ascii="Verdana" w:hAnsi="Verdana"/>
      <w:lang w:val="en-US" w:eastAsia="en-US"/>
    </w:rPr>
  </w:style>
  <w:style w:type="paragraph" w:customStyle="1" w:styleId="71142">
    <w:name w:val="Знак7 Знак Знак1 Знак Знак Знак Знак Знак Знак1 Знак Знак Знак Знак Знак Знак Знак4"/>
    <w:basedOn w:val="a"/>
    <w:uiPriority w:val="99"/>
    <w:rsid w:val="0024494D"/>
    <w:pPr>
      <w:spacing w:after="160" w:line="240" w:lineRule="exact"/>
      <w:jc w:val="both"/>
    </w:pPr>
    <w:rPr>
      <w:rFonts w:ascii="Verdana" w:hAnsi="Verdana"/>
      <w:lang w:val="en-US" w:eastAsia="en-US"/>
    </w:rPr>
  </w:style>
  <w:style w:type="paragraph" w:customStyle="1" w:styleId="71143">
    <w:name w:val="Знак7 Знак Знак1 Знак Знак Знак Знак Знак Знак1 Знак Знак Знак Знак Знак Знак Знак Знак Знак Знак4"/>
    <w:basedOn w:val="a"/>
    <w:uiPriority w:val="99"/>
    <w:rsid w:val="0024494D"/>
    <w:pPr>
      <w:spacing w:after="160" w:line="240" w:lineRule="exact"/>
      <w:jc w:val="both"/>
    </w:pPr>
    <w:rPr>
      <w:rFonts w:ascii="Verdana" w:hAnsi="Verdana"/>
      <w:lang w:val="en-US" w:eastAsia="en-US"/>
    </w:rPr>
  </w:style>
  <w:style w:type="paragraph" w:customStyle="1" w:styleId="14f8">
    <w:name w:val="Знак Знак Знак Знак Знак Знак Знак Знак Знак Знак1 Знак Знак Знак Знак Знак Знак Знак Знак Знак Знак Знак Знак4"/>
    <w:basedOn w:val="a"/>
    <w:uiPriority w:val="99"/>
    <w:rsid w:val="0024494D"/>
    <w:pPr>
      <w:spacing w:after="160" w:line="240" w:lineRule="exact"/>
      <w:jc w:val="both"/>
    </w:pPr>
    <w:rPr>
      <w:rFonts w:ascii="Verdana" w:hAnsi="Verdana" w:cs="Verdana"/>
      <w:lang w:val="en-US" w:eastAsia="en-US"/>
    </w:rPr>
  </w:style>
  <w:style w:type="paragraph" w:customStyle="1" w:styleId="711140">
    <w:name w:val="Знак7 Знак Знак1 Знак Знак Знак Знак Знак Знак1 Знак Знак Знак Знак Знак Знак Знак Знак Знак Знак Знак Знак Знак14"/>
    <w:basedOn w:val="a"/>
    <w:uiPriority w:val="99"/>
    <w:rsid w:val="0024494D"/>
    <w:pPr>
      <w:spacing w:after="160" w:line="240" w:lineRule="exact"/>
      <w:jc w:val="both"/>
    </w:pPr>
    <w:rPr>
      <w:rFonts w:ascii="Verdana" w:hAnsi="Verdana"/>
      <w:lang w:val="en-US" w:eastAsia="en-US"/>
    </w:rPr>
  </w:style>
  <w:style w:type="paragraph" w:customStyle="1" w:styleId="4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
    <w:uiPriority w:val="99"/>
    <w:rsid w:val="0024494D"/>
    <w:pPr>
      <w:spacing w:after="160" w:line="240" w:lineRule="exact"/>
      <w:jc w:val="both"/>
    </w:pPr>
    <w:rPr>
      <w:rFonts w:ascii="Verdana" w:hAnsi="Verdana" w:cs="Verdana"/>
      <w:lang w:val="en-US" w:eastAsia="en-US"/>
    </w:rPr>
  </w:style>
  <w:style w:type="paragraph" w:customStyle="1" w:styleId="4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
    <w:uiPriority w:val="99"/>
    <w:rsid w:val="0024494D"/>
    <w:pPr>
      <w:spacing w:after="160" w:line="240" w:lineRule="exact"/>
      <w:jc w:val="both"/>
    </w:pPr>
    <w:rPr>
      <w:rFonts w:ascii="Verdana" w:hAnsi="Verdana" w:cs="Verdana"/>
      <w:lang w:val="en-US" w:eastAsia="en-US"/>
    </w:rPr>
  </w:style>
  <w:style w:type="character" w:customStyle="1" w:styleId="3210">
    <w:name w:val="Знак Знак321"/>
    <w:uiPriority w:val="99"/>
    <w:rsid w:val="0024494D"/>
    <w:rPr>
      <w:rFonts w:ascii="Arial" w:hAnsi="Arial"/>
      <w:b/>
      <w:kern w:val="28"/>
      <w:sz w:val="28"/>
      <w:lang w:val="ru-RU" w:eastAsia="ru-RU"/>
    </w:rPr>
  </w:style>
  <w:style w:type="paragraph" w:customStyle="1" w:styleId="11172">
    <w:name w:val="Знак Знак Знак Знак Знак Знак1 Знак Знак Знак Знак Знак Знак1 Знак17"/>
    <w:basedOn w:val="a"/>
    <w:uiPriority w:val="99"/>
    <w:rsid w:val="00197B73"/>
    <w:pPr>
      <w:spacing w:after="160" w:line="240" w:lineRule="exact"/>
      <w:jc w:val="both"/>
    </w:pPr>
    <w:rPr>
      <w:rFonts w:ascii="Verdana" w:hAnsi="Verdana" w:cs="Verdana"/>
      <w:lang w:val="en-US" w:eastAsia="en-US"/>
    </w:rPr>
  </w:style>
  <w:style w:type="paragraph" w:customStyle="1" w:styleId="1260">
    <w:name w:val="Знак126"/>
    <w:basedOn w:val="a"/>
    <w:uiPriority w:val="99"/>
    <w:rsid w:val="004A2606"/>
    <w:pPr>
      <w:spacing w:after="160" w:line="240" w:lineRule="exact"/>
      <w:jc w:val="both"/>
    </w:pPr>
    <w:rPr>
      <w:rFonts w:ascii="Verdana" w:hAnsi="Verdana" w:cs="Verdana"/>
      <w:lang w:val="en-US" w:eastAsia="en-US"/>
    </w:rPr>
  </w:style>
  <w:style w:type="paragraph" w:customStyle="1" w:styleId="7139">
    <w:name w:val="Знак713"/>
    <w:basedOn w:val="a"/>
    <w:uiPriority w:val="99"/>
    <w:rsid w:val="002C501E"/>
    <w:pPr>
      <w:spacing w:after="160" w:line="240" w:lineRule="exact"/>
      <w:jc w:val="both"/>
    </w:pPr>
    <w:rPr>
      <w:rFonts w:ascii="Verdana" w:hAnsi="Verdana"/>
      <w:lang w:val="en-US" w:eastAsia="en-US"/>
    </w:rPr>
  </w:style>
  <w:style w:type="paragraph" w:customStyle="1" w:styleId="7129">
    <w:name w:val="Знак712"/>
    <w:basedOn w:val="a"/>
    <w:uiPriority w:val="99"/>
    <w:rsid w:val="003C180B"/>
    <w:pPr>
      <w:spacing w:after="160" w:line="240" w:lineRule="exact"/>
      <w:jc w:val="both"/>
    </w:pPr>
    <w:rPr>
      <w:rFonts w:ascii="Verdana" w:hAnsi="Verdana"/>
      <w:lang w:val="en-US" w:eastAsia="en-US"/>
    </w:rPr>
  </w:style>
  <w:style w:type="paragraph" w:customStyle="1" w:styleId="1250">
    <w:name w:val="Знак125"/>
    <w:basedOn w:val="a"/>
    <w:uiPriority w:val="99"/>
    <w:rsid w:val="004E7B6D"/>
    <w:pPr>
      <w:spacing w:after="160" w:line="240" w:lineRule="exact"/>
      <w:jc w:val="both"/>
    </w:pPr>
    <w:rPr>
      <w:rFonts w:ascii="Verdana" w:hAnsi="Verdana" w:cs="Verdana"/>
      <w:lang w:val="en-US" w:eastAsia="en-US"/>
    </w:rPr>
  </w:style>
  <w:style w:type="paragraph" w:customStyle="1" w:styleId="11190">
    <w:name w:val="Знак Знак Знак Знак Знак Знак1 Знак Знак Знак Знак Знак Знак1 Знак19"/>
    <w:basedOn w:val="a"/>
    <w:uiPriority w:val="99"/>
    <w:rsid w:val="005D6B54"/>
    <w:pPr>
      <w:spacing w:after="160" w:line="240" w:lineRule="exact"/>
      <w:jc w:val="both"/>
    </w:pPr>
    <w:rPr>
      <w:rFonts w:ascii="Verdana" w:hAnsi="Verdana" w:cs="Verdana"/>
      <w:lang w:val="en-US" w:eastAsia="en-US"/>
    </w:rPr>
  </w:style>
  <w:style w:type="paragraph" w:customStyle="1" w:styleId="72100">
    <w:name w:val="Знак7 Знак Знак Знак210"/>
    <w:basedOn w:val="a"/>
    <w:uiPriority w:val="99"/>
    <w:rsid w:val="00EE7894"/>
    <w:pPr>
      <w:spacing w:after="160" w:line="240" w:lineRule="exact"/>
      <w:jc w:val="both"/>
    </w:pPr>
    <w:rPr>
      <w:rFonts w:ascii="Verdana" w:hAnsi="Verdana"/>
      <w:lang w:val="en-US" w:eastAsia="en-US"/>
    </w:rPr>
  </w:style>
  <w:style w:type="paragraph" w:customStyle="1" w:styleId="25a">
    <w:name w:val="Основной текст 25"/>
    <w:basedOn w:val="a"/>
    <w:uiPriority w:val="99"/>
    <w:rsid w:val="00EE7894"/>
    <w:pPr>
      <w:ind w:firstLine="482"/>
      <w:jc w:val="both"/>
    </w:pPr>
    <w:rPr>
      <w:sz w:val="32"/>
    </w:rPr>
  </w:style>
  <w:style w:type="paragraph" w:customStyle="1" w:styleId="7f2">
    <w:name w:val="Схема документа7"/>
    <w:basedOn w:val="a"/>
    <w:uiPriority w:val="99"/>
    <w:rsid w:val="00EE7894"/>
    <w:pPr>
      <w:shd w:val="clear" w:color="auto" w:fill="000080"/>
    </w:pPr>
    <w:rPr>
      <w:rFonts w:ascii="Tahoma" w:hAnsi="Tahoma"/>
      <w:b/>
      <w:sz w:val="24"/>
    </w:rPr>
  </w:style>
  <w:style w:type="paragraph" w:customStyle="1" w:styleId="279">
    <w:name w:val="Основной текст с отступом 27"/>
    <w:basedOn w:val="a"/>
    <w:uiPriority w:val="99"/>
    <w:rsid w:val="00EE7894"/>
    <w:pPr>
      <w:ind w:firstLine="720"/>
      <w:jc w:val="both"/>
    </w:pPr>
    <w:rPr>
      <w:b/>
      <w:sz w:val="28"/>
    </w:rPr>
  </w:style>
  <w:style w:type="paragraph" w:customStyle="1" w:styleId="382">
    <w:name w:val="Основной текст с отступом 38"/>
    <w:basedOn w:val="a"/>
    <w:uiPriority w:val="99"/>
    <w:rsid w:val="00EE7894"/>
    <w:pPr>
      <w:widowControl w:val="0"/>
      <w:spacing w:line="360" w:lineRule="auto"/>
      <w:ind w:firstLine="720"/>
      <w:jc w:val="both"/>
    </w:pPr>
    <w:rPr>
      <w:sz w:val="24"/>
    </w:rPr>
  </w:style>
  <w:style w:type="paragraph" w:customStyle="1" w:styleId="375">
    <w:name w:val="Основной текст 37"/>
    <w:basedOn w:val="a"/>
    <w:uiPriority w:val="99"/>
    <w:rsid w:val="00EE7894"/>
    <w:pPr>
      <w:jc w:val="both"/>
    </w:pPr>
    <w:rPr>
      <w:color w:val="000000"/>
    </w:rPr>
  </w:style>
  <w:style w:type="character" w:customStyle="1" w:styleId="7f3">
    <w:name w:val="Выделение7"/>
    <w:uiPriority w:val="99"/>
    <w:rsid w:val="00EE7894"/>
    <w:rPr>
      <w:i/>
    </w:rPr>
  </w:style>
  <w:style w:type="character" w:customStyle="1" w:styleId="7f4">
    <w:name w:val="Гиперссылка7"/>
    <w:uiPriority w:val="99"/>
    <w:rsid w:val="00EE7894"/>
    <w:rPr>
      <w:color w:val="0000FF"/>
      <w:u w:val="single"/>
    </w:rPr>
  </w:style>
  <w:style w:type="character" w:customStyle="1" w:styleId="7f5">
    <w:name w:val="Просмотренная гиперссылка7"/>
    <w:uiPriority w:val="99"/>
    <w:rsid w:val="00EE7894"/>
    <w:rPr>
      <w:color w:val="800080"/>
      <w:u w:val="single"/>
    </w:rPr>
  </w:style>
  <w:style w:type="paragraph" w:customStyle="1" w:styleId="z-BottomofForm6">
    <w:name w:val="z-Bottom of Form6"/>
    <w:next w:val="a"/>
    <w:uiPriority w:val="99"/>
    <w:rsid w:val="00EE7894"/>
    <w:pPr>
      <w:widowControl w:val="0"/>
      <w:pBdr>
        <w:top w:val="double" w:sz="6" w:space="0" w:color="000000"/>
      </w:pBdr>
      <w:jc w:val="center"/>
    </w:pPr>
    <w:rPr>
      <w:rFonts w:ascii="Arial" w:hAnsi="Arial"/>
      <w:vanish/>
      <w:sz w:val="16"/>
    </w:rPr>
  </w:style>
  <w:style w:type="paragraph" w:customStyle="1" w:styleId="z-TopofForm6">
    <w:name w:val="z-Top of Form6"/>
    <w:next w:val="a"/>
    <w:uiPriority w:val="99"/>
    <w:rsid w:val="00EE7894"/>
    <w:pPr>
      <w:widowControl w:val="0"/>
      <w:pBdr>
        <w:bottom w:val="double" w:sz="6" w:space="0" w:color="000000"/>
      </w:pBdr>
      <w:jc w:val="center"/>
    </w:pPr>
    <w:rPr>
      <w:rFonts w:ascii="Arial" w:hAnsi="Arial"/>
      <w:vanish/>
      <w:sz w:val="16"/>
    </w:rPr>
  </w:style>
  <w:style w:type="character" w:customStyle="1" w:styleId="7f6">
    <w:name w:val="Строгий7"/>
    <w:uiPriority w:val="99"/>
    <w:rsid w:val="00EE7894"/>
    <w:rPr>
      <w:b/>
    </w:rPr>
  </w:style>
  <w:style w:type="paragraph" w:customStyle="1" w:styleId="7f7">
    <w:name w:val="Цитата7"/>
    <w:basedOn w:val="a"/>
    <w:uiPriority w:val="99"/>
    <w:rsid w:val="00EE7894"/>
    <w:pPr>
      <w:ind w:left="851" w:right="-51" w:firstLine="425"/>
      <w:jc w:val="both"/>
    </w:pPr>
    <w:rPr>
      <w:sz w:val="28"/>
    </w:rPr>
  </w:style>
  <w:style w:type="paragraph" w:customStyle="1" w:styleId="7f8">
    <w:name w:val="Текст выноски7"/>
    <w:basedOn w:val="a"/>
    <w:uiPriority w:val="99"/>
    <w:rsid w:val="00EE7894"/>
    <w:pPr>
      <w:overflowPunct w:val="0"/>
      <w:autoSpaceDE w:val="0"/>
      <w:autoSpaceDN w:val="0"/>
      <w:adjustRightInd w:val="0"/>
      <w:textAlignment w:val="baseline"/>
    </w:pPr>
    <w:rPr>
      <w:rFonts w:ascii="Tahoma" w:hAnsi="Tahoma"/>
      <w:b/>
      <w:sz w:val="16"/>
    </w:rPr>
  </w:style>
  <w:style w:type="paragraph" w:customStyle="1" w:styleId="7f9">
    <w:name w:val="Текст7"/>
    <w:basedOn w:val="a"/>
    <w:uiPriority w:val="99"/>
    <w:rsid w:val="00EE7894"/>
    <w:rPr>
      <w:rFonts w:ascii="Courier New" w:hAnsi="Courier New"/>
    </w:rPr>
  </w:style>
  <w:style w:type="paragraph" w:customStyle="1" w:styleId="600">
    <w:name w:val="Знак60"/>
    <w:basedOn w:val="a"/>
    <w:link w:val="2123"/>
    <w:uiPriority w:val="99"/>
    <w:rsid w:val="00EE7894"/>
    <w:pPr>
      <w:spacing w:after="160" w:line="240" w:lineRule="exact"/>
      <w:jc w:val="both"/>
    </w:pPr>
    <w:rPr>
      <w:rFonts w:ascii="Verdana" w:hAnsi="Verdana"/>
      <w:lang w:val="en-US" w:eastAsia="en-US"/>
    </w:rPr>
  </w:style>
  <w:style w:type="character" w:customStyle="1" w:styleId="2123">
    <w:name w:val="Знак Знак212"/>
    <w:link w:val="600"/>
    <w:uiPriority w:val="99"/>
    <w:locked/>
    <w:rsid w:val="00EE7894"/>
    <w:rPr>
      <w:rFonts w:ascii="Verdana" w:hAnsi="Verdana"/>
      <w:sz w:val="20"/>
      <w:lang w:val="en-US" w:eastAsia="en-US"/>
    </w:rPr>
  </w:style>
  <w:style w:type="paragraph" w:customStyle="1" w:styleId="1290">
    <w:name w:val="Знак129"/>
    <w:basedOn w:val="a"/>
    <w:uiPriority w:val="99"/>
    <w:rsid w:val="00EE7894"/>
    <w:pPr>
      <w:spacing w:after="160" w:line="240" w:lineRule="exact"/>
      <w:jc w:val="both"/>
    </w:pPr>
    <w:rPr>
      <w:rFonts w:ascii="Verdana" w:hAnsi="Verdana" w:cs="Verdana"/>
      <w:lang w:val="en-US" w:eastAsia="en-US"/>
    </w:rPr>
  </w:style>
  <w:style w:type="paragraph" w:customStyle="1" w:styleId="108">
    <w:name w:val="Знак Знак Знак Знак10"/>
    <w:basedOn w:val="a"/>
    <w:uiPriority w:val="99"/>
    <w:rsid w:val="00EE7894"/>
    <w:pPr>
      <w:spacing w:after="160" w:line="240" w:lineRule="exact"/>
      <w:jc w:val="both"/>
    </w:pPr>
    <w:rPr>
      <w:rFonts w:ascii="Verdana" w:hAnsi="Verdana" w:cs="Verdana"/>
      <w:lang w:val="en-US" w:eastAsia="en-US"/>
    </w:rPr>
  </w:style>
  <w:style w:type="paragraph" w:customStyle="1" w:styleId="2162">
    <w:name w:val="Знак216"/>
    <w:basedOn w:val="a"/>
    <w:link w:val="2133"/>
    <w:uiPriority w:val="99"/>
    <w:rsid w:val="00EE7894"/>
    <w:pPr>
      <w:spacing w:after="160" w:line="240" w:lineRule="exact"/>
      <w:jc w:val="both"/>
    </w:pPr>
    <w:rPr>
      <w:rFonts w:ascii="Verdana" w:hAnsi="Verdana"/>
      <w:lang w:val="en-US" w:eastAsia="en-US"/>
    </w:rPr>
  </w:style>
  <w:style w:type="character" w:customStyle="1" w:styleId="2133">
    <w:name w:val="Знак2 Знак13"/>
    <w:link w:val="2162"/>
    <w:uiPriority w:val="99"/>
    <w:locked/>
    <w:rsid w:val="00EE7894"/>
    <w:rPr>
      <w:rFonts w:ascii="Verdana" w:hAnsi="Verdana"/>
      <w:sz w:val="20"/>
      <w:lang w:val="en-US" w:eastAsia="en-US"/>
    </w:rPr>
  </w:style>
  <w:style w:type="paragraph" w:customStyle="1" w:styleId="3113">
    <w:name w:val="Знак311"/>
    <w:basedOn w:val="a"/>
    <w:uiPriority w:val="99"/>
    <w:rsid w:val="00EE7894"/>
    <w:pPr>
      <w:spacing w:after="160" w:line="240" w:lineRule="exact"/>
      <w:jc w:val="both"/>
    </w:pPr>
    <w:rPr>
      <w:rFonts w:ascii="Verdana" w:hAnsi="Verdana"/>
      <w:lang w:val="en-US" w:eastAsia="en-US"/>
    </w:rPr>
  </w:style>
  <w:style w:type="paragraph" w:customStyle="1" w:styleId="191">
    <w:name w:val="Знак Знак Знак Знак Знак Знак19"/>
    <w:basedOn w:val="a"/>
    <w:uiPriority w:val="99"/>
    <w:rsid w:val="00EE7894"/>
    <w:pPr>
      <w:spacing w:after="160" w:line="240" w:lineRule="exact"/>
      <w:jc w:val="both"/>
    </w:pPr>
    <w:rPr>
      <w:rFonts w:ascii="Verdana" w:hAnsi="Verdana"/>
      <w:lang w:val="en-US" w:eastAsia="en-US"/>
    </w:rPr>
  </w:style>
  <w:style w:type="paragraph" w:customStyle="1" w:styleId="109">
    <w:name w:val="Знак Знак Знак Знак Знак Знак Знак Знак Знак Знак10"/>
    <w:basedOn w:val="a"/>
    <w:uiPriority w:val="99"/>
    <w:rsid w:val="00EE7894"/>
    <w:pPr>
      <w:spacing w:after="160" w:line="240" w:lineRule="exact"/>
      <w:jc w:val="both"/>
    </w:pPr>
    <w:rPr>
      <w:rFonts w:ascii="Verdana" w:hAnsi="Verdana"/>
      <w:lang w:val="en-US" w:eastAsia="en-US"/>
    </w:rPr>
  </w:style>
  <w:style w:type="paragraph" w:customStyle="1" w:styleId="4100">
    <w:name w:val="Знак410"/>
    <w:basedOn w:val="a"/>
    <w:uiPriority w:val="99"/>
    <w:rsid w:val="00EE7894"/>
    <w:pPr>
      <w:spacing w:after="160" w:line="240" w:lineRule="exact"/>
      <w:jc w:val="both"/>
    </w:pPr>
    <w:rPr>
      <w:rFonts w:ascii="Verdana" w:hAnsi="Verdana"/>
      <w:lang w:val="en-US" w:eastAsia="en-US"/>
    </w:rPr>
  </w:style>
  <w:style w:type="paragraph" w:customStyle="1" w:styleId="192">
    <w:name w:val="Знак Знак Знак Знак19"/>
    <w:basedOn w:val="a"/>
    <w:uiPriority w:val="99"/>
    <w:rsid w:val="00EE7894"/>
    <w:pPr>
      <w:spacing w:after="160" w:line="240" w:lineRule="exact"/>
      <w:jc w:val="both"/>
    </w:pPr>
    <w:rPr>
      <w:rFonts w:ascii="Verdana" w:hAnsi="Verdana" w:cs="Verdana"/>
      <w:lang w:val="en-US" w:eastAsia="en-US"/>
    </w:rPr>
  </w:style>
  <w:style w:type="paragraph" w:customStyle="1" w:styleId="590">
    <w:name w:val="Знак59"/>
    <w:basedOn w:val="a"/>
    <w:uiPriority w:val="99"/>
    <w:rsid w:val="00EE7894"/>
    <w:pPr>
      <w:spacing w:after="160" w:line="240" w:lineRule="exact"/>
      <w:jc w:val="both"/>
    </w:pPr>
    <w:rPr>
      <w:rFonts w:ascii="Verdana" w:hAnsi="Verdana"/>
      <w:lang w:val="en-US" w:eastAsia="en-US"/>
    </w:rPr>
  </w:style>
  <w:style w:type="paragraph" w:customStyle="1" w:styleId="2200">
    <w:name w:val="Знак2 Знак Знак Знак20"/>
    <w:basedOn w:val="a"/>
    <w:uiPriority w:val="99"/>
    <w:rsid w:val="00EE7894"/>
    <w:pPr>
      <w:spacing w:after="160" w:line="240" w:lineRule="exact"/>
      <w:jc w:val="both"/>
    </w:pPr>
    <w:rPr>
      <w:rFonts w:ascii="Verdana" w:hAnsi="Verdana" w:cs="Verdana"/>
      <w:lang w:val="en-US" w:eastAsia="en-US"/>
    </w:rPr>
  </w:style>
  <w:style w:type="paragraph" w:customStyle="1" w:styleId="2191">
    <w:name w:val="Знак2 Знак Знак Знак19"/>
    <w:basedOn w:val="a"/>
    <w:uiPriority w:val="99"/>
    <w:rsid w:val="00EE7894"/>
    <w:pPr>
      <w:spacing w:after="160" w:line="240" w:lineRule="exact"/>
      <w:jc w:val="both"/>
    </w:pPr>
    <w:rPr>
      <w:rFonts w:ascii="Verdana" w:hAnsi="Verdana" w:cs="Verdana"/>
      <w:lang w:val="en-US" w:eastAsia="en-US"/>
    </w:rPr>
  </w:style>
  <w:style w:type="paragraph" w:customStyle="1" w:styleId="295">
    <w:name w:val="Знак2 Знак Знак Знак Знак Знак Знак9"/>
    <w:basedOn w:val="a"/>
    <w:uiPriority w:val="99"/>
    <w:rsid w:val="00EE7894"/>
    <w:pPr>
      <w:spacing w:after="160" w:line="240" w:lineRule="exact"/>
      <w:jc w:val="both"/>
    </w:pPr>
    <w:rPr>
      <w:rFonts w:ascii="Verdana" w:hAnsi="Verdana" w:cs="Verdana"/>
      <w:lang w:val="en-US" w:eastAsia="en-US"/>
    </w:rPr>
  </w:style>
  <w:style w:type="paragraph" w:customStyle="1" w:styleId="690">
    <w:name w:val="Знак69"/>
    <w:basedOn w:val="a"/>
    <w:uiPriority w:val="99"/>
    <w:rsid w:val="00EE7894"/>
    <w:pPr>
      <w:spacing w:after="160" w:line="240" w:lineRule="exact"/>
      <w:jc w:val="both"/>
    </w:pPr>
    <w:rPr>
      <w:rFonts w:ascii="Verdana" w:hAnsi="Verdana"/>
      <w:lang w:val="en-US" w:eastAsia="en-US"/>
    </w:rPr>
  </w:style>
  <w:style w:type="paragraph" w:customStyle="1" w:styleId="1101">
    <w:name w:val="Знак Знак Знак Знак Знак Знак Знак110"/>
    <w:basedOn w:val="a"/>
    <w:uiPriority w:val="99"/>
    <w:rsid w:val="00EE7894"/>
    <w:pPr>
      <w:spacing w:after="160" w:line="240" w:lineRule="exact"/>
      <w:jc w:val="both"/>
    </w:pPr>
    <w:rPr>
      <w:rFonts w:ascii="Verdana" w:hAnsi="Verdana" w:cs="Verdana"/>
      <w:lang w:val="en-US" w:eastAsia="en-US"/>
    </w:rPr>
  </w:style>
  <w:style w:type="paragraph" w:customStyle="1" w:styleId="187">
    <w:name w:val="Знак Знак18"/>
    <w:basedOn w:val="a"/>
    <w:uiPriority w:val="99"/>
    <w:rsid w:val="00EE7894"/>
    <w:pPr>
      <w:spacing w:after="160" w:line="240" w:lineRule="exact"/>
      <w:jc w:val="both"/>
    </w:pPr>
    <w:rPr>
      <w:rFonts w:ascii="Verdana" w:hAnsi="Verdana" w:cs="Verdana"/>
      <w:lang w:val="en-US" w:eastAsia="en-US"/>
    </w:rPr>
  </w:style>
  <w:style w:type="paragraph" w:customStyle="1" w:styleId="296">
    <w:name w:val="Знак2 Знак Знак Знак Знак Знак9"/>
    <w:basedOn w:val="a"/>
    <w:uiPriority w:val="99"/>
    <w:rsid w:val="00EE7894"/>
    <w:pPr>
      <w:spacing w:after="160" w:line="240" w:lineRule="exact"/>
      <w:jc w:val="both"/>
    </w:pPr>
    <w:rPr>
      <w:rFonts w:ascii="Verdana" w:hAnsi="Verdana" w:cs="Verdana"/>
      <w:lang w:val="en-US" w:eastAsia="en-US"/>
    </w:rPr>
  </w:style>
  <w:style w:type="paragraph" w:customStyle="1" w:styleId="2290">
    <w:name w:val="Знак2 Знак Знак Знак29"/>
    <w:basedOn w:val="a"/>
    <w:uiPriority w:val="99"/>
    <w:rsid w:val="00EE7894"/>
    <w:pPr>
      <w:spacing w:after="160" w:line="240" w:lineRule="exact"/>
      <w:jc w:val="both"/>
    </w:pPr>
    <w:rPr>
      <w:rFonts w:ascii="Verdana" w:hAnsi="Verdana" w:cs="Verdana"/>
      <w:lang w:val="en-US" w:eastAsia="en-US"/>
    </w:rPr>
  </w:style>
  <w:style w:type="paragraph" w:customStyle="1" w:styleId="2201">
    <w:name w:val="Знак2 Знак Знак Знак Знак Знак Знак Знак Знак Знак20"/>
    <w:basedOn w:val="a"/>
    <w:uiPriority w:val="99"/>
    <w:rsid w:val="00EE7894"/>
    <w:pPr>
      <w:spacing w:after="160" w:line="240" w:lineRule="exact"/>
      <w:jc w:val="both"/>
    </w:pPr>
    <w:rPr>
      <w:rFonts w:ascii="Verdana" w:hAnsi="Verdana" w:cs="Verdana"/>
      <w:lang w:val="en-US" w:eastAsia="en-US"/>
    </w:rPr>
  </w:style>
  <w:style w:type="paragraph" w:customStyle="1" w:styleId="193">
    <w:name w:val="Знак Знак Знак Знак Знак Знак Знак19"/>
    <w:basedOn w:val="a"/>
    <w:uiPriority w:val="99"/>
    <w:rsid w:val="00EE7894"/>
    <w:pPr>
      <w:spacing w:after="160" w:line="240" w:lineRule="exact"/>
      <w:jc w:val="both"/>
    </w:pPr>
    <w:rPr>
      <w:rFonts w:ascii="Verdana" w:hAnsi="Verdana"/>
      <w:lang w:val="en-US" w:eastAsia="en-US"/>
    </w:rPr>
  </w:style>
  <w:style w:type="paragraph" w:customStyle="1" w:styleId="1192">
    <w:name w:val="Знак Знак1 Знак Знак Знак Знак Знак Знак Знак Знак Знак Знак1 Знак Знак Знак Знак Знак Знак9"/>
    <w:basedOn w:val="a"/>
    <w:uiPriority w:val="99"/>
    <w:rsid w:val="00EE7894"/>
    <w:pPr>
      <w:spacing w:after="160" w:line="240" w:lineRule="exact"/>
      <w:jc w:val="both"/>
    </w:pPr>
    <w:rPr>
      <w:rFonts w:ascii="Verdana" w:hAnsi="Verdana"/>
      <w:lang w:val="en-US" w:eastAsia="en-US"/>
    </w:rPr>
  </w:style>
  <w:style w:type="paragraph" w:customStyle="1" w:styleId="2291">
    <w:name w:val="Знак2 Знак Знак Знак2 Знак Знак Знак9"/>
    <w:basedOn w:val="a"/>
    <w:uiPriority w:val="99"/>
    <w:rsid w:val="00EE7894"/>
    <w:pPr>
      <w:spacing w:after="160" w:line="240" w:lineRule="exact"/>
      <w:jc w:val="both"/>
    </w:pPr>
    <w:rPr>
      <w:rFonts w:ascii="Verdana" w:hAnsi="Verdana" w:cs="Verdana"/>
      <w:lang w:val="en-US" w:eastAsia="en-US"/>
    </w:rPr>
  </w:style>
  <w:style w:type="paragraph" w:customStyle="1" w:styleId="21100">
    <w:name w:val="Знак2 Знак Знак Знак Знак Знак Знак Знак Знак Знак110"/>
    <w:basedOn w:val="a"/>
    <w:uiPriority w:val="99"/>
    <w:rsid w:val="00EE7894"/>
    <w:pPr>
      <w:spacing w:after="160" w:line="240" w:lineRule="exact"/>
      <w:jc w:val="both"/>
    </w:pPr>
    <w:rPr>
      <w:rFonts w:ascii="Verdana" w:hAnsi="Verdana" w:cs="Verdana"/>
      <w:lang w:val="en-US" w:eastAsia="en-US"/>
    </w:rPr>
  </w:style>
  <w:style w:type="paragraph" w:customStyle="1" w:styleId="890">
    <w:name w:val="Знак89"/>
    <w:basedOn w:val="a"/>
    <w:uiPriority w:val="99"/>
    <w:rsid w:val="00EE7894"/>
    <w:pPr>
      <w:spacing w:after="160" w:line="240" w:lineRule="exact"/>
      <w:jc w:val="both"/>
    </w:pPr>
    <w:rPr>
      <w:rFonts w:ascii="Verdana" w:hAnsi="Verdana"/>
      <w:lang w:val="en-US" w:eastAsia="en-US"/>
    </w:rPr>
  </w:style>
  <w:style w:type="paragraph" w:customStyle="1" w:styleId="7290">
    <w:name w:val="Знак7 Знак Знак Знак29"/>
    <w:basedOn w:val="a"/>
    <w:uiPriority w:val="99"/>
    <w:rsid w:val="00EE7894"/>
    <w:pPr>
      <w:spacing w:after="160" w:line="240" w:lineRule="exact"/>
      <w:jc w:val="both"/>
    </w:pPr>
    <w:rPr>
      <w:rFonts w:ascii="Verdana" w:hAnsi="Verdana"/>
      <w:lang w:val="en-US" w:eastAsia="en-US"/>
    </w:rPr>
  </w:style>
  <w:style w:type="paragraph" w:customStyle="1" w:styleId="8190">
    <w:name w:val="Знак8 Знак Знак1 Знак Знак Знак Знак Знак Знак Знак9"/>
    <w:basedOn w:val="a"/>
    <w:uiPriority w:val="99"/>
    <w:rsid w:val="00EE7894"/>
    <w:pPr>
      <w:spacing w:after="160" w:line="240" w:lineRule="exact"/>
      <w:jc w:val="both"/>
    </w:pPr>
    <w:rPr>
      <w:rFonts w:ascii="Verdana" w:hAnsi="Verdana"/>
      <w:lang w:val="en-US" w:eastAsia="en-US"/>
    </w:rPr>
  </w:style>
  <w:style w:type="paragraph" w:customStyle="1" w:styleId="14f9">
    <w:name w:val="Знак Знак Знак Знак1 Знак Знак Знак4"/>
    <w:basedOn w:val="a"/>
    <w:uiPriority w:val="99"/>
    <w:rsid w:val="00EE7894"/>
    <w:pPr>
      <w:spacing w:after="160" w:line="240" w:lineRule="exact"/>
      <w:jc w:val="both"/>
    </w:pPr>
    <w:rPr>
      <w:rFonts w:ascii="Verdana" w:hAnsi="Verdana" w:cs="Verdana"/>
      <w:lang w:val="en-US" w:eastAsia="en-US"/>
    </w:rPr>
  </w:style>
  <w:style w:type="paragraph" w:customStyle="1" w:styleId="15f6">
    <w:name w:val="Знак Знак Знак15"/>
    <w:basedOn w:val="a"/>
    <w:uiPriority w:val="99"/>
    <w:rsid w:val="00EE7894"/>
    <w:pPr>
      <w:spacing w:after="160" w:line="240" w:lineRule="exact"/>
      <w:jc w:val="both"/>
    </w:pPr>
    <w:rPr>
      <w:rFonts w:ascii="Verdana" w:hAnsi="Verdana"/>
      <w:lang w:val="en-US" w:eastAsia="en-US"/>
    </w:rPr>
  </w:style>
  <w:style w:type="paragraph" w:customStyle="1" w:styleId="845">
    <w:name w:val="Знак8 Знак Знак4"/>
    <w:basedOn w:val="a"/>
    <w:uiPriority w:val="99"/>
    <w:rsid w:val="00EE7894"/>
    <w:pPr>
      <w:spacing w:after="160" w:line="240" w:lineRule="exact"/>
      <w:jc w:val="both"/>
    </w:pPr>
    <w:rPr>
      <w:rFonts w:ascii="Verdana" w:hAnsi="Verdana"/>
      <w:lang w:val="en-US" w:eastAsia="en-US"/>
    </w:rPr>
  </w:style>
  <w:style w:type="paragraph" w:customStyle="1" w:styleId="71115">
    <w:name w:val="Знак7 Знак Знак Знак111"/>
    <w:basedOn w:val="a"/>
    <w:uiPriority w:val="99"/>
    <w:rsid w:val="00EE7894"/>
    <w:pPr>
      <w:spacing w:after="160" w:line="240" w:lineRule="exact"/>
      <w:jc w:val="both"/>
    </w:pPr>
    <w:rPr>
      <w:rFonts w:ascii="Verdana" w:hAnsi="Verdana"/>
      <w:lang w:val="en-US" w:eastAsia="en-US"/>
    </w:rPr>
  </w:style>
  <w:style w:type="paragraph" w:customStyle="1" w:styleId="194">
    <w:name w:val="Знак Знак Знак1 Знак9"/>
    <w:basedOn w:val="a"/>
    <w:uiPriority w:val="99"/>
    <w:rsid w:val="00EE7894"/>
    <w:pPr>
      <w:spacing w:after="160" w:line="240" w:lineRule="exact"/>
      <w:jc w:val="both"/>
    </w:pPr>
    <w:rPr>
      <w:rFonts w:ascii="Verdana" w:hAnsi="Verdana"/>
      <w:lang w:val="en-US" w:eastAsia="en-US"/>
    </w:rPr>
  </w:style>
  <w:style w:type="paragraph" w:customStyle="1" w:styleId="14fa">
    <w:name w:val="Знак Знак Знак Знак1 Знак Знак4"/>
    <w:basedOn w:val="a"/>
    <w:uiPriority w:val="99"/>
    <w:rsid w:val="00EE7894"/>
    <w:pPr>
      <w:spacing w:after="160" w:line="240" w:lineRule="exact"/>
      <w:jc w:val="both"/>
    </w:pPr>
    <w:rPr>
      <w:rFonts w:ascii="Verdana" w:hAnsi="Verdana" w:cs="Verdana"/>
      <w:lang w:val="en-US" w:eastAsia="en-US"/>
    </w:rPr>
  </w:style>
  <w:style w:type="paragraph" w:customStyle="1" w:styleId="14fb">
    <w:name w:val="Знак Знак Знак14"/>
    <w:basedOn w:val="a"/>
    <w:uiPriority w:val="99"/>
    <w:rsid w:val="00EE7894"/>
    <w:pPr>
      <w:spacing w:after="160" w:line="240" w:lineRule="exact"/>
      <w:jc w:val="both"/>
    </w:pPr>
    <w:rPr>
      <w:rFonts w:ascii="Verdana" w:hAnsi="Verdana"/>
      <w:lang w:val="en-US" w:eastAsia="en-US"/>
    </w:rPr>
  </w:style>
  <w:style w:type="paragraph" w:customStyle="1" w:styleId="8143">
    <w:name w:val="Знак8 Знак Знак1 Знак Знак Знак Знак Знак Знак4"/>
    <w:basedOn w:val="a"/>
    <w:uiPriority w:val="99"/>
    <w:rsid w:val="00EE7894"/>
    <w:pPr>
      <w:spacing w:after="160" w:line="240" w:lineRule="exact"/>
      <w:jc w:val="both"/>
    </w:pPr>
    <w:rPr>
      <w:rFonts w:ascii="Verdana" w:hAnsi="Verdana"/>
      <w:lang w:val="en-US" w:eastAsia="en-US"/>
    </w:rPr>
  </w:style>
  <w:style w:type="paragraph" w:customStyle="1" w:styleId="7149">
    <w:name w:val="Знак7 Знак Знак Знак1 Знак Знак Знак Знак Знак Знак Знак Знак Знак Знак Знак Знак Знак Знак Знак Знак Знак Знак4"/>
    <w:basedOn w:val="a"/>
    <w:uiPriority w:val="99"/>
    <w:rsid w:val="00EE7894"/>
    <w:pPr>
      <w:spacing w:after="160" w:line="240" w:lineRule="exact"/>
      <w:jc w:val="both"/>
    </w:pPr>
    <w:rPr>
      <w:rFonts w:ascii="Verdana" w:hAnsi="Verdana"/>
      <w:lang w:val="en-US" w:eastAsia="en-US"/>
    </w:rPr>
  </w:style>
  <w:style w:type="paragraph" w:customStyle="1" w:styleId="195">
    <w:name w:val="Знак Знак Знак1 Знак Знак Знак Знак9"/>
    <w:basedOn w:val="a"/>
    <w:uiPriority w:val="99"/>
    <w:rsid w:val="00EE7894"/>
    <w:pPr>
      <w:spacing w:after="160" w:line="240" w:lineRule="exact"/>
      <w:jc w:val="both"/>
    </w:pPr>
    <w:rPr>
      <w:rFonts w:ascii="Verdana" w:hAnsi="Verdana"/>
      <w:lang w:val="en-US" w:eastAsia="en-US"/>
    </w:rPr>
  </w:style>
  <w:style w:type="paragraph" w:customStyle="1" w:styleId="7181">
    <w:name w:val="Знак7 Знак Знак Знак1 Знак Знак Знак Знак Знак Знак Знак Знак Знак Знак Знак Знак Знак Знак Знак Знак Знак Знак Знак Знак Знак Знак Знак Знак Знак Знак Знак8"/>
    <w:basedOn w:val="a"/>
    <w:uiPriority w:val="99"/>
    <w:rsid w:val="00EE7894"/>
    <w:pPr>
      <w:spacing w:after="160" w:line="240" w:lineRule="exact"/>
      <w:jc w:val="both"/>
    </w:pPr>
    <w:rPr>
      <w:rFonts w:ascii="Verdana" w:hAnsi="Verdana"/>
      <w:lang w:val="en-US" w:eastAsia="en-US"/>
    </w:rPr>
  </w:style>
  <w:style w:type="paragraph" w:customStyle="1" w:styleId="2390">
    <w:name w:val="Знак2 Знак Знак Знак Знак Знак Знак Знак Знак Знак3 Знак Знак Знак Знак Знак Знак9"/>
    <w:basedOn w:val="a"/>
    <w:uiPriority w:val="99"/>
    <w:rsid w:val="00EE7894"/>
    <w:pPr>
      <w:spacing w:after="160" w:line="240" w:lineRule="exact"/>
      <w:jc w:val="both"/>
    </w:pPr>
    <w:rPr>
      <w:rFonts w:ascii="Verdana" w:hAnsi="Verdana" w:cs="Verdana"/>
      <w:lang w:val="en-US" w:eastAsia="en-US"/>
    </w:rPr>
  </w:style>
  <w:style w:type="paragraph" w:customStyle="1" w:styleId="7182">
    <w:name w:val="Знак7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8"/>
    <w:basedOn w:val="a"/>
    <w:uiPriority w:val="99"/>
    <w:rsid w:val="00EE7894"/>
    <w:pPr>
      <w:spacing w:after="160" w:line="240" w:lineRule="exact"/>
      <w:jc w:val="both"/>
    </w:pPr>
    <w:rPr>
      <w:rFonts w:ascii="Verdana" w:hAnsi="Verdana"/>
      <w:lang w:val="en-US" w:eastAsia="en-US"/>
    </w:rPr>
  </w:style>
  <w:style w:type="paragraph" w:customStyle="1" w:styleId="7183">
    <w:name w:val="Знак7 Знак Знак Знак1 Знак Знак Знак Знак Знак Знак Знак Знак Знак Знак Знак Знак Знак Знак Знак Знак Знак Знак Знак Знак Знак Знак Знак Знак Знак Знак8"/>
    <w:basedOn w:val="a"/>
    <w:uiPriority w:val="99"/>
    <w:rsid w:val="00EE7894"/>
    <w:pPr>
      <w:spacing w:after="160" w:line="240" w:lineRule="exact"/>
      <w:jc w:val="both"/>
    </w:pPr>
    <w:rPr>
      <w:rFonts w:ascii="Verdana" w:hAnsi="Verdana"/>
      <w:lang w:val="en-US" w:eastAsia="en-US"/>
    </w:rPr>
  </w:style>
  <w:style w:type="paragraph" w:customStyle="1" w:styleId="188">
    <w:name w:val="Знак Знак Знак Знак Знак Знак1 Знак Знак Знак Знак Знак Знак Знак Знак Знак Знак Знак Знак Знак Знак Знак8"/>
    <w:basedOn w:val="a"/>
    <w:uiPriority w:val="99"/>
    <w:rsid w:val="00EE7894"/>
    <w:pPr>
      <w:spacing w:after="160" w:line="240" w:lineRule="exact"/>
      <w:jc w:val="both"/>
    </w:pPr>
    <w:rPr>
      <w:rFonts w:ascii="Verdana" w:hAnsi="Verdana"/>
      <w:lang w:val="en-US" w:eastAsia="en-US"/>
    </w:rPr>
  </w:style>
  <w:style w:type="paragraph" w:customStyle="1" w:styleId="189">
    <w:name w:val="Знак Знак Знак Знак Знак Знак1 Знак Знак8"/>
    <w:basedOn w:val="a"/>
    <w:uiPriority w:val="99"/>
    <w:rsid w:val="00EE7894"/>
    <w:pPr>
      <w:spacing w:after="160" w:line="240" w:lineRule="exact"/>
      <w:jc w:val="both"/>
    </w:pPr>
    <w:rPr>
      <w:rFonts w:ascii="Verdana" w:hAnsi="Verdana"/>
      <w:lang w:val="en-US" w:eastAsia="en-US"/>
    </w:rPr>
  </w:style>
  <w:style w:type="paragraph" w:customStyle="1" w:styleId="18a">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8"/>
    <w:basedOn w:val="a"/>
    <w:uiPriority w:val="99"/>
    <w:rsid w:val="00EE7894"/>
    <w:pPr>
      <w:spacing w:after="160" w:line="240" w:lineRule="exact"/>
      <w:jc w:val="both"/>
    </w:pPr>
    <w:rPr>
      <w:rFonts w:ascii="Verdana" w:hAnsi="Verdana"/>
      <w:lang w:val="en-US" w:eastAsia="en-US"/>
    </w:rPr>
  </w:style>
  <w:style w:type="paragraph" w:customStyle="1" w:styleId="14fc">
    <w:name w:val="Знак Знак Знак1 Знак Знак Знак Знак Знак Знак4"/>
    <w:basedOn w:val="a"/>
    <w:uiPriority w:val="99"/>
    <w:rsid w:val="00EE7894"/>
    <w:pPr>
      <w:spacing w:after="160" w:line="240" w:lineRule="exact"/>
      <w:jc w:val="both"/>
    </w:pPr>
    <w:rPr>
      <w:rFonts w:ascii="Verdana" w:hAnsi="Verdana"/>
      <w:lang w:val="en-US" w:eastAsia="en-US"/>
    </w:rPr>
  </w:style>
  <w:style w:type="paragraph" w:customStyle="1" w:styleId="14fd">
    <w:name w:val="Знак Знак Знак Знак1 Знак Знак Знак Знак Знак4"/>
    <w:basedOn w:val="a"/>
    <w:uiPriority w:val="99"/>
    <w:rsid w:val="00EE7894"/>
    <w:pPr>
      <w:spacing w:after="160" w:line="240" w:lineRule="exact"/>
      <w:jc w:val="both"/>
    </w:pPr>
    <w:rPr>
      <w:rFonts w:ascii="Verdana" w:hAnsi="Verdana" w:cs="Verdana"/>
      <w:lang w:val="en-US" w:eastAsia="en-US"/>
    </w:rPr>
  </w:style>
  <w:style w:type="paragraph" w:customStyle="1" w:styleId="18b">
    <w:name w:val="Знак1 Знак Знак Знак8"/>
    <w:basedOn w:val="a"/>
    <w:uiPriority w:val="99"/>
    <w:rsid w:val="00EE7894"/>
    <w:pPr>
      <w:spacing w:after="160" w:line="240" w:lineRule="exact"/>
      <w:jc w:val="both"/>
    </w:pPr>
    <w:rPr>
      <w:rFonts w:ascii="Verdana" w:hAnsi="Verdana" w:cs="Verdana"/>
      <w:lang w:val="en-US" w:eastAsia="en-US"/>
    </w:rPr>
  </w:style>
  <w:style w:type="paragraph" w:customStyle="1" w:styleId="18c">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8"/>
    <w:basedOn w:val="a"/>
    <w:uiPriority w:val="99"/>
    <w:rsid w:val="00EE7894"/>
    <w:pPr>
      <w:spacing w:after="160" w:line="240" w:lineRule="exact"/>
      <w:jc w:val="both"/>
    </w:pPr>
    <w:rPr>
      <w:rFonts w:ascii="Verdana" w:hAnsi="Verdana"/>
      <w:lang w:val="en-US" w:eastAsia="en-US"/>
    </w:rPr>
  </w:style>
  <w:style w:type="paragraph" w:customStyle="1" w:styleId="7164">
    <w:name w:val="Знак716"/>
    <w:basedOn w:val="a"/>
    <w:uiPriority w:val="99"/>
    <w:rsid w:val="00EE7894"/>
    <w:pPr>
      <w:spacing w:after="160" w:line="240" w:lineRule="exact"/>
      <w:jc w:val="both"/>
    </w:pPr>
    <w:rPr>
      <w:rFonts w:ascii="Verdana" w:hAnsi="Verdana"/>
      <w:lang w:val="en-US" w:eastAsia="en-US"/>
    </w:rPr>
  </w:style>
  <w:style w:type="paragraph" w:customStyle="1" w:styleId="881">
    <w:name w:val="Знак8 Знак Знак Знак Знак Знак Знак Знак Знак Знак Знак Знак Знак Знак Знак Знак Знак Знак Знак Знак Знак Знак8"/>
    <w:basedOn w:val="a"/>
    <w:uiPriority w:val="99"/>
    <w:rsid w:val="00EE7894"/>
    <w:pPr>
      <w:spacing w:after="160" w:line="240" w:lineRule="exact"/>
      <w:jc w:val="both"/>
    </w:pPr>
    <w:rPr>
      <w:rFonts w:ascii="Verdana" w:hAnsi="Verdana"/>
      <w:lang w:val="en-US" w:eastAsia="en-US"/>
    </w:rPr>
  </w:style>
  <w:style w:type="paragraph" w:customStyle="1" w:styleId="14fe">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
    <w:uiPriority w:val="99"/>
    <w:rsid w:val="00EE7894"/>
    <w:pPr>
      <w:spacing w:after="160" w:line="240" w:lineRule="exact"/>
      <w:jc w:val="both"/>
    </w:pPr>
    <w:rPr>
      <w:rFonts w:ascii="Verdana" w:hAnsi="Verdana"/>
      <w:lang w:val="en-US" w:eastAsia="en-US"/>
    </w:rPr>
  </w:style>
  <w:style w:type="paragraph" w:customStyle="1" w:styleId="8144">
    <w:name w:val="Знак8 Знак Знак1 Знак4"/>
    <w:basedOn w:val="a"/>
    <w:uiPriority w:val="99"/>
    <w:rsid w:val="00EE7894"/>
    <w:pPr>
      <w:spacing w:after="160" w:line="240" w:lineRule="exact"/>
      <w:jc w:val="both"/>
    </w:pPr>
    <w:rPr>
      <w:rFonts w:ascii="Verdana" w:hAnsi="Verdana"/>
      <w:lang w:val="en-US" w:eastAsia="en-US"/>
    </w:rPr>
  </w:style>
  <w:style w:type="paragraph" w:customStyle="1" w:styleId="18d">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8"/>
    <w:basedOn w:val="a"/>
    <w:uiPriority w:val="99"/>
    <w:rsid w:val="00EE7894"/>
    <w:pPr>
      <w:spacing w:after="160" w:line="240" w:lineRule="exact"/>
      <w:jc w:val="both"/>
    </w:pPr>
    <w:rPr>
      <w:rFonts w:ascii="Verdana" w:hAnsi="Verdana"/>
      <w:lang w:val="en-US" w:eastAsia="en-US"/>
    </w:rPr>
  </w:style>
  <w:style w:type="paragraph" w:customStyle="1" w:styleId="18e">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8"/>
    <w:basedOn w:val="a"/>
    <w:uiPriority w:val="99"/>
    <w:rsid w:val="00EE7894"/>
    <w:pPr>
      <w:spacing w:after="160" w:line="240" w:lineRule="exact"/>
      <w:jc w:val="both"/>
    </w:pPr>
    <w:rPr>
      <w:rFonts w:ascii="Verdana" w:hAnsi="Verdana"/>
      <w:lang w:val="en-US" w:eastAsia="en-US"/>
    </w:rPr>
  </w:style>
  <w:style w:type="paragraph" w:customStyle="1" w:styleId="1183">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8"/>
    <w:basedOn w:val="a"/>
    <w:uiPriority w:val="99"/>
    <w:rsid w:val="00EE7894"/>
    <w:pPr>
      <w:spacing w:after="160" w:line="240" w:lineRule="exact"/>
      <w:jc w:val="both"/>
    </w:pPr>
    <w:rPr>
      <w:rFonts w:ascii="Verdana" w:hAnsi="Verdana" w:cs="Verdana"/>
      <w:lang w:val="en-US" w:eastAsia="en-US"/>
    </w:rPr>
  </w:style>
  <w:style w:type="paragraph" w:customStyle="1" w:styleId="846">
    <w:name w:val="Знак8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
    <w:uiPriority w:val="99"/>
    <w:rsid w:val="00EE7894"/>
    <w:pPr>
      <w:spacing w:after="160" w:line="240" w:lineRule="exact"/>
      <w:jc w:val="both"/>
    </w:pPr>
    <w:rPr>
      <w:rFonts w:ascii="Verdana" w:hAnsi="Verdana"/>
      <w:lang w:val="en-US" w:eastAsia="en-US"/>
    </w:rPr>
  </w:style>
  <w:style w:type="paragraph" w:customStyle="1" w:styleId="847">
    <w:name w:val="Знак8 Знак Знак Знак Знак Знак Знак Знак Знак Знак4"/>
    <w:basedOn w:val="a"/>
    <w:uiPriority w:val="99"/>
    <w:rsid w:val="00EE7894"/>
    <w:pPr>
      <w:spacing w:after="160" w:line="240" w:lineRule="exact"/>
      <w:jc w:val="both"/>
    </w:pPr>
    <w:rPr>
      <w:rFonts w:ascii="Verdana" w:hAnsi="Verdana"/>
      <w:lang w:val="en-US" w:eastAsia="en-US"/>
    </w:rPr>
  </w:style>
  <w:style w:type="paragraph" w:customStyle="1" w:styleId="7280">
    <w:name w:val="Знак7 Знак Знак Знак2 Знак Знак Знак8"/>
    <w:basedOn w:val="a"/>
    <w:uiPriority w:val="99"/>
    <w:rsid w:val="00EE7894"/>
    <w:pPr>
      <w:spacing w:after="160" w:line="240" w:lineRule="exact"/>
      <w:jc w:val="both"/>
    </w:pPr>
    <w:rPr>
      <w:rFonts w:ascii="Verdana" w:hAnsi="Verdana"/>
      <w:lang w:val="en-US" w:eastAsia="en-US"/>
    </w:rPr>
  </w:style>
  <w:style w:type="paragraph" w:customStyle="1" w:styleId="848">
    <w:name w:val="Знак8 Знак Знак Знак Знак Знак Знак Знак Знак Знак Знак Знак Знак Знак Знак Знак Знак Знак Знак4"/>
    <w:basedOn w:val="a"/>
    <w:uiPriority w:val="99"/>
    <w:rsid w:val="00EE7894"/>
    <w:pPr>
      <w:spacing w:after="160" w:line="240" w:lineRule="exact"/>
      <w:jc w:val="both"/>
    </w:pPr>
    <w:rPr>
      <w:rFonts w:ascii="Verdana" w:hAnsi="Verdana"/>
      <w:lang w:val="en-US" w:eastAsia="en-US"/>
    </w:rPr>
  </w:style>
  <w:style w:type="paragraph" w:customStyle="1" w:styleId="8145">
    <w:name w:val="Знак8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4"/>
    <w:basedOn w:val="a"/>
    <w:uiPriority w:val="99"/>
    <w:rsid w:val="00EE7894"/>
    <w:pPr>
      <w:spacing w:after="160" w:line="240" w:lineRule="exact"/>
      <w:jc w:val="both"/>
    </w:pPr>
    <w:rPr>
      <w:rFonts w:ascii="Verdana" w:hAnsi="Verdana"/>
      <w:lang w:val="en-US" w:eastAsia="en-US"/>
    </w:rPr>
  </w:style>
  <w:style w:type="paragraph" w:customStyle="1" w:styleId="782">
    <w:name w:val="Знак7 Знак Знак8"/>
    <w:basedOn w:val="a"/>
    <w:uiPriority w:val="99"/>
    <w:rsid w:val="00EE7894"/>
    <w:pPr>
      <w:spacing w:after="160" w:line="240" w:lineRule="exact"/>
      <w:jc w:val="both"/>
    </w:pPr>
    <w:rPr>
      <w:rFonts w:ascii="Verdana" w:hAnsi="Verdana"/>
      <w:lang w:val="en-US" w:eastAsia="en-US"/>
    </w:rPr>
  </w:style>
  <w:style w:type="paragraph" w:customStyle="1" w:styleId="882">
    <w:name w:val="Знак8 Знак Знак Знак Знак Знак Знак Знак Знак Знак Знак Знак Знак Знак Знак Знак Знак Знак Знак Знак Знак8"/>
    <w:basedOn w:val="a"/>
    <w:uiPriority w:val="99"/>
    <w:rsid w:val="00EE7894"/>
    <w:pPr>
      <w:spacing w:after="160" w:line="240" w:lineRule="exact"/>
      <w:jc w:val="both"/>
    </w:pPr>
    <w:rPr>
      <w:rFonts w:ascii="Verdana" w:hAnsi="Verdana"/>
      <w:lang w:val="en-US" w:eastAsia="en-US"/>
    </w:rPr>
  </w:style>
  <w:style w:type="paragraph" w:customStyle="1" w:styleId="287">
    <w:name w:val="Знак Знак Знак Знак Знак Знак Знак Знак Знак Знак Знак Знак2 Знак8"/>
    <w:basedOn w:val="a"/>
    <w:uiPriority w:val="99"/>
    <w:rsid w:val="00EE7894"/>
    <w:pPr>
      <w:spacing w:after="160" w:line="240" w:lineRule="exact"/>
      <w:jc w:val="both"/>
    </w:pPr>
    <w:rPr>
      <w:rFonts w:ascii="Verdana" w:hAnsi="Verdana" w:cs="Verdana"/>
      <w:lang w:val="en-US" w:eastAsia="en-US"/>
    </w:rPr>
  </w:style>
  <w:style w:type="paragraph" w:customStyle="1" w:styleId="883">
    <w:name w:val="Знак8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8"/>
    <w:basedOn w:val="a"/>
    <w:uiPriority w:val="99"/>
    <w:rsid w:val="00EE7894"/>
    <w:pPr>
      <w:spacing w:after="160" w:line="240" w:lineRule="exact"/>
      <w:jc w:val="both"/>
    </w:pPr>
    <w:rPr>
      <w:rFonts w:ascii="Verdana" w:hAnsi="Verdana"/>
      <w:lang w:val="en-US" w:eastAsia="en-US"/>
    </w:rPr>
  </w:style>
  <w:style w:type="paragraph" w:customStyle="1" w:styleId="8181">
    <w:name w:val="Знак8 Знак Знак Знак Знак Знак Знак Знак Знак Знак Знак Знак Знак Знак Знак Знак Знак Знак Знак Знак Знак1 Знак Знак Знак Знак Знак Знак Знак Знак Знак8"/>
    <w:basedOn w:val="a"/>
    <w:uiPriority w:val="99"/>
    <w:rsid w:val="00EE7894"/>
    <w:pPr>
      <w:spacing w:after="160" w:line="240" w:lineRule="exact"/>
      <w:jc w:val="both"/>
    </w:pPr>
    <w:rPr>
      <w:rFonts w:ascii="Verdana" w:hAnsi="Verdana"/>
      <w:lang w:val="en-US" w:eastAsia="en-US"/>
    </w:rPr>
  </w:style>
  <w:style w:type="paragraph" w:customStyle="1" w:styleId="1184">
    <w:name w:val="Знак Знак Знак Знак Знак Знак1 Знак Знак1 Знак Знак Знак Знак8"/>
    <w:basedOn w:val="a"/>
    <w:uiPriority w:val="99"/>
    <w:rsid w:val="00EE7894"/>
    <w:pPr>
      <w:spacing w:after="160" w:line="240" w:lineRule="exact"/>
      <w:jc w:val="both"/>
    </w:pPr>
    <w:rPr>
      <w:rFonts w:ascii="Verdana" w:hAnsi="Verdana"/>
      <w:lang w:val="en-US" w:eastAsia="en-US"/>
    </w:rPr>
  </w:style>
  <w:style w:type="paragraph" w:customStyle="1" w:styleId="114f2">
    <w:name w:val="Знак Знак Знак Знак Знак Знак1 Знак Знак1 Знак4"/>
    <w:basedOn w:val="a"/>
    <w:uiPriority w:val="99"/>
    <w:rsid w:val="00EE7894"/>
    <w:pPr>
      <w:spacing w:after="160" w:line="240" w:lineRule="exact"/>
      <w:jc w:val="both"/>
    </w:pPr>
    <w:rPr>
      <w:rFonts w:ascii="Verdana" w:hAnsi="Verdana"/>
      <w:lang w:val="en-US" w:eastAsia="en-US"/>
    </w:rPr>
  </w:style>
  <w:style w:type="paragraph" w:customStyle="1" w:styleId="114f3">
    <w:name w:val="Знак Знак Знак Знак Знак Знак1 Знак Знак1 Знак Знак Знак Знак Знак Знак Знак Знак Знак Знак Знак Знак Знак4"/>
    <w:basedOn w:val="a"/>
    <w:uiPriority w:val="99"/>
    <w:rsid w:val="00EE7894"/>
    <w:pPr>
      <w:spacing w:after="160" w:line="240" w:lineRule="exact"/>
      <w:jc w:val="both"/>
    </w:pPr>
    <w:rPr>
      <w:rFonts w:ascii="Verdana" w:hAnsi="Verdana"/>
      <w:lang w:val="en-US" w:eastAsia="en-US"/>
    </w:rPr>
  </w:style>
  <w:style w:type="paragraph" w:customStyle="1" w:styleId="1185">
    <w:name w:val="Знак Знак Знак Знак Знак Знак1 Знак Знак1 Знак Знак Знак8"/>
    <w:basedOn w:val="a"/>
    <w:uiPriority w:val="99"/>
    <w:rsid w:val="00EE7894"/>
    <w:pPr>
      <w:spacing w:after="160" w:line="240" w:lineRule="exact"/>
      <w:jc w:val="both"/>
    </w:pPr>
    <w:rPr>
      <w:rFonts w:ascii="Verdana" w:hAnsi="Verdana"/>
      <w:lang w:val="en-US" w:eastAsia="en-US"/>
    </w:rPr>
  </w:style>
  <w:style w:type="paragraph" w:customStyle="1" w:styleId="738">
    <w:name w:val="Знак7 Знак Знак Знак Знак Знак3 Знак8"/>
    <w:basedOn w:val="a"/>
    <w:uiPriority w:val="99"/>
    <w:rsid w:val="00EE7894"/>
    <w:pPr>
      <w:spacing w:after="160" w:line="240" w:lineRule="exact"/>
      <w:jc w:val="both"/>
    </w:pPr>
    <w:rPr>
      <w:rFonts w:ascii="Verdana" w:hAnsi="Verdana"/>
      <w:lang w:val="en-US" w:eastAsia="en-US"/>
    </w:rPr>
  </w:style>
  <w:style w:type="paragraph" w:customStyle="1" w:styleId="114f4">
    <w:name w:val="Знак Знак Знак Знак Знак Знак1 Знак Знак1 Знак Знак Знак Знак Знак Знак Знак Знак Знак Знак Знак Знак Знак Знак Знак Знак Знак Знак Знак4"/>
    <w:basedOn w:val="a"/>
    <w:uiPriority w:val="99"/>
    <w:rsid w:val="00EE7894"/>
    <w:pPr>
      <w:spacing w:after="160" w:line="240" w:lineRule="exact"/>
      <w:jc w:val="both"/>
    </w:pPr>
    <w:rPr>
      <w:rFonts w:ascii="Verdana" w:hAnsi="Verdana"/>
      <w:lang w:val="en-US" w:eastAsia="en-US"/>
    </w:rPr>
  </w:style>
  <w:style w:type="paragraph" w:customStyle="1" w:styleId="1186">
    <w:name w:val="Знак Знак Знак Знак Знак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8"/>
    <w:basedOn w:val="a"/>
    <w:uiPriority w:val="99"/>
    <w:rsid w:val="00EE7894"/>
    <w:pPr>
      <w:spacing w:after="160" w:line="240" w:lineRule="exact"/>
      <w:jc w:val="both"/>
    </w:pPr>
    <w:rPr>
      <w:rFonts w:ascii="Verdana" w:hAnsi="Verdana"/>
      <w:lang w:val="en-US" w:eastAsia="en-US"/>
    </w:rPr>
  </w:style>
  <w:style w:type="paragraph" w:customStyle="1" w:styleId="114f5">
    <w:name w:val="Знак Знак Знак Знак Знак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
    <w:uiPriority w:val="99"/>
    <w:rsid w:val="00EE7894"/>
    <w:pPr>
      <w:spacing w:after="160" w:line="240" w:lineRule="exact"/>
      <w:jc w:val="both"/>
    </w:pPr>
    <w:rPr>
      <w:rFonts w:ascii="Verdana" w:hAnsi="Verdana"/>
      <w:lang w:val="en-US" w:eastAsia="en-US"/>
    </w:rPr>
  </w:style>
  <w:style w:type="paragraph" w:customStyle="1" w:styleId="980">
    <w:name w:val="Знак9 Знак Знак Знак Знак Знак Знак Знак Знак Знак Знак Знак Знак8"/>
    <w:basedOn w:val="a"/>
    <w:uiPriority w:val="99"/>
    <w:rsid w:val="00EE7894"/>
    <w:pPr>
      <w:spacing w:after="160" w:line="240" w:lineRule="exact"/>
      <w:jc w:val="both"/>
    </w:pPr>
    <w:rPr>
      <w:rFonts w:ascii="Verdana" w:hAnsi="Verdana"/>
      <w:lang w:val="en-US" w:eastAsia="en-US"/>
    </w:rPr>
  </w:style>
  <w:style w:type="paragraph" w:customStyle="1" w:styleId="9180">
    <w:name w:val="Знак9 Знак Знак Знак Знак Знак Знак Знак Знак Знак Знак Знак Знак1 Знак Знак Знак Знак Знак Знак Знак Знак Знак Знак Знак Знак Знак Знак Знак8"/>
    <w:basedOn w:val="a"/>
    <w:uiPriority w:val="99"/>
    <w:rsid w:val="00EE7894"/>
    <w:pPr>
      <w:spacing w:after="160" w:line="240" w:lineRule="exact"/>
      <w:jc w:val="both"/>
    </w:pPr>
    <w:rPr>
      <w:rFonts w:ascii="Verdana" w:hAnsi="Verdana"/>
      <w:lang w:val="en-US" w:eastAsia="en-US"/>
    </w:rPr>
  </w:style>
  <w:style w:type="paragraph" w:customStyle="1" w:styleId="18f">
    <w:name w:val="Знак Знак1 Знак Знак Знак Знак Знак Знак Знак Знак Знак Знак Знак Знак Знак8"/>
    <w:basedOn w:val="a"/>
    <w:uiPriority w:val="99"/>
    <w:rsid w:val="00EE7894"/>
    <w:pPr>
      <w:spacing w:after="160" w:line="240" w:lineRule="exact"/>
      <w:jc w:val="both"/>
    </w:pPr>
    <w:rPr>
      <w:rFonts w:ascii="Verdana" w:hAnsi="Verdana"/>
      <w:lang w:val="en-US" w:eastAsia="en-US"/>
    </w:rPr>
  </w:style>
  <w:style w:type="paragraph" w:customStyle="1" w:styleId="14ff">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
    <w:uiPriority w:val="99"/>
    <w:rsid w:val="00EE7894"/>
    <w:pPr>
      <w:spacing w:after="160" w:line="240" w:lineRule="exact"/>
      <w:jc w:val="both"/>
    </w:pPr>
    <w:rPr>
      <w:rFonts w:ascii="Verdana" w:hAnsi="Verdana"/>
      <w:lang w:val="en-US" w:eastAsia="en-US"/>
    </w:rPr>
  </w:style>
  <w:style w:type="paragraph" w:customStyle="1" w:styleId="14ff0">
    <w:name w:val="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
    <w:uiPriority w:val="99"/>
    <w:rsid w:val="00EE7894"/>
    <w:pPr>
      <w:spacing w:after="160" w:line="240" w:lineRule="exact"/>
      <w:jc w:val="both"/>
    </w:pPr>
    <w:rPr>
      <w:rFonts w:ascii="Verdana" w:hAnsi="Verdana"/>
      <w:lang w:val="en-US" w:eastAsia="en-US"/>
    </w:rPr>
  </w:style>
  <w:style w:type="paragraph" w:customStyle="1" w:styleId="981">
    <w:name w:val="Знак9 Знак Знак Знак Знак Знак Знак Знак Знак Знак8"/>
    <w:basedOn w:val="a"/>
    <w:uiPriority w:val="99"/>
    <w:rsid w:val="00EE7894"/>
    <w:pPr>
      <w:spacing w:after="160" w:line="240" w:lineRule="exact"/>
      <w:jc w:val="both"/>
    </w:pPr>
    <w:rPr>
      <w:rFonts w:ascii="Verdana" w:hAnsi="Verdana"/>
      <w:lang w:val="en-US" w:eastAsia="en-US"/>
    </w:rPr>
  </w:style>
  <w:style w:type="paragraph" w:customStyle="1" w:styleId="1187">
    <w:name w:val="Знак Знак Знак Знак Знак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8"/>
    <w:basedOn w:val="a"/>
    <w:uiPriority w:val="99"/>
    <w:rsid w:val="00EE7894"/>
    <w:pPr>
      <w:spacing w:after="160" w:line="240" w:lineRule="exact"/>
      <w:jc w:val="both"/>
    </w:pPr>
    <w:rPr>
      <w:rFonts w:ascii="Verdana" w:hAnsi="Verdana"/>
      <w:lang w:val="en-US" w:eastAsia="en-US"/>
    </w:rPr>
  </w:style>
  <w:style w:type="paragraph" w:customStyle="1" w:styleId="982">
    <w:name w:val="Знак9 Знак Знак Знак Знак Знак Знак Знак Знак Знак Знак Знак Знак Знак Знак8"/>
    <w:basedOn w:val="a"/>
    <w:uiPriority w:val="99"/>
    <w:rsid w:val="00EE7894"/>
    <w:pPr>
      <w:spacing w:after="160" w:line="240" w:lineRule="exact"/>
      <w:jc w:val="both"/>
    </w:pPr>
    <w:rPr>
      <w:rFonts w:ascii="Verdana" w:hAnsi="Verdana"/>
      <w:lang w:val="en-US" w:eastAsia="en-US"/>
    </w:rPr>
  </w:style>
  <w:style w:type="paragraph" w:customStyle="1" w:styleId="18f0">
    <w:name w:val="Знак Знак1 Знак Знак Знак8"/>
    <w:basedOn w:val="a"/>
    <w:uiPriority w:val="99"/>
    <w:rsid w:val="00EE7894"/>
    <w:pPr>
      <w:spacing w:after="160" w:line="240" w:lineRule="exact"/>
      <w:jc w:val="both"/>
    </w:pPr>
    <w:rPr>
      <w:rFonts w:ascii="Verdana" w:hAnsi="Verdana"/>
      <w:lang w:val="en-US" w:eastAsia="en-US"/>
    </w:rPr>
  </w:style>
  <w:style w:type="paragraph" w:customStyle="1" w:styleId="9181">
    <w:name w:val="Знак9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8"/>
    <w:basedOn w:val="a"/>
    <w:uiPriority w:val="99"/>
    <w:rsid w:val="00EE7894"/>
    <w:pPr>
      <w:spacing w:after="160" w:line="240" w:lineRule="exact"/>
      <w:jc w:val="both"/>
    </w:pPr>
    <w:rPr>
      <w:rFonts w:ascii="Verdana" w:hAnsi="Verdana"/>
      <w:lang w:val="en-US" w:eastAsia="en-US"/>
    </w:rPr>
  </w:style>
  <w:style w:type="paragraph" w:customStyle="1" w:styleId="9182">
    <w:name w:val="Знак9 Знак Знак Знак Знак Знак Знак Знак Знак Знак Знак Знак Знак1 Знак Знак Знак Знак Знак Знак Знак Знак Знак8"/>
    <w:basedOn w:val="a"/>
    <w:uiPriority w:val="99"/>
    <w:rsid w:val="00EE7894"/>
    <w:pPr>
      <w:spacing w:after="160" w:line="240" w:lineRule="exact"/>
      <w:jc w:val="both"/>
    </w:pPr>
    <w:rPr>
      <w:rFonts w:ascii="Verdana" w:hAnsi="Verdana"/>
      <w:lang w:val="en-US" w:eastAsia="en-US"/>
    </w:rPr>
  </w:style>
  <w:style w:type="paragraph" w:customStyle="1" w:styleId="9144">
    <w:name w:val="Знак9 Знак Знак Знак Знак Знак Знак Знак Знак Знак Знак Знак Знак1 Знак Знак Знак Знак Знак Знак Знак Знак Знак Знак Знак Знак Знак Знак Знак Знак Знак Знак4"/>
    <w:basedOn w:val="a"/>
    <w:uiPriority w:val="99"/>
    <w:rsid w:val="00EE7894"/>
    <w:pPr>
      <w:spacing w:after="160" w:line="240" w:lineRule="exact"/>
      <w:jc w:val="both"/>
    </w:pPr>
    <w:rPr>
      <w:rFonts w:ascii="Verdana" w:hAnsi="Verdana"/>
      <w:lang w:val="en-US" w:eastAsia="en-US"/>
    </w:rPr>
  </w:style>
  <w:style w:type="paragraph" w:customStyle="1" w:styleId="9183">
    <w:name w:val="Знак9 Знак Знак Знак Знак Знак Знак Знак Знак Знак Знак Знак Знак1 Знак Знак Знак Знак Знак Знак Знак Знак8"/>
    <w:basedOn w:val="a"/>
    <w:uiPriority w:val="99"/>
    <w:rsid w:val="00EE7894"/>
    <w:pPr>
      <w:spacing w:after="160" w:line="240" w:lineRule="exact"/>
      <w:jc w:val="both"/>
    </w:pPr>
    <w:rPr>
      <w:rFonts w:ascii="Verdana" w:hAnsi="Verdana"/>
      <w:lang w:val="en-US" w:eastAsia="en-US"/>
    </w:rPr>
  </w:style>
  <w:style w:type="paragraph" w:customStyle="1" w:styleId="196">
    <w:name w:val="Знак Знак1 Знак9"/>
    <w:basedOn w:val="a"/>
    <w:uiPriority w:val="99"/>
    <w:rsid w:val="00EE7894"/>
    <w:pPr>
      <w:spacing w:after="160" w:line="240" w:lineRule="exact"/>
      <w:jc w:val="both"/>
    </w:pPr>
    <w:rPr>
      <w:rFonts w:ascii="Verdana" w:hAnsi="Verdana"/>
      <w:lang w:val="en-US" w:eastAsia="en-US"/>
    </w:rPr>
  </w:style>
  <w:style w:type="paragraph" w:customStyle="1" w:styleId="14ff1">
    <w:name w:val="Знак Знак1 Знак Знак Знак Знак Знак Знак Знак Знак Знак Знак Знак Знак Знак Знак Знак Знак4"/>
    <w:basedOn w:val="a"/>
    <w:uiPriority w:val="99"/>
    <w:rsid w:val="00EE7894"/>
    <w:pPr>
      <w:spacing w:after="160" w:line="240" w:lineRule="exact"/>
      <w:jc w:val="both"/>
    </w:pPr>
    <w:rPr>
      <w:rFonts w:ascii="Verdana" w:hAnsi="Verdana"/>
      <w:lang w:val="en-US" w:eastAsia="en-US"/>
    </w:rPr>
  </w:style>
  <w:style w:type="paragraph" w:customStyle="1" w:styleId="983">
    <w:name w:val="Знак9 Знак Знак Знак Знак Знак Знак8"/>
    <w:basedOn w:val="a"/>
    <w:uiPriority w:val="99"/>
    <w:rsid w:val="00EE7894"/>
    <w:pPr>
      <w:spacing w:after="160" w:line="240" w:lineRule="exact"/>
      <w:jc w:val="both"/>
    </w:pPr>
    <w:rPr>
      <w:rFonts w:ascii="Verdana" w:hAnsi="Verdana"/>
      <w:lang w:val="en-US" w:eastAsia="en-US"/>
    </w:rPr>
  </w:style>
  <w:style w:type="paragraph" w:customStyle="1" w:styleId="14ff2">
    <w:name w:val="Знак Знак Знак Знак Знак Знак Знак Знак Знак Знак1 Знак Знак Знак Знак Знак Знак4"/>
    <w:basedOn w:val="a"/>
    <w:uiPriority w:val="99"/>
    <w:rsid w:val="00EE7894"/>
    <w:pPr>
      <w:spacing w:after="160" w:line="240" w:lineRule="exact"/>
      <w:jc w:val="both"/>
    </w:pPr>
    <w:rPr>
      <w:rFonts w:ascii="Verdana" w:hAnsi="Verdana"/>
      <w:lang w:val="en-US" w:eastAsia="en-US"/>
    </w:rPr>
  </w:style>
  <w:style w:type="paragraph" w:customStyle="1" w:styleId="114f6">
    <w:name w:val="Знак Знак1 Знак Знак Знак1 Знак Знак4"/>
    <w:basedOn w:val="a"/>
    <w:uiPriority w:val="99"/>
    <w:rsid w:val="00EE7894"/>
    <w:pPr>
      <w:spacing w:after="160" w:line="240" w:lineRule="exact"/>
      <w:jc w:val="both"/>
    </w:pPr>
    <w:rPr>
      <w:rFonts w:ascii="Verdana" w:hAnsi="Verdana" w:cs="Verdana"/>
      <w:lang w:val="en-US" w:eastAsia="en-US"/>
    </w:rPr>
  </w:style>
  <w:style w:type="paragraph" w:customStyle="1" w:styleId="288">
    <w:name w:val="Знак2 Знак Знак8"/>
    <w:basedOn w:val="a"/>
    <w:uiPriority w:val="99"/>
    <w:rsid w:val="00EE7894"/>
    <w:pPr>
      <w:spacing w:after="160" w:line="240" w:lineRule="exact"/>
      <w:jc w:val="both"/>
    </w:pPr>
    <w:rPr>
      <w:rFonts w:ascii="Verdana" w:hAnsi="Verdana" w:cs="Verdana"/>
      <w:lang w:val="en-US" w:eastAsia="en-US"/>
    </w:rPr>
  </w:style>
  <w:style w:type="paragraph" w:customStyle="1" w:styleId="2391">
    <w:name w:val="Знак2 Знак Знак Знак Знак Знак Знак Знак Знак Знак39"/>
    <w:basedOn w:val="a"/>
    <w:uiPriority w:val="99"/>
    <w:rsid w:val="00EE7894"/>
    <w:pPr>
      <w:spacing w:after="160" w:line="240" w:lineRule="exact"/>
      <w:jc w:val="both"/>
    </w:pPr>
    <w:rPr>
      <w:rFonts w:ascii="Verdana" w:hAnsi="Verdana" w:cs="Verdana"/>
      <w:lang w:val="en-US" w:eastAsia="en-US"/>
    </w:rPr>
  </w:style>
  <w:style w:type="paragraph" w:customStyle="1" w:styleId="391">
    <w:name w:val="Знак3 Знак Знак Знак9"/>
    <w:basedOn w:val="a"/>
    <w:uiPriority w:val="99"/>
    <w:rsid w:val="00EE7894"/>
    <w:pPr>
      <w:spacing w:after="160" w:line="240" w:lineRule="exact"/>
      <w:jc w:val="both"/>
    </w:pPr>
    <w:rPr>
      <w:rFonts w:ascii="Verdana" w:hAnsi="Verdana"/>
      <w:lang w:val="en-US" w:eastAsia="en-US"/>
    </w:rPr>
  </w:style>
  <w:style w:type="paragraph" w:customStyle="1" w:styleId="18f1">
    <w:name w:val="Знак Знак Знак Знак Знак Знак18"/>
    <w:basedOn w:val="a"/>
    <w:uiPriority w:val="99"/>
    <w:rsid w:val="00EE7894"/>
    <w:pPr>
      <w:spacing w:after="160" w:line="240" w:lineRule="exact"/>
      <w:jc w:val="both"/>
    </w:pPr>
    <w:rPr>
      <w:rFonts w:ascii="Verdana" w:hAnsi="Verdana" w:cs="Verdana"/>
      <w:lang w:val="en-US" w:eastAsia="en-US"/>
    </w:rPr>
  </w:style>
  <w:style w:type="paragraph" w:customStyle="1" w:styleId="9e">
    <w:name w:val="Знак Знак Знак Знак Знак Знак Знак Знак Знак9"/>
    <w:basedOn w:val="a"/>
    <w:uiPriority w:val="99"/>
    <w:rsid w:val="00EE7894"/>
    <w:pPr>
      <w:spacing w:after="160" w:line="240" w:lineRule="exact"/>
      <w:jc w:val="both"/>
    </w:pPr>
    <w:rPr>
      <w:rFonts w:ascii="Verdana" w:hAnsi="Verdana"/>
      <w:lang w:val="en-US" w:eastAsia="en-US"/>
    </w:rPr>
  </w:style>
  <w:style w:type="paragraph" w:customStyle="1" w:styleId="197">
    <w:name w:val="Знак Знак Знак Знак Знак Знак1 Знак Знак Знак Знак Знак Знак9"/>
    <w:basedOn w:val="a"/>
    <w:uiPriority w:val="99"/>
    <w:rsid w:val="00EE7894"/>
    <w:pPr>
      <w:spacing w:after="160" w:line="240" w:lineRule="exact"/>
      <w:jc w:val="both"/>
    </w:pPr>
    <w:rPr>
      <w:rFonts w:ascii="Verdana" w:hAnsi="Verdana" w:cs="Verdana"/>
      <w:lang w:val="en-US" w:eastAsia="en-US"/>
    </w:rPr>
  </w:style>
  <w:style w:type="paragraph" w:customStyle="1" w:styleId="18f2">
    <w:name w:val="Знак Знак Знак Знак Знак Знак1 Знак Знак Знак8"/>
    <w:basedOn w:val="a"/>
    <w:uiPriority w:val="99"/>
    <w:rsid w:val="00EE7894"/>
    <w:pPr>
      <w:spacing w:after="160" w:line="240" w:lineRule="exact"/>
      <w:jc w:val="both"/>
    </w:pPr>
    <w:rPr>
      <w:rFonts w:ascii="Verdana" w:hAnsi="Verdana" w:cs="Verdana"/>
      <w:lang w:val="en-US" w:eastAsia="en-US"/>
    </w:rPr>
  </w:style>
  <w:style w:type="paragraph" w:customStyle="1" w:styleId="18f3">
    <w:name w:val="Знак Знак Знак Знак Знак18"/>
    <w:basedOn w:val="a"/>
    <w:uiPriority w:val="99"/>
    <w:rsid w:val="00EE7894"/>
    <w:pPr>
      <w:spacing w:after="160" w:line="240" w:lineRule="exact"/>
      <w:jc w:val="both"/>
    </w:pPr>
    <w:rPr>
      <w:rFonts w:ascii="Verdana" w:hAnsi="Verdana" w:cs="Verdana"/>
      <w:lang w:val="en-US" w:eastAsia="en-US"/>
    </w:rPr>
  </w:style>
  <w:style w:type="paragraph" w:customStyle="1" w:styleId="1188">
    <w:name w:val="Знак Знак Знак Знак Знак Знак1 Знак Знак Знак Знак Знак Знак18"/>
    <w:basedOn w:val="a"/>
    <w:uiPriority w:val="99"/>
    <w:rsid w:val="00EE7894"/>
    <w:pPr>
      <w:spacing w:after="160" w:line="240" w:lineRule="exact"/>
      <w:jc w:val="both"/>
    </w:pPr>
    <w:rPr>
      <w:rFonts w:ascii="Verdana" w:hAnsi="Verdana" w:cs="Verdana"/>
      <w:lang w:val="en-US" w:eastAsia="en-US"/>
    </w:rPr>
  </w:style>
  <w:style w:type="paragraph" w:customStyle="1" w:styleId="11fffb">
    <w:name w:val="Знак Знак Знак Знак Знак Знак Знак Знак Знак Знак Знак Знак11"/>
    <w:basedOn w:val="a"/>
    <w:uiPriority w:val="99"/>
    <w:rsid w:val="00EE7894"/>
    <w:pPr>
      <w:spacing w:after="160" w:line="240" w:lineRule="exact"/>
      <w:jc w:val="both"/>
    </w:pPr>
    <w:rPr>
      <w:rFonts w:ascii="Verdana" w:hAnsi="Verdana"/>
      <w:lang w:val="en-US" w:eastAsia="en-US"/>
    </w:rPr>
  </w:style>
  <w:style w:type="paragraph" w:customStyle="1" w:styleId="1189">
    <w:name w:val="Знак Знак Знак Знак Знак Знак1 Знак Знак Знак Знак Знак Знак1 Знак Знак Знак Знак Знак Знак Знак Знак Знак Знак Знак Знак8"/>
    <w:basedOn w:val="a"/>
    <w:uiPriority w:val="99"/>
    <w:rsid w:val="00EE7894"/>
    <w:pPr>
      <w:spacing w:after="160" w:line="240" w:lineRule="exact"/>
      <w:jc w:val="both"/>
    </w:pPr>
    <w:rPr>
      <w:rFonts w:ascii="Verdana" w:hAnsi="Verdana" w:cs="Verdana"/>
      <w:lang w:val="en-US" w:eastAsia="en-US"/>
    </w:rPr>
  </w:style>
  <w:style w:type="paragraph" w:customStyle="1" w:styleId="383">
    <w:name w:val="Знак3 Знак Знак Знак Знак Знак Знак Знак Знак Знак Знак Знак Знак8"/>
    <w:basedOn w:val="a"/>
    <w:uiPriority w:val="99"/>
    <w:rsid w:val="00EE7894"/>
    <w:pPr>
      <w:spacing w:after="160" w:line="240" w:lineRule="exact"/>
      <w:jc w:val="both"/>
    </w:pPr>
    <w:rPr>
      <w:rFonts w:ascii="Verdana" w:hAnsi="Verdana"/>
      <w:lang w:val="en-US" w:eastAsia="en-US"/>
    </w:rPr>
  </w:style>
  <w:style w:type="paragraph" w:customStyle="1" w:styleId="118a">
    <w:name w:val="Знак Знак Знак Знак Знак Знак1 Знак Знак Знак Знак Знак Знак1 Знак Знак Знак Знак Знак Знак Знак Знак Знак Знак Знак Знак Знак8"/>
    <w:basedOn w:val="a"/>
    <w:uiPriority w:val="99"/>
    <w:rsid w:val="00EE7894"/>
    <w:pPr>
      <w:spacing w:after="160" w:line="240" w:lineRule="exact"/>
      <w:jc w:val="both"/>
    </w:pPr>
    <w:rPr>
      <w:rFonts w:ascii="Verdana" w:hAnsi="Verdana" w:cs="Verdana"/>
      <w:lang w:val="en-US" w:eastAsia="en-US"/>
    </w:rPr>
  </w:style>
  <w:style w:type="paragraph" w:customStyle="1" w:styleId="384">
    <w:name w:val="Знак3 Знак Знак Знак Знак Знак Знак Знак Знак Знак Знак Знак Знак Знак Знак Знак8"/>
    <w:basedOn w:val="a"/>
    <w:uiPriority w:val="99"/>
    <w:rsid w:val="00EE7894"/>
    <w:pPr>
      <w:spacing w:after="160" w:line="240" w:lineRule="exact"/>
      <w:jc w:val="both"/>
    </w:pPr>
    <w:rPr>
      <w:rFonts w:ascii="Verdana" w:hAnsi="Verdana"/>
      <w:lang w:val="en-US" w:eastAsia="en-US"/>
    </w:rPr>
  </w:style>
  <w:style w:type="paragraph" w:customStyle="1" w:styleId="118b">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8"/>
    <w:basedOn w:val="a"/>
    <w:uiPriority w:val="99"/>
    <w:rsid w:val="00EE7894"/>
    <w:pPr>
      <w:spacing w:after="160" w:line="240" w:lineRule="exact"/>
      <w:jc w:val="both"/>
    </w:pPr>
    <w:rPr>
      <w:rFonts w:ascii="Verdana" w:hAnsi="Verdana" w:cs="Verdana"/>
      <w:lang w:val="en-US" w:eastAsia="en-US"/>
    </w:rPr>
  </w:style>
  <w:style w:type="paragraph" w:customStyle="1" w:styleId="118c">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8"/>
    <w:basedOn w:val="a"/>
    <w:uiPriority w:val="99"/>
    <w:rsid w:val="00EE7894"/>
    <w:pPr>
      <w:spacing w:after="160" w:line="240" w:lineRule="exact"/>
      <w:jc w:val="both"/>
    </w:pPr>
    <w:rPr>
      <w:rFonts w:ascii="Verdana" w:hAnsi="Verdana" w:cs="Verdana"/>
      <w:lang w:val="en-US" w:eastAsia="en-US"/>
    </w:rPr>
  </w:style>
  <w:style w:type="paragraph" w:customStyle="1" w:styleId="118d">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8"/>
    <w:basedOn w:val="a"/>
    <w:uiPriority w:val="99"/>
    <w:rsid w:val="00EE7894"/>
    <w:pPr>
      <w:spacing w:after="160" w:line="240" w:lineRule="exact"/>
      <w:jc w:val="both"/>
    </w:pPr>
    <w:rPr>
      <w:rFonts w:ascii="Verdana" w:hAnsi="Verdana" w:cs="Verdana"/>
      <w:lang w:val="en-US" w:eastAsia="en-US"/>
    </w:rPr>
  </w:style>
  <w:style w:type="paragraph" w:customStyle="1" w:styleId="11210">
    <w:name w:val="Знак Знак Знак Знак Знак Знак1 Знак Знак Знак Знак Знак Знак1 Знак21"/>
    <w:basedOn w:val="a"/>
    <w:uiPriority w:val="99"/>
    <w:rsid w:val="00EE7894"/>
    <w:pPr>
      <w:spacing w:after="160" w:line="240" w:lineRule="exact"/>
      <w:jc w:val="both"/>
    </w:pPr>
    <w:rPr>
      <w:rFonts w:ascii="Verdana" w:hAnsi="Verdana" w:cs="Verdana"/>
      <w:lang w:val="en-US" w:eastAsia="en-US"/>
    </w:rPr>
  </w:style>
  <w:style w:type="paragraph" w:customStyle="1" w:styleId="11181">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1 Знак8"/>
    <w:basedOn w:val="a"/>
    <w:uiPriority w:val="99"/>
    <w:rsid w:val="00EE7894"/>
    <w:pPr>
      <w:spacing w:after="160" w:line="240" w:lineRule="exact"/>
      <w:jc w:val="both"/>
    </w:pPr>
    <w:rPr>
      <w:rFonts w:ascii="Verdana" w:hAnsi="Verdana" w:cs="Verdana"/>
      <w:lang w:val="en-US" w:eastAsia="en-US"/>
    </w:rPr>
  </w:style>
  <w:style w:type="paragraph" w:customStyle="1" w:styleId="9f">
    <w:name w:val="Знак Знак Знак Знак Знак Знак Знак Знак Знак Знак Знак Знак Знак9"/>
    <w:basedOn w:val="a"/>
    <w:uiPriority w:val="99"/>
    <w:rsid w:val="00EE7894"/>
    <w:pPr>
      <w:spacing w:after="160" w:line="240" w:lineRule="exact"/>
      <w:jc w:val="both"/>
    </w:pPr>
    <w:rPr>
      <w:rFonts w:ascii="Verdana" w:hAnsi="Verdana"/>
      <w:lang w:val="en-US" w:eastAsia="en-US"/>
    </w:rPr>
  </w:style>
  <w:style w:type="paragraph" w:customStyle="1" w:styleId="11182">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1 Знак Знак Знак Знак8"/>
    <w:basedOn w:val="a"/>
    <w:uiPriority w:val="99"/>
    <w:rsid w:val="00EE7894"/>
    <w:pPr>
      <w:spacing w:after="160" w:line="240" w:lineRule="exact"/>
      <w:jc w:val="both"/>
    </w:pPr>
    <w:rPr>
      <w:rFonts w:ascii="Verdana" w:hAnsi="Verdana" w:cs="Verdana"/>
      <w:lang w:val="en-US" w:eastAsia="en-US"/>
    </w:rPr>
  </w:style>
  <w:style w:type="paragraph" w:customStyle="1" w:styleId="22128">
    <w:name w:val="Знак2 Знак Знак Знак2 Знак Знак Знак Знак Знак Знак1 Знак Знак Знак Знак Знак Знак28"/>
    <w:basedOn w:val="a"/>
    <w:uiPriority w:val="99"/>
    <w:rsid w:val="00EE7894"/>
    <w:pPr>
      <w:spacing w:after="160" w:line="240" w:lineRule="exact"/>
      <w:jc w:val="both"/>
    </w:pPr>
    <w:rPr>
      <w:rFonts w:ascii="Verdana" w:hAnsi="Verdana" w:cs="Verdana"/>
      <w:lang w:val="en-US" w:eastAsia="en-US"/>
    </w:rPr>
  </w:style>
  <w:style w:type="character" w:customStyle="1" w:styleId="839">
    <w:name w:val="Знак Знак83"/>
    <w:uiPriority w:val="99"/>
    <w:locked/>
    <w:rsid w:val="00EE7894"/>
    <w:rPr>
      <w:rFonts w:ascii="Arial" w:hAnsi="Arial"/>
      <w:b/>
      <w:kern w:val="28"/>
      <w:sz w:val="28"/>
    </w:rPr>
  </w:style>
  <w:style w:type="character" w:customStyle="1" w:styleId="739">
    <w:name w:val="Знак Знак73"/>
    <w:uiPriority w:val="99"/>
    <w:locked/>
    <w:rsid w:val="00EE7894"/>
    <w:rPr>
      <w:sz w:val="28"/>
    </w:rPr>
  </w:style>
  <w:style w:type="paragraph" w:customStyle="1" w:styleId="113f7">
    <w:name w:val="Знак Знак1 Знак Знак Знак1 Знак Знак Знак Знак3"/>
    <w:basedOn w:val="a"/>
    <w:uiPriority w:val="99"/>
    <w:rsid w:val="00EE7894"/>
    <w:pPr>
      <w:spacing w:after="160" w:line="240" w:lineRule="exact"/>
      <w:jc w:val="both"/>
    </w:pPr>
    <w:rPr>
      <w:rFonts w:ascii="Verdana" w:hAnsi="Verdana" w:cs="Verdana"/>
      <w:lang w:val="en-US" w:eastAsia="en-US"/>
    </w:rPr>
  </w:style>
  <w:style w:type="paragraph" w:customStyle="1" w:styleId="4f8">
    <w:name w:val="Абзац списка4"/>
    <w:basedOn w:val="a"/>
    <w:uiPriority w:val="99"/>
    <w:rsid w:val="00EE7894"/>
    <w:pPr>
      <w:spacing w:after="200" w:line="276" w:lineRule="auto"/>
      <w:ind w:left="720"/>
      <w:contextualSpacing/>
    </w:pPr>
    <w:rPr>
      <w:rFonts w:ascii="Calibri" w:hAnsi="Calibri"/>
      <w:sz w:val="22"/>
      <w:szCs w:val="22"/>
    </w:rPr>
  </w:style>
  <w:style w:type="paragraph" w:customStyle="1" w:styleId="4f9">
    <w:name w:val="Заголовок оглавления4"/>
    <w:basedOn w:val="1"/>
    <w:next w:val="a"/>
    <w:uiPriority w:val="99"/>
    <w:rsid w:val="00EE7894"/>
    <w:pPr>
      <w:keepLines/>
      <w:spacing w:before="480" w:after="0" w:line="276" w:lineRule="auto"/>
      <w:outlineLvl w:val="9"/>
    </w:pPr>
    <w:rPr>
      <w:rFonts w:ascii="Cambria" w:hAnsi="Cambria"/>
      <w:bCs/>
      <w:color w:val="365F91"/>
      <w:kern w:val="0"/>
      <w:szCs w:val="28"/>
      <w:lang w:eastAsia="en-US"/>
    </w:rPr>
  </w:style>
  <w:style w:type="character" w:customStyle="1" w:styleId="Char2">
    <w:name w:val="Char Знак Знак2"/>
    <w:uiPriority w:val="99"/>
    <w:rsid w:val="00EE7894"/>
    <w:rPr>
      <w:rFonts w:ascii="Arial" w:hAnsi="Arial"/>
      <w:b/>
      <w:i/>
      <w:sz w:val="24"/>
      <w:lang w:val="ru-RU" w:eastAsia="ru-RU"/>
    </w:rPr>
  </w:style>
  <w:style w:type="paragraph" w:customStyle="1" w:styleId="2363">
    <w:name w:val="Знак2 Знак Знак Знак Знак Знак Знак Знак Знак Знак3 Знак Знак Знак6"/>
    <w:basedOn w:val="a"/>
    <w:uiPriority w:val="99"/>
    <w:rsid w:val="00EE7894"/>
    <w:pPr>
      <w:spacing w:after="160" w:line="240" w:lineRule="exact"/>
      <w:jc w:val="both"/>
    </w:pPr>
    <w:rPr>
      <w:rFonts w:ascii="Verdana" w:hAnsi="Verdana" w:cs="Verdana"/>
      <w:lang w:val="en-US" w:eastAsia="en-US"/>
    </w:rPr>
  </w:style>
  <w:style w:type="paragraph" w:customStyle="1" w:styleId="2262">
    <w:name w:val="Знак2 Знак Знак Знак Знак Знак Знак Знак Знак Знак26"/>
    <w:basedOn w:val="a"/>
    <w:uiPriority w:val="99"/>
    <w:rsid w:val="00EE7894"/>
    <w:pPr>
      <w:spacing w:after="160" w:line="240" w:lineRule="exact"/>
      <w:jc w:val="both"/>
    </w:pPr>
    <w:rPr>
      <w:rFonts w:ascii="Verdana" w:hAnsi="Verdana" w:cs="Verdana"/>
      <w:lang w:val="en-US" w:eastAsia="en-US"/>
    </w:rPr>
  </w:style>
  <w:style w:type="paragraph" w:customStyle="1" w:styleId="16f4">
    <w:name w:val="Знак Знак Знак Знак Знак Знак1 Знак6"/>
    <w:basedOn w:val="a"/>
    <w:uiPriority w:val="99"/>
    <w:rsid w:val="00EE7894"/>
    <w:pPr>
      <w:spacing w:after="160" w:line="240" w:lineRule="exact"/>
      <w:jc w:val="both"/>
    </w:pPr>
    <w:rPr>
      <w:rFonts w:ascii="Verdana" w:hAnsi="Verdana" w:cs="Verdana"/>
      <w:lang w:val="en-US" w:eastAsia="en-US"/>
    </w:rPr>
  </w:style>
  <w:style w:type="paragraph" w:customStyle="1" w:styleId="16f5">
    <w:name w:val="Знак Знак Знак Знак Знак Знак1 Знак Знак Знак Знак6"/>
    <w:basedOn w:val="a"/>
    <w:uiPriority w:val="99"/>
    <w:rsid w:val="00EE7894"/>
    <w:pPr>
      <w:spacing w:after="160" w:line="240" w:lineRule="exact"/>
      <w:jc w:val="both"/>
    </w:pPr>
    <w:rPr>
      <w:rFonts w:ascii="Verdana" w:hAnsi="Verdana" w:cs="Verdana"/>
      <w:lang w:val="en-US" w:eastAsia="en-US"/>
    </w:rPr>
  </w:style>
  <w:style w:type="paragraph" w:customStyle="1" w:styleId="22151">
    <w:name w:val="Знак2 Знак Знак Знак2 Знак Знак Знак Знак Знак Знак1 Знак Знак Знак5"/>
    <w:basedOn w:val="a"/>
    <w:uiPriority w:val="99"/>
    <w:rsid w:val="00EE7894"/>
    <w:pPr>
      <w:spacing w:after="160" w:line="240" w:lineRule="exact"/>
      <w:jc w:val="both"/>
    </w:pPr>
    <w:rPr>
      <w:rFonts w:ascii="Verdana" w:hAnsi="Verdana" w:cs="Verdana"/>
      <w:lang w:val="en-US" w:eastAsia="en-US"/>
    </w:rPr>
  </w:style>
  <w:style w:type="paragraph" w:customStyle="1" w:styleId="2216">
    <w:name w:val="Знак2 Знак Знак Знак2 Знак Знак Знак Знак Знак Знак16"/>
    <w:basedOn w:val="a"/>
    <w:uiPriority w:val="99"/>
    <w:rsid w:val="00EE7894"/>
    <w:pPr>
      <w:spacing w:after="160" w:line="240" w:lineRule="exact"/>
      <w:jc w:val="both"/>
    </w:pPr>
    <w:rPr>
      <w:rFonts w:ascii="Verdana" w:hAnsi="Verdana" w:cs="Verdana"/>
      <w:lang w:val="en-US" w:eastAsia="en-US"/>
    </w:rPr>
  </w:style>
  <w:style w:type="paragraph" w:customStyle="1" w:styleId="7154">
    <w:name w:val="Знак7 Знак Знак Знак1 Знак Знак Знак5"/>
    <w:basedOn w:val="a"/>
    <w:uiPriority w:val="99"/>
    <w:rsid w:val="00EE7894"/>
    <w:pPr>
      <w:spacing w:after="160" w:line="240" w:lineRule="exact"/>
      <w:jc w:val="both"/>
    </w:pPr>
    <w:rPr>
      <w:rFonts w:ascii="Verdana" w:hAnsi="Verdana"/>
      <w:lang w:val="en-US" w:eastAsia="en-US"/>
    </w:rPr>
  </w:style>
  <w:style w:type="paragraph" w:customStyle="1" w:styleId="23350">
    <w:name w:val="Знак2 Знак Знак Знак Знак Знак Знак Знак Знак Знак3 Знак Знак Знак Знак Знак Знак Знак Знак Знак35"/>
    <w:basedOn w:val="a"/>
    <w:uiPriority w:val="99"/>
    <w:rsid w:val="00EE7894"/>
    <w:pPr>
      <w:spacing w:after="160" w:line="240" w:lineRule="exact"/>
      <w:jc w:val="both"/>
    </w:pPr>
    <w:rPr>
      <w:rFonts w:ascii="Verdana" w:hAnsi="Verdana" w:cs="Verdana"/>
      <w:lang w:val="en-US" w:eastAsia="en-US"/>
    </w:rPr>
  </w:style>
  <w:style w:type="paragraph" w:customStyle="1" w:styleId="2263">
    <w:name w:val="Знак2 Знак Знак Знак2 Знак Знак Знак Знак Знак Знак6"/>
    <w:basedOn w:val="a"/>
    <w:uiPriority w:val="99"/>
    <w:rsid w:val="00EE7894"/>
    <w:pPr>
      <w:spacing w:after="160" w:line="240" w:lineRule="exact"/>
      <w:jc w:val="both"/>
    </w:pPr>
    <w:rPr>
      <w:rFonts w:ascii="Verdana" w:hAnsi="Verdana" w:cs="Verdana"/>
      <w:lang w:val="en-US" w:eastAsia="en-US"/>
    </w:rPr>
  </w:style>
  <w:style w:type="paragraph" w:customStyle="1" w:styleId="2382">
    <w:name w:val="Знак2 Знак Знак Знак Знак Знак Знак Знак Знак Знак3 Знак Знак Знак Знак Знак Знак Знак Знак Знак8"/>
    <w:basedOn w:val="a"/>
    <w:uiPriority w:val="99"/>
    <w:rsid w:val="00EE7894"/>
    <w:pPr>
      <w:spacing w:after="160" w:line="240" w:lineRule="exact"/>
      <w:jc w:val="both"/>
    </w:pPr>
    <w:rPr>
      <w:rFonts w:ascii="Verdana" w:hAnsi="Verdana" w:cs="Verdana"/>
      <w:lang w:val="en-US" w:eastAsia="en-US"/>
    </w:rPr>
  </w:style>
  <w:style w:type="paragraph" w:customStyle="1" w:styleId="3150">
    <w:name w:val="Знак3 Знак Знак Знак1 Знак Знак Знак5"/>
    <w:basedOn w:val="a"/>
    <w:uiPriority w:val="99"/>
    <w:rsid w:val="00EE7894"/>
    <w:pPr>
      <w:spacing w:after="160" w:line="240" w:lineRule="exact"/>
      <w:jc w:val="both"/>
    </w:pPr>
    <w:rPr>
      <w:rFonts w:ascii="Verdana" w:hAnsi="Verdana"/>
      <w:lang w:val="en-US" w:eastAsia="en-US"/>
    </w:rPr>
  </w:style>
  <w:style w:type="paragraph" w:customStyle="1" w:styleId="115e">
    <w:name w:val="Знак Знак Знак Знак Знак Знак1 Знак Знак Знак Знак Знак Знак1 Знак Знак Знак Знак5"/>
    <w:basedOn w:val="a"/>
    <w:uiPriority w:val="99"/>
    <w:rsid w:val="00EE7894"/>
    <w:pPr>
      <w:spacing w:after="160" w:line="240" w:lineRule="exact"/>
      <w:jc w:val="both"/>
    </w:pPr>
    <w:rPr>
      <w:rFonts w:ascii="Verdana" w:hAnsi="Verdana" w:cs="Verdana"/>
      <w:lang w:val="en-US" w:eastAsia="en-US"/>
    </w:rPr>
  </w:style>
  <w:style w:type="paragraph" w:customStyle="1" w:styleId="3151">
    <w:name w:val="Знак3 Знак Знак Знак1 Знак Знак Знак Знак Знак Знак5"/>
    <w:basedOn w:val="a"/>
    <w:uiPriority w:val="99"/>
    <w:rsid w:val="00EE7894"/>
    <w:pPr>
      <w:spacing w:after="160" w:line="240" w:lineRule="exact"/>
      <w:jc w:val="both"/>
    </w:pPr>
    <w:rPr>
      <w:rFonts w:ascii="Verdana" w:hAnsi="Verdana"/>
      <w:lang w:val="en-US" w:eastAsia="en-US"/>
    </w:rPr>
  </w:style>
  <w:style w:type="paragraph" w:customStyle="1" w:styleId="2315">
    <w:name w:val="Знак2 Знак Знак Знак Знак Знак Знак Знак Знак Знак3 Знак Знак Знак Знак Знак Знак Знак Знак Знак15"/>
    <w:basedOn w:val="a"/>
    <w:uiPriority w:val="99"/>
    <w:rsid w:val="00EE7894"/>
    <w:pPr>
      <w:spacing w:after="160" w:line="240" w:lineRule="exact"/>
      <w:jc w:val="both"/>
    </w:pPr>
    <w:rPr>
      <w:rFonts w:ascii="Verdana" w:hAnsi="Verdana" w:cs="Verdana"/>
      <w:lang w:val="en-US" w:eastAsia="en-US"/>
    </w:rPr>
  </w:style>
  <w:style w:type="paragraph" w:customStyle="1" w:styleId="115f">
    <w:name w:val="Знак Знак Знак Знак Знак Знак1 Знак Знак Знак Знак Знак Знак1 Знак Знак Знак Знак Знак Знак Знак5"/>
    <w:basedOn w:val="a"/>
    <w:uiPriority w:val="99"/>
    <w:rsid w:val="00EE7894"/>
    <w:pPr>
      <w:spacing w:after="160" w:line="240" w:lineRule="exact"/>
      <w:jc w:val="both"/>
    </w:pPr>
    <w:rPr>
      <w:rFonts w:ascii="Verdana" w:hAnsi="Verdana" w:cs="Verdana"/>
      <w:lang w:val="en-US" w:eastAsia="en-US"/>
    </w:rPr>
  </w:style>
  <w:style w:type="paragraph" w:customStyle="1" w:styleId="2325">
    <w:name w:val="Знак2 Знак Знак Знак Знак Знак Знак Знак Знак Знак3 Знак Знак Знак Знак Знак Знак Знак Знак Знак25"/>
    <w:basedOn w:val="a"/>
    <w:uiPriority w:val="99"/>
    <w:rsid w:val="00EE7894"/>
    <w:pPr>
      <w:spacing w:after="160" w:line="240" w:lineRule="exact"/>
      <w:jc w:val="both"/>
    </w:pPr>
    <w:rPr>
      <w:rFonts w:ascii="Verdana" w:hAnsi="Verdana" w:cs="Verdana"/>
      <w:lang w:val="en-US" w:eastAsia="en-US"/>
    </w:rPr>
  </w:style>
  <w:style w:type="paragraph" w:customStyle="1" w:styleId="1050">
    <w:name w:val="Знак105"/>
    <w:basedOn w:val="a"/>
    <w:uiPriority w:val="99"/>
    <w:rsid w:val="00EE7894"/>
    <w:pPr>
      <w:spacing w:after="160" w:line="240" w:lineRule="exact"/>
      <w:jc w:val="both"/>
    </w:pPr>
    <w:rPr>
      <w:rFonts w:ascii="Verdana" w:hAnsi="Verdana" w:cs="Verdana"/>
      <w:lang w:val="en-US" w:eastAsia="en-US"/>
    </w:rPr>
  </w:style>
  <w:style w:type="paragraph" w:customStyle="1" w:styleId="23351">
    <w:name w:val="Знак2 Знак Знак Знак Знак Знак Знак Знак Знак Знак3 Знак Знак Знак Знак Знак Знак Знак Знак Знак3 Знак Знак Знак5"/>
    <w:basedOn w:val="a"/>
    <w:uiPriority w:val="99"/>
    <w:rsid w:val="00EE7894"/>
    <w:pPr>
      <w:spacing w:after="160" w:line="240" w:lineRule="exact"/>
      <w:jc w:val="both"/>
    </w:pPr>
    <w:rPr>
      <w:rFonts w:ascii="Verdana" w:hAnsi="Verdana" w:cs="Verdana"/>
      <w:lang w:val="en-US" w:eastAsia="en-US"/>
    </w:rPr>
  </w:style>
  <w:style w:type="paragraph" w:customStyle="1" w:styleId="115f0">
    <w:name w:val="Знак Знак Знак Знак Знак Знак1 Знак Знак Знак Знак Знак Знак1 Знак Знак Знак Знак Знак Знак Знак Знак Знак Знак Знак Знак Знак Знак Знак Знак5"/>
    <w:basedOn w:val="a"/>
    <w:uiPriority w:val="99"/>
    <w:rsid w:val="00EE7894"/>
    <w:pPr>
      <w:spacing w:after="160" w:line="240" w:lineRule="exact"/>
      <w:jc w:val="both"/>
    </w:pPr>
    <w:rPr>
      <w:rFonts w:ascii="Verdana" w:hAnsi="Verdana" w:cs="Verdana"/>
      <w:lang w:val="en-US" w:eastAsia="en-US"/>
    </w:rPr>
  </w:style>
  <w:style w:type="paragraph" w:customStyle="1" w:styleId="753">
    <w:name w:val="Знак7 Знак Знак Знак Знак Знак Знак5"/>
    <w:basedOn w:val="a"/>
    <w:uiPriority w:val="99"/>
    <w:rsid w:val="00EE7894"/>
    <w:pPr>
      <w:spacing w:after="160" w:line="240" w:lineRule="exact"/>
      <w:jc w:val="both"/>
    </w:pPr>
    <w:rPr>
      <w:rFonts w:ascii="Verdana" w:hAnsi="Verdana"/>
      <w:lang w:val="en-US" w:eastAsia="en-US"/>
    </w:rPr>
  </w:style>
  <w:style w:type="paragraph" w:customStyle="1" w:styleId="25b">
    <w:name w:val="Знак Знак Знак Знак Знак Знак Знак Знак Знак Знак Знак Знак2 Знак Знак Знак5"/>
    <w:basedOn w:val="a"/>
    <w:uiPriority w:val="99"/>
    <w:rsid w:val="00EE7894"/>
    <w:pPr>
      <w:spacing w:after="160" w:line="240" w:lineRule="exact"/>
      <w:jc w:val="both"/>
    </w:pPr>
    <w:rPr>
      <w:rFonts w:ascii="Verdana" w:hAnsi="Verdana" w:cs="Verdana"/>
      <w:lang w:val="en-US" w:eastAsia="en-US"/>
    </w:rPr>
  </w:style>
  <w:style w:type="paragraph" w:customStyle="1" w:styleId="3152">
    <w:name w:val="Знак3 Знак Знак Знак1 Знак Знак Знак Знак Знак Знак Знак Знак Знак5"/>
    <w:basedOn w:val="a"/>
    <w:uiPriority w:val="99"/>
    <w:rsid w:val="00EE7894"/>
    <w:pPr>
      <w:spacing w:after="160" w:line="240" w:lineRule="exact"/>
      <w:jc w:val="both"/>
    </w:pPr>
    <w:rPr>
      <w:rFonts w:ascii="Verdana" w:hAnsi="Verdana"/>
      <w:lang w:val="en-US" w:eastAsia="en-US"/>
    </w:rPr>
  </w:style>
  <w:style w:type="paragraph" w:customStyle="1" w:styleId="7450">
    <w:name w:val="Знак7 Знак Знак Знак45"/>
    <w:basedOn w:val="a"/>
    <w:uiPriority w:val="99"/>
    <w:rsid w:val="00EE7894"/>
    <w:pPr>
      <w:spacing w:after="160" w:line="240" w:lineRule="exact"/>
      <w:jc w:val="both"/>
    </w:pPr>
    <w:rPr>
      <w:rFonts w:ascii="Verdana" w:hAnsi="Verdana"/>
      <w:lang w:val="en-US" w:eastAsia="en-US"/>
    </w:rPr>
  </w:style>
  <w:style w:type="paragraph" w:customStyle="1" w:styleId="8152">
    <w:name w:val="Знак8 Знак Знак Знак Знак Знак Знак Знак Знак Знак Знак Знак Знак Знак Знак Знак Знак Знак Знак Знак Знак1 Знак Знак Знак Знак Знак Знак Знак5"/>
    <w:basedOn w:val="a"/>
    <w:uiPriority w:val="99"/>
    <w:rsid w:val="00EE7894"/>
    <w:pPr>
      <w:spacing w:after="160" w:line="240" w:lineRule="exact"/>
      <w:jc w:val="both"/>
    </w:pPr>
    <w:rPr>
      <w:rFonts w:ascii="Verdana" w:hAnsi="Verdana"/>
      <w:lang w:val="en-US" w:eastAsia="en-US"/>
    </w:rPr>
  </w:style>
  <w:style w:type="paragraph" w:customStyle="1" w:styleId="25c">
    <w:name w:val="Знак Знак Знак Знак Знак Знак Знак Знак Знак Знак Знак Знак25"/>
    <w:basedOn w:val="a"/>
    <w:uiPriority w:val="99"/>
    <w:rsid w:val="00EE7894"/>
    <w:pPr>
      <w:spacing w:after="160" w:line="240" w:lineRule="exact"/>
      <w:jc w:val="both"/>
    </w:pPr>
    <w:rPr>
      <w:rFonts w:ascii="Verdana" w:hAnsi="Verdana" w:cs="Verdana"/>
      <w:lang w:val="en-US" w:eastAsia="en-US"/>
    </w:rPr>
  </w:style>
  <w:style w:type="paragraph" w:customStyle="1" w:styleId="115f1">
    <w:name w:val="Знак Знак Знак Знак Знак Знак1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5"/>
    <w:basedOn w:val="a"/>
    <w:uiPriority w:val="99"/>
    <w:rsid w:val="00EE7894"/>
    <w:pPr>
      <w:spacing w:after="160" w:line="240" w:lineRule="exact"/>
      <w:jc w:val="both"/>
    </w:pPr>
    <w:rPr>
      <w:rFonts w:ascii="Verdana" w:hAnsi="Verdana" w:cs="Verdana"/>
      <w:lang w:val="en-US" w:eastAsia="en-US"/>
    </w:rPr>
  </w:style>
  <w:style w:type="paragraph" w:customStyle="1" w:styleId="6f6">
    <w:name w:val="Знак Знак Знак Знак Знак6"/>
    <w:basedOn w:val="a"/>
    <w:uiPriority w:val="99"/>
    <w:rsid w:val="00EE7894"/>
    <w:pPr>
      <w:spacing w:after="160" w:line="240" w:lineRule="exact"/>
      <w:jc w:val="both"/>
    </w:pPr>
    <w:rPr>
      <w:rFonts w:ascii="Verdana" w:hAnsi="Verdana" w:cs="Verdana"/>
      <w:lang w:val="en-US" w:eastAsia="en-US"/>
    </w:rPr>
  </w:style>
  <w:style w:type="paragraph" w:customStyle="1" w:styleId="7350">
    <w:name w:val="Знак7 Знак Знак Знак35"/>
    <w:basedOn w:val="a"/>
    <w:uiPriority w:val="99"/>
    <w:rsid w:val="00EE7894"/>
    <w:pPr>
      <w:spacing w:after="160" w:line="240" w:lineRule="exact"/>
      <w:jc w:val="both"/>
    </w:pPr>
    <w:rPr>
      <w:rFonts w:ascii="Verdana" w:hAnsi="Verdana"/>
      <w:lang w:val="en-US" w:eastAsia="en-US"/>
    </w:rPr>
  </w:style>
  <w:style w:type="paragraph" w:customStyle="1" w:styleId="23352">
    <w:name w:val="Знак2 Знак Знак Знак Знак Знак Знак Знак Знак Знак3 Знак Знак Знак Знак Знак Знак Знак Знак Знак3 Знак Знак Знак Знак Знак Знак5"/>
    <w:basedOn w:val="a"/>
    <w:uiPriority w:val="99"/>
    <w:rsid w:val="00EE7894"/>
    <w:pPr>
      <w:spacing w:after="160" w:line="240" w:lineRule="exact"/>
      <w:jc w:val="both"/>
    </w:pPr>
    <w:rPr>
      <w:rFonts w:ascii="Verdana" w:hAnsi="Verdana" w:cs="Verdana"/>
      <w:lang w:val="en-US" w:eastAsia="en-US"/>
    </w:rPr>
  </w:style>
  <w:style w:type="paragraph" w:customStyle="1" w:styleId="7155">
    <w:name w:val="Знак7 Знак Знак1 Знак5"/>
    <w:basedOn w:val="a"/>
    <w:uiPriority w:val="99"/>
    <w:rsid w:val="00EE7894"/>
    <w:pPr>
      <w:spacing w:after="160" w:line="240" w:lineRule="exact"/>
      <w:jc w:val="both"/>
    </w:pPr>
    <w:rPr>
      <w:rFonts w:ascii="Verdana" w:hAnsi="Verdana"/>
      <w:lang w:val="en-US" w:eastAsia="en-US"/>
    </w:rPr>
  </w:style>
  <w:style w:type="paragraph" w:customStyle="1" w:styleId="15f7">
    <w:name w:val="Знак1 Знак Знак5"/>
    <w:basedOn w:val="a"/>
    <w:uiPriority w:val="99"/>
    <w:rsid w:val="00EE7894"/>
    <w:pPr>
      <w:spacing w:after="160" w:line="240" w:lineRule="exact"/>
      <w:jc w:val="both"/>
    </w:pPr>
    <w:rPr>
      <w:rFonts w:ascii="Verdana" w:hAnsi="Verdana"/>
      <w:lang w:val="en-US" w:eastAsia="en-US"/>
    </w:rPr>
  </w:style>
  <w:style w:type="paragraph" w:customStyle="1" w:styleId="7156">
    <w:name w:val="Знак7 Знак Знак1 Знак Знак Знак Знак5"/>
    <w:basedOn w:val="a"/>
    <w:uiPriority w:val="99"/>
    <w:rsid w:val="00EE7894"/>
    <w:pPr>
      <w:spacing w:after="160" w:line="240" w:lineRule="exact"/>
      <w:jc w:val="both"/>
    </w:pPr>
    <w:rPr>
      <w:rFonts w:ascii="Verdana" w:hAnsi="Verdana"/>
      <w:lang w:val="en-US" w:eastAsia="en-US"/>
    </w:rPr>
  </w:style>
  <w:style w:type="paragraph" w:customStyle="1" w:styleId="7157">
    <w:name w:val="Знак7 Знак Знак1 Знак Знак Знак Знак Знак Знак Знак5"/>
    <w:basedOn w:val="a"/>
    <w:uiPriority w:val="99"/>
    <w:rsid w:val="00EE7894"/>
    <w:pPr>
      <w:spacing w:after="160" w:line="240" w:lineRule="exact"/>
      <w:jc w:val="both"/>
    </w:pPr>
    <w:rPr>
      <w:rFonts w:ascii="Verdana" w:hAnsi="Verdana"/>
      <w:lang w:val="en-US" w:eastAsia="en-US"/>
    </w:rPr>
  </w:style>
  <w:style w:type="paragraph" w:customStyle="1" w:styleId="15f8">
    <w:name w:val="Знак1 Знак Знак Знак Знак Знак5"/>
    <w:basedOn w:val="a"/>
    <w:uiPriority w:val="99"/>
    <w:rsid w:val="00EE7894"/>
    <w:pPr>
      <w:spacing w:after="160" w:line="240" w:lineRule="exact"/>
      <w:jc w:val="both"/>
    </w:pPr>
    <w:rPr>
      <w:rFonts w:ascii="Verdana" w:hAnsi="Verdana"/>
      <w:lang w:val="en-US" w:eastAsia="en-US"/>
    </w:rPr>
  </w:style>
  <w:style w:type="paragraph" w:customStyle="1" w:styleId="754">
    <w:name w:val="Знак7 Знак Знак Знак Знак Знак5"/>
    <w:basedOn w:val="a"/>
    <w:uiPriority w:val="99"/>
    <w:rsid w:val="00EE7894"/>
    <w:pPr>
      <w:spacing w:after="160" w:line="240" w:lineRule="exact"/>
      <w:jc w:val="both"/>
    </w:pPr>
    <w:rPr>
      <w:rFonts w:ascii="Verdana" w:hAnsi="Verdana"/>
      <w:lang w:val="en-US" w:eastAsia="en-US"/>
    </w:rPr>
  </w:style>
  <w:style w:type="paragraph" w:customStyle="1" w:styleId="854">
    <w:name w:val="Знак8 Знак Знак Знак5"/>
    <w:basedOn w:val="a"/>
    <w:uiPriority w:val="99"/>
    <w:rsid w:val="00EE7894"/>
    <w:pPr>
      <w:spacing w:after="160" w:line="240" w:lineRule="exact"/>
      <w:jc w:val="both"/>
    </w:pPr>
    <w:rPr>
      <w:rFonts w:ascii="Verdana" w:hAnsi="Verdana"/>
      <w:lang w:val="en-US" w:eastAsia="en-US"/>
    </w:rPr>
  </w:style>
  <w:style w:type="paragraph" w:customStyle="1" w:styleId="71150">
    <w:name w:val="Знак7 Знак Знак1 Знак Знак Знак Знак Знак Знак1 Знак5"/>
    <w:basedOn w:val="a"/>
    <w:uiPriority w:val="99"/>
    <w:rsid w:val="00EE7894"/>
    <w:pPr>
      <w:spacing w:after="160" w:line="240" w:lineRule="exact"/>
      <w:jc w:val="both"/>
    </w:pPr>
    <w:rPr>
      <w:rFonts w:ascii="Verdana" w:hAnsi="Verdana"/>
      <w:lang w:val="en-US" w:eastAsia="en-US"/>
    </w:rPr>
  </w:style>
  <w:style w:type="paragraph" w:customStyle="1" w:styleId="71151">
    <w:name w:val="Знак7 Знак Знак1 Знак Знак Знак Знак Знак Знак1 Знак Знак Знак Знак5"/>
    <w:basedOn w:val="a"/>
    <w:uiPriority w:val="99"/>
    <w:rsid w:val="00EE7894"/>
    <w:pPr>
      <w:spacing w:after="160" w:line="240" w:lineRule="exact"/>
      <w:jc w:val="both"/>
    </w:pPr>
    <w:rPr>
      <w:rFonts w:ascii="Verdana" w:hAnsi="Verdana"/>
      <w:lang w:val="en-US" w:eastAsia="en-US"/>
    </w:rPr>
  </w:style>
  <w:style w:type="paragraph" w:customStyle="1" w:styleId="71152">
    <w:name w:val="Знак7 Знак Знак1 Знак Знак Знак Знак Знак Знак1 Знак Знак Знак Знак Знак Знак Знак5"/>
    <w:basedOn w:val="a"/>
    <w:uiPriority w:val="99"/>
    <w:rsid w:val="00EE7894"/>
    <w:pPr>
      <w:spacing w:after="160" w:line="240" w:lineRule="exact"/>
      <w:jc w:val="both"/>
    </w:pPr>
    <w:rPr>
      <w:rFonts w:ascii="Verdana" w:hAnsi="Verdana"/>
      <w:lang w:val="en-US" w:eastAsia="en-US"/>
    </w:rPr>
  </w:style>
  <w:style w:type="paragraph" w:customStyle="1" w:styleId="71153">
    <w:name w:val="Знак7 Знак Знак1 Знак Знак Знак Знак Знак Знак1 Знак Знак Знак Знак Знак Знак Знак Знак Знак Знак5"/>
    <w:basedOn w:val="a"/>
    <w:uiPriority w:val="99"/>
    <w:rsid w:val="00EE7894"/>
    <w:pPr>
      <w:spacing w:after="160" w:line="240" w:lineRule="exact"/>
      <w:jc w:val="both"/>
    </w:pPr>
    <w:rPr>
      <w:rFonts w:ascii="Verdana" w:hAnsi="Verdana"/>
      <w:lang w:val="en-US" w:eastAsia="en-US"/>
    </w:rPr>
  </w:style>
  <w:style w:type="paragraph" w:customStyle="1" w:styleId="15f9">
    <w:name w:val="Знак Знак Знак Знак Знак Знак Знак Знак Знак Знак1 Знак Знак Знак Знак Знак Знак Знак Знак Знак Знак Знак Знак5"/>
    <w:basedOn w:val="a"/>
    <w:uiPriority w:val="99"/>
    <w:rsid w:val="00EE7894"/>
    <w:pPr>
      <w:spacing w:after="160" w:line="240" w:lineRule="exact"/>
      <w:jc w:val="both"/>
    </w:pPr>
    <w:rPr>
      <w:rFonts w:ascii="Verdana" w:hAnsi="Verdana" w:cs="Verdana"/>
      <w:lang w:val="en-US" w:eastAsia="en-US"/>
    </w:rPr>
  </w:style>
  <w:style w:type="paragraph" w:customStyle="1" w:styleId="711150">
    <w:name w:val="Знак7 Знак Знак1 Знак Знак Знак Знак Знак Знак1 Знак Знак Знак Знак Знак Знак Знак Знак Знак Знак Знак Знак Знак15"/>
    <w:basedOn w:val="a"/>
    <w:uiPriority w:val="99"/>
    <w:rsid w:val="00EE7894"/>
    <w:pPr>
      <w:spacing w:after="160" w:line="240" w:lineRule="exact"/>
      <w:jc w:val="both"/>
    </w:pPr>
    <w:rPr>
      <w:rFonts w:ascii="Verdana" w:hAnsi="Verdana"/>
      <w:lang w:val="en-US" w:eastAsia="en-US"/>
    </w:rPr>
  </w:style>
  <w:style w:type="paragraph" w:customStyle="1" w:styleId="5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5"/>
    <w:basedOn w:val="a"/>
    <w:uiPriority w:val="99"/>
    <w:rsid w:val="00EE7894"/>
    <w:pPr>
      <w:spacing w:after="160" w:line="240" w:lineRule="exact"/>
      <w:jc w:val="both"/>
    </w:pPr>
    <w:rPr>
      <w:rFonts w:ascii="Verdana" w:hAnsi="Verdana" w:cs="Verdana"/>
      <w:lang w:val="en-US" w:eastAsia="en-US"/>
    </w:rPr>
  </w:style>
  <w:style w:type="paragraph" w:customStyle="1" w:styleId="5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5"/>
    <w:basedOn w:val="a"/>
    <w:uiPriority w:val="99"/>
    <w:rsid w:val="00EE7894"/>
    <w:pPr>
      <w:spacing w:after="160" w:line="240" w:lineRule="exact"/>
      <w:jc w:val="both"/>
    </w:pPr>
    <w:rPr>
      <w:rFonts w:ascii="Verdana" w:hAnsi="Verdana" w:cs="Verdana"/>
      <w:lang w:val="en-US" w:eastAsia="en-US"/>
    </w:rPr>
  </w:style>
  <w:style w:type="character" w:customStyle="1" w:styleId="3220">
    <w:name w:val="Знак Знак322"/>
    <w:uiPriority w:val="99"/>
    <w:rsid w:val="00EE7894"/>
    <w:rPr>
      <w:rFonts w:ascii="Arial" w:hAnsi="Arial"/>
      <w:b/>
      <w:kern w:val="28"/>
      <w:sz w:val="28"/>
      <w:lang w:val="ru-RU" w:eastAsia="ru-RU"/>
    </w:rPr>
  </w:style>
  <w:style w:type="character" w:customStyle="1" w:styleId="14ff3">
    <w:name w:val="Основной текст (14)_"/>
    <w:link w:val="1410"/>
    <w:locked/>
    <w:rsid w:val="00EE7894"/>
    <w:rPr>
      <w:b/>
      <w:sz w:val="15"/>
      <w:shd w:val="clear" w:color="auto" w:fill="FFFFFF"/>
    </w:rPr>
  </w:style>
  <w:style w:type="character" w:customStyle="1" w:styleId="1440">
    <w:name w:val="Основной текст (14)4"/>
    <w:uiPriority w:val="99"/>
    <w:rsid w:val="00EE7894"/>
  </w:style>
  <w:style w:type="paragraph" w:customStyle="1" w:styleId="1410">
    <w:name w:val="Основной текст (14)1"/>
    <w:basedOn w:val="a"/>
    <w:link w:val="14ff3"/>
    <w:rsid w:val="00EE7894"/>
    <w:pPr>
      <w:shd w:val="clear" w:color="auto" w:fill="FFFFFF"/>
      <w:spacing w:before="240" w:after="240" w:line="182" w:lineRule="exact"/>
      <w:ind w:hanging="300"/>
      <w:jc w:val="center"/>
    </w:pPr>
    <w:rPr>
      <w:b/>
      <w:bCs/>
      <w:sz w:val="15"/>
      <w:szCs w:val="15"/>
    </w:rPr>
  </w:style>
  <w:style w:type="paragraph" w:customStyle="1" w:styleId="7158">
    <w:name w:val="Знак715"/>
    <w:basedOn w:val="a"/>
    <w:uiPriority w:val="99"/>
    <w:rsid w:val="005C78D0"/>
    <w:pPr>
      <w:spacing w:after="160" w:line="240" w:lineRule="exact"/>
      <w:jc w:val="both"/>
    </w:pPr>
    <w:rPr>
      <w:rFonts w:ascii="Verdana" w:hAnsi="Verdana"/>
      <w:lang w:val="en-US" w:eastAsia="en-US"/>
    </w:rPr>
  </w:style>
  <w:style w:type="paragraph" w:customStyle="1" w:styleId="17f3">
    <w:name w:val="Знак Знак17"/>
    <w:basedOn w:val="a"/>
    <w:uiPriority w:val="99"/>
    <w:rsid w:val="00305BBD"/>
    <w:pPr>
      <w:spacing w:after="160" w:line="240" w:lineRule="exact"/>
      <w:jc w:val="both"/>
    </w:pPr>
    <w:rPr>
      <w:rFonts w:ascii="Verdana" w:hAnsi="Verdana" w:cs="Verdana"/>
      <w:lang w:val="en-US" w:eastAsia="en-US"/>
    </w:rPr>
  </w:style>
  <w:style w:type="paragraph" w:customStyle="1" w:styleId="11200">
    <w:name w:val="Знак Знак Знак Знак Знак Знак1 Знак Знак Знак Знак Знак Знак1 Знак20"/>
    <w:basedOn w:val="a"/>
    <w:uiPriority w:val="99"/>
    <w:rsid w:val="009D2738"/>
    <w:pPr>
      <w:spacing w:after="160" w:line="240" w:lineRule="exact"/>
      <w:jc w:val="both"/>
    </w:pPr>
    <w:rPr>
      <w:rFonts w:ascii="Verdana" w:hAnsi="Verdana" w:cs="Verdana"/>
      <w:lang w:val="en-US" w:eastAsia="en-US"/>
    </w:rPr>
  </w:style>
  <w:style w:type="paragraph" w:customStyle="1" w:styleId="500">
    <w:name w:val="Знак50"/>
    <w:basedOn w:val="a"/>
    <w:link w:val="2114"/>
    <w:uiPriority w:val="99"/>
    <w:rsid w:val="009D2738"/>
    <w:pPr>
      <w:spacing w:after="160" w:line="240" w:lineRule="exact"/>
      <w:jc w:val="both"/>
    </w:pPr>
    <w:rPr>
      <w:rFonts w:ascii="Verdana" w:hAnsi="Verdana"/>
      <w:lang w:val="en-US" w:eastAsia="en-US"/>
    </w:rPr>
  </w:style>
  <w:style w:type="character" w:customStyle="1" w:styleId="2114">
    <w:name w:val="Знак Знак211"/>
    <w:link w:val="500"/>
    <w:uiPriority w:val="99"/>
    <w:locked/>
    <w:rsid w:val="009D2738"/>
    <w:rPr>
      <w:rFonts w:ascii="Verdana" w:hAnsi="Verdana"/>
      <w:lang w:val="en-US" w:eastAsia="en-US"/>
    </w:rPr>
  </w:style>
  <w:style w:type="paragraph" w:customStyle="1" w:styleId="2152">
    <w:name w:val="Знак215"/>
    <w:basedOn w:val="a"/>
    <w:link w:val="2124"/>
    <w:uiPriority w:val="99"/>
    <w:rsid w:val="009D2738"/>
    <w:pPr>
      <w:spacing w:after="160" w:line="240" w:lineRule="exact"/>
      <w:jc w:val="both"/>
    </w:pPr>
    <w:rPr>
      <w:rFonts w:ascii="Verdana" w:hAnsi="Verdana"/>
      <w:lang w:val="en-US" w:eastAsia="en-US"/>
    </w:rPr>
  </w:style>
  <w:style w:type="character" w:customStyle="1" w:styleId="2124">
    <w:name w:val="Знак2 Знак12"/>
    <w:link w:val="2152"/>
    <w:uiPriority w:val="99"/>
    <w:locked/>
    <w:rsid w:val="009D2738"/>
    <w:rPr>
      <w:rFonts w:ascii="Verdana" w:hAnsi="Verdana"/>
      <w:lang w:val="en-US" w:eastAsia="en-US"/>
    </w:rPr>
  </w:style>
  <w:style w:type="paragraph" w:customStyle="1" w:styleId="1280">
    <w:name w:val="Знак128"/>
    <w:basedOn w:val="a"/>
    <w:uiPriority w:val="99"/>
    <w:rsid w:val="009D2738"/>
    <w:pPr>
      <w:spacing w:after="160" w:line="240" w:lineRule="exact"/>
      <w:jc w:val="both"/>
    </w:pPr>
    <w:rPr>
      <w:rFonts w:ascii="Verdana" w:hAnsi="Verdana" w:cs="Verdana"/>
      <w:lang w:val="en-US" w:eastAsia="en-US"/>
    </w:rPr>
  </w:style>
  <w:style w:type="paragraph" w:customStyle="1" w:styleId="11220">
    <w:name w:val="Знак Знак Знак Знак Знак Знак1 Знак Знак Знак Знак Знак Знак1 Знак22"/>
    <w:basedOn w:val="a"/>
    <w:rsid w:val="001A1A18"/>
    <w:pPr>
      <w:spacing w:after="160" w:line="240" w:lineRule="exact"/>
      <w:jc w:val="both"/>
    </w:pPr>
    <w:rPr>
      <w:rFonts w:ascii="Verdana" w:hAnsi="Verdana" w:cs="Verdana"/>
      <w:lang w:val="en-US" w:eastAsia="en-US"/>
    </w:rPr>
  </w:style>
  <w:style w:type="paragraph" w:customStyle="1" w:styleId="1060">
    <w:name w:val="Знак106"/>
    <w:basedOn w:val="a"/>
    <w:link w:val="2264"/>
    <w:rsid w:val="00C12FB8"/>
    <w:pPr>
      <w:spacing w:after="160" w:line="240" w:lineRule="exact"/>
      <w:jc w:val="both"/>
    </w:pPr>
    <w:rPr>
      <w:rFonts w:ascii="Verdana" w:hAnsi="Verdana"/>
      <w:lang w:val="en-US" w:eastAsia="en-US"/>
    </w:rPr>
  </w:style>
  <w:style w:type="character" w:customStyle="1" w:styleId="2264">
    <w:name w:val="Знак Знак226"/>
    <w:link w:val="1060"/>
    <w:rsid w:val="00C12FB8"/>
    <w:rPr>
      <w:rFonts w:ascii="Verdana" w:hAnsi="Verdana"/>
      <w:sz w:val="20"/>
      <w:szCs w:val="20"/>
      <w:lang w:val="en-US" w:eastAsia="en-US"/>
    </w:rPr>
  </w:style>
  <w:style w:type="paragraph" w:customStyle="1" w:styleId="2300">
    <w:name w:val="Знак230"/>
    <w:basedOn w:val="a"/>
    <w:link w:val="2272"/>
    <w:rsid w:val="00C12FB8"/>
    <w:pPr>
      <w:spacing w:after="160" w:line="240" w:lineRule="exact"/>
      <w:jc w:val="both"/>
    </w:pPr>
    <w:rPr>
      <w:rFonts w:ascii="Verdana" w:hAnsi="Verdana" w:cs="Verdana"/>
      <w:lang w:val="en-US" w:eastAsia="en-US"/>
    </w:rPr>
  </w:style>
  <w:style w:type="character" w:customStyle="1" w:styleId="2272">
    <w:name w:val="Знак2 Знак27"/>
    <w:link w:val="2300"/>
    <w:rsid w:val="00C12FB8"/>
    <w:rPr>
      <w:rFonts w:ascii="Verdana" w:hAnsi="Verdana" w:cs="Verdana"/>
      <w:sz w:val="20"/>
      <w:szCs w:val="20"/>
      <w:lang w:val="en-US" w:eastAsia="en-US"/>
    </w:rPr>
  </w:style>
  <w:style w:type="paragraph" w:customStyle="1" w:styleId="z-BottomofForm">
    <w:name w:val="z-Bottom of Form"/>
    <w:next w:val="a"/>
    <w:rsid w:val="006A5987"/>
    <w:pPr>
      <w:widowControl w:val="0"/>
      <w:pBdr>
        <w:top w:val="double" w:sz="6" w:space="0" w:color="000000"/>
      </w:pBdr>
      <w:jc w:val="center"/>
    </w:pPr>
    <w:rPr>
      <w:rFonts w:ascii="Arial" w:hAnsi="Arial"/>
      <w:vanish/>
      <w:sz w:val="16"/>
    </w:rPr>
  </w:style>
  <w:style w:type="paragraph" w:customStyle="1" w:styleId="z-TopofForm">
    <w:name w:val="z-Top of Form"/>
    <w:next w:val="a"/>
    <w:rsid w:val="006A5987"/>
    <w:pPr>
      <w:widowControl w:val="0"/>
      <w:pBdr>
        <w:bottom w:val="double" w:sz="6" w:space="0" w:color="000000"/>
      </w:pBdr>
      <w:jc w:val="center"/>
    </w:pPr>
    <w:rPr>
      <w:rFonts w:ascii="Arial" w:hAnsi="Arial"/>
      <w:vanish/>
      <w:sz w:val="16"/>
    </w:rPr>
  </w:style>
  <w:style w:type="numbering" w:customStyle="1" w:styleId="1ffff8">
    <w:name w:val="Нет списка1"/>
    <w:next w:val="a2"/>
    <w:semiHidden/>
    <w:rsid w:val="006A5987"/>
  </w:style>
  <w:style w:type="numbering" w:customStyle="1" w:styleId="2ffb">
    <w:name w:val="Нет списка2"/>
    <w:next w:val="a2"/>
    <w:semiHidden/>
    <w:rsid w:val="006A5987"/>
  </w:style>
  <w:style w:type="paragraph" w:customStyle="1" w:styleId="Tahoma">
    <w:name w:val="Заголовок Tahoma"/>
    <w:basedOn w:val="20"/>
    <w:link w:val="Tahoma0"/>
    <w:qFormat/>
    <w:rsid w:val="006A5987"/>
    <w:pPr>
      <w:spacing w:before="0" w:after="240"/>
      <w:jc w:val="center"/>
    </w:pPr>
    <w:rPr>
      <w:rFonts w:ascii="Tahoma" w:hAnsi="Tahoma" w:cs="Tahoma"/>
      <w:i w:val="0"/>
      <w:sz w:val="28"/>
    </w:rPr>
  </w:style>
  <w:style w:type="character" w:customStyle="1" w:styleId="Tahoma0">
    <w:name w:val="Заголовок Tahoma Знак"/>
    <w:link w:val="Tahoma"/>
    <w:rsid w:val="006A5987"/>
    <w:rPr>
      <w:rFonts w:ascii="Tahoma" w:hAnsi="Tahoma" w:cs="Tahoma"/>
      <w:b/>
      <w:sz w:val="28"/>
      <w:szCs w:val="20"/>
    </w:rPr>
  </w:style>
  <w:style w:type="paragraph" w:customStyle="1" w:styleId="1000">
    <w:name w:val="Знак100"/>
    <w:basedOn w:val="a"/>
    <w:link w:val="2254"/>
    <w:rsid w:val="00F27CD6"/>
    <w:pPr>
      <w:spacing w:after="160" w:line="240" w:lineRule="exact"/>
      <w:jc w:val="both"/>
    </w:pPr>
    <w:rPr>
      <w:rFonts w:ascii="Verdana" w:hAnsi="Verdana"/>
      <w:lang w:val="en-US" w:eastAsia="en-US"/>
    </w:rPr>
  </w:style>
  <w:style w:type="character" w:customStyle="1" w:styleId="2254">
    <w:name w:val="Знак Знак225"/>
    <w:link w:val="1000"/>
    <w:rsid w:val="00F27CD6"/>
    <w:rPr>
      <w:rFonts w:ascii="Verdana" w:hAnsi="Verdana"/>
      <w:lang w:val="en-US" w:eastAsia="en-US"/>
    </w:rPr>
  </w:style>
  <w:style w:type="paragraph" w:customStyle="1" w:styleId="2292">
    <w:name w:val="Знак229"/>
    <w:basedOn w:val="a"/>
    <w:link w:val="2265"/>
    <w:rsid w:val="00F27CD6"/>
    <w:pPr>
      <w:spacing w:after="160" w:line="240" w:lineRule="exact"/>
      <w:jc w:val="both"/>
    </w:pPr>
    <w:rPr>
      <w:rFonts w:ascii="Verdana" w:hAnsi="Verdana" w:cs="Verdana"/>
      <w:lang w:val="en-US" w:eastAsia="en-US"/>
    </w:rPr>
  </w:style>
  <w:style w:type="character" w:customStyle="1" w:styleId="2265">
    <w:name w:val="Знак2 Знак26"/>
    <w:link w:val="2292"/>
    <w:rsid w:val="00F27CD6"/>
    <w:rPr>
      <w:rFonts w:ascii="Verdana" w:hAnsi="Verdana" w:cs="Verdana"/>
      <w:lang w:val="en-US" w:eastAsia="en-US"/>
    </w:rPr>
  </w:style>
  <w:style w:type="paragraph" w:customStyle="1" w:styleId="1310">
    <w:name w:val="Знак131"/>
    <w:basedOn w:val="a"/>
    <w:rsid w:val="00050190"/>
    <w:pPr>
      <w:spacing w:after="160" w:line="240" w:lineRule="exact"/>
      <w:jc w:val="both"/>
    </w:pPr>
    <w:rPr>
      <w:rFonts w:ascii="Verdana" w:hAnsi="Verdana" w:cs="Verdana"/>
      <w:lang w:val="en-US" w:eastAsia="en-US"/>
    </w:rPr>
  </w:style>
  <w:style w:type="paragraph" w:customStyle="1" w:styleId="990">
    <w:name w:val="Знак99"/>
    <w:basedOn w:val="a"/>
    <w:link w:val="2244"/>
    <w:rsid w:val="00A86321"/>
    <w:pPr>
      <w:spacing w:after="160" w:line="240" w:lineRule="exact"/>
      <w:jc w:val="both"/>
    </w:pPr>
    <w:rPr>
      <w:rFonts w:ascii="Verdana" w:hAnsi="Verdana"/>
      <w:lang w:val="en-US" w:eastAsia="en-US"/>
    </w:rPr>
  </w:style>
  <w:style w:type="character" w:customStyle="1" w:styleId="2244">
    <w:name w:val="Знак Знак224"/>
    <w:link w:val="990"/>
    <w:rsid w:val="00A86321"/>
    <w:rPr>
      <w:rFonts w:ascii="Verdana" w:hAnsi="Verdana"/>
      <w:lang w:val="en-US" w:eastAsia="en-US"/>
    </w:rPr>
  </w:style>
  <w:style w:type="paragraph" w:customStyle="1" w:styleId="2282">
    <w:name w:val="Знак228"/>
    <w:basedOn w:val="a"/>
    <w:link w:val="2255"/>
    <w:rsid w:val="00A86321"/>
    <w:pPr>
      <w:spacing w:after="160" w:line="240" w:lineRule="exact"/>
      <w:jc w:val="both"/>
    </w:pPr>
    <w:rPr>
      <w:rFonts w:ascii="Verdana" w:hAnsi="Verdana" w:cs="Verdana"/>
      <w:lang w:val="en-US" w:eastAsia="en-US"/>
    </w:rPr>
  </w:style>
  <w:style w:type="character" w:customStyle="1" w:styleId="2255">
    <w:name w:val="Знак2 Знак25"/>
    <w:link w:val="2282"/>
    <w:rsid w:val="00A86321"/>
    <w:rPr>
      <w:rFonts w:ascii="Verdana" w:hAnsi="Verdana" w:cs="Verdana"/>
      <w:lang w:val="en-US" w:eastAsia="en-US"/>
    </w:rPr>
  </w:style>
  <w:style w:type="paragraph" w:customStyle="1" w:styleId="1300">
    <w:name w:val="Знак130"/>
    <w:basedOn w:val="a"/>
    <w:rsid w:val="00A86321"/>
    <w:pPr>
      <w:spacing w:after="160" w:line="240" w:lineRule="exact"/>
      <w:jc w:val="both"/>
    </w:pPr>
    <w:rPr>
      <w:rFonts w:ascii="Verdana" w:hAnsi="Verdana" w:cs="Verdana"/>
      <w:lang w:val="en-US" w:eastAsia="en-US"/>
    </w:rPr>
  </w:style>
  <w:style w:type="paragraph" w:customStyle="1" w:styleId="984">
    <w:name w:val="Знак98"/>
    <w:basedOn w:val="a"/>
    <w:link w:val="2234"/>
    <w:rsid w:val="006B42FD"/>
    <w:pPr>
      <w:spacing w:after="160" w:line="240" w:lineRule="exact"/>
      <w:jc w:val="both"/>
    </w:pPr>
    <w:rPr>
      <w:rFonts w:ascii="Verdana" w:hAnsi="Verdana"/>
      <w:lang w:val="en-US" w:eastAsia="en-US"/>
    </w:rPr>
  </w:style>
  <w:style w:type="character" w:customStyle="1" w:styleId="2234">
    <w:name w:val="Знак Знак223"/>
    <w:link w:val="984"/>
    <w:rsid w:val="006B42FD"/>
    <w:rPr>
      <w:rFonts w:ascii="Verdana" w:hAnsi="Verdana"/>
      <w:lang w:val="en-US" w:eastAsia="en-US"/>
    </w:rPr>
  </w:style>
  <w:style w:type="paragraph" w:customStyle="1" w:styleId="2273">
    <w:name w:val="Знак227"/>
    <w:basedOn w:val="a"/>
    <w:link w:val="2245"/>
    <w:rsid w:val="006B42FD"/>
    <w:pPr>
      <w:spacing w:after="160" w:line="240" w:lineRule="exact"/>
      <w:jc w:val="both"/>
    </w:pPr>
    <w:rPr>
      <w:rFonts w:ascii="Verdana" w:hAnsi="Verdana" w:cs="Verdana"/>
      <w:lang w:val="en-US" w:eastAsia="en-US"/>
    </w:rPr>
  </w:style>
  <w:style w:type="character" w:customStyle="1" w:styleId="2245">
    <w:name w:val="Знак2 Знак24"/>
    <w:link w:val="2273"/>
    <w:rsid w:val="006B42FD"/>
    <w:rPr>
      <w:rFonts w:ascii="Verdana" w:hAnsi="Verdana" w:cs="Verdana"/>
      <w:lang w:val="en-US" w:eastAsia="en-US"/>
    </w:rPr>
  </w:style>
  <w:style w:type="paragraph" w:customStyle="1" w:styleId="974">
    <w:name w:val="Знак97"/>
    <w:basedOn w:val="a"/>
    <w:link w:val="2224"/>
    <w:rsid w:val="00930B5D"/>
    <w:pPr>
      <w:spacing w:after="160" w:line="240" w:lineRule="exact"/>
      <w:jc w:val="both"/>
    </w:pPr>
    <w:rPr>
      <w:rFonts w:ascii="Verdana" w:hAnsi="Verdana"/>
      <w:lang w:val="en-US" w:eastAsia="en-US"/>
    </w:rPr>
  </w:style>
  <w:style w:type="character" w:customStyle="1" w:styleId="2224">
    <w:name w:val="Знак Знак222"/>
    <w:link w:val="974"/>
    <w:rsid w:val="00930B5D"/>
    <w:rPr>
      <w:rFonts w:ascii="Verdana" w:hAnsi="Verdana"/>
      <w:lang w:val="en-US" w:eastAsia="en-US"/>
    </w:rPr>
  </w:style>
  <w:style w:type="paragraph" w:customStyle="1" w:styleId="2266">
    <w:name w:val="Знак226"/>
    <w:basedOn w:val="a"/>
    <w:link w:val="2235"/>
    <w:rsid w:val="00930B5D"/>
    <w:pPr>
      <w:spacing w:after="160" w:line="240" w:lineRule="exact"/>
      <w:jc w:val="both"/>
    </w:pPr>
    <w:rPr>
      <w:rFonts w:ascii="Verdana" w:hAnsi="Verdana" w:cs="Verdana"/>
      <w:lang w:val="en-US" w:eastAsia="en-US"/>
    </w:rPr>
  </w:style>
  <w:style w:type="character" w:customStyle="1" w:styleId="2235">
    <w:name w:val="Знак2 Знак23"/>
    <w:link w:val="2266"/>
    <w:rsid w:val="00930B5D"/>
    <w:rPr>
      <w:rFonts w:ascii="Verdana" w:hAnsi="Verdana" w:cs="Verdana"/>
      <w:lang w:val="en-US" w:eastAsia="en-US"/>
    </w:rPr>
  </w:style>
  <w:style w:type="paragraph" w:customStyle="1" w:styleId="964">
    <w:name w:val="Знак96"/>
    <w:basedOn w:val="a"/>
    <w:link w:val="2217"/>
    <w:rsid w:val="00A93421"/>
    <w:pPr>
      <w:spacing w:after="160" w:line="240" w:lineRule="exact"/>
      <w:jc w:val="both"/>
    </w:pPr>
    <w:rPr>
      <w:rFonts w:ascii="Verdana" w:hAnsi="Verdana"/>
      <w:lang w:val="en-US" w:eastAsia="en-US"/>
    </w:rPr>
  </w:style>
  <w:style w:type="character" w:customStyle="1" w:styleId="2217">
    <w:name w:val="Знак Знак221"/>
    <w:link w:val="964"/>
    <w:rsid w:val="00A93421"/>
    <w:rPr>
      <w:rFonts w:ascii="Verdana" w:hAnsi="Verdana"/>
      <w:lang w:val="en-US" w:eastAsia="en-US"/>
    </w:rPr>
  </w:style>
  <w:style w:type="paragraph" w:customStyle="1" w:styleId="2256">
    <w:name w:val="Знак225"/>
    <w:basedOn w:val="a"/>
    <w:link w:val="2225"/>
    <w:rsid w:val="00A93421"/>
    <w:pPr>
      <w:spacing w:after="160" w:line="240" w:lineRule="exact"/>
      <w:jc w:val="both"/>
    </w:pPr>
    <w:rPr>
      <w:rFonts w:ascii="Verdana" w:hAnsi="Verdana" w:cs="Verdana"/>
      <w:lang w:val="en-US" w:eastAsia="en-US"/>
    </w:rPr>
  </w:style>
  <w:style w:type="character" w:customStyle="1" w:styleId="2225">
    <w:name w:val="Знак2 Знак22"/>
    <w:link w:val="2256"/>
    <w:rsid w:val="00A93421"/>
    <w:rPr>
      <w:rFonts w:ascii="Verdana" w:hAnsi="Verdana" w:cs="Verdana"/>
      <w:lang w:val="en-US" w:eastAsia="en-US"/>
    </w:rPr>
  </w:style>
  <w:style w:type="paragraph" w:customStyle="1" w:styleId="954">
    <w:name w:val="Знак95"/>
    <w:basedOn w:val="a"/>
    <w:link w:val="2202"/>
    <w:rsid w:val="003C00B1"/>
    <w:pPr>
      <w:spacing w:after="160" w:line="240" w:lineRule="exact"/>
      <w:jc w:val="both"/>
    </w:pPr>
    <w:rPr>
      <w:rFonts w:ascii="Verdana" w:hAnsi="Verdana"/>
      <w:lang w:val="en-US" w:eastAsia="en-US"/>
    </w:rPr>
  </w:style>
  <w:style w:type="character" w:customStyle="1" w:styleId="2202">
    <w:name w:val="Знак Знак220"/>
    <w:link w:val="954"/>
    <w:rsid w:val="003C00B1"/>
    <w:rPr>
      <w:rFonts w:ascii="Verdana" w:hAnsi="Verdana"/>
      <w:lang w:val="en-US" w:eastAsia="en-US"/>
    </w:rPr>
  </w:style>
  <w:style w:type="paragraph" w:customStyle="1" w:styleId="2246">
    <w:name w:val="Знак224"/>
    <w:basedOn w:val="a"/>
    <w:link w:val="2218"/>
    <w:rsid w:val="003C00B1"/>
    <w:pPr>
      <w:spacing w:after="160" w:line="240" w:lineRule="exact"/>
      <w:jc w:val="both"/>
    </w:pPr>
    <w:rPr>
      <w:rFonts w:ascii="Verdana" w:hAnsi="Verdana" w:cs="Verdana"/>
      <w:lang w:val="en-US" w:eastAsia="en-US"/>
    </w:rPr>
  </w:style>
  <w:style w:type="character" w:customStyle="1" w:styleId="2218">
    <w:name w:val="Знак2 Знак21"/>
    <w:link w:val="2246"/>
    <w:rsid w:val="003C00B1"/>
    <w:rPr>
      <w:rFonts w:ascii="Verdana" w:hAnsi="Verdana" w:cs="Verdana"/>
      <w:lang w:val="en-US" w:eastAsia="en-US"/>
    </w:rPr>
  </w:style>
  <w:style w:type="paragraph" w:customStyle="1" w:styleId="944">
    <w:name w:val="Знак94"/>
    <w:basedOn w:val="a"/>
    <w:link w:val="2192"/>
    <w:rsid w:val="00E244A6"/>
    <w:pPr>
      <w:spacing w:after="160" w:line="240" w:lineRule="exact"/>
      <w:jc w:val="both"/>
    </w:pPr>
    <w:rPr>
      <w:rFonts w:ascii="Verdana" w:hAnsi="Verdana"/>
      <w:lang w:val="en-US" w:eastAsia="en-US"/>
    </w:rPr>
  </w:style>
  <w:style w:type="character" w:customStyle="1" w:styleId="2192">
    <w:name w:val="Знак Знак219"/>
    <w:link w:val="944"/>
    <w:rsid w:val="00E244A6"/>
    <w:rPr>
      <w:rFonts w:ascii="Verdana" w:hAnsi="Verdana"/>
      <w:lang w:val="en-US" w:eastAsia="en-US"/>
    </w:rPr>
  </w:style>
  <w:style w:type="paragraph" w:customStyle="1" w:styleId="2236">
    <w:name w:val="Знак223"/>
    <w:basedOn w:val="a"/>
    <w:link w:val="2203"/>
    <w:rsid w:val="00E244A6"/>
    <w:pPr>
      <w:spacing w:after="160" w:line="240" w:lineRule="exact"/>
      <w:jc w:val="both"/>
    </w:pPr>
    <w:rPr>
      <w:rFonts w:ascii="Verdana" w:hAnsi="Verdana" w:cs="Verdana"/>
      <w:lang w:val="en-US" w:eastAsia="en-US"/>
    </w:rPr>
  </w:style>
  <w:style w:type="character" w:customStyle="1" w:styleId="2203">
    <w:name w:val="Знак2 Знак20"/>
    <w:link w:val="2236"/>
    <w:rsid w:val="00E244A6"/>
    <w:rPr>
      <w:rFonts w:ascii="Verdana" w:hAnsi="Verdana" w:cs="Verdana"/>
      <w:lang w:val="en-US" w:eastAsia="en-US"/>
    </w:rPr>
  </w:style>
  <w:style w:type="paragraph" w:customStyle="1" w:styleId="934">
    <w:name w:val="Знак93"/>
    <w:basedOn w:val="a"/>
    <w:link w:val="2182"/>
    <w:rsid w:val="005A7215"/>
    <w:pPr>
      <w:spacing w:after="160" w:line="240" w:lineRule="exact"/>
      <w:jc w:val="both"/>
    </w:pPr>
    <w:rPr>
      <w:rFonts w:ascii="Verdana" w:hAnsi="Verdana"/>
      <w:lang w:val="en-US" w:eastAsia="en-US"/>
    </w:rPr>
  </w:style>
  <w:style w:type="character" w:customStyle="1" w:styleId="2182">
    <w:name w:val="Знак Знак218"/>
    <w:link w:val="934"/>
    <w:rsid w:val="005A7215"/>
    <w:rPr>
      <w:rFonts w:ascii="Verdana" w:hAnsi="Verdana"/>
      <w:lang w:val="en-US" w:eastAsia="en-US"/>
    </w:rPr>
  </w:style>
  <w:style w:type="paragraph" w:customStyle="1" w:styleId="2226">
    <w:name w:val="Знак222"/>
    <w:basedOn w:val="a"/>
    <w:link w:val="2193"/>
    <w:rsid w:val="005A7215"/>
    <w:pPr>
      <w:spacing w:after="160" w:line="240" w:lineRule="exact"/>
      <w:jc w:val="both"/>
    </w:pPr>
    <w:rPr>
      <w:rFonts w:ascii="Verdana" w:hAnsi="Verdana" w:cs="Verdana"/>
      <w:lang w:val="en-US" w:eastAsia="en-US"/>
    </w:rPr>
  </w:style>
  <w:style w:type="character" w:customStyle="1" w:styleId="2193">
    <w:name w:val="Знак2 Знак19"/>
    <w:link w:val="2226"/>
    <w:rsid w:val="005A7215"/>
    <w:rPr>
      <w:rFonts w:ascii="Verdana" w:hAnsi="Verdana" w:cs="Verdana"/>
      <w:lang w:val="en-US" w:eastAsia="en-US"/>
    </w:rPr>
  </w:style>
  <w:style w:type="paragraph" w:customStyle="1" w:styleId="924">
    <w:name w:val="Знак92"/>
    <w:basedOn w:val="a"/>
    <w:link w:val="2172"/>
    <w:rsid w:val="0086229E"/>
    <w:pPr>
      <w:spacing w:after="160" w:line="240" w:lineRule="exact"/>
      <w:jc w:val="both"/>
    </w:pPr>
    <w:rPr>
      <w:rFonts w:ascii="Verdana" w:hAnsi="Verdana"/>
      <w:lang w:val="en-US" w:eastAsia="en-US"/>
    </w:rPr>
  </w:style>
  <w:style w:type="character" w:customStyle="1" w:styleId="2172">
    <w:name w:val="Знак Знак217"/>
    <w:link w:val="924"/>
    <w:rsid w:val="0086229E"/>
    <w:rPr>
      <w:rFonts w:ascii="Verdana" w:hAnsi="Verdana"/>
      <w:lang w:val="en-US" w:eastAsia="en-US"/>
    </w:rPr>
  </w:style>
  <w:style w:type="paragraph" w:customStyle="1" w:styleId="2219">
    <w:name w:val="Знак221"/>
    <w:basedOn w:val="a"/>
    <w:link w:val="2183"/>
    <w:rsid w:val="0086229E"/>
    <w:pPr>
      <w:spacing w:after="160" w:line="240" w:lineRule="exact"/>
      <w:jc w:val="both"/>
    </w:pPr>
    <w:rPr>
      <w:rFonts w:ascii="Verdana" w:hAnsi="Verdana" w:cs="Verdana"/>
      <w:lang w:val="en-US" w:eastAsia="en-US"/>
    </w:rPr>
  </w:style>
  <w:style w:type="character" w:customStyle="1" w:styleId="2183">
    <w:name w:val="Знак2 Знак18"/>
    <w:link w:val="2219"/>
    <w:rsid w:val="0086229E"/>
    <w:rPr>
      <w:rFonts w:ascii="Verdana" w:hAnsi="Verdana" w:cs="Verdana"/>
      <w:lang w:val="en-US" w:eastAsia="en-US"/>
    </w:rPr>
  </w:style>
  <w:style w:type="paragraph" w:customStyle="1" w:styleId="919">
    <w:name w:val="Знак91"/>
    <w:basedOn w:val="a"/>
    <w:link w:val="2163"/>
    <w:rsid w:val="00AF656F"/>
    <w:pPr>
      <w:spacing w:after="160" w:line="240" w:lineRule="exact"/>
      <w:jc w:val="both"/>
    </w:pPr>
    <w:rPr>
      <w:rFonts w:ascii="Verdana" w:hAnsi="Verdana"/>
      <w:lang w:val="en-US" w:eastAsia="en-US"/>
    </w:rPr>
  </w:style>
  <w:style w:type="character" w:customStyle="1" w:styleId="2163">
    <w:name w:val="Знак Знак216"/>
    <w:link w:val="919"/>
    <w:rsid w:val="00AF656F"/>
    <w:rPr>
      <w:rFonts w:ascii="Verdana" w:hAnsi="Verdana"/>
      <w:lang w:val="en-US" w:eastAsia="en-US"/>
    </w:rPr>
  </w:style>
  <w:style w:type="paragraph" w:customStyle="1" w:styleId="2204">
    <w:name w:val="Знак220"/>
    <w:basedOn w:val="a"/>
    <w:link w:val="2173"/>
    <w:rsid w:val="00AF656F"/>
    <w:pPr>
      <w:spacing w:after="160" w:line="240" w:lineRule="exact"/>
      <w:jc w:val="both"/>
    </w:pPr>
    <w:rPr>
      <w:rFonts w:ascii="Verdana" w:hAnsi="Verdana" w:cs="Verdana"/>
      <w:lang w:val="en-US" w:eastAsia="en-US"/>
    </w:rPr>
  </w:style>
  <w:style w:type="character" w:customStyle="1" w:styleId="2173">
    <w:name w:val="Знак2 Знак17"/>
    <w:link w:val="2204"/>
    <w:rsid w:val="00AF656F"/>
    <w:rPr>
      <w:rFonts w:ascii="Verdana" w:hAnsi="Verdana" w:cs="Verdana"/>
      <w:lang w:val="en-US" w:eastAsia="en-US"/>
    </w:rPr>
  </w:style>
  <w:style w:type="paragraph" w:customStyle="1" w:styleId="900">
    <w:name w:val="Знак90"/>
    <w:basedOn w:val="a"/>
    <w:link w:val="2153"/>
    <w:rsid w:val="00B35C74"/>
    <w:pPr>
      <w:spacing w:after="160" w:line="240" w:lineRule="exact"/>
      <w:jc w:val="both"/>
    </w:pPr>
    <w:rPr>
      <w:rFonts w:ascii="Verdana" w:hAnsi="Verdana"/>
      <w:lang w:val="en-US" w:eastAsia="en-US"/>
    </w:rPr>
  </w:style>
  <w:style w:type="character" w:customStyle="1" w:styleId="2153">
    <w:name w:val="Знак Знак215"/>
    <w:link w:val="900"/>
    <w:rsid w:val="00B35C74"/>
    <w:rPr>
      <w:rFonts w:ascii="Verdana" w:hAnsi="Verdana"/>
      <w:lang w:val="en-US" w:eastAsia="en-US"/>
    </w:rPr>
  </w:style>
  <w:style w:type="paragraph" w:customStyle="1" w:styleId="2194">
    <w:name w:val="Знак219"/>
    <w:basedOn w:val="a"/>
    <w:link w:val="2164"/>
    <w:rsid w:val="00B35C74"/>
    <w:pPr>
      <w:spacing w:after="160" w:line="240" w:lineRule="exact"/>
      <w:jc w:val="both"/>
    </w:pPr>
    <w:rPr>
      <w:rFonts w:ascii="Verdana" w:hAnsi="Verdana" w:cs="Verdana"/>
      <w:lang w:val="en-US" w:eastAsia="en-US"/>
    </w:rPr>
  </w:style>
  <w:style w:type="character" w:customStyle="1" w:styleId="2164">
    <w:name w:val="Знак2 Знак16"/>
    <w:link w:val="2194"/>
    <w:rsid w:val="00B35C74"/>
    <w:rPr>
      <w:rFonts w:ascii="Verdana" w:hAnsi="Verdana" w:cs="Verdana"/>
      <w:lang w:val="en-US" w:eastAsia="en-US"/>
    </w:rPr>
  </w:style>
  <w:style w:type="paragraph" w:customStyle="1" w:styleId="800">
    <w:name w:val="Знак80"/>
    <w:basedOn w:val="a"/>
    <w:link w:val="2143"/>
    <w:rsid w:val="006F3F65"/>
    <w:pPr>
      <w:spacing w:after="160" w:line="240" w:lineRule="exact"/>
      <w:jc w:val="both"/>
    </w:pPr>
    <w:rPr>
      <w:rFonts w:ascii="Verdana" w:hAnsi="Verdana"/>
      <w:lang w:val="en-US" w:eastAsia="en-US"/>
    </w:rPr>
  </w:style>
  <w:style w:type="character" w:customStyle="1" w:styleId="2143">
    <w:name w:val="Знак Знак214"/>
    <w:link w:val="800"/>
    <w:rsid w:val="006F3F65"/>
    <w:rPr>
      <w:rFonts w:ascii="Verdana" w:hAnsi="Verdana"/>
      <w:lang w:val="en-US" w:eastAsia="en-US"/>
    </w:rPr>
  </w:style>
  <w:style w:type="paragraph" w:customStyle="1" w:styleId="2184">
    <w:name w:val="Знак218"/>
    <w:basedOn w:val="a"/>
    <w:link w:val="2154"/>
    <w:rsid w:val="006F3F65"/>
    <w:pPr>
      <w:spacing w:after="160" w:line="240" w:lineRule="exact"/>
      <w:jc w:val="both"/>
    </w:pPr>
    <w:rPr>
      <w:rFonts w:ascii="Verdana" w:hAnsi="Verdana" w:cs="Verdana"/>
      <w:lang w:val="en-US" w:eastAsia="en-US"/>
    </w:rPr>
  </w:style>
  <w:style w:type="character" w:customStyle="1" w:styleId="2154">
    <w:name w:val="Знак2 Знак15"/>
    <w:link w:val="2184"/>
    <w:rsid w:val="006F3F65"/>
    <w:rPr>
      <w:rFonts w:ascii="Verdana" w:hAnsi="Verdana" w:cs="Verdana"/>
      <w:lang w:val="en-US" w:eastAsia="en-US"/>
    </w:rPr>
  </w:style>
  <w:style w:type="paragraph" w:customStyle="1" w:styleId="700">
    <w:name w:val="Знак70"/>
    <w:basedOn w:val="a"/>
    <w:link w:val="2134"/>
    <w:rsid w:val="00753E1C"/>
    <w:pPr>
      <w:spacing w:after="160" w:line="240" w:lineRule="exact"/>
      <w:jc w:val="both"/>
    </w:pPr>
    <w:rPr>
      <w:rFonts w:ascii="Verdana" w:hAnsi="Verdana"/>
      <w:lang w:val="en-US" w:eastAsia="en-US"/>
    </w:rPr>
  </w:style>
  <w:style w:type="character" w:customStyle="1" w:styleId="2134">
    <w:name w:val="Знак Знак213"/>
    <w:link w:val="700"/>
    <w:rsid w:val="00753E1C"/>
    <w:rPr>
      <w:rFonts w:ascii="Verdana" w:hAnsi="Verdana"/>
      <w:lang w:val="en-US" w:eastAsia="en-US"/>
    </w:rPr>
  </w:style>
  <w:style w:type="paragraph" w:customStyle="1" w:styleId="2174">
    <w:name w:val="Знак217"/>
    <w:basedOn w:val="a"/>
    <w:link w:val="2144"/>
    <w:rsid w:val="00753E1C"/>
    <w:pPr>
      <w:spacing w:after="160" w:line="240" w:lineRule="exact"/>
      <w:jc w:val="both"/>
    </w:pPr>
    <w:rPr>
      <w:rFonts w:ascii="Verdana" w:hAnsi="Verdana" w:cs="Verdana"/>
      <w:lang w:val="en-US" w:eastAsia="en-US"/>
    </w:rPr>
  </w:style>
  <w:style w:type="character" w:customStyle="1" w:styleId="2144">
    <w:name w:val="Знак2 Знак14"/>
    <w:link w:val="2174"/>
    <w:rsid w:val="00753E1C"/>
    <w:rPr>
      <w:rFonts w:ascii="Verdana" w:hAnsi="Verdana" w:cs="Verdana"/>
      <w:lang w:val="en-US" w:eastAsia="en-US"/>
    </w:rPr>
  </w:style>
  <w:style w:type="paragraph" w:customStyle="1" w:styleId="7fa">
    <w:name w:val="Знак Знак Знак Знак Знак7"/>
    <w:basedOn w:val="a"/>
    <w:rsid w:val="00254FF0"/>
    <w:pPr>
      <w:spacing w:after="160" w:line="240" w:lineRule="exact"/>
      <w:jc w:val="both"/>
    </w:pPr>
    <w:rPr>
      <w:rFonts w:ascii="Verdana" w:hAnsi="Verdana" w:cs="Verdana"/>
      <w:lang w:val="en-US" w:eastAsia="en-US"/>
    </w:rPr>
  </w:style>
  <w:style w:type="paragraph" w:customStyle="1" w:styleId="afffff3">
    <w:name w:val="текст"/>
    <w:basedOn w:val="a"/>
    <w:next w:val="a"/>
    <w:uiPriority w:val="99"/>
    <w:rsid w:val="00E925C4"/>
    <w:pPr>
      <w:autoSpaceDE w:val="0"/>
      <w:autoSpaceDN w:val="0"/>
      <w:adjustRightInd w:val="0"/>
      <w:spacing w:line="280" w:lineRule="atLeast"/>
      <w:ind w:firstLine="283"/>
      <w:jc w:val="both"/>
      <w:textAlignment w:val="center"/>
    </w:pPr>
    <w:rPr>
      <w:rFonts w:ascii="StemText-Regular" w:eastAsiaTheme="minorEastAsia" w:hAnsi="StemText-Regular" w:cs="StemText-Regular"/>
      <w:color w:val="000000"/>
      <w:lang w:eastAsia="en-US"/>
    </w:rPr>
  </w:style>
  <w:style w:type="character" w:customStyle="1" w:styleId="1ffff9">
    <w:name w:val="стиль1 гиперссылка"/>
    <w:uiPriority w:val="99"/>
    <w:rsid w:val="00E925C4"/>
    <w:rPr>
      <w:rFonts w:ascii="Helios-Italic" w:hAnsi="Helios-Italic" w:cs="Helios-Italic"/>
      <w:i/>
      <w:iCs/>
      <w:color w:val="0019E5"/>
      <w:spacing w:val="0"/>
      <w:w w:val="100"/>
      <w:position w:val="0"/>
      <w:sz w:val="16"/>
      <w:szCs w:val="16"/>
      <w:u w:val="none"/>
      <w:vertAlign w:val="baseline"/>
      <w:lang w:val="ru-RU"/>
    </w:rPr>
  </w:style>
  <w:style w:type="paragraph" w:customStyle="1" w:styleId="afffff4">
    <w:name w:val="Глава оглавления"/>
    <w:basedOn w:val="a"/>
    <w:next w:val="a"/>
    <w:uiPriority w:val="99"/>
    <w:rsid w:val="001938B9"/>
    <w:pPr>
      <w:tabs>
        <w:tab w:val="right" w:leader="dot" w:pos="9354"/>
      </w:tabs>
      <w:autoSpaceDE w:val="0"/>
      <w:autoSpaceDN w:val="0"/>
      <w:adjustRightInd w:val="0"/>
      <w:spacing w:before="340" w:line="288" w:lineRule="auto"/>
      <w:ind w:left="227" w:hanging="227"/>
      <w:textAlignment w:val="center"/>
    </w:pPr>
    <w:rPr>
      <w:rFonts w:ascii="Stem-Medium" w:eastAsiaTheme="minorEastAsia" w:hAnsi="Stem-Medium" w:cs="Stem-Medium"/>
      <w:caps/>
      <w:color w:val="0081BA"/>
      <w:sz w:val="28"/>
      <w:szCs w:val="28"/>
      <w:lang w:eastAsia="en-US"/>
    </w:rPr>
  </w:style>
  <w:style w:type="paragraph" w:customStyle="1" w:styleId="afffff5">
    <w:name w:val="Раздел оглавления"/>
    <w:basedOn w:val="a"/>
    <w:next w:val="a"/>
    <w:uiPriority w:val="99"/>
    <w:rsid w:val="001938B9"/>
    <w:pPr>
      <w:tabs>
        <w:tab w:val="right" w:leader="dot" w:pos="9354"/>
      </w:tabs>
      <w:autoSpaceDE w:val="0"/>
      <w:autoSpaceDN w:val="0"/>
      <w:adjustRightInd w:val="0"/>
      <w:spacing w:before="170" w:line="288" w:lineRule="auto"/>
      <w:ind w:left="680" w:hanging="397"/>
      <w:textAlignment w:val="center"/>
    </w:pPr>
    <w:rPr>
      <w:rFonts w:ascii="Stem-Regular" w:eastAsiaTheme="minorEastAsia" w:hAnsi="Stem-Regular" w:cs="Stem-Regular"/>
      <w:color w:val="000000"/>
      <w:sz w:val="28"/>
      <w:szCs w:val="28"/>
      <w:lang w:eastAsia="en-US"/>
    </w:rPr>
  </w:style>
  <w:style w:type="paragraph" w:customStyle="1" w:styleId="afffff6">
    <w:name w:val="[Без стиля]"/>
    <w:rsid w:val="00493F0C"/>
    <w:pPr>
      <w:autoSpaceDE w:val="0"/>
      <w:autoSpaceDN w:val="0"/>
      <w:adjustRightInd w:val="0"/>
      <w:spacing w:line="288" w:lineRule="auto"/>
      <w:textAlignment w:val="center"/>
    </w:pPr>
    <w:rPr>
      <w:rFonts w:ascii="TimesNewRomanPSMT" w:eastAsiaTheme="minorEastAsia" w:hAnsi="TimesNewRomanPSMT" w:cs="TimesNewRomanPSMT"/>
      <w:color w:val="000000"/>
      <w:sz w:val="24"/>
      <w:szCs w:val="24"/>
      <w:lang w:eastAsia="en-US"/>
    </w:rPr>
  </w:style>
  <w:style w:type="paragraph" w:customStyle="1" w:styleId="msonormal0">
    <w:name w:val="msonormal"/>
    <w:basedOn w:val="a"/>
    <w:rsid w:val="0021303F"/>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92966">
      <w:bodyDiv w:val="1"/>
      <w:marLeft w:val="0"/>
      <w:marRight w:val="0"/>
      <w:marTop w:val="0"/>
      <w:marBottom w:val="0"/>
      <w:divBdr>
        <w:top w:val="none" w:sz="0" w:space="0" w:color="auto"/>
        <w:left w:val="none" w:sz="0" w:space="0" w:color="auto"/>
        <w:bottom w:val="none" w:sz="0" w:space="0" w:color="auto"/>
        <w:right w:val="none" w:sz="0" w:space="0" w:color="auto"/>
      </w:divBdr>
    </w:div>
    <w:div w:id="106051228">
      <w:bodyDiv w:val="1"/>
      <w:marLeft w:val="0"/>
      <w:marRight w:val="0"/>
      <w:marTop w:val="0"/>
      <w:marBottom w:val="0"/>
      <w:divBdr>
        <w:top w:val="none" w:sz="0" w:space="0" w:color="auto"/>
        <w:left w:val="none" w:sz="0" w:space="0" w:color="auto"/>
        <w:bottom w:val="none" w:sz="0" w:space="0" w:color="auto"/>
        <w:right w:val="none" w:sz="0" w:space="0" w:color="auto"/>
      </w:divBdr>
    </w:div>
    <w:div w:id="227805247">
      <w:bodyDiv w:val="1"/>
      <w:marLeft w:val="0"/>
      <w:marRight w:val="0"/>
      <w:marTop w:val="0"/>
      <w:marBottom w:val="0"/>
      <w:divBdr>
        <w:top w:val="none" w:sz="0" w:space="0" w:color="auto"/>
        <w:left w:val="none" w:sz="0" w:space="0" w:color="auto"/>
        <w:bottom w:val="none" w:sz="0" w:space="0" w:color="auto"/>
        <w:right w:val="none" w:sz="0" w:space="0" w:color="auto"/>
      </w:divBdr>
    </w:div>
    <w:div w:id="248583944">
      <w:bodyDiv w:val="1"/>
      <w:marLeft w:val="0"/>
      <w:marRight w:val="0"/>
      <w:marTop w:val="0"/>
      <w:marBottom w:val="0"/>
      <w:divBdr>
        <w:top w:val="none" w:sz="0" w:space="0" w:color="auto"/>
        <w:left w:val="none" w:sz="0" w:space="0" w:color="auto"/>
        <w:bottom w:val="none" w:sz="0" w:space="0" w:color="auto"/>
        <w:right w:val="none" w:sz="0" w:space="0" w:color="auto"/>
      </w:divBdr>
    </w:div>
    <w:div w:id="272980094">
      <w:bodyDiv w:val="1"/>
      <w:marLeft w:val="0"/>
      <w:marRight w:val="0"/>
      <w:marTop w:val="0"/>
      <w:marBottom w:val="0"/>
      <w:divBdr>
        <w:top w:val="none" w:sz="0" w:space="0" w:color="auto"/>
        <w:left w:val="none" w:sz="0" w:space="0" w:color="auto"/>
        <w:bottom w:val="none" w:sz="0" w:space="0" w:color="auto"/>
        <w:right w:val="none" w:sz="0" w:space="0" w:color="auto"/>
      </w:divBdr>
    </w:div>
    <w:div w:id="290481681">
      <w:bodyDiv w:val="1"/>
      <w:marLeft w:val="0"/>
      <w:marRight w:val="0"/>
      <w:marTop w:val="0"/>
      <w:marBottom w:val="0"/>
      <w:divBdr>
        <w:top w:val="none" w:sz="0" w:space="0" w:color="auto"/>
        <w:left w:val="none" w:sz="0" w:space="0" w:color="auto"/>
        <w:bottom w:val="none" w:sz="0" w:space="0" w:color="auto"/>
        <w:right w:val="none" w:sz="0" w:space="0" w:color="auto"/>
      </w:divBdr>
    </w:div>
    <w:div w:id="305745926">
      <w:bodyDiv w:val="1"/>
      <w:marLeft w:val="0"/>
      <w:marRight w:val="0"/>
      <w:marTop w:val="0"/>
      <w:marBottom w:val="0"/>
      <w:divBdr>
        <w:top w:val="none" w:sz="0" w:space="0" w:color="auto"/>
        <w:left w:val="none" w:sz="0" w:space="0" w:color="auto"/>
        <w:bottom w:val="none" w:sz="0" w:space="0" w:color="auto"/>
        <w:right w:val="none" w:sz="0" w:space="0" w:color="auto"/>
      </w:divBdr>
    </w:div>
    <w:div w:id="474682944">
      <w:bodyDiv w:val="1"/>
      <w:marLeft w:val="0"/>
      <w:marRight w:val="0"/>
      <w:marTop w:val="0"/>
      <w:marBottom w:val="0"/>
      <w:divBdr>
        <w:top w:val="none" w:sz="0" w:space="0" w:color="auto"/>
        <w:left w:val="none" w:sz="0" w:space="0" w:color="auto"/>
        <w:bottom w:val="none" w:sz="0" w:space="0" w:color="auto"/>
        <w:right w:val="none" w:sz="0" w:space="0" w:color="auto"/>
      </w:divBdr>
    </w:div>
    <w:div w:id="512261763">
      <w:bodyDiv w:val="1"/>
      <w:marLeft w:val="0"/>
      <w:marRight w:val="0"/>
      <w:marTop w:val="0"/>
      <w:marBottom w:val="0"/>
      <w:divBdr>
        <w:top w:val="none" w:sz="0" w:space="0" w:color="auto"/>
        <w:left w:val="none" w:sz="0" w:space="0" w:color="auto"/>
        <w:bottom w:val="none" w:sz="0" w:space="0" w:color="auto"/>
        <w:right w:val="none" w:sz="0" w:space="0" w:color="auto"/>
      </w:divBdr>
    </w:div>
    <w:div w:id="549414341">
      <w:bodyDiv w:val="1"/>
      <w:marLeft w:val="0"/>
      <w:marRight w:val="0"/>
      <w:marTop w:val="0"/>
      <w:marBottom w:val="0"/>
      <w:divBdr>
        <w:top w:val="none" w:sz="0" w:space="0" w:color="auto"/>
        <w:left w:val="none" w:sz="0" w:space="0" w:color="auto"/>
        <w:bottom w:val="none" w:sz="0" w:space="0" w:color="auto"/>
        <w:right w:val="none" w:sz="0" w:space="0" w:color="auto"/>
      </w:divBdr>
    </w:div>
    <w:div w:id="602960623">
      <w:bodyDiv w:val="1"/>
      <w:marLeft w:val="0"/>
      <w:marRight w:val="0"/>
      <w:marTop w:val="0"/>
      <w:marBottom w:val="0"/>
      <w:divBdr>
        <w:top w:val="none" w:sz="0" w:space="0" w:color="auto"/>
        <w:left w:val="none" w:sz="0" w:space="0" w:color="auto"/>
        <w:bottom w:val="none" w:sz="0" w:space="0" w:color="auto"/>
        <w:right w:val="none" w:sz="0" w:space="0" w:color="auto"/>
      </w:divBdr>
    </w:div>
    <w:div w:id="633488257">
      <w:marLeft w:val="0"/>
      <w:marRight w:val="0"/>
      <w:marTop w:val="0"/>
      <w:marBottom w:val="0"/>
      <w:divBdr>
        <w:top w:val="none" w:sz="0" w:space="0" w:color="auto"/>
        <w:left w:val="none" w:sz="0" w:space="0" w:color="auto"/>
        <w:bottom w:val="none" w:sz="0" w:space="0" w:color="auto"/>
        <w:right w:val="none" w:sz="0" w:space="0" w:color="auto"/>
      </w:divBdr>
    </w:div>
    <w:div w:id="633488258">
      <w:marLeft w:val="0"/>
      <w:marRight w:val="0"/>
      <w:marTop w:val="0"/>
      <w:marBottom w:val="0"/>
      <w:divBdr>
        <w:top w:val="none" w:sz="0" w:space="0" w:color="auto"/>
        <w:left w:val="none" w:sz="0" w:space="0" w:color="auto"/>
        <w:bottom w:val="none" w:sz="0" w:space="0" w:color="auto"/>
        <w:right w:val="none" w:sz="0" w:space="0" w:color="auto"/>
      </w:divBdr>
    </w:div>
    <w:div w:id="633488259">
      <w:marLeft w:val="0"/>
      <w:marRight w:val="0"/>
      <w:marTop w:val="0"/>
      <w:marBottom w:val="0"/>
      <w:divBdr>
        <w:top w:val="none" w:sz="0" w:space="0" w:color="auto"/>
        <w:left w:val="none" w:sz="0" w:space="0" w:color="auto"/>
        <w:bottom w:val="none" w:sz="0" w:space="0" w:color="auto"/>
        <w:right w:val="none" w:sz="0" w:space="0" w:color="auto"/>
      </w:divBdr>
    </w:div>
    <w:div w:id="633488260">
      <w:marLeft w:val="0"/>
      <w:marRight w:val="0"/>
      <w:marTop w:val="0"/>
      <w:marBottom w:val="0"/>
      <w:divBdr>
        <w:top w:val="none" w:sz="0" w:space="0" w:color="auto"/>
        <w:left w:val="none" w:sz="0" w:space="0" w:color="auto"/>
        <w:bottom w:val="none" w:sz="0" w:space="0" w:color="auto"/>
        <w:right w:val="none" w:sz="0" w:space="0" w:color="auto"/>
      </w:divBdr>
    </w:div>
    <w:div w:id="633488261">
      <w:marLeft w:val="0"/>
      <w:marRight w:val="0"/>
      <w:marTop w:val="0"/>
      <w:marBottom w:val="0"/>
      <w:divBdr>
        <w:top w:val="none" w:sz="0" w:space="0" w:color="auto"/>
        <w:left w:val="none" w:sz="0" w:space="0" w:color="auto"/>
        <w:bottom w:val="none" w:sz="0" w:space="0" w:color="auto"/>
        <w:right w:val="none" w:sz="0" w:space="0" w:color="auto"/>
      </w:divBdr>
    </w:div>
    <w:div w:id="633488262">
      <w:marLeft w:val="0"/>
      <w:marRight w:val="0"/>
      <w:marTop w:val="0"/>
      <w:marBottom w:val="0"/>
      <w:divBdr>
        <w:top w:val="none" w:sz="0" w:space="0" w:color="auto"/>
        <w:left w:val="none" w:sz="0" w:space="0" w:color="auto"/>
        <w:bottom w:val="none" w:sz="0" w:space="0" w:color="auto"/>
        <w:right w:val="none" w:sz="0" w:space="0" w:color="auto"/>
      </w:divBdr>
    </w:div>
    <w:div w:id="633488263">
      <w:marLeft w:val="0"/>
      <w:marRight w:val="0"/>
      <w:marTop w:val="0"/>
      <w:marBottom w:val="0"/>
      <w:divBdr>
        <w:top w:val="none" w:sz="0" w:space="0" w:color="auto"/>
        <w:left w:val="none" w:sz="0" w:space="0" w:color="auto"/>
        <w:bottom w:val="none" w:sz="0" w:space="0" w:color="auto"/>
        <w:right w:val="none" w:sz="0" w:space="0" w:color="auto"/>
      </w:divBdr>
    </w:div>
    <w:div w:id="633488264">
      <w:marLeft w:val="0"/>
      <w:marRight w:val="0"/>
      <w:marTop w:val="0"/>
      <w:marBottom w:val="0"/>
      <w:divBdr>
        <w:top w:val="none" w:sz="0" w:space="0" w:color="auto"/>
        <w:left w:val="none" w:sz="0" w:space="0" w:color="auto"/>
        <w:bottom w:val="none" w:sz="0" w:space="0" w:color="auto"/>
        <w:right w:val="none" w:sz="0" w:space="0" w:color="auto"/>
      </w:divBdr>
    </w:div>
    <w:div w:id="633488265">
      <w:marLeft w:val="0"/>
      <w:marRight w:val="0"/>
      <w:marTop w:val="0"/>
      <w:marBottom w:val="0"/>
      <w:divBdr>
        <w:top w:val="none" w:sz="0" w:space="0" w:color="auto"/>
        <w:left w:val="none" w:sz="0" w:space="0" w:color="auto"/>
        <w:bottom w:val="none" w:sz="0" w:space="0" w:color="auto"/>
        <w:right w:val="none" w:sz="0" w:space="0" w:color="auto"/>
      </w:divBdr>
    </w:div>
    <w:div w:id="633488266">
      <w:marLeft w:val="0"/>
      <w:marRight w:val="0"/>
      <w:marTop w:val="0"/>
      <w:marBottom w:val="0"/>
      <w:divBdr>
        <w:top w:val="none" w:sz="0" w:space="0" w:color="auto"/>
        <w:left w:val="none" w:sz="0" w:space="0" w:color="auto"/>
        <w:bottom w:val="none" w:sz="0" w:space="0" w:color="auto"/>
        <w:right w:val="none" w:sz="0" w:space="0" w:color="auto"/>
      </w:divBdr>
    </w:div>
    <w:div w:id="633488267">
      <w:marLeft w:val="0"/>
      <w:marRight w:val="0"/>
      <w:marTop w:val="0"/>
      <w:marBottom w:val="0"/>
      <w:divBdr>
        <w:top w:val="none" w:sz="0" w:space="0" w:color="auto"/>
        <w:left w:val="none" w:sz="0" w:space="0" w:color="auto"/>
        <w:bottom w:val="none" w:sz="0" w:space="0" w:color="auto"/>
        <w:right w:val="none" w:sz="0" w:space="0" w:color="auto"/>
      </w:divBdr>
    </w:div>
    <w:div w:id="633488268">
      <w:marLeft w:val="0"/>
      <w:marRight w:val="0"/>
      <w:marTop w:val="0"/>
      <w:marBottom w:val="0"/>
      <w:divBdr>
        <w:top w:val="none" w:sz="0" w:space="0" w:color="auto"/>
        <w:left w:val="none" w:sz="0" w:space="0" w:color="auto"/>
        <w:bottom w:val="none" w:sz="0" w:space="0" w:color="auto"/>
        <w:right w:val="none" w:sz="0" w:space="0" w:color="auto"/>
      </w:divBdr>
    </w:div>
    <w:div w:id="633488269">
      <w:marLeft w:val="0"/>
      <w:marRight w:val="0"/>
      <w:marTop w:val="0"/>
      <w:marBottom w:val="0"/>
      <w:divBdr>
        <w:top w:val="none" w:sz="0" w:space="0" w:color="auto"/>
        <w:left w:val="none" w:sz="0" w:space="0" w:color="auto"/>
        <w:bottom w:val="none" w:sz="0" w:space="0" w:color="auto"/>
        <w:right w:val="none" w:sz="0" w:space="0" w:color="auto"/>
      </w:divBdr>
    </w:div>
    <w:div w:id="633488270">
      <w:marLeft w:val="0"/>
      <w:marRight w:val="0"/>
      <w:marTop w:val="0"/>
      <w:marBottom w:val="0"/>
      <w:divBdr>
        <w:top w:val="none" w:sz="0" w:space="0" w:color="auto"/>
        <w:left w:val="none" w:sz="0" w:space="0" w:color="auto"/>
        <w:bottom w:val="none" w:sz="0" w:space="0" w:color="auto"/>
        <w:right w:val="none" w:sz="0" w:space="0" w:color="auto"/>
      </w:divBdr>
    </w:div>
    <w:div w:id="633488271">
      <w:marLeft w:val="0"/>
      <w:marRight w:val="0"/>
      <w:marTop w:val="0"/>
      <w:marBottom w:val="0"/>
      <w:divBdr>
        <w:top w:val="none" w:sz="0" w:space="0" w:color="auto"/>
        <w:left w:val="none" w:sz="0" w:space="0" w:color="auto"/>
        <w:bottom w:val="none" w:sz="0" w:space="0" w:color="auto"/>
        <w:right w:val="none" w:sz="0" w:space="0" w:color="auto"/>
      </w:divBdr>
    </w:div>
    <w:div w:id="633488272">
      <w:marLeft w:val="0"/>
      <w:marRight w:val="0"/>
      <w:marTop w:val="0"/>
      <w:marBottom w:val="0"/>
      <w:divBdr>
        <w:top w:val="none" w:sz="0" w:space="0" w:color="auto"/>
        <w:left w:val="none" w:sz="0" w:space="0" w:color="auto"/>
        <w:bottom w:val="none" w:sz="0" w:space="0" w:color="auto"/>
        <w:right w:val="none" w:sz="0" w:space="0" w:color="auto"/>
      </w:divBdr>
    </w:div>
    <w:div w:id="633488273">
      <w:marLeft w:val="0"/>
      <w:marRight w:val="0"/>
      <w:marTop w:val="0"/>
      <w:marBottom w:val="0"/>
      <w:divBdr>
        <w:top w:val="none" w:sz="0" w:space="0" w:color="auto"/>
        <w:left w:val="none" w:sz="0" w:space="0" w:color="auto"/>
        <w:bottom w:val="none" w:sz="0" w:space="0" w:color="auto"/>
        <w:right w:val="none" w:sz="0" w:space="0" w:color="auto"/>
      </w:divBdr>
    </w:div>
    <w:div w:id="633488274">
      <w:marLeft w:val="0"/>
      <w:marRight w:val="0"/>
      <w:marTop w:val="0"/>
      <w:marBottom w:val="0"/>
      <w:divBdr>
        <w:top w:val="none" w:sz="0" w:space="0" w:color="auto"/>
        <w:left w:val="none" w:sz="0" w:space="0" w:color="auto"/>
        <w:bottom w:val="none" w:sz="0" w:space="0" w:color="auto"/>
        <w:right w:val="none" w:sz="0" w:space="0" w:color="auto"/>
      </w:divBdr>
    </w:div>
    <w:div w:id="633488275">
      <w:marLeft w:val="0"/>
      <w:marRight w:val="0"/>
      <w:marTop w:val="0"/>
      <w:marBottom w:val="0"/>
      <w:divBdr>
        <w:top w:val="none" w:sz="0" w:space="0" w:color="auto"/>
        <w:left w:val="none" w:sz="0" w:space="0" w:color="auto"/>
        <w:bottom w:val="none" w:sz="0" w:space="0" w:color="auto"/>
        <w:right w:val="none" w:sz="0" w:space="0" w:color="auto"/>
      </w:divBdr>
    </w:div>
    <w:div w:id="633488276">
      <w:marLeft w:val="0"/>
      <w:marRight w:val="0"/>
      <w:marTop w:val="0"/>
      <w:marBottom w:val="0"/>
      <w:divBdr>
        <w:top w:val="none" w:sz="0" w:space="0" w:color="auto"/>
        <w:left w:val="none" w:sz="0" w:space="0" w:color="auto"/>
        <w:bottom w:val="none" w:sz="0" w:space="0" w:color="auto"/>
        <w:right w:val="none" w:sz="0" w:space="0" w:color="auto"/>
      </w:divBdr>
    </w:div>
    <w:div w:id="633488277">
      <w:marLeft w:val="0"/>
      <w:marRight w:val="0"/>
      <w:marTop w:val="0"/>
      <w:marBottom w:val="0"/>
      <w:divBdr>
        <w:top w:val="none" w:sz="0" w:space="0" w:color="auto"/>
        <w:left w:val="none" w:sz="0" w:space="0" w:color="auto"/>
        <w:bottom w:val="none" w:sz="0" w:space="0" w:color="auto"/>
        <w:right w:val="none" w:sz="0" w:space="0" w:color="auto"/>
      </w:divBdr>
    </w:div>
    <w:div w:id="633488278">
      <w:marLeft w:val="0"/>
      <w:marRight w:val="0"/>
      <w:marTop w:val="0"/>
      <w:marBottom w:val="0"/>
      <w:divBdr>
        <w:top w:val="none" w:sz="0" w:space="0" w:color="auto"/>
        <w:left w:val="none" w:sz="0" w:space="0" w:color="auto"/>
        <w:bottom w:val="none" w:sz="0" w:space="0" w:color="auto"/>
        <w:right w:val="none" w:sz="0" w:space="0" w:color="auto"/>
      </w:divBdr>
    </w:div>
    <w:div w:id="633488279">
      <w:marLeft w:val="0"/>
      <w:marRight w:val="0"/>
      <w:marTop w:val="0"/>
      <w:marBottom w:val="0"/>
      <w:divBdr>
        <w:top w:val="none" w:sz="0" w:space="0" w:color="auto"/>
        <w:left w:val="none" w:sz="0" w:space="0" w:color="auto"/>
        <w:bottom w:val="none" w:sz="0" w:space="0" w:color="auto"/>
        <w:right w:val="none" w:sz="0" w:space="0" w:color="auto"/>
      </w:divBdr>
    </w:div>
    <w:div w:id="633488280">
      <w:marLeft w:val="0"/>
      <w:marRight w:val="0"/>
      <w:marTop w:val="0"/>
      <w:marBottom w:val="0"/>
      <w:divBdr>
        <w:top w:val="none" w:sz="0" w:space="0" w:color="auto"/>
        <w:left w:val="none" w:sz="0" w:space="0" w:color="auto"/>
        <w:bottom w:val="none" w:sz="0" w:space="0" w:color="auto"/>
        <w:right w:val="none" w:sz="0" w:space="0" w:color="auto"/>
      </w:divBdr>
    </w:div>
    <w:div w:id="633488281">
      <w:marLeft w:val="0"/>
      <w:marRight w:val="0"/>
      <w:marTop w:val="0"/>
      <w:marBottom w:val="0"/>
      <w:divBdr>
        <w:top w:val="none" w:sz="0" w:space="0" w:color="auto"/>
        <w:left w:val="none" w:sz="0" w:space="0" w:color="auto"/>
        <w:bottom w:val="none" w:sz="0" w:space="0" w:color="auto"/>
        <w:right w:val="none" w:sz="0" w:space="0" w:color="auto"/>
      </w:divBdr>
    </w:div>
    <w:div w:id="633488282">
      <w:marLeft w:val="0"/>
      <w:marRight w:val="0"/>
      <w:marTop w:val="0"/>
      <w:marBottom w:val="0"/>
      <w:divBdr>
        <w:top w:val="none" w:sz="0" w:space="0" w:color="auto"/>
        <w:left w:val="none" w:sz="0" w:space="0" w:color="auto"/>
        <w:bottom w:val="none" w:sz="0" w:space="0" w:color="auto"/>
        <w:right w:val="none" w:sz="0" w:space="0" w:color="auto"/>
      </w:divBdr>
    </w:div>
    <w:div w:id="633488283">
      <w:marLeft w:val="0"/>
      <w:marRight w:val="0"/>
      <w:marTop w:val="0"/>
      <w:marBottom w:val="0"/>
      <w:divBdr>
        <w:top w:val="none" w:sz="0" w:space="0" w:color="auto"/>
        <w:left w:val="none" w:sz="0" w:space="0" w:color="auto"/>
        <w:bottom w:val="none" w:sz="0" w:space="0" w:color="auto"/>
        <w:right w:val="none" w:sz="0" w:space="0" w:color="auto"/>
      </w:divBdr>
    </w:div>
    <w:div w:id="633488284">
      <w:marLeft w:val="0"/>
      <w:marRight w:val="0"/>
      <w:marTop w:val="0"/>
      <w:marBottom w:val="0"/>
      <w:divBdr>
        <w:top w:val="none" w:sz="0" w:space="0" w:color="auto"/>
        <w:left w:val="none" w:sz="0" w:space="0" w:color="auto"/>
        <w:bottom w:val="none" w:sz="0" w:space="0" w:color="auto"/>
        <w:right w:val="none" w:sz="0" w:space="0" w:color="auto"/>
      </w:divBdr>
      <w:divsChild>
        <w:div w:id="633488298">
          <w:marLeft w:val="0"/>
          <w:marRight w:val="0"/>
          <w:marTop w:val="0"/>
          <w:marBottom w:val="0"/>
          <w:divBdr>
            <w:top w:val="none" w:sz="0" w:space="0" w:color="auto"/>
            <w:left w:val="none" w:sz="0" w:space="0" w:color="auto"/>
            <w:bottom w:val="none" w:sz="0" w:space="0" w:color="auto"/>
            <w:right w:val="none" w:sz="0" w:space="0" w:color="auto"/>
          </w:divBdr>
          <w:divsChild>
            <w:div w:id="63348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488285">
      <w:marLeft w:val="0"/>
      <w:marRight w:val="0"/>
      <w:marTop w:val="0"/>
      <w:marBottom w:val="0"/>
      <w:divBdr>
        <w:top w:val="none" w:sz="0" w:space="0" w:color="auto"/>
        <w:left w:val="none" w:sz="0" w:space="0" w:color="auto"/>
        <w:bottom w:val="none" w:sz="0" w:space="0" w:color="auto"/>
        <w:right w:val="none" w:sz="0" w:space="0" w:color="auto"/>
      </w:divBdr>
    </w:div>
    <w:div w:id="633488286">
      <w:marLeft w:val="0"/>
      <w:marRight w:val="0"/>
      <w:marTop w:val="0"/>
      <w:marBottom w:val="0"/>
      <w:divBdr>
        <w:top w:val="none" w:sz="0" w:space="0" w:color="auto"/>
        <w:left w:val="none" w:sz="0" w:space="0" w:color="auto"/>
        <w:bottom w:val="none" w:sz="0" w:space="0" w:color="auto"/>
        <w:right w:val="none" w:sz="0" w:space="0" w:color="auto"/>
      </w:divBdr>
    </w:div>
    <w:div w:id="633488287">
      <w:marLeft w:val="0"/>
      <w:marRight w:val="0"/>
      <w:marTop w:val="0"/>
      <w:marBottom w:val="0"/>
      <w:divBdr>
        <w:top w:val="none" w:sz="0" w:space="0" w:color="auto"/>
        <w:left w:val="none" w:sz="0" w:space="0" w:color="auto"/>
        <w:bottom w:val="none" w:sz="0" w:space="0" w:color="auto"/>
        <w:right w:val="none" w:sz="0" w:space="0" w:color="auto"/>
      </w:divBdr>
    </w:div>
    <w:div w:id="633488288">
      <w:marLeft w:val="0"/>
      <w:marRight w:val="0"/>
      <w:marTop w:val="0"/>
      <w:marBottom w:val="0"/>
      <w:divBdr>
        <w:top w:val="none" w:sz="0" w:space="0" w:color="auto"/>
        <w:left w:val="none" w:sz="0" w:space="0" w:color="auto"/>
        <w:bottom w:val="none" w:sz="0" w:space="0" w:color="auto"/>
        <w:right w:val="none" w:sz="0" w:space="0" w:color="auto"/>
      </w:divBdr>
    </w:div>
    <w:div w:id="633488289">
      <w:marLeft w:val="0"/>
      <w:marRight w:val="0"/>
      <w:marTop w:val="0"/>
      <w:marBottom w:val="0"/>
      <w:divBdr>
        <w:top w:val="none" w:sz="0" w:space="0" w:color="auto"/>
        <w:left w:val="none" w:sz="0" w:space="0" w:color="auto"/>
        <w:bottom w:val="none" w:sz="0" w:space="0" w:color="auto"/>
        <w:right w:val="none" w:sz="0" w:space="0" w:color="auto"/>
      </w:divBdr>
    </w:div>
    <w:div w:id="633488290">
      <w:marLeft w:val="0"/>
      <w:marRight w:val="0"/>
      <w:marTop w:val="0"/>
      <w:marBottom w:val="0"/>
      <w:divBdr>
        <w:top w:val="none" w:sz="0" w:space="0" w:color="auto"/>
        <w:left w:val="none" w:sz="0" w:space="0" w:color="auto"/>
        <w:bottom w:val="none" w:sz="0" w:space="0" w:color="auto"/>
        <w:right w:val="none" w:sz="0" w:space="0" w:color="auto"/>
      </w:divBdr>
    </w:div>
    <w:div w:id="633488291">
      <w:marLeft w:val="0"/>
      <w:marRight w:val="0"/>
      <w:marTop w:val="0"/>
      <w:marBottom w:val="0"/>
      <w:divBdr>
        <w:top w:val="none" w:sz="0" w:space="0" w:color="auto"/>
        <w:left w:val="none" w:sz="0" w:space="0" w:color="auto"/>
        <w:bottom w:val="none" w:sz="0" w:space="0" w:color="auto"/>
        <w:right w:val="none" w:sz="0" w:space="0" w:color="auto"/>
      </w:divBdr>
    </w:div>
    <w:div w:id="633488292">
      <w:marLeft w:val="0"/>
      <w:marRight w:val="0"/>
      <w:marTop w:val="0"/>
      <w:marBottom w:val="0"/>
      <w:divBdr>
        <w:top w:val="none" w:sz="0" w:space="0" w:color="auto"/>
        <w:left w:val="none" w:sz="0" w:space="0" w:color="auto"/>
        <w:bottom w:val="none" w:sz="0" w:space="0" w:color="auto"/>
        <w:right w:val="none" w:sz="0" w:space="0" w:color="auto"/>
      </w:divBdr>
    </w:div>
    <w:div w:id="633488293">
      <w:marLeft w:val="0"/>
      <w:marRight w:val="0"/>
      <w:marTop w:val="0"/>
      <w:marBottom w:val="0"/>
      <w:divBdr>
        <w:top w:val="none" w:sz="0" w:space="0" w:color="auto"/>
        <w:left w:val="none" w:sz="0" w:space="0" w:color="auto"/>
        <w:bottom w:val="none" w:sz="0" w:space="0" w:color="auto"/>
        <w:right w:val="none" w:sz="0" w:space="0" w:color="auto"/>
      </w:divBdr>
    </w:div>
    <w:div w:id="633488294">
      <w:marLeft w:val="0"/>
      <w:marRight w:val="0"/>
      <w:marTop w:val="0"/>
      <w:marBottom w:val="0"/>
      <w:divBdr>
        <w:top w:val="none" w:sz="0" w:space="0" w:color="auto"/>
        <w:left w:val="none" w:sz="0" w:space="0" w:color="auto"/>
        <w:bottom w:val="none" w:sz="0" w:space="0" w:color="auto"/>
        <w:right w:val="none" w:sz="0" w:space="0" w:color="auto"/>
      </w:divBdr>
    </w:div>
    <w:div w:id="633488295">
      <w:marLeft w:val="0"/>
      <w:marRight w:val="0"/>
      <w:marTop w:val="0"/>
      <w:marBottom w:val="0"/>
      <w:divBdr>
        <w:top w:val="none" w:sz="0" w:space="0" w:color="auto"/>
        <w:left w:val="none" w:sz="0" w:space="0" w:color="auto"/>
        <w:bottom w:val="none" w:sz="0" w:space="0" w:color="auto"/>
        <w:right w:val="none" w:sz="0" w:space="0" w:color="auto"/>
      </w:divBdr>
    </w:div>
    <w:div w:id="633488296">
      <w:marLeft w:val="0"/>
      <w:marRight w:val="0"/>
      <w:marTop w:val="0"/>
      <w:marBottom w:val="0"/>
      <w:divBdr>
        <w:top w:val="none" w:sz="0" w:space="0" w:color="auto"/>
        <w:left w:val="none" w:sz="0" w:space="0" w:color="auto"/>
        <w:bottom w:val="none" w:sz="0" w:space="0" w:color="auto"/>
        <w:right w:val="none" w:sz="0" w:space="0" w:color="auto"/>
      </w:divBdr>
    </w:div>
    <w:div w:id="633488297">
      <w:marLeft w:val="0"/>
      <w:marRight w:val="0"/>
      <w:marTop w:val="0"/>
      <w:marBottom w:val="0"/>
      <w:divBdr>
        <w:top w:val="none" w:sz="0" w:space="0" w:color="auto"/>
        <w:left w:val="none" w:sz="0" w:space="0" w:color="auto"/>
        <w:bottom w:val="none" w:sz="0" w:space="0" w:color="auto"/>
        <w:right w:val="none" w:sz="0" w:space="0" w:color="auto"/>
      </w:divBdr>
    </w:div>
    <w:div w:id="633488299">
      <w:marLeft w:val="0"/>
      <w:marRight w:val="0"/>
      <w:marTop w:val="0"/>
      <w:marBottom w:val="0"/>
      <w:divBdr>
        <w:top w:val="none" w:sz="0" w:space="0" w:color="auto"/>
        <w:left w:val="none" w:sz="0" w:space="0" w:color="auto"/>
        <w:bottom w:val="none" w:sz="0" w:space="0" w:color="auto"/>
        <w:right w:val="none" w:sz="0" w:space="0" w:color="auto"/>
      </w:divBdr>
    </w:div>
    <w:div w:id="633488300">
      <w:marLeft w:val="0"/>
      <w:marRight w:val="0"/>
      <w:marTop w:val="0"/>
      <w:marBottom w:val="0"/>
      <w:divBdr>
        <w:top w:val="none" w:sz="0" w:space="0" w:color="auto"/>
        <w:left w:val="none" w:sz="0" w:space="0" w:color="auto"/>
        <w:bottom w:val="none" w:sz="0" w:space="0" w:color="auto"/>
        <w:right w:val="none" w:sz="0" w:space="0" w:color="auto"/>
      </w:divBdr>
    </w:div>
    <w:div w:id="633488301">
      <w:marLeft w:val="0"/>
      <w:marRight w:val="0"/>
      <w:marTop w:val="0"/>
      <w:marBottom w:val="0"/>
      <w:divBdr>
        <w:top w:val="none" w:sz="0" w:space="0" w:color="auto"/>
        <w:left w:val="none" w:sz="0" w:space="0" w:color="auto"/>
        <w:bottom w:val="none" w:sz="0" w:space="0" w:color="auto"/>
        <w:right w:val="none" w:sz="0" w:space="0" w:color="auto"/>
      </w:divBdr>
    </w:div>
    <w:div w:id="633488302">
      <w:marLeft w:val="0"/>
      <w:marRight w:val="0"/>
      <w:marTop w:val="0"/>
      <w:marBottom w:val="0"/>
      <w:divBdr>
        <w:top w:val="none" w:sz="0" w:space="0" w:color="auto"/>
        <w:left w:val="none" w:sz="0" w:space="0" w:color="auto"/>
        <w:bottom w:val="none" w:sz="0" w:space="0" w:color="auto"/>
        <w:right w:val="none" w:sz="0" w:space="0" w:color="auto"/>
      </w:divBdr>
    </w:div>
    <w:div w:id="633488303">
      <w:marLeft w:val="0"/>
      <w:marRight w:val="0"/>
      <w:marTop w:val="0"/>
      <w:marBottom w:val="0"/>
      <w:divBdr>
        <w:top w:val="none" w:sz="0" w:space="0" w:color="auto"/>
        <w:left w:val="none" w:sz="0" w:space="0" w:color="auto"/>
        <w:bottom w:val="none" w:sz="0" w:space="0" w:color="auto"/>
        <w:right w:val="none" w:sz="0" w:space="0" w:color="auto"/>
      </w:divBdr>
    </w:div>
    <w:div w:id="633488304">
      <w:marLeft w:val="0"/>
      <w:marRight w:val="0"/>
      <w:marTop w:val="0"/>
      <w:marBottom w:val="0"/>
      <w:divBdr>
        <w:top w:val="none" w:sz="0" w:space="0" w:color="auto"/>
        <w:left w:val="none" w:sz="0" w:space="0" w:color="auto"/>
        <w:bottom w:val="none" w:sz="0" w:space="0" w:color="auto"/>
        <w:right w:val="none" w:sz="0" w:space="0" w:color="auto"/>
      </w:divBdr>
    </w:div>
    <w:div w:id="633488305">
      <w:marLeft w:val="0"/>
      <w:marRight w:val="0"/>
      <w:marTop w:val="0"/>
      <w:marBottom w:val="0"/>
      <w:divBdr>
        <w:top w:val="none" w:sz="0" w:space="0" w:color="auto"/>
        <w:left w:val="none" w:sz="0" w:space="0" w:color="auto"/>
        <w:bottom w:val="none" w:sz="0" w:space="0" w:color="auto"/>
        <w:right w:val="none" w:sz="0" w:space="0" w:color="auto"/>
      </w:divBdr>
    </w:div>
    <w:div w:id="633488306">
      <w:marLeft w:val="0"/>
      <w:marRight w:val="0"/>
      <w:marTop w:val="0"/>
      <w:marBottom w:val="0"/>
      <w:divBdr>
        <w:top w:val="none" w:sz="0" w:space="0" w:color="auto"/>
        <w:left w:val="none" w:sz="0" w:space="0" w:color="auto"/>
        <w:bottom w:val="none" w:sz="0" w:space="0" w:color="auto"/>
        <w:right w:val="none" w:sz="0" w:space="0" w:color="auto"/>
      </w:divBdr>
    </w:div>
    <w:div w:id="633488307">
      <w:marLeft w:val="0"/>
      <w:marRight w:val="0"/>
      <w:marTop w:val="0"/>
      <w:marBottom w:val="0"/>
      <w:divBdr>
        <w:top w:val="none" w:sz="0" w:space="0" w:color="auto"/>
        <w:left w:val="none" w:sz="0" w:space="0" w:color="auto"/>
        <w:bottom w:val="none" w:sz="0" w:space="0" w:color="auto"/>
        <w:right w:val="none" w:sz="0" w:space="0" w:color="auto"/>
      </w:divBdr>
    </w:div>
    <w:div w:id="633488308">
      <w:marLeft w:val="0"/>
      <w:marRight w:val="0"/>
      <w:marTop w:val="0"/>
      <w:marBottom w:val="0"/>
      <w:divBdr>
        <w:top w:val="none" w:sz="0" w:space="0" w:color="auto"/>
        <w:left w:val="none" w:sz="0" w:space="0" w:color="auto"/>
        <w:bottom w:val="none" w:sz="0" w:space="0" w:color="auto"/>
        <w:right w:val="none" w:sz="0" w:space="0" w:color="auto"/>
      </w:divBdr>
    </w:div>
    <w:div w:id="633488310">
      <w:marLeft w:val="0"/>
      <w:marRight w:val="0"/>
      <w:marTop w:val="0"/>
      <w:marBottom w:val="0"/>
      <w:divBdr>
        <w:top w:val="none" w:sz="0" w:space="0" w:color="auto"/>
        <w:left w:val="none" w:sz="0" w:space="0" w:color="auto"/>
        <w:bottom w:val="none" w:sz="0" w:space="0" w:color="auto"/>
        <w:right w:val="none" w:sz="0" w:space="0" w:color="auto"/>
      </w:divBdr>
    </w:div>
    <w:div w:id="633488311">
      <w:marLeft w:val="0"/>
      <w:marRight w:val="0"/>
      <w:marTop w:val="0"/>
      <w:marBottom w:val="0"/>
      <w:divBdr>
        <w:top w:val="none" w:sz="0" w:space="0" w:color="auto"/>
        <w:left w:val="none" w:sz="0" w:space="0" w:color="auto"/>
        <w:bottom w:val="none" w:sz="0" w:space="0" w:color="auto"/>
        <w:right w:val="none" w:sz="0" w:space="0" w:color="auto"/>
      </w:divBdr>
    </w:div>
    <w:div w:id="633488312">
      <w:marLeft w:val="0"/>
      <w:marRight w:val="0"/>
      <w:marTop w:val="0"/>
      <w:marBottom w:val="0"/>
      <w:divBdr>
        <w:top w:val="none" w:sz="0" w:space="0" w:color="auto"/>
        <w:left w:val="none" w:sz="0" w:space="0" w:color="auto"/>
        <w:bottom w:val="none" w:sz="0" w:space="0" w:color="auto"/>
        <w:right w:val="none" w:sz="0" w:space="0" w:color="auto"/>
      </w:divBdr>
    </w:div>
    <w:div w:id="633488313">
      <w:marLeft w:val="0"/>
      <w:marRight w:val="0"/>
      <w:marTop w:val="0"/>
      <w:marBottom w:val="0"/>
      <w:divBdr>
        <w:top w:val="none" w:sz="0" w:space="0" w:color="auto"/>
        <w:left w:val="none" w:sz="0" w:space="0" w:color="auto"/>
        <w:bottom w:val="none" w:sz="0" w:space="0" w:color="auto"/>
        <w:right w:val="none" w:sz="0" w:space="0" w:color="auto"/>
      </w:divBdr>
    </w:div>
    <w:div w:id="633488314">
      <w:marLeft w:val="0"/>
      <w:marRight w:val="0"/>
      <w:marTop w:val="0"/>
      <w:marBottom w:val="0"/>
      <w:divBdr>
        <w:top w:val="none" w:sz="0" w:space="0" w:color="auto"/>
        <w:left w:val="none" w:sz="0" w:space="0" w:color="auto"/>
        <w:bottom w:val="none" w:sz="0" w:space="0" w:color="auto"/>
        <w:right w:val="none" w:sz="0" w:space="0" w:color="auto"/>
      </w:divBdr>
    </w:div>
    <w:div w:id="633488315">
      <w:marLeft w:val="0"/>
      <w:marRight w:val="0"/>
      <w:marTop w:val="0"/>
      <w:marBottom w:val="0"/>
      <w:divBdr>
        <w:top w:val="none" w:sz="0" w:space="0" w:color="auto"/>
        <w:left w:val="none" w:sz="0" w:space="0" w:color="auto"/>
        <w:bottom w:val="none" w:sz="0" w:space="0" w:color="auto"/>
        <w:right w:val="none" w:sz="0" w:space="0" w:color="auto"/>
      </w:divBdr>
    </w:div>
    <w:div w:id="633488316">
      <w:marLeft w:val="0"/>
      <w:marRight w:val="0"/>
      <w:marTop w:val="0"/>
      <w:marBottom w:val="0"/>
      <w:divBdr>
        <w:top w:val="none" w:sz="0" w:space="0" w:color="auto"/>
        <w:left w:val="none" w:sz="0" w:space="0" w:color="auto"/>
        <w:bottom w:val="none" w:sz="0" w:space="0" w:color="auto"/>
        <w:right w:val="none" w:sz="0" w:space="0" w:color="auto"/>
      </w:divBdr>
    </w:div>
    <w:div w:id="633488317">
      <w:marLeft w:val="0"/>
      <w:marRight w:val="0"/>
      <w:marTop w:val="0"/>
      <w:marBottom w:val="0"/>
      <w:divBdr>
        <w:top w:val="none" w:sz="0" w:space="0" w:color="auto"/>
        <w:left w:val="none" w:sz="0" w:space="0" w:color="auto"/>
        <w:bottom w:val="none" w:sz="0" w:space="0" w:color="auto"/>
        <w:right w:val="none" w:sz="0" w:space="0" w:color="auto"/>
      </w:divBdr>
    </w:div>
    <w:div w:id="633488318">
      <w:marLeft w:val="0"/>
      <w:marRight w:val="0"/>
      <w:marTop w:val="0"/>
      <w:marBottom w:val="0"/>
      <w:divBdr>
        <w:top w:val="none" w:sz="0" w:space="0" w:color="auto"/>
        <w:left w:val="none" w:sz="0" w:space="0" w:color="auto"/>
        <w:bottom w:val="none" w:sz="0" w:space="0" w:color="auto"/>
        <w:right w:val="none" w:sz="0" w:space="0" w:color="auto"/>
      </w:divBdr>
    </w:div>
    <w:div w:id="633488319">
      <w:marLeft w:val="0"/>
      <w:marRight w:val="0"/>
      <w:marTop w:val="0"/>
      <w:marBottom w:val="0"/>
      <w:divBdr>
        <w:top w:val="none" w:sz="0" w:space="0" w:color="auto"/>
        <w:left w:val="none" w:sz="0" w:space="0" w:color="auto"/>
        <w:bottom w:val="none" w:sz="0" w:space="0" w:color="auto"/>
        <w:right w:val="none" w:sz="0" w:space="0" w:color="auto"/>
      </w:divBdr>
    </w:div>
    <w:div w:id="633488320">
      <w:marLeft w:val="0"/>
      <w:marRight w:val="0"/>
      <w:marTop w:val="0"/>
      <w:marBottom w:val="0"/>
      <w:divBdr>
        <w:top w:val="none" w:sz="0" w:space="0" w:color="auto"/>
        <w:left w:val="none" w:sz="0" w:space="0" w:color="auto"/>
        <w:bottom w:val="none" w:sz="0" w:space="0" w:color="auto"/>
        <w:right w:val="none" w:sz="0" w:space="0" w:color="auto"/>
      </w:divBdr>
    </w:div>
    <w:div w:id="633488321">
      <w:marLeft w:val="0"/>
      <w:marRight w:val="0"/>
      <w:marTop w:val="0"/>
      <w:marBottom w:val="0"/>
      <w:divBdr>
        <w:top w:val="none" w:sz="0" w:space="0" w:color="auto"/>
        <w:left w:val="none" w:sz="0" w:space="0" w:color="auto"/>
        <w:bottom w:val="none" w:sz="0" w:space="0" w:color="auto"/>
        <w:right w:val="none" w:sz="0" w:space="0" w:color="auto"/>
      </w:divBdr>
    </w:div>
    <w:div w:id="633488322">
      <w:marLeft w:val="0"/>
      <w:marRight w:val="0"/>
      <w:marTop w:val="0"/>
      <w:marBottom w:val="0"/>
      <w:divBdr>
        <w:top w:val="none" w:sz="0" w:space="0" w:color="auto"/>
        <w:left w:val="none" w:sz="0" w:space="0" w:color="auto"/>
        <w:bottom w:val="none" w:sz="0" w:space="0" w:color="auto"/>
        <w:right w:val="none" w:sz="0" w:space="0" w:color="auto"/>
      </w:divBdr>
    </w:div>
    <w:div w:id="633488323">
      <w:marLeft w:val="0"/>
      <w:marRight w:val="0"/>
      <w:marTop w:val="0"/>
      <w:marBottom w:val="0"/>
      <w:divBdr>
        <w:top w:val="none" w:sz="0" w:space="0" w:color="auto"/>
        <w:left w:val="none" w:sz="0" w:space="0" w:color="auto"/>
        <w:bottom w:val="none" w:sz="0" w:space="0" w:color="auto"/>
        <w:right w:val="none" w:sz="0" w:space="0" w:color="auto"/>
      </w:divBdr>
    </w:div>
    <w:div w:id="633488324">
      <w:marLeft w:val="0"/>
      <w:marRight w:val="0"/>
      <w:marTop w:val="0"/>
      <w:marBottom w:val="0"/>
      <w:divBdr>
        <w:top w:val="none" w:sz="0" w:space="0" w:color="auto"/>
        <w:left w:val="none" w:sz="0" w:space="0" w:color="auto"/>
        <w:bottom w:val="none" w:sz="0" w:space="0" w:color="auto"/>
        <w:right w:val="none" w:sz="0" w:space="0" w:color="auto"/>
      </w:divBdr>
    </w:div>
    <w:div w:id="633488325">
      <w:marLeft w:val="0"/>
      <w:marRight w:val="0"/>
      <w:marTop w:val="0"/>
      <w:marBottom w:val="0"/>
      <w:divBdr>
        <w:top w:val="none" w:sz="0" w:space="0" w:color="auto"/>
        <w:left w:val="none" w:sz="0" w:space="0" w:color="auto"/>
        <w:bottom w:val="none" w:sz="0" w:space="0" w:color="auto"/>
        <w:right w:val="none" w:sz="0" w:space="0" w:color="auto"/>
      </w:divBdr>
    </w:div>
    <w:div w:id="633488326">
      <w:marLeft w:val="0"/>
      <w:marRight w:val="0"/>
      <w:marTop w:val="0"/>
      <w:marBottom w:val="0"/>
      <w:divBdr>
        <w:top w:val="none" w:sz="0" w:space="0" w:color="auto"/>
        <w:left w:val="none" w:sz="0" w:space="0" w:color="auto"/>
        <w:bottom w:val="none" w:sz="0" w:space="0" w:color="auto"/>
        <w:right w:val="none" w:sz="0" w:space="0" w:color="auto"/>
      </w:divBdr>
    </w:div>
    <w:div w:id="633488327">
      <w:marLeft w:val="0"/>
      <w:marRight w:val="0"/>
      <w:marTop w:val="0"/>
      <w:marBottom w:val="0"/>
      <w:divBdr>
        <w:top w:val="none" w:sz="0" w:space="0" w:color="auto"/>
        <w:left w:val="none" w:sz="0" w:space="0" w:color="auto"/>
        <w:bottom w:val="none" w:sz="0" w:space="0" w:color="auto"/>
        <w:right w:val="none" w:sz="0" w:space="0" w:color="auto"/>
      </w:divBdr>
    </w:div>
    <w:div w:id="633488328">
      <w:marLeft w:val="0"/>
      <w:marRight w:val="0"/>
      <w:marTop w:val="0"/>
      <w:marBottom w:val="0"/>
      <w:divBdr>
        <w:top w:val="none" w:sz="0" w:space="0" w:color="auto"/>
        <w:left w:val="none" w:sz="0" w:space="0" w:color="auto"/>
        <w:bottom w:val="none" w:sz="0" w:space="0" w:color="auto"/>
        <w:right w:val="none" w:sz="0" w:space="0" w:color="auto"/>
      </w:divBdr>
    </w:div>
    <w:div w:id="633488329">
      <w:marLeft w:val="0"/>
      <w:marRight w:val="0"/>
      <w:marTop w:val="0"/>
      <w:marBottom w:val="0"/>
      <w:divBdr>
        <w:top w:val="none" w:sz="0" w:space="0" w:color="auto"/>
        <w:left w:val="none" w:sz="0" w:space="0" w:color="auto"/>
        <w:bottom w:val="none" w:sz="0" w:space="0" w:color="auto"/>
        <w:right w:val="none" w:sz="0" w:space="0" w:color="auto"/>
      </w:divBdr>
    </w:div>
    <w:div w:id="633488330">
      <w:marLeft w:val="0"/>
      <w:marRight w:val="0"/>
      <w:marTop w:val="0"/>
      <w:marBottom w:val="0"/>
      <w:divBdr>
        <w:top w:val="none" w:sz="0" w:space="0" w:color="auto"/>
        <w:left w:val="none" w:sz="0" w:space="0" w:color="auto"/>
        <w:bottom w:val="none" w:sz="0" w:space="0" w:color="auto"/>
        <w:right w:val="none" w:sz="0" w:space="0" w:color="auto"/>
      </w:divBdr>
    </w:div>
    <w:div w:id="633488331">
      <w:marLeft w:val="0"/>
      <w:marRight w:val="0"/>
      <w:marTop w:val="0"/>
      <w:marBottom w:val="0"/>
      <w:divBdr>
        <w:top w:val="none" w:sz="0" w:space="0" w:color="auto"/>
        <w:left w:val="none" w:sz="0" w:space="0" w:color="auto"/>
        <w:bottom w:val="none" w:sz="0" w:space="0" w:color="auto"/>
        <w:right w:val="none" w:sz="0" w:space="0" w:color="auto"/>
      </w:divBdr>
    </w:div>
    <w:div w:id="633488332">
      <w:marLeft w:val="0"/>
      <w:marRight w:val="0"/>
      <w:marTop w:val="0"/>
      <w:marBottom w:val="0"/>
      <w:divBdr>
        <w:top w:val="none" w:sz="0" w:space="0" w:color="auto"/>
        <w:left w:val="none" w:sz="0" w:space="0" w:color="auto"/>
        <w:bottom w:val="none" w:sz="0" w:space="0" w:color="auto"/>
        <w:right w:val="none" w:sz="0" w:space="0" w:color="auto"/>
      </w:divBdr>
    </w:div>
    <w:div w:id="633488333">
      <w:marLeft w:val="0"/>
      <w:marRight w:val="0"/>
      <w:marTop w:val="0"/>
      <w:marBottom w:val="0"/>
      <w:divBdr>
        <w:top w:val="none" w:sz="0" w:space="0" w:color="auto"/>
        <w:left w:val="none" w:sz="0" w:space="0" w:color="auto"/>
        <w:bottom w:val="none" w:sz="0" w:space="0" w:color="auto"/>
        <w:right w:val="none" w:sz="0" w:space="0" w:color="auto"/>
      </w:divBdr>
    </w:div>
    <w:div w:id="633488334">
      <w:marLeft w:val="0"/>
      <w:marRight w:val="0"/>
      <w:marTop w:val="0"/>
      <w:marBottom w:val="0"/>
      <w:divBdr>
        <w:top w:val="none" w:sz="0" w:space="0" w:color="auto"/>
        <w:left w:val="none" w:sz="0" w:space="0" w:color="auto"/>
        <w:bottom w:val="none" w:sz="0" w:space="0" w:color="auto"/>
        <w:right w:val="none" w:sz="0" w:space="0" w:color="auto"/>
      </w:divBdr>
    </w:div>
    <w:div w:id="633488335">
      <w:marLeft w:val="0"/>
      <w:marRight w:val="0"/>
      <w:marTop w:val="0"/>
      <w:marBottom w:val="0"/>
      <w:divBdr>
        <w:top w:val="none" w:sz="0" w:space="0" w:color="auto"/>
        <w:left w:val="none" w:sz="0" w:space="0" w:color="auto"/>
        <w:bottom w:val="none" w:sz="0" w:space="0" w:color="auto"/>
        <w:right w:val="none" w:sz="0" w:space="0" w:color="auto"/>
      </w:divBdr>
    </w:div>
    <w:div w:id="633488336">
      <w:marLeft w:val="0"/>
      <w:marRight w:val="0"/>
      <w:marTop w:val="0"/>
      <w:marBottom w:val="0"/>
      <w:divBdr>
        <w:top w:val="none" w:sz="0" w:space="0" w:color="auto"/>
        <w:left w:val="none" w:sz="0" w:space="0" w:color="auto"/>
        <w:bottom w:val="none" w:sz="0" w:space="0" w:color="auto"/>
        <w:right w:val="none" w:sz="0" w:space="0" w:color="auto"/>
      </w:divBdr>
    </w:div>
    <w:div w:id="633488337">
      <w:marLeft w:val="0"/>
      <w:marRight w:val="0"/>
      <w:marTop w:val="0"/>
      <w:marBottom w:val="0"/>
      <w:divBdr>
        <w:top w:val="none" w:sz="0" w:space="0" w:color="auto"/>
        <w:left w:val="none" w:sz="0" w:space="0" w:color="auto"/>
        <w:bottom w:val="none" w:sz="0" w:space="0" w:color="auto"/>
        <w:right w:val="none" w:sz="0" w:space="0" w:color="auto"/>
      </w:divBdr>
    </w:div>
    <w:div w:id="633488338">
      <w:marLeft w:val="0"/>
      <w:marRight w:val="0"/>
      <w:marTop w:val="0"/>
      <w:marBottom w:val="0"/>
      <w:divBdr>
        <w:top w:val="none" w:sz="0" w:space="0" w:color="auto"/>
        <w:left w:val="none" w:sz="0" w:space="0" w:color="auto"/>
        <w:bottom w:val="none" w:sz="0" w:space="0" w:color="auto"/>
        <w:right w:val="none" w:sz="0" w:space="0" w:color="auto"/>
      </w:divBdr>
    </w:div>
    <w:div w:id="633488339">
      <w:marLeft w:val="0"/>
      <w:marRight w:val="0"/>
      <w:marTop w:val="0"/>
      <w:marBottom w:val="0"/>
      <w:divBdr>
        <w:top w:val="none" w:sz="0" w:space="0" w:color="auto"/>
        <w:left w:val="none" w:sz="0" w:space="0" w:color="auto"/>
        <w:bottom w:val="none" w:sz="0" w:space="0" w:color="auto"/>
        <w:right w:val="none" w:sz="0" w:space="0" w:color="auto"/>
      </w:divBdr>
    </w:div>
    <w:div w:id="633488340">
      <w:marLeft w:val="0"/>
      <w:marRight w:val="0"/>
      <w:marTop w:val="0"/>
      <w:marBottom w:val="0"/>
      <w:divBdr>
        <w:top w:val="none" w:sz="0" w:space="0" w:color="auto"/>
        <w:left w:val="none" w:sz="0" w:space="0" w:color="auto"/>
        <w:bottom w:val="none" w:sz="0" w:space="0" w:color="auto"/>
        <w:right w:val="none" w:sz="0" w:space="0" w:color="auto"/>
      </w:divBdr>
    </w:div>
    <w:div w:id="633488341">
      <w:marLeft w:val="0"/>
      <w:marRight w:val="0"/>
      <w:marTop w:val="0"/>
      <w:marBottom w:val="0"/>
      <w:divBdr>
        <w:top w:val="none" w:sz="0" w:space="0" w:color="auto"/>
        <w:left w:val="none" w:sz="0" w:space="0" w:color="auto"/>
        <w:bottom w:val="none" w:sz="0" w:space="0" w:color="auto"/>
        <w:right w:val="none" w:sz="0" w:space="0" w:color="auto"/>
      </w:divBdr>
    </w:div>
    <w:div w:id="633488342">
      <w:marLeft w:val="0"/>
      <w:marRight w:val="0"/>
      <w:marTop w:val="0"/>
      <w:marBottom w:val="0"/>
      <w:divBdr>
        <w:top w:val="none" w:sz="0" w:space="0" w:color="auto"/>
        <w:left w:val="none" w:sz="0" w:space="0" w:color="auto"/>
        <w:bottom w:val="none" w:sz="0" w:space="0" w:color="auto"/>
        <w:right w:val="none" w:sz="0" w:space="0" w:color="auto"/>
      </w:divBdr>
    </w:div>
    <w:div w:id="633488343">
      <w:marLeft w:val="0"/>
      <w:marRight w:val="0"/>
      <w:marTop w:val="0"/>
      <w:marBottom w:val="0"/>
      <w:divBdr>
        <w:top w:val="none" w:sz="0" w:space="0" w:color="auto"/>
        <w:left w:val="none" w:sz="0" w:space="0" w:color="auto"/>
        <w:bottom w:val="none" w:sz="0" w:space="0" w:color="auto"/>
        <w:right w:val="none" w:sz="0" w:space="0" w:color="auto"/>
      </w:divBdr>
    </w:div>
    <w:div w:id="633488344">
      <w:marLeft w:val="0"/>
      <w:marRight w:val="0"/>
      <w:marTop w:val="0"/>
      <w:marBottom w:val="0"/>
      <w:divBdr>
        <w:top w:val="none" w:sz="0" w:space="0" w:color="auto"/>
        <w:left w:val="none" w:sz="0" w:space="0" w:color="auto"/>
        <w:bottom w:val="none" w:sz="0" w:space="0" w:color="auto"/>
        <w:right w:val="none" w:sz="0" w:space="0" w:color="auto"/>
      </w:divBdr>
    </w:div>
    <w:div w:id="678122179">
      <w:bodyDiv w:val="1"/>
      <w:marLeft w:val="0"/>
      <w:marRight w:val="0"/>
      <w:marTop w:val="0"/>
      <w:marBottom w:val="0"/>
      <w:divBdr>
        <w:top w:val="none" w:sz="0" w:space="0" w:color="auto"/>
        <w:left w:val="none" w:sz="0" w:space="0" w:color="auto"/>
        <w:bottom w:val="none" w:sz="0" w:space="0" w:color="auto"/>
        <w:right w:val="none" w:sz="0" w:space="0" w:color="auto"/>
      </w:divBdr>
    </w:div>
    <w:div w:id="727806579">
      <w:bodyDiv w:val="1"/>
      <w:marLeft w:val="0"/>
      <w:marRight w:val="0"/>
      <w:marTop w:val="0"/>
      <w:marBottom w:val="0"/>
      <w:divBdr>
        <w:top w:val="none" w:sz="0" w:space="0" w:color="auto"/>
        <w:left w:val="none" w:sz="0" w:space="0" w:color="auto"/>
        <w:bottom w:val="none" w:sz="0" w:space="0" w:color="auto"/>
        <w:right w:val="none" w:sz="0" w:space="0" w:color="auto"/>
      </w:divBdr>
    </w:div>
    <w:div w:id="740643301">
      <w:bodyDiv w:val="1"/>
      <w:marLeft w:val="0"/>
      <w:marRight w:val="0"/>
      <w:marTop w:val="0"/>
      <w:marBottom w:val="0"/>
      <w:divBdr>
        <w:top w:val="none" w:sz="0" w:space="0" w:color="auto"/>
        <w:left w:val="none" w:sz="0" w:space="0" w:color="auto"/>
        <w:bottom w:val="none" w:sz="0" w:space="0" w:color="auto"/>
        <w:right w:val="none" w:sz="0" w:space="0" w:color="auto"/>
      </w:divBdr>
    </w:div>
    <w:div w:id="796408542">
      <w:bodyDiv w:val="1"/>
      <w:marLeft w:val="0"/>
      <w:marRight w:val="0"/>
      <w:marTop w:val="0"/>
      <w:marBottom w:val="0"/>
      <w:divBdr>
        <w:top w:val="none" w:sz="0" w:space="0" w:color="auto"/>
        <w:left w:val="none" w:sz="0" w:space="0" w:color="auto"/>
        <w:bottom w:val="none" w:sz="0" w:space="0" w:color="auto"/>
        <w:right w:val="none" w:sz="0" w:space="0" w:color="auto"/>
      </w:divBdr>
    </w:div>
    <w:div w:id="885915679">
      <w:bodyDiv w:val="1"/>
      <w:marLeft w:val="0"/>
      <w:marRight w:val="0"/>
      <w:marTop w:val="0"/>
      <w:marBottom w:val="0"/>
      <w:divBdr>
        <w:top w:val="none" w:sz="0" w:space="0" w:color="auto"/>
        <w:left w:val="none" w:sz="0" w:space="0" w:color="auto"/>
        <w:bottom w:val="none" w:sz="0" w:space="0" w:color="auto"/>
        <w:right w:val="none" w:sz="0" w:space="0" w:color="auto"/>
      </w:divBdr>
    </w:div>
    <w:div w:id="892928830">
      <w:bodyDiv w:val="1"/>
      <w:marLeft w:val="0"/>
      <w:marRight w:val="0"/>
      <w:marTop w:val="0"/>
      <w:marBottom w:val="0"/>
      <w:divBdr>
        <w:top w:val="none" w:sz="0" w:space="0" w:color="auto"/>
        <w:left w:val="none" w:sz="0" w:space="0" w:color="auto"/>
        <w:bottom w:val="none" w:sz="0" w:space="0" w:color="auto"/>
        <w:right w:val="none" w:sz="0" w:space="0" w:color="auto"/>
      </w:divBdr>
    </w:div>
    <w:div w:id="955864936">
      <w:bodyDiv w:val="1"/>
      <w:marLeft w:val="0"/>
      <w:marRight w:val="0"/>
      <w:marTop w:val="0"/>
      <w:marBottom w:val="0"/>
      <w:divBdr>
        <w:top w:val="none" w:sz="0" w:space="0" w:color="auto"/>
        <w:left w:val="none" w:sz="0" w:space="0" w:color="auto"/>
        <w:bottom w:val="none" w:sz="0" w:space="0" w:color="auto"/>
        <w:right w:val="none" w:sz="0" w:space="0" w:color="auto"/>
      </w:divBdr>
    </w:div>
    <w:div w:id="1006907564">
      <w:bodyDiv w:val="1"/>
      <w:marLeft w:val="0"/>
      <w:marRight w:val="0"/>
      <w:marTop w:val="0"/>
      <w:marBottom w:val="0"/>
      <w:divBdr>
        <w:top w:val="none" w:sz="0" w:space="0" w:color="auto"/>
        <w:left w:val="none" w:sz="0" w:space="0" w:color="auto"/>
        <w:bottom w:val="none" w:sz="0" w:space="0" w:color="auto"/>
        <w:right w:val="none" w:sz="0" w:space="0" w:color="auto"/>
      </w:divBdr>
    </w:div>
    <w:div w:id="1036348073">
      <w:bodyDiv w:val="1"/>
      <w:marLeft w:val="0"/>
      <w:marRight w:val="0"/>
      <w:marTop w:val="0"/>
      <w:marBottom w:val="0"/>
      <w:divBdr>
        <w:top w:val="none" w:sz="0" w:space="0" w:color="auto"/>
        <w:left w:val="none" w:sz="0" w:space="0" w:color="auto"/>
        <w:bottom w:val="none" w:sz="0" w:space="0" w:color="auto"/>
        <w:right w:val="none" w:sz="0" w:space="0" w:color="auto"/>
      </w:divBdr>
    </w:div>
    <w:div w:id="1129934620">
      <w:bodyDiv w:val="1"/>
      <w:marLeft w:val="0"/>
      <w:marRight w:val="0"/>
      <w:marTop w:val="0"/>
      <w:marBottom w:val="0"/>
      <w:divBdr>
        <w:top w:val="none" w:sz="0" w:space="0" w:color="auto"/>
        <w:left w:val="none" w:sz="0" w:space="0" w:color="auto"/>
        <w:bottom w:val="none" w:sz="0" w:space="0" w:color="auto"/>
        <w:right w:val="none" w:sz="0" w:space="0" w:color="auto"/>
      </w:divBdr>
    </w:div>
    <w:div w:id="1277446458">
      <w:bodyDiv w:val="1"/>
      <w:marLeft w:val="0"/>
      <w:marRight w:val="0"/>
      <w:marTop w:val="0"/>
      <w:marBottom w:val="0"/>
      <w:divBdr>
        <w:top w:val="none" w:sz="0" w:space="0" w:color="auto"/>
        <w:left w:val="none" w:sz="0" w:space="0" w:color="auto"/>
        <w:bottom w:val="none" w:sz="0" w:space="0" w:color="auto"/>
        <w:right w:val="none" w:sz="0" w:space="0" w:color="auto"/>
      </w:divBdr>
    </w:div>
    <w:div w:id="1295260468">
      <w:bodyDiv w:val="1"/>
      <w:marLeft w:val="0"/>
      <w:marRight w:val="0"/>
      <w:marTop w:val="0"/>
      <w:marBottom w:val="0"/>
      <w:divBdr>
        <w:top w:val="none" w:sz="0" w:space="0" w:color="auto"/>
        <w:left w:val="none" w:sz="0" w:space="0" w:color="auto"/>
        <w:bottom w:val="none" w:sz="0" w:space="0" w:color="auto"/>
        <w:right w:val="none" w:sz="0" w:space="0" w:color="auto"/>
      </w:divBdr>
    </w:div>
    <w:div w:id="1341273598">
      <w:bodyDiv w:val="1"/>
      <w:marLeft w:val="0"/>
      <w:marRight w:val="0"/>
      <w:marTop w:val="0"/>
      <w:marBottom w:val="0"/>
      <w:divBdr>
        <w:top w:val="none" w:sz="0" w:space="0" w:color="auto"/>
        <w:left w:val="none" w:sz="0" w:space="0" w:color="auto"/>
        <w:bottom w:val="none" w:sz="0" w:space="0" w:color="auto"/>
        <w:right w:val="none" w:sz="0" w:space="0" w:color="auto"/>
      </w:divBdr>
    </w:div>
    <w:div w:id="1365986368">
      <w:bodyDiv w:val="1"/>
      <w:marLeft w:val="0"/>
      <w:marRight w:val="0"/>
      <w:marTop w:val="0"/>
      <w:marBottom w:val="0"/>
      <w:divBdr>
        <w:top w:val="none" w:sz="0" w:space="0" w:color="auto"/>
        <w:left w:val="none" w:sz="0" w:space="0" w:color="auto"/>
        <w:bottom w:val="none" w:sz="0" w:space="0" w:color="auto"/>
        <w:right w:val="none" w:sz="0" w:space="0" w:color="auto"/>
      </w:divBdr>
    </w:div>
    <w:div w:id="1520923602">
      <w:bodyDiv w:val="1"/>
      <w:marLeft w:val="0"/>
      <w:marRight w:val="0"/>
      <w:marTop w:val="0"/>
      <w:marBottom w:val="0"/>
      <w:divBdr>
        <w:top w:val="none" w:sz="0" w:space="0" w:color="auto"/>
        <w:left w:val="none" w:sz="0" w:space="0" w:color="auto"/>
        <w:bottom w:val="none" w:sz="0" w:space="0" w:color="auto"/>
        <w:right w:val="none" w:sz="0" w:space="0" w:color="auto"/>
      </w:divBdr>
    </w:div>
    <w:div w:id="1533230389">
      <w:bodyDiv w:val="1"/>
      <w:marLeft w:val="0"/>
      <w:marRight w:val="0"/>
      <w:marTop w:val="0"/>
      <w:marBottom w:val="0"/>
      <w:divBdr>
        <w:top w:val="none" w:sz="0" w:space="0" w:color="auto"/>
        <w:left w:val="none" w:sz="0" w:space="0" w:color="auto"/>
        <w:bottom w:val="none" w:sz="0" w:space="0" w:color="auto"/>
        <w:right w:val="none" w:sz="0" w:space="0" w:color="auto"/>
      </w:divBdr>
    </w:div>
    <w:div w:id="1538736618">
      <w:bodyDiv w:val="1"/>
      <w:marLeft w:val="0"/>
      <w:marRight w:val="0"/>
      <w:marTop w:val="0"/>
      <w:marBottom w:val="0"/>
      <w:divBdr>
        <w:top w:val="none" w:sz="0" w:space="0" w:color="auto"/>
        <w:left w:val="none" w:sz="0" w:space="0" w:color="auto"/>
        <w:bottom w:val="none" w:sz="0" w:space="0" w:color="auto"/>
        <w:right w:val="none" w:sz="0" w:space="0" w:color="auto"/>
      </w:divBdr>
    </w:div>
    <w:div w:id="1575775070">
      <w:bodyDiv w:val="1"/>
      <w:marLeft w:val="0"/>
      <w:marRight w:val="0"/>
      <w:marTop w:val="0"/>
      <w:marBottom w:val="0"/>
      <w:divBdr>
        <w:top w:val="none" w:sz="0" w:space="0" w:color="auto"/>
        <w:left w:val="none" w:sz="0" w:space="0" w:color="auto"/>
        <w:bottom w:val="none" w:sz="0" w:space="0" w:color="auto"/>
        <w:right w:val="none" w:sz="0" w:space="0" w:color="auto"/>
      </w:divBdr>
    </w:div>
    <w:div w:id="1591624913">
      <w:bodyDiv w:val="1"/>
      <w:marLeft w:val="0"/>
      <w:marRight w:val="0"/>
      <w:marTop w:val="0"/>
      <w:marBottom w:val="0"/>
      <w:divBdr>
        <w:top w:val="none" w:sz="0" w:space="0" w:color="auto"/>
        <w:left w:val="none" w:sz="0" w:space="0" w:color="auto"/>
        <w:bottom w:val="none" w:sz="0" w:space="0" w:color="auto"/>
        <w:right w:val="none" w:sz="0" w:space="0" w:color="auto"/>
      </w:divBdr>
    </w:div>
    <w:div w:id="1595437735">
      <w:bodyDiv w:val="1"/>
      <w:marLeft w:val="0"/>
      <w:marRight w:val="0"/>
      <w:marTop w:val="0"/>
      <w:marBottom w:val="0"/>
      <w:divBdr>
        <w:top w:val="none" w:sz="0" w:space="0" w:color="auto"/>
        <w:left w:val="none" w:sz="0" w:space="0" w:color="auto"/>
        <w:bottom w:val="none" w:sz="0" w:space="0" w:color="auto"/>
        <w:right w:val="none" w:sz="0" w:space="0" w:color="auto"/>
      </w:divBdr>
    </w:div>
    <w:div w:id="1624531431">
      <w:bodyDiv w:val="1"/>
      <w:marLeft w:val="0"/>
      <w:marRight w:val="0"/>
      <w:marTop w:val="0"/>
      <w:marBottom w:val="0"/>
      <w:divBdr>
        <w:top w:val="none" w:sz="0" w:space="0" w:color="auto"/>
        <w:left w:val="none" w:sz="0" w:space="0" w:color="auto"/>
        <w:bottom w:val="none" w:sz="0" w:space="0" w:color="auto"/>
        <w:right w:val="none" w:sz="0" w:space="0" w:color="auto"/>
      </w:divBdr>
    </w:div>
    <w:div w:id="1711762749">
      <w:bodyDiv w:val="1"/>
      <w:marLeft w:val="0"/>
      <w:marRight w:val="0"/>
      <w:marTop w:val="0"/>
      <w:marBottom w:val="0"/>
      <w:divBdr>
        <w:top w:val="none" w:sz="0" w:space="0" w:color="auto"/>
        <w:left w:val="none" w:sz="0" w:space="0" w:color="auto"/>
        <w:bottom w:val="none" w:sz="0" w:space="0" w:color="auto"/>
        <w:right w:val="none" w:sz="0" w:space="0" w:color="auto"/>
      </w:divBdr>
    </w:div>
    <w:div w:id="1723170744">
      <w:bodyDiv w:val="1"/>
      <w:marLeft w:val="0"/>
      <w:marRight w:val="0"/>
      <w:marTop w:val="0"/>
      <w:marBottom w:val="0"/>
      <w:divBdr>
        <w:top w:val="none" w:sz="0" w:space="0" w:color="auto"/>
        <w:left w:val="none" w:sz="0" w:space="0" w:color="auto"/>
        <w:bottom w:val="none" w:sz="0" w:space="0" w:color="auto"/>
        <w:right w:val="none" w:sz="0" w:space="0" w:color="auto"/>
      </w:divBdr>
    </w:div>
    <w:div w:id="1726636039">
      <w:bodyDiv w:val="1"/>
      <w:marLeft w:val="0"/>
      <w:marRight w:val="0"/>
      <w:marTop w:val="0"/>
      <w:marBottom w:val="0"/>
      <w:divBdr>
        <w:top w:val="none" w:sz="0" w:space="0" w:color="auto"/>
        <w:left w:val="none" w:sz="0" w:space="0" w:color="auto"/>
        <w:bottom w:val="none" w:sz="0" w:space="0" w:color="auto"/>
        <w:right w:val="none" w:sz="0" w:space="0" w:color="auto"/>
      </w:divBdr>
    </w:div>
    <w:div w:id="1750157514">
      <w:bodyDiv w:val="1"/>
      <w:marLeft w:val="0"/>
      <w:marRight w:val="0"/>
      <w:marTop w:val="0"/>
      <w:marBottom w:val="0"/>
      <w:divBdr>
        <w:top w:val="none" w:sz="0" w:space="0" w:color="auto"/>
        <w:left w:val="none" w:sz="0" w:space="0" w:color="auto"/>
        <w:bottom w:val="none" w:sz="0" w:space="0" w:color="auto"/>
        <w:right w:val="none" w:sz="0" w:space="0" w:color="auto"/>
      </w:divBdr>
    </w:div>
    <w:div w:id="1853496310">
      <w:bodyDiv w:val="1"/>
      <w:marLeft w:val="0"/>
      <w:marRight w:val="0"/>
      <w:marTop w:val="0"/>
      <w:marBottom w:val="0"/>
      <w:divBdr>
        <w:top w:val="none" w:sz="0" w:space="0" w:color="auto"/>
        <w:left w:val="none" w:sz="0" w:space="0" w:color="auto"/>
        <w:bottom w:val="none" w:sz="0" w:space="0" w:color="auto"/>
        <w:right w:val="none" w:sz="0" w:space="0" w:color="auto"/>
      </w:divBdr>
    </w:div>
    <w:div w:id="1893805895">
      <w:bodyDiv w:val="1"/>
      <w:marLeft w:val="0"/>
      <w:marRight w:val="0"/>
      <w:marTop w:val="0"/>
      <w:marBottom w:val="0"/>
      <w:divBdr>
        <w:top w:val="none" w:sz="0" w:space="0" w:color="auto"/>
        <w:left w:val="none" w:sz="0" w:space="0" w:color="auto"/>
        <w:bottom w:val="none" w:sz="0" w:space="0" w:color="auto"/>
        <w:right w:val="none" w:sz="0" w:space="0" w:color="auto"/>
      </w:divBdr>
    </w:div>
    <w:div w:id="1904558926">
      <w:bodyDiv w:val="1"/>
      <w:marLeft w:val="0"/>
      <w:marRight w:val="0"/>
      <w:marTop w:val="0"/>
      <w:marBottom w:val="0"/>
      <w:divBdr>
        <w:top w:val="none" w:sz="0" w:space="0" w:color="auto"/>
        <w:left w:val="none" w:sz="0" w:space="0" w:color="auto"/>
        <w:bottom w:val="none" w:sz="0" w:space="0" w:color="auto"/>
        <w:right w:val="none" w:sz="0" w:space="0" w:color="auto"/>
      </w:divBdr>
    </w:div>
    <w:div w:id="1904757859">
      <w:bodyDiv w:val="1"/>
      <w:marLeft w:val="0"/>
      <w:marRight w:val="0"/>
      <w:marTop w:val="0"/>
      <w:marBottom w:val="0"/>
      <w:divBdr>
        <w:top w:val="none" w:sz="0" w:space="0" w:color="auto"/>
        <w:left w:val="none" w:sz="0" w:space="0" w:color="auto"/>
        <w:bottom w:val="none" w:sz="0" w:space="0" w:color="auto"/>
        <w:right w:val="none" w:sz="0" w:space="0" w:color="auto"/>
      </w:divBdr>
    </w:div>
    <w:div w:id="1950241003">
      <w:bodyDiv w:val="1"/>
      <w:marLeft w:val="0"/>
      <w:marRight w:val="0"/>
      <w:marTop w:val="0"/>
      <w:marBottom w:val="0"/>
      <w:divBdr>
        <w:top w:val="none" w:sz="0" w:space="0" w:color="auto"/>
        <w:left w:val="none" w:sz="0" w:space="0" w:color="auto"/>
        <w:bottom w:val="none" w:sz="0" w:space="0" w:color="auto"/>
        <w:right w:val="none" w:sz="0" w:space="0" w:color="auto"/>
      </w:divBdr>
    </w:div>
    <w:div w:id="1958632937">
      <w:bodyDiv w:val="1"/>
      <w:marLeft w:val="0"/>
      <w:marRight w:val="0"/>
      <w:marTop w:val="0"/>
      <w:marBottom w:val="0"/>
      <w:divBdr>
        <w:top w:val="none" w:sz="0" w:space="0" w:color="auto"/>
        <w:left w:val="none" w:sz="0" w:space="0" w:color="auto"/>
        <w:bottom w:val="none" w:sz="0" w:space="0" w:color="auto"/>
        <w:right w:val="none" w:sz="0" w:space="0" w:color="auto"/>
      </w:divBdr>
    </w:div>
    <w:div w:id="1963724279">
      <w:bodyDiv w:val="1"/>
      <w:marLeft w:val="0"/>
      <w:marRight w:val="0"/>
      <w:marTop w:val="0"/>
      <w:marBottom w:val="0"/>
      <w:divBdr>
        <w:top w:val="none" w:sz="0" w:space="0" w:color="auto"/>
        <w:left w:val="none" w:sz="0" w:space="0" w:color="auto"/>
        <w:bottom w:val="none" w:sz="0" w:space="0" w:color="auto"/>
        <w:right w:val="none" w:sz="0" w:space="0" w:color="auto"/>
      </w:divBdr>
    </w:div>
    <w:div w:id="1976326939">
      <w:bodyDiv w:val="1"/>
      <w:marLeft w:val="0"/>
      <w:marRight w:val="0"/>
      <w:marTop w:val="0"/>
      <w:marBottom w:val="0"/>
      <w:divBdr>
        <w:top w:val="none" w:sz="0" w:space="0" w:color="auto"/>
        <w:left w:val="none" w:sz="0" w:space="0" w:color="auto"/>
        <w:bottom w:val="none" w:sz="0" w:space="0" w:color="auto"/>
        <w:right w:val="none" w:sz="0" w:space="0" w:color="auto"/>
      </w:divBdr>
    </w:div>
    <w:div w:id="2041007554">
      <w:bodyDiv w:val="1"/>
      <w:marLeft w:val="0"/>
      <w:marRight w:val="0"/>
      <w:marTop w:val="0"/>
      <w:marBottom w:val="0"/>
      <w:divBdr>
        <w:top w:val="none" w:sz="0" w:space="0" w:color="auto"/>
        <w:left w:val="none" w:sz="0" w:space="0" w:color="auto"/>
        <w:bottom w:val="none" w:sz="0" w:space="0" w:color="auto"/>
        <w:right w:val="none" w:sz="0" w:space="0" w:color="auto"/>
      </w:divBdr>
    </w:div>
    <w:div w:id="2129352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image" Target="media/image10.png"/><Relationship Id="rId39"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6.emf"/><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image" Target="media/image12.png"/><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emf"/><Relationship Id="rId32" Type="http://schemas.openxmlformats.org/officeDocument/2006/relationships/header" Target="header6.xml"/><Relationship Id="rId37" Type="http://schemas.openxmlformats.org/officeDocument/2006/relationships/chart" Target="charts/chart2.xml"/><Relationship Id="rId40"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header" Target="header5.xml"/><Relationship Id="rId36" Type="http://schemas.openxmlformats.org/officeDocument/2006/relationships/chart" Target="charts/chart1.xml"/><Relationship Id="rId10" Type="http://schemas.openxmlformats.org/officeDocument/2006/relationships/image" Target="media/image2.png"/><Relationship Id="rId19" Type="http://schemas.openxmlformats.org/officeDocument/2006/relationships/footer" Target="footer4.xml"/><Relationship Id="rId31" Type="http://schemas.openxmlformats.org/officeDocument/2006/relationships/image" Target="media/image14.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6.emf"/><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7.emf"/><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snetfs\work\EU\Clip\OEAS\&#1041;&#1057;&#1060;&#1057;&#1050;&#1054;%20(&#1074;&#1085;&#1091;&#1090;&#1088;&#1077;&#1085;.)\&#1043;&#1088;&#1072;&#1092;&#1080;&#1082;&#1080;&#1042;&#1053;&#1045;&#106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921926280954009"/>
          <c:y val="6.2907600587049584E-2"/>
          <c:w val="0.85213776104073946"/>
          <c:h val="0.67342553178532494"/>
        </c:manualLayout>
      </c:layout>
      <c:lineChart>
        <c:grouping val="standard"/>
        <c:varyColors val="0"/>
        <c:ser>
          <c:idx val="1"/>
          <c:order val="0"/>
          <c:tx>
            <c:strRef>
              <c:f>'Графики 7.1, 7.2 (Валюта)'!$B$29</c:f>
              <c:strCache>
                <c:ptCount val="1"/>
                <c:pt idx="0">
                  <c:v>2015 год</c:v>
                </c:pt>
              </c:strCache>
            </c:strRef>
          </c:tx>
          <c:spPr>
            <a:ln w="12700">
              <a:solidFill>
                <a:srgbClr val="00BBEE"/>
              </a:solidFill>
              <a:prstDash val="solid"/>
            </a:ln>
          </c:spPr>
          <c:marker>
            <c:symbol val="triangle"/>
            <c:size val="5"/>
            <c:spPr>
              <a:solidFill>
                <a:srgbClr val="00BBEE"/>
              </a:solidFill>
              <a:ln>
                <a:solidFill>
                  <a:srgbClr val="00BBEE"/>
                </a:solidFill>
                <a:prstDash val="solid"/>
              </a:ln>
            </c:spPr>
          </c:marker>
          <c:cat>
            <c:strRef>
              <c:f>'Графики 7.1, 7.2 (Валюта)'!$C$24:$N$24</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'Графики 7.1, 7.2 (Валюта)'!$C$29:$N$29</c:f>
              <c:numCache>
                <c:formatCode>0</c:formatCode>
                <c:ptCount val="12"/>
                <c:pt idx="0">
                  <c:v>15.421299999999999</c:v>
                </c:pt>
                <c:pt idx="1">
                  <c:v>30.707099999999997</c:v>
                </c:pt>
                <c:pt idx="2">
                  <c:v>47.6111</c:v>
                </c:pt>
                <c:pt idx="3">
                  <c:v>73.916499999999999</c:v>
                </c:pt>
                <c:pt idx="4">
                  <c:v>96.070999999999998</c:v>
                </c:pt>
                <c:pt idx="5">
                  <c:v>118.6478</c:v>
                </c:pt>
                <c:pt idx="6">
                  <c:v>146.97879999999998</c:v>
                </c:pt>
                <c:pt idx="7">
                  <c:v>176.48689999999999</c:v>
                </c:pt>
                <c:pt idx="8">
                  <c:v>196.67189999999999</c:v>
                </c:pt>
                <c:pt idx="9">
                  <c:v>218.83500000000001</c:v>
                </c:pt>
                <c:pt idx="10">
                  <c:v>236.07139999999998</c:v>
                </c:pt>
                <c:pt idx="11">
                  <c:v>260.16739999999999</c:v>
                </c:pt>
              </c:numCache>
            </c:numRef>
          </c:val>
          <c:smooth val="0"/>
          <c:extLst xmlns:c16r2="http://schemas.microsoft.com/office/drawing/2015/06/chart">
            <c:ext xmlns:c16="http://schemas.microsoft.com/office/drawing/2014/chart" uri="{C3380CC4-5D6E-409C-BE32-E72D297353CC}">
              <c16:uniqueId val="{00000000-F39F-41D9-960B-4BC3B2700328}"/>
            </c:ext>
          </c:extLst>
        </c:ser>
        <c:ser>
          <c:idx val="0"/>
          <c:order val="1"/>
          <c:tx>
            <c:strRef>
              <c:f>'Графики 7.1, 7.2 (Валюта)'!$B$28</c:f>
              <c:strCache>
                <c:ptCount val="1"/>
                <c:pt idx="0">
                  <c:v>2016 год</c:v>
                </c:pt>
              </c:strCache>
            </c:strRef>
          </c:tx>
          <c:spPr>
            <a:ln w="12700">
              <a:solidFill>
                <a:srgbClr val="0088BB"/>
              </a:solidFill>
              <a:prstDash val="solid"/>
            </a:ln>
          </c:spPr>
          <c:marker>
            <c:symbol val="circle"/>
            <c:size val="5"/>
            <c:spPr>
              <a:solidFill>
                <a:srgbClr val="0088BB"/>
              </a:solidFill>
              <a:ln>
                <a:solidFill>
                  <a:srgbClr val="0088BB"/>
                </a:solidFill>
                <a:prstDash val="solid"/>
              </a:ln>
            </c:spPr>
          </c:marker>
          <c:cat>
            <c:strRef>
              <c:f>'Графики 7.1, 7.2 (Валюта)'!$C$24:$N$24</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'Графики 7.1, 7.2 (Валюта)'!$C$28:$N$28</c:f>
              <c:numCache>
                <c:formatCode>0</c:formatCode>
                <c:ptCount val="12"/>
                <c:pt idx="0">
                  <c:v>15.4</c:v>
                </c:pt>
                <c:pt idx="1">
                  <c:v>25.3</c:v>
                </c:pt>
                <c:pt idx="2">
                  <c:v>39.770000000000003</c:v>
                </c:pt>
                <c:pt idx="3">
                  <c:v>56.473799999999997</c:v>
                </c:pt>
                <c:pt idx="4">
                  <c:v>69.3</c:v>
                </c:pt>
                <c:pt idx="5">
                  <c:v>86.6</c:v>
                </c:pt>
                <c:pt idx="6">
                  <c:v>105.3</c:v>
                </c:pt>
                <c:pt idx="7">
                  <c:v>123.38</c:v>
                </c:pt>
                <c:pt idx="8">
                  <c:v>143.52029999999999</c:v>
                </c:pt>
                <c:pt idx="9">
                  <c:v>167.72049999999999</c:v>
                </c:pt>
                <c:pt idx="10">
                  <c:v>183.25569999999999</c:v>
                </c:pt>
                <c:pt idx="11">
                  <c:v>205.7054</c:v>
                </c:pt>
              </c:numCache>
            </c:numRef>
          </c:val>
          <c:smooth val="0"/>
          <c:extLst xmlns:c16r2="http://schemas.microsoft.com/office/drawing/2015/06/chart">
            <c:ext xmlns:c16="http://schemas.microsoft.com/office/drawing/2014/chart" uri="{C3380CC4-5D6E-409C-BE32-E72D297353CC}">
              <c16:uniqueId val="{00000001-F39F-41D9-960B-4BC3B2700328}"/>
            </c:ext>
          </c:extLst>
        </c:ser>
        <c:ser>
          <c:idx val="10"/>
          <c:order val="2"/>
          <c:tx>
            <c:strRef>
              <c:f>'Графики 7.1, 7.2 (Валюта)'!$B$27</c:f>
              <c:strCache>
                <c:ptCount val="1"/>
                <c:pt idx="0">
                  <c:v>2017 год</c:v>
                </c:pt>
              </c:strCache>
            </c:strRef>
          </c:tx>
          <c:spPr>
            <a:ln w="12700">
              <a:solidFill>
                <a:srgbClr val="DC3422"/>
              </a:solidFill>
              <a:prstDash val="solid"/>
            </a:ln>
          </c:spPr>
          <c:marker>
            <c:symbol val="diamond"/>
            <c:size val="5"/>
            <c:spPr>
              <a:solidFill>
                <a:srgbClr val="DC3422"/>
              </a:solidFill>
              <a:ln>
                <a:solidFill>
                  <a:srgbClr val="DC3422"/>
                </a:solidFill>
                <a:prstDash val="solid"/>
              </a:ln>
            </c:spPr>
          </c:marker>
          <c:cat>
            <c:strRef>
              <c:f>'Графики 7.1, 7.2 (Валюта)'!$C$24:$N$24</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'Графики 7.1, 7.2 (Валюта)'!$C$27:$N$27</c:f>
              <c:numCache>
                <c:formatCode>0</c:formatCode>
                <c:ptCount val="12"/>
                <c:pt idx="0">
                  <c:v>12.2067</c:v>
                </c:pt>
                <c:pt idx="1">
                  <c:v>30.395900000000001</c:v>
                </c:pt>
                <c:pt idx="2">
                  <c:v>49.942999999999998</c:v>
                </c:pt>
                <c:pt idx="3">
                  <c:v>72.188000000000002</c:v>
                </c:pt>
                <c:pt idx="4">
                  <c:v>92.474299999999999</c:v>
                </c:pt>
                <c:pt idx="5">
                  <c:v>115.0194</c:v>
                </c:pt>
                <c:pt idx="6">
                  <c:v>136.6559</c:v>
                </c:pt>
                <c:pt idx="7">
                  <c:v>165.45169999999999</c:v>
                </c:pt>
                <c:pt idx="8">
                  <c:v>190.34059999999999</c:v>
                </c:pt>
                <c:pt idx="9">
                  <c:v>213.0591</c:v>
                </c:pt>
                <c:pt idx="10">
                  <c:v>232.10830000000001</c:v>
                </c:pt>
                <c:pt idx="11">
                  <c:v>256.79640000000001</c:v>
                </c:pt>
              </c:numCache>
            </c:numRef>
          </c:val>
          <c:smooth val="0"/>
          <c:extLst xmlns:c16r2="http://schemas.microsoft.com/office/drawing/2015/06/chart">
            <c:ext xmlns:c16="http://schemas.microsoft.com/office/drawing/2014/chart" uri="{C3380CC4-5D6E-409C-BE32-E72D297353CC}">
              <c16:uniqueId val="{00000002-F39F-41D9-960B-4BC3B2700328}"/>
            </c:ext>
          </c:extLst>
        </c:ser>
        <c:ser>
          <c:idx val="3"/>
          <c:order val="3"/>
          <c:tx>
            <c:strRef>
              <c:f>'Графики 7.1, 7.2 (Валюта)'!$B$26</c:f>
              <c:strCache>
                <c:ptCount val="1"/>
                <c:pt idx="0">
                  <c:v>2018 год</c:v>
                </c:pt>
              </c:strCache>
            </c:strRef>
          </c:tx>
          <c:spPr>
            <a:ln w="19050">
              <a:solidFill>
                <a:srgbClr val="70AA70"/>
              </a:solidFill>
              <a:prstDash val="solid"/>
            </a:ln>
          </c:spPr>
          <c:marker>
            <c:symbol val="x"/>
            <c:size val="5"/>
            <c:spPr>
              <a:solidFill>
                <a:srgbClr val="70AA70"/>
              </a:solidFill>
              <a:ln w="3175">
                <a:solidFill>
                  <a:srgbClr val="70AA70"/>
                </a:solidFill>
                <a:prstDash val="solid"/>
              </a:ln>
            </c:spPr>
          </c:marker>
          <c:cat>
            <c:strRef>
              <c:f>'Графики 7.1, 7.2 (Валюта)'!$C$24:$N$24</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'Графики 7.1, 7.2 (Валюта)'!$C$26:$N$26</c:f>
              <c:numCache>
                <c:formatCode>0</c:formatCode>
                <c:ptCount val="12"/>
                <c:pt idx="0">
                  <c:v>22.420100000000001</c:v>
                </c:pt>
                <c:pt idx="1">
                  <c:v>41.536000000000001</c:v>
                </c:pt>
                <c:pt idx="2">
                  <c:v>60.051499999999997</c:v>
                </c:pt>
                <c:pt idx="3">
                  <c:v>79</c:v>
                </c:pt>
                <c:pt idx="4">
                  <c:v>97</c:v>
                </c:pt>
                <c:pt idx="5">
                  <c:v>117</c:v>
                </c:pt>
                <c:pt idx="6">
                  <c:v>141</c:v>
                </c:pt>
                <c:pt idx="7">
                  <c:v>167</c:v>
                </c:pt>
                <c:pt idx="8">
                  <c:v>188</c:v>
                </c:pt>
                <c:pt idx="9">
                  <c:v>211</c:v>
                </c:pt>
                <c:pt idx="10">
                  <c:v>230</c:v>
                </c:pt>
                <c:pt idx="11">
                  <c:v>249</c:v>
                </c:pt>
              </c:numCache>
            </c:numRef>
          </c:val>
          <c:smooth val="0"/>
          <c:extLst xmlns:c16r2="http://schemas.microsoft.com/office/drawing/2015/06/chart">
            <c:ext xmlns:c16="http://schemas.microsoft.com/office/drawing/2014/chart" uri="{C3380CC4-5D6E-409C-BE32-E72D297353CC}">
              <c16:uniqueId val="{00000003-F39F-41D9-960B-4BC3B2700328}"/>
            </c:ext>
          </c:extLst>
        </c:ser>
        <c:ser>
          <c:idx val="2"/>
          <c:order val="4"/>
          <c:tx>
            <c:strRef>
              <c:f>'Графики 7.1, 7.2 (Валюта)'!$B$5</c:f>
              <c:strCache>
                <c:ptCount val="1"/>
                <c:pt idx="0">
                  <c:v>2019 год</c:v>
                </c:pt>
              </c:strCache>
            </c:strRef>
          </c:tx>
          <c:spPr>
            <a:ln w="19050">
              <a:solidFill>
                <a:srgbClr val="7030A0"/>
              </a:solidFill>
            </a:ln>
          </c:spPr>
          <c:marker>
            <c:symbol val="diamond"/>
            <c:size val="8"/>
            <c:spPr>
              <a:solidFill>
                <a:srgbClr val="7030A0"/>
              </a:solidFill>
              <a:ln w="15875">
                <a:noFill/>
              </a:ln>
            </c:spPr>
          </c:marker>
          <c:dLbls>
            <c:dLbl>
              <c:idx val="2"/>
              <c:layout>
                <c:manualLayout>
                  <c:x val="2.3188405797101449E-3"/>
                  <c:y val="9.828009828009827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39F-41D9-960B-4BC3B2700328}"/>
                </c:ext>
              </c:extLst>
            </c:dLbl>
            <c:dLbl>
              <c:idx val="4"/>
              <c:layout>
                <c:manualLayout>
                  <c:x val="0"/>
                  <c:y val="-1.237432327919572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39F-41D9-960B-4BC3B2700328}"/>
                </c:ext>
              </c:extLst>
            </c:dLbl>
            <c:dLbl>
              <c:idx val="5"/>
              <c:layout>
                <c:manualLayout>
                  <c:x val="-4.6376811594202897E-3"/>
                  <c:y val="-6.187161639597891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39F-41D9-960B-4BC3B2700328}"/>
                </c:ext>
              </c:extLst>
            </c:dLbl>
            <c:dLbl>
              <c:idx val="8"/>
              <c:layout>
                <c:manualLayout>
                  <c:x val="-1.391304347826087E-2"/>
                  <c:y val="1.2374323279195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F39F-41D9-960B-4BC3B2700328}"/>
                </c:ext>
              </c:extLst>
            </c:dLbl>
            <c:dLbl>
              <c:idx val="9"/>
              <c:layout>
                <c:manualLayout>
                  <c:x val="-1.391304347826104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39F-41D9-960B-4BC3B2700328}"/>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'Графики 7.1, 7.2 (Валюта)'!$C$25:$N$25</c:f>
              <c:numCache>
                <c:formatCode>General</c:formatCode>
                <c:ptCount val="12"/>
                <c:pt idx="0">
                  <c:v>15</c:v>
                </c:pt>
                <c:pt idx="1">
                  <c:v>30</c:v>
                </c:pt>
                <c:pt idx="2">
                  <c:v>48</c:v>
                </c:pt>
                <c:pt idx="3">
                  <c:v>65</c:v>
                </c:pt>
                <c:pt idx="4">
                  <c:v>81</c:v>
                </c:pt>
                <c:pt idx="5">
                  <c:v>104</c:v>
                </c:pt>
                <c:pt idx="6">
                  <c:v>129</c:v>
                </c:pt>
                <c:pt idx="7">
                  <c:v>150</c:v>
                </c:pt>
                <c:pt idx="8">
                  <c:v>174</c:v>
                </c:pt>
                <c:pt idx="9">
                  <c:v>191</c:v>
                </c:pt>
              </c:numCache>
            </c:numRef>
          </c:val>
          <c:smooth val="0"/>
          <c:extLst xmlns:c16r2="http://schemas.microsoft.com/office/drawing/2015/06/chart">
            <c:ext xmlns:c16="http://schemas.microsoft.com/office/drawing/2014/chart" uri="{C3380CC4-5D6E-409C-BE32-E72D297353CC}">
              <c16:uniqueId val="{00000006-F39F-41D9-960B-4BC3B2700328}"/>
            </c:ext>
          </c:extLst>
        </c:ser>
        <c:dLbls>
          <c:showLegendKey val="0"/>
          <c:showVal val="0"/>
          <c:showCatName val="0"/>
          <c:showSerName val="0"/>
          <c:showPercent val="0"/>
          <c:showBubbleSize val="0"/>
        </c:dLbls>
        <c:marker val="1"/>
        <c:smooth val="0"/>
        <c:axId val="99628160"/>
        <c:axId val="99629696"/>
      </c:lineChart>
      <c:catAx>
        <c:axId val="99628160"/>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a:pPr>
            <a:endParaRPr lang="ru-RU"/>
          </a:p>
        </c:txPr>
        <c:crossAx val="99629696"/>
        <c:crosses val="autoZero"/>
        <c:auto val="1"/>
        <c:lblAlgn val="ctr"/>
        <c:lblOffset val="100"/>
        <c:tickLblSkip val="1"/>
        <c:tickMarkSkip val="1"/>
        <c:noMultiLvlLbl val="0"/>
      </c:catAx>
      <c:valAx>
        <c:axId val="99629696"/>
        <c:scaling>
          <c:orientation val="minMax"/>
          <c:max val="270"/>
          <c:min val="0"/>
        </c:scaling>
        <c:delete val="0"/>
        <c:axPos val="l"/>
        <c:majorGridlines>
          <c:spPr>
            <a:ln w="3175">
              <a:solidFill>
                <a:schemeClr val="bg1">
                  <a:lumMod val="85000"/>
                </a:schemeClr>
              </a:solidFill>
              <a:prstDash val="dash"/>
            </a:ln>
          </c:spPr>
        </c:majorGridlines>
        <c:title>
          <c:tx>
            <c:rich>
              <a:bodyPr/>
              <a:lstStyle/>
              <a:p>
                <a:pPr>
                  <a:defRPr/>
                </a:pPr>
                <a:r>
                  <a:rPr lang="ru-RU"/>
                  <a:t>млн долл.</a:t>
                </a:r>
              </a:p>
            </c:rich>
          </c:tx>
          <c:layout>
            <c:manualLayout>
              <c:xMode val="edge"/>
              <c:yMode val="edge"/>
              <c:x val="1.1070181444710712E-3"/>
              <c:y val="0.33757957749480849"/>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a:pPr>
            <a:endParaRPr lang="ru-RU"/>
          </a:p>
        </c:txPr>
        <c:crossAx val="99628160"/>
        <c:crosses val="autoZero"/>
        <c:crossBetween val="between"/>
        <c:majorUnit val="30"/>
        <c:minorUnit val="30"/>
      </c:valAx>
      <c:spPr>
        <a:noFill/>
        <a:ln w="12700">
          <a:noFill/>
          <a:prstDash val="solid"/>
        </a:ln>
      </c:spPr>
    </c:plotArea>
    <c:legend>
      <c:legendPos val="b"/>
      <c:overlay val="0"/>
      <c:spPr>
        <a:solidFill>
          <a:srgbClr val="FFFFFF"/>
        </a:solidFill>
        <a:ln w="3175">
          <a:noFill/>
          <a:prstDash val="solid"/>
        </a:ln>
      </c:sp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Narrow" panose="020B0506020202030204" pitchFamily="34" charset="0"/>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50407888203164"/>
          <c:y val="6.5166919924483119E-2"/>
          <c:w val="0.82890922418481472"/>
          <c:h val="0.69518188515909196"/>
        </c:manualLayout>
      </c:layout>
      <c:lineChart>
        <c:grouping val="standard"/>
        <c:varyColors val="0"/>
        <c:ser>
          <c:idx val="1"/>
          <c:order val="0"/>
          <c:tx>
            <c:strRef>
              <c:f>'Графики 7.1, 7.2 (Валюта)'!$B$9</c:f>
              <c:strCache>
                <c:ptCount val="1"/>
                <c:pt idx="0">
                  <c:v>2015 год</c:v>
                </c:pt>
              </c:strCache>
            </c:strRef>
          </c:tx>
          <c:spPr>
            <a:ln w="12700">
              <a:solidFill>
                <a:srgbClr val="00BBEE"/>
              </a:solidFill>
              <a:prstDash val="solid"/>
            </a:ln>
          </c:spPr>
          <c:marker>
            <c:symbol val="triangle"/>
            <c:size val="5"/>
            <c:spPr>
              <a:solidFill>
                <a:srgbClr val="00BBEE"/>
              </a:solidFill>
              <a:ln>
                <a:solidFill>
                  <a:srgbClr val="00BBEE"/>
                </a:solidFill>
                <a:prstDash val="solid"/>
              </a:ln>
            </c:spPr>
          </c:marker>
          <c:cat>
            <c:strRef>
              <c:f>'Графики 7.1, 7.2 (Валюта)'!$C$4:$N$4</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'Графики 7.1, 7.2 (Валюта)'!$C$9:$N$9</c:f>
              <c:numCache>
                <c:formatCode>0</c:formatCode>
                <c:ptCount val="12"/>
                <c:pt idx="0">
                  <c:v>22.3995</c:v>
                </c:pt>
                <c:pt idx="1">
                  <c:v>47.735699999999994</c:v>
                </c:pt>
                <c:pt idx="2">
                  <c:v>68.864399999999989</c:v>
                </c:pt>
                <c:pt idx="3">
                  <c:v>88.031499999999994</c:v>
                </c:pt>
                <c:pt idx="4">
                  <c:v>101.1768</c:v>
                </c:pt>
                <c:pt idx="5">
                  <c:v>116.00989999999999</c:v>
                </c:pt>
                <c:pt idx="6">
                  <c:v>133.50720000000001</c:v>
                </c:pt>
                <c:pt idx="7">
                  <c:v>157.9658</c:v>
                </c:pt>
                <c:pt idx="8">
                  <c:v>172.7859</c:v>
                </c:pt>
                <c:pt idx="9">
                  <c:v>185.71679999999998</c:v>
                </c:pt>
                <c:pt idx="10">
                  <c:v>197.52610000000001</c:v>
                </c:pt>
                <c:pt idx="11">
                  <c:v>220.00020000000001</c:v>
                </c:pt>
              </c:numCache>
            </c:numRef>
          </c:val>
          <c:smooth val="0"/>
          <c:extLst xmlns:c16r2="http://schemas.microsoft.com/office/drawing/2015/06/chart">
            <c:ext xmlns:c16="http://schemas.microsoft.com/office/drawing/2014/chart" uri="{C3380CC4-5D6E-409C-BE32-E72D297353CC}">
              <c16:uniqueId val="{00000000-27B2-4B1A-9BD4-BFFAEDDBCE8B}"/>
            </c:ext>
          </c:extLst>
        </c:ser>
        <c:ser>
          <c:idx val="0"/>
          <c:order val="1"/>
          <c:tx>
            <c:strRef>
              <c:f>'Графики 7.1, 7.2 (Валюта)'!$B$8</c:f>
              <c:strCache>
                <c:ptCount val="1"/>
                <c:pt idx="0">
                  <c:v>2016 год</c:v>
                </c:pt>
              </c:strCache>
            </c:strRef>
          </c:tx>
          <c:spPr>
            <a:ln w="12700">
              <a:solidFill>
                <a:srgbClr val="0088BB"/>
              </a:solidFill>
              <a:prstDash val="solid"/>
            </a:ln>
          </c:spPr>
          <c:marker>
            <c:symbol val="circle"/>
            <c:size val="5"/>
            <c:spPr>
              <a:solidFill>
                <a:srgbClr val="0088BB"/>
              </a:solidFill>
              <a:ln>
                <a:solidFill>
                  <a:srgbClr val="0088BB"/>
                </a:solidFill>
                <a:prstDash val="solid"/>
              </a:ln>
            </c:spPr>
          </c:marker>
          <c:cat>
            <c:strRef>
              <c:f>'Графики 7.1, 7.2 (Валюта)'!$C$4:$N$4</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'Графики 7.1, 7.2 (Валюта)'!$C$8:$N$8</c:f>
              <c:numCache>
                <c:formatCode>0</c:formatCode>
                <c:ptCount val="12"/>
                <c:pt idx="0">
                  <c:v>15.2</c:v>
                </c:pt>
                <c:pt idx="1">
                  <c:v>27.8</c:v>
                </c:pt>
                <c:pt idx="2">
                  <c:v>40.97</c:v>
                </c:pt>
                <c:pt idx="3">
                  <c:v>51.573099999999997</c:v>
                </c:pt>
                <c:pt idx="4">
                  <c:v>60.8</c:v>
                </c:pt>
                <c:pt idx="5">
                  <c:v>70.7</c:v>
                </c:pt>
                <c:pt idx="6">
                  <c:v>82.6</c:v>
                </c:pt>
                <c:pt idx="7">
                  <c:v>93.7</c:v>
                </c:pt>
                <c:pt idx="8">
                  <c:v>103.6056</c:v>
                </c:pt>
                <c:pt idx="9">
                  <c:v>112.9267</c:v>
                </c:pt>
                <c:pt idx="10">
                  <c:v>122.20489999999999</c:v>
                </c:pt>
                <c:pt idx="11">
                  <c:v>134.62909999999999</c:v>
                </c:pt>
              </c:numCache>
            </c:numRef>
          </c:val>
          <c:smooth val="0"/>
          <c:extLst xmlns:c16r2="http://schemas.microsoft.com/office/drawing/2015/06/chart">
            <c:ext xmlns:c16="http://schemas.microsoft.com/office/drawing/2014/chart" uri="{C3380CC4-5D6E-409C-BE32-E72D297353CC}">
              <c16:uniqueId val="{00000001-27B2-4B1A-9BD4-BFFAEDDBCE8B}"/>
            </c:ext>
          </c:extLst>
        </c:ser>
        <c:ser>
          <c:idx val="10"/>
          <c:order val="2"/>
          <c:tx>
            <c:strRef>
              <c:f>'Графики 7.1, 7.2 (Валюта)'!$B$7</c:f>
              <c:strCache>
                <c:ptCount val="1"/>
                <c:pt idx="0">
                  <c:v>2017 год</c:v>
                </c:pt>
              </c:strCache>
            </c:strRef>
          </c:tx>
          <c:spPr>
            <a:ln w="12700">
              <a:solidFill>
                <a:srgbClr val="DC3422"/>
              </a:solidFill>
              <a:prstDash val="solid"/>
            </a:ln>
          </c:spPr>
          <c:marker>
            <c:symbol val="diamond"/>
            <c:size val="5"/>
            <c:spPr>
              <a:solidFill>
                <a:srgbClr val="DC3422"/>
              </a:solidFill>
              <a:ln>
                <a:solidFill>
                  <a:srgbClr val="DC3422"/>
                </a:solidFill>
                <a:prstDash val="solid"/>
              </a:ln>
            </c:spPr>
          </c:marker>
          <c:cat>
            <c:strRef>
              <c:f>'Графики 7.1, 7.2 (Валюта)'!$C$4:$N$4</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'Графики 7.1, 7.2 (Валюта)'!$C$7:$N$7</c:f>
              <c:numCache>
                <c:formatCode>0</c:formatCode>
                <c:ptCount val="12"/>
                <c:pt idx="0">
                  <c:v>8.8257999999999992</c:v>
                </c:pt>
                <c:pt idx="1">
                  <c:v>16.537800000000001</c:v>
                </c:pt>
                <c:pt idx="2">
                  <c:v>25.846499999999999</c:v>
                </c:pt>
                <c:pt idx="3">
                  <c:v>34.703699999999998</c:v>
                </c:pt>
                <c:pt idx="4">
                  <c:v>45.151499999999999</c:v>
                </c:pt>
                <c:pt idx="5">
                  <c:v>58.006500000000003</c:v>
                </c:pt>
                <c:pt idx="6">
                  <c:v>68.633899999999997</c:v>
                </c:pt>
                <c:pt idx="7">
                  <c:v>80.8048</c:v>
                </c:pt>
                <c:pt idx="8">
                  <c:v>91.595100000000002</c:v>
                </c:pt>
                <c:pt idx="9">
                  <c:v>101.633</c:v>
                </c:pt>
                <c:pt idx="10">
                  <c:v>111.4268</c:v>
                </c:pt>
                <c:pt idx="11">
                  <c:v>122.23869999999999</c:v>
                </c:pt>
              </c:numCache>
            </c:numRef>
          </c:val>
          <c:smooth val="0"/>
          <c:extLst xmlns:c16r2="http://schemas.microsoft.com/office/drawing/2015/06/chart">
            <c:ext xmlns:c16="http://schemas.microsoft.com/office/drawing/2014/chart" uri="{C3380CC4-5D6E-409C-BE32-E72D297353CC}">
              <c16:uniqueId val="{00000002-27B2-4B1A-9BD4-BFFAEDDBCE8B}"/>
            </c:ext>
          </c:extLst>
        </c:ser>
        <c:ser>
          <c:idx val="3"/>
          <c:order val="3"/>
          <c:tx>
            <c:strRef>
              <c:f>'Графики 7.1, 7.2 (Валюта)'!$B$6</c:f>
              <c:strCache>
                <c:ptCount val="1"/>
                <c:pt idx="0">
                  <c:v>2018 год</c:v>
                </c:pt>
              </c:strCache>
            </c:strRef>
          </c:tx>
          <c:spPr>
            <a:ln w="19050">
              <a:solidFill>
                <a:srgbClr val="70AA70"/>
              </a:solidFill>
              <a:prstDash val="solid"/>
            </a:ln>
          </c:spPr>
          <c:marker>
            <c:symbol val="x"/>
            <c:size val="5"/>
            <c:spPr>
              <a:solidFill>
                <a:srgbClr val="70AA70"/>
              </a:solidFill>
              <a:ln>
                <a:solidFill>
                  <a:srgbClr val="70AA70"/>
                </a:solidFill>
                <a:prstDash val="solid"/>
              </a:ln>
            </c:spPr>
          </c:marker>
          <c:cat>
            <c:strRef>
              <c:f>'Графики 7.1, 7.2 (Валюта)'!$C$4:$N$4</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'Графики 7.1, 7.2 (Валюта)'!$C$6:$N$6</c:f>
              <c:numCache>
                <c:formatCode>0</c:formatCode>
                <c:ptCount val="12"/>
                <c:pt idx="0">
                  <c:v>7.9374000000000002</c:v>
                </c:pt>
                <c:pt idx="1">
                  <c:v>14.946</c:v>
                </c:pt>
                <c:pt idx="2">
                  <c:v>23.540600000000001</c:v>
                </c:pt>
                <c:pt idx="3">
                  <c:v>37</c:v>
                </c:pt>
                <c:pt idx="4">
                  <c:v>46</c:v>
                </c:pt>
                <c:pt idx="5">
                  <c:v>55</c:v>
                </c:pt>
                <c:pt idx="6">
                  <c:v>65</c:v>
                </c:pt>
                <c:pt idx="7">
                  <c:v>77</c:v>
                </c:pt>
                <c:pt idx="8">
                  <c:v>87</c:v>
                </c:pt>
                <c:pt idx="9">
                  <c:v>95</c:v>
                </c:pt>
                <c:pt idx="10">
                  <c:v>102</c:v>
                </c:pt>
                <c:pt idx="11">
                  <c:v>113.1</c:v>
                </c:pt>
              </c:numCache>
            </c:numRef>
          </c:val>
          <c:smooth val="0"/>
          <c:extLst xmlns:c16r2="http://schemas.microsoft.com/office/drawing/2015/06/chart">
            <c:ext xmlns:c16="http://schemas.microsoft.com/office/drawing/2014/chart" uri="{C3380CC4-5D6E-409C-BE32-E72D297353CC}">
              <c16:uniqueId val="{00000003-27B2-4B1A-9BD4-BFFAEDDBCE8B}"/>
            </c:ext>
          </c:extLst>
        </c:ser>
        <c:ser>
          <c:idx val="2"/>
          <c:order val="4"/>
          <c:tx>
            <c:strRef>
              <c:f>'Графики 7.1, 7.2 (Валюта)'!$B$5</c:f>
              <c:strCache>
                <c:ptCount val="1"/>
                <c:pt idx="0">
                  <c:v>2019 год</c:v>
                </c:pt>
              </c:strCache>
            </c:strRef>
          </c:tx>
          <c:spPr>
            <a:ln w="19050">
              <a:solidFill>
                <a:srgbClr val="7030A0"/>
              </a:solidFill>
            </a:ln>
          </c:spPr>
          <c:marker>
            <c:symbol val="diamond"/>
            <c:size val="8"/>
            <c:spPr>
              <a:solidFill>
                <a:srgbClr val="7030A0"/>
              </a:solidFill>
              <a:ln>
                <a:solidFill>
                  <a:srgbClr val="443377"/>
                </a:solidFill>
              </a:ln>
            </c:spPr>
          </c:marker>
          <c:dLbls>
            <c:dLbl>
              <c:idx val="2"/>
              <c:layout>
                <c:manualLayout>
                  <c:x val="-1.4414414414414415E-2"/>
                  <c:y val="1.04166666666666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27B2-4B1A-9BD4-BFFAEDDBCE8B}"/>
                </c:ext>
              </c:extLst>
            </c:dLbl>
            <c:dLbl>
              <c:idx val="3"/>
              <c:layout>
                <c:manualLayout>
                  <c:x val="-9.6096096096096092E-3"/>
                  <c:y val="1.388888888888888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7B2-4B1A-9BD4-BFFAEDDBCE8B}"/>
                </c:ext>
              </c:extLst>
            </c:dLbl>
            <c:dLbl>
              <c:idx val="4"/>
              <c:layout>
                <c:manualLayout>
                  <c:x val="-1.20120120120121E-2"/>
                  <c:y val="2.08333333333333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27B2-4B1A-9BD4-BFFAEDDBCE8B}"/>
                </c:ext>
              </c:extLst>
            </c:dLbl>
            <c:dLbl>
              <c:idx val="5"/>
              <c:layout>
                <c:manualLayout>
                  <c:x val="-7.2072072072072949E-3"/>
                  <c:y val="2.08333333333332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27B2-4B1A-9BD4-BFFAEDDBCE8B}"/>
                </c:ext>
              </c:extLst>
            </c:dLbl>
            <c:dLbl>
              <c:idx val="6"/>
              <c:layout>
                <c:manualLayout>
                  <c:x val="-7.2072072072072073E-3"/>
                  <c:y val="2.08333333333333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27B2-4B1A-9BD4-BFFAEDDBCE8B}"/>
                </c:ext>
              </c:extLst>
            </c:dLbl>
            <c:dLbl>
              <c:idx val="7"/>
              <c:layout>
                <c:manualLayout>
                  <c:x val="-7.2072072072072073E-3"/>
                  <c:y val="2.08333333333332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7B2-4B1A-9BD4-BFFAEDDBCE8B}"/>
                </c:ext>
              </c:extLst>
            </c:dLbl>
            <c:dLbl>
              <c:idx val="8"/>
              <c:layout>
                <c:manualLayout>
                  <c:x val="-9.6096096096096092E-3"/>
                  <c:y val="1.388888888888882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7B2-4B1A-9BD4-BFFAEDDBCE8B}"/>
                </c:ext>
              </c:extLst>
            </c:dLbl>
            <c:dLbl>
              <c:idx val="9"/>
              <c:layout>
                <c:manualLayout>
                  <c:x val="-1.2012012012012012E-2"/>
                  <c:y val="2.430555555555555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7B2-4B1A-9BD4-BFFAEDDBCE8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'Графики 7.1, 7.2 (Валюта)'!$C$5:$N$5</c:f>
              <c:numCache>
                <c:formatCode>General</c:formatCode>
                <c:ptCount val="12"/>
                <c:pt idx="0">
                  <c:v>6</c:v>
                </c:pt>
                <c:pt idx="1">
                  <c:v>12</c:v>
                </c:pt>
                <c:pt idx="2">
                  <c:v>20</c:v>
                </c:pt>
                <c:pt idx="3">
                  <c:v>28</c:v>
                </c:pt>
                <c:pt idx="4">
                  <c:v>37</c:v>
                </c:pt>
                <c:pt idx="5">
                  <c:v>46</c:v>
                </c:pt>
                <c:pt idx="6">
                  <c:v>58</c:v>
                </c:pt>
                <c:pt idx="7">
                  <c:v>71</c:v>
                </c:pt>
                <c:pt idx="8">
                  <c:v>80</c:v>
                </c:pt>
                <c:pt idx="9">
                  <c:v>89</c:v>
                </c:pt>
              </c:numCache>
            </c:numRef>
          </c:val>
          <c:smooth val="0"/>
          <c:extLst xmlns:c16r2="http://schemas.microsoft.com/office/drawing/2015/06/chart">
            <c:ext xmlns:c16="http://schemas.microsoft.com/office/drawing/2014/chart" uri="{C3380CC4-5D6E-409C-BE32-E72D297353CC}">
              <c16:uniqueId val="{00000004-27B2-4B1A-9BD4-BFFAEDDBCE8B}"/>
            </c:ext>
          </c:extLst>
        </c:ser>
        <c:dLbls>
          <c:showLegendKey val="0"/>
          <c:showVal val="0"/>
          <c:showCatName val="0"/>
          <c:showSerName val="0"/>
          <c:showPercent val="0"/>
          <c:showBubbleSize val="0"/>
        </c:dLbls>
        <c:marker val="1"/>
        <c:smooth val="0"/>
        <c:axId val="100167040"/>
        <c:axId val="100177024"/>
      </c:lineChart>
      <c:catAx>
        <c:axId val="100167040"/>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a:pPr>
            <a:endParaRPr lang="ru-RU"/>
          </a:p>
        </c:txPr>
        <c:crossAx val="100177024"/>
        <c:crosses val="autoZero"/>
        <c:auto val="1"/>
        <c:lblAlgn val="ctr"/>
        <c:lblOffset val="100"/>
        <c:tickLblSkip val="1"/>
        <c:tickMarkSkip val="1"/>
        <c:noMultiLvlLbl val="0"/>
      </c:catAx>
      <c:valAx>
        <c:axId val="100177024"/>
        <c:scaling>
          <c:orientation val="minMax"/>
          <c:max val="240"/>
          <c:min val="0"/>
        </c:scaling>
        <c:delete val="0"/>
        <c:axPos val="l"/>
        <c:majorGridlines>
          <c:spPr>
            <a:ln w="3175">
              <a:solidFill>
                <a:schemeClr val="bg1">
                  <a:lumMod val="85000"/>
                </a:schemeClr>
              </a:solidFill>
              <a:prstDash val="dash"/>
            </a:ln>
          </c:spPr>
        </c:majorGridlines>
        <c:title>
          <c:tx>
            <c:rich>
              <a:bodyPr/>
              <a:lstStyle/>
              <a:p>
                <a:pPr>
                  <a:defRPr/>
                </a:pPr>
                <a:r>
                  <a:rPr lang="ru-RU"/>
                  <a:t>млн  долл.</a:t>
                </a:r>
              </a:p>
            </c:rich>
          </c:tx>
          <c:layout>
            <c:manualLayout>
              <c:xMode val="edge"/>
              <c:yMode val="edge"/>
              <c:x val="2.8776997469910855E-2"/>
              <c:y val="0.33438488766885793"/>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a:pPr>
            <a:endParaRPr lang="ru-RU"/>
          </a:p>
        </c:txPr>
        <c:crossAx val="100167040"/>
        <c:crosses val="autoZero"/>
        <c:crossBetween val="between"/>
        <c:majorUnit val="40"/>
        <c:minorUnit val="40"/>
      </c:valAx>
      <c:spPr>
        <a:noFill/>
        <a:ln w="12700">
          <a:noFill/>
          <a:prstDash val="solid"/>
        </a:ln>
      </c:spPr>
    </c:plotArea>
    <c:legend>
      <c:legendPos val="b"/>
      <c:overlay val="0"/>
      <c:spPr>
        <a:solidFill>
          <a:srgbClr val="FFFFFF"/>
        </a:solidFill>
        <a:ln w="3175">
          <a:noFill/>
          <a:prstDash val="solid"/>
        </a:ln>
      </c:sp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Narrow" panose="020B0506020202030204" pitchFamily="34" charset="0"/>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523164698093171E-2"/>
          <c:y val="0.11439838655721116"/>
          <c:w val="0.82819440011562573"/>
          <c:h val="0.69980316519804153"/>
        </c:manualLayout>
      </c:layout>
      <c:barChart>
        <c:barDir val="col"/>
        <c:grouping val="clustered"/>
        <c:varyColors val="0"/>
        <c:ser>
          <c:idx val="0"/>
          <c:order val="0"/>
          <c:tx>
            <c:strRef>
              <c:f>Страховые!$B$2</c:f>
              <c:strCache>
                <c:ptCount val="1"/>
                <c:pt idx="0">
                  <c:v>Страховые премии</c:v>
                </c:pt>
              </c:strCache>
            </c:strRef>
          </c:tx>
          <c:spPr>
            <a:solidFill>
              <a:srgbClr val="74777B"/>
            </a:solidFill>
            <a:ln>
              <a:solidFill>
                <a:schemeClr val="tx1"/>
              </a:solidFill>
            </a:ln>
          </c:spPr>
          <c:invertIfNegative val="0"/>
          <c:dLbls>
            <c:spPr>
              <a:noFill/>
              <a:ln>
                <a:noFill/>
              </a:ln>
              <a:effectLst/>
            </c:spPr>
            <c:txPr>
              <a:bodyPr/>
              <a:lstStyle/>
              <a:p>
                <a:pPr>
                  <a:defRPr sz="1600" b="1">
                    <a:solidFill>
                      <a:schemeClr val="bg1"/>
                    </a:solidFill>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Страховые!$C$1:$D$1</c:f>
              <c:strCache>
                <c:ptCount val="2"/>
                <c:pt idx="0">
                  <c:v>9 месяцев 2019</c:v>
                </c:pt>
                <c:pt idx="1">
                  <c:v>9 месяцев 2018</c:v>
                </c:pt>
              </c:strCache>
            </c:strRef>
          </c:cat>
          <c:val>
            <c:numRef>
              <c:f>Страховые!$C$2:$D$2</c:f>
              <c:numCache>
                <c:formatCode>General</c:formatCode>
                <c:ptCount val="2"/>
                <c:pt idx="0">
                  <c:v>13.4</c:v>
                </c:pt>
                <c:pt idx="1">
                  <c:v>14.6</c:v>
                </c:pt>
              </c:numCache>
            </c:numRef>
          </c:val>
          <c:extLst xmlns:c16r2="http://schemas.microsoft.com/office/drawing/2015/06/chart">
            <c:ext xmlns:c16="http://schemas.microsoft.com/office/drawing/2014/chart" uri="{C3380CC4-5D6E-409C-BE32-E72D297353CC}">
              <c16:uniqueId val="{00000000-3A2C-421B-8658-1B05002788F3}"/>
            </c:ext>
          </c:extLst>
        </c:ser>
        <c:ser>
          <c:idx val="1"/>
          <c:order val="1"/>
          <c:tx>
            <c:strRef>
              <c:f>Страховые!$B$3</c:f>
              <c:strCache>
                <c:ptCount val="1"/>
                <c:pt idx="0">
                  <c:v>Страховые выплаты</c:v>
                </c:pt>
              </c:strCache>
            </c:strRef>
          </c:tx>
          <c:spPr>
            <a:solidFill>
              <a:srgbClr val="0088BB"/>
            </a:solidFill>
            <a:ln>
              <a:solidFill>
                <a:schemeClr val="tx1"/>
              </a:solidFill>
            </a:ln>
          </c:spPr>
          <c:invertIfNegative val="0"/>
          <c:dLbls>
            <c:spPr>
              <a:noFill/>
              <a:ln>
                <a:noFill/>
              </a:ln>
              <a:effectLst/>
            </c:spPr>
            <c:txPr>
              <a:bodyPr anchor="b" anchorCtr="1"/>
              <a:lstStyle/>
              <a:p>
                <a:pPr algn="ctr" rtl="0">
                  <a:defRPr lang="ru-RU" sz="1600" b="1" i="0" u="none" strike="noStrike" kern="1200" baseline="0">
                    <a:solidFill>
                      <a:sysClr val="window" lastClr="FFFFFF"/>
                    </a:solidFill>
                    <a:latin typeface="Arial Narrow" panose="020B0506020202030204" pitchFamily="34" charset="0"/>
                    <a:ea typeface="+mn-ea"/>
                    <a:cs typeface="+mn-cs"/>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Страховые!$C$1:$D$1</c:f>
              <c:strCache>
                <c:ptCount val="2"/>
                <c:pt idx="0">
                  <c:v>9 месяцев 2019</c:v>
                </c:pt>
                <c:pt idx="1">
                  <c:v>9 месяцев 2018</c:v>
                </c:pt>
              </c:strCache>
            </c:strRef>
          </c:cat>
          <c:val>
            <c:numRef>
              <c:f>Страховые!$C$3:$D$3</c:f>
              <c:numCache>
                <c:formatCode>General</c:formatCode>
                <c:ptCount val="2"/>
                <c:pt idx="0">
                  <c:v>6.4</c:v>
                </c:pt>
                <c:pt idx="1">
                  <c:v>4.9000000000000004</c:v>
                </c:pt>
              </c:numCache>
            </c:numRef>
          </c:val>
          <c:extLst xmlns:c16r2="http://schemas.microsoft.com/office/drawing/2015/06/chart">
            <c:ext xmlns:c16="http://schemas.microsoft.com/office/drawing/2014/chart" uri="{C3380CC4-5D6E-409C-BE32-E72D297353CC}">
              <c16:uniqueId val="{00000001-3A2C-421B-8658-1B05002788F3}"/>
            </c:ext>
          </c:extLst>
        </c:ser>
        <c:dLbls>
          <c:showLegendKey val="0"/>
          <c:showVal val="1"/>
          <c:showCatName val="0"/>
          <c:showSerName val="0"/>
          <c:showPercent val="0"/>
          <c:showBubbleSize val="0"/>
        </c:dLbls>
        <c:gapWidth val="51"/>
        <c:overlap val="34"/>
        <c:axId val="147740160"/>
        <c:axId val="147763584"/>
      </c:barChart>
      <c:lineChart>
        <c:grouping val="standard"/>
        <c:varyColors val="0"/>
        <c:ser>
          <c:idx val="2"/>
          <c:order val="2"/>
          <c:tx>
            <c:strRef>
              <c:f>Страховые!$B$4</c:f>
              <c:strCache>
                <c:ptCount val="1"/>
                <c:pt idx="0">
                  <c:v>Коэффициент выплат</c:v>
                </c:pt>
              </c:strCache>
            </c:strRef>
          </c:tx>
          <c:spPr>
            <a:ln>
              <a:solidFill>
                <a:schemeClr val="tx1"/>
              </a:solidFill>
            </a:ln>
          </c:spPr>
          <c:marker>
            <c:spPr>
              <a:solidFill>
                <a:schemeClr val="tx1"/>
              </a:solidFill>
              <a:ln>
                <a:solidFill>
                  <a:schemeClr val="tx1"/>
                </a:solidFill>
              </a:ln>
            </c:spPr>
          </c:marker>
          <c:dLbls>
            <c:dLbl>
              <c:idx val="0"/>
              <c:layout>
                <c:manualLayout>
                  <c:x val="-8.3190223536861369E-2"/>
                  <c:y val="-6.137760639157641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A2C-421B-8658-1B05002788F3}"/>
                </c:ext>
              </c:extLst>
            </c:dLbl>
            <c:dLbl>
              <c:idx val="1"/>
              <c:layout>
                <c:manualLayout>
                  <c:x val="-5.7616635628270768E-2"/>
                  <c:y val="-5.749555499110998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A2C-421B-8658-1B05002788F3}"/>
                </c:ext>
              </c:extLst>
            </c:dLbl>
            <c:spPr>
              <a:noFill/>
              <a:ln>
                <a:noFill/>
              </a:ln>
              <a:effectLst/>
            </c:spPr>
            <c:txPr>
              <a:bodyPr/>
              <a:lstStyle/>
              <a:p>
                <a:pPr>
                  <a:defRPr sz="1800"/>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Страховые!$C$1:$D$1</c:f>
              <c:strCache>
                <c:ptCount val="2"/>
                <c:pt idx="0">
                  <c:v>9 месяцев 2019</c:v>
                </c:pt>
                <c:pt idx="1">
                  <c:v>9 месяцев 2018</c:v>
                </c:pt>
              </c:strCache>
            </c:strRef>
          </c:cat>
          <c:val>
            <c:numRef>
              <c:f>Страховые!$C$4:$D$4</c:f>
              <c:numCache>
                <c:formatCode>General</c:formatCode>
                <c:ptCount val="2"/>
                <c:pt idx="0">
                  <c:v>47.6</c:v>
                </c:pt>
                <c:pt idx="1">
                  <c:v>33.299999999999997</c:v>
                </c:pt>
              </c:numCache>
            </c:numRef>
          </c:val>
          <c:smooth val="0"/>
          <c:extLst xmlns:c16r2="http://schemas.microsoft.com/office/drawing/2015/06/chart">
            <c:ext xmlns:c16="http://schemas.microsoft.com/office/drawing/2014/chart" uri="{C3380CC4-5D6E-409C-BE32-E72D297353CC}">
              <c16:uniqueId val="{00000004-3A2C-421B-8658-1B05002788F3}"/>
            </c:ext>
          </c:extLst>
        </c:ser>
        <c:dLbls>
          <c:showLegendKey val="0"/>
          <c:showVal val="1"/>
          <c:showCatName val="0"/>
          <c:showSerName val="0"/>
          <c:showPercent val="0"/>
          <c:showBubbleSize val="0"/>
        </c:dLbls>
        <c:marker val="1"/>
        <c:smooth val="0"/>
        <c:axId val="147766656"/>
        <c:axId val="147765120"/>
      </c:lineChart>
      <c:catAx>
        <c:axId val="147740160"/>
        <c:scaling>
          <c:orientation val="minMax"/>
        </c:scaling>
        <c:delete val="0"/>
        <c:axPos val="b"/>
        <c:numFmt formatCode="General" sourceLinked="1"/>
        <c:majorTickMark val="none"/>
        <c:minorTickMark val="none"/>
        <c:tickLblPos val="nextTo"/>
        <c:crossAx val="147763584"/>
        <c:crosses val="autoZero"/>
        <c:auto val="1"/>
        <c:lblAlgn val="ctr"/>
        <c:lblOffset val="100"/>
        <c:noMultiLvlLbl val="0"/>
      </c:catAx>
      <c:valAx>
        <c:axId val="147763584"/>
        <c:scaling>
          <c:orientation val="minMax"/>
          <c:max val="15"/>
          <c:min val="0"/>
        </c:scaling>
        <c:delete val="0"/>
        <c:axPos val="l"/>
        <c:numFmt formatCode="#,##0" sourceLinked="0"/>
        <c:majorTickMark val="out"/>
        <c:minorTickMark val="none"/>
        <c:tickLblPos val="nextTo"/>
        <c:crossAx val="147740160"/>
        <c:crosses val="autoZero"/>
        <c:crossBetween val="between"/>
        <c:majorUnit val="1"/>
        <c:minorUnit val="1"/>
      </c:valAx>
      <c:valAx>
        <c:axId val="147765120"/>
        <c:scaling>
          <c:orientation val="minMax"/>
          <c:max val="100"/>
          <c:min val="0"/>
        </c:scaling>
        <c:delete val="0"/>
        <c:axPos val="r"/>
        <c:numFmt formatCode="#,##0" sourceLinked="0"/>
        <c:majorTickMark val="out"/>
        <c:minorTickMark val="none"/>
        <c:tickLblPos val="nextTo"/>
        <c:crossAx val="147766656"/>
        <c:crosses val="max"/>
        <c:crossBetween val="between"/>
        <c:majorUnit val="20"/>
      </c:valAx>
      <c:catAx>
        <c:axId val="147766656"/>
        <c:scaling>
          <c:orientation val="minMax"/>
        </c:scaling>
        <c:delete val="1"/>
        <c:axPos val="b"/>
        <c:numFmt formatCode="General" sourceLinked="1"/>
        <c:majorTickMark val="out"/>
        <c:minorTickMark val="none"/>
        <c:tickLblPos val="nextTo"/>
        <c:crossAx val="147765120"/>
        <c:crosses val="autoZero"/>
        <c:auto val="1"/>
        <c:lblAlgn val="ctr"/>
        <c:lblOffset val="100"/>
        <c:noMultiLvlLbl val="0"/>
      </c:catAx>
      <c:spPr>
        <a:noFill/>
      </c:spPr>
    </c:plotArea>
    <c:legend>
      <c:legendPos val="b"/>
      <c:overlay val="0"/>
    </c:legend>
    <c:plotVisOnly val="1"/>
    <c:dispBlanksAs val="gap"/>
    <c:showDLblsOverMax val="0"/>
  </c:chart>
  <c:spPr>
    <a:ln>
      <a:noFill/>
    </a:ln>
  </c:spPr>
  <c:txPr>
    <a:bodyPr/>
    <a:lstStyle/>
    <a:p>
      <a:pPr>
        <a:defRPr sz="1200">
          <a:latin typeface="Arial Narrow" panose="020B0506020202030204" pitchFamily="34" charset="0"/>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0.01281</cdr:x>
      <cdr:y>2.79551E-6</cdr:y>
    </cdr:from>
    <cdr:to>
      <cdr:x>0.20159</cdr:x>
      <cdr:y>0.07692</cdr:y>
    </cdr:to>
    <cdr:sp macro="" textlink="">
      <cdr:nvSpPr>
        <cdr:cNvPr id="2" name="TextBox 1"/>
        <cdr:cNvSpPr txBox="1"/>
      </cdr:nvSpPr>
      <cdr:spPr>
        <a:xfrm xmlns:a="http://schemas.openxmlformats.org/drawingml/2006/main">
          <a:off x="69968" y="9"/>
          <a:ext cx="1031228" cy="247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a:latin typeface="Arial Narrow" panose="020B0506020202030204" pitchFamily="34" charset="0"/>
              <a:ea typeface="Tahoma" panose="020B0604030504040204" pitchFamily="34" charset="0"/>
              <a:cs typeface="Tahoma" panose="020B0604030504040204" pitchFamily="34" charset="0"/>
            </a:rPr>
            <a:t>млрд</a:t>
          </a:r>
          <a:r>
            <a:rPr lang="ru-RU" sz="1200" baseline="0">
              <a:latin typeface="Arial Narrow" panose="020B0506020202030204" pitchFamily="34" charset="0"/>
              <a:cs typeface="Arial" panose="020B0604020202020204" pitchFamily="34" charset="0"/>
            </a:rPr>
            <a:t> руб.</a:t>
          </a:r>
          <a:endParaRPr lang="ru-RU" sz="1200">
            <a:latin typeface="Arial Narrow" panose="020B0506020202030204" pitchFamily="34" charset="0"/>
            <a:cs typeface="Arial" panose="020B0604020202020204" pitchFamily="34" charset="0"/>
          </a:endParaRPr>
        </a:p>
      </cdr:txBody>
    </cdr:sp>
  </cdr:relSizeAnchor>
  <cdr:relSizeAnchor xmlns:cdr="http://schemas.openxmlformats.org/drawingml/2006/chartDrawing">
    <cdr:from>
      <cdr:x>0.88811</cdr:x>
      <cdr:y>0.00986</cdr:y>
    </cdr:from>
    <cdr:to>
      <cdr:x>0.94071</cdr:x>
      <cdr:y>0.08678</cdr:y>
    </cdr:to>
    <cdr:sp macro="" textlink="">
      <cdr:nvSpPr>
        <cdr:cNvPr id="4" name="TextBox 1"/>
        <cdr:cNvSpPr txBox="1"/>
      </cdr:nvSpPr>
      <cdr:spPr>
        <a:xfrm xmlns:a="http://schemas.openxmlformats.org/drawingml/2006/main">
          <a:off x="4851400" y="31750"/>
          <a:ext cx="287339" cy="24764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0">
              <a:latin typeface="Tahoma" panose="020B0604030504040204" pitchFamily="34" charset="0"/>
              <a:ea typeface="Tahoma" panose="020B0604030504040204" pitchFamily="34" charset="0"/>
              <a:cs typeface="Tahoma" panose="020B0604030504040204" pitchFamily="34" charset="0"/>
            </a:rPr>
            <a:t>%</a:t>
          </a:r>
          <a:endParaRPr lang="ru-RU" sz="11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F727C5-59F2-45B5-80D9-79559D9DB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51</Pages>
  <Words>12678</Words>
  <Characters>72270</Characters>
  <Application>Microsoft Office Word</Application>
  <DocSecurity>0</DocSecurity>
  <Lines>602</Lines>
  <Paragraphs>169</Paragraphs>
  <ScaleCrop>false</ScaleCrop>
  <HeadingPairs>
    <vt:vector size="2" baseType="variant">
      <vt:variant>
        <vt:lpstr>Название</vt:lpstr>
      </vt:variant>
      <vt:variant>
        <vt:i4>1</vt:i4>
      </vt:variant>
    </vt:vector>
  </HeadingPairs>
  <TitlesOfParts>
    <vt:vector size="1" baseType="lpstr">
      <vt:lpstr>I</vt:lpstr>
    </vt:vector>
  </TitlesOfParts>
  <Company>nbrb</Company>
  <LinksUpToDate>false</LinksUpToDate>
  <CharactersWithSpaces>84779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Печников Вадим Николаевич</dc:creator>
  <cp:lastModifiedBy>Манылова Анна Анатольевна</cp:lastModifiedBy>
  <cp:revision>3</cp:revision>
  <cp:lastPrinted>2020-01-09T04:27:00Z</cp:lastPrinted>
  <dcterms:created xsi:type="dcterms:W3CDTF">2020-01-13T06:31:00Z</dcterms:created>
  <dcterms:modified xsi:type="dcterms:W3CDTF">2020-01-13T06:39:00Z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-1241426342</vt:i4>
  </property>
</Properties>
</file>