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6E06E4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00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D19D1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О-         </w:t>
      </w:r>
      <w:r w:rsidR="00B80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203695" w:rsidRDefault="001D7045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6AC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82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603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369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____»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A2441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0DD">
        <w:rPr>
          <w:rFonts w:ascii="Times New Roman" w:eastAsia="Times New Roman" w:hAnsi="Times New Roman" w:cs="Times New Roman"/>
          <w:sz w:val="24"/>
          <w:szCs w:val="24"/>
        </w:rPr>
        <w:t xml:space="preserve">20  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653803" w:rsidRPr="00653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лицензию регистрационный № 2997 (распоряжение о переоформлении лицензии от 21.12.2021 № 1656-06) и свидетельство о государственной аккредитации регистрационный № 3469 от  30.12.2020 г. серии 90А01 № 0003688</w:t>
      </w:r>
      <w:bookmarkStart w:id="0" w:name="_GoBack"/>
      <w:bookmarkEnd w:id="0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</w:t>
      </w:r>
      <w:proofErr w:type="spellStart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Финуниверситета</w:t>
      </w:r>
      <w:proofErr w:type="spellEnd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7C6BBB">
        <w:rPr>
          <w:rFonts w:ascii="Times New Roman" w:eastAsia="Times New Roman" w:hAnsi="Times New Roman" w:cs="Times New Roman"/>
          <w:sz w:val="24"/>
          <w:szCs w:val="24"/>
        </w:rPr>
        <w:t xml:space="preserve"> __________________г. № ______________________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на   основании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</w:t>
      </w:r>
      <w:r w:rsidR="005B21B4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Тульском филиале на базе Курсов до</w:t>
      </w:r>
      <w:r w:rsidR="0015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полнительного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Финансового университета по программе повышения квалификации </w:t>
      </w:r>
      <w:r w:rsidR="00B80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  <w:r w:rsidR="00B8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____________ часов ________________________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78541F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D1" w:rsidRPr="002036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ия СТОРОНАМИ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п.1.1. настоящего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п.3.3. настоящего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3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Представить в Тульский филиал на Курсы д</w:t>
      </w:r>
      <w:r w:rsidR="00155453">
        <w:rPr>
          <w:rFonts w:ascii="Times New Roman" w:eastAsia="Times New Roman" w:hAnsi="Times New Roman" w:cs="Times New Roman"/>
          <w:sz w:val="24"/>
          <w:szCs w:val="24"/>
        </w:rPr>
        <w:t>ополнительного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03695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6F6603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3.1. Стоимость образовательных услуг в соответствии с п.1.1. настоящего Контракта за весь период обучения </w:t>
      </w:r>
      <w:r w:rsidR="00B800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СЛУШАТЕЛЕЙ определяется ИСПОЛНИТЕЛЕМ и составляет </w:t>
      </w:r>
      <w:r w:rsidR="00B800DD">
        <w:rPr>
          <w:rFonts w:ascii="Times New Roman" w:eastAsia="Times New Roman" w:hAnsi="Times New Roman" w:cs="Times New Roman"/>
          <w:i/>
          <w:sz w:val="24"/>
          <w:szCs w:val="24"/>
        </w:rPr>
        <w:t>_________________________ (_________________________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Стоимость образовательных услуг в соответствии с п.1.1. настоящего Контракта за одного СЛУШАТЕЛЯ за весь период обучения составляет </w:t>
      </w:r>
      <w:r w:rsidR="00B800D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00DD"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Контракту не облагается НДС (на основании подпункта 14 пункта 2</w:t>
      </w:r>
      <w:r w:rsidR="001D7045"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D7045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е заключения настоящего Контракт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B800DD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36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едусмотренных настоящим Контракто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п.1.1. настоящего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800DD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заключен настоящий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язательств по настоящему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201E0A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 настоящему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 w:rsidRPr="00203695">
        <w:rPr>
          <w:rFonts w:ascii="Times New Roman" w:eastAsia="MS Mincho" w:hAnsi="Times New Roman" w:cs="Times New Roman"/>
          <w:sz w:val="24"/>
          <w:szCs w:val="24"/>
        </w:rPr>
        <w:t xml:space="preserve"> Контракт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42134" w:rsidRPr="00203695">
        <w:rPr>
          <w:rFonts w:ascii="Times New Roman" w:hAnsi="Times New Roman" w:cs="Times New Roman"/>
          <w:sz w:val="24"/>
          <w:szCs w:val="24"/>
        </w:rPr>
        <w:t>2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103"/>
      </w:tblGrid>
      <w:tr w:rsidR="001E7608" w:rsidRPr="0034618F" w:rsidTr="00203695">
        <w:trPr>
          <w:trHeight w:val="4577"/>
        </w:trPr>
        <w:tc>
          <w:tcPr>
            <w:tcW w:w="5245" w:type="dxa"/>
          </w:tcPr>
          <w:p w:rsidR="001E7608" w:rsidRPr="00203695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</w:t>
            </w:r>
            <w:r w:rsidR="0034618F"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  <w:p w:rsidR="00F24B37" w:rsidRPr="00203695" w:rsidRDefault="00F24B3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3695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7608" w:rsidRPr="00203695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1E7608" w:rsidRPr="00203695" w:rsidRDefault="00C16AC0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:rsidR="001E7608" w:rsidRPr="00203695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1E7608" w:rsidRPr="00203695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___________________</w:t>
            </w:r>
          </w:p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1E7608" w:rsidRPr="0034618F" w:rsidTr="00203695">
        <w:trPr>
          <w:trHeight w:val="267"/>
        </w:trPr>
        <w:tc>
          <w:tcPr>
            <w:tcW w:w="5245" w:type="dxa"/>
          </w:tcPr>
          <w:p w:rsidR="006D1A94" w:rsidRPr="00203695" w:rsidRDefault="006D1A94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6D1A94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C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</w:t>
            </w:r>
          </w:p>
          <w:p w:rsidR="001E7608" w:rsidRPr="00203695" w:rsidRDefault="00C16AC0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F6603" w:rsidRPr="00203695" w:rsidRDefault="006F6603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203695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  ________________________</w:t>
            </w:r>
          </w:p>
          <w:p w:rsidR="001E7608" w:rsidRPr="00203695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МП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Ф.И.О.)</w:t>
            </w: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>ной в п.1.1. настоящего Контракт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34618F" w:rsidP="0034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20369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203695" w:rsidP="0020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1E7608" w:rsidRPr="0034618F" w:rsidRDefault="001E7608" w:rsidP="001E760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(Ф.И.О.)</w:t>
      </w:r>
    </w:p>
    <w:p w:rsidR="00203695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E7608" w:rsidRPr="0034618F" w:rsidRDefault="00203695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0369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1E7608" w:rsidRPr="006F6603" w:rsidRDefault="0078541F" w:rsidP="00BC04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34618F" w:rsidRDefault="00F24B37" w:rsidP="00B800D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3E0D" w:rsidRPr="006F6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3B9E"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1E0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у № ДПО-       </w:t>
      </w:r>
      <w:r w:rsidR="00B800DD">
        <w:rPr>
          <w:rFonts w:ascii="Times New Roman" w:eastAsia="Calibri" w:hAnsi="Times New Roman" w:cs="Times New Roman"/>
          <w:sz w:val="24"/>
          <w:szCs w:val="24"/>
        </w:rPr>
        <w:t xml:space="preserve">/  </w:t>
      </w:r>
    </w:p>
    <w:p w:rsidR="00B800DD" w:rsidRDefault="00B800DD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Контракт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971FFD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34F"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04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315D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9E5E21"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0DD">
        <w:rPr>
          <w:rFonts w:ascii="Times New Roman" w:eastAsia="Calibri" w:hAnsi="Times New Roman" w:cs="Times New Roman"/>
          <w:sz w:val="24"/>
          <w:szCs w:val="24"/>
        </w:rPr>
        <w:t>20___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 № ДПО-              </w:t>
      </w:r>
      <w:r w:rsidR="00B800DD">
        <w:rPr>
          <w:rFonts w:ascii="Times New Roman" w:eastAsia="Calibri" w:hAnsi="Times New Roman" w:cs="Times New Roman"/>
          <w:sz w:val="24"/>
          <w:szCs w:val="24"/>
        </w:rPr>
        <w:t>/___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93"/>
        <w:gridCol w:w="3125"/>
        <w:gridCol w:w="2514"/>
        <w:gridCol w:w="2410"/>
        <w:gridCol w:w="2126"/>
      </w:tblGrid>
      <w:tr w:rsidR="001E7608" w:rsidRPr="001E7608" w:rsidTr="00203695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14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E7608" w:rsidRPr="001E7608" w:rsidTr="00203695">
        <w:trPr>
          <w:trHeight w:val="320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E7608" w:rsidRPr="001E7608" w:rsidTr="00203695">
        <w:trPr>
          <w:trHeight w:val="306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3695" w:rsidRPr="001E7608" w:rsidTr="00203695">
        <w:trPr>
          <w:trHeight w:val="306"/>
        </w:trPr>
        <w:tc>
          <w:tcPr>
            <w:tcW w:w="593" w:type="dxa"/>
          </w:tcPr>
          <w:p w:rsidR="00203695" w:rsidRPr="00024F7F" w:rsidRDefault="00203695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03695" w:rsidRPr="001E7608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95" w:rsidRPr="001E7608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695" w:rsidRPr="001E7608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997"/>
        <w:gridCol w:w="3969"/>
      </w:tblGrid>
      <w:tr w:rsidR="001E7608" w:rsidRPr="001E7608" w:rsidTr="00203695">
        <w:trPr>
          <w:trHeight w:val="292"/>
        </w:trPr>
        <w:tc>
          <w:tcPr>
            <w:tcW w:w="377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96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203695">
        <w:trPr>
          <w:trHeight w:val="186"/>
        </w:trPr>
        <w:tc>
          <w:tcPr>
            <w:tcW w:w="3779" w:type="dxa"/>
          </w:tcPr>
          <w:p w:rsidR="001E7608" w:rsidRDefault="00B800DD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________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608" w:rsidRPr="00203695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  <w:r w:rsid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5F768F" w:rsidRDefault="001E7608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42134"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BCD" w:rsidRDefault="00B42134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6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CD" w:rsidRDefault="00F14BCD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BCD" w:rsidRDefault="00F14BCD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87C27" w:rsidRPr="00F67F03">
        <w:rPr>
          <w:rFonts w:ascii="Times New Roman" w:hAnsi="Times New Roman" w:cs="Times New Roman"/>
          <w:sz w:val="24"/>
          <w:szCs w:val="24"/>
        </w:rPr>
        <w:t>иложение № 2</w:t>
      </w:r>
      <w:r w:rsidR="00F67F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201E0A" w:rsidRPr="00F67F03">
        <w:rPr>
          <w:rFonts w:ascii="Times New Roman" w:hAnsi="Times New Roman" w:cs="Times New Roman"/>
          <w:sz w:val="24"/>
          <w:szCs w:val="24"/>
        </w:rPr>
        <w:t>Контракт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</w:t>
      </w:r>
      <w:proofErr w:type="gramStart"/>
      <w:r w:rsidRPr="00B42134">
        <w:rPr>
          <w:sz w:val="24"/>
          <w:szCs w:val="24"/>
        </w:rPr>
        <w:t>«</w:t>
      </w:r>
      <w:r w:rsidR="0005634F">
        <w:rPr>
          <w:sz w:val="24"/>
          <w:szCs w:val="24"/>
        </w:rPr>
        <w:t xml:space="preserve">  </w:t>
      </w:r>
      <w:proofErr w:type="gramEnd"/>
      <w:r w:rsidRPr="00B42134">
        <w:rPr>
          <w:sz w:val="24"/>
          <w:szCs w:val="24"/>
        </w:rPr>
        <w:t xml:space="preserve">    » </w:t>
      </w:r>
      <w:r w:rsidR="003315D7">
        <w:rPr>
          <w:sz w:val="24"/>
          <w:szCs w:val="24"/>
        </w:rPr>
        <w:t xml:space="preserve">                    </w:t>
      </w:r>
      <w:r w:rsidR="00A2441E">
        <w:rPr>
          <w:sz w:val="24"/>
          <w:szCs w:val="24"/>
        </w:rPr>
        <w:t xml:space="preserve"> </w:t>
      </w:r>
      <w:r w:rsidR="00B800DD">
        <w:rPr>
          <w:sz w:val="24"/>
          <w:szCs w:val="24"/>
        </w:rPr>
        <w:t>20____</w:t>
      </w:r>
      <w:r w:rsidR="00ED19D1">
        <w:rPr>
          <w:sz w:val="24"/>
          <w:szCs w:val="24"/>
        </w:rPr>
        <w:t xml:space="preserve">г. № ДПО-          </w:t>
      </w:r>
      <w:r w:rsidR="00B800DD">
        <w:rPr>
          <w:sz w:val="24"/>
          <w:szCs w:val="24"/>
        </w:rPr>
        <w:t>/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800DD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ИТОГО: ___________</w:t>
      </w:r>
      <w:r w:rsidR="00B42134"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</w:t>
      </w:r>
      <w:r w:rsidR="00485E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42134"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="00B42134"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422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B42134" w:rsidRPr="00B4213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4" w:rsidRPr="00B4213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</w:tcPr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800DD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5E" w:rsidRDefault="00E1485E" w:rsidP="001E7608">
      <w:pPr>
        <w:spacing w:after="0" w:line="240" w:lineRule="auto"/>
      </w:pPr>
      <w:r>
        <w:separator/>
      </w:r>
    </w:p>
  </w:endnote>
  <w:endnote w:type="continuationSeparator" w:id="0">
    <w:p w:rsidR="00E1485E" w:rsidRDefault="00E1485E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6D1A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03">
          <w:rPr>
            <w:noProof/>
          </w:rPr>
          <w:t>1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5E" w:rsidRDefault="00E1485E" w:rsidP="001E7608">
      <w:pPr>
        <w:spacing w:after="0" w:line="240" w:lineRule="auto"/>
      </w:pPr>
      <w:r>
        <w:separator/>
      </w:r>
    </w:p>
  </w:footnote>
  <w:footnote w:type="continuationSeparator" w:id="0">
    <w:p w:rsidR="00E1485E" w:rsidRDefault="00E1485E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002C6A"/>
    <w:rsid w:val="00024F7F"/>
    <w:rsid w:val="0005634F"/>
    <w:rsid w:val="00056877"/>
    <w:rsid w:val="000604F2"/>
    <w:rsid w:val="00073D09"/>
    <w:rsid w:val="00083D47"/>
    <w:rsid w:val="000A7788"/>
    <w:rsid w:val="000B343E"/>
    <w:rsid w:val="000D4F1F"/>
    <w:rsid w:val="0011175A"/>
    <w:rsid w:val="00127FC2"/>
    <w:rsid w:val="00155453"/>
    <w:rsid w:val="00165055"/>
    <w:rsid w:val="001901F8"/>
    <w:rsid w:val="001945FB"/>
    <w:rsid w:val="001C459A"/>
    <w:rsid w:val="001D7045"/>
    <w:rsid w:val="001E7608"/>
    <w:rsid w:val="00201E0A"/>
    <w:rsid w:val="00203695"/>
    <w:rsid w:val="0028395D"/>
    <w:rsid w:val="002E1AFF"/>
    <w:rsid w:val="00315A1C"/>
    <w:rsid w:val="003315D7"/>
    <w:rsid w:val="00332362"/>
    <w:rsid w:val="0034618F"/>
    <w:rsid w:val="00370D5F"/>
    <w:rsid w:val="00382650"/>
    <w:rsid w:val="00387C27"/>
    <w:rsid w:val="003C032D"/>
    <w:rsid w:val="003F2AC1"/>
    <w:rsid w:val="003F56C5"/>
    <w:rsid w:val="0044422F"/>
    <w:rsid w:val="00485E88"/>
    <w:rsid w:val="00493523"/>
    <w:rsid w:val="004B0A51"/>
    <w:rsid w:val="00504294"/>
    <w:rsid w:val="005151B6"/>
    <w:rsid w:val="00533E0D"/>
    <w:rsid w:val="00547033"/>
    <w:rsid w:val="00553B9E"/>
    <w:rsid w:val="0056296B"/>
    <w:rsid w:val="00563C17"/>
    <w:rsid w:val="005854B0"/>
    <w:rsid w:val="005B21B4"/>
    <w:rsid w:val="005C7D92"/>
    <w:rsid w:val="005F768F"/>
    <w:rsid w:val="0062166B"/>
    <w:rsid w:val="00625508"/>
    <w:rsid w:val="00653803"/>
    <w:rsid w:val="006A7C3A"/>
    <w:rsid w:val="006B3820"/>
    <w:rsid w:val="006C0F39"/>
    <w:rsid w:val="006D1A94"/>
    <w:rsid w:val="006D2E16"/>
    <w:rsid w:val="006E06E4"/>
    <w:rsid w:val="006F6603"/>
    <w:rsid w:val="00752015"/>
    <w:rsid w:val="007779C6"/>
    <w:rsid w:val="0078541F"/>
    <w:rsid w:val="007871D1"/>
    <w:rsid w:val="007A02A2"/>
    <w:rsid w:val="007A44DC"/>
    <w:rsid w:val="007C6BBB"/>
    <w:rsid w:val="007D019F"/>
    <w:rsid w:val="007F322C"/>
    <w:rsid w:val="0080496F"/>
    <w:rsid w:val="00834FC2"/>
    <w:rsid w:val="00844B72"/>
    <w:rsid w:val="008B1FC0"/>
    <w:rsid w:val="008F6A9A"/>
    <w:rsid w:val="00937994"/>
    <w:rsid w:val="009454EA"/>
    <w:rsid w:val="00971FFD"/>
    <w:rsid w:val="009B7953"/>
    <w:rsid w:val="009D5455"/>
    <w:rsid w:val="009E5E21"/>
    <w:rsid w:val="00A2441E"/>
    <w:rsid w:val="00A259AA"/>
    <w:rsid w:val="00A91FA0"/>
    <w:rsid w:val="00AB6154"/>
    <w:rsid w:val="00B10588"/>
    <w:rsid w:val="00B17115"/>
    <w:rsid w:val="00B20414"/>
    <w:rsid w:val="00B3337F"/>
    <w:rsid w:val="00B42134"/>
    <w:rsid w:val="00B800DD"/>
    <w:rsid w:val="00BC045E"/>
    <w:rsid w:val="00BC1810"/>
    <w:rsid w:val="00BE054B"/>
    <w:rsid w:val="00C01A7A"/>
    <w:rsid w:val="00C124EC"/>
    <w:rsid w:val="00C15947"/>
    <w:rsid w:val="00C16AC0"/>
    <w:rsid w:val="00C93080"/>
    <w:rsid w:val="00CA47B3"/>
    <w:rsid w:val="00CA6AC9"/>
    <w:rsid w:val="00CF6645"/>
    <w:rsid w:val="00CF6A09"/>
    <w:rsid w:val="00D166F1"/>
    <w:rsid w:val="00D23BFC"/>
    <w:rsid w:val="00DE02D6"/>
    <w:rsid w:val="00E0717C"/>
    <w:rsid w:val="00E1485E"/>
    <w:rsid w:val="00E23832"/>
    <w:rsid w:val="00E474A6"/>
    <w:rsid w:val="00E617CA"/>
    <w:rsid w:val="00E9535C"/>
    <w:rsid w:val="00EA23AF"/>
    <w:rsid w:val="00EC5F1A"/>
    <w:rsid w:val="00ED19D1"/>
    <w:rsid w:val="00EE6C53"/>
    <w:rsid w:val="00F13BAC"/>
    <w:rsid w:val="00F14BCD"/>
    <w:rsid w:val="00F23F3E"/>
    <w:rsid w:val="00F24B37"/>
    <w:rsid w:val="00F331C2"/>
    <w:rsid w:val="00F67F03"/>
    <w:rsid w:val="00F92F9F"/>
    <w:rsid w:val="00FE7F6E"/>
    <w:rsid w:val="00FF311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BBB3-4F09-4BC7-82D8-6F8A37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2EE5-05AE-4317-A3BA-C0A111AA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87</cp:revision>
  <dcterms:created xsi:type="dcterms:W3CDTF">2015-03-25T09:04:00Z</dcterms:created>
  <dcterms:modified xsi:type="dcterms:W3CDTF">2023-12-12T08:16:00Z</dcterms:modified>
</cp:coreProperties>
</file>