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1C2556">
        <w:t>8 февраля</w:t>
      </w:r>
      <w:r w:rsidR="00E32B34">
        <w:t xml:space="preserve"> </w:t>
      </w:r>
      <w:r w:rsidR="00EE2789">
        <w:t xml:space="preserve"> 202</w:t>
      </w:r>
      <w:r w:rsidR="00F5568E">
        <w:t>3</w:t>
      </w:r>
      <w:r w:rsidR="005C4684">
        <w:t xml:space="preserve"> </w:t>
      </w:r>
      <w:r w:rsidR="00EE2789">
        <w:t xml:space="preserve">г. </w:t>
      </w:r>
      <w:r w:rsidR="00943A36">
        <w:t>1</w:t>
      </w:r>
      <w:r w:rsidR="001C2556">
        <w:t>4</w:t>
      </w:r>
      <w:r w:rsidR="00943A36">
        <w:t>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  <w:r w:rsidRPr="001C2556">
        <w:rPr>
          <w:lang w:val="x-none"/>
        </w:rPr>
        <w:t xml:space="preserve">1. О результатах научных исследований кафедр и выполнении Плана научной деятельности филиала за 2022 год </w:t>
      </w:r>
      <w:r w:rsidRPr="001C2556">
        <w:rPr>
          <w:lang w:bidi="ru-RU"/>
        </w:rPr>
        <w:t xml:space="preserve">. </w:t>
      </w:r>
    </w:p>
    <w:p w:rsidR="001C2556" w:rsidRPr="001C2556" w:rsidRDefault="001C2556" w:rsidP="001C2556">
      <w:pPr>
        <w:tabs>
          <w:tab w:val="left" w:pos="1384"/>
          <w:tab w:val="left" w:pos="6380"/>
        </w:tabs>
        <w:jc w:val="right"/>
        <w:rPr>
          <w:lang w:bidi="ru-RU"/>
        </w:rPr>
      </w:pPr>
      <w:r w:rsidRPr="001C2556">
        <w:rPr>
          <w:lang w:bidi="ru-RU"/>
        </w:rPr>
        <w:t>Доклад зам. директора по НР Городничева С.В.</w:t>
      </w:r>
    </w:p>
    <w:p w:rsidR="001C2556" w:rsidRDefault="001C2556" w:rsidP="001C2556">
      <w:pPr>
        <w:tabs>
          <w:tab w:val="left" w:pos="1384"/>
          <w:tab w:val="left" w:pos="6380"/>
        </w:tabs>
        <w:jc w:val="both"/>
      </w:pP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val="x-none"/>
        </w:rPr>
      </w:pPr>
      <w:r w:rsidRPr="001C2556">
        <w:rPr>
          <w:lang w:val="x-none"/>
        </w:rPr>
        <w:t xml:space="preserve">2. О результатах исполнения  плана финансово-хозяйственной деятельности филиала за  2022 год и о ключевых показателях на  2023 год. </w:t>
      </w:r>
    </w:p>
    <w:p w:rsidR="001C2556" w:rsidRPr="001C2556" w:rsidRDefault="001C2556" w:rsidP="001C2556">
      <w:pPr>
        <w:tabs>
          <w:tab w:val="left" w:pos="1384"/>
          <w:tab w:val="left" w:pos="6380"/>
        </w:tabs>
        <w:jc w:val="right"/>
        <w:rPr>
          <w:lang w:val="x-none"/>
        </w:rPr>
      </w:pPr>
      <w:r w:rsidRPr="001C2556">
        <w:rPr>
          <w:lang w:bidi="ru-RU"/>
        </w:rPr>
        <w:t>Д</w:t>
      </w:r>
      <w:r w:rsidRPr="001C2556">
        <w:rPr>
          <w:lang w:val="x-none"/>
        </w:rPr>
        <w:t xml:space="preserve">оклад </w:t>
      </w:r>
      <w:r w:rsidRPr="001C2556">
        <w:rPr>
          <w:lang w:bidi="ru-RU"/>
        </w:rPr>
        <w:t xml:space="preserve">главного бухгалтера филиала </w:t>
      </w:r>
      <w:r w:rsidRPr="001C2556">
        <w:rPr>
          <w:lang w:val="x-none"/>
        </w:rPr>
        <w:t>Лукин</w:t>
      </w:r>
      <w:r w:rsidRPr="001C2556">
        <w:rPr>
          <w:lang w:bidi="ru-RU"/>
        </w:rPr>
        <w:t>ой</w:t>
      </w:r>
      <w:r w:rsidRPr="001C2556">
        <w:rPr>
          <w:lang w:val="x-none"/>
        </w:rPr>
        <w:t xml:space="preserve"> Т.Н.</w:t>
      </w:r>
    </w:p>
    <w:p w:rsidR="001C2556" w:rsidRDefault="001C2556" w:rsidP="001C2556">
      <w:pPr>
        <w:tabs>
          <w:tab w:val="left" w:pos="1384"/>
          <w:tab w:val="left" w:pos="6380"/>
        </w:tabs>
        <w:jc w:val="both"/>
      </w:pP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  <w:r w:rsidRPr="001C2556">
        <w:rPr>
          <w:lang w:val="x-none"/>
        </w:rPr>
        <w:t>3. О ходе выполнения индивидуального плана</w:t>
      </w:r>
      <w:r w:rsidRPr="001C2556">
        <w:rPr>
          <w:lang w:bidi="ru-RU"/>
        </w:rPr>
        <w:t xml:space="preserve">. </w:t>
      </w:r>
    </w:p>
    <w:p w:rsidR="001C2556" w:rsidRPr="001C2556" w:rsidRDefault="001C2556" w:rsidP="001C2556">
      <w:pPr>
        <w:tabs>
          <w:tab w:val="left" w:pos="1384"/>
          <w:tab w:val="left" w:pos="6380"/>
        </w:tabs>
        <w:jc w:val="right"/>
        <w:rPr>
          <w:lang w:val="x-none"/>
        </w:rPr>
      </w:pPr>
      <w:r w:rsidRPr="001C2556">
        <w:rPr>
          <w:lang w:bidi="ru-RU"/>
        </w:rPr>
        <w:t xml:space="preserve">Доклад доцента кафедры «Экономика и менеджмент» </w:t>
      </w:r>
      <w:r w:rsidRPr="001C2556">
        <w:rPr>
          <w:lang w:val="x-none"/>
        </w:rPr>
        <w:t>Ляшко В.Г.</w:t>
      </w:r>
    </w:p>
    <w:p w:rsid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  <w:r w:rsidRPr="001C2556">
        <w:rPr>
          <w:lang w:bidi="ru-RU"/>
        </w:rPr>
        <w:t>4. Разное</w:t>
      </w: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1A52D7" w:rsidP="00C25DED">
      <w:pPr>
        <w:jc w:val="both"/>
        <w:rPr>
          <w:lang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47F585E" wp14:editId="346E0330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188976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41176"/>
                    <a:stretch/>
                  </pic:blipFill>
                  <pic:spPr bwMode="auto">
                    <a:xfrm>
                      <a:off x="0" y="0"/>
                      <a:ext cx="188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bookmarkStart w:id="0" w:name="_GoBack"/>
      <w:bookmarkEnd w:id="0"/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51FAA"/>
    <w:rsid w:val="00062B05"/>
    <w:rsid w:val="000762B8"/>
    <w:rsid w:val="0007708A"/>
    <w:rsid w:val="000B0C29"/>
    <w:rsid w:val="000F2C8B"/>
    <w:rsid w:val="001A52D7"/>
    <w:rsid w:val="001B2A70"/>
    <w:rsid w:val="001C2556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05FF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556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42EC1B-110B-47A9-B32A-A209FDF7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2022-05-18T13:11:00Z</cp:lastPrinted>
  <dcterms:created xsi:type="dcterms:W3CDTF">2023-02-27T13:34:00Z</dcterms:created>
  <dcterms:modified xsi:type="dcterms:W3CDTF">2023-02-27T13:34:00Z</dcterms:modified>
</cp:coreProperties>
</file>