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ADF" w:rsidRPr="003A6606" w:rsidRDefault="00357ADF" w:rsidP="00B90135">
      <w:pPr>
        <w:tabs>
          <w:tab w:val="left" w:pos="1134"/>
        </w:tabs>
        <w:spacing w:after="0" w:line="240" w:lineRule="auto"/>
        <w:ind w:firstLine="709"/>
        <w:jc w:val="both"/>
        <w:rPr>
          <w:rFonts w:ascii="Times New Roman" w:hAnsi="Times New Roman" w:cs="Times New Roman"/>
          <w:b/>
          <w:sz w:val="24"/>
          <w:szCs w:val="24"/>
        </w:rPr>
      </w:pPr>
      <w:r w:rsidRPr="003A6606">
        <w:rPr>
          <w:rFonts w:ascii="Times New Roman" w:hAnsi="Times New Roman" w:cs="Times New Roman"/>
          <w:b/>
          <w:sz w:val="24"/>
          <w:szCs w:val="24"/>
        </w:rPr>
        <w:t>Выполненные задания присылаем на почту: EEDanilova@fa.ru</w:t>
      </w:r>
    </w:p>
    <w:p w:rsidR="003A6606" w:rsidRPr="003A6606" w:rsidRDefault="003A6606" w:rsidP="00B90135">
      <w:pPr>
        <w:tabs>
          <w:tab w:val="left" w:pos="1134"/>
        </w:tabs>
        <w:spacing w:after="0" w:line="240" w:lineRule="auto"/>
        <w:ind w:firstLine="709"/>
        <w:jc w:val="both"/>
        <w:rPr>
          <w:rFonts w:ascii="Times New Roman" w:hAnsi="Times New Roman" w:cs="Times New Roman"/>
          <w:b/>
          <w:sz w:val="24"/>
          <w:szCs w:val="24"/>
        </w:rPr>
      </w:pPr>
    </w:p>
    <w:p w:rsidR="00D03B40" w:rsidRPr="003A6606" w:rsidRDefault="00D0225C" w:rsidP="00B90135">
      <w:pPr>
        <w:tabs>
          <w:tab w:val="left" w:pos="1134"/>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w:t>
      </w:r>
      <w:r w:rsidR="00B60786">
        <w:rPr>
          <w:rFonts w:ascii="Times New Roman" w:hAnsi="Times New Roman" w:cs="Times New Roman"/>
          <w:b/>
          <w:sz w:val="24"/>
          <w:szCs w:val="24"/>
        </w:rPr>
        <w:t>3</w:t>
      </w:r>
      <w:r w:rsidR="00735037" w:rsidRPr="003A6606">
        <w:rPr>
          <w:rFonts w:ascii="Times New Roman" w:hAnsi="Times New Roman" w:cs="Times New Roman"/>
          <w:b/>
          <w:sz w:val="24"/>
          <w:szCs w:val="24"/>
        </w:rPr>
        <w:t>.0</w:t>
      </w:r>
      <w:r w:rsidR="00621002">
        <w:rPr>
          <w:rFonts w:ascii="Times New Roman" w:hAnsi="Times New Roman" w:cs="Times New Roman"/>
          <w:b/>
          <w:sz w:val="24"/>
          <w:szCs w:val="24"/>
        </w:rPr>
        <w:t>4</w:t>
      </w:r>
      <w:r w:rsidR="00735037" w:rsidRPr="003A6606">
        <w:rPr>
          <w:rFonts w:ascii="Times New Roman" w:hAnsi="Times New Roman" w:cs="Times New Roman"/>
          <w:b/>
          <w:sz w:val="24"/>
          <w:szCs w:val="24"/>
        </w:rPr>
        <w:t>.20</w:t>
      </w:r>
      <w:r w:rsidR="00357ADF" w:rsidRPr="003A6606">
        <w:rPr>
          <w:rFonts w:ascii="Times New Roman" w:hAnsi="Times New Roman" w:cs="Times New Roman"/>
          <w:b/>
          <w:sz w:val="24"/>
          <w:szCs w:val="24"/>
        </w:rPr>
        <w:t>20</w:t>
      </w:r>
      <w:r w:rsidR="00686950" w:rsidRPr="003A6606">
        <w:rPr>
          <w:rFonts w:ascii="Times New Roman" w:hAnsi="Times New Roman" w:cs="Times New Roman"/>
          <w:sz w:val="24"/>
          <w:szCs w:val="24"/>
        </w:rPr>
        <w:t xml:space="preserve"> </w:t>
      </w:r>
    </w:p>
    <w:p w:rsidR="001F35FF" w:rsidRPr="003A6606" w:rsidRDefault="00D03B40" w:rsidP="00B90135">
      <w:pPr>
        <w:tabs>
          <w:tab w:val="left" w:pos="1134"/>
        </w:tabs>
        <w:spacing w:after="0" w:line="240" w:lineRule="auto"/>
        <w:ind w:firstLine="709"/>
        <w:jc w:val="both"/>
        <w:rPr>
          <w:rFonts w:ascii="Times New Roman" w:hAnsi="Times New Roman" w:cs="Times New Roman"/>
          <w:sz w:val="24"/>
          <w:szCs w:val="24"/>
        </w:rPr>
      </w:pPr>
      <w:r w:rsidRPr="003A6606">
        <w:rPr>
          <w:rFonts w:ascii="Times New Roman" w:hAnsi="Times New Roman" w:cs="Times New Roman"/>
          <w:sz w:val="24"/>
          <w:szCs w:val="24"/>
        </w:rPr>
        <w:t xml:space="preserve">Тема: </w:t>
      </w:r>
      <w:r w:rsidR="00BF4725" w:rsidRPr="00BF4725">
        <w:rPr>
          <w:rFonts w:ascii="Times New Roman" w:hAnsi="Times New Roman" w:cs="Times New Roman"/>
          <w:sz w:val="24"/>
          <w:szCs w:val="24"/>
        </w:rPr>
        <w:t>Экономическое развитие и внешняя политика России во второй половине XIX века.</w:t>
      </w:r>
    </w:p>
    <w:p w:rsidR="001F35FF" w:rsidRPr="003A6606" w:rsidRDefault="001F35FF" w:rsidP="00B90135">
      <w:pPr>
        <w:tabs>
          <w:tab w:val="left" w:pos="1134"/>
        </w:tabs>
        <w:spacing w:after="0" w:line="240" w:lineRule="auto"/>
        <w:ind w:firstLine="709"/>
        <w:jc w:val="both"/>
        <w:rPr>
          <w:rFonts w:ascii="Times New Roman" w:hAnsi="Times New Roman" w:cs="Times New Roman"/>
          <w:sz w:val="24"/>
          <w:szCs w:val="24"/>
        </w:rPr>
      </w:pPr>
    </w:p>
    <w:p w:rsidR="00D03B40" w:rsidRPr="003A6606" w:rsidRDefault="00D03B40" w:rsidP="00B90135">
      <w:pPr>
        <w:tabs>
          <w:tab w:val="left" w:pos="1134"/>
        </w:tabs>
        <w:spacing w:after="0" w:line="240" w:lineRule="auto"/>
        <w:ind w:firstLine="709"/>
        <w:jc w:val="both"/>
        <w:rPr>
          <w:rFonts w:ascii="Times New Roman" w:hAnsi="Times New Roman" w:cs="Times New Roman"/>
          <w:b/>
          <w:sz w:val="24"/>
          <w:szCs w:val="24"/>
        </w:rPr>
      </w:pPr>
      <w:r w:rsidRPr="003A6606">
        <w:rPr>
          <w:rFonts w:ascii="Times New Roman" w:hAnsi="Times New Roman" w:cs="Times New Roman"/>
          <w:b/>
          <w:sz w:val="24"/>
          <w:szCs w:val="24"/>
        </w:rPr>
        <w:t>Задани</w:t>
      </w:r>
      <w:r w:rsidR="005E3B7E" w:rsidRPr="003A6606">
        <w:rPr>
          <w:rFonts w:ascii="Times New Roman" w:hAnsi="Times New Roman" w:cs="Times New Roman"/>
          <w:b/>
          <w:sz w:val="24"/>
          <w:szCs w:val="24"/>
        </w:rPr>
        <w:t>я:</w:t>
      </w:r>
    </w:p>
    <w:p w:rsidR="00B60786" w:rsidRDefault="00030B67" w:rsidP="00B60786">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B60786">
        <w:rPr>
          <w:rFonts w:ascii="Times New Roman" w:hAnsi="Times New Roman" w:cs="Times New Roman"/>
          <w:sz w:val="24"/>
          <w:szCs w:val="24"/>
        </w:rPr>
        <w:t>твет</w:t>
      </w:r>
      <w:r w:rsidR="002412D5">
        <w:rPr>
          <w:rFonts w:ascii="Times New Roman" w:hAnsi="Times New Roman" w:cs="Times New Roman"/>
          <w:sz w:val="24"/>
          <w:szCs w:val="24"/>
        </w:rPr>
        <w:t>ьте на вопросы</w:t>
      </w:r>
      <w:r>
        <w:rPr>
          <w:rFonts w:ascii="Times New Roman" w:hAnsi="Times New Roman" w:cs="Times New Roman"/>
          <w:sz w:val="24"/>
          <w:szCs w:val="24"/>
        </w:rPr>
        <w:t xml:space="preserve"> (устно)</w:t>
      </w:r>
      <w:r w:rsidR="002412D5">
        <w:rPr>
          <w:rFonts w:ascii="Times New Roman" w:hAnsi="Times New Roman" w:cs="Times New Roman"/>
          <w:sz w:val="24"/>
          <w:szCs w:val="24"/>
        </w:rPr>
        <w:t xml:space="preserve"> н</w:t>
      </w:r>
      <w:r w:rsidR="00B60786" w:rsidRPr="003A6606">
        <w:rPr>
          <w:rFonts w:ascii="Times New Roman" w:hAnsi="Times New Roman" w:cs="Times New Roman"/>
          <w:sz w:val="24"/>
          <w:szCs w:val="24"/>
        </w:rPr>
        <w:t xml:space="preserve">а основании изучения </w:t>
      </w:r>
      <w:r>
        <w:rPr>
          <w:rFonts w:ascii="Times New Roman" w:hAnsi="Times New Roman" w:cs="Times New Roman"/>
          <w:sz w:val="24"/>
          <w:szCs w:val="24"/>
        </w:rPr>
        <w:t xml:space="preserve">лекции, </w:t>
      </w:r>
      <w:r w:rsidR="00B60786" w:rsidRPr="003A6606">
        <w:rPr>
          <w:rFonts w:ascii="Times New Roman" w:hAnsi="Times New Roman" w:cs="Times New Roman"/>
          <w:sz w:val="24"/>
          <w:szCs w:val="24"/>
        </w:rPr>
        <w:t>учебни</w:t>
      </w:r>
      <w:r w:rsidR="002412D5">
        <w:rPr>
          <w:rFonts w:ascii="Times New Roman" w:hAnsi="Times New Roman" w:cs="Times New Roman"/>
          <w:sz w:val="24"/>
          <w:szCs w:val="24"/>
        </w:rPr>
        <w:t>ка</w:t>
      </w:r>
      <w:r w:rsidR="00B60786">
        <w:rPr>
          <w:rFonts w:ascii="Times New Roman" w:hAnsi="Times New Roman" w:cs="Times New Roman"/>
          <w:sz w:val="24"/>
          <w:szCs w:val="24"/>
        </w:rPr>
        <w:t>,</w:t>
      </w:r>
      <w:r w:rsidR="00B60786" w:rsidRPr="003A6606">
        <w:rPr>
          <w:rFonts w:ascii="Times New Roman" w:hAnsi="Times New Roman" w:cs="Times New Roman"/>
          <w:sz w:val="24"/>
          <w:szCs w:val="24"/>
        </w:rPr>
        <w:t xml:space="preserve"> ознакомления с интернет ресурсами и дополнительной литературой</w:t>
      </w:r>
      <w:r w:rsidR="002412D5">
        <w:rPr>
          <w:rFonts w:ascii="Times New Roman" w:hAnsi="Times New Roman" w:cs="Times New Roman"/>
          <w:sz w:val="24"/>
          <w:szCs w:val="24"/>
        </w:rPr>
        <w:t>.</w:t>
      </w:r>
    </w:p>
    <w:p w:rsidR="00B60786" w:rsidRDefault="00B60786" w:rsidP="00B90135">
      <w:pPr>
        <w:tabs>
          <w:tab w:val="left" w:pos="993"/>
        </w:tabs>
        <w:spacing w:after="0" w:line="240" w:lineRule="auto"/>
        <w:ind w:firstLine="709"/>
        <w:jc w:val="both"/>
        <w:rPr>
          <w:rFonts w:ascii="Times New Roman" w:eastAsia="Calibri" w:hAnsi="Times New Roman" w:cs="Times New Roman"/>
          <w:b/>
          <w:iCs/>
          <w:sz w:val="24"/>
          <w:szCs w:val="24"/>
        </w:rPr>
      </w:pPr>
    </w:p>
    <w:p w:rsidR="00B60786" w:rsidRPr="0020335C" w:rsidRDefault="0020335C" w:rsidP="00B60786">
      <w:pPr>
        <w:spacing w:after="0" w:line="240" w:lineRule="auto"/>
        <w:ind w:firstLine="709"/>
        <w:jc w:val="both"/>
        <w:rPr>
          <w:rFonts w:ascii="Times New Roman" w:hAnsi="Times New Roman" w:cs="Times New Roman"/>
          <w:b/>
          <w:bCs/>
        </w:rPr>
      </w:pPr>
      <w:r w:rsidRPr="0020335C">
        <w:rPr>
          <w:rFonts w:ascii="Times New Roman" w:hAnsi="Times New Roman" w:cs="Times New Roman"/>
          <w:b/>
          <w:bCs/>
        </w:rPr>
        <w:t>Лекция</w:t>
      </w:r>
    </w:p>
    <w:p w:rsidR="0020335C" w:rsidRPr="0020335C" w:rsidRDefault="0020335C" w:rsidP="00B60786">
      <w:pPr>
        <w:spacing w:after="0" w:line="240" w:lineRule="auto"/>
        <w:ind w:firstLine="709"/>
        <w:jc w:val="both"/>
        <w:rPr>
          <w:rFonts w:ascii="Times New Roman" w:eastAsia="Times New Roman" w:hAnsi="Times New Roman" w:cs="Times New Roman"/>
          <w:sz w:val="24"/>
          <w:szCs w:val="24"/>
          <w:lang w:eastAsia="ru-RU"/>
        </w:rPr>
      </w:pPr>
    </w:p>
    <w:p w:rsidR="007B255A" w:rsidRPr="007B255A" w:rsidRDefault="007B255A" w:rsidP="0020335C">
      <w:pPr>
        <w:shd w:val="clear" w:color="auto" w:fill="FFFFFF"/>
        <w:spacing w:after="0" w:line="240" w:lineRule="auto"/>
        <w:ind w:firstLine="709"/>
        <w:jc w:val="both"/>
        <w:textAlignment w:val="baseline"/>
        <w:rPr>
          <w:rFonts w:ascii="Times New Roman" w:eastAsia="Times New Roman" w:hAnsi="Times New Roman" w:cs="Times New Roman"/>
          <w:color w:val="302F35"/>
          <w:sz w:val="24"/>
          <w:szCs w:val="24"/>
          <w:lang w:eastAsia="ru-RU"/>
        </w:rPr>
      </w:pPr>
      <w:r w:rsidRPr="007B255A">
        <w:rPr>
          <w:rFonts w:ascii="Times New Roman" w:eastAsia="Times New Roman" w:hAnsi="Times New Roman" w:cs="Times New Roman"/>
          <w:color w:val="302F35"/>
          <w:sz w:val="24"/>
          <w:szCs w:val="24"/>
          <w:lang w:eastAsia="ru-RU"/>
        </w:rPr>
        <w:t>1 марта 1881 г. от рук народовольцев погиб император </w:t>
      </w:r>
      <w:hyperlink r:id="rId8" w:history="1">
        <w:r w:rsidRPr="00BF4725">
          <w:rPr>
            <w:rFonts w:ascii="Times New Roman" w:eastAsia="Times New Roman" w:hAnsi="Times New Roman" w:cs="Times New Roman"/>
            <w:sz w:val="24"/>
            <w:szCs w:val="24"/>
            <w:bdr w:val="none" w:sz="0" w:space="0" w:color="auto" w:frame="1"/>
            <w:lang w:eastAsia="ru-RU"/>
          </w:rPr>
          <w:t>Александр II Николаевич</w:t>
        </w:r>
      </w:hyperlink>
      <w:r w:rsidRPr="00BF4725">
        <w:rPr>
          <w:rFonts w:ascii="Times New Roman" w:eastAsia="Times New Roman" w:hAnsi="Times New Roman" w:cs="Times New Roman"/>
          <w:sz w:val="24"/>
          <w:szCs w:val="24"/>
          <w:lang w:eastAsia="ru-RU"/>
        </w:rPr>
        <w:t>,</w:t>
      </w:r>
      <w:r w:rsidRPr="007B255A">
        <w:rPr>
          <w:rFonts w:ascii="Times New Roman" w:eastAsia="Times New Roman" w:hAnsi="Times New Roman" w:cs="Times New Roman"/>
          <w:color w:val="302F35"/>
          <w:sz w:val="24"/>
          <w:szCs w:val="24"/>
          <w:lang w:eastAsia="ru-RU"/>
        </w:rPr>
        <w:t xml:space="preserve"> и на престол взошел его второй сын Александр. Сначала он готовился к военной карьере, </w:t>
      </w:r>
      <w:proofErr w:type="gramStart"/>
      <w:r w:rsidRPr="00BF4725">
        <w:rPr>
          <w:rFonts w:ascii="Times New Roman" w:eastAsia="Times New Roman" w:hAnsi="Times New Roman" w:cs="Times New Roman"/>
          <w:color w:val="000000" w:themeColor="text1"/>
          <w:sz w:val="24"/>
          <w:szCs w:val="24"/>
          <w:lang w:eastAsia="ru-RU"/>
        </w:rPr>
        <w:t>т.к</w:t>
      </w:r>
      <w:r w:rsidRPr="007B255A">
        <w:rPr>
          <w:rFonts w:ascii="Times New Roman" w:eastAsia="Times New Roman" w:hAnsi="Times New Roman" w:cs="Times New Roman"/>
          <w:color w:val="302F35"/>
          <w:sz w:val="24"/>
          <w:szCs w:val="24"/>
          <w:lang w:eastAsia="ru-RU"/>
        </w:rPr>
        <w:t>.</w:t>
      </w:r>
      <w:proofErr w:type="gramEnd"/>
      <w:r w:rsidRPr="007B255A">
        <w:rPr>
          <w:rFonts w:ascii="Times New Roman" w:eastAsia="Times New Roman" w:hAnsi="Times New Roman" w:cs="Times New Roman"/>
          <w:color w:val="302F35"/>
          <w:sz w:val="24"/>
          <w:szCs w:val="24"/>
          <w:lang w:eastAsia="ru-RU"/>
        </w:rPr>
        <w:t xml:space="preserve"> наследником власти был его старший брат Николай, но в 1865 г. он умер.</w:t>
      </w:r>
    </w:p>
    <w:p w:rsidR="007B255A" w:rsidRPr="007B255A" w:rsidRDefault="007B255A" w:rsidP="0020335C">
      <w:pPr>
        <w:shd w:val="clear" w:color="auto" w:fill="FFFFFF"/>
        <w:spacing w:after="0" w:line="240" w:lineRule="auto"/>
        <w:ind w:firstLine="709"/>
        <w:jc w:val="both"/>
        <w:textAlignment w:val="baseline"/>
        <w:rPr>
          <w:rFonts w:ascii="Times New Roman" w:eastAsia="Times New Roman" w:hAnsi="Times New Roman" w:cs="Times New Roman"/>
          <w:color w:val="302F35"/>
          <w:sz w:val="24"/>
          <w:szCs w:val="24"/>
          <w:lang w:eastAsia="ru-RU"/>
        </w:rPr>
      </w:pPr>
      <w:r w:rsidRPr="007B255A">
        <w:rPr>
          <w:rFonts w:ascii="Times New Roman" w:eastAsia="Times New Roman" w:hAnsi="Times New Roman" w:cs="Times New Roman"/>
          <w:color w:val="302F35"/>
          <w:sz w:val="24"/>
          <w:szCs w:val="24"/>
          <w:lang w:eastAsia="ru-RU"/>
        </w:rPr>
        <w:t>Исторический портрет Александра III скорее напоминал русского могучего мужика, чем государя империи. Он обладал богатырской силой, но не отличался умственными способностями. Несмотря на такую характеристику, Александр III очень любил театр, музыку, живопись, изучал русскую историю.</w:t>
      </w:r>
    </w:p>
    <w:p w:rsidR="007B255A" w:rsidRPr="007B255A" w:rsidRDefault="007B255A" w:rsidP="0020335C">
      <w:pPr>
        <w:shd w:val="clear" w:color="auto" w:fill="FFFFFF"/>
        <w:spacing w:after="0" w:line="240" w:lineRule="auto"/>
        <w:ind w:firstLine="709"/>
        <w:jc w:val="both"/>
        <w:textAlignment w:val="baseline"/>
        <w:rPr>
          <w:rFonts w:ascii="Times New Roman" w:eastAsia="Times New Roman" w:hAnsi="Times New Roman" w:cs="Times New Roman"/>
          <w:color w:val="302F35"/>
          <w:sz w:val="24"/>
          <w:szCs w:val="24"/>
          <w:lang w:eastAsia="ru-RU"/>
        </w:rPr>
      </w:pPr>
      <w:r w:rsidRPr="007B255A">
        <w:rPr>
          <w:rFonts w:ascii="Times New Roman" w:eastAsia="Times New Roman" w:hAnsi="Times New Roman" w:cs="Times New Roman"/>
          <w:color w:val="302F35"/>
          <w:sz w:val="24"/>
          <w:szCs w:val="24"/>
          <w:lang w:eastAsia="ru-RU"/>
        </w:rPr>
        <w:t>В 1866 г. он женился на датской принцессе Дагмаре, в православии Марии Федоровне. Она была умна, образована, и во многом дополняла мужа. У Александра и Марии Федоровны было 5 детей.</w:t>
      </w:r>
    </w:p>
    <w:p w:rsidR="007B255A" w:rsidRPr="007B255A" w:rsidRDefault="007B255A" w:rsidP="0020335C">
      <w:pPr>
        <w:shd w:val="clear" w:color="auto" w:fill="FFFFFF"/>
        <w:spacing w:after="0" w:line="240" w:lineRule="auto"/>
        <w:ind w:firstLine="709"/>
        <w:jc w:val="both"/>
        <w:textAlignment w:val="baseline"/>
        <w:outlineLvl w:val="1"/>
        <w:rPr>
          <w:rFonts w:ascii="Times New Roman" w:eastAsia="Times New Roman" w:hAnsi="Times New Roman" w:cs="Times New Roman"/>
          <w:b/>
          <w:bCs/>
          <w:color w:val="302F35"/>
          <w:sz w:val="24"/>
          <w:szCs w:val="24"/>
          <w:lang w:eastAsia="ru-RU"/>
        </w:rPr>
      </w:pPr>
      <w:r w:rsidRPr="007B255A">
        <w:rPr>
          <w:rFonts w:ascii="Times New Roman" w:eastAsia="Times New Roman" w:hAnsi="Times New Roman" w:cs="Times New Roman"/>
          <w:b/>
          <w:bCs/>
          <w:color w:val="302F35"/>
          <w:sz w:val="24"/>
          <w:szCs w:val="24"/>
          <w:lang w:eastAsia="ru-RU"/>
        </w:rPr>
        <w:t>Внутренняя политика Александра III</w:t>
      </w:r>
    </w:p>
    <w:p w:rsidR="007B255A" w:rsidRPr="007B255A" w:rsidRDefault="007B255A" w:rsidP="0020335C">
      <w:pPr>
        <w:shd w:val="clear" w:color="auto" w:fill="FFFFFF"/>
        <w:spacing w:after="0" w:line="240" w:lineRule="auto"/>
        <w:ind w:firstLine="709"/>
        <w:jc w:val="both"/>
        <w:textAlignment w:val="baseline"/>
        <w:rPr>
          <w:rFonts w:ascii="Times New Roman" w:eastAsia="Times New Roman" w:hAnsi="Times New Roman" w:cs="Times New Roman"/>
          <w:color w:val="302F35"/>
          <w:sz w:val="24"/>
          <w:szCs w:val="24"/>
          <w:lang w:eastAsia="ru-RU"/>
        </w:rPr>
      </w:pPr>
      <w:r w:rsidRPr="007B255A">
        <w:rPr>
          <w:rFonts w:ascii="Times New Roman" w:eastAsia="Times New Roman" w:hAnsi="Times New Roman" w:cs="Times New Roman"/>
          <w:color w:val="302F35"/>
          <w:sz w:val="24"/>
          <w:szCs w:val="24"/>
          <w:lang w:eastAsia="ru-RU"/>
        </w:rPr>
        <w:t>Начало правления Александра III пришлось на период борьбы двух партий: либеральной (желающей реформ, начатых Александром II) и монархической. Александр III отменил идею конституционности России и взял курс на усиление самодержавия.</w:t>
      </w:r>
    </w:p>
    <w:p w:rsidR="007B255A" w:rsidRPr="007B255A" w:rsidRDefault="007B255A" w:rsidP="0020335C">
      <w:pPr>
        <w:shd w:val="clear" w:color="auto" w:fill="FFFFFF"/>
        <w:spacing w:after="0" w:line="240" w:lineRule="auto"/>
        <w:ind w:firstLine="709"/>
        <w:jc w:val="both"/>
        <w:textAlignment w:val="baseline"/>
        <w:rPr>
          <w:rFonts w:ascii="Times New Roman" w:eastAsia="Times New Roman" w:hAnsi="Times New Roman" w:cs="Times New Roman"/>
          <w:color w:val="302F35"/>
          <w:sz w:val="24"/>
          <w:szCs w:val="24"/>
          <w:lang w:eastAsia="ru-RU"/>
        </w:rPr>
      </w:pPr>
      <w:r w:rsidRPr="007B255A">
        <w:rPr>
          <w:rFonts w:ascii="Times New Roman" w:eastAsia="Times New Roman" w:hAnsi="Times New Roman" w:cs="Times New Roman"/>
          <w:color w:val="302F35"/>
          <w:sz w:val="24"/>
          <w:szCs w:val="24"/>
          <w:lang w:eastAsia="ru-RU"/>
        </w:rPr>
        <w:t>14 августа 1881 г. правительство приняло специальный закон «Положение о мерах к охранению государственного порядка и общественного спокойствия». Для борьбы с беспорядками и террором вводились чрезвычайные положения, применялись карательные средства, в 1882 г. появилась секретная полиция.</w:t>
      </w:r>
    </w:p>
    <w:p w:rsidR="007B255A" w:rsidRPr="007B255A" w:rsidRDefault="007B255A" w:rsidP="0020335C">
      <w:pPr>
        <w:shd w:val="clear" w:color="auto" w:fill="FFFFFF"/>
        <w:spacing w:after="0" w:line="240" w:lineRule="auto"/>
        <w:ind w:firstLine="709"/>
        <w:jc w:val="both"/>
        <w:textAlignment w:val="baseline"/>
        <w:rPr>
          <w:rFonts w:ascii="Times New Roman" w:eastAsia="Times New Roman" w:hAnsi="Times New Roman" w:cs="Times New Roman"/>
          <w:color w:val="302F35"/>
          <w:sz w:val="24"/>
          <w:szCs w:val="24"/>
          <w:lang w:eastAsia="ru-RU"/>
        </w:rPr>
      </w:pPr>
      <w:r w:rsidRPr="007B255A">
        <w:rPr>
          <w:rFonts w:ascii="Times New Roman" w:eastAsia="Times New Roman" w:hAnsi="Times New Roman" w:cs="Times New Roman"/>
          <w:color w:val="302F35"/>
          <w:sz w:val="24"/>
          <w:szCs w:val="24"/>
          <w:lang w:eastAsia="ru-RU"/>
        </w:rPr>
        <w:t>Александр III считал, что все беды в стране идут от вольнодумства подданных и излишней образованности низшего сословия, что вызвано реформами отца. Поэтому он начал политику контрреформ.</w:t>
      </w:r>
    </w:p>
    <w:p w:rsidR="007B255A" w:rsidRPr="007B255A" w:rsidRDefault="007B255A" w:rsidP="0020335C">
      <w:pPr>
        <w:shd w:val="clear" w:color="auto" w:fill="FFFFFF"/>
        <w:spacing w:after="0" w:line="240" w:lineRule="auto"/>
        <w:ind w:firstLine="709"/>
        <w:jc w:val="both"/>
        <w:textAlignment w:val="baseline"/>
        <w:rPr>
          <w:rFonts w:ascii="Times New Roman" w:eastAsia="Times New Roman" w:hAnsi="Times New Roman" w:cs="Times New Roman"/>
          <w:color w:val="302F35"/>
          <w:sz w:val="24"/>
          <w:szCs w:val="24"/>
          <w:lang w:eastAsia="ru-RU"/>
        </w:rPr>
      </w:pPr>
      <w:r w:rsidRPr="007B255A">
        <w:rPr>
          <w:rFonts w:ascii="Times New Roman" w:eastAsia="Times New Roman" w:hAnsi="Times New Roman" w:cs="Times New Roman"/>
          <w:color w:val="302F35"/>
          <w:sz w:val="24"/>
          <w:szCs w:val="24"/>
          <w:lang w:eastAsia="ru-RU"/>
        </w:rPr>
        <w:t>Главным очагом террора считались университеты. Новый университетский устав 1884 г. резко ограничил их автономию, были запрещены студенческие объединения и студенческий суд, ограничивался доступ к образованию представителей низших сословий и евреев, в стране введена жесткая цензура.</w:t>
      </w:r>
    </w:p>
    <w:p w:rsidR="007B255A" w:rsidRPr="007B255A" w:rsidRDefault="0020335C" w:rsidP="0020335C">
      <w:pPr>
        <w:shd w:val="clear" w:color="auto" w:fill="FFFFFF"/>
        <w:spacing w:after="0" w:line="240" w:lineRule="auto"/>
        <w:ind w:firstLine="709"/>
        <w:jc w:val="both"/>
        <w:textAlignment w:val="baseline"/>
        <w:outlineLvl w:val="2"/>
        <w:rPr>
          <w:rFonts w:ascii="Times New Roman" w:eastAsia="Times New Roman" w:hAnsi="Times New Roman" w:cs="Times New Roman"/>
          <w:b/>
          <w:bCs/>
          <w:color w:val="302F35"/>
          <w:sz w:val="24"/>
          <w:szCs w:val="24"/>
          <w:lang w:eastAsia="ru-RU"/>
        </w:rPr>
      </w:pPr>
      <w:r w:rsidRPr="0020335C">
        <w:rPr>
          <w:rFonts w:ascii="Times New Roman" w:eastAsia="Times New Roman" w:hAnsi="Times New Roman" w:cs="Times New Roman"/>
          <w:b/>
          <w:bCs/>
          <w:color w:val="302F35"/>
          <w:sz w:val="24"/>
          <w:szCs w:val="24"/>
          <w:lang w:eastAsia="ru-RU"/>
        </w:rPr>
        <w:t>И</w:t>
      </w:r>
      <w:r w:rsidR="007B255A" w:rsidRPr="007B255A">
        <w:rPr>
          <w:rFonts w:ascii="Times New Roman" w:eastAsia="Times New Roman" w:hAnsi="Times New Roman" w:cs="Times New Roman"/>
          <w:b/>
          <w:bCs/>
          <w:color w:val="302F35"/>
          <w:sz w:val="24"/>
          <w:szCs w:val="24"/>
          <w:lang w:eastAsia="ru-RU"/>
        </w:rPr>
        <w:t>зменения в земской реформе при Александре III:</w:t>
      </w:r>
    </w:p>
    <w:p w:rsidR="007B255A" w:rsidRPr="007B255A" w:rsidRDefault="007B255A" w:rsidP="0020335C">
      <w:pPr>
        <w:shd w:val="clear" w:color="auto" w:fill="FFFFFF"/>
        <w:spacing w:after="0" w:line="240" w:lineRule="auto"/>
        <w:ind w:firstLine="709"/>
        <w:jc w:val="both"/>
        <w:textAlignment w:val="baseline"/>
        <w:rPr>
          <w:rFonts w:ascii="Times New Roman" w:eastAsia="Times New Roman" w:hAnsi="Times New Roman" w:cs="Times New Roman"/>
          <w:color w:val="302F35"/>
          <w:sz w:val="24"/>
          <w:szCs w:val="24"/>
          <w:lang w:eastAsia="ru-RU"/>
        </w:rPr>
      </w:pPr>
      <w:r w:rsidRPr="007B255A">
        <w:rPr>
          <w:rFonts w:ascii="Times New Roman" w:eastAsia="Times New Roman" w:hAnsi="Times New Roman" w:cs="Times New Roman"/>
          <w:color w:val="302F35"/>
          <w:sz w:val="24"/>
          <w:szCs w:val="24"/>
          <w:lang w:eastAsia="ru-RU"/>
        </w:rPr>
        <w:t xml:space="preserve">В апреле 1881 года был издан Манифест о независимости самодержавия, составленный </w:t>
      </w:r>
      <w:proofErr w:type="gramStart"/>
      <w:r w:rsidRPr="007B255A">
        <w:rPr>
          <w:rFonts w:ascii="Times New Roman" w:eastAsia="Times New Roman" w:hAnsi="Times New Roman" w:cs="Times New Roman"/>
          <w:color w:val="302F35"/>
          <w:sz w:val="24"/>
          <w:szCs w:val="24"/>
          <w:lang w:eastAsia="ru-RU"/>
        </w:rPr>
        <w:t>К.М.</w:t>
      </w:r>
      <w:proofErr w:type="gramEnd"/>
      <w:r w:rsidRPr="007B255A">
        <w:rPr>
          <w:rFonts w:ascii="Times New Roman" w:eastAsia="Times New Roman" w:hAnsi="Times New Roman" w:cs="Times New Roman"/>
          <w:color w:val="302F35"/>
          <w:sz w:val="24"/>
          <w:szCs w:val="24"/>
          <w:lang w:eastAsia="ru-RU"/>
        </w:rPr>
        <w:t xml:space="preserve"> Победоносцевым. Права земств были сильно урезаны, а их работа взята под жесткий контроль губернаторов. В Городских думах заседали купечество и чиновники, а в земствах – только богатые местные дворяне. Крестьяне потеряли право участвовать в выборах.</w:t>
      </w:r>
    </w:p>
    <w:p w:rsidR="007B255A" w:rsidRPr="007B255A" w:rsidRDefault="007B255A" w:rsidP="0020335C">
      <w:pPr>
        <w:shd w:val="clear" w:color="auto" w:fill="FFFFFF"/>
        <w:spacing w:after="0" w:line="240" w:lineRule="auto"/>
        <w:ind w:firstLine="709"/>
        <w:jc w:val="both"/>
        <w:textAlignment w:val="baseline"/>
        <w:outlineLvl w:val="2"/>
        <w:rPr>
          <w:rFonts w:ascii="Times New Roman" w:eastAsia="Times New Roman" w:hAnsi="Times New Roman" w:cs="Times New Roman"/>
          <w:b/>
          <w:bCs/>
          <w:color w:val="302F35"/>
          <w:sz w:val="24"/>
          <w:szCs w:val="24"/>
          <w:lang w:eastAsia="ru-RU"/>
        </w:rPr>
      </w:pPr>
      <w:r w:rsidRPr="007B255A">
        <w:rPr>
          <w:rFonts w:ascii="Times New Roman" w:eastAsia="Times New Roman" w:hAnsi="Times New Roman" w:cs="Times New Roman"/>
          <w:b/>
          <w:bCs/>
          <w:color w:val="302F35"/>
          <w:sz w:val="24"/>
          <w:szCs w:val="24"/>
          <w:lang w:eastAsia="ru-RU"/>
        </w:rPr>
        <w:t>Изменения в судебной реформе при Александре III:</w:t>
      </w:r>
    </w:p>
    <w:p w:rsidR="007B255A" w:rsidRPr="007B255A" w:rsidRDefault="007B255A" w:rsidP="0020335C">
      <w:pPr>
        <w:shd w:val="clear" w:color="auto" w:fill="FFFFFF"/>
        <w:spacing w:after="0" w:line="240" w:lineRule="auto"/>
        <w:ind w:firstLine="709"/>
        <w:jc w:val="both"/>
        <w:textAlignment w:val="baseline"/>
        <w:rPr>
          <w:rFonts w:ascii="Times New Roman" w:eastAsia="Times New Roman" w:hAnsi="Times New Roman" w:cs="Times New Roman"/>
          <w:color w:val="302F35"/>
          <w:sz w:val="24"/>
          <w:szCs w:val="24"/>
          <w:lang w:eastAsia="ru-RU"/>
        </w:rPr>
      </w:pPr>
      <w:r w:rsidRPr="007B255A">
        <w:rPr>
          <w:rFonts w:ascii="Times New Roman" w:eastAsia="Times New Roman" w:hAnsi="Times New Roman" w:cs="Times New Roman"/>
          <w:color w:val="302F35"/>
          <w:sz w:val="24"/>
          <w:szCs w:val="24"/>
          <w:lang w:eastAsia="ru-RU"/>
        </w:rPr>
        <w:t>В 1890 году было принято новое положение о земствах. Судьи стали зависимы от властей, сократилась компетенция суда присяжных, мировые суды были практически ликвидированы.</w:t>
      </w:r>
    </w:p>
    <w:p w:rsidR="007B255A" w:rsidRPr="007B255A" w:rsidRDefault="007B255A" w:rsidP="0020335C">
      <w:pPr>
        <w:shd w:val="clear" w:color="auto" w:fill="FFFFFF"/>
        <w:spacing w:after="0" w:line="240" w:lineRule="auto"/>
        <w:ind w:firstLine="709"/>
        <w:jc w:val="both"/>
        <w:textAlignment w:val="baseline"/>
        <w:outlineLvl w:val="2"/>
        <w:rPr>
          <w:rFonts w:ascii="Times New Roman" w:eastAsia="Times New Roman" w:hAnsi="Times New Roman" w:cs="Times New Roman"/>
          <w:b/>
          <w:bCs/>
          <w:color w:val="302F35"/>
          <w:sz w:val="24"/>
          <w:szCs w:val="24"/>
          <w:lang w:eastAsia="ru-RU"/>
        </w:rPr>
      </w:pPr>
      <w:r w:rsidRPr="007B255A">
        <w:rPr>
          <w:rFonts w:ascii="Times New Roman" w:eastAsia="Times New Roman" w:hAnsi="Times New Roman" w:cs="Times New Roman"/>
          <w:b/>
          <w:bCs/>
          <w:color w:val="302F35"/>
          <w:sz w:val="24"/>
          <w:szCs w:val="24"/>
          <w:lang w:eastAsia="ru-RU"/>
        </w:rPr>
        <w:t>Изменения в крестьянской реформе при Александре III:</w:t>
      </w:r>
    </w:p>
    <w:p w:rsidR="007B255A" w:rsidRPr="007B255A" w:rsidRDefault="007B255A" w:rsidP="0020335C">
      <w:pPr>
        <w:shd w:val="clear" w:color="auto" w:fill="FFFFFF"/>
        <w:spacing w:after="0" w:line="240" w:lineRule="auto"/>
        <w:ind w:firstLine="709"/>
        <w:jc w:val="both"/>
        <w:textAlignment w:val="baseline"/>
        <w:rPr>
          <w:rFonts w:ascii="Times New Roman" w:eastAsia="Times New Roman" w:hAnsi="Times New Roman" w:cs="Times New Roman"/>
          <w:color w:val="302F35"/>
          <w:sz w:val="24"/>
          <w:szCs w:val="24"/>
          <w:lang w:eastAsia="ru-RU"/>
        </w:rPr>
      </w:pPr>
      <w:r w:rsidRPr="007B255A">
        <w:rPr>
          <w:rFonts w:ascii="Times New Roman" w:eastAsia="Times New Roman" w:hAnsi="Times New Roman" w:cs="Times New Roman"/>
          <w:color w:val="302F35"/>
          <w:sz w:val="24"/>
          <w:szCs w:val="24"/>
          <w:lang w:eastAsia="ru-RU"/>
        </w:rPr>
        <w:t>Были отменены подушная подать и общинное землепользование, введен обязательный выкуп земель, но выкупные платежи были снижены. В 1882 г. учрежден Крестьянский банк, призванный выдавать ссуды крестьянам на покупку земель и частной собственности.</w:t>
      </w:r>
    </w:p>
    <w:p w:rsidR="007B255A" w:rsidRPr="007B255A" w:rsidRDefault="007B255A" w:rsidP="0020335C">
      <w:pPr>
        <w:shd w:val="clear" w:color="auto" w:fill="FFFFFF"/>
        <w:spacing w:after="0" w:line="240" w:lineRule="auto"/>
        <w:ind w:firstLine="709"/>
        <w:jc w:val="both"/>
        <w:textAlignment w:val="baseline"/>
        <w:outlineLvl w:val="2"/>
        <w:rPr>
          <w:rFonts w:ascii="Times New Roman" w:eastAsia="Times New Roman" w:hAnsi="Times New Roman" w:cs="Times New Roman"/>
          <w:b/>
          <w:bCs/>
          <w:color w:val="302F35"/>
          <w:sz w:val="24"/>
          <w:szCs w:val="24"/>
          <w:lang w:eastAsia="ru-RU"/>
        </w:rPr>
      </w:pPr>
      <w:r w:rsidRPr="007B255A">
        <w:rPr>
          <w:rFonts w:ascii="Times New Roman" w:eastAsia="Times New Roman" w:hAnsi="Times New Roman" w:cs="Times New Roman"/>
          <w:b/>
          <w:bCs/>
          <w:color w:val="302F35"/>
          <w:sz w:val="24"/>
          <w:szCs w:val="24"/>
          <w:lang w:eastAsia="ru-RU"/>
        </w:rPr>
        <w:lastRenderedPageBreak/>
        <w:t>Изменения в военной реформе при Александре III:</w:t>
      </w:r>
    </w:p>
    <w:p w:rsidR="007B255A" w:rsidRPr="007B255A" w:rsidRDefault="007B255A" w:rsidP="0020335C">
      <w:pPr>
        <w:shd w:val="clear" w:color="auto" w:fill="FFFFFF"/>
        <w:spacing w:after="0" w:line="240" w:lineRule="auto"/>
        <w:ind w:firstLine="709"/>
        <w:jc w:val="both"/>
        <w:textAlignment w:val="baseline"/>
        <w:rPr>
          <w:rFonts w:ascii="Times New Roman" w:eastAsia="Times New Roman" w:hAnsi="Times New Roman" w:cs="Times New Roman"/>
          <w:color w:val="302F35"/>
          <w:sz w:val="24"/>
          <w:szCs w:val="24"/>
          <w:lang w:eastAsia="ru-RU"/>
        </w:rPr>
      </w:pPr>
      <w:r w:rsidRPr="007B255A">
        <w:rPr>
          <w:rFonts w:ascii="Times New Roman" w:eastAsia="Times New Roman" w:hAnsi="Times New Roman" w:cs="Times New Roman"/>
          <w:color w:val="302F35"/>
          <w:sz w:val="24"/>
          <w:szCs w:val="24"/>
          <w:lang w:eastAsia="ru-RU"/>
        </w:rPr>
        <w:t>Усиливалась обороноспособность пограничных округов и крепостей.</w:t>
      </w:r>
    </w:p>
    <w:p w:rsidR="007B255A" w:rsidRPr="007B255A" w:rsidRDefault="007B255A" w:rsidP="0020335C">
      <w:pPr>
        <w:shd w:val="clear" w:color="auto" w:fill="FFFFFF"/>
        <w:spacing w:after="0" w:line="240" w:lineRule="auto"/>
        <w:ind w:firstLine="709"/>
        <w:jc w:val="both"/>
        <w:textAlignment w:val="baseline"/>
        <w:rPr>
          <w:rFonts w:ascii="Times New Roman" w:eastAsia="Times New Roman" w:hAnsi="Times New Roman" w:cs="Times New Roman"/>
          <w:color w:val="302F35"/>
          <w:sz w:val="24"/>
          <w:szCs w:val="24"/>
          <w:lang w:eastAsia="ru-RU"/>
        </w:rPr>
      </w:pPr>
      <w:r w:rsidRPr="007B255A">
        <w:rPr>
          <w:rFonts w:ascii="Times New Roman" w:eastAsia="Times New Roman" w:hAnsi="Times New Roman" w:cs="Times New Roman"/>
          <w:color w:val="302F35"/>
          <w:sz w:val="24"/>
          <w:szCs w:val="24"/>
          <w:lang w:eastAsia="ru-RU"/>
        </w:rPr>
        <w:t>Александр III знал важность армейских резервов, поэтому создавались пехотные батальоны, формировались резервные полки. Была создана кавалерийская дивизия, способная вести бой как в конном, так и в пешем строю.</w:t>
      </w:r>
    </w:p>
    <w:p w:rsidR="007B255A" w:rsidRPr="007B255A" w:rsidRDefault="007B255A" w:rsidP="0020335C">
      <w:pPr>
        <w:shd w:val="clear" w:color="auto" w:fill="FFFFFF"/>
        <w:spacing w:after="0" w:line="240" w:lineRule="auto"/>
        <w:ind w:firstLine="709"/>
        <w:jc w:val="both"/>
        <w:textAlignment w:val="baseline"/>
        <w:rPr>
          <w:rFonts w:ascii="Times New Roman" w:eastAsia="Times New Roman" w:hAnsi="Times New Roman" w:cs="Times New Roman"/>
          <w:color w:val="302F35"/>
          <w:sz w:val="24"/>
          <w:szCs w:val="24"/>
          <w:lang w:eastAsia="ru-RU"/>
        </w:rPr>
      </w:pPr>
      <w:r w:rsidRPr="007B255A">
        <w:rPr>
          <w:rFonts w:ascii="Times New Roman" w:eastAsia="Times New Roman" w:hAnsi="Times New Roman" w:cs="Times New Roman"/>
          <w:color w:val="302F35"/>
          <w:sz w:val="24"/>
          <w:szCs w:val="24"/>
          <w:lang w:eastAsia="ru-RU"/>
        </w:rPr>
        <w:t>Для ведения боя в горной местности были созданы батареи горной артиллерии, были сформированы мортирные полки, осадные артиллерийские батальоны. Для доставки войск и армейских резервов была создана особая железнодорожная бригада.</w:t>
      </w:r>
    </w:p>
    <w:p w:rsidR="007B255A" w:rsidRPr="007B255A" w:rsidRDefault="007B255A" w:rsidP="0020335C">
      <w:pPr>
        <w:shd w:val="clear" w:color="auto" w:fill="FFFFFF"/>
        <w:spacing w:after="0" w:line="240" w:lineRule="auto"/>
        <w:ind w:firstLine="709"/>
        <w:jc w:val="both"/>
        <w:textAlignment w:val="baseline"/>
        <w:rPr>
          <w:rFonts w:ascii="Times New Roman" w:eastAsia="Times New Roman" w:hAnsi="Times New Roman" w:cs="Times New Roman"/>
          <w:color w:val="302F35"/>
          <w:sz w:val="24"/>
          <w:szCs w:val="24"/>
          <w:lang w:eastAsia="ru-RU"/>
        </w:rPr>
      </w:pPr>
      <w:r w:rsidRPr="007B255A">
        <w:rPr>
          <w:rFonts w:ascii="Times New Roman" w:eastAsia="Times New Roman" w:hAnsi="Times New Roman" w:cs="Times New Roman"/>
          <w:color w:val="302F35"/>
          <w:sz w:val="24"/>
          <w:szCs w:val="24"/>
          <w:lang w:eastAsia="ru-RU"/>
        </w:rPr>
        <w:t>В 1892 г. появились минные речные роты, крепостные телеграфы, воздухоплавательные отряды, военные голубятни.</w:t>
      </w:r>
    </w:p>
    <w:p w:rsidR="007B255A" w:rsidRPr="007B255A" w:rsidRDefault="007B255A" w:rsidP="0020335C">
      <w:pPr>
        <w:shd w:val="clear" w:color="auto" w:fill="FFFFFF"/>
        <w:spacing w:after="0" w:line="240" w:lineRule="auto"/>
        <w:ind w:firstLine="709"/>
        <w:jc w:val="both"/>
        <w:textAlignment w:val="baseline"/>
        <w:rPr>
          <w:rFonts w:ascii="Times New Roman" w:eastAsia="Times New Roman" w:hAnsi="Times New Roman" w:cs="Times New Roman"/>
          <w:color w:val="302F35"/>
          <w:sz w:val="24"/>
          <w:szCs w:val="24"/>
          <w:lang w:eastAsia="ru-RU"/>
        </w:rPr>
      </w:pPr>
      <w:r w:rsidRPr="007B255A">
        <w:rPr>
          <w:rFonts w:ascii="Times New Roman" w:eastAsia="Times New Roman" w:hAnsi="Times New Roman" w:cs="Times New Roman"/>
          <w:color w:val="302F35"/>
          <w:sz w:val="24"/>
          <w:szCs w:val="24"/>
          <w:lang w:eastAsia="ru-RU"/>
        </w:rPr>
        <w:t>Военные гимназии преобразованы в кадетские корпуса, впервые созданы учебные унтер-офицерские батальоны, которые готовили младших командиров.</w:t>
      </w:r>
    </w:p>
    <w:p w:rsidR="007B255A" w:rsidRPr="007B255A" w:rsidRDefault="007B255A" w:rsidP="0020335C">
      <w:pPr>
        <w:shd w:val="clear" w:color="auto" w:fill="FFFFFF"/>
        <w:spacing w:after="0" w:line="240" w:lineRule="auto"/>
        <w:ind w:firstLine="709"/>
        <w:jc w:val="both"/>
        <w:textAlignment w:val="baseline"/>
        <w:rPr>
          <w:rFonts w:ascii="Times New Roman" w:eastAsia="Times New Roman" w:hAnsi="Times New Roman" w:cs="Times New Roman"/>
          <w:color w:val="302F35"/>
          <w:sz w:val="24"/>
          <w:szCs w:val="24"/>
          <w:lang w:eastAsia="ru-RU"/>
        </w:rPr>
      </w:pPr>
      <w:r w:rsidRPr="007B255A">
        <w:rPr>
          <w:rFonts w:ascii="Times New Roman" w:eastAsia="Times New Roman" w:hAnsi="Times New Roman" w:cs="Times New Roman"/>
          <w:color w:val="302F35"/>
          <w:sz w:val="24"/>
          <w:szCs w:val="24"/>
          <w:lang w:eastAsia="ru-RU"/>
        </w:rPr>
        <w:t>На вооружение была принята новая трехлинейная винтовка, изобретен бездымный вид пороха. Военная форма заменена на более удобную. Был изменен порядок назначения на командные должности в армии: только по старшинству</w:t>
      </w:r>
    </w:p>
    <w:p w:rsidR="007C509D" w:rsidRPr="007B255A" w:rsidRDefault="007C509D" w:rsidP="0020335C">
      <w:pPr>
        <w:tabs>
          <w:tab w:val="left" w:pos="993"/>
        </w:tabs>
        <w:spacing w:after="0" w:line="240" w:lineRule="auto"/>
        <w:ind w:firstLine="709"/>
        <w:jc w:val="both"/>
        <w:rPr>
          <w:rFonts w:ascii="Times New Roman" w:eastAsia="Calibri" w:hAnsi="Times New Roman" w:cs="Times New Roman"/>
          <w:iCs/>
          <w:sz w:val="24"/>
          <w:szCs w:val="24"/>
        </w:rPr>
      </w:pPr>
    </w:p>
    <w:p w:rsidR="00A5255D" w:rsidRPr="00030B67" w:rsidRDefault="00A5255D" w:rsidP="0020335C">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bookmarkStart w:id="0" w:name="_GoBack"/>
      <w:r w:rsidRPr="00030B67">
        <w:rPr>
          <w:rFonts w:ascii="Times New Roman" w:eastAsia="Times New Roman" w:hAnsi="Times New Roman" w:cs="Times New Roman"/>
          <w:b/>
          <w:bCs/>
          <w:sz w:val="24"/>
          <w:szCs w:val="24"/>
          <w:lang w:eastAsia="ru-RU"/>
        </w:rPr>
        <w:t>Социальный строй общества</w:t>
      </w:r>
    </w:p>
    <w:bookmarkEnd w:id="0"/>
    <w:p w:rsidR="00A5255D" w:rsidRPr="007B255A" w:rsidRDefault="00A5255D" w:rsidP="002033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B255A">
        <w:rPr>
          <w:rFonts w:ascii="Times New Roman" w:eastAsia="Times New Roman" w:hAnsi="Times New Roman" w:cs="Times New Roman"/>
          <w:sz w:val="24"/>
          <w:szCs w:val="24"/>
          <w:lang w:eastAsia="ru-RU"/>
        </w:rPr>
        <w:t>Большинство граждан, как и раньше, относилось к крестьянскому сословию. Однако, после проведения Крестьянской реформы классификация общества уже не являлась объективным показателем реальной картины. В этот период происходило формирование нового сословия городского пролетариата.</w:t>
      </w:r>
    </w:p>
    <w:p w:rsidR="00A5255D" w:rsidRPr="007B255A" w:rsidRDefault="00A5255D" w:rsidP="002033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B255A">
        <w:rPr>
          <w:rFonts w:ascii="Times New Roman" w:eastAsia="Times New Roman" w:hAnsi="Times New Roman" w:cs="Times New Roman"/>
          <w:sz w:val="24"/>
          <w:szCs w:val="24"/>
          <w:lang w:eastAsia="ru-RU"/>
        </w:rPr>
        <w:t>Множество крестьян бросали занятие земледелием и перемещались в большие города, в которых трудились на промышленных предприятиях. В 70-х годах, общее количество представителей рабочего класса достигло 5 млн. человек.</w:t>
      </w:r>
    </w:p>
    <w:p w:rsidR="00A5255D" w:rsidRPr="007B255A" w:rsidRDefault="00A5255D" w:rsidP="002033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B255A">
        <w:rPr>
          <w:rFonts w:ascii="Times New Roman" w:eastAsia="Times New Roman" w:hAnsi="Times New Roman" w:cs="Times New Roman"/>
          <w:sz w:val="24"/>
          <w:szCs w:val="24"/>
          <w:lang w:eastAsia="ru-RU"/>
        </w:rPr>
        <w:t>Некоторые крестьяне, которым удалось накопить капитал, сформировали в это время слой сельской буржуазии. Многие из них начинали вкладывать свои средства в промышленность, и в итоге становились крупными промышленными магнатами Российской империи.</w:t>
      </w:r>
    </w:p>
    <w:p w:rsidR="00A5255D" w:rsidRPr="007B255A" w:rsidRDefault="00A5255D" w:rsidP="002033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B255A">
        <w:rPr>
          <w:rFonts w:ascii="Times New Roman" w:eastAsia="Times New Roman" w:hAnsi="Times New Roman" w:cs="Times New Roman"/>
          <w:sz w:val="24"/>
          <w:szCs w:val="24"/>
          <w:lang w:eastAsia="ru-RU"/>
        </w:rPr>
        <w:t xml:space="preserve">В класс крупной буржуазии постепенно переходили купцы и дворянство, которые приобретали фабрики и заводы в промышленных регионах. </w:t>
      </w:r>
    </w:p>
    <w:p w:rsidR="00A5255D" w:rsidRPr="007B255A" w:rsidRDefault="00A5255D" w:rsidP="002033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B255A">
        <w:rPr>
          <w:rFonts w:ascii="Times New Roman" w:eastAsia="Times New Roman" w:hAnsi="Times New Roman" w:cs="Times New Roman"/>
          <w:sz w:val="24"/>
          <w:szCs w:val="24"/>
          <w:lang w:eastAsia="ru-RU"/>
        </w:rPr>
        <w:t>Тенденции капиталистического развития русского общества способствовали росту городов. Во второй половине 19 века городское население составляло более 16% от общей численности.</w:t>
      </w:r>
    </w:p>
    <w:p w:rsidR="00A5255D" w:rsidRPr="007B255A" w:rsidRDefault="00A5255D" w:rsidP="002033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B255A">
        <w:rPr>
          <w:rFonts w:ascii="Times New Roman" w:eastAsia="Times New Roman" w:hAnsi="Times New Roman" w:cs="Times New Roman"/>
          <w:sz w:val="24"/>
          <w:szCs w:val="24"/>
          <w:lang w:eastAsia="ru-RU"/>
        </w:rPr>
        <w:t>Внутренняя структура городов была неравномерная: многоэтажные особняки купцов и предпринимателей соседствовали с убогими трущобами, в которых проживали представители рабочего класса.</w:t>
      </w:r>
    </w:p>
    <w:p w:rsidR="00A5255D" w:rsidRPr="007B255A" w:rsidRDefault="00A5255D" w:rsidP="002033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B255A">
        <w:rPr>
          <w:rFonts w:ascii="Times New Roman" w:eastAsia="Times New Roman" w:hAnsi="Times New Roman" w:cs="Times New Roman"/>
          <w:sz w:val="24"/>
          <w:szCs w:val="24"/>
          <w:lang w:eastAsia="ru-RU"/>
        </w:rPr>
        <w:t xml:space="preserve">Именно в это время в русских городах появляется новый класс общества люмпены, бродяги, которые не смогли приспособиться к темпу общественной жизни. </w:t>
      </w:r>
    </w:p>
    <w:p w:rsidR="00A5255D" w:rsidRPr="007B255A" w:rsidRDefault="00A5255D" w:rsidP="0020335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A5255D" w:rsidRPr="0020335C" w:rsidRDefault="00A5255D" w:rsidP="0020335C">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20335C">
        <w:rPr>
          <w:rFonts w:ascii="Times New Roman" w:eastAsia="Times New Roman" w:hAnsi="Times New Roman" w:cs="Times New Roman"/>
          <w:b/>
          <w:bCs/>
          <w:sz w:val="24"/>
          <w:szCs w:val="24"/>
          <w:lang w:eastAsia="ru-RU"/>
        </w:rPr>
        <w:t>Сельское хозяйство</w:t>
      </w:r>
    </w:p>
    <w:p w:rsidR="00A5255D" w:rsidRPr="007B255A" w:rsidRDefault="00A5255D" w:rsidP="002033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B255A">
        <w:rPr>
          <w:rFonts w:ascii="Times New Roman" w:eastAsia="Times New Roman" w:hAnsi="Times New Roman" w:cs="Times New Roman"/>
          <w:sz w:val="24"/>
          <w:szCs w:val="24"/>
          <w:lang w:eastAsia="ru-RU"/>
        </w:rPr>
        <w:t xml:space="preserve">Несмотря на то, что Российская Империя вступала в эпоху капиталистических отношений, главной отраслью экономики </w:t>
      </w:r>
      <w:proofErr w:type="gramStart"/>
      <w:r w:rsidRPr="007B255A">
        <w:rPr>
          <w:rFonts w:ascii="Times New Roman" w:eastAsia="Times New Roman" w:hAnsi="Times New Roman" w:cs="Times New Roman"/>
          <w:sz w:val="24"/>
          <w:szCs w:val="24"/>
          <w:lang w:eastAsia="ru-RU"/>
        </w:rPr>
        <w:t>по прежнему</w:t>
      </w:r>
      <w:proofErr w:type="gramEnd"/>
      <w:r w:rsidRPr="007B255A">
        <w:rPr>
          <w:rFonts w:ascii="Times New Roman" w:eastAsia="Times New Roman" w:hAnsi="Times New Roman" w:cs="Times New Roman"/>
          <w:sz w:val="24"/>
          <w:szCs w:val="24"/>
          <w:lang w:eastAsia="ru-RU"/>
        </w:rPr>
        <w:t xml:space="preserve"> оставалось сельское хозяйство. Аграрные отношения в этот период во многом повторяли крепостническое право: большинство крестьян, не имевших земли, вынуждены были арендовать ее у крупных помещиков, оплачивая натуральный оброк. Широко применялась также капиталистическая система сельскохозяйственного производства - в помещичьих хозяйствах появились первые наемные работники. </w:t>
      </w:r>
    </w:p>
    <w:p w:rsidR="00A5255D" w:rsidRPr="007B255A" w:rsidRDefault="00A5255D" w:rsidP="002033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B255A">
        <w:rPr>
          <w:rFonts w:ascii="Times New Roman" w:eastAsia="Times New Roman" w:hAnsi="Times New Roman" w:cs="Times New Roman"/>
          <w:sz w:val="24"/>
          <w:szCs w:val="24"/>
          <w:lang w:eastAsia="ru-RU"/>
        </w:rPr>
        <w:t>К концу века существенно укрепилось и кулачество крестьяне, которые смогли приобрести земли, создавали свои фермы, которые иногда превосходили даже имения помещиков. Именно кулаки первыми начали применять в процессе обработке земли новый инвентарь, что значительно повышало уровень производства.</w:t>
      </w:r>
    </w:p>
    <w:p w:rsidR="00A5255D" w:rsidRPr="007B255A" w:rsidRDefault="00A5255D" w:rsidP="002033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B255A">
        <w:rPr>
          <w:rFonts w:ascii="Times New Roman" w:eastAsia="Times New Roman" w:hAnsi="Times New Roman" w:cs="Times New Roman"/>
          <w:sz w:val="24"/>
          <w:szCs w:val="24"/>
          <w:lang w:eastAsia="ru-RU"/>
        </w:rPr>
        <w:lastRenderedPageBreak/>
        <w:t>Сельское хозяйство в пореформенной России приобрело товарный характер. Развитие промышленности увеличивало спрос на продукцию аграрного сектора, в 90-х годах сельскохозяйственная продукция начала широко экспортироваться за рубеж.</w:t>
      </w:r>
    </w:p>
    <w:p w:rsidR="00A5255D" w:rsidRPr="007B255A" w:rsidRDefault="00A5255D" w:rsidP="002033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B255A">
        <w:rPr>
          <w:rFonts w:ascii="Times New Roman" w:eastAsia="Times New Roman" w:hAnsi="Times New Roman" w:cs="Times New Roman"/>
          <w:sz w:val="24"/>
          <w:szCs w:val="24"/>
          <w:lang w:eastAsia="ru-RU"/>
        </w:rPr>
        <w:t xml:space="preserve">Однако многие крестьяне продавали свой хлеб не по собственному желанию увеличение государственного налога на землю толкало их сбывать не излишки, а необходимую для жизни продукцию. Это стало причиной того, что вопрос о новых земельных реформах уже к концу века стал необычайно остро. </w:t>
      </w:r>
    </w:p>
    <w:p w:rsidR="00A5255D" w:rsidRPr="007B255A" w:rsidRDefault="00A5255D" w:rsidP="0020335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A5255D" w:rsidRPr="0020335C" w:rsidRDefault="00A5255D" w:rsidP="0020335C">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20335C">
        <w:rPr>
          <w:rFonts w:ascii="Times New Roman" w:eastAsia="Times New Roman" w:hAnsi="Times New Roman" w:cs="Times New Roman"/>
          <w:b/>
          <w:bCs/>
          <w:sz w:val="24"/>
          <w:szCs w:val="24"/>
          <w:lang w:eastAsia="ru-RU"/>
        </w:rPr>
        <w:t>Промышленность и торговля</w:t>
      </w:r>
    </w:p>
    <w:p w:rsidR="00A5255D" w:rsidRPr="007B255A" w:rsidRDefault="00A5255D" w:rsidP="002033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B255A">
        <w:rPr>
          <w:rFonts w:ascii="Times New Roman" w:eastAsia="Times New Roman" w:hAnsi="Times New Roman" w:cs="Times New Roman"/>
          <w:sz w:val="24"/>
          <w:szCs w:val="24"/>
          <w:lang w:eastAsia="ru-RU"/>
        </w:rPr>
        <w:t>Во второй половине 19 века в Российской Империи уже полностью завершился промышленный переворот. Промышленное производство активно входило в период индустриализации. Это способствовало небывалому промышленному подъему, который начался в 80-х годах.</w:t>
      </w:r>
    </w:p>
    <w:p w:rsidR="00A5255D" w:rsidRPr="007B255A" w:rsidRDefault="00A5255D" w:rsidP="002033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B255A">
        <w:rPr>
          <w:rFonts w:ascii="Times New Roman" w:eastAsia="Times New Roman" w:hAnsi="Times New Roman" w:cs="Times New Roman"/>
          <w:sz w:val="24"/>
          <w:szCs w:val="24"/>
          <w:lang w:eastAsia="ru-RU"/>
        </w:rPr>
        <w:t>Строительство железных дорог, дешевая рабочая сила, спрос на продукцию иностранных государств те факторы, которые значительно ускоряли темпы развития промышленного комплекса. Ведущими отраслями промышленности стали текстильное и пищевое производство, тяжелая металлургия, добыча полезных ископаемых (уголь, нефть, руда).</w:t>
      </w:r>
    </w:p>
    <w:p w:rsidR="00A5255D" w:rsidRPr="007B255A" w:rsidRDefault="00A5255D" w:rsidP="002033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B255A">
        <w:rPr>
          <w:rFonts w:ascii="Times New Roman" w:eastAsia="Times New Roman" w:hAnsi="Times New Roman" w:cs="Times New Roman"/>
          <w:sz w:val="24"/>
          <w:szCs w:val="24"/>
          <w:lang w:eastAsia="ru-RU"/>
        </w:rPr>
        <w:t>Активно в этот период развивалась и торговля. Главными иностранными торговыми партнерами Российской Империи стали Германия, Англия и Франция.</w:t>
      </w:r>
    </w:p>
    <w:p w:rsidR="00B60786" w:rsidRPr="007B255A" w:rsidRDefault="00A5255D" w:rsidP="002033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B255A">
        <w:rPr>
          <w:rFonts w:ascii="Times New Roman" w:eastAsia="Times New Roman" w:hAnsi="Times New Roman" w:cs="Times New Roman"/>
          <w:sz w:val="24"/>
          <w:szCs w:val="24"/>
          <w:lang w:eastAsia="ru-RU"/>
        </w:rPr>
        <w:t>Экспортируемыми товарами были хлеб, молочные продукты, руда, ткань, драгоценные металлы и уголь. Международная торговля постепенно вытесняла внутренний рынок. Купеческий класс ориентировался преимущественно на внешний спрос.</w:t>
      </w:r>
    </w:p>
    <w:p w:rsidR="00B60786" w:rsidRPr="007B255A" w:rsidRDefault="00B60786" w:rsidP="0020335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60786" w:rsidRPr="007B255A" w:rsidRDefault="00B60786" w:rsidP="0020335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A5255D" w:rsidRPr="007B255A" w:rsidRDefault="00A5255D" w:rsidP="0020335C">
      <w:pPr>
        <w:tabs>
          <w:tab w:val="left" w:pos="993"/>
        </w:tabs>
        <w:spacing w:after="0" w:line="240" w:lineRule="auto"/>
        <w:ind w:firstLine="709"/>
        <w:jc w:val="both"/>
        <w:rPr>
          <w:rFonts w:ascii="Times New Roman" w:eastAsia="Calibri" w:hAnsi="Times New Roman" w:cs="Times New Roman"/>
          <w:iCs/>
          <w:sz w:val="24"/>
          <w:szCs w:val="24"/>
        </w:rPr>
      </w:pPr>
      <w:r w:rsidRPr="007B255A">
        <w:rPr>
          <w:rFonts w:ascii="Times New Roman" w:eastAsia="Calibri" w:hAnsi="Times New Roman" w:cs="Times New Roman"/>
          <w:iCs/>
          <w:sz w:val="24"/>
          <w:szCs w:val="24"/>
        </w:rPr>
        <w:t>ВНЕШНЯЯ ПОЛИТИКА РОССИИ ВО ВТОРОЙ ПОЛОВИНЕ XIX в.</w:t>
      </w:r>
    </w:p>
    <w:p w:rsidR="00A5255D" w:rsidRPr="007B255A" w:rsidRDefault="00A5255D" w:rsidP="0020335C">
      <w:pPr>
        <w:tabs>
          <w:tab w:val="left" w:pos="993"/>
        </w:tabs>
        <w:spacing w:after="0" w:line="240" w:lineRule="auto"/>
        <w:ind w:firstLine="709"/>
        <w:jc w:val="both"/>
        <w:rPr>
          <w:rFonts w:ascii="Times New Roman" w:eastAsia="Calibri" w:hAnsi="Times New Roman" w:cs="Times New Roman"/>
          <w:iCs/>
          <w:sz w:val="24"/>
          <w:szCs w:val="24"/>
        </w:rPr>
      </w:pPr>
    </w:p>
    <w:p w:rsidR="00A5255D" w:rsidRPr="007B255A" w:rsidRDefault="00A5255D" w:rsidP="0020335C">
      <w:pPr>
        <w:tabs>
          <w:tab w:val="left" w:pos="993"/>
        </w:tabs>
        <w:spacing w:after="0" w:line="240" w:lineRule="auto"/>
        <w:ind w:firstLine="709"/>
        <w:jc w:val="both"/>
        <w:rPr>
          <w:rFonts w:ascii="Times New Roman" w:eastAsia="Calibri" w:hAnsi="Times New Roman" w:cs="Times New Roman"/>
          <w:iCs/>
          <w:sz w:val="24"/>
          <w:szCs w:val="24"/>
        </w:rPr>
      </w:pPr>
      <w:r w:rsidRPr="007B255A">
        <w:rPr>
          <w:rFonts w:ascii="Times New Roman" w:eastAsia="Calibri" w:hAnsi="Times New Roman" w:cs="Times New Roman"/>
          <w:iCs/>
          <w:sz w:val="24"/>
          <w:szCs w:val="24"/>
        </w:rPr>
        <w:t>Окончание Крымской войны привело к коренному изменению ситуации в Европе. Сложившийся против России англо-австро-французский блок - так называемая Крымская система - был нацелен на сохранение ее политической изоляции и военно-стратегической слабости, обеспеченной решениями Парижского конгресса. Россия не утратила своего положения великой державы, но она потеряла право решающего голоса при решении международных проблем, лишилась возможности оказывать эффективную поддержку народам Балкан. В связи с этим главной задачей русской дипломатии стала борьба за отмену статьи Парижского мирного договора о нейтрализации Черного моря.</w:t>
      </w:r>
    </w:p>
    <w:p w:rsidR="00A5255D" w:rsidRPr="007B255A" w:rsidRDefault="00A5255D" w:rsidP="0020335C">
      <w:pPr>
        <w:tabs>
          <w:tab w:val="left" w:pos="993"/>
        </w:tabs>
        <w:spacing w:after="0" w:line="240" w:lineRule="auto"/>
        <w:ind w:firstLine="709"/>
        <w:jc w:val="both"/>
        <w:rPr>
          <w:rFonts w:ascii="Times New Roman" w:eastAsia="Calibri" w:hAnsi="Times New Roman" w:cs="Times New Roman"/>
          <w:iCs/>
          <w:sz w:val="24"/>
          <w:szCs w:val="24"/>
        </w:rPr>
      </w:pPr>
      <w:r w:rsidRPr="007B255A">
        <w:rPr>
          <w:rFonts w:ascii="Times New Roman" w:eastAsia="Calibri" w:hAnsi="Times New Roman" w:cs="Times New Roman"/>
          <w:iCs/>
          <w:sz w:val="24"/>
          <w:szCs w:val="24"/>
        </w:rPr>
        <w:t>Основные направления внешней политики. На западном направлении Россия стремилась ликвидировать свою внешнеполитическую изоляцию. Отношения с центрально-европейскими государствами определялись традиционными династическими связями, общностью их политических и идеологических устоев. Царское правительство было готово и к новым политическим союзам для поддержания европейского равновесия и восстановления своего международного престижа.</w:t>
      </w:r>
    </w:p>
    <w:p w:rsidR="00A5255D" w:rsidRPr="007B255A" w:rsidRDefault="00A5255D" w:rsidP="0020335C">
      <w:pPr>
        <w:tabs>
          <w:tab w:val="left" w:pos="993"/>
        </w:tabs>
        <w:spacing w:after="0" w:line="240" w:lineRule="auto"/>
        <w:ind w:firstLine="709"/>
        <w:jc w:val="both"/>
        <w:rPr>
          <w:rFonts w:ascii="Times New Roman" w:eastAsia="Calibri" w:hAnsi="Times New Roman" w:cs="Times New Roman"/>
          <w:iCs/>
          <w:sz w:val="24"/>
          <w:szCs w:val="24"/>
        </w:rPr>
      </w:pPr>
      <w:r w:rsidRPr="007B255A">
        <w:rPr>
          <w:rFonts w:ascii="Times New Roman" w:eastAsia="Calibri" w:hAnsi="Times New Roman" w:cs="Times New Roman"/>
          <w:iCs/>
          <w:sz w:val="24"/>
          <w:szCs w:val="24"/>
        </w:rPr>
        <w:t>Большое значение приобрело среднеазиатское направление. Русское правительство выдвинуло и осуществило программу присоединения Средней Азии, ее дальнейшего освоения и колонизации.</w:t>
      </w:r>
    </w:p>
    <w:p w:rsidR="00A5255D" w:rsidRPr="007B255A" w:rsidRDefault="00A5255D" w:rsidP="0020335C">
      <w:pPr>
        <w:tabs>
          <w:tab w:val="left" w:pos="993"/>
        </w:tabs>
        <w:spacing w:after="0" w:line="240" w:lineRule="auto"/>
        <w:ind w:firstLine="709"/>
        <w:jc w:val="both"/>
        <w:rPr>
          <w:rFonts w:ascii="Times New Roman" w:eastAsia="Calibri" w:hAnsi="Times New Roman" w:cs="Times New Roman"/>
          <w:iCs/>
          <w:sz w:val="24"/>
          <w:szCs w:val="24"/>
        </w:rPr>
      </w:pPr>
      <w:r w:rsidRPr="007B255A">
        <w:rPr>
          <w:rFonts w:ascii="Times New Roman" w:eastAsia="Calibri" w:hAnsi="Times New Roman" w:cs="Times New Roman"/>
          <w:iCs/>
          <w:sz w:val="24"/>
          <w:szCs w:val="24"/>
        </w:rPr>
        <w:t>В связи с усилением национально-освободительных движений на Балканах в 70-е годы XIX в. вновь особое звучание приобрел восточный вопрос. Народы Балканского полуострова развернули борьбу за освобождение от османского ига и создание национальных независимых государств. В этом процессе Россия участвовала дипломатическими, политическими и военными методами.</w:t>
      </w:r>
    </w:p>
    <w:p w:rsidR="00A5255D" w:rsidRPr="007B255A" w:rsidRDefault="00A5255D" w:rsidP="0020335C">
      <w:pPr>
        <w:tabs>
          <w:tab w:val="left" w:pos="993"/>
        </w:tabs>
        <w:spacing w:after="0" w:line="240" w:lineRule="auto"/>
        <w:ind w:firstLine="709"/>
        <w:jc w:val="both"/>
        <w:rPr>
          <w:rFonts w:ascii="Times New Roman" w:eastAsia="Calibri" w:hAnsi="Times New Roman" w:cs="Times New Roman"/>
          <w:iCs/>
          <w:sz w:val="24"/>
          <w:szCs w:val="24"/>
        </w:rPr>
      </w:pPr>
      <w:r w:rsidRPr="007B255A">
        <w:rPr>
          <w:rFonts w:ascii="Times New Roman" w:eastAsia="Calibri" w:hAnsi="Times New Roman" w:cs="Times New Roman"/>
          <w:iCs/>
          <w:sz w:val="24"/>
          <w:szCs w:val="24"/>
        </w:rPr>
        <w:t xml:space="preserve">Во второй половине XIX в. дальневосточное направление во внешней политике России постепенно изменяло свой периферийный характер. Англо-французская диверсия </w:t>
      </w:r>
      <w:r w:rsidRPr="007B255A">
        <w:rPr>
          <w:rFonts w:ascii="Times New Roman" w:eastAsia="Calibri" w:hAnsi="Times New Roman" w:cs="Times New Roman"/>
          <w:iCs/>
          <w:sz w:val="24"/>
          <w:szCs w:val="24"/>
        </w:rPr>
        <w:lastRenderedPageBreak/>
        <w:t>на Камчатке во время Крымской войны, ослабление Китая и его превращение в страну, зависимую от англо-германо-французского капитала, быстрый рост морских и сухопутных сил Японии показали необходимость усиления российских экономических и военно-стратегических позиций на Дальнем Востоке.</w:t>
      </w:r>
    </w:p>
    <w:p w:rsidR="00A5255D" w:rsidRPr="007B255A" w:rsidRDefault="00A5255D" w:rsidP="0020335C">
      <w:pPr>
        <w:tabs>
          <w:tab w:val="left" w:pos="993"/>
        </w:tabs>
        <w:spacing w:after="0" w:line="240" w:lineRule="auto"/>
        <w:ind w:firstLine="709"/>
        <w:jc w:val="both"/>
        <w:rPr>
          <w:rFonts w:ascii="Times New Roman" w:eastAsia="Calibri" w:hAnsi="Times New Roman" w:cs="Times New Roman"/>
          <w:iCs/>
          <w:sz w:val="24"/>
          <w:szCs w:val="24"/>
        </w:rPr>
      </w:pPr>
      <w:r w:rsidRPr="007B255A">
        <w:rPr>
          <w:rFonts w:ascii="Times New Roman" w:eastAsia="Calibri" w:hAnsi="Times New Roman" w:cs="Times New Roman"/>
          <w:iCs/>
          <w:sz w:val="24"/>
          <w:szCs w:val="24"/>
        </w:rPr>
        <w:t xml:space="preserve">По </w:t>
      </w:r>
      <w:proofErr w:type="spellStart"/>
      <w:r w:rsidRPr="007B255A">
        <w:rPr>
          <w:rFonts w:ascii="Times New Roman" w:eastAsia="Calibri" w:hAnsi="Times New Roman" w:cs="Times New Roman"/>
          <w:iCs/>
          <w:sz w:val="24"/>
          <w:szCs w:val="24"/>
        </w:rPr>
        <w:t>Айгунскому</w:t>
      </w:r>
      <w:proofErr w:type="spellEnd"/>
      <w:r w:rsidRPr="007B255A">
        <w:rPr>
          <w:rFonts w:ascii="Times New Roman" w:eastAsia="Calibri" w:hAnsi="Times New Roman" w:cs="Times New Roman"/>
          <w:iCs/>
          <w:sz w:val="24"/>
          <w:szCs w:val="24"/>
        </w:rPr>
        <w:t xml:space="preserve"> (1858) и Пекинскому (1860) договорам с Китаем за Россией была закреплена территория по левому берегу реки Амур и весь Уссурийский край.</w:t>
      </w:r>
    </w:p>
    <w:p w:rsidR="00A5255D" w:rsidRPr="007B255A" w:rsidRDefault="00A5255D" w:rsidP="0020335C">
      <w:pPr>
        <w:tabs>
          <w:tab w:val="left" w:pos="993"/>
        </w:tabs>
        <w:spacing w:after="0" w:line="240" w:lineRule="auto"/>
        <w:ind w:firstLine="709"/>
        <w:jc w:val="both"/>
        <w:rPr>
          <w:rFonts w:ascii="Times New Roman" w:eastAsia="Calibri" w:hAnsi="Times New Roman" w:cs="Times New Roman"/>
          <w:iCs/>
          <w:sz w:val="24"/>
          <w:szCs w:val="24"/>
        </w:rPr>
      </w:pPr>
      <w:r w:rsidRPr="007B255A">
        <w:rPr>
          <w:rFonts w:ascii="Times New Roman" w:eastAsia="Calibri" w:hAnsi="Times New Roman" w:cs="Times New Roman"/>
          <w:iCs/>
          <w:sz w:val="24"/>
          <w:szCs w:val="24"/>
        </w:rPr>
        <w:t xml:space="preserve">В эти же годы продолжалось проникновение в </w:t>
      </w:r>
      <w:proofErr w:type="spellStart"/>
      <w:r w:rsidRPr="007B255A">
        <w:rPr>
          <w:rFonts w:ascii="Times New Roman" w:eastAsia="Calibri" w:hAnsi="Times New Roman" w:cs="Times New Roman"/>
          <w:iCs/>
          <w:sz w:val="24"/>
          <w:szCs w:val="24"/>
        </w:rPr>
        <w:t>Кокандское</w:t>
      </w:r>
      <w:proofErr w:type="spellEnd"/>
      <w:r w:rsidRPr="007B255A">
        <w:rPr>
          <w:rFonts w:ascii="Times New Roman" w:eastAsia="Calibri" w:hAnsi="Times New Roman" w:cs="Times New Roman"/>
          <w:iCs/>
          <w:sz w:val="24"/>
          <w:szCs w:val="24"/>
        </w:rPr>
        <w:t xml:space="preserve"> ханство, территория которого в 1876 г. была включена в Россию как часть Туркестанского генерал-губернаторства.</w:t>
      </w:r>
    </w:p>
    <w:p w:rsidR="00A5255D" w:rsidRPr="007B255A" w:rsidRDefault="00A5255D" w:rsidP="0020335C">
      <w:pPr>
        <w:tabs>
          <w:tab w:val="left" w:pos="993"/>
        </w:tabs>
        <w:spacing w:after="0" w:line="240" w:lineRule="auto"/>
        <w:ind w:firstLine="709"/>
        <w:jc w:val="both"/>
        <w:rPr>
          <w:rFonts w:ascii="Times New Roman" w:eastAsia="Calibri" w:hAnsi="Times New Roman" w:cs="Times New Roman"/>
          <w:iCs/>
          <w:sz w:val="24"/>
          <w:szCs w:val="24"/>
        </w:rPr>
      </w:pPr>
      <w:r w:rsidRPr="007B255A">
        <w:rPr>
          <w:rFonts w:ascii="Times New Roman" w:eastAsia="Calibri" w:hAnsi="Times New Roman" w:cs="Times New Roman"/>
          <w:iCs/>
          <w:sz w:val="24"/>
          <w:szCs w:val="24"/>
        </w:rPr>
        <w:t>Одновременно присоединялись земли, населенные туркменскими племенами и некоторыми другими народами. Процесс овладения Средней Азией завершился в 1885 г. добровольным вхождением Мерва (территория, пограничная с Афганистаном) в состав России.</w:t>
      </w:r>
    </w:p>
    <w:p w:rsidR="00A5255D" w:rsidRPr="007B255A" w:rsidRDefault="00A5255D" w:rsidP="0020335C">
      <w:pPr>
        <w:tabs>
          <w:tab w:val="left" w:pos="993"/>
        </w:tabs>
        <w:spacing w:after="0" w:line="240" w:lineRule="auto"/>
        <w:ind w:firstLine="709"/>
        <w:jc w:val="both"/>
        <w:rPr>
          <w:rFonts w:ascii="Times New Roman" w:eastAsia="Calibri" w:hAnsi="Times New Roman" w:cs="Times New Roman"/>
          <w:iCs/>
          <w:sz w:val="24"/>
          <w:szCs w:val="24"/>
        </w:rPr>
      </w:pPr>
      <w:r w:rsidRPr="007B255A">
        <w:rPr>
          <w:rFonts w:ascii="Times New Roman" w:eastAsia="Calibri" w:hAnsi="Times New Roman" w:cs="Times New Roman"/>
          <w:iCs/>
          <w:sz w:val="24"/>
          <w:szCs w:val="24"/>
        </w:rPr>
        <w:t>Присоединение Средней Азии можно оценивать по-разному. С одной стороны, эти земли, в основном, были завоеваны Россией. На них установился полуколониальный режим, насаждаемый царской администрацией. С другой стороны, в составе России среднеазиатские народы получили возможность ускоренного развития. Было покончено с рабством, наиболее отсталыми формами патриархальной жизни и феодальными усобицами, разорявшими население. Русское правительство заботилось об экономическом и культурном развитии края. Создавались первые промышленные предприятия, совершенствовалось сельскохозяйственное производство (особенно хлопководство, так как из США были завезены его сорта), открывались школы, специальные учебные заведения, аптеки и больницы. Средняя Азия постепенно втягивалась во внутреннюю российскую торговлю, став источником сельскохозяйственного сырья и рынком сбыта русского текстиля, металлических и других изделий.</w:t>
      </w:r>
    </w:p>
    <w:p w:rsidR="007C509D" w:rsidRPr="007B255A" w:rsidRDefault="00A5255D" w:rsidP="0020335C">
      <w:pPr>
        <w:tabs>
          <w:tab w:val="left" w:pos="993"/>
        </w:tabs>
        <w:spacing w:after="0" w:line="240" w:lineRule="auto"/>
        <w:ind w:firstLine="709"/>
        <w:jc w:val="both"/>
        <w:rPr>
          <w:rFonts w:ascii="Times New Roman" w:eastAsia="Calibri" w:hAnsi="Times New Roman" w:cs="Times New Roman"/>
          <w:iCs/>
          <w:sz w:val="24"/>
          <w:szCs w:val="24"/>
        </w:rPr>
      </w:pPr>
      <w:r w:rsidRPr="007B255A">
        <w:rPr>
          <w:rFonts w:ascii="Times New Roman" w:eastAsia="Calibri" w:hAnsi="Times New Roman" w:cs="Times New Roman"/>
          <w:iCs/>
          <w:sz w:val="24"/>
          <w:szCs w:val="24"/>
        </w:rPr>
        <w:t>Народы Средней Азии, находясь в составе России, не утратили свои национальные, культурные и религиозные черты. Наоборот, с момента присоединения начался процесс их консолидации и создания современных среднеазиатских наций.</w:t>
      </w:r>
    </w:p>
    <w:sectPr w:rsidR="007C509D" w:rsidRPr="007B255A" w:rsidSect="006678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C24" w:rsidRDefault="006B4C24" w:rsidP="00F100D7">
      <w:pPr>
        <w:spacing w:after="0" w:line="240" w:lineRule="auto"/>
      </w:pPr>
      <w:r>
        <w:separator/>
      </w:r>
    </w:p>
  </w:endnote>
  <w:endnote w:type="continuationSeparator" w:id="0">
    <w:p w:rsidR="006B4C24" w:rsidRDefault="006B4C24" w:rsidP="00F10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C24" w:rsidRDefault="006B4C24" w:rsidP="00F100D7">
      <w:pPr>
        <w:spacing w:after="0" w:line="240" w:lineRule="auto"/>
      </w:pPr>
      <w:r>
        <w:separator/>
      </w:r>
    </w:p>
  </w:footnote>
  <w:footnote w:type="continuationSeparator" w:id="0">
    <w:p w:rsidR="006B4C24" w:rsidRDefault="006B4C24" w:rsidP="00F10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4C46"/>
    <w:multiLevelType w:val="hybridMultilevel"/>
    <w:tmpl w:val="9744B778"/>
    <w:lvl w:ilvl="0" w:tplc="03B0C53C">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E84D6F"/>
    <w:multiLevelType w:val="singleLevel"/>
    <w:tmpl w:val="0419000F"/>
    <w:lvl w:ilvl="0">
      <w:start w:val="1"/>
      <w:numFmt w:val="decimal"/>
      <w:lvlText w:val="%1."/>
      <w:lvlJc w:val="left"/>
      <w:pPr>
        <w:ind w:left="1069" w:hanging="360"/>
      </w:pPr>
      <w:rPr>
        <w:rFonts w:hint="default"/>
      </w:rPr>
    </w:lvl>
  </w:abstractNum>
  <w:abstractNum w:abstractNumId="2" w15:restartNumberingAfterBreak="0">
    <w:nsid w:val="0A9A6380"/>
    <w:multiLevelType w:val="hybridMultilevel"/>
    <w:tmpl w:val="46F20B26"/>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EF1248"/>
    <w:multiLevelType w:val="singleLevel"/>
    <w:tmpl w:val="D9E48958"/>
    <w:lvl w:ilvl="0">
      <w:start w:val="1"/>
      <w:numFmt w:val="decimal"/>
      <w:lvlText w:val="%1)"/>
      <w:legacy w:legacy="1" w:legacySpace="0" w:legacyIndent="303"/>
      <w:lvlJc w:val="left"/>
      <w:rPr>
        <w:rFonts w:ascii="Times New Roman" w:hAnsi="Times New Roman" w:cs="Times New Roman" w:hint="default"/>
      </w:rPr>
    </w:lvl>
  </w:abstractNum>
  <w:abstractNum w:abstractNumId="4" w15:restartNumberingAfterBreak="0">
    <w:nsid w:val="0D162D2C"/>
    <w:multiLevelType w:val="singleLevel"/>
    <w:tmpl w:val="C4A44A96"/>
    <w:lvl w:ilvl="0">
      <w:start w:val="1"/>
      <w:numFmt w:val="decimal"/>
      <w:lvlText w:val="%1)"/>
      <w:legacy w:legacy="1" w:legacySpace="0" w:legacyIndent="288"/>
      <w:lvlJc w:val="left"/>
      <w:rPr>
        <w:rFonts w:ascii="Times New Roman" w:hAnsi="Times New Roman" w:cs="Times New Roman" w:hint="default"/>
      </w:rPr>
    </w:lvl>
  </w:abstractNum>
  <w:abstractNum w:abstractNumId="5" w15:restartNumberingAfterBreak="0">
    <w:nsid w:val="19516E5B"/>
    <w:multiLevelType w:val="singleLevel"/>
    <w:tmpl w:val="C4A44A96"/>
    <w:lvl w:ilvl="0">
      <w:start w:val="1"/>
      <w:numFmt w:val="decimal"/>
      <w:lvlText w:val="%1)"/>
      <w:legacy w:legacy="1" w:legacySpace="0" w:legacyIndent="288"/>
      <w:lvlJc w:val="left"/>
      <w:rPr>
        <w:rFonts w:ascii="Times New Roman" w:hAnsi="Times New Roman" w:cs="Times New Roman" w:hint="default"/>
      </w:rPr>
    </w:lvl>
  </w:abstractNum>
  <w:abstractNum w:abstractNumId="6" w15:restartNumberingAfterBreak="0">
    <w:nsid w:val="1F1E0419"/>
    <w:multiLevelType w:val="multilevel"/>
    <w:tmpl w:val="AD646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7E506C"/>
    <w:multiLevelType w:val="multilevel"/>
    <w:tmpl w:val="EBE415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B51E44"/>
    <w:multiLevelType w:val="singleLevel"/>
    <w:tmpl w:val="93CC60E6"/>
    <w:lvl w:ilvl="0">
      <w:start w:val="3"/>
      <w:numFmt w:val="decimal"/>
      <w:lvlText w:val="%1)"/>
      <w:legacy w:legacy="1" w:legacySpace="0" w:legacyIndent="288"/>
      <w:lvlJc w:val="left"/>
      <w:rPr>
        <w:rFonts w:ascii="Times New Roman" w:hAnsi="Times New Roman" w:cs="Times New Roman" w:hint="default"/>
      </w:rPr>
    </w:lvl>
  </w:abstractNum>
  <w:abstractNum w:abstractNumId="9" w15:restartNumberingAfterBreak="0">
    <w:nsid w:val="25707777"/>
    <w:multiLevelType w:val="hybridMultilevel"/>
    <w:tmpl w:val="2AF42816"/>
    <w:lvl w:ilvl="0" w:tplc="0419000F">
      <w:start w:val="1"/>
      <w:numFmt w:val="decimal"/>
      <w:lvlText w:val="%1."/>
      <w:lvlJc w:val="left"/>
      <w:pPr>
        <w:tabs>
          <w:tab w:val="num" w:pos="720"/>
        </w:tabs>
        <w:ind w:left="720" w:hanging="360"/>
      </w:pPr>
      <w:rPr>
        <w:rFonts w:hint="default"/>
      </w:rPr>
    </w:lvl>
    <w:lvl w:ilvl="1" w:tplc="27DEDF4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6F01167"/>
    <w:multiLevelType w:val="hybridMultilevel"/>
    <w:tmpl w:val="7564DBF4"/>
    <w:lvl w:ilvl="0" w:tplc="0B1484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7290017"/>
    <w:multiLevelType w:val="singleLevel"/>
    <w:tmpl w:val="619892E8"/>
    <w:lvl w:ilvl="0">
      <w:start w:val="1"/>
      <w:numFmt w:val="decimal"/>
      <w:lvlText w:val="%1)"/>
      <w:legacy w:legacy="1" w:legacySpace="0" w:legacyIndent="273"/>
      <w:lvlJc w:val="left"/>
      <w:rPr>
        <w:rFonts w:ascii="Times New Roman" w:hAnsi="Times New Roman" w:cs="Times New Roman" w:hint="default"/>
      </w:rPr>
    </w:lvl>
  </w:abstractNum>
  <w:abstractNum w:abstractNumId="12" w15:restartNumberingAfterBreak="0">
    <w:nsid w:val="274A6D14"/>
    <w:multiLevelType w:val="singleLevel"/>
    <w:tmpl w:val="FD52ED80"/>
    <w:lvl w:ilvl="0">
      <w:start w:val="2"/>
      <w:numFmt w:val="decimal"/>
      <w:lvlText w:val="%1)"/>
      <w:legacy w:legacy="1" w:legacySpace="0" w:legacyIndent="295"/>
      <w:lvlJc w:val="left"/>
      <w:rPr>
        <w:rFonts w:ascii="Times New Roman" w:hAnsi="Times New Roman" w:cs="Times New Roman" w:hint="default"/>
      </w:rPr>
    </w:lvl>
  </w:abstractNum>
  <w:abstractNum w:abstractNumId="13" w15:restartNumberingAfterBreak="0">
    <w:nsid w:val="27AE0110"/>
    <w:multiLevelType w:val="singleLevel"/>
    <w:tmpl w:val="11B23162"/>
    <w:lvl w:ilvl="0">
      <w:start w:val="1"/>
      <w:numFmt w:val="decimal"/>
      <w:lvlText w:val="%1)"/>
      <w:legacy w:legacy="1" w:legacySpace="0" w:legacyIndent="281"/>
      <w:lvlJc w:val="left"/>
      <w:rPr>
        <w:rFonts w:ascii="Times New Roman" w:hAnsi="Times New Roman" w:cs="Times New Roman" w:hint="default"/>
      </w:rPr>
    </w:lvl>
  </w:abstractNum>
  <w:abstractNum w:abstractNumId="14" w15:restartNumberingAfterBreak="0">
    <w:nsid w:val="29351FA4"/>
    <w:multiLevelType w:val="singleLevel"/>
    <w:tmpl w:val="ED742A64"/>
    <w:lvl w:ilvl="0">
      <w:start w:val="2"/>
      <w:numFmt w:val="decimal"/>
      <w:lvlText w:val="%1)"/>
      <w:legacy w:legacy="1" w:legacySpace="0" w:legacyIndent="281"/>
      <w:lvlJc w:val="left"/>
      <w:rPr>
        <w:rFonts w:ascii="Times New Roman" w:hAnsi="Times New Roman" w:cs="Times New Roman" w:hint="default"/>
      </w:rPr>
    </w:lvl>
  </w:abstractNum>
  <w:abstractNum w:abstractNumId="15" w15:restartNumberingAfterBreak="0">
    <w:nsid w:val="29364A30"/>
    <w:multiLevelType w:val="hybridMultilevel"/>
    <w:tmpl w:val="5A9437A2"/>
    <w:lvl w:ilvl="0" w:tplc="88F8001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7C2BBD"/>
    <w:multiLevelType w:val="singleLevel"/>
    <w:tmpl w:val="FC26EF30"/>
    <w:lvl w:ilvl="0">
      <w:start w:val="2"/>
      <w:numFmt w:val="decimal"/>
      <w:lvlText w:val="%1)"/>
      <w:legacy w:legacy="1" w:legacySpace="0" w:legacyIndent="273"/>
      <w:lvlJc w:val="left"/>
      <w:rPr>
        <w:rFonts w:ascii="Times New Roman" w:hAnsi="Times New Roman" w:cs="Times New Roman" w:hint="default"/>
      </w:rPr>
    </w:lvl>
  </w:abstractNum>
  <w:abstractNum w:abstractNumId="17" w15:restartNumberingAfterBreak="0">
    <w:nsid w:val="2AC80426"/>
    <w:multiLevelType w:val="multilevel"/>
    <w:tmpl w:val="A0BE1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43107E"/>
    <w:multiLevelType w:val="singleLevel"/>
    <w:tmpl w:val="C4A44A96"/>
    <w:lvl w:ilvl="0">
      <w:start w:val="1"/>
      <w:numFmt w:val="decimal"/>
      <w:lvlText w:val="%1)"/>
      <w:legacy w:legacy="1" w:legacySpace="0" w:legacyIndent="288"/>
      <w:lvlJc w:val="left"/>
      <w:rPr>
        <w:rFonts w:ascii="Times New Roman" w:hAnsi="Times New Roman" w:cs="Times New Roman" w:hint="default"/>
      </w:rPr>
    </w:lvl>
  </w:abstractNum>
  <w:abstractNum w:abstractNumId="19" w15:restartNumberingAfterBreak="0">
    <w:nsid w:val="30CA77E9"/>
    <w:multiLevelType w:val="singleLevel"/>
    <w:tmpl w:val="11B23162"/>
    <w:lvl w:ilvl="0">
      <w:start w:val="1"/>
      <w:numFmt w:val="decimal"/>
      <w:lvlText w:val="%1)"/>
      <w:legacy w:legacy="1" w:legacySpace="0" w:legacyIndent="281"/>
      <w:lvlJc w:val="left"/>
      <w:rPr>
        <w:rFonts w:ascii="Times New Roman" w:hAnsi="Times New Roman" w:cs="Times New Roman" w:hint="default"/>
      </w:rPr>
    </w:lvl>
  </w:abstractNum>
  <w:abstractNum w:abstractNumId="20" w15:restartNumberingAfterBreak="0">
    <w:nsid w:val="31957018"/>
    <w:multiLevelType w:val="singleLevel"/>
    <w:tmpl w:val="391096B0"/>
    <w:lvl w:ilvl="0">
      <w:start w:val="1"/>
      <w:numFmt w:val="decimal"/>
      <w:lvlText w:val="%1)"/>
      <w:legacy w:legacy="1" w:legacySpace="0" w:legacyIndent="259"/>
      <w:lvlJc w:val="left"/>
      <w:rPr>
        <w:rFonts w:ascii="Times New Roman" w:hAnsi="Times New Roman" w:cs="Times New Roman" w:hint="default"/>
      </w:rPr>
    </w:lvl>
  </w:abstractNum>
  <w:abstractNum w:abstractNumId="21" w15:restartNumberingAfterBreak="0">
    <w:nsid w:val="38653050"/>
    <w:multiLevelType w:val="singleLevel"/>
    <w:tmpl w:val="ED742A64"/>
    <w:lvl w:ilvl="0">
      <w:start w:val="2"/>
      <w:numFmt w:val="decimal"/>
      <w:lvlText w:val="%1)"/>
      <w:legacy w:legacy="1" w:legacySpace="0" w:legacyIndent="281"/>
      <w:lvlJc w:val="left"/>
      <w:rPr>
        <w:rFonts w:ascii="Times New Roman" w:hAnsi="Times New Roman" w:cs="Times New Roman" w:hint="default"/>
      </w:rPr>
    </w:lvl>
  </w:abstractNum>
  <w:abstractNum w:abstractNumId="22" w15:restartNumberingAfterBreak="0">
    <w:nsid w:val="3F2832B8"/>
    <w:multiLevelType w:val="singleLevel"/>
    <w:tmpl w:val="DCF8D48A"/>
    <w:lvl w:ilvl="0">
      <w:start w:val="2"/>
      <w:numFmt w:val="decimal"/>
      <w:lvlText w:val="%1)"/>
      <w:legacy w:legacy="1" w:legacySpace="0" w:legacyIndent="244"/>
      <w:lvlJc w:val="left"/>
      <w:rPr>
        <w:rFonts w:ascii="Times New Roman" w:hAnsi="Times New Roman" w:cs="Times New Roman" w:hint="default"/>
      </w:rPr>
    </w:lvl>
  </w:abstractNum>
  <w:abstractNum w:abstractNumId="23" w15:restartNumberingAfterBreak="0">
    <w:nsid w:val="3FF5529E"/>
    <w:multiLevelType w:val="singleLevel"/>
    <w:tmpl w:val="619892E8"/>
    <w:lvl w:ilvl="0">
      <w:start w:val="1"/>
      <w:numFmt w:val="decimal"/>
      <w:lvlText w:val="%1)"/>
      <w:legacy w:legacy="1" w:legacySpace="0" w:legacyIndent="273"/>
      <w:lvlJc w:val="left"/>
      <w:rPr>
        <w:rFonts w:ascii="Times New Roman" w:hAnsi="Times New Roman" w:cs="Times New Roman" w:hint="default"/>
      </w:rPr>
    </w:lvl>
  </w:abstractNum>
  <w:abstractNum w:abstractNumId="24" w15:restartNumberingAfterBreak="0">
    <w:nsid w:val="42DF30AB"/>
    <w:multiLevelType w:val="singleLevel"/>
    <w:tmpl w:val="C4A44A96"/>
    <w:lvl w:ilvl="0">
      <w:start w:val="1"/>
      <w:numFmt w:val="decimal"/>
      <w:lvlText w:val="%1)"/>
      <w:legacy w:legacy="1" w:legacySpace="0" w:legacyIndent="288"/>
      <w:lvlJc w:val="left"/>
      <w:rPr>
        <w:rFonts w:ascii="Times New Roman" w:hAnsi="Times New Roman" w:cs="Times New Roman" w:hint="default"/>
      </w:rPr>
    </w:lvl>
  </w:abstractNum>
  <w:abstractNum w:abstractNumId="25" w15:restartNumberingAfterBreak="0">
    <w:nsid w:val="45481E0C"/>
    <w:multiLevelType w:val="hybridMultilevel"/>
    <w:tmpl w:val="87265696"/>
    <w:lvl w:ilvl="0" w:tplc="6A2461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C536424"/>
    <w:multiLevelType w:val="singleLevel"/>
    <w:tmpl w:val="11B23162"/>
    <w:lvl w:ilvl="0">
      <w:start w:val="1"/>
      <w:numFmt w:val="decimal"/>
      <w:lvlText w:val="%1)"/>
      <w:legacy w:legacy="1" w:legacySpace="0" w:legacyIndent="280"/>
      <w:lvlJc w:val="left"/>
      <w:rPr>
        <w:rFonts w:ascii="Times New Roman" w:hAnsi="Times New Roman" w:cs="Times New Roman" w:hint="default"/>
      </w:rPr>
    </w:lvl>
  </w:abstractNum>
  <w:abstractNum w:abstractNumId="27" w15:restartNumberingAfterBreak="0">
    <w:nsid w:val="519D4180"/>
    <w:multiLevelType w:val="multilevel"/>
    <w:tmpl w:val="1384F5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E61DB3"/>
    <w:multiLevelType w:val="multilevel"/>
    <w:tmpl w:val="3056D9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A00EA9"/>
    <w:multiLevelType w:val="hybridMultilevel"/>
    <w:tmpl w:val="698C8ACA"/>
    <w:lvl w:ilvl="0" w:tplc="50CC1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E6A47FF"/>
    <w:multiLevelType w:val="multilevel"/>
    <w:tmpl w:val="686EB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253C02"/>
    <w:multiLevelType w:val="hybridMultilevel"/>
    <w:tmpl w:val="35323FE4"/>
    <w:lvl w:ilvl="0" w:tplc="76006E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DD25E8C"/>
    <w:multiLevelType w:val="hybridMultilevel"/>
    <w:tmpl w:val="B748EB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F4B5254"/>
    <w:multiLevelType w:val="singleLevel"/>
    <w:tmpl w:val="11B23162"/>
    <w:lvl w:ilvl="0">
      <w:start w:val="1"/>
      <w:numFmt w:val="decimal"/>
      <w:lvlText w:val="%1)"/>
      <w:legacy w:legacy="1" w:legacySpace="0" w:legacyIndent="280"/>
      <w:lvlJc w:val="left"/>
      <w:rPr>
        <w:rFonts w:ascii="Times New Roman" w:hAnsi="Times New Roman" w:cs="Times New Roman" w:hint="default"/>
      </w:rPr>
    </w:lvl>
  </w:abstractNum>
  <w:abstractNum w:abstractNumId="34" w15:restartNumberingAfterBreak="0">
    <w:nsid w:val="716876AE"/>
    <w:multiLevelType w:val="hybridMultilevel"/>
    <w:tmpl w:val="9F3E884C"/>
    <w:lvl w:ilvl="0" w:tplc="49EA09BA">
      <w:start w:val="16"/>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BD393F"/>
    <w:multiLevelType w:val="singleLevel"/>
    <w:tmpl w:val="11B23162"/>
    <w:lvl w:ilvl="0">
      <w:start w:val="1"/>
      <w:numFmt w:val="decimal"/>
      <w:lvlText w:val="%1)"/>
      <w:legacy w:legacy="1" w:legacySpace="0" w:legacyIndent="280"/>
      <w:lvlJc w:val="left"/>
      <w:rPr>
        <w:rFonts w:ascii="Times New Roman" w:hAnsi="Times New Roman" w:cs="Times New Roman" w:hint="default"/>
      </w:rPr>
    </w:lvl>
  </w:abstractNum>
  <w:abstractNum w:abstractNumId="36" w15:restartNumberingAfterBreak="0">
    <w:nsid w:val="733804C4"/>
    <w:multiLevelType w:val="singleLevel"/>
    <w:tmpl w:val="11B23162"/>
    <w:lvl w:ilvl="0">
      <w:start w:val="1"/>
      <w:numFmt w:val="decimal"/>
      <w:lvlText w:val="%1)"/>
      <w:legacy w:legacy="1" w:legacySpace="0" w:legacyIndent="281"/>
      <w:lvlJc w:val="left"/>
      <w:rPr>
        <w:rFonts w:ascii="Times New Roman" w:hAnsi="Times New Roman" w:cs="Times New Roman" w:hint="default"/>
      </w:rPr>
    </w:lvl>
  </w:abstractNum>
  <w:abstractNum w:abstractNumId="37" w15:restartNumberingAfterBreak="0">
    <w:nsid w:val="7374684E"/>
    <w:multiLevelType w:val="singleLevel"/>
    <w:tmpl w:val="C4A44A96"/>
    <w:lvl w:ilvl="0">
      <w:start w:val="1"/>
      <w:numFmt w:val="decimal"/>
      <w:lvlText w:val="%1)"/>
      <w:legacy w:legacy="1" w:legacySpace="0" w:legacyIndent="288"/>
      <w:lvlJc w:val="left"/>
      <w:rPr>
        <w:rFonts w:ascii="Times New Roman" w:hAnsi="Times New Roman" w:cs="Times New Roman" w:hint="default"/>
      </w:rPr>
    </w:lvl>
  </w:abstractNum>
  <w:abstractNum w:abstractNumId="38" w15:restartNumberingAfterBreak="0">
    <w:nsid w:val="73915A0E"/>
    <w:multiLevelType w:val="singleLevel"/>
    <w:tmpl w:val="11B23162"/>
    <w:lvl w:ilvl="0">
      <w:start w:val="1"/>
      <w:numFmt w:val="decimal"/>
      <w:lvlText w:val="%1)"/>
      <w:legacy w:legacy="1" w:legacySpace="0" w:legacyIndent="281"/>
      <w:lvlJc w:val="left"/>
      <w:rPr>
        <w:rFonts w:ascii="Times New Roman" w:hAnsi="Times New Roman" w:cs="Times New Roman" w:hint="default"/>
      </w:rPr>
    </w:lvl>
  </w:abstractNum>
  <w:abstractNum w:abstractNumId="39" w15:restartNumberingAfterBreak="0">
    <w:nsid w:val="74C16BC1"/>
    <w:multiLevelType w:val="hybridMultilevel"/>
    <w:tmpl w:val="2424FB60"/>
    <w:lvl w:ilvl="0" w:tplc="90EA0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9"/>
  </w:num>
  <w:num w:numId="3">
    <w:abstractNumId w:val="15"/>
  </w:num>
  <w:num w:numId="4">
    <w:abstractNumId w:val="9"/>
  </w:num>
  <w:num w:numId="5">
    <w:abstractNumId w:val="2"/>
  </w:num>
  <w:num w:numId="6">
    <w:abstractNumId w:val="10"/>
  </w:num>
  <w:num w:numId="7">
    <w:abstractNumId w:val="32"/>
  </w:num>
  <w:num w:numId="8">
    <w:abstractNumId w:val="37"/>
  </w:num>
  <w:num w:numId="9">
    <w:abstractNumId w:val="1"/>
  </w:num>
  <w:num w:numId="10">
    <w:abstractNumId w:val="35"/>
  </w:num>
  <w:num w:numId="11">
    <w:abstractNumId w:val="21"/>
  </w:num>
  <w:num w:numId="12">
    <w:abstractNumId w:val="21"/>
    <w:lvlOverride w:ilvl="0">
      <w:lvl w:ilvl="0">
        <w:start w:val="2"/>
        <w:numFmt w:val="decimal"/>
        <w:lvlText w:val="%1)"/>
        <w:legacy w:legacy="1" w:legacySpace="0" w:legacyIndent="280"/>
        <w:lvlJc w:val="left"/>
        <w:rPr>
          <w:rFonts w:ascii="Times New Roman" w:hAnsi="Times New Roman" w:cs="Times New Roman" w:hint="default"/>
        </w:rPr>
      </w:lvl>
    </w:lvlOverride>
  </w:num>
  <w:num w:numId="13">
    <w:abstractNumId w:val="12"/>
  </w:num>
  <w:num w:numId="14">
    <w:abstractNumId w:val="23"/>
  </w:num>
  <w:num w:numId="15">
    <w:abstractNumId w:val="23"/>
    <w:lvlOverride w:ilvl="0">
      <w:lvl w:ilvl="0">
        <w:start w:val="1"/>
        <w:numFmt w:val="decimal"/>
        <w:lvlText w:val="%1)"/>
        <w:legacy w:legacy="1" w:legacySpace="0" w:legacyIndent="274"/>
        <w:lvlJc w:val="left"/>
        <w:rPr>
          <w:rFonts w:ascii="Times New Roman" w:hAnsi="Times New Roman" w:cs="Times New Roman" w:hint="default"/>
        </w:rPr>
      </w:lvl>
    </w:lvlOverride>
  </w:num>
  <w:num w:numId="16">
    <w:abstractNumId w:val="19"/>
  </w:num>
  <w:num w:numId="17">
    <w:abstractNumId w:val="11"/>
  </w:num>
  <w:num w:numId="18">
    <w:abstractNumId w:val="8"/>
  </w:num>
  <w:num w:numId="19">
    <w:abstractNumId w:val="33"/>
  </w:num>
  <w:num w:numId="20">
    <w:abstractNumId w:val="13"/>
  </w:num>
  <w:num w:numId="21">
    <w:abstractNumId w:val="4"/>
  </w:num>
  <w:num w:numId="22">
    <w:abstractNumId w:val="3"/>
  </w:num>
  <w:num w:numId="23">
    <w:abstractNumId w:val="3"/>
    <w:lvlOverride w:ilvl="0">
      <w:lvl w:ilvl="0">
        <w:start w:val="1"/>
        <w:numFmt w:val="decimal"/>
        <w:lvlText w:val="%1)"/>
        <w:legacy w:legacy="1" w:legacySpace="0" w:legacyIndent="302"/>
        <w:lvlJc w:val="left"/>
        <w:rPr>
          <w:rFonts w:ascii="Times New Roman" w:hAnsi="Times New Roman" w:cs="Times New Roman" w:hint="default"/>
        </w:rPr>
      </w:lvl>
    </w:lvlOverride>
  </w:num>
  <w:num w:numId="24">
    <w:abstractNumId w:val="38"/>
  </w:num>
  <w:num w:numId="25">
    <w:abstractNumId w:val="5"/>
  </w:num>
  <w:num w:numId="26">
    <w:abstractNumId w:val="14"/>
  </w:num>
  <w:num w:numId="27">
    <w:abstractNumId w:val="20"/>
  </w:num>
  <w:num w:numId="28">
    <w:abstractNumId w:val="16"/>
  </w:num>
  <w:num w:numId="29">
    <w:abstractNumId w:val="22"/>
  </w:num>
  <w:num w:numId="30">
    <w:abstractNumId w:val="22"/>
    <w:lvlOverride w:ilvl="0">
      <w:lvl w:ilvl="0">
        <w:start w:val="2"/>
        <w:numFmt w:val="decimal"/>
        <w:lvlText w:val="%1)"/>
        <w:legacy w:legacy="1" w:legacySpace="0" w:legacyIndent="245"/>
        <w:lvlJc w:val="left"/>
        <w:rPr>
          <w:rFonts w:ascii="Times New Roman" w:hAnsi="Times New Roman" w:cs="Times New Roman" w:hint="default"/>
        </w:rPr>
      </w:lvl>
    </w:lvlOverride>
  </w:num>
  <w:num w:numId="31">
    <w:abstractNumId w:val="18"/>
  </w:num>
  <w:num w:numId="32">
    <w:abstractNumId w:val="36"/>
  </w:num>
  <w:num w:numId="33">
    <w:abstractNumId w:val="24"/>
  </w:num>
  <w:num w:numId="34">
    <w:abstractNumId w:val="26"/>
  </w:num>
  <w:num w:numId="35">
    <w:abstractNumId w:val="25"/>
  </w:num>
  <w:num w:numId="36">
    <w:abstractNumId w:val="31"/>
  </w:num>
  <w:num w:numId="37">
    <w:abstractNumId w:val="6"/>
  </w:num>
  <w:num w:numId="38">
    <w:abstractNumId w:val="17"/>
  </w:num>
  <w:num w:numId="39">
    <w:abstractNumId w:val="27"/>
  </w:num>
  <w:num w:numId="40">
    <w:abstractNumId w:val="28"/>
  </w:num>
  <w:num w:numId="41">
    <w:abstractNumId w:val="7"/>
  </w:num>
  <w:num w:numId="42">
    <w:abstractNumId w:val="30"/>
  </w:num>
  <w:num w:numId="43">
    <w:abstractNumId w:val="3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2CCF"/>
    <w:rsid w:val="00012C97"/>
    <w:rsid w:val="00030B67"/>
    <w:rsid w:val="000358E6"/>
    <w:rsid w:val="0009275A"/>
    <w:rsid w:val="000D2E40"/>
    <w:rsid w:val="000D5956"/>
    <w:rsid w:val="000E64B9"/>
    <w:rsid w:val="001B2587"/>
    <w:rsid w:val="001D33FC"/>
    <w:rsid w:val="001F35FF"/>
    <w:rsid w:val="0020335C"/>
    <w:rsid w:val="00223C3F"/>
    <w:rsid w:val="002412D5"/>
    <w:rsid w:val="0029592F"/>
    <w:rsid w:val="00297712"/>
    <w:rsid w:val="002C624E"/>
    <w:rsid w:val="002E13F5"/>
    <w:rsid w:val="00305852"/>
    <w:rsid w:val="00357ADF"/>
    <w:rsid w:val="0039101C"/>
    <w:rsid w:val="003A6606"/>
    <w:rsid w:val="003E1A6E"/>
    <w:rsid w:val="004054E0"/>
    <w:rsid w:val="0043517C"/>
    <w:rsid w:val="00487D61"/>
    <w:rsid w:val="004D2511"/>
    <w:rsid w:val="004F226F"/>
    <w:rsid w:val="004F3E90"/>
    <w:rsid w:val="004F634C"/>
    <w:rsid w:val="0050213A"/>
    <w:rsid w:val="00511286"/>
    <w:rsid w:val="00545D39"/>
    <w:rsid w:val="005A2692"/>
    <w:rsid w:val="005B35A6"/>
    <w:rsid w:val="005B78F9"/>
    <w:rsid w:val="005D35C1"/>
    <w:rsid w:val="005E3B7E"/>
    <w:rsid w:val="00621002"/>
    <w:rsid w:val="0062222E"/>
    <w:rsid w:val="00657FB6"/>
    <w:rsid w:val="0066784A"/>
    <w:rsid w:val="00681B5F"/>
    <w:rsid w:val="00686950"/>
    <w:rsid w:val="006B4C24"/>
    <w:rsid w:val="006C4DB1"/>
    <w:rsid w:val="006D28C9"/>
    <w:rsid w:val="006D70D4"/>
    <w:rsid w:val="006E6D65"/>
    <w:rsid w:val="00735037"/>
    <w:rsid w:val="0073681C"/>
    <w:rsid w:val="00753D00"/>
    <w:rsid w:val="00756902"/>
    <w:rsid w:val="007B255A"/>
    <w:rsid w:val="007C509D"/>
    <w:rsid w:val="007E564D"/>
    <w:rsid w:val="00833CFC"/>
    <w:rsid w:val="008419AF"/>
    <w:rsid w:val="00890D64"/>
    <w:rsid w:val="008E2400"/>
    <w:rsid w:val="008F5EAA"/>
    <w:rsid w:val="00926B6E"/>
    <w:rsid w:val="009436FF"/>
    <w:rsid w:val="009473D1"/>
    <w:rsid w:val="0098119F"/>
    <w:rsid w:val="009A53F9"/>
    <w:rsid w:val="009C43D8"/>
    <w:rsid w:val="00A1227B"/>
    <w:rsid w:val="00A5255D"/>
    <w:rsid w:val="00A84D5D"/>
    <w:rsid w:val="00B60786"/>
    <w:rsid w:val="00B90135"/>
    <w:rsid w:val="00BA28DB"/>
    <w:rsid w:val="00BB0AAA"/>
    <w:rsid w:val="00BC646C"/>
    <w:rsid w:val="00BE3DB7"/>
    <w:rsid w:val="00BE5897"/>
    <w:rsid w:val="00BE795A"/>
    <w:rsid w:val="00BF4725"/>
    <w:rsid w:val="00C065FD"/>
    <w:rsid w:val="00C64459"/>
    <w:rsid w:val="00C65539"/>
    <w:rsid w:val="00CB38B4"/>
    <w:rsid w:val="00CE56DD"/>
    <w:rsid w:val="00D0225C"/>
    <w:rsid w:val="00D03B40"/>
    <w:rsid w:val="00D5558E"/>
    <w:rsid w:val="00D67A21"/>
    <w:rsid w:val="00D74BD9"/>
    <w:rsid w:val="00DA50F2"/>
    <w:rsid w:val="00E22CCF"/>
    <w:rsid w:val="00E37B49"/>
    <w:rsid w:val="00E66829"/>
    <w:rsid w:val="00E67CD6"/>
    <w:rsid w:val="00E810D0"/>
    <w:rsid w:val="00F100D7"/>
    <w:rsid w:val="00F36087"/>
    <w:rsid w:val="00F505FF"/>
    <w:rsid w:val="00F51F86"/>
    <w:rsid w:val="00F943C3"/>
    <w:rsid w:val="00FA15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DF414"/>
  <w15:docId w15:val="{AB47E44A-69F7-41AE-911E-AFA885DF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8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8F9"/>
    <w:pPr>
      <w:ind w:left="720"/>
      <w:contextualSpacing/>
    </w:pPr>
  </w:style>
  <w:style w:type="paragraph" w:styleId="a4">
    <w:name w:val="Title"/>
    <w:basedOn w:val="a"/>
    <w:link w:val="a5"/>
    <w:qFormat/>
    <w:rsid w:val="00753D00"/>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Заголовок Знак"/>
    <w:basedOn w:val="a0"/>
    <w:link w:val="a4"/>
    <w:rsid w:val="00753D00"/>
    <w:rPr>
      <w:rFonts w:ascii="Times New Roman" w:eastAsia="Times New Roman" w:hAnsi="Times New Roman" w:cs="Times New Roman"/>
      <w:sz w:val="28"/>
      <w:szCs w:val="20"/>
      <w:lang w:eastAsia="ru-RU"/>
    </w:rPr>
  </w:style>
  <w:style w:type="paragraph" w:customStyle="1" w:styleId="FR1">
    <w:name w:val="FR1"/>
    <w:rsid w:val="005E3B7E"/>
    <w:pPr>
      <w:widowControl w:val="0"/>
      <w:autoSpaceDE w:val="0"/>
      <w:autoSpaceDN w:val="0"/>
      <w:adjustRightInd w:val="0"/>
      <w:spacing w:after="0" w:line="420" w:lineRule="auto"/>
      <w:ind w:firstLine="560"/>
      <w:jc w:val="both"/>
    </w:pPr>
    <w:rPr>
      <w:rFonts w:ascii="Times New Roman" w:eastAsia="Times New Roman" w:hAnsi="Times New Roman" w:cs="Times New Roman"/>
      <w:sz w:val="28"/>
      <w:szCs w:val="28"/>
      <w:lang w:eastAsia="ru-RU"/>
    </w:rPr>
  </w:style>
  <w:style w:type="table" w:styleId="a6">
    <w:name w:val="Table Grid"/>
    <w:basedOn w:val="a1"/>
    <w:uiPriority w:val="59"/>
    <w:rsid w:val="004D2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100D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100D7"/>
  </w:style>
  <w:style w:type="paragraph" w:styleId="a9">
    <w:name w:val="footer"/>
    <w:basedOn w:val="a"/>
    <w:link w:val="aa"/>
    <w:uiPriority w:val="99"/>
    <w:unhideWhenUsed/>
    <w:rsid w:val="00F100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100D7"/>
  </w:style>
  <w:style w:type="character" w:styleId="ab">
    <w:name w:val="Hyperlink"/>
    <w:basedOn w:val="a0"/>
    <w:uiPriority w:val="99"/>
    <w:unhideWhenUsed/>
    <w:rsid w:val="00A84D5D"/>
    <w:rPr>
      <w:color w:val="0000FF" w:themeColor="hyperlink"/>
      <w:u w:val="single"/>
    </w:rPr>
  </w:style>
  <w:style w:type="character" w:styleId="ac">
    <w:name w:val="Unresolved Mention"/>
    <w:basedOn w:val="a0"/>
    <w:uiPriority w:val="99"/>
    <w:semiHidden/>
    <w:unhideWhenUsed/>
    <w:rsid w:val="00A84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889175">
      <w:bodyDiv w:val="1"/>
      <w:marLeft w:val="0"/>
      <w:marRight w:val="0"/>
      <w:marTop w:val="0"/>
      <w:marBottom w:val="0"/>
      <w:divBdr>
        <w:top w:val="none" w:sz="0" w:space="0" w:color="auto"/>
        <w:left w:val="none" w:sz="0" w:space="0" w:color="auto"/>
        <w:bottom w:val="none" w:sz="0" w:space="0" w:color="auto"/>
        <w:right w:val="none" w:sz="0" w:space="0" w:color="auto"/>
      </w:divBdr>
    </w:div>
    <w:div w:id="1308972101">
      <w:bodyDiv w:val="1"/>
      <w:marLeft w:val="0"/>
      <w:marRight w:val="0"/>
      <w:marTop w:val="0"/>
      <w:marBottom w:val="0"/>
      <w:divBdr>
        <w:top w:val="none" w:sz="0" w:space="0" w:color="auto"/>
        <w:left w:val="none" w:sz="0" w:space="0" w:color="auto"/>
        <w:bottom w:val="none" w:sz="0" w:space="0" w:color="auto"/>
        <w:right w:val="none" w:sz="0" w:space="0" w:color="auto"/>
      </w:divBdr>
    </w:div>
    <w:div w:id="200123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ykratko.com/reformy-aleksandra-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DBB04-1818-4BEF-AAC2-7B4BF06C6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4</Pages>
  <Words>1717</Words>
  <Characters>9787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СФЭК</dc:creator>
  <cp:keywords/>
  <dc:description/>
  <cp:lastModifiedBy>Данилова Екатерина Евгеньевна</cp:lastModifiedBy>
  <cp:revision>46</cp:revision>
  <dcterms:created xsi:type="dcterms:W3CDTF">2016-12-19T03:47:00Z</dcterms:created>
  <dcterms:modified xsi:type="dcterms:W3CDTF">2020-04-22T04:09:00Z</dcterms:modified>
</cp:coreProperties>
</file>