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5E4" w:rsidRDefault="00943E0A" w:rsidP="00943E0A">
      <w:pPr>
        <w:jc w:val="center"/>
        <w:rPr>
          <w:rFonts w:ascii="Times New Roman" w:hAnsi="Times New Roman" w:cs="Times New Roman"/>
          <w:b/>
          <w:sz w:val="28"/>
          <w:szCs w:val="28"/>
        </w:rPr>
      </w:pPr>
      <w:r>
        <w:rPr>
          <w:rFonts w:ascii="Times New Roman" w:hAnsi="Times New Roman" w:cs="Times New Roman"/>
          <w:b/>
          <w:sz w:val="28"/>
          <w:szCs w:val="28"/>
        </w:rPr>
        <w:t>102 группа</w:t>
      </w:r>
    </w:p>
    <w:p w:rsidR="00943E0A" w:rsidRPr="00C46EA6" w:rsidRDefault="00943E0A" w:rsidP="00943E0A">
      <w:pPr>
        <w:jc w:val="center"/>
        <w:rPr>
          <w:rFonts w:ascii="Times New Roman" w:hAnsi="Times New Roman" w:cs="Times New Roman"/>
          <w:b/>
          <w:sz w:val="28"/>
          <w:szCs w:val="28"/>
        </w:rPr>
      </w:pPr>
      <w:r>
        <w:rPr>
          <w:rFonts w:ascii="Times New Roman" w:hAnsi="Times New Roman" w:cs="Times New Roman"/>
          <w:b/>
          <w:sz w:val="28"/>
          <w:szCs w:val="28"/>
        </w:rPr>
        <w:t>Математика</w:t>
      </w:r>
    </w:p>
    <w:p w:rsidR="00C46EA6" w:rsidRPr="00C46EA6" w:rsidRDefault="00C46EA6" w:rsidP="00C46EA6">
      <w:pPr>
        <w:spacing w:after="160" w:line="256" w:lineRule="auto"/>
        <w:rPr>
          <w:rFonts w:ascii="Times New Roman" w:eastAsia="Calibri" w:hAnsi="Times New Roman" w:cs="Times New Roman"/>
          <w:b/>
          <w:bCs/>
          <w:sz w:val="24"/>
          <w:szCs w:val="24"/>
        </w:rPr>
      </w:pPr>
      <w:r w:rsidRPr="00C46EA6">
        <w:rPr>
          <w:rFonts w:ascii="Times New Roman" w:eastAsia="Calibri" w:hAnsi="Times New Roman" w:cs="Times New Roman"/>
          <w:b/>
          <w:bCs/>
          <w:sz w:val="24"/>
          <w:szCs w:val="24"/>
        </w:rPr>
        <w:t>Тема Вычисление площади с использованием определенного интеграла.</w:t>
      </w:r>
    </w:p>
    <w:p w:rsidR="00C46EA6" w:rsidRPr="00C46EA6" w:rsidRDefault="00C46EA6" w:rsidP="00C46EA6">
      <w:pPr>
        <w:spacing w:after="0" w:line="240" w:lineRule="auto"/>
        <w:rPr>
          <w:rFonts w:ascii="Times New Roman" w:eastAsia="Calibri" w:hAnsi="Times New Roman" w:cs="Times New Roman"/>
          <w:sz w:val="24"/>
          <w:szCs w:val="24"/>
        </w:rPr>
      </w:pPr>
      <w:r w:rsidRPr="00C46EA6">
        <w:rPr>
          <w:rFonts w:ascii="Times New Roman" w:eastAsia="Calibri" w:hAnsi="Times New Roman" w:cs="Times New Roman"/>
          <w:sz w:val="24"/>
          <w:szCs w:val="24"/>
        </w:rPr>
        <w:t xml:space="preserve">Электронный учебник (если скачали и установили) </w:t>
      </w:r>
      <w:r w:rsidRPr="00C46EA6">
        <w:rPr>
          <w:rFonts w:ascii="Times New Roman" w:eastAsia="Calibri" w:hAnsi="Times New Roman" w:cs="Times New Roman"/>
          <w:sz w:val="24"/>
          <w:szCs w:val="24"/>
          <w:highlight w:val="yellow"/>
        </w:rPr>
        <w:t>можно</w:t>
      </w:r>
      <w:r w:rsidRPr="00C46EA6">
        <w:rPr>
          <w:rFonts w:ascii="Times New Roman" w:eastAsia="Calibri" w:hAnsi="Times New Roman" w:cs="Times New Roman"/>
          <w:sz w:val="24"/>
          <w:szCs w:val="24"/>
        </w:rPr>
        <w:t xml:space="preserve"> выполнить тест  к пункту 29 задания 1-7 фото результатов прислать на электронный адрес </w:t>
      </w:r>
      <w:hyperlink r:id="rId7" w:history="1">
        <w:r w:rsidRPr="00C46EA6">
          <w:rPr>
            <w:rFonts w:ascii="Times New Roman" w:eastAsia="Calibri" w:hAnsi="Times New Roman" w:cs="Times New Roman"/>
            <w:color w:val="0563C1"/>
            <w:sz w:val="24"/>
            <w:szCs w:val="24"/>
            <w:u w:val="single"/>
            <w:lang w:val="en-US"/>
          </w:rPr>
          <w:t>OGYUdina</w:t>
        </w:r>
        <w:r w:rsidRPr="00C46EA6">
          <w:rPr>
            <w:rFonts w:ascii="Times New Roman" w:eastAsia="Calibri" w:hAnsi="Times New Roman" w:cs="Times New Roman"/>
            <w:color w:val="0563C1"/>
            <w:sz w:val="24"/>
            <w:szCs w:val="24"/>
            <w:u w:val="single"/>
          </w:rPr>
          <w:t>@</w:t>
        </w:r>
        <w:r w:rsidRPr="00C46EA6">
          <w:rPr>
            <w:rFonts w:ascii="Times New Roman" w:eastAsia="Calibri" w:hAnsi="Times New Roman" w:cs="Times New Roman"/>
            <w:color w:val="0563C1"/>
            <w:sz w:val="24"/>
            <w:szCs w:val="24"/>
            <w:u w:val="single"/>
            <w:lang w:val="en-US"/>
          </w:rPr>
          <w:t>fa</w:t>
        </w:r>
        <w:r w:rsidRPr="00C46EA6">
          <w:rPr>
            <w:rFonts w:ascii="Times New Roman" w:eastAsia="Calibri" w:hAnsi="Times New Roman" w:cs="Times New Roman"/>
            <w:color w:val="0563C1"/>
            <w:sz w:val="24"/>
            <w:szCs w:val="24"/>
            <w:u w:val="single"/>
          </w:rPr>
          <w:t>.</w:t>
        </w:r>
        <w:r w:rsidRPr="00C46EA6">
          <w:rPr>
            <w:rFonts w:ascii="Times New Roman" w:eastAsia="Calibri" w:hAnsi="Times New Roman" w:cs="Times New Roman"/>
            <w:color w:val="0563C1"/>
            <w:sz w:val="24"/>
            <w:szCs w:val="24"/>
            <w:u w:val="single"/>
            <w:lang w:val="en-US"/>
          </w:rPr>
          <w:t>ru</w:t>
        </w:r>
      </w:hyperlink>
    </w:p>
    <w:p w:rsidR="00C46EA6" w:rsidRPr="00C46EA6" w:rsidRDefault="00C46EA6" w:rsidP="00C46EA6">
      <w:pPr>
        <w:spacing w:after="0" w:line="240" w:lineRule="auto"/>
        <w:rPr>
          <w:rFonts w:ascii="Times New Roman" w:eastAsia="Calibri" w:hAnsi="Times New Roman" w:cs="Times New Roman"/>
          <w:sz w:val="24"/>
          <w:szCs w:val="24"/>
        </w:rPr>
      </w:pPr>
      <w:r w:rsidRPr="00C46EA6">
        <w:rPr>
          <w:rFonts w:ascii="Times New Roman" w:eastAsia="Calibri" w:hAnsi="Times New Roman" w:cs="Times New Roman"/>
          <w:sz w:val="24"/>
          <w:szCs w:val="24"/>
        </w:rPr>
        <w:t>В электронном учебнике также можно посмотреть теорию параграф 8.</w:t>
      </w:r>
    </w:p>
    <w:p w:rsidR="00C46EA6" w:rsidRPr="00C46EA6" w:rsidRDefault="00C46EA6" w:rsidP="00C46EA6">
      <w:pPr>
        <w:spacing w:after="0" w:line="240" w:lineRule="auto"/>
        <w:rPr>
          <w:rFonts w:ascii="Times New Roman" w:eastAsia="Calibri" w:hAnsi="Times New Roman" w:cs="Times New Roman"/>
          <w:sz w:val="24"/>
          <w:szCs w:val="24"/>
        </w:rPr>
      </w:pPr>
      <w:r w:rsidRPr="00C46EA6">
        <w:rPr>
          <w:rFonts w:ascii="Times New Roman" w:eastAsia="Calibri" w:hAnsi="Times New Roman" w:cs="Times New Roman"/>
          <w:sz w:val="24"/>
          <w:szCs w:val="24"/>
        </w:rPr>
        <w:t>Если нет учебника (или не хотите читать учебник) даю ссылку на объяснения.</w:t>
      </w:r>
    </w:p>
    <w:p w:rsidR="00C46EA6" w:rsidRPr="00C46EA6" w:rsidRDefault="00C46EA6" w:rsidP="00C46EA6">
      <w:pPr>
        <w:spacing w:after="0" w:line="240" w:lineRule="auto"/>
        <w:rPr>
          <w:rFonts w:ascii="Times New Roman" w:eastAsia="Calibri" w:hAnsi="Times New Roman" w:cs="Times New Roman"/>
          <w:sz w:val="24"/>
          <w:szCs w:val="24"/>
        </w:rPr>
      </w:pPr>
      <w:hyperlink r:id="rId8" w:tgtFrame="_blank" w:history="1">
        <w:r w:rsidRPr="00C46EA6">
          <w:rPr>
            <w:rFonts w:ascii="Times New Roman" w:eastAsia="Calibri" w:hAnsi="Times New Roman" w:cs="Times New Roman"/>
            <w:color w:val="005BD1"/>
            <w:sz w:val="24"/>
            <w:szCs w:val="24"/>
            <w:u w:val="single"/>
            <w:shd w:val="clear" w:color="auto" w:fill="FFFFFF"/>
          </w:rPr>
          <w:t>https://youtu.be/YOGGAtmxDig</w:t>
        </w:r>
      </w:hyperlink>
    </w:p>
    <w:p w:rsidR="00C46EA6" w:rsidRPr="00C46EA6" w:rsidRDefault="00C46EA6" w:rsidP="00C46EA6">
      <w:pPr>
        <w:spacing w:after="0" w:line="240" w:lineRule="auto"/>
        <w:rPr>
          <w:rFonts w:ascii="Times New Roman" w:eastAsia="Calibri" w:hAnsi="Times New Roman" w:cs="Times New Roman"/>
          <w:sz w:val="24"/>
          <w:szCs w:val="24"/>
        </w:rPr>
      </w:pPr>
      <w:r w:rsidRPr="00C46EA6">
        <w:rPr>
          <w:rFonts w:ascii="Times New Roman" w:eastAsia="Calibri" w:hAnsi="Times New Roman" w:cs="Times New Roman"/>
          <w:sz w:val="24"/>
          <w:szCs w:val="24"/>
        </w:rPr>
        <w:t xml:space="preserve">Продолжение   </w:t>
      </w:r>
      <w:hyperlink r:id="rId9" w:tgtFrame="_blank" w:history="1">
        <w:r w:rsidRPr="00C46EA6">
          <w:rPr>
            <w:rFonts w:ascii="Times New Roman" w:eastAsia="Calibri" w:hAnsi="Times New Roman" w:cs="Times New Roman"/>
            <w:color w:val="005BD1"/>
            <w:sz w:val="24"/>
            <w:szCs w:val="24"/>
            <w:u w:val="single"/>
            <w:shd w:val="clear" w:color="auto" w:fill="FFFFFF"/>
          </w:rPr>
          <w:t>https://youtu.be/1fA7ldCoSgc</w:t>
        </w:r>
      </w:hyperlink>
    </w:p>
    <w:p w:rsidR="00C46EA6" w:rsidRPr="00C46EA6" w:rsidRDefault="00C46EA6" w:rsidP="00C46EA6">
      <w:pPr>
        <w:spacing w:after="0" w:line="240" w:lineRule="auto"/>
        <w:rPr>
          <w:rFonts w:ascii="Times New Roman" w:eastAsia="Calibri" w:hAnsi="Times New Roman" w:cs="Times New Roman"/>
          <w:sz w:val="24"/>
          <w:szCs w:val="24"/>
        </w:rPr>
      </w:pPr>
      <w:r w:rsidRPr="00C46EA6">
        <w:rPr>
          <w:rFonts w:ascii="Times New Roman" w:eastAsia="Calibri" w:hAnsi="Times New Roman" w:cs="Times New Roman"/>
          <w:sz w:val="24"/>
          <w:szCs w:val="24"/>
        </w:rPr>
        <w:t>Записать лекцию в тетради. После просмотра выполнить задания.</w:t>
      </w:r>
    </w:p>
    <w:p w:rsidR="00C46EA6" w:rsidRPr="00C46EA6" w:rsidRDefault="00C46EA6" w:rsidP="00C46EA6">
      <w:pPr>
        <w:spacing w:after="0" w:line="240" w:lineRule="auto"/>
        <w:rPr>
          <w:rFonts w:ascii="Times New Roman" w:eastAsia="Calibri" w:hAnsi="Times New Roman" w:cs="Times New Roman"/>
          <w:sz w:val="24"/>
          <w:szCs w:val="24"/>
        </w:rPr>
      </w:pPr>
      <w:r w:rsidRPr="00C46EA6">
        <w:rPr>
          <w:rFonts w:ascii="Times New Roman" w:eastAsia="Calibri" w:hAnsi="Times New Roman" w:cs="Times New Roman"/>
          <w:sz w:val="24"/>
          <w:szCs w:val="24"/>
        </w:rPr>
        <w:t xml:space="preserve">Выполнить практическое задание </w:t>
      </w:r>
    </w:p>
    <w:p w:rsidR="00C46EA6" w:rsidRPr="00C46EA6" w:rsidRDefault="00C46EA6" w:rsidP="00C46EA6">
      <w:pPr>
        <w:tabs>
          <w:tab w:val="left" w:pos="284"/>
        </w:tabs>
        <w:spacing w:after="0" w:line="240" w:lineRule="auto"/>
        <w:rPr>
          <w:rFonts w:ascii="Times New Roman" w:eastAsia="Calibri" w:hAnsi="Times New Roman" w:cs="Times New Roman"/>
          <w:sz w:val="24"/>
          <w:szCs w:val="24"/>
        </w:rPr>
      </w:pPr>
      <w:r w:rsidRPr="00C46EA6">
        <w:rPr>
          <w:rFonts w:ascii="Times New Roman" w:eastAsia="Calibri" w:hAnsi="Times New Roman" w:cs="Times New Roman"/>
          <w:sz w:val="24"/>
          <w:szCs w:val="24"/>
        </w:rPr>
        <w:t>Вычислить площадь фигуры, ограниченной линиями</w:t>
      </w:r>
    </w:p>
    <w:p w:rsidR="00C46EA6" w:rsidRPr="00C46EA6" w:rsidRDefault="00C46EA6" w:rsidP="00C46EA6">
      <w:pPr>
        <w:numPr>
          <w:ilvl w:val="0"/>
          <w:numId w:val="7"/>
        </w:numPr>
        <w:tabs>
          <w:tab w:val="left" w:pos="284"/>
        </w:tabs>
        <w:spacing w:after="0" w:line="240" w:lineRule="auto"/>
        <w:ind w:left="0" w:firstLine="0"/>
        <w:contextualSpacing/>
        <w:rPr>
          <w:rFonts w:ascii="Times New Roman" w:eastAsia="Calibri" w:hAnsi="Times New Roman" w:cs="Times New Roman"/>
          <w:sz w:val="24"/>
          <w:szCs w:val="24"/>
        </w:rPr>
      </w:pPr>
      <m:oMath>
        <m:r>
          <w:rPr>
            <w:rFonts w:ascii="Cambria Math" w:eastAsia="Calibri" w:hAnsi="Cambria Math" w:cs="Times New Roman"/>
            <w:sz w:val="24"/>
            <w:szCs w:val="24"/>
          </w:rPr>
          <m:t>y=4-</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2</m:t>
            </m:r>
          </m:sup>
        </m:sSup>
      </m:oMath>
      <w:r w:rsidRPr="00C46EA6">
        <w:rPr>
          <w:rFonts w:ascii="Times New Roman" w:eastAsia="Times New Roman" w:hAnsi="Times New Roman" w:cs="Times New Roman"/>
          <w:sz w:val="24"/>
          <w:szCs w:val="24"/>
        </w:rPr>
        <w:t xml:space="preserve">, </w:t>
      </w:r>
      <m:oMath>
        <m:r>
          <w:rPr>
            <w:rFonts w:ascii="Cambria Math" w:eastAsia="Calibri" w:hAnsi="Cambria Math" w:cs="Times New Roman"/>
            <w:sz w:val="24"/>
            <w:szCs w:val="24"/>
          </w:rPr>
          <m:t>y=0</m:t>
        </m:r>
      </m:oMath>
      <w:r w:rsidRPr="00C46EA6">
        <w:rPr>
          <w:rFonts w:ascii="Times New Roman" w:eastAsia="Times New Roman" w:hAnsi="Times New Roman" w:cs="Times New Roman"/>
          <w:sz w:val="24"/>
          <w:szCs w:val="24"/>
        </w:rPr>
        <w:t xml:space="preserve"> </w:t>
      </w:r>
    </w:p>
    <w:p w:rsidR="00C46EA6" w:rsidRPr="00C46EA6" w:rsidRDefault="00C46EA6" w:rsidP="00C46EA6">
      <w:pPr>
        <w:numPr>
          <w:ilvl w:val="0"/>
          <w:numId w:val="7"/>
        </w:numPr>
        <w:tabs>
          <w:tab w:val="left" w:pos="284"/>
        </w:tabs>
        <w:spacing w:after="0" w:line="240" w:lineRule="auto"/>
        <w:ind w:left="0" w:firstLine="0"/>
        <w:contextualSpacing/>
        <w:rPr>
          <w:rFonts w:ascii="Times New Roman" w:eastAsia="Calibri" w:hAnsi="Times New Roman" w:cs="Times New Roman"/>
          <w:sz w:val="24"/>
          <w:szCs w:val="24"/>
        </w:rPr>
      </w:pPr>
      <m:oMath>
        <m:r>
          <w:rPr>
            <w:rFonts w:ascii="Cambria Math" w:eastAsia="Calibri" w:hAnsi="Cambria Math" w:cs="Times New Roman"/>
            <w:sz w:val="24"/>
            <w:szCs w:val="24"/>
          </w:rPr>
          <m:t>y=</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3</m:t>
            </m:r>
          </m:sup>
        </m:sSup>
        <m:r>
          <w:rPr>
            <w:rFonts w:ascii="Cambria Math" w:eastAsia="Calibri" w:hAnsi="Cambria Math" w:cs="Times New Roman"/>
            <w:sz w:val="24"/>
            <w:szCs w:val="24"/>
          </w:rPr>
          <m:t>+</m:t>
        </m:r>
      </m:oMath>
      <w:r w:rsidRPr="00C46EA6">
        <w:rPr>
          <w:rFonts w:ascii="Times New Roman" w:eastAsia="Times New Roman" w:hAnsi="Times New Roman" w:cs="Times New Roman"/>
          <w:sz w:val="24"/>
          <w:szCs w:val="24"/>
        </w:rPr>
        <w:t xml:space="preserve">1, </w:t>
      </w:r>
      <m:oMath>
        <m:r>
          <w:rPr>
            <w:rFonts w:ascii="Cambria Math" w:eastAsia="Calibri" w:hAnsi="Cambria Math" w:cs="Times New Roman"/>
            <w:sz w:val="24"/>
            <w:szCs w:val="24"/>
          </w:rPr>
          <m:t>y=0</m:t>
        </m:r>
      </m:oMath>
      <w:r w:rsidRPr="00C46EA6">
        <w:rPr>
          <w:rFonts w:ascii="Times New Roman" w:eastAsia="Times New Roman" w:hAnsi="Times New Roman" w:cs="Times New Roman"/>
          <w:sz w:val="24"/>
          <w:szCs w:val="24"/>
        </w:rPr>
        <w:t xml:space="preserve">, </w:t>
      </w:r>
      <m:oMath>
        <m:r>
          <w:rPr>
            <w:rFonts w:ascii="Cambria Math" w:eastAsia="Calibri" w:hAnsi="Cambria Math" w:cs="Times New Roman"/>
            <w:sz w:val="24"/>
            <w:szCs w:val="24"/>
            <w:lang w:val="en-US"/>
          </w:rPr>
          <m:t>x</m:t>
        </m:r>
        <m:r>
          <w:rPr>
            <w:rFonts w:ascii="Cambria Math" w:eastAsia="Calibri" w:hAnsi="Cambria Math" w:cs="Times New Roman"/>
            <w:sz w:val="24"/>
            <w:szCs w:val="24"/>
          </w:rPr>
          <m:t>=0</m:t>
        </m:r>
      </m:oMath>
      <w:r w:rsidRPr="00C46EA6">
        <w:rPr>
          <w:rFonts w:ascii="Times New Roman" w:eastAsia="Times New Roman" w:hAnsi="Times New Roman" w:cs="Times New Roman"/>
          <w:sz w:val="24"/>
          <w:szCs w:val="24"/>
        </w:rPr>
        <w:t xml:space="preserve">, </w:t>
      </w:r>
      <m:oMath>
        <m:r>
          <w:rPr>
            <w:rFonts w:ascii="Cambria Math" w:eastAsia="Calibri" w:hAnsi="Cambria Math" w:cs="Times New Roman"/>
            <w:sz w:val="24"/>
            <w:szCs w:val="24"/>
          </w:rPr>
          <m:t>x=2</m:t>
        </m:r>
      </m:oMath>
      <w:r w:rsidRPr="00C46EA6">
        <w:rPr>
          <w:rFonts w:ascii="Times New Roman" w:eastAsia="Times New Roman" w:hAnsi="Times New Roman" w:cs="Times New Roman"/>
          <w:sz w:val="24"/>
          <w:szCs w:val="24"/>
        </w:rPr>
        <w:t xml:space="preserve"> . Обратите внимание, площадь ограничена четырьмя линиями</w:t>
      </w:r>
    </w:p>
    <w:p w:rsidR="00C46EA6" w:rsidRPr="00C46EA6" w:rsidRDefault="00C46EA6" w:rsidP="00C46EA6">
      <w:pPr>
        <w:spacing w:after="0" w:line="240" w:lineRule="auto"/>
        <w:ind w:left="720"/>
        <w:contextualSpacing/>
        <w:rPr>
          <w:rFonts w:ascii="Times New Roman" w:eastAsia="Calibri" w:hAnsi="Times New Roman" w:cs="Times New Roman"/>
          <w:sz w:val="24"/>
          <w:szCs w:val="24"/>
        </w:rPr>
      </w:pPr>
    </w:p>
    <w:p w:rsidR="00943E0A" w:rsidRPr="002722EA" w:rsidRDefault="00943E0A" w:rsidP="00943E0A">
      <w:pPr>
        <w:jc w:val="center"/>
        <w:rPr>
          <w:rFonts w:ascii="Times New Roman" w:hAnsi="Times New Roman" w:cs="Times New Roman"/>
          <w:b/>
          <w:sz w:val="28"/>
          <w:szCs w:val="28"/>
        </w:rPr>
      </w:pPr>
      <w:r w:rsidRPr="002722EA">
        <w:rPr>
          <w:rFonts w:ascii="Times New Roman" w:hAnsi="Times New Roman" w:cs="Times New Roman"/>
          <w:b/>
          <w:sz w:val="28"/>
          <w:szCs w:val="28"/>
        </w:rPr>
        <w:t>История</w:t>
      </w:r>
    </w:p>
    <w:p w:rsidR="002722EA" w:rsidRPr="002722EA" w:rsidRDefault="002722EA" w:rsidP="002722EA">
      <w:pPr>
        <w:tabs>
          <w:tab w:val="left" w:pos="1134"/>
        </w:tabs>
        <w:spacing w:after="0" w:line="240" w:lineRule="auto"/>
        <w:ind w:firstLine="709"/>
        <w:jc w:val="both"/>
        <w:rPr>
          <w:rFonts w:ascii="Times New Roman" w:eastAsia="Calibri" w:hAnsi="Times New Roman" w:cs="Times New Roman"/>
          <w:sz w:val="24"/>
          <w:szCs w:val="24"/>
        </w:rPr>
      </w:pPr>
      <w:r w:rsidRPr="002722EA">
        <w:rPr>
          <w:rFonts w:ascii="Times New Roman" w:eastAsia="Calibri" w:hAnsi="Times New Roman" w:cs="Times New Roman"/>
          <w:sz w:val="24"/>
          <w:szCs w:val="24"/>
        </w:rPr>
        <w:t>Выполненные задания присылаем на почту: EEDanilova@fa.ru</w:t>
      </w:r>
    </w:p>
    <w:p w:rsidR="002722EA" w:rsidRPr="002722EA" w:rsidRDefault="002722EA" w:rsidP="002722EA">
      <w:pPr>
        <w:tabs>
          <w:tab w:val="left" w:pos="1134"/>
        </w:tabs>
        <w:spacing w:after="0" w:line="240" w:lineRule="auto"/>
        <w:ind w:firstLine="709"/>
        <w:jc w:val="both"/>
        <w:rPr>
          <w:rFonts w:ascii="Times New Roman" w:eastAsia="Calibri" w:hAnsi="Times New Roman" w:cs="Times New Roman"/>
          <w:sz w:val="24"/>
          <w:szCs w:val="24"/>
        </w:rPr>
      </w:pPr>
    </w:p>
    <w:p w:rsidR="002722EA" w:rsidRPr="002722EA" w:rsidRDefault="002722EA" w:rsidP="002722EA">
      <w:pPr>
        <w:tabs>
          <w:tab w:val="left" w:pos="1134"/>
        </w:tabs>
        <w:spacing w:after="0" w:line="240" w:lineRule="auto"/>
        <w:ind w:firstLine="709"/>
        <w:jc w:val="both"/>
        <w:rPr>
          <w:rFonts w:ascii="Times New Roman" w:eastAsia="Calibri" w:hAnsi="Times New Roman" w:cs="Times New Roman"/>
          <w:sz w:val="24"/>
          <w:szCs w:val="24"/>
        </w:rPr>
      </w:pPr>
      <w:r w:rsidRPr="002722EA">
        <w:rPr>
          <w:rFonts w:ascii="Times New Roman" w:eastAsia="Calibri" w:hAnsi="Times New Roman" w:cs="Times New Roman"/>
          <w:sz w:val="24"/>
          <w:szCs w:val="24"/>
        </w:rPr>
        <w:t>Тема: Русская культура XVIII века</w:t>
      </w:r>
    </w:p>
    <w:p w:rsidR="002722EA" w:rsidRPr="002722EA" w:rsidRDefault="002722EA" w:rsidP="002722EA">
      <w:pPr>
        <w:tabs>
          <w:tab w:val="left" w:pos="1134"/>
        </w:tabs>
        <w:spacing w:after="0" w:line="240" w:lineRule="auto"/>
        <w:jc w:val="both"/>
        <w:rPr>
          <w:rFonts w:ascii="Times New Roman" w:eastAsia="Calibri" w:hAnsi="Times New Roman" w:cs="Times New Roman"/>
          <w:sz w:val="24"/>
          <w:szCs w:val="24"/>
        </w:rPr>
      </w:pPr>
    </w:p>
    <w:p w:rsidR="002722EA" w:rsidRPr="002722EA" w:rsidRDefault="002722EA" w:rsidP="002722EA">
      <w:pPr>
        <w:tabs>
          <w:tab w:val="left" w:pos="1134"/>
        </w:tabs>
        <w:spacing w:after="0" w:line="240" w:lineRule="auto"/>
        <w:ind w:firstLine="709"/>
        <w:jc w:val="both"/>
        <w:rPr>
          <w:rFonts w:ascii="Times New Roman" w:eastAsia="Calibri" w:hAnsi="Times New Roman" w:cs="Times New Roman"/>
          <w:b/>
          <w:sz w:val="24"/>
          <w:szCs w:val="24"/>
        </w:rPr>
      </w:pPr>
      <w:r w:rsidRPr="002722EA">
        <w:rPr>
          <w:rFonts w:ascii="Times New Roman" w:eastAsia="Calibri" w:hAnsi="Times New Roman" w:cs="Times New Roman"/>
          <w:b/>
          <w:sz w:val="24"/>
          <w:szCs w:val="24"/>
        </w:rPr>
        <w:t>Задания:</w:t>
      </w:r>
    </w:p>
    <w:p w:rsidR="002722EA" w:rsidRPr="002722EA" w:rsidRDefault="002722EA" w:rsidP="002722EA">
      <w:pPr>
        <w:tabs>
          <w:tab w:val="left" w:pos="1134"/>
        </w:tabs>
        <w:spacing w:after="0" w:line="240" w:lineRule="auto"/>
        <w:ind w:firstLine="709"/>
        <w:jc w:val="both"/>
        <w:rPr>
          <w:rFonts w:ascii="Times New Roman" w:eastAsia="Calibri" w:hAnsi="Times New Roman" w:cs="Times New Roman"/>
          <w:sz w:val="24"/>
          <w:szCs w:val="24"/>
        </w:rPr>
      </w:pPr>
      <w:r w:rsidRPr="002722EA">
        <w:rPr>
          <w:rFonts w:ascii="Times New Roman" w:eastAsia="Calibri" w:hAnsi="Times New Roman" w:cs="Times New Roman"/>
          <w:sz w:val="24"/>
          <w:szCs w:val="24"/>
        </w:rPr>
        <w:t>На основании изучения учебника (</w:t>
      </w:r>
      <w:r w:rsidRPr="002722EA">
        <w:rPr>
          <w:rFonts w:ascii="Times New Roman" w:eastAsia="Calibri" w:hAnsi="Times New Roman" w:cs="Times New Roman"/>
          <w:sz w:val="24"/>
          <w:szCs w:val="24"/>
        </w:rPr>
        <w:sym w:font="Symbol" w:char="F078"/>
      </w:r>
      <w:r w:rsidRPr="002722EA">
        <w:rPr>
          <w:rFonts w:ascii="Times New Roman" w:eastAsia="Calibri" w:hAnsi="Times New Roman" w:cs="Times New Roman"/>
          <w:sz w:val="24"/>
          <w:szCs w:val="24"/>
        </w:rPr>
        <w:t xml:space="preserve"> 46), ознакомления с интернет ресурсами и дополнительной литературой изучить новый материал по предложенным вопросам, составить краткие письменные ответы на данные вопросы.</w:t>
      </w:r>
    </w:p>
    <w:p w:rsidR="002722EA" w:rsidRPr="002722EA" w:rsidRDefault="002722EA" w:rsidP="002722EA">
      <w:pPr>
        <w:tabs>
          <w:tab w:val="left" w:pos="1134"/>
        </w:tabs>
        <w:spacing w:after="0" w:line="240" w:lineRule="auto"/>
        <w:ind w:firstLine="709"/>
        <w:jc w:val="both"/>
        <w:rPr>
          <w:rFonts w:ascii="Times New Roman" w:eastAsia="Calibri" w:hAnsi="Times New Roman" w:cs="Times New Roman"/>
          <w:sz w:val="24"/>
          <w:szCs w:val="24"/>
        </w:rPr>
      </w:pPr>
    </w:p>
    <w:p w:rsidR="002722EA" w:rsidRPr="002722EA" w:rsidRDefault="002722EA" w:rsidP="002722EA">
      <w:pPr>
        <w:numPr>
          <w:ilvl w:val="0"/>
          <w:numId w:val="10"/>
        </w:numPr>
        <w:tabs>
          <w:tab w:val="left" w:pos="993"/>
        </w:tabs>
        <w:spacing w:after="0" w:line="240" w:lineRule="auto"/>
        <w:ind w:left="0" w:firstLine="709"/>
        <w:contextualSpacing/>
        <w:rPr>
          <w:rFonts w:ascii="Times New Roman" w:eastAsia="Calibri" w:hAnsi="Times New Roman" w:cs="Times New Roman"/>
          <w:sz w:val="24"/>
          <w:szCs w:val="24"/>
        </w:rPr>
      </w:pPr>
      <w:r w:rsidRPr="002722EA">
        <w:rPr>
          <w:rFonts w:ascii="Times New Roman" w:eastAsia="Calibri" w:hAnsi="Times New Roman" w:cs="Times New Roman"/>
          <w:sz w:val="24"/>
          <w:szCs w:val="24"/>
        </w:rPr>
        <w:t xml:space="preserve">Почему правление Екатерины </w:t>
      </w:r>
      <w:r w:rsidRPr="002722EA">
        <w:rPr>
          <w:rFonts w:ascii="Times New Roman" w:eastAsia="Calibri" w:hAnsi="Times New Roman" w:cs="Times New Roman"/>
          <w:sz w:val="24"/>
          <w:szCs w:val="24"/>
          <w:lang w:val="en-US"/>
        </w:rPr>
        <w:t>II</w:t>
      </w:r>
      <w:r w:rsidRPr="002722EA">
        <w:rPr>
          <w:rFonts w:ascii="Times New Roman" w:eastAsia="Calibri" w:hAnsi="Times New Roman" w:cs="Times New Roman"/>
          <w:sz w:val="24"/>
          <w:szCs w:val="24"/>
        </w:rPr>
        <w:t xml:space="preserve"> называют «золотым веком»?</w:t>
      </w:r>
    </w:p>
    <w:p w:rsidR="002722EA" w:rsidRPr="002722EA" w:rsidRDefault="002722EA" w:rsidP="002722EA">
      <w:pPr>
        <w:numPr>
          <w:ilvl w:val="0"/>
          <w:numId w:val="10"/>
        </w:numPr>
        <w:tabs>
          <w:tab w:val="left" w:pos="993"/>
        </w:tabs>
        <w:spacing w:after="0" w:line="240" w:lineRule="auto"/>
        <w:ind w:left="0" w:firstLine="709"/>
        <w:contextualSpacing/>
        <w:rPr>
          <w:rFonts w:ascii="Times New Roman" w:eastAsia="Calibri" w:hAnsi="Times New Roman" w:cs="Times New Roman"/>
          <w:sz w:val="24"/>
          <w:szCs w:val="24"/>
        </w:rPr>
      </w:pPr>
      <w:r w:rsidRPr="002722EA">
        <w:rPr>
          <w:rFonts w:ascii="Times New Roman" w:eastAsia="Calibri" w:hAnsi="Times New Roman" w:cs="Times New Roman"/>
          <w:sz w:val="24"/>
          <w:szCs w:val="24"/>
        </w:rPr>
        <w:t>Какие перемены произошли в культуре России при Петре I?</w:t>
      </w:r>
    </w:p>
    <w:p w:rsidR="002722EA" w:rsidRPr="002722EA" w:rsidRDefault="002722EA" w:rsidP="002722EA">
      <w:pPr>
        <w:numPr>
          <w:ilvl w:val="0"/>
          <w:numId w:val="10"/>
        </w:numPr>
        <w:tabs>
          <w:tab w:val="left" w:pos="993"/>
        </w:tabs>
        <w:spacing w:after="0" w:line="240" w:lineRule="auto"/>
        <w:ind w:left="0" w:firstLine="709"/>
        <w:contextualSpacing/>
        <w:rPr>
          <w:rFonts w:ascii="Times New Roman" w:eastAsia="Calibri" w:hAnsi="Times New Roman" w:cs="Times New Roman"/>
          <w:sz w:val="24"/>
          <w:szCs w:val="24"/>
        </w:rPr>
      </w:pPr>
      <w:r w:rsidRPr="002722EA">
        <w:rPr>
          <w:rFonts w:ascii="Times New Roman" w:eastAsia="Calibri" w:hAnsi="Times New Roman" w:cs="Times New Roman"/>
          <w:sz w:val="24"/>
          <w:szCs w:val="24"/>
        </w:rPr>
        <w:t>Почему их иногда называют «культурной революцией»? Перечислите основных деятелей культуры того времени и назовите их произведения.</w:t>
      </w:r>
    </w:p>
    <w:p w:rsidR="002722EA" w:rsidRPr="002722EA" w:rsidRDefault="002722EA" w:rsidP="002722EA">
      <w:pPr>
        <w:numPr>
          <w:ilvl w:val="0"/>
          <w:numId w:val="10"/>
        </w:numPr>
        <w:tabs>
          <w:tab w:val="left" w:pos="993"/>
        </w:tabs>
        <w:spacing w:after="0" w:line="240" w:lineRule="auto"/>
        <w:ind w:left="0" w:firstLine="709"/>
        <w:contextualSpacing/>
        <w:rPr>
          <w:rFonts w:ascii="Times New Roman" w:eastAsia="Calibri" w:hAnsi="Times New Roman" w:cs="Times New Roman"/>
          <w:sz w:val="24"/>
          <w:szCs w:val="24"/>
        </w:rPr>
      </w:pPr>
      <w:r w:rsidRPr="002722EA">
        <w:rPr>
          <w:rFonts w:ascii="Times New Roman" w:eastAsia="Calibri" w:hAnsi="Times New Roman" w:cs="Times New Roman"/>
          <w:sz w:val="24"/>
          <w:szCs w:val="24"/>
        </w:rPr>
        <w:t>Как развивалось образование в России XVIII в. после Петра I?</w:t>
      </w:r>
    </w:p>
    <w:p w:rsidR="002722EA" w:rsidRPr="002722EA" w:rsidRDefault="002722EA" w:rsidP="002722EA">
      <w:pPr>
        <w:numPr>
          <w:ilvl w:val="0"/>
          <w:numId w:val="10"/>
        </w:numPr>
        <w:tabs>
          <w:tab w:val="left" w:pos="993"/>
        </w:tabs>
        <w:spacing w:after="0" w:line="240" w:lineRule="auto"/>
        <w:ind w:left="0" w:firstLine="709"/>
        <w:contextualSpacing/>
        <w:rPr>
          <w:rFonts w:ascii="Times New Roman" w:eastAsia="Calibri" w:hAnsi="Times New Roman" w:cs="Times New Roman"/>
          <w:sz w:val="24"/>
          <w:szCs w:val="24"/>
        </w:rPr>
      </w:pPr>
      <w:r w:rsidRPr="002722EA">
        <w:rPr>
          <w:rFonts w:ascii="Times New Roman" w:eastAsia="Calibri" w:hAnsi="Times New Roman" w:cs="Times New Roman"/>
          <w:sz w:val="24"/>
          <w:szCs w:val="24"/>
        </w:rPr>
        <w:t>Почему создание Московского университета считается главным достижением в этой сфере?</w:t>
      </w:r>
    </w:p>
    <w:p w:rsidR="002722EA" w:rsidRPr="002722EA" w:rsidRDefault="002722EA" w:rsidP="002722EA">
      <w:pPr>
        <w:numPr>
          <w:ilvl w:val="0"/>
          <w:numId w:val="10"/>
        </w:numPr>
        <w:tabs>
          <w:tab w:val="left" w:pos="993"/>
        </w:tabs>
        <w:spacing w:after="0" w:line="240" w:lineRule="auto"/>
        <w:ind w:left="0" w:firstLine="709"/>
        <w:contextualSpacing/>
        <w:rPr>
          <w:rFonts w:ascii="Times New Roman" w:eastAsia="Calibri" w:hAnsi="Times New Roman" w:cs="Times New Roman"/>
          <w:sz w:val="24"/>
          <w:szCs w:val="24"/>
        </w:rPr>
      </w:pPr>
      <w:r w:rsidRPr="002722EA">
        <w:rPr>
          <w:rFonts w:ascii="Times New Roman" w:eastAsia="Calibri" w:hAnsi="Times New Roman" w:cs="Times New Roman"/>
          <w:sz w:val="24"/>
          <w:szCs w:val="24"/>
        </w:rPr>
        <w:t>С чьим именем связаны главные достижения русского книгоиздания XVIII в.?</w:t>
      </w:r>
    </w:p>
    <w:p w:rsidR="002722EA" w:rsidRPr="002722EA" w:rsidRDefault="002722EA" w:rsidP="002722EA">
      <w:pPr>
        <w:numPr>
          <w:ilvl w:val="0"/>
          <w:numId w:val="10"/>
        </w:numPr>
        <w:tabs>
          <w:tab w:val="left" w:pos="993"/>
        </w:tabs>
        <w:spacing w:after="0" w:line="240" w:lineRule="auto"/>
        <w:ind w:left="0" w:firstLine="709"/>
        <w:contextualSpacing/>
        <w:rPr>
          <w:rFonts w:ascii="Times New Roman" w:eastAsia="Calibri" w:hAnsi="Times New Roman" w:cs="Times New Roman"/>
          <w:sz w:val="24"/>
          <w:szCs w:val="24"/>
        </w:rPr>
      </w:pPr>
      <w:r w:rsidRPr="002722EA">
        <w:rPr>
          <w:rFonts w:ascii="Times New Roman" w:eastAsia="Calibri" w:hAnsi="Times New Roman" w:cs="Times New Roman"/>
          <w:sz w:val="24"/>
          <w:szCs w:val="24"/>
        </w:rPr>
        <w:t>В каких сферах науки творили русские ученые XVIII в.?</w:t>
      </w:r>
    </w:p>
    <w:p w:rsidR="002722EA" w:rsidRPr="002722EA" w:rsidRDefault="002722EA" w:rsidP="002722EA">
      <w:pPr>
        <w:numPr>
          <w:ilvl w:val="0"/>
          <w:numId w:val="10"/>
        </w:numPr>
        <w:tabs>
          <w:tab w:val="left" w:pos="993"/>
        </w:tabs>
        <w:spacing w:after="0" w:line="240" w:lineRule="auto"/>
        <w:ind w:left="0" w:firstLine="709"/>
        <w:contextualSpacing/>
        <w:rPr>
          <w:rFonts w:ascii="Times New Roman" w:eastAsia="Calibri" w:hAnsi="Times New Roman" w:cs="Times New Roman"/>
          <w:sz w:val="24"/>
          <w:szCs w:val="24"/>
        </w:rPr>
      </w:pPr>
      <w:r w:rsidRPr="002722EA">
        <w:rPr>
          <w:rFonts w:ascii="Times New Roman" w:eastAsia="Calibri" w:hAnsi="Times New Roman" w:cs="Times New Roman"/>
          <w:sz w:val="24"/>
          <w:szCs w:val="24"/>
        </w:rPr>
        <w:t>Охарактеризуйте взгляды крупнейших представителей общественной мысли XVIII в.</w:t>
      </w:r>
    </w:p>
    <w:p w:rsidR="002722EA" w:rsidRPr="002722EA" w:rsidRDefault="002722EA" w:rsidP="002722EA">
      <w:pPr>
        <w:numPr>
          <w:ilvl w:val="0"/>
          <w:numId w:val="10"/>
        </w:numPr>
        <w:tabs>
          <w:tab w:val="left" w:pos="993"/>
        </w:tabs>
        <w:spacing w:after="0" w:line="240" w:lineRule="auto"/>
        <w:ind w:left="0" w:firstLine="709"/>
        <w:contextualSpacing/>
        <w:rPr>
          <w:rFonts w:ascii="Times New Roman" w:eastAsia="Calibri" w:hAnsi="Times New Roman" w:cs="Times New Roman"/>
          <w:sz w:val="24"/>
          <w:szCs w:val="24"/>
        </w:rPr>
      </w:pPr>
      <w:r w:rsidRPr="002722EA">
        <w:rPr>
          <w:rFonts w:ascii="Times New Roman" w:eastAsia="Calibri" w:hAnsi="Times New Roman" w:cs="Times New Roman"/>
          <w:sz w:val="24"/>
          <w:szCs w:val="24"/>
        </w:rPr>
        <w:t xml:space="preserve">Расскажите о развитии русского </w:t>
      </w:r>
      <w:proofErr w:type="gramStart"/>
      <w:r w:rsidRPr="002722EA">
        <w:rPr>
          <w:rFonts w:ascii="Times New Roman" w:eastAsia="Calibri" w:hAnsi="Times New Roman" w:cs="Times New Roman"/>
          <w:sz w:val="24"/>
          <w:szCs w:val="24"/>
        </w:rPr>
        <w:t>искусства</w:t>
      </w:r>
      <w:proofErr w:type="gramEnd"/>
      <w:r w:rsidRPr="002722EA">
        <w:rPr>
          <w:rFonts w:ascii="Times New Roman" w:eastAsia="Calibri" w:hAnsi="Times New Roman" w:cs="Times New Roman"/>
          <w:sz w:val="24"/>
          <w:szCs w:val="24"/>
        </w:rPr>
        <w:t xml:space="preserve"> XVIII в. </w:t>
      </w:r>
      <w:proofErr w:type="gramStart"/>
      <w:r w:rsidRPr="002722EA">
        <w:rPr>
          <w:rFonts w:ascii="Times New Roman" w:eastAsia="Calibri" w:hAnsi="Times New Roman" w:cs="Times New Roman"/>
          <w:sz w:val="24"/>
          <w:szCs w:val="24"/>
        </w:rPr>
        <w:t>Какие</w:t>
      </w:r>
      <w:proofErr w:type="gramEnd"/>
      <w:r w:rsidRPr="002722EA">
        <w:rPr>
          <w:rFonts w:ascii="Times New Roman" w:eastAsia="Calibri" w:hAnsi="Times New Roman" w:cs="Times New Roman"/>
          <w:sz w:val="24"/>
          <w:szCs w:val="24"/>
        </w:rPr>
        <w:t xml:space="preserve"> стили в нем преобладали? Назовите главных деятелей искусства XVIII в. и их произведения.</w:t>
      </w:r>
    </w:p>
    <w:p w:rsidR="002722EA" w:rsidRPr="002722EA" w:rsidRDefault="002722EA" w:rsidP="002722EA">
      <w:pPr>
        <w:tabs>
          <w:tab w:val="left" w:pos="993"/>
        </w:tabs>
        <w:spacing w:after="0" w:line="240" w:lineRule="auto"/>
        <w:ind w:firstLine="709"/>
        <w:jc w:val="both"/>
        <w:rPr>
          <w:rFonts w:ascii="Times New Roman" w:eastAsia="Calibri" w:hAnsi="Times New Roman" w:cs="Times New Roman"/>
          <w:b/>
          <w:i/>
          <w:sz w:val="24"/>
          <w:szCs w:val="24"/>
        </w:rPr>
      </w:pPr>
    </w:p>
    <w:p w:rsidR="002722EA" w:rsidRPr="002722EA" w:rsidRDefault="002722EA" w:rsidP="002722EA">
      <w:pPr>
        <w:tabs>
          <w:tab w:val="left" w:pos="993"/>
        </w:tabs>
        <w:spacing w:after="0" w:line="240" w:lineRule="auto"/>
        <w:ind w:firstLine="709"/>
        <w:jc w:val="both"/>
        <w:rPr>
          <w:rFonts w:ascii="Times New Roman" w:eastAsia="Calibri" w:hAnsi="Times New Roman" w:cs="Times New Roman"/>
          <w:b/>
          <w:i/>
          <w:sz w:val="24"/>
          <w:szCs w:val="24"/>
        </w:rPr>
      </w:pPr>
      <w:r w:rsidRPr="002722EA">
        <w:rPr>
          <w:rFonts w:ascii="Times New Roman" w:eastAsia="Calibri" w:hAnsi="Times New Roman" w:cs="Times New Roman"/>
          <w:b/>
          <w:i/>
          <w:sz w:val="24"/>
          <w:szCs w:val="24"/>
        </w:rPr>
        <w:t xml:space="preserve">Учебник: </w:t>
      </w:r>
      <w:r w:rsidRPr="002722EA">
        <w:rPr>
          <w:rFonts w:ascii="Times New Roman" w:eastAsia="Calibri" w:hAnsi="Times New Roman" w:cs="Times New Roman"/>
          <w:sz w:val="24"/>
          <w:szCs w:val="24"/>
        </w:rPr>
        <w:t xml:space="preserve">Артемов, В.В. История для профессий и специальностей технического, </w:t>
      </w:r>
      <w:proofErr w:type="gramStart"/>
      <w:r w:rsidRPr="002722EA">
        <w:rPr>
          <w:rFonts w:ascii="Times New Roman" w:eastAsia="Calibri" w:hAnsi="Times New Roman" w:cs="Times New Roman"/>
          <w:sz w:val="24"/>
          <w:szCs w:val="24"/>
        </w:rPr>
        <w:t>естественно-научного</w:t>
      </w:r>
      <w:proofErr w:type="gramEnd"/>
      <w:r w:rsidRPr="002722EA">
        <w:rPr>
          <w:rFonts w:ascii="Times New Roman" w:eastAsia="Calibri" w:hAnsi="Times New Roman" w:cs="Times New Roman"/>
          <w:sz w:val="24"/>
          <w:szCs w:val="24"/>
        </w:rPr>
        <w:t>, социально-экономического профилей. Учебник. Ч. 1. – М., 2013.</w:t>
      </w:r>
    </w:p>
    <w:p w:rsidR="002722EA" w:rsidRPr="002722EA" w:rsidRDefault="002722EA" w:rsidP="002722EA">
      <w:pPr>
        <w:tabs>
          <w:tab w:val="left" w:pos="993"/>
        </w:tabs>
        <w:spacing w:after="0" w:line="240" w:lineRule="auto"/>
        <w:jc w:val="both"/>
        <w:rPr>
          <w:rFonts w:ascii="Times New Roman" w:eastAsia="Calibri" w:hAnsi="Times New Roman" w:cs="Times New Roman"/>
          <w:sz w:val="24"/>
          <w:szCs w:val="24"/>
        </w:rPr>
      </w:pPr>
    </w:p>
    <w:p w:rsidR="00943E0A" w:rsidRDefault="00943E0A" w:rsidP="00943E0A">
      <w:pPr>
        <w:jc w:val="center"/>
        <w:rPr>
          <w:rFonts w:ascii="Times New Roman" w:hAnsi="Times New Roman" w:cs="Times New Roman"/>
          <w:b/>
          <w:sz w:val="28"/>
          <w:szCs w:val="28"/>
        </w:rPr>
      </w:pPr>
      <w:r>
        <w:rPr>
          <w:rFonts w:ascii="Times New Roman" w:hAnsi="Times New Roman" w:cs="Times New Roman"/>
          <w:b/>
          <w:sz w:val="28"/>
          <w:szCs w:val="28"/>
        </w:rPr>
        <w:t>Экономика</w:t>
      </w:r>
    </w:p>
    <w:p w:rsidR="007A21D4" w:rsidRPr="007A21D4" w:rsidRDefault="007A21D4" w:rsidP="007A21D4">
      <w:pPr>
        <w:tabs>
          <w:tab w:val="left" w:pos="993"/>
        </w:tabs>
        <w:spacing w:after="0" w:line="240" w:lineRule="auto"/>
        <w:ind w:firstLine="397"/>
        <w:rPr>
          <w:rFonts w:ascii="Times New Roman" w:eastAsia="Times New Roman" w:hAnsi="Times New Roman" w:cs="Times New Roman"/>
          <w:sz w:val="24"/>
          <w:szCs w:val="24"/>
          <w:lang w:eastAsia="ru-RU"/>
        </w:rPr>
      </w:pPr>
      <w:r w:rsidRPr="007A21D4">
        <w:rPr>
          <w:rFonts w:ascii="Times New Roman" w:eastAsia="Times New Roman" w:hAnsi="Times New Roman" w:cs="Times New Roman"/>
          <w:sz w:val="24"/>
          <w:szCs w:val="24"/>
          <w:lang w:eastAsia="ru-RU"/>
        </w:rPr>
        <w:t>Тема: Ценные бумаги и их виды. Фондовая биржа и ее функции</w:t>
      </w:r>
    </w:p>
    <w:p w:rsidR="007A21D4" w:rsidRPr="007A21D4" w:rsidRDefault="007A21D4" w:rsidP="007A21D4">
      <w:pPr>
        <w:tabs>
          <w:tab w:val="left" w:pos="1185"/>
        </w:tabs>
        <w:spacing w:after="0" w:line="240" w:lineRule="auto"/>
        <w:rPr>
          <w:rFonts w:ascii="Times New Roman" w:eastAsia="Times New Roman" w:hAnsi="Times New Roman" w:cs="Times New Roman"/>
          <w:sz w:val="24"/>
          <w:szCs w:val="24"/>
          <w:lang w:eastAsia="ru-RU"/>
        </w:rPr>
      </w:pPr>
    </w:p>
    <w:p w:rsidR="007A21D4" w:rsidRPr="007A21D4" w:rsidRDefault="007A21D4" w:rsidP="007A21D4">
      <w:pPr>
        <w:tabs>
          <w:tab w:val="left" w:pos="1185"/>
        </w:tabs>
        <w:spacing w:after="0" w:line="240" w:lineRule="auto"/>
        <w:ind w:firstLine="709"/>
        <w:jc w:val="both"/>
        <w:rPr>
          <w:rFonts w:ascii="Times New Roman" w:eastAsia="Times New Roman" w:hAnsi="Times New Roman" w:cs="Times New Roman"/>
          <w:sz w:val="24"/>
          <w:szCs w:val="24"/>
          <w:lang w:eastAsia="ru-RU"/>
        </w:rPr>
      </w:pPr>
      <w:r w:rsidRPr="007A21D4">
        <w:rPr>
          <w:rFonts w:ascii="Times New Roman" w:eastAsia="Times New Roman" w:hAnsi="Times New Roman" w:cs="Times New Roman"/>
          <w:sz w:val="24"/>
          <w:szCs w:val="24"/>
          <w:lang w:eastAsia="ru-RU"/>
        </w:rPr>
        <w:lastRenderedPageBreak/>
        <w:t>1. Ценная бумага - это особая форма существования капитала, отличная от его товарной, производительной и денежной форм, которая может передаваться вместо него самого, обращаться на рынке как товар и приносить доход, наряду с его существованием в денежной, производительной и товарной формах.</w:t>
      </w:r>
    </w:p>
    <w:p w:rsidR="007A21D4" w:rsidRPr="007A21D4" w:rsidRDefault="007A21D4" w:rsidP="007A21D4">
      <w:pPr>
        <w:tabs>
          <w:tab w:val="left" w:pos="1185"/>
        </w:tabs>
        <w:spacing w:after="0" w:line="240" w:lineRule="auto"/>
        <w:ind w:firstLine="709"/>
        <w:jc w:val="both"/>
        <w:rPr>
          <w:rFonts w:ascii="Times New Roman" w:eastAsia="Times New Roman" w:hAnsi="Times New Roman" w:cs="Times New Roman"/>
          <w:sz w:val="24"/>
          <w:szCs w:val="24"/>
          <w:lang w:eastAsia="ru-RU"/>
        </w:rPr>
      </w:pPr>
      <w:r w:rsidRPr="007A21D4">
        <w:rPr>
          <w:rFonts w:ascii="Times New Roman" w:eastAsia="Times New Roman" w:hAnsi="Times New Roman" w:cs="Times New Roman"/>
          <w:sz w:val="24"/>
          <w:szCs w:val="24"/>
          <w:lang w:eastAsia="ru-RU"/>
        </w:rPr>
        <w:t>Ценная бумага выполняет следующие функции:</w:t>
      </w:r>
    </w:p>
    <w:p w:rsidR="007A21D4" w:rsidRPr="007A21D4" w:rsidRDefault="007A21D4" w:rsidP="007A21D4">
      <w:pPr>
        <w:tabs>
          <w:tab w:val="left" w:pos="1185"/>
        </w:tabs>
        <w:spacing w:after="0" w:line="240" w:lineRule="auto"/>
        <w:ind w:firstLine="709"/>
        <w:jc w:val="both"/>
        <w:rPr>
          <w:rFonts w:ascii="Times New Roman" w:eastAsia="Times New Roman" w:hAnsi="Times New Roman" w:cs="Times New Roman"/>
          <w:sz w:val="24"/>
          <w:szCs w:val="24"/>
          <w:lang w:eastAsia="ru-RU"/>
        </w:rPr>
      </w:pPr>
      <w:r w:rsidRPr="007A21D4">
        <w:rPr>
          <w:rFonts w:ascii="Times New Roman" w:eastAsia="Times New Roman" w:hAnsi="Times New Roman" w:cs="Times New Roman"/>
          <w:sz w:val="24"/>
          <w:szCs w:val="24"/>
          <w:lang w:eastAsia="ru-RU"/>
        </w:rPr>
        <w:t>1) перераспределяет денежные средства между: отраслями и сферами экономики; территориями и странами; группами и слоями населения; населением и сферами экономики;</w:t>
      </w:r>
    </w:p>
    <w:p w:rsidR="007A21D4" w:rsidRPr="007A21D4" w:rsidRDefault="007A21D4" w:rsidP="007A21D4">
      <w:pPr>
        <w:tabs>
          <w:tab w:val="left" w:pos="1185"/>
        </w:tabs>
        <w:spacing w:after="0" w:line="240" w:lineRule="auto"/>
        <w:ind w:firstLine="709"/>
        <w:jc w:val="both"/>
        <w:rPr>
          <w:rFonts w:ascii="Times New Roman" w:eastAsia="Times New Roman" w:hAnsi="Times New Roman" w:cs="Times New Roman"/>
          <w:sz w:val="24"/>
          <w:szCs w:val="24"/>
          <w:lang w:eastAsia="ru-RU"/>
        </w:rPr>
      </w:pPr>
      <w:r w:rsidRPr="007A21D4">
        <w:rPr>
          <w:rFonts w:ascii="Times New Roman" w:eastAsia="Times New Roman" w:hAnsi="Times New Roman" w:cs="Times New Roman"/>
          <w:sz w:val="24"/>
          <w:szCs w:val="24"/>
          <w:lang w:eastAsia="ru-RU"/>
        </w:rPr>
        <w:t>2) предоставляет определенные дополнительные права ее владельцу помимо права на капитал (на участие в управлении, соответствующую информацию);</w:t>
      </w:r>
    </w:p>
    <w:p w:rsidR="007A21D4" w:rsidRPr="007A21D4" w:rsidRDefault="007A21D4" w:rsidP="007A21D4">
      <w:pPr>
        <w:tabs>
          <w:tab w:val="left" w:pos="1185"/>
        </w:tabs>
        <w:spacing w:after="0" w:line="240" w:lineRule="auto"/>
        <w:ind w:firstLine="709"/>
        <w:jc w:val="both"/>
        <w:rPr>
          <w:rFonts w:ascii="Times New Roman" w:eastAsia="Times New Roman" w:hAnsi="Times New Roman" w:cs="Times New Roman"/>
          <w:sz w:val="24"/>
          <w:szCs w:val="24"/>
          <w:lang w:eastAsia="ru-RU"/>
        </w:rPr>
      </w:pPr>
      <w:r w:rsidRPr="007A21D4">
        <w:rPr>
          <w:rFonts w:ascii="Times New Roman" w:eastAsia="Times New Roman" w:hAnsi="Times New Roman" w:cs="Times New Roman"/>
          <w:sz w:val="24"/>
          <w:szCs w:val="24"/>
          <w:lang w:eastAsia="ru-RU"/>
        </w:rPr>
        <w:t>3) обеспечивает получение дохода на капитал или возврат самого капитала.</w:t>
      </w:r>
    </w:p>
    <w:p w:rsidR="007A21D4" w:rsidRPr="007A21D4" w:rsidRDefault="007A21D4" w:rsidP="007A21D4">
      <w:pPr>
        <w:tabs>
          <w:tab w:val="left" w:pos="1185"/>
        </w:tabs>
        <w:spacing w:after="0" w:line="240" w:lineRule="auto"/>
        <w:ind w:firstLine="709"/>
        <w:jc w:val="both"/>
        <w:rPr>
          <w:rFonts w:ascii="Times New Roman" w:eastAsia="Times New Roman" w:hAnsi="Times New Roman" w:cs="Times New Roman"/>
          <w:sz w:val="24"/>
          <w:szCs w:val="24"/>
          <w:lang w:eastAsia="ru-RU"/>
        </w:rPr>
      </w:pPr>
      <w:r w:rsidRPr="007A21D4">
        <w:rPr>
          <w:rFonts w:ascii="Times New Roman" w:eastAsia="Times New Roman" w:hAnsi="Times New Roman" w:cs="Times New Roman"/>
          <w:sz w:val="24"/>
          <w:szCs w:val="24"/>
          <w:lang w:eastAsia="ru-RU"/>
        </w:rPr>
        <w:t xml:space="preserve">Все ценные бумаги подразделяются на основные и производные. </w:t>
      </w:r>
      <w:proofErr w:type="gramStart"/>
      <w:r w:rsidRPr="007A21D4">
        <w:rPr>
          <w:rFonts w:ascii="Times New Roman" w:eastAsia="Times New Roman" w:hAnsi="Times New Roman" w:cs="Times New Roman"/>
          <w:sz w:val="24"/>
          <w:szCs w:val="24"/>
          <w:lang w:eastAsia="ru-RU"/>
        </w:rPr>
        <w:t>К основным относятся: первичные ценные бумаги - те, которые основаны на активах, в число которых не входят сами ценные бумаги - это акции, облигации, векселя, закладные; вторичные ценные бумаги - те, которые выпускаются на основе первичных ценных бумаг - варранты, депозитарные расписки.</w:t>
      </w:r>
      <w:proofErr w:type="gramEnd"/>
      <w:r w:rsidRPr="007A21D4">
        <w:rPr>
          <w:rFonts w:ascii="Times New Roman" w:eastAsia="Times New Roman" w:hAnsi="Times New Roman" w:cs="Times New Roman"/>
          <w:sz w:val="24"/>
          <w:szCs w:val="24"/>
          <w:lang w:eastAsia="ru-RU"/>
        </w:rPr>
        <w:t xml:space="preserve"> К производным относятся - фьючерсные контракты и свободнообращающиеся опционы.</w:t>
      </w:r>
    </w:p>
    <w:p w:rsidR="007A21D4" w:rsidRPr="007A21D4" w:rsidRDefault="007A21D4" w:rsidP="007A21D4">
      <w:pPr>
        <w:tabs>
          <w:tab w:val="left" w:pos="1185"/>
        </w:tabs>
        <w:spacing w:after="0" w:line="240" w:lineRule="auto"/>
        <w:jc w:val="both"/>
        <w:rPr>
          <w:rFonts w:ascii="Times New Roman" w:eastAsia="Times New Roman" w:hAnsi="Times New Roman" w:cs="Times New Roman"/>
          <w:sz w:val="24"/>
          <w:szCs w:val="24"/>
          <w:lang w:eastAsia="ru-RU"/>
        </w:rPr>
      </w:pPr>
    </w:p>
    <w:p w:rsidR="007A21D4" w:rsidRPr="007A21D4" w:rsidRDefault="007A21D4" w:rsidP="007A21D4">
      <w:pPr>
        <w:tabs>
          <w:tab w:val="left" w:pos="1185"/>
        </w:tabs>
        <w:spacing w:after="0" w:line="240" w:lineRule="auto"/>
        <w:ind w:firstLine="709"/>
        <w:jc w:val="both"/>
        <w:rPr>
          <w:rFonts w:ascii="Times New Roman" w:eastAsia="Times New Roman" w:hAnsi="Times New Roman" w:cs="Times New Roman"/>
          <w:sz w:val="24"/>
          <w:szCs w:val="24"/>
          <w:lang w:eastAsia="ru-RU"/>
        </w:rPr>
      </w:pPr>
      <w:r w:rsidRPr="007A21D4">
        <w:rPr>
          <w:rFonts w:ascii="Times New Roman" w:eastAsia="Times New Roman" w:hAnsi="Times New Roman" w:cs="Times New Roman"/>
          <w:sz w:val="24"/>
          <w:szCs w:val="24"/>
          <w:lang w:eastAsia="ru-RU"/>
        </w:rPr>
        <w:t>Наиболее стабильные доходы обеспечивают государственные облигации, казначейские билеты, частные облигации и "синие корешки". Существуют так же конвертируемые ценные бумаги, которые при определенных условиях могут обмениваться на другие виды бумаг.</w:t>
      </w:r>
    </w:p>
    <w:p w:rsidR="007A21D4" w:rsidRPr="007A21D4" w:rsidRDefault="007A21D4" w:rsidP="007A21D4">
      <w:pPr>
        <w:tabs>
          <w:tab w:val="left" w:pos="1185"/>
        </w:tabs>
        <w:spacing w:after="0" w:line="240" w:lineRule="auto"/>
        <w:ind w:firstLine="709"/>
        <w:jc w:val="both"/>
        <w:rPr>
          <w:rFonts w:ascii="Times New Roman" w:eastAsia="Times New Roman" w:hAnsi="Times New Roman" w:cs="Times New Roman"/>
          <w:sz w:val="24"/>
          <w:szCs w:val="24"/>
          <w:lang w:eastAsia="ru-RU"/>
        </w:rPr>
      </w:pPr>
      <w:proofErr w:type="gramStart"/>
      <w:r w:rsidRPr="007A21D4">
        <w:rPr>
          <w:rFonts w:ascii="Times New Roman" w:eastAsia="Times New Roman" w:hAnsi="Times New Roman" w:cs="Times New Roman"/>
          <w:sz w:val="24"/>
          <w:szCs w:val="24"/>
          <w:lang w:eastAsia="ru-RU"/>
        </w:rPr>
        <w:t>В России в качестве ценных бумаг, кроме указанных выше, есть векселя, депозитные и сберегательные банковские сертификаты, коносаменты, банковские сберегательные книжки на предъявителя, приватизационные ценные бумаги (чеки), иностранные бумаги в иностранной валюте.</w:t>
      </w:r>
      <w:proofErr w:type="gramEnd"/>
    </w:p>
    <w:p w:rsidR="007A21D4" w:rsidRPr="007A21D4" w:rsidRDefault="007A21D4" w:rsidP="007A21D4">
      <w:pPr>
        <w:tabs>
          <w:tab w:val="left" w:pos="1185"/>
        </w:tabs>
        <w:spacing w:after="0" w:line="240" w:lineRule="auto"/>
        <w:ind w:firstLine="709"/>
        <w:jc w:val="both"/>
        <w:rPr>
          <w:rFonts w:ascii="Times New Roman" w:eastAsia="Times New Roman" w:hAnsi="Times New Roman" w:cs="Times New Roman"/>
          <w:sz w:val="24"/>
          <w:szCs w:val="24"/>
          <w:lang w:eastAsia="ru-RU"/>
        </w:rPr>
      </w:pPr>
      <w:r w:rsidRPr="007A21D4">
        <w:rPr>
          <w:rFonts w:ascii="Times New Roman" w:eastAsia="Times New Roman" w:hAnsi="Times New Roman" w:cs="Times New Roman"/>
          <w:sz w:val="24"/>
          <w:szCs w:val="24"/>
          <w:lang w:eastAsia="ru-RU"/>
        </w:rPr>
        <w:t>Акция - единичный вклад в уставной капитал акционерного общества с вытекающими правами. Это титул собственности и ценная бумага, которая дает право на часть прибыли в виде дивидендов. Акции выпускаются корпорациями, они делают своего держателя собственником части имущества корпорации. Владелец акции получает дивиденды, которые выплачиваются из выручки, текущей или прошлой. В отличие от процентов по облигациям дивиденды выплачивают не всегда, а если выплачивают, то только после объявления совета директоров.</w:t>
      </w:r>
    </w:p>
    <w:p w:rsidR="007A21D4" w:rsidRPr="007A21D4" w:rsidRDefault="007A21D4" w:rsidP="007A21D4">
      <w:pPr>
        <w:tabs>
          <w:tab w:val="left" w:pos="1185"/>
        </w:tabs>
        <w:spacing w:after="0" w:line="240" w:lineRule="auto"/>
        <w:ind w:firstLine="709"/>
        <w:jc w:val="both"/>
        <w:rPr>
          <w:rFonts w:ascii="Times New Roman" w:eastAsia="Times New Roman" w:hAnsi="Times New Roman" w:cs="Times New Roman"/>
          <w:sz w:val="24"/>
          <w:szCs w:val="24"/>
          <w:lang w:eastAsia="ru-RU"/>
        </w:rPr>
      </w:pPr>
      <w:r w:rsidRPr="007A21D4">
        <w:rPr>
          <w:rFonts w:ascii="Times New Roman" w:eastAsia="Times New Roman" w:hAnsi="Times New Roman" w:cs="Times New Roman"/>
          <w:sz w:val="24"/>
          <w:szCs w:val="24"/>
          <w:lang w:eastAsia="ru-RU"/>
        </w:rPr>
        <w:t>Облигация - долговое обязательство, по которому эмитент обязуются выплатить в определенный срок и саму ссуду (амортизацию), и ссудный процент, который представляет собой прибыль. Процент неизменен или варьируется незначительно. Таким образом, облигации - это ценные бумаги с фиксированным доходом, проценты обычно выплачиваются равными порциями на протяжении всего срока жизни займа.</w:t>
      </w:r>
    </w:p>
    <w:p w:rsidR="007A21D4" w:rsidRPr="007A21D4" w:rsidRDefault="007A21D4" w:rsidP="007A21D4">
      <w:pPr>
        <w:spacing w:after="0" w:line="240" w:lineRule="auto"/>
        <w:ind w:right="375" w:firstLine="709"/>
        <w:jc w:val="both"/>
        <w:rPr>
          <w:rFonts w:ascii="Times New Roman" w:eastAsia="Times New Roman" w:hAnsi="Times New Roman" w:cs="Times New Roman"/>
          <w:bCs/>
          <w:color w:val="000000"/>
          <w:sz w:val="24"/>
          <w:szCs w:val="24"/>
          <w:lang w:eastAsia="ru-RU"/>
        </w:rPr>
      </w:pPr>
      <w:proofErr w:type="spellStart"/>
      <w:proofErr w:type="gramStart"/>
      <w:r w:rsidRPr="007A21D4">
        <w:rPr>
          <w:rFonts w:ascii="Times New Roman" w:eastAsia="Times New Roman" w:hAnsi="Times New Roman" w:cs="Times New Roman"/>
          <w:bCs/>
          <w:color w:val="000000"/>
          <w:sz w:val="24"/>
          <w:szCs w:val="24"/>
          <w:lang w:eastAsia="ru-RU"/>
        </w:rPr>
        <w:t>Фо́ндовая</w:t>
      </w:r>
      <w:proofErr w:type="spellEnd"/>
      <w:proofErr w:type="gramEnd"/>
      <w:r w:rsidRPr="007A21D4">
        <w:rPr>
          <w:rFonts w:ascii="Times New Roman" w:eastAsia="Times New Roman" w:hAnsi="Times New Roman" w:cs="Times New Roman"/>
          <w:bCs/>
          <w:color w:val="000000"/>
          <w:sz w:val="24"/>
          <w:szCs w:val="24"/>
          <w:lang w:eastAsia="ru-RU"/>
        </w:rPr>
        <w:t xml:space="preserve"> </w:t>
      </w:r>
      <w:proofErr w:type="spellStart"/>
      <w:r w:rsidRPr="007A21D4">
        <w:rPr>
          <w:rFonts w:ascii="Times New Roman" w:eastAsia="Times New Roman" w:hAnsi="Times New Roman" w:cs="Times New Roman"/>
          <w:bCs/>
          <w:color w:val="000000"/>
          <w:sz w:val="24"/>
          <w:szCs w:val="24"/>
          <w:lang w:eastAsia="ru-RU"/>
        </w:rPr>
        <w:t>би́ржа</w:t>
      </w:r>
      <w:proofErr w:type="spellEnd"/>
      <w:r w:rsidRPr="007A21D4">
        <w:rPr>
          <w:rFonts w:ascii="Times New Roman" w:eastAsia="Times New Roman" w:hAnsi="Times New Roman" w:cs="Times New Roman"/>
          <w:bCs/>
          <w:color w:val="000000"/>
          <w:sz w:val="24"/>
          <w:szCs w:val="24"/>
          <w:lang w:eastAsia="ru-RU"/>
        </w:rPr>
        <w:t xml:space="preserve"> — финансовый институт, обеспечивающий регулярное функционирование организованного рынка ценных бумаг. В каждой стране мира с рыночной экономикой есть национальная фондовая биржа.</w:t>
      </w:r>
    </w:p>
    <w:p w:rsidR="007A21D4" w:rsidRPr="007A21D4" w:rsidRDefault="007A21D4" w:rsidP="007A21D4">
      <w:pPr>
        <w:spacing w:after="0" w:line="240" w:lineRule="auto"/>
        <w:ind w:right="375" w:firstLine="709"/>
        <w:jc w:val="both"/>
        <w:rPr>
          <w:rFonts w:ascii="Times New Roman" w:eastAsia="Times New Roman" w:hAnsi="Times New Roman" w:cs="Times New Roman"/>
          <w:color w:val="000000"/>
          <w:sz w:val="24"/>
          <w:szCs w:val="24"/>
          <w:lang w:eastAsia="ru-RU"/>
        </w:rPr>
      </w:pPr>
      <w:r w:rsidRPr="007A21D4">
        <w:rPr>
          <w:rFonts w:ascii="Times New Roman" w:eastAsia="Times New Roman" w:hAnsi="Times New Roman" w:cs="Times New Roman"/>
          <w:bCs/>
          <w:color w:val="000000"/>
          <w:sz w:val="24"/>
          <w:szCs w:val="24"/>
          <w:lang w:eastAsia="ru-RU"/>
        </w:rPr>
        <w:t>Основные функции фондовой биржи</w:t>
      </w:r>
      <w:r w:rsidRPr="007A21D4">
        <w:rPr>
          <w:rFonts w:ascii="Times New Roman" w:eastAsia="Times New Roman" w:hAnsi="Times New Roman" w:cs="Times New Roman"/>
          <w:color w:val="000000"/>
          <w:sz w:val="24"/>
          <w:szCs w:val="24"/>
          <w:lang w:eastAsia="ru-RU"/>
        </w:rPr>
        <w:t>:</w:t>
      </w:r>
    </w:p>
    <w:p w:rsidR="007A21D4" w:rsidRPr="007A21D4" w:rsidRDefault="007A21D4" w:rsidP="007A21D4">
      <w:pPr>
        <w:spacing w:after="0" w:line="240" w:lineRule="auto"/>
        <w:ind w:right="375" w:firstLine="709"/>
        <w:jc w:val="both"/>
        <w:rPr>
          <w:rFonts w:ascii="Times New Roman" w:eastAsia="Times New Roman" w:hAnsi="Times New Roman" w:cs="Times New Roman"/>
          <w:color w:val="000000"/>
          <w:sz w:val="24"/>
          <w:szCs w:val="24"/>
          <w:lang w:eastAsia="ru-RU"/>
        </w:rPr>
      </w:pPr>
      <w:r w:rsidRPr="007A21D4">
        <w:rPr>
          <w:rFonts w:ascii="Times New Roman" w:eastAsia="Times New Roman" w:hAnsi="Times New Roman" w:cs="Times New Roman"/>
          <w:color w:val="000000"/>
          <w:sz w:val="24"/>
          <w:szCs w:val="24"/>
          <w:lang w:eastAsia="ru-RU"/>
        </w:rPr>
        <w:t>1. Сведение друг с другом покупателей и продавцов ценных бумаг;</w:t>
      </w:r>
    </w:p>
    <w:p w:rsidR="007A21D4" w:rsidRPr="007A21D4" w:rsidRDefault="007A21D4" w:rsidP="007A21D4">
      <w:pPr>
        <w:spacing w:after="0" w:line="240" w:lineRule="auto"/>
        <w:ind w:right="375" w:firstLine="709"/>
        <w:jc w:val="both"/>
        <w:rPr>
          <w:rFonts w:ascii="Times New Roman" w:eastAsia="Times New Roman" w:hAnsi="Times New Roman" w:cs="Times New Roman"/>
          <w:color w:val="000000"/>
          <w:sz w:val="24"/>
          <w:szCs w:val="24"/>
          <w:lang w:eastAsia="ru-RU"/>
        </w:rPr>
      </w:pPr>
      <w:r w:rsidRPr="007A21D4">
        <w:rPr>
          <w:rFonts w:ascii="Times New Roman" w:eastAsia="Times New Roman" w:hAnsi="Times New Roman" w:cs="Times New Roman"/>
          <w:color w:val="000000"/>
          <w:sz w:val="24"/>
          <w:szCs w:val="24"/>
          <w:lang w:eastAsia="ru-RU"/>
        </w:rPr>
        <w:t>2. Регистрация курсов ценных бумаг, обобщение информации об отношении к ним инвесторов;</w:t>
      </w:r>
    </w:p>
    <w:p w:rsidR="007A21D4" w:rsidRPr="007A21D4" w:rsidRDefault="007A21D4" w:rsidP="007A21D4">
      <w:pPr>
        <w:spacing w:after="0" w:line="240" w:lineRule="auto"/>
        <w:ind w:right="375" w:firstLine="709"/>
        <w:jc w:val="both"/>
        <w:rPr>
          <w:rFonts w:ascii="Times New Roman" w:eastAsia="Times New Roman" w:hAnsi="Times New Roman" w:cs="Times New Roman"/>
          <w:color w:val="000000"/>
          <w:sz w:val="24"/>
          <w:szCs w:val="24"/>
          <w:lang w:eastAsia="ru-RU"/>
        </w:rPr>
      </w:pPr>
      <w:r w:rsidRPr="007A21D4">
        <w:rPr>
          <w:rFonts w:ascii="Times New Roman" w:eastAsia="Times New Roman" w:hAnsi="Times New Roman" w:cs="Times New Roman"/>
          <w:color w:val="000000"/>
          <w:sz w:val="24"/>
          <w:szCs w:val="24"/>
          <w:lang w:eastAsia="ru-RU"/>
        </w:rPr>
        <w:t>3. Реализация межотраслевого и межрегионального перелива капитала: выявление уровня деловой активности по отраслям, что позволяет делать выводы о наметившихся структурных сдвигах в экономике.</w:t>
      </w:r>
    </w:p>
    <w:p w:rsidR="007A21D4" w:rsidRPr="007A21D4" w:rsidRDefault="007A21D4" w:rsidP="007A21D4">
      <w:pPr>
        <w:spacing w:after="0" w:line="240" w:lineRule="auto"/>
        <w:ind w:right="375" w:firstLine="709"/>
        <w:jc w:val="both"/>
        <w:rPr>
          <w:rFonts w:ascii="Times New Roman" w:eastAsia="Times New Roman" w:hAnsi="Times New Roman" w:cs="Times New Roman"/>
          <w:color w:val="000000"/>
          <w:sz w:val="24"/>
          <w:szCs w:val="24"/>
          <w:lang w:eastAsia="ru-RU"/>
        </w:rPr>
      </w:pPr>
      <w:r w:rsidRPr="007A21D4">
        <w:rPr>
          <w:rFonts w:ascii="Times New Roman" w:eastAsia="Times New Roman" w:hAnsi="Times New Roman" w:cs="Times New Roman"/>
          <w:color w:val="000000"/>
          <w:sz w:val="24"/>
          <w:szCs w:val="24"/>
          <w:lang w:eastAsia="ru-RU"/>
        </w:rPr>
        <w:t xml:space="preserve">Членами биржи являются ее акционеры (юридические и физические лица). Брокеры и дилеры, будучи членами биржи, принимают участие в сделках: брокеры - от имени клиента и за его счет, дилеры - от своего имени и за свой счет. Источником доходов фондовой биржи служат взносы членов биржи, сборы с биржевых операций, </w:t>
      </w:r>
      <w:r w:rsidRPr="007A21D4">
        <w:rPr>
          <w:rFonts w:ascii="Times New Roman" w:eastAsia="Times New Roman" w:hAnsi="Times New Roman" w:cs="Times New Roman"/>
          <w:color w:val="000000"/>
          <w:sz w:val="24"/>
          <w:szCs w:val="24"/>
          <w:lang w:eastAsia="ru-RU"/>
        </w:rPr>
        <w:lastRenderedPageBreak/>
        <w:t>плата за оказание консультативных, информационных услуг, за пользование техническими средствами биржи. Фондовой биржей осуществляют управление общее собрание членов, совет директоров или правление.</w:t>
      </w:r>
    </w:p>
    <w:p w:rsidR="007A21D4" w:rsidRDefault="007A21D4" w:rsidP="00943E0A">
      <w:pPr>
        <w:jc w:val="center"/>
        <w:rPr>
          <w:rFonts w:ascii="Times New Roman" w:hAnsi="Times New Roman" w:cs="Times New Roman"/>
          <w:b/>
          <w:sz w:val="28"/>
          <w:szCs w:val="28"/>
        </w:rPr>
      </w:pPr>
    </w:p>
    <w:p w:rsidR="00943E0A" w:rsidRDefault="00943E0A" w:rsidP="00943E0A">
      <w:pPr>
        <w:jc w:val="center"/>
        <w:rPr>
          <w:rFonts w:ascii="Times New Roman" w:hAnsi="Times New Roman" w:cs="Times New Roman"/>
          <w:b/>
          <w:sz w:val="28"/>
          <w:szCs w:val="28"/>
        </w:rPr>
      </w:pPr>
      <w:r>
        <w:rPr>
          <w:rFonts w:ascii="Times New Roman" w:hAnsi="Times New Roman" w:cs="Times New Roman"/>
          <w:b/>
          <w:sz w:val="28"/>
          <w:szCs w:val="28"/>
        </w:rPr>
        <w:t>Основы безопасности жизнедеятельности</w:t>
      </w:r>
    </w:p>
    <w:p w:rsidR="009922B7" w:rsidRPr="009922B7" w:rsidRDefault="009922B7" w:rsidP="009922B7">
      <w:pPr>
        <w:spacing w:after="0" w:line="240" w:lineRule="auto"/>
        <w:rPr>
          <w:rFonts w:ascii="Times New Roman" w:eastAsia="Calibri" w:hAnsi="Times New Roman" w:cs="Times New Roman"/>
          <w:sz w:val="24"/>
          <w:szCs w:val="24"/>
        </w:rPr>
      </w:pPr>
      <w:r w:rsidRPr="009922B7">
        <w:rPr>
          <w:rFonts w:ascii="Times New Roman" w:eastAsia="Calibri" w:hAnsi="Times New Roman" w:cs="Times New Roman"/>
          <w:sz w:val="24"/>
          <w:szCs w:val="24"/>
        </w:rPr>
        <w:t>Тема: Устройство автомата Калашникова.</w:t>
      </w:r>
    </w:p>
    <w:p w:rsidR="009922B7" w:rsidRPr="009922B7" w:rsidRDefault="009922B7" w:rsidP="009922B7">
      <w:pPr>
        <w:numPr>
          <w:ilvl w:val="0"/>
          <w:numId w:val="5"/>
        </w:numPr>
        <w:spacing w:after="0" w:line="240" w:lineRule="auto"/>
        <w:ind w:left="0"/>
        <w:contextualSpacing/>
        <w:jc w:val="both"/>
        <w:rPr>
          <w:rFonts w:ascii="Times New Roman" w:eastAsia="Calibri" w:hAnsi="Times New Roman" w:cs="Times New Roman"/>
          <w:sz w:val="24"/>
          <w:szCs w:val="24"/>
        </w:rPr>
      </w:pPr>
      <w:r w:rsidRPr="009922B7">
        <w:rPr>
          <w:rFonts w:ascii="Times New Roman" w:eastAsia="Calibri" w:hAnsi="Times New Roman" w:cs="Times New Roman"/>
          <w:sz w:val="24"/>
          <w:szCs w:val="24"/>
        </w:rPr>
        <w:t>Самостоятельное изучение темы «Устройство автомата Калашникова».</w:t>
      </w:r>
    </w:p>
    <w:p w:rsidR="009922B7" w:rsidRPr="009922B7" w:rsidRDefault="009922B7" w:rsidP="009922B7">
      <w:pPr>
        <w:numPr>
          <w:ilvl w:val="0"/>
          <w:numId w:val="6"/>
        </w:numPr>
        <w:spacing w:after="0" w:line="240" w:lineRule="auto"/>
        <w:contextualSpacing/>
        <w:jc w:val="both"/>
        <w:rPr>
          <w:rFonts w:ascii="Times New Roman" w:eastAsia="Calibri" w:hAnsi="Times New Roman" w:cs="Times New Roman"/>
          <w:sz w:val="24"/>
          <w:szCs w:val="24"/>
        </w:rPr>
      </w:pPr>
      <w:r w:rsidRPr="009922B7">
        <w:rPr>
          <w:rFonts w:ascii="Times New Roman" w:eastAsia="Calibri" w:hAnsi="Times New Roman" w:cs="Times New Roman"/>
          <w:sz w:val="24"/>
          <w:szCs w:val="24"/>
        </w:rPr>
        <w:t xml:space="preserve">По учебнику [2] стр. 191-209 написать конспект в тетради. </w:t>
      </w:r>
    </w:p>
    <w:p w:rsidR="009922B7" w:rsidRPr="009922B7" w:rsidRDefault="009922B7" w:rsidP="009922B7">
      <w:pPr>
        <w:numPr>
          <w:ilvl w:val="0"/>
          <w:numId w:val="6"/>
        </w:numPr>
        <w:spacing w:after="0" w:line="240" w:lineRule="auto"/>
        <w:contextualSpacing/>
        <w:jc w:val="both"/>
        <w:rPr>
          <w:rFonts w:ascii="Times New Roman" w:eastAsia="Calibri" w:hAnsi="Times New Roman" w:cs="Times New Roman"/>
          <w:sz w:val="24"/>
          <w:szCs w:val="24"/>
        </w:rPr>
      </w:pPr>
      <w:r w:rsidRPr="009922B7">
        <w:rPr>
          <w:rFonts w:ascii="Times New Roman" w:eastAsia="Calibri" w:hAnsi="Times New Roman" w:cs="Times New Roman"/>
          <w:sz w:val="24"/>
          <w:szCs w:val="24"/>
        </w:rPr>
        <w:t xml:space="preserve">На стр. 193 законспектировать «Таблица 4.1». </w:t>
      </w:r>
    </w:p>
    <w:p w:rsidR="009922B7" w:rsidRPr="009922B7" w:rsidRDefault="009922B7" w:rsidP="009922B7">
      <w:pPr>
        <w:numPr>
          <w:ilvl w:val="0"/>
          <w:numId w:val="6"/>
        </w:numPr>
        <w:spacing w:after="0" w:line="240" w:lineRule="auto"/>
        <w:contextualSpacing/>
        <w:jc w:val="both"/>
        <w:rPr>
          <w:rFonts w:ascii="Times New Roman" w:eastAsia="Calibri" w:hAnsi="Times New Roman" w:cs="Times New Roman"/>
          <w:sz w:val="24"/>
          <w:szCs w:val="24"/>
        </w:rPr>
      </w:pPr>
      <w:r w:rsidRPr="009922B7">
        <w:rPr>
          <w:rFonts w:ascii="Times New Roman" w:eastAsia="Calibri" w:hAnsi="Times New Roman" w:cs="Times New Roman"/>
          <w:sz w:val="24"/>
          <w:szCs w:val="24"/>
        </w:rPr>
        <w:t>На стр. 194 «Рис. 4.3.» зарисовать и записать элементы Автомата Калашникова.</w:t>
      </w:r>
    </w:p>
    <w:p w:rsidR="009922B7" w:rsidRPr="009922B7" w:rsidRDefault="009922B7" w:rsidP="009922B7">
      <w:pPr>
        <w:numPr>
          <w:ilvl w:val="0"/>
          <w:numId w:val="6"/>
        </w:numPr>
        <w:spacing w:after="0" w:line="240" w:lineRule="auto"/>
        <w:contextualSpacing/>
        <w:jc w:val="both"/>
        <w:rPr>
          <w:rFonts w:ascii="Times New Roman" w:eastAsia="Calibri" w:hAnsi="Times New Roman" w:cs="Times New Roman"/>
          <w:sz w:val="24"/>
          <w:szCs w:val="24"/>
        </w:rPr>
      </w:pPr>
      <w:r w:rsidRPr="009922B7">
        <w:rPr>
          <w:rFonts w:ascii="Times New Roman" w:eastAsia="Calibri" w:hAnsi="Times New Roman" w:cs="Times New Roman"/>
          <w:sz w:val="24"/>
          <w:szCs w:val="24"/>
        </w:rPr>
        <w:t>На полях каждой страницы данного конспекта написать свою Фамилию и Имя.</w:t>
      </w:r>
    </w:p>
    <w:p w:rsidR="009922B7" w:rsidRPr="009922B7" w:rsidRDefault="009922B7" w:rsidP="009922B7">
      <w:pPr>
        <w:numPr>
          <w:ilvl w:val="0"/>
          <w:numId w:val="6"/>
        </w:numPr>
        <w:spacing w:after="0" w:line="240" w:lineRule="auto"/>
        <w:contextualSpacing/>
        <w:jc w:val="both"/>
        <w:rPr>
          <w:rFonts w:ascii="Times New Roman" w:eastAsia="Calibri" w:hAnsi="Times New Roman" w:cs="Times New Roman"/>
          <w:sz w:val="24"/>
          <w:szCs w:val="24"/>
        </w:rPr>
      </w:pPr>
      <w:r w:rsidRPr="009922B7">
        <w:rPr>
          <w:rFonts w:ascii="Times New Roman" w:eastAsia="Calibri" w:hAnsi="Times New Roman" w:cs="Times New Roman"/>
          <w:sz w:val="24"/>
          <w:szCs w:val="24"/>
        </w:rPr>
        <w:t>Сфотографировать по отдельности каждую страницу, в хорошем качестве и освещении.</w:t>
      </w:r>
    </w:p>
    <w:p w:rsidR="009922B7" w:rsidRPr="009922B7" w:rsidRDefault="009922B7" w:rsidP="009922B7">
      <w:pPr>
        <w:numPr>
          <w:ilvl w:val="0"/>
          <w:numId w:val="5"/>
        </w:numPr>
        <w:spacing w:after="0" w:line="240" w:lineRule="auto"/>
        <w:ind w:left="0"/>
        <w:contextualSpacing/>
        <w:jc w:val="both"/>
        <w:rPr>
          <w:rFonts w:ascii="Times New Roman" w:eastAsia="Calibri" w:hAnsi="Times New Roman" w:cs="Times New Roman"/>
          <w:sz w:val="24"/>
          <w:szCs w:val="24"/>
        </w:rPr>
      </w:pPr>
      <w:r w:rsidRPr="009922B7">
        <w:rPr>
          <w:rFonts w:ascii="Times New Roman" w:eastAsia="Calibri" w:hAnsi="Times New Roman" w:cs="Times New Roman"/>
          <w:sz w:val="24"/>
          <w:szCs w:val="24"/>
        </w:rPr>
        <w:t xml:space="preserve">Скинуть одним файлом свои результаты (фото конспекта), с указанием ФИО и группы отправителя, на почту – </w:t>
      </w:r>
      <w:hyperlink r:id="rId10" w:history="1">
        <w:r w:rsidRPr="009922B7">
          <w:rPr>
            <w:rFonts w:ascii="Times New Roman" w:eastAsia="Calibri" w:hAnsi="Times New Roman" w:cs="Times New Roman"/>
            <w:color w:val="0563C1"/>
            <w:sz w:val="24"/>
            <w:szCs w:val="24"/>
            <w:u w:val="single"/>
            <w:lang w:val="en-US"/>
          </w:rPr>
          <w:t>AANapolskih</w:t>
        </w:r>
        <w:r w:rsidRPr="009922B7">
          <w:rPr>
            <w:rFonts w:ascii="Times New Roman" w:eastAsia="Calibri" w:hAnsi="Times New Roman" w:cs="Times New Roman"/>
            <w:color w:val="0563C1"/>
            <w:sz w:val="24"/>
            <w:szCs w:val="24"/>
            <w:u w:val="single"/>
          </w:rPr>
          <w:t>@</w:t>
        </w:r>
        <w:r w:rsidRPr="009922B7">
          <w:rPr>
            <w:rFonts w:ascii="Times New Roman" w:eastAsia="Calibri" w:hAnsi="Times New Roman" w:cs="Times New Roman"/>
            <w:color w:val="0563C1"/>
            <w:sz w:val="24"/>
            <w:szCs w:val="24"/>
            <w:u w:val="single"/>
            <w:lang w:val="en-US"/>
          </w:rPr>
          <w:t>fa</w:t>
        </w:r>
        <w:r w:rsidRPr="009922B7">
          <w:rPr>
            <w:rFonts w:ascii="Times New Roman" w:eastAsia="Calibri" w:hAnsi="Times New Roman" w:cs="Times New Roman"/>
            <w:color w:val="0563C1"/>
            <w:sz w:val="24"/>
            <w:szCs w:val="24"/>
            <w:u w:val="single"/>
          </w:rPr>
          <w:t>.</w:t>
        </w:r>
        <w:r w:rsidRPr="009922B7">
          <w:rPr>
            <w:rFonts w:ascii="Times New Roman" w:eastAsia="Calibri" w:hAnsi="Times New Roman" w:cs="Times New Roman"/>
            <w:color w:val="0563C1"/>
            <w:sz w:val="24"/>
            <w:szCs w:val="24"/>
            <w:u w:val="single"/>
            <w:lang w:val="en-US"/>
          </w:rPr>
          <w:t>ru</w:t>
        </w:r>
      </w:hyperlink>
      <w:r w:rsidRPr="009922B7">
        <w:rPr>
          <w:rFonts w:ascii="Times New Roman" w:eastAsia="Calibri" w:hAnsi="Times New Roman" w:cs="Times New Roman"/>
          <w:sz w:val="24"/>
          <w:szCs w:val="24"/>
        </w:rPr>
        <w:t>.</w:t>
      </w:r>
    </w:p>
    <w:p w:rsidR="009922B7" w:rsidRPr="009922B7" w:rsidRDefault="009922B7" w:rsidP="009922B7">
      <w:pPr>
        <w:numPr>
          <w:ilvl w:val="0"/>
          <w:numId w:val="5"/>
        </w:numPr>
        <w:spacing w:after="0" w:line="240" w:lineRule="auto"/>
        <w:ind w:left="0"/>
        <w:contextualSpacing/>
        <w:jc w:val="both"/>
        <w:rPr>
          <w:rFonts w:ascii="Times New Roman" w:eastAsia="Calibri" w:hAnsi="Times New Roman" w:cs="Times New Roman"/>
          <w:sz w:val="24"/>
          <w:szCs w:val="24"/>
        </w:rPr>
      </w:pPr>
      <w:r w:rsidRPr="009922B7">
        <w:rPr>
          <w:rFonts w:ascii="Times New Roman" w:eastAsia="Calibri" w:hAnsi="Times New Roman" w:cs="Times New Roman"/>
          <w:sz w:val="24"/>
          <w:szCs w:val="24"/>
        </w:rPr>
        <w:t>Срок сдачи заданий – до 29.03.2020 г.</w:t>
      </w:r>
    </w:p>
    <w:p w:rsidR="009922B7" w:rsidRPr="009922B7" w:rsidRDefault="009922B7" w:rsidP="009922B7">
      <w:pPr>
        <w:spacing w:after="0" w:line="240" w:lineRule="auto"/>
        <w:rPr>
          <w:rFonts w:ascii="Times New Roman" w:eastAsia="Calibri" w:hAnsi="Times New Roman" w:cs="Times New Roman"/>
          <w:sz w:val="24"/>
          <w:szCs w:val="24"/>
        </w:rPr>
      </w:pPr>
      <w:r w:rsidRPr="009922B7">
        <w:rPr>
          <w:rFonts w:ascii="Times New Roman" w:eastAsia="Calibri" w:hAnsi="Times New Roman" w:cs="Times New Roman"/>
          <w:sz w:val="24"/>
          <w:szCs w:val="24"/>
        </w:rPr>
        <w:t xml:space="preserve">Литература: [2] Основы военной службы: учебник / В.Ю. </w:t>
      </w:r>
      <w:proofErr w:type="spellStart"/>
      <w:r w:rsidRPr="009922B7">
        <w:rPr>
          <w:rFonts w:ascii="Times New Roman" w:eastAsia="Calibri" w:hAnsi="Times New Roman" w:cs="Times New Roman"/>
          <w:sz w:val="24"/>
          <w:szCs w:val="24"/>
        </w:rPr>
        <w:t>Микрюков</w:t>
      </w:r>
      <w:proofErr w:type="spellEnd"/>
      <w:r w:rsidRPr="009922B7">
        <w:rPr>
          <w:rFonts w:ascii="Times New Roman" w:eastAsia="Calibri" w:hAnsi="Times New Roman" w:cs="Times New Roman"/>
          <w:sz w:val="24"/>
          <w:szCs w:val="24"/>
        </w:rPr>
        <w:t>, – М.: ФОРУМ: ИНФРА-М, 2020. – 384 с.</w:t>
      </w:r>
    </w:p>
    <w:p w:rsidR="009922B7" w:rsidRPr="009922B7" w:rsidRDefault="009922B7" w:rsidP="009922B7">
      <w:pPr>
        <w:spacing w:after="0" w:line="240" w:lineRule="auto"/>
        <w:rPr>
          <w:rFonts w:ascii="Times New Roman" w:eastAsia="Calibri" w:hAnsi="Times New Roman" w:cs="Times New Roman"/>
          <w:sz w:val="24"/>
          <w:szCs w:val="24"/>
        </w:rPr>
      </w:pPr>
      <w:r w:rsidRPr="009922B7">
        <w:rPr>
          <w:rFonts w:ascii="Times New Roman" w:eastAsia="Calibri" w:hAnsi="Times New Roman" w:cs="Times New Roman"/>
          <w:sz w:val="24"/>
          <w:szCs w:val="24"/>
        </w:rPr>
        <w:t>Воспользоваться электронно-библиотечной системой BOOK.RU</w:t>
      </w:r>
    </w:p>
    <w:p w:rsidR="009922B7" w:rsidRPr="009922B7" w:rsidRDefault="009922B7" w:rsidP="009922B7">
      <w:pPr>
        <w:spacing w:after="160" w:line="256" w:lineRule="auto"/>
        <w:rPr>
          <w:rFonts w:ascii="Times New Roman" w:eastAsia="Calibri" w:hAnsi="Times New Roman" w:cs="Times New Roman"/>
          <w:sz w:val="28"/>
          <w:szCs w:val="28"/>
        </w:rPr>
      </w:pPr>
    </w:p>
    <w:p w:rsidR="00943E0A" w:rsidRDefault="00943E0A" w:rsidP="00943E0A">
      <w:pPr>
        <w:jc w:val="center"/>
        <w:rPr>
          <w:rFonts w:ascii="Times New Roman" w:hAnsi="Times New Roman" w:cs="Times New Roman"/>
          <w:b/>
          <w:sz w:val="28"/>
          <w:szCs w:val="28"/>
        </w:rPr>
      </w:pPr>
      <w:r>
        <w:rPr>
          <w:rFonts w:ascii="Times New Roman" w:hAnsi="Times New Roman" w:cs="Times New Roman"/>
          <w:b/>
          <w:sz w:val="28"/>
          <w:szCs w:val="28"/>
        </w:rPr>
        <w:t>104 группа</w:t>
      </w:r>
    </w:p>
    <w:p w:rsidR="00943E0A" w:rsidRDefault="00943E0A" w:rsidP="00943E0A">
      <w:pPr>
        <w:jc w:val="center"/>
        <w:rPr>
          <w:rFonts w:ascii="Times New Roman" w:hAnsi="Times New Roman" w:cs="Times New Roman"/>
          <w:b/>
          <w:sz w:val="28"/>
          <w:szCs w:val="28"/>
          <w:lang w:val="en-US"/>
        </w:rPr>
      </w:pPr>
      <w:r w:rsidRPr="00171AAC">
        <w:rPr>
          <w:rFonts w:ascii="Times New Roman" w:hAnsi="Times New Roman" w:cs="Times New Roman"/>
          <w:b/>
          <w:sz w:val="28"/>
          <w:szCs w:val="28"/>
        </w:rPr>
        <w:t>История</w:t>
      </w:r>
    </w:p>
    <w:p w:rsidR="002722EA" w:rsidRPr="009B448D" w:rsidRDefault="002722EA" w:rsidP="002722EA">
      <w:pPr>
        <w:tabs>
          <w:tab w:val="left" w:pos="1134"/>
        </w:tabs>
        <w:spacing w:after="0" w:line="240" w:lineRule="auto"/>
        <w:ind w:firstLine="709"/>
        <w:jc w:val="both"/>
        <w:rPr>
          <w:rFonts w:ascii="Times New Roman" w:eastAsia="Calibri" w:hAnsi="Times New Roman" w:cs="Times New Roman"/>
          <w:sz w:val="24"/>
          <w:szCs w:val="24"/>
        </w:rPr>
      </w:pPr>
      <w:r w:rsidRPr="009B448D">
        <w:rPr>
          <w:rFonts w:ascii="Times New Roman" w:eastAsia="Calibri" w:hAnsi="Times New Roman" w:cs="Times New Roman"/>
          <w:sz w:val="24"/>
          <w:szCs w:val="24"/>
        </w:rPr>
        <w:t>Выполненные задания присылаем на почту: EEDanilova@fa.ru</w:t>
      </w:r>
    </w:p>
    <w:p w:rsidR="002722EA" w:rsidRPr="002722EA" w:rsidRDefault="002722EA" w:rsidP="002722EA">
      <w:pPr>
        <w:tabs>
          <w:tab w:val="left" w:pos="1134"/>
        </w:tabs>
        <w:spacing w:after="0" w:line="240" w:lineRule="auto"/>
        <w:ind w:firstLine="709"/>
        <w:jc w:val="both"/>
        <w:rPr>
          <w:rFonts w:ascii="Times New Roman" w:eastAsia="Calibri" w:hAnsi="Times New Roman" w:cs="Times New Roman"/>
          <w:sz w:val="24"/>
          <w:szCs w:val="24"/>
        </w:rPr>
      </w:pPr>
      <w:r w:rsidRPr="002722EA">
        <w:rPr>
          <w:rFonts w:ascii="Times New Roman" w:eastAsia="Calibri" w:hAnsi="Times New Roman" w:cs="Times New Roman"/>
          <w:sz w:val="24"/>
          <w:szCs w:val="24"/>
        </w:rPr>
        <w:t>Тема: Русская культура XVIII века</w:t>
      </w:r>
    </w:p>
    <w:p w:rsidR="002722EA" w:rsidRPr="002722EA" w:rsidRDefault="002722EA" w:rsidP="002722EA">
      <w:pPr>
        <w:tabs>
          <w:tab w:val="left" w:pos="1134"/>
        </w:tabs>
        <w:spacing w:after="0" w:line="240" w:lineRule="auto"/>
        <w:jc w:val="both"/>
        <w:rPr>
          <w:rFonts w:ascii="Times New Roman" w:eastAsia="Calibri" w:hAnsi="Times New Roman" w:cs="Times New Roman"/>
          <w:sz w:val="24"/>
          <w:szCs w:val="24"/>
        </w:rPr>
      </w:pPr>
    </w:p>
    <w:p w:rsidR="002722EA" w:rsidRPr="002722EA" w:rsidRDefault="002722EA" w:rsidP="002722EA">
      <w:pPr>
        <w:tabs>
          <w:tab w:val="left" w:pos="1134"/>
        </w:tabs>
        <w:spacing w:after="0" w:line="240" w:lineRule="auto"/>
        <w:ind w:firstLine="709"/>
        <w:jc w:val="both"/>
        <w:rPr>
          <w:rFonts w:ascii="Times New Roman" w:eastAsia="Calibri" w:hAnsi="Times New Roman" w:cs="Times New Roman"/>
          <w:b/>
          <w:sz w:val="24"/>
          <w:szCs w:val="24"/>
        </w:rPr>
      </w:pPr>
      <w:r w:rsidRPr="002722EA">
        <w:rPr>
          <w:rFonts w:ascii="Times New Roman" w:eastAsia="Calibri" w:hAnsi="Times New Roman" w:cs="Times New Roman"/>
          <w:b/>
          <w:sz w:val="24"/>
          <w:szCs w:val="24"/>
        </w:rPr>
        <w:t>Задания:</w:t>
      </w:r>
    </w:p>
    <w:p w:rsidR="002722EA" w:rsidRPr="002722EA" w:rsidRDefault="002722EA" w:rsidP="002722EA">
      <w:pPr>
        <w:tabs>
          <w:tab w:val="left" w:pos="1134"/>
        </w:tabs>
        <w:spacing w:after="0" w:line="240" w:lineRule="auto"/>
        <w:ind w:firstLine="709"/>
        <w:jc w:val="both"/>
        <w:rPr>
          <w:rFonts w:ascii="Times New Roman" w:eastAsia="Calibri" w:hAnsi="Times New Roman" w:cs="Times New Roman"/>
          <w:sz w:val="24"/>
          <w:szCs w:val="24"/>
        </w:rPr>
      </w:pPr>
      <w:r w:rsidRPr="002722EA">
        <w:rPr>
          <w:rFonts w:ascii="Times New Roman" w:eastAsia="Calibri" w:hAnsi="Times New Roman" w:cs="Times New Roman"/>
          <w:sz w:val="24"/>
          <w:szCs w:val="24"/>
        </w:rPr>
        <w:t>На основании изучения учебника (</w:t>
      </w:r>
      <w:r w:rsidRPr="002722EA">
        <w:rPr>
          <w:rFonts w:ascii="Times New Roman" w:eastAsia="Calibri" w:hAnsi="Times New Roman" w:cs="Times New Roman"/>
          <w:sz w:val="24"/>
          <w:szCs w:val="24"/>
        </w:rPr>
        <w:sym w:font="Symbol" w:char="F078"/>
      </w:r>
      <w:r w:rsidRPr="002722EA">
        <w:rPr>
          <w:rFonts w:ascii="Times New Roman" w:eastAsia="Calibri" w:hAnsi="Times New Roman" w:cs="Times New Roman"/>
          <w:sz w:val="24"/>
          <w:szCs w:val="24"/>
        </w:rPr>
        <w:t xml:space="preserve"> 46), ознакомления с интернет ресурсами и дополнительной литературой изучить новый материал по предложенным вопросам, составить краткие письменные ответы на данные вопросы.</w:t>
      </w:r>
    </w:p>
    <w:p w:rsidR="002722EA" w:rsidRPr="002722EA" w:rsidRDefault="002722EA" w:rsidP="002722EA">
      <w:pPr>
        <w:tabs>
          <w:tab w:val="left" w:pos="1134"/>
        </w:tabs>
        <w:spacing w:after="0" w:line="240" w:lineRule="auto"/>
        <w:ind w:firstLine="709"/>
        <w:jc w:val="both"/>
        <w:rPr>
          <w:rFonts w:ascii="Times New Roman" w:eastAsia="Calibri" w:hAnsi="Times New Roman" w:cs="Times New Roman"/>
          <w:sz w:val="24"/>
          <w:szCs w:val="24"/>
        </w:rPr>
      </w:pPr>
    </w:p>
    <w:p w:rsidR="002722EA" w:rsidRPr="002722EA" w:rsidRDefault="002722EA" w:rsidP="00171AAC">
      <w:pPr>
        <w:tabs>
          <w:tab w:val="left" w:pos="993"/>
        </w:tabs>
        <w:spacing w:after="0" w:line="240" w:lineRule="auto"/>
        <w:ind w:left="1069" w:hanging="1069"/>
        <w:contextualSpacing/>
        <w:rPr>
          <w:rFonts w:ascii="Times New Roman" w:eastAsia="Calibri" w:hAnsi="Times New Roman" w:cs="Times New Roman"/>
          <w:sz w:val="24"/>
          <w:szCs w:val="24"/>
        </w:rPr>
      </w:pPr>
      <w:r w:rsidRPr="002722EA">
        <w:rPr>
          <w:rFonts w:ascii="Times New Roman" w:eastAsia="Calibri" w:hAnsi="Times New Roman" w:cs="Times New Roman"/>
          <w:sz w:val="24"/>
          <w:szCs w:val="24"/>
        </w:rPr>
        <w:t>1</w:t>
      </w:r>
      <w:r>
        <w:rPr>
          <w:rFonts w:ascii="Times New Roman" w:eastAsia="Calibri" w:hAnsi="Times New Roman" w:cs="Times New Roman"/>
          <w:sz w:val="24"/>
          <w:szCs w:val="24"/>
        </w:rPr>
        <w:t>.</w:t>
      </w:r>
      <w:r w:rsidRPr="002722EA">
        <w:rPr>
          <w:rFonts w:ascii="Times New Roman" w:eastAsia="Calibri" w:hAnsi="Times New Roman" w:cs="Times New Roman"/>
          <w:sz w:val="24"/>
          <w:szCs w:val="24"/>
        </w:rPr>
        <w:t xml:space="preserve">Почему правление Екатерины </w:t>
      </w:r>
      <w:r w:rsidRPr="002722EA">
        <w:rPr>
          <w:rFonts w:ascii="Times New Roman" w:eastAsia="Calibri" w:hAnsi="Times New Roman" w:cs="Times New Roman"/>
          <w:sz w:val="24"/>
          <w:szCs w:val="24"/>
          <w:lang w:val="en-US"/>
        </w:rPr>
        <w:t>II</w:t>
      </w:r>
      <w:r w:rsidRPr="002722EA">
        <w:rPr>
          <w:rFonts w:ascii="Times New Roman" w:eastAsia="Calibri" w:hAnsi="Times New Roman" w:cs="Times New Roman"/>
          <w:sz w:val="24"/>
          <w:szCs w:val="24"/>
        </w:rPr>
        <w:t xml:space="preserve"> называют «золотым веком»?</w:t>
      </w:r>
    </w:p>
    <w:p w:rsidR="002722EA" w:rsidRPr="002722EA" w:rsidRDefault="002722EA" w:rsidP="00171AAC">
      <w:pPr>
        <w:tabs>
          <w:tab w:val="left" w:pos="993"/>
        </w:tabs>
        <w:spacing w:after="0" w:line="240" w:lineRule="auto"/>
        <w:ind w:left="1069" w:hanging="1069"/>
        <w:contextualSpacing/>
        <w:rPr>
          <w:rFonts w:ascii="Times New Roman" w:eastAsia="Calibri" w:hAnsi="Times New Roman" w:cs="Times New Roman"/>
          <w:sz w:val="24"/>
          <w:szCs w:val="24"/>
        </w:rPr>
      </w:pPr>
      <w:r>
        <w:rPr>
          <w:rFonts w:ascii="Times New Roman" w:eastAsia="Calibri" w:hAnsi="Times New Roman" w:cs="Times New Roman"/>
          <w:sz w:val="24"/>
          <w:szCs w:val="24"/>
        </w:rPr>
        <w:t>2.</w:t>
      </w:r>
      <w:r w:rsidRPr="002722EA">
        <w:rPr>
          <w:rFonts w:ascii="Times New Roman" w:eastAsia="Calibri" w:hAnsi="Times New Roman" w:cs="Times New Roman"/>
          <w:sz w:val="24"/>
          <w:szCs w:val="24"/>
        </w:rPr>
        <w:t>Какие перемены произошли в культуре России при Петре I?</w:t>
      </w:r>
    </w:p>
    <w:p w:rsidR="002722EA" w:rsidRPr="002722EA" w:rsidRDefault="002722EA" w:rsidP="00171AAC">
      <w:pPr>
        <w:tabs>
          <w:tab w:val="left" w:pos="993"/>
        </w:tabs>
        <w:spacing w:after="0" w:line="240" w:lineRule="auto"/>
        <w:ind w:left="1069" w:hanging="1069"/>
        <w:contextualSpacing/>
        <w:rPr>
          <w:rFonts w:ascii="Times New Roman" w:eastAsia="Calibri" w:hAnsi="Times New Roman" w:cs="Times New Roman"/>
          <w:sz w:val="24"/>
          <w:szCs w:val="24"/>
        </w:rPr>
      </w:pPr>
      <w:r>
        <w:rPr>
          <w:rFonts w:ascii="Times New Roman" w:eastAsia="Calibri" w:hAnsi="Times New Roman" w:cs="Times New Roman"/>
          <w:sz w:val="24"/>
          <w:szCs w:val="24"/>
        </w:rPr>
        <w:t>3.</w:t>
      </w:r>
      <w:r w:rsidRPr="002722EA">
        <w:rPr>
          <w:rFonts w:ascii="Times New Roman" w:eastAsia="Calibri" w:hAnsi="Times New Roman" w:cs="Times New Roman"/>
          <w:sz w:val="24"/>
          <w:szCs w:val="24"/>
        </w:rPr>
        <w:t>Почему их иногда называют «культурной революцией»? Перечислите основных деятелей культуры того времени и назовите их произведения.</w:t>
      </w:r>
    </w:p>
    <w:p w:rsidR="002722EA" w:rsidRPr="002722EA" w:rsidRDefault="002722EA" w:rsidP="00171AAC">
      <w:pPr>
        <w:tabs>
          <w:tab w:val="left" w:pos="993"/>
        </w:tabs>
        <w:spacing w:after="0" w:line="240" w:lineRule="auto"/>
        <w:ind w:left="1069" w:hanging="1069"/>
        <w:contextualSpacing/>
        <w:rPr>
          <w:rFonts w:ascii="Times New Roman" w:eastAsia="Calibri" w:hAnsi="Times New Roman" w:cs="Times New Roman"/>
          <w:sz w:val="24"/>
          <w:szCs w:val="24"/>
        </w:rPr>
      </w:pPr>
      <w:r>
        <w:rPr>
          <w:rFonts w:ascii="Times New Roman" w:eastAsia="Calibri" w:hAnsi="Times New Roman" w:cs="Times New Roman"/>
          <w:sz w:val="24"/>
          <w:szCs w:val="24"/>
        </w:rPr>
        <w:t>4.</w:t>
      </w:r>
      <w:r w:rsidRPr="002722EA">
        <w:rPr>
          <w:rFonts w:ascii="Times New Roman" w:eastAsia="Calibri" w:hAnsi="Times New Roman" w:cs="Times New Roman"/>
          <w:sz w:val="24"/>
          <w:szCs w:val="24"/>
        </w:rPr>
        <w:t>Как развивалось образование в России XVIII в. после Петра I?</w:t>
      </w:r>
    </w:p>
    <w:p w:rsidR="002722EA" w:rsidRPr="002722EA" w:rsidRDefault="002722EA" w:rsidP="00171AAC">
      <w:pPr>
        <w:tabs>
          <w:tab w:val="left" w:pos="993"/>
        </w:tabs>
        <w:spacing w:after="0" w:line="240" w:lineRule="auto"/>
        <w:ind w:left="1069" w:hanging="1069"/>
        <w:contextualSpacing/>
        <w:rPr>
          <w:rFonts w:ascii="Times New Roman" w:eastAsia="Calibri" w:hAnsi="Times New Roman" w:cs="Times New Roman"/>
          <w:sz w:val="24"/>
          <w:szCs w:val="24"/>
        </w:rPr>
      </w:pPr>
      <w:r>
        <w:rPr>
          <w:rFonts w:ascii="Times New Roman" w:eastAsia="Calibri" w:hAnsi="Times New Roman" w:cs="Times New Roman"/>
          <w:sz w:val="24"/>
          <w:szCs w:val="24"/>
        </w:rPr>
        <w:t>5.</w:t>
      </w:r>
      <w:r w:rsidRPr="002722EA">
        <w:rPr>
          <w:rFonts w:ascii="Times New Roman" w:eastAsia="Calibri" w:hAnsi="Times New Roman" w:cs="Times New Roman"/>
          <w:sz w:val="24"/>
          <w:szCs w:val="24"/>
        </w:rPr>
        <w:t>Почему создание Московского университета считается главным достижением в этой сфере?</w:t>
      </w:r>
    </w:p>
    <w:p w:rsidR="002722EA" w:rsidRPr="002722EA" w:rsidRDefault="002722EA" w:rsidP="00171AAC">
      <w:pPr>
        <w:tabs>
          <w:tab w:val="left" w:pos="993"/>
        </w:tabs>
        <w:spacing w:after="0" w:line="240" w:lineRule="auto"/>
        <w:ind w:left="1069" w:hanging="1069"/>
        <w:contextualSpacing/>
        <w:rPr>
          <w:rFonts w:ascii="Times New Roman" w:eastAsia="Calibri" w:hAnsi="Times New Roman" w:cs="Times New Roman"/>
          <w:sz w:val="24"/>
          <w:szCs w:val="24"/>
        </w:rPr>
      </w:pPr>
      <w:r>
        <w:rPr>
          <w:rFonts w:ascii="Times New Roman" w:eastAsia="Calibri" w:hAnsi="Times New Roman" w:cs="Times New Roman"/>
          <w:sz w:val="24"/>
          <w:szCs w:val="24"/>
        </w:rPr>
        <w:t>6.</w:t>
      </w:r>
      <w:r w:rsidRPr="002722EA">
        <w:rPr>
          <w:rFonts w:ascii="Times New Roman" w:eastAsia="Calibri" w:hAnsi="Times New Roman" w:cs="Times New Roman"/>
          <w:sz w:val="24"/>
          <w:szCs w:val="24"/>
        </w:rPr>
        <w:t>С чьим именем связаны главные достижения русского книгоиздания XVIII в.?</w:t>
      </w:r>
    </w:p>
    <w:p w:rsidR="002722EA" w:rsidRPr="002722EA" w:rsidRDefault="002722EA" w:rsidP="00171AAC">
      <w:pPr>
        <w:tabs>
          <w:tab w:val="left" w:pos="993"/>
        </w:tabs>
        <w:spacing w:after="0" w:line="240" w:lineRule="auto"/>
        <w:ind w:left="1069" w:hanging="1069"/>
        <w:contextualSpacing/>
        <w:rPr>
          <w:rFonts w:ascii="Times New Roman" w:eastAsia="Calibri" w:hAnsi="Times New Roman" w:cs="Times New Roman"/>
          <w:sz w:val="24"/>
          <w:szCs w:val="24"/>
        </w:rPr>
      </w:pPr>
      <w:r>
        <w:rPr>
          <w:rFonts w:ascii="Times New Roman" w:eastAsia="Calibri" w:hAnsi="Times New Roman" w:cs="Times New Roman"/>
          <w:sz w:val="24"/>
          <w:szCs w:val="24"/>
        </w:rPr>
        <w:t>7.</w:t>
      </w:r>
      <w:r w:rsidRPr="002722EA">
        <w:rPr>
          <w:rFonts w:ascii="Times New Roman" w:eastAsia="Calibri" w:hAnsi="Times New Roman" w:cs="Times New Roman"/>
          <w:sz w:val="24"/>
          <w:szCs w:val="24"/>
        </w:rPr>
        <w:t>В каких сферах науки творили русские ученые XVIII в.?</w:t>
      </w:r>
    </w:p>
    <w:p w:rsidR="002722EA" w:rsidRPr="002722EA" w:rsidRDefault="002722EA" w:rsidP="00171AAC">
      <w:pPr>
        <w:tabs>
          <w:tab w:val="left" w:pos="993"/>
        </w:tabs>
        <w:spacing w:after="0" w:line="240" w:lineRule="auto"/>
        <w:ind w:left="1069" w:hanging="1069"/>
        <w:contextualSpacing/>
        <w:rPr>
          <w:rFonts w:ascii="Times New Roman" w:eastAsia="Calibri" w:hAnsi="Times New Roman" w:cs="Times New Roman"/>
          <w:sz w:val="24"/>
          <w:szCs w:val="24"/>
        </w:rPr>
      </w:pPr>
      <w:r>
        <w:rPr>
          <w:rFonts w:ascii="Times New Roman" w:eastAsia="Calibri" w:hAnsi="Times New Roman" w:cs="Times New Roman"/>
          <w:sz w:val="24"/>
          <w:szCs w:val="24"/>
        </w:rPr>
        <w:t>8.</w:t>
      </w:r>
      <w:r w:rsidRPr="002722EA">
        <w:rPr>
          <w:rFonts w:ascii="Times New Roman" w:eastAsia="Calibri" w:hAnsi="Times New Roman" w:cs="Times New Roman"/>
          <w:sz w:val="24"/>
          <w:szCs w:val="24"/>
        </w:rPr>
        <w:t>Охарактеризуйте взгляды крупнейших представителей общественной мысли XVIII в.</w:t>
      </w:r>
    </w:p>
    <w:p w:rsidR="002722EA" w:rsidRPr="002722EA" w:rsidRDefault="002722EA" w:rsidP="00171AAC">
      <w:pPr>
        <w:tabs>
          <w:tab w:val="left" w:pos="993"/>
        </w:tabs>
        <w:spacing w:after="0" w:line="240" w:lineRule="auto"/>
        <w:ind w:left="1069" w:hanging="1069"/>
        <w:contextualSpacing/>
        <w:rPr>
          <w:rFonts w:ascii="Times New Roman" w:eastAsia="Calibri" w:hAnsi="Times New Roman" w:cs="Times New Roman"/>
          <w:sz w:val="24"/>
          <w:szCs w:val="24"/>
        </w:rPr>
      </w:pPr>
      <w:r>
        <w:rPr>
          <w:rFonts w:ascii="Times New Roman" w:eastAsia="Calibri" w:hAnsi="Times New Roman" w:cs="Times New Roman"/>
          <w:sz w:val="24"/>
          <w:szCs w:val="24"/>
        </w:rPr>
        <w:t>9.</w:t>
      </w:r>
      <w:r w:rsidRPr="002722EA">
        <w:rPr>
          <w:rFonts w:ascii="Times New Roman" w:eastAsia="Calibri" w:hAnsi="Times New Roman" w:cs="Times New Roman"/>
          <w:sz w:val="24"/>
          <w:szCs w:val="24"/>
        </w:rPr>
        <w:t xml:space="preserve">Расскажите о развитии русского </w:t>
      </w:r>
      <w:proofErr w:type="gramStart"/>
      <w:r w:rsidRPr="002722EA">
        <w:rPr>
          <w:rFonts w:ascii="Times New Roman" w:eastAsia="Calibri" w:hAnsi="Times New Roman" w:cs="Times New Roman"/>
          <w:sz w:val="24"/>
          <w:szCs w:val="24"/>
        </w:rPr>
        <w:t>искусства</w:t>
      </w:r>
      <w:proofErr w:type="gramEnd"/>
      <w:r w:rsidRPr="002722EA">
        <w:rPr>
          <w:rFonts w:ascii="Times New Roman" w:eastAsia="Calibri" w:hAnsi="Times New Roman" w:cs="Times New Roman"/>
          <w:sz w:val="24"/>
          <w:szCs w:val="24"/>
        </w:rPr>
        <w:t xml:space="preserve"> XVIII в. </w:t>
      </w:r>
      <w:proofErr w:type="gramStart"/>
      <w:r w:rsidRPr="002722EA">
        <w:rPr>
          <w:rFonts w:ascii="Times New Roman" w:eastAsia="Calibri" w:hAnsi="Times New Roman" w:cs="Times New Roman"/>
          <w:sz w:val="24"/>
          <w:szCs w:val="24"/>
        </w:rPr>
        <w:t>Какие</w:t>
      </w:r>
      <w:proofErr w:type="gramEnd"/>
      <w:r w:rsidRPr="002722EA">
        <w:rPr>
          <w:rFonts w:ascii="Times New Roman" w:eastAsia="Calibri" w:hAnsi="Times New Roman" w:cs="Times New Roman"/>
          <w:sz w:val="24"/>
          <w:szCs w:val="24"/>
        </w:rPr>
        <w:t xml:space="preserve"> стили в нем преобладали? Назовите главных деятелей искусства XVIII в. и их произведения.</w:t>
      </w:r>
    </w:p>
    <w:p w:rsidR="002722EA" w:rsidRPr="002722EA" w:rsidRDefault="002722EA" w:rsidP="002722EA">
      <w:pPr>
        <w:tabs>
          <w:tab w:val="left" w:pos="993"/>
        </w:tabs>
        <w:spacing w:after="0" w:line="240" w:lineRule="auto"/>
        <w:ind w:firstLine="709"/>
        <w:jc w:val="both"/>
        <w:rPr>
          <w:rFonts w:ascii="Times New Roman" w:eastAsia="Calibri" w:hAnsi="Times New Roman" w:cs="Times New Roman"/>
          <w:b/>
          <w:i/>
          <w:sz w:val="24"/>
          <w:szCs w:val="24"/>
        </w:rPr>
      </w:pPr>
    </w:p>
    <w:p w:rsidR="002722EA" w:rsidRPr="002722EA" w:rsidRDefault="002722EA" w:rsidP="002722EA">
      <w:pPr>
        <w:tabs>
          <w:tab w:val="left" w:pos="993"/>
        </w:tabs>
        <w:spacing w:after="0" w:line="240" w:lineRule="auto"/>
        <w:ind w:firstLine="709"/>
        <w:jc w:val="both"/>
        <w:rPr>
          <w:rFonts w:ascii="Times New Roman" w:eastAsia="Calibri" w:hAnsi="Times New Roman" w:cs="Times New Roman"/>
          <w:b/>
          <w:i/>
          <w:sz w:val="24"/>
          <w:szCs w:val="24"/>
        </w:rPr>
      </w:pPr>
      <w:r w:rsidRPr="002722EA">
        <w:rPr>
          <w:rFonts w:ascii="Times New Roman" w:eastAsia="Calibri" w:hAnsi="Times New Roman" w:cs="Times New Roman"/>
          <w:b/>
          <w:i/>
          <w:sz w:val="24"/>
          <w:szCs w:val="24"/>
        </w:rPr>
        <w:t xml:space="preserve">Учебник: </w:t>
      </w:r>
      <w:r w:rsidRPr="002722EA">
        <w:rPr>
          <w:rFonts w:ascii="Times New Roman" w:eastAsia="Calibri" w:hAnsi="Times New Roman" w:cs="Times New Roman"/>
          <w:sz w:val="24"/>
          <w:szCs w:val="24"/>
        </w:rPr>
        <w:t xml:space="preserve">Артемов, В.В. История для профессий и специальностей технического, </w:t>
      </w:r>
      <w:proofErr w:type="gramStart"/>
      <w:r w:rsidRPr="002722EA">
        <w:rPr>
          <w:rFonts w:ascii="Times New Roman" w:eastAsia="Calibri" w:hAnsi="Times New Roman" w:cs="Times New Roman"/>
          <w:sz w:val="24"/>
          <w:szCs w:val="24"/>
        </w:rPr>
        <w:t>естественно-научного</w:t>
      </w:r>
      <w:proofErr w:type="gramEnd"/>
      <w:r w:rsidRPr="002722EA">
        <w:rPr>
          <w:rFonts w:ascii="Times New Roman" w:eastAsia="Calibri" w:hAnsi="Times New Roman" w:cs="Times New Roman"/>
          <w:sz w:val="24"/>
          <w:szCs w:val="24"/>
        </w:rPr>
        <w:t>, социально-экономического профилей. Учебник. Ч. 1. – М., 2013.</w:t>
      </w:r>
    </w:p>
    <w:p w:rsidR="002722EA" w:rsidRPr="002722EA" w:rsidRDefault="002722EA" w:rsidP="002722EA">
      <w:pPr>
        <w:tabs>
          <w:tab w:val="left" w:pos="993"/>
        </w:tabs>
        <w:spacing w:after="0" w:line="240" w:lineRule="auto"/>
        <w:jc w:val="both"/>
        <w:rPr>
          <w:rFonts w:ascii="Times New Roman" w:eastAsia="Calibri" w:hAnsi="Times New Roman" w:cs="Times New Roman"/>
          <w:sz w:val="24"/>
          <w:szCs w:val="24"/>
        </w:rPr>
      </w:pPr>
    </w:p>
    <w:p w:rsidR="009B448D" w:rsidRDefault="009B448D" w:rsidP="00943E0A">
      <w:pPr>
        <w:jc w:val="center"/>
        <w:rPr>
          <w:rFonts w:ascii="Times New Roman" w:hAnsi="Times New Roman" w:cs="Times New Roman"/>
          <w:b/>
          <w:sz w:val="28"/>
          <w:szCs w:val="28"/>
        </w:rPr>
      </w:pPr>
    </w:p>
    <w:p w:rsidR="00943E0A" w:rsidRPr="00171AAC" w:rsidRDefault="00943E0A" w:rsidP="00943E0A">
      <w:pPr>
        <w:jc w:val="center"/>
        <w:rPr>
          <w:rFonts w:ascii="Times New Roman" w:hAnsi="Times New Roman" w:cs="Times New Roman"/>
          <w:b/>
          <w:sz w:val="28"/>
          <w:szCs w:val="28"/>
        </w:rPr>
      </w:pPr>
      <w:r>
        <w:rPr>
          <w:rFonts w:ascii="Times New Roman" w:hAnsi="Times New Roman" w:cs="Times New Roman"/>
          <w:b/>
          <w:sz w:val="28"/>
          <w:szCs w:val="28"/>
        </w:rPr>
        <w:lastRenderedPageBreak/>
        <w:t>Математика</w:t>
      </w:r>
    </w:p>
    <w:p w:rsidR="00AB0306" w:rsidRPr="009B448D" w:rsidRDefault="00AB0306" w:rsidP="00AB0306">
      <w:pPr>
        <w:spacing w:after="160" w:line="256" w:lineRule="auto"/>
        <w:rPr>
          <w:rFonts w:ascii="Times New Roman" w:eastAsia="Calibri" w:hAnsi="Times New Roman" w:cs="Times New Roman"/>
          <w:bCs/>
          <w:sz w:val="24"/>
          <w:szCs w:val="24"/>
        </w:rPr>
      </w:pPr>
      <w:r w:rsidRPr="009B448D">
        <w:rPr>
          <w:rFonts w:ascii="Times New Roman" w:eastAsia="Calibri" w:hAnsi="Times New Roman" w:cs="Times New Roman"/>
          <w:bCs/>
          <w:sz w:val="24"/>
          <w:szCs w:val="24"/>
        </w:rPr>
        <w:t>Тема Вычисление площади с использованием определенного интеграла.</w:t>
      </w:r>
    </w:p>
    <w:p w:rsidR="00AB0306" w:rsidRPr="00C46EA6" w:rsidRDefault="00AB0306" w:rsidP="00AB0306">
      <w:pPr>
        <w:spacing w:after="0" w:line="240" w:lineRule="auto"/>
        <w:rPr>
          <w:rFonts w:ascii="Times New Roman" w:eastAsia="Calibri" w:hAnsi="Times New Roman" w:cs="Times New Roman"/>
          <w:sz w:val="24"/>
          <w:szCs w:val="24"/>
        </w:rPr>
      </w:pPr>
      <w:r w:rsidRPr="00C46EA6">
        <w:rPr>
          <w:rFonts w:ascii="Times New Roman" w:eastAsia="Calibri" w:hAnsi="Times New Roman" w:cs="Times New Roman"/>
          <w:sz w:val="24"/>
          <w:szCs w:val="24"/>
        </w:rPr>
        <w:t xml:space="preserve">Электронный учебник (если скачали и установили) </w:t>
      </w:r>
      <w:r w:rsidRPr="00C46EA6">
        <w:rPr>
          <w:rFonts w:ascii="Times New Roman" w:eastAsia="Calibri" w:hAnsi="Times New Roman" w:cs="Times New Roman"/>
          <w:sz w:val="24"/>
          <w:szCs w:val="24"/>
          <w:highlight w:val="yellow"/>
        </w:rPr>
        <w:t>можно</w:t>
      </w:r>
      <w:r w:rsidRPr="00C46EA6">
        <w:rPr>
          <w:rFonts w:ascii="Times New Roman" w:eastAsia="Calibri" w:hAnsi="Times New Roman" w:cs="Times New Roman"/>
          <w:sz w:val="24"/>
          <w:szCs w:val="24"/>
        </w:rPr>
        <w:t xml:space="preserve"> выполнить тест  к пункту 29 задания 1-7 фото результатов прислать на электронный адрес </w:t>
      </w:r>
      <w:hyperlink r:id="rId11" w:history="1">
        <w:r w:rsidRPr="00C46EA6">
          <w:rPr>
            <w:rFonts w:ascii="Times New Roman" w:eastAsia="Calibri" w:hAnsi="Times New Roman" w:cs="Times New Roman"/>
            <w:color w:val="0563C1"/>
            <w:sz w:val="24"/>
            <w:szCs w:val="24"/>
            <w:u w:val="single"/>
            <w:lang w:val="en-US"/>
          </w:rPr>
          <w:t>OGYUdina</w:t>
        </w:r>
        <w:r w:rsidRPr="00C46EA6">
          <w:rPr>
            <w:rFonts w:ascii="Times New Roman" w:eastAsia="Calibri" w:hAnsi="Times New Roman" w:cs="Times New Roman"/>
            <w:color w:val="0563C1"/>
            <w:sz w:val="24"/>
            <w:szCs w:val="24"/>
            <w:u w:val="single"/>
          </w:rPr>
          <w:t>@</w:t>
        </w:r>
        <w:r w:rsidRPr="00C46EA6">
          <w:rPr>
            <w:rFonts w:ascii="Times New Roman" w:eastAsia="Calibri" w:hAnsi="Times New Roman" w:cs="Times New Roman"/>
            <w:color w:val="0563C1"/>
            <w:sz w:val="24"/>
            <w:szCs w:val="24"/>
            <w:u w:val="single"/>
            <w:lang w:val="en-US"/>
          </w:rPr>
          <w:t>fa</w:t>
        </w:r>
        <w:r w:rsidRPr="00C46EA6">
          <w:rPr>
            <w:rFonts w:ascii="Times New Roman" w:eastAsia="Calibri" w:hAnsi="Times New Roman" w:cs="Times New Roman"/>
            <w:color w:val="0563C1"/>
            <w:sz w:val="24"/>
            <w:szCs w:val="24"/>
            <w:u w:val="single"/>
          </w:rPr>
          <w:t>.</w:t>
        </w:r>
        <w:r w:rsidRPr="00C46EA6">
          <w:rPr>
            <w:rFonts w:ascii="Times New Roman" w:eastAsia="Calibri" w:hAnsi="Times New Roman" w:cs="Times New Roman"/>
            <w:color w:val="0563C1"/>
            <w:sz w:val="24"/>
            <w:szCs w:val="24"/>
            <w:u w:val="single"/>
            <w:lang w:val="en-US"/>
          </w:rPr>
          <w:t>ru</w:t>
        </w:r>
      </w:hyperlink>
    </w:p>
    <w:p w:rsidR="00AB0306" w:rsidRPr="00C46EA6" w:rsidRDefault="00AB0306" w:rsidP="00AB0306">
      <w:pPr>
        <w:spacing w:after="0" w:line="240" w:lineRule="auto"/>
        <w:rPr>
          <w:rFonts w:ascii="Times New Roman" w:eastAsia="Calibri" w:hAnsi="Times New Roman" w:cs="Times New Roman"/>
          <w:sz w:val="24"/>
          <w:szCs w:val="24"/>
        </w:rPr>
      </w:pPr>
      <w:r w:rsidRPr="00C46EA6">
        <w:rPr>
          <w:rFonts w:ascii="Times New Roman" w:eastAsia="Calibri" w:hAnsi="Times New Roman" w:cs="Times New Roman"/>
          <w:sz w:val="24"/>
          <w:szCs w:val="24"/>
        </w:rPr>
        <w:t>В электронном учебнике также можно посмотреть теорию параграф 8.</w:t>
      </w:r>
    </w:p>
    <w:p w:rsidR="00AB0306" w:rsidRPr="00C46EA6" w:rsidRDefault="00AB0306" w:rsidP="00AB0306">
      <w:pPr>
        <w:spacing w:after="0" w:line="240" w:lineRule="auto"/>
        <w:rPr>
          <w:rFonts w:ascii="Times New Roman" w:eastAsia="Calibri" w:hAnsi="Times New Roman" w:cs="Times New Roman"/>
          <w:sz w:val="24"/>
          <w:szCs w:val="24"/>
        </w:rPr>
      </w:pPr>
      <w:r w:rsidRPr="00C46EA6">
        <w:rPr>
          <w:rFonts w:ascii="Times New Roman" w:eastAsia="Calibri" w:hAnsi="Times New Roman" w:cs="Times New Roman"/>
          <w:sz w:val="24"/>
          <w:szCs w:val="24"/>
        </w:rPr>
        <w:t>Если нет учебника (или не хотите читать учебник) даю ссылку на объяснения.</w:t>
      </w:r>
    </w:p>
    <w:p w:rsidR="00AB0306" w:rsidRPr="00C46EA6" w:rsidRDefault="00AB0306" w:rsidP="00AB0306">
      <w:pPr>
        <w:spacing w:after="0" w:line="240" w:lineRule="auto"/>
        <w:rPr>
          <w:rFonts w:ascii="Times New Roman" w:eastAsia="Calibri" w:hAnsi="Times New Roman" w:cs="Times New Roman"/>
          <w:sz w:val="24"/>
          <w:szCs w:val="24"/>
        </w:rPr>
      </w:pPr>
      <w:hyperlink r:id="rId12" w:tgtFrame="_blank" w:history="1">
        <w:r w:rsidRPr="00C46EA6">
          <w:rPr>
            <w:rFonts w:ascii="Times New Roman" w:eastAsia="Calibri" w:hAnsi="Times New Roman" w:cs="Times New Roman"/>
            <w:color w:val="005BD1"/>
            <w:sz w:val="24"/>
            <w:szCs w:val="24"/>
            <w:u w:val="single"/>
            <w:shd w:val="clear" w:color="auto" w:fill="FFFFFF"/>
          </w:rPr>
          <w:t>https://youtu.be/YOGGAtmxDig</w:t>
        </w:r>
      </w:hyperlink>
    </w:p>
    <w:p w:rsidR="00AB0306" w:rsidRPr="00C46EA6" w:rsidRDefault="00AB0306" w:rsidP="00AB0306">
      <w:pPr>
        <w:spacing w:after="0" w:line="240" w:lineRule="auto"/>
        <w:rPr>
          <w:rFonts w:ascii="Times New Roman" w:eastAsia="Calibri" w:hAnsi="Times New Roman" w:cs="Times New Roman"/>
          <w:sz w:val="24"/>
          <w:szCs w:val="24"/>
        </w:rPr>
      </w:pPr>
      <w:r w:rsidRPr="00C46EA6">
        <w:rPr>
          <w:rFonts w:ascii="Times New Roman" w:eastAsia="Calibri" w:hAnsi="Times New Roman" w:cs="Times New Roman"/>
          <w:sz w:val="24"/>
          <w:szCs w:val="24"/>
        </w:rPr>
        <w:t xml:space="preserve">Продолжение   </w:t>
      </w:r>
      <w:hyperlink r:id="rId13" w:tgtFrame="_blank" w:history="1">
        <w:r w:rsidRPr="00C46EA6">
          <w:rPr>
            <w:rFonts w:ascii="Times New Roman" w:eastAsia="Calibri" w:hAnsi="Times New Roman" w:cs="Times New Roman"/>
            <w:color w:val="005BD1"/>
            <w:sz w:val="24"/>
            <w:szCs w:val="24"/>
            <w:u w:val="single"/>
            <w:shd w:val="clear" w:color="auto" w:fill="FFFFFF"/>
          </w:rPr>
          <w:t>https://youtu.be/1fA7ldCoSgc</w:t>
        </w:r>
      </w:hyperlink>
    </w:p>
    <w:p w:rsidR="00AB0306" w:rsidRPr="00C46EA6" w:rsidRDefault="00AB0306" w:rsidP="00AB0306">
      <w:pPr>
        <w:spacing w:after="0" w:line="240" w:lineRule="auto"/>
        <w:rPr>
          <w:rFonts w:ascii="Times New Roman" w:eastAsia="Calibri" w:hAnsi="Times New Roman" w:cs="Times New Roman"/>
          <w:sz w:val="24"/>
          <w:szCs w:val="24"/>
        </w:rPr>
      </w:pPr>
      <w:r w:rsidRPr="00C46EA6">
        <w:rPr>
          <w:rFonts w:ascii="Times New Roman" w:eastAsia="Calibri" w:hAnsi="Times New Roman" w:cs="Times New Roman"/>
          <w:sz w:val="24"/>
          <w:szCs w:val="24"/>
        </w:rPr>
        <w:t>Записать лекцию в тетради. После просмотра выполнить задания.</w:t>
      </w:r>
    </w:p>
    <w:p w:rsidR="00AB0306" w:rsidRPr="00C46EA6" w:rsidRDefault="00AB0306" w:rsidP="00AB0306">
      <w:pPr>
        <w:spacing w:after="0" w:line="240" w:lineRule="auto"/>
        <w:rPr>
          <w:rFonts w:ascii="Times New Roman" w:eastAsia="Calibri" w:hAnsi="Times New Roman" w:cs="Times New Roman"/>
          <w:sz w:val="24"/>
          <w:szCs w:val="24"/>
        </w:rPr>
      </w:pPr>
      <w:r w:rsidRPr="00C46EA6">
        <w:rPr>
          <w:rFonts w:ascii="Times New Roman" w:eastAsia="Calibri" w:hAnsi="Times New Roman" w:cs="Times New Roman"/>
          <w:sz w:val="24"/>
          <w:szCs w:val="24"/>
        </w:rPr>
        <w:t xml:space="preserve">Выполнить практическое задание </w:t>
      </w:r>
    </w:p>
    <w:p w:rsidR="00AB0306" w:rsidRPr="00C46EA6" w:rsidRDefault="00AB0306" w:rsidP="00AB0306">
      <w:pPr>
        <w:tabs>
          <w:tab w:val="left" w:pos="284"/>
        </w:tabs>
        <w:spacing w:after="0" w:line="240" w:lineRule="auto"/>
        <w:rPr>
          <w:rFonts w:ascii="Times New Roman" w:eastAsia="Calibri" w:hAnsi="Times New Roman" w:cs="Times New Roman"/>
          <w:sz w:val="24"/>
          <w:szCs w:val="24"/>
        </w:rPr>
      </w:pPr>
      <w:r w:rsidRPr="00C46EA6">
        <w:rPr>
          <w:rFonts w:ascii="Times New Roman" w:eastAsia="Calibri" w:hAnsi="Times New Roman" w:cs="Times New Roman"/>
          <w:sz w:val="24"/>
          <w:szCs w:val="24"/>
        </w:rPr>
        <w:t>Вычислить площадь фигуры, ограниченной линиями</w:t>
      </w:r>
    </w:p>
    <w:p w:rsidR="00AB0306" w:rsidRPr="00C46EA6" w:rsidRDefault="00AB0306" w:rsidP="00AB0306">
      <w:pPr>
        <w:numPr>
          <w:ilvl w:val="0"/>
          <w:numId w:val="9"/>
        </w:numPr>
        <w:tabs>
          <w:tab w:val="left" w:pos="284"/>
        </w:tabs>
        <w:spacing w:after="0" w:line="240" w:lineRule="auto"/>
        <w:contextualSpacing/>
        <w:rPr>
          <w:rFonts w:ascii="Times New Roman" w:eastAsia="Calibri" w:hAnsi="Times New Roman" w:cs="Times New Roman"/>
          <w:sz w:val="24"/>
          <w:szCs w:val="24"/>
        </w:rPr>
      </w:pPr>
      <m:oMath>
        <m:r>
          <w:rPr>
            <w:rFonts w:ascii="Cambria Math" w:eastAsia="Calibri" w:hAnsi="Cambria Math" w:cs="Times New Roman"/>
            <w:sz w:val="24"/>
            <w:szCs w:val="24"/>
          </w:rPr>
          <m:t>y=4-</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2</m:t>
            </m:r>
          </m:sup>
        </m:sSup>
      </m:oMath>
      <w:r w:rsidRPr="00C46EA6">
        <w:rPr>
          <w:rFonts w:ascii="Times New Roman" w:eastAsia="Times New Roman" w:hAnsi="Times New Roman" w:cs="Times New Roman"/>
          <w:sz w:val="24"/>
          <w:szCs w:val="24"/>
        </w:rPr>
        <w:t xml:space="preserve">, </w:t>
      </w:r>
      <m:oMath>
        <m:r>
          <w:rPr>
            <w:rFonts w:ascii="Cambria Math" w:eastAsia="Calibri" w:hAnsi="Cambria Math" w:cs="Times New Roman"/>
            <w:sz w:val="24"/>
            <w:szCs w:val="24"/>
          </w:rPr>
          <m:t>y=0</m:t>
        </m:r>
      </m:oMath>
      <w:r w:rsidRPr="00C46EA6">
        <w:rPr>
          <w:rFonts w:ascii="Times New Roman" w:eastAsia="Times New Roman" w:hAnsi="Times New Roman" w:cs="Times New Roman"/>
          <w:sz w:val="24"/>
          <w:szCs w:val="24"/>
        </w:rPr>
        <w:t xml:space="preserve"> </w:t>
      </w:r>
    </w:p>
    <w:p w:rsidR="00AB0306" w:rsidRPr="00C46EA6" w:rsidRDefault="00AB0306" w:rsidP="00AB0306">
      <w:pPr>
        <w:numPr>
          <w:ilvl w:val="0"/>
          <w:numId w:val="9"/>
        </w:numPr>
        <w:tabs>
          <w:tab w:val="left" w:pos="284"/>
        </w:tabs>
        <w:spacing w:after="0" w:line="240" w:lineRule="auto"/>
        <w:ind w:left="0" w:firstLine="0"/>
        <w:contextualSpacing/>
        <w:rPr>
          <w:rFonts w:ascii="Times New Roman" w:eastAsia="Calibri" w:hAnsi="Times New Roman" w:cs="Times New Roman"/>
          <w:sz w:val="24"/>
          <w:szCs w:val="24"/>
        </w:rPr>
      </w:pPr>
      <m:oMath>
        <m:r>
          <w:rPr>
            <w:rFonts w:ascii="Cambria Math" w:eastAsia="Calibri" w:hAnsi="Cambria Math" w:cs="Times New Roman"/>
            <w:sz w:val="24"/>
            <w:szCs w:val="24"/>
          </w:rPr>
          <m:t>y=</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3</m:t>
            </m:r>
          </m:sup>
        </m:sSup>
        <m:r>
          <w:rPr>
            <w:rFonts w:ascii="Cambria Math" w:eastAsia="Calibri" w:hAnsi="Cambria Math" w:cs="Times New Roman"/>
            <w:sz w:val="24"/>
            <w:szCs w:val="24"/>
          </w:rPr>
          <m:t>+</m:t>
        </m:r>
      </m:oMath>
      <w:r w:rsidRPr="00C46EA6">
        <w:rPr>
          <w:rFonts w:ascii="Times New Roman" w:eastAsia="Times New Roman" w:hAnsi="Times New Roman" w:cs="Times New Roman"/>
          <w:sz w:val="24"/>
          <w:szCs w:val="24"/>
        </w:rPr>
        <w:t xml:space="preserve">1, </w:t>
      </w:r>
      <m:oMath>
        <m:r>
          <w:rPr>
            <w:rFonts w:ascii="Cambria Math" w:eastAsia="Calibri" w:hAnsi="Cambria Math" w:cs="Times New Roman"/>
            <w:sz w:val="24"/>
            <w:szCs w:val="24"/>
          </w:rPr>
          <m:t>y=0</m:t>
        </m:r>
      </m:oMath>
      <w:r w:rsidRPr="00C46EA6">
        <w:rPr>
          <w:rFonts w:ascii="Times New Roman" w:eastAsia="Times New Roman" w:hAnsi="Times New Roman" w:cs="Times New Roman"/>
          <w:sz w:val="24"/>
          <w:szCs w:val="24"/>
        </w:rPr>
        <w:t xml:space="preserve">, </w:t>
      </w:r>
      <m:oMath>
        <m:r>
          <w:rPr>
            <w:rFonts w:ascii="Cambria Math" w:eastAsia="Calibri" w:hAnsi="Cambria Math" w:cs="Times New Roman"/>
            <w:sz w:val="24"/>
            <w:szCs w:val="24"/>
            <w:lang w:val="en-US"/>
          </w:rPr>
          <m:t>x</m:t>
        </m:r>
        <m:r>
          <w:rPr>
            <w:rFonts w:ascii="Cambria Math" w:eastAsia="Calibri" w:hAnsi="Cambria Math" w:cs="Times New Roman"/>
            <w:sz w:val="24"/>
            <w:szCs w:val="24"/>
          </w:rPr>
          <m:t>=0</m:t>
        </m:r>
      </m:oMath>
      <w:r w:rsidRPr="00C46EA6">
        <w:rPr>
          <w:rFonts w:ascii="Times New Roman" w:eastAsia="Times New Roman" w:hAnsi="Times New Roman" w:cs="Times New Roman"/>
          <w:sz w:val="24"/>
          <w:szCs w:val="24"/>
        </w:rPr>
        <w:t xml:space="preserve">, </w:t>
      </w:r>
      <m:oMath>
        <m:r>
          <w:rPr>
            <w:rFonts w:ascii="Cambria Math" w:eastAsia="Calibri" w:hAnsi="Cambria Math" w:cs="Times New Roman"/>
            <w:sz w:val="24"/>
            <w:szCs w:val="24"/>
          </w:rPr>
          <m:t>x=2</m:t>
        </m:r>
      </m:oMath>
      <w:r w:rsidRPr="00C46EA6">
        <w:rPr>
          <w:rFonts w:ascii="Times New Roman" w:eastAsia="Times New Roman" w:hAnsi="Times New Roman" w:cs="Times New Roman"/>
          <w:sz w:val="24"/>
          <w:szCs w:val="24"/>
        </w:rPr>
        <w:t xml:space="preserve"> . Обратите внимание, площадь ограничена четырьмя линиями</w:t>
      </w:r>
    </w:p>
    <w:p w:rsidR="00943E0A" w:rsidRDefault="00943E0A" w:rsidP="00943E0A">
      <w:pPr>
        <w:jc w:val="center"/>
        <w:rPr>
          <w:rFonts w:ascii="Times New Roman" w:hAnsi="Times New Roman" w:cs="Times New Roman"/>
          <w:b/>
          <w:sz w:val="28"/>
          <w:szCs w:val="28"/>
        </w:rPr>
      </w:pPr>
      <w:r>
        <w:rPr>
          <w:rFonts w:ascii="Times New Roman" w:hAnsi="Times New Roman" w:cs="Times New Roman"/>
          <w:b/>
          <w:sz w:val="28"/>
          <w:szCs w:val="28"/>
        </w:rPr>
        <w:t>Литература</w:t>
      </w:r>
    </w:p>
    <w:p w:rsidR="007C3DA5" w:rsidRPr="007C3DA5" w:rsidRDefault="007C3DA5" w:rsidP="007C3DA5">
      <w:pPr>
        <w:spacing w:after="0" w:line="240" w:lineRule="auto"/>
        <w:jc w:val="both"/>
        <w:rPr>
          <w:rFonts w:ascii="Times New Roman" w:eastAsia="Calibri" w:hAnsi="Times New Roman" w:cs="Times New Roman"/>
          <w:sz w:val="24"/>
          <w:szCs w:val="24"/>
        </w:rPr>
      </w:pPr>
      <w:r w:rsidRPr="007C3DA5">
        <w:rPr>
          <w:rFonts w:ascii="Times New Roman" w:eastAsia="Calibri" w:hAnsi="Times New Roman" w:cs="Times New Roman"/>
          <w:sz w:val="24"/>
          <w:szCs w:val="24"/>
        </w:rPr>
        <w:t>В.В. Маяковский. Новаторство поэзии Маяковского. Тематика лирики.</w:t>
      </w:r>
    </w:p>
    <w:p w:rsidR="007C3DA5" w:rsidRPr="007C3DA5" w:rsidRDefault="007C3DA5" w:rsidP="007C3DA5">
      <w:pPr>
        <w:spacing w:after="0" w:line="240" w:lineRule="auto"/>
        <w:jc w:val="both"/>
        <w:rPr>
          <w:rFonts w:ascii="Times New Roman" w:eastAsia="Calibri" w:hAnsi="Times New Roman" w:cs="Times New Roman"/>
          <w:sz w:val="24"/>
          <w:szCs w:val="24"/>
        </w:rPr>
      </w:pPr>
      <w:r w:rsidRPr="007C3DA5">
        <w:rPr>
          <w:rFonts w:ascii="Times New Roman" w:eastAsia="Calibri" w:hAnsi="Times New Roman" w:cs="Times New Roman"/>
          <w:sz w:val="24"/>
          <w:szCs w:val="24"/>
        </w:rPr>
        <w:t xml:space="preserve">Учебник: Литература в 2-х ч. Ч.2: учебник / Под ред. Г.А. </w:t>
      </w:r>
      <w:proofErr w:type="spellStart"/>
      <w:r w:rsidRPr="007C3DA5">
        <w:rPr>
          <w:rFonts w:ascii="Times New Roman" w:eastAsia="Calibri" w:hAnsi="Times New Roman" w:cs="Times New Roman"/>
          <w:sz w:val="24"/>
          <w:szCs w:val="24"/>
        </w:rPr>
        <w:t>Обернихиной</w:t>
      </w:r>
      <w:proofErr w:type="spellEnd"/>
      <w:proofErr w:type="gramStart"/>
      <w:r w:rsidRPr="007C3DA5">
        <w:rPr>
          <w:rFonts w:ascii="Times New Roman" w:eastAsia="Calibri" w:hAnsi="Times New Roman" w:cs="Times New Roman"/>
          <w:sz w:val="24"/>
          <w:szCs w:val="24"/>
        </w:rPr>
        <w:t xml:space="preserve"> .</w:t>
      </w:r>
      <w:proofErr w:type="gramEnd"/>
      <w:r w:rsidRPr="007C3DA5">
        <w:rPr>
          <w:rFonts w:ascii="Times New Roman" w:eastAsia="Calibri" w:hAnsi="Times New Roman" w:cs="Times New Roman"/>
          <w:sz w:val="24"/>
          <w:szCs w:val="24"/>
        </w:rPr>
        <w:t>- М.: Академия,  2013</w:t>
      </w:r>
    </w:p>
    <w:p w:rsidR="007C3DA5" w:rsidRPr="007C3DA5" w:rsidRDefault="007C3DA5" w:rsidP="007C3DA5">
      <w:pPr>
        <w:spacing w:after="0" w:line="240" w:lineRule="auto"/>
        <w:jc w:val="both"/>
        <w:rPr>
          <w:rFonts w:ascii="Times New Roman" w:eastAsia="Calibri" w:hAnsi="Times New Roman" w:cs="Times New Roman"/>
          <w:sz w:val="24"/>
          <w:szCs w:val="24"/>
        </w:rPr>
      </w:pPr>
      <w:r w:rsidRPr="007C3DA5">
        <w:rPr>
          <w:rFonts w:ascii="Times New Roman" w:eastAsia="Calibri" w:hAnsi="Times New Roman" w:cs="Times New Roman"/>
          <w:sz w:val="24"/>
          <w:szCs w:val="24"/>
        </w:rPr>
        <w:t>Жизненный и творческий путь В.В. Маяковского. Стр.145-167 (прочитать).</w:t>
      </w:r>
    </w:p>
    <w:p w:rsidR="007C3DA5" w:rsidRPr="007C3DA5" w:rsidRDefault="007C3DA5" w:rsidP="007C3DA5">
      <w:pPr>
        <w:spacing w:after="0" w:line="240" w:lineRule="auto"/>
        <w:jc w:val="both"/>
        <w:rPr>
          <w:rFonts w:ascii="Times New Roman" w:eastAsia="Calibri" w:hAnsi="Times New Roman" w:cs="Times New Roman"/>
          <w:sz w:val="24"/>
          <w:szCs w:val="24"/>
        </w:rPr>
      </w:pPr>
      <w:r w:rsidRPr="007C3DA5">
        <w:rPr>
          <w:rFonts w:ascii="Times New Roman" w:eastAsia="Calibri" w:hAnsi="Times New Roman" w:cs="Times New Roman"/>
          <w:sz w:val="24"/>
          <w:szCs w:val="24"/>
        </w:rPr>
        <w:t>Темы лирики Маяковского (законспектировать).</w:t>
      </w:r>
    </w:p>
    <w:p w:rsidR="007C3DA5" w:rsidRPr="007C3DA5" w:rsidRDefault="007C3DA5" w:rsidP="007C3DA5">
      <w:pPr>
        <w:spacing w:after="0" w:line="240" w:lineRule="auto"/>
        <w:jc w:val="both"/>
        <w:rPr>
          <w:rFonts w:ascii="Times New Roman" w:eastAsia="Calibri" w:hAnsi="Times New Roman" w:cs="Times New Roman"/>
          <w:sz w:val="24"/>
          <w:szCs w:val="24"/>
        </w:rPr>
      </w:pPr>
      <w:r w:rsidRPr="007C3DA5">
        <w:rPr>
          <w:rFonts w:ascii="Times New Roman" w:eastAsia="Calibri" w:hAnsi="Times New Roman" w:cs="Times New Roman"/>
          <w:sz w:val="24"/>
          <w:szCs w:val="24"/>
        </w:rPr>
        <w:t>Ответить на вопросы на стр.167 (2,6,12,13)</w:t>
      </w:r>
    </w:p>
    <w:p w:rsidR="007C3DA5" w:rsidRPr="007C3DA5" w:rsidRDefault="007C3DA5" w:rsidP="007C3DA5">
      <w:pPr>
        <w:spacing w:after="0" w:line="240" w:lineRule="auto"/>
        <w:jc w:val="both"/>
        <w:rPr>
          <w:rFonts w:ascii="Times New Roman" w:eastAsia="Calibri" w:hAnsi="Times New Roman" w:cs="Times New Roman"/>
          <w:sz w:val="24"/>
          <w:szCs w:val="24"/>
        </w:rPr>
      </w:pPr>
      <w:r w:rsidRPr="007C3DA5">
        <w:rPr>
          <w:rFonts w:ascii="Times New Roman" w:eastAsia="Calibri" w:hAnsi="Times New Roman" w:cs="Times New Roman"/>
          <w:sz w:val="24"/>
          <w:szCs w:val="24"/>
        </w:rPr>
        <w:t>Выучить наизусть любое стихотворение В.В. Маяковского, письменно его проанализировать.</w:t>
      </w:r>
    </w:p>
    <w:p w:rsidR="00943E0A" w:rsidRDefault="00943E0A" w:rsidP="00943E0A">
      <w:pPr>
        <w:jc w:val="center"/>
        <w:rPr>
          <w:rFonts w:ascii="Times New Roman" w:hAnsi="Times New Roman" w:cs="Times New Roman"/>
          <w:b/>
          <w:sz w:val="28"/>
          <w:szCs w:val="28"/>
        </w:rPr>
      </w:pPr>
    </w:p>
    <w:p w:rsidR="00943E0A" w:rsidRDefault="00943E0A" w:rsidP="00943E0A">
      <w:pPr>
        <w:jc w:val="center"/>
        <w:rPr>
          <w:rFonts w:ascii="Times New Roman" w:hAnsi="Times New Roman" w:cs="Times New Roman"/>
          <w:b/>
          <w:sz w:val="28"/>
          <w:szCs w:val="28"/>
        </w:rPr>
      </w:pPr>
      <w:r>
        <w:rPr>
          <w:rFonts w:ascii="Times New Roman" w:hAnsi="Times New Roman" w:cs="Times New Roman"/>
          <w:b/>
          <w:sz w:val="28"/>
          <w:szCs w:val="28"/>
        </w:rPr>
        <w:t>105 группа</w:t>
      </w:r>
    </w:p>
    <w:p w:rsidR="00943E0A" w:rsidRDefault="00943E0A" w:rsidP="00943E0A">
      <w:pPr>
        <w:jc w:val="center"/>
        <w:rPr>
          <w:rFonts w:ascii="Times New Roman" w:hAnsi="Times New Roman" w:cs="Times New Roman"/>
          <w:b/>
          <w:sz w:val="28"/>
          <w:szCs w:val="28"/>
          <w:lang w:val="en-US"/>
        </w:rPr>
      </w:pPr>
      <w:r w:rsidRPr="00171AAC">
        <w:rPr>
          <w:rFonts w:ascii="Times New Roman" w:hAnsi="Times New Roman" w:cs="Times New Roman"/>
          <w:b/>
          <w:sz w:val="28"/>
          <w:szCs w:val="28"/>
        </w:rPr>
        <w:t>МДК.01.01 Основы организации и функционирования бюджетной системы РФ</w:t>
      </w:r>
    </w:p>
    <w:p w:rsidR="00171AAC" w:rsidRPr="00171AAC" w:rsidRDefault="00171AAC" w:rsidP="00171AAC">
      <w:pPr>
        <w:spacing w:after="0" w:line="240" w:lineRule="auto"/>
        <w:jc w:val="center"/>
        <w:rPr>
          <w:rFonts w:ascii="Times New Roman" w:eastAsia="Arial Unicode MS" w:hAnsi="Times New Roman" w:cs="Times New Roman"/>
          <w:bCs/>
          <w:sz w:val="24"/>
          <w:szCs w:val="24"/>
        </w:rPr>
      </w:pPr>
      <w:r w:rsidRPr="00171AAC">
        <w:rPr>
          <w:rFonts w:ascii="Times New Roman" w:eastAsia="Calibri" w:hAnsi="Times New Roman" w:cs="Times New Roman"/>
          <w:bCs/>
          <w:sz w:val="24"/>
          <w:szCs w:val="24"/>
        </w:rPr>
        <w:t>Практическое занятие</w:t>
      </w:r>
      <w:r w:rsidRPr="00171AAC">
        <w:rPr>
          <w:rFonts w:ascii="Calibri" w:eastAsia="Calibri" w:hAnsi="Calibri" w:cs="Times New Roman"/>
          <w:bCs/>
          <w:sz w:val="24"/>
          <w:szCs w:val="24"/>
        </w:rPr>
        <w:t xml:space="preserve"> </w:t>
      </w:r>
      <w:r w:rsidRPr="00171AAC">
        <w:rPr>
          <w:rFonts w:ascii="Times New Roman" w:eastAsia="Calibri" w:hAnsi="Times New Roman" w:cs="Times New Roman"/>
          <w:bCs/>
          <w:sz w:val="24"/>
          <w:szCs w:val="24"/>
        </w:rPr>
        <w:t>«</w:t>
      </w:r>
      <w:r w:rsidRPr="00171AAC">
        <w:rPr>
          <w:rFonts w:ascii="Times New Roman" w:eastAsia="Arial Unicode MS" w:hAnsi="Times New Roman" w:cs="Times New Roman"/>
          <w:bCs/>
          <w:sz w:val="24"/>
          <w:szCs w:val="24"/>
        </w:rPr>
        <w:t>Расчет распределения доходов, поступивших на территории муниципального образования по бюджетам бюджетной системы РФ».</w:t>
      </w:r>
    </w:p>
    <w:p w:rsidR="00171AAC" w:rsidRPr="00171AAC" w:rsidRDefault="00171AAC" w:rsidP="00171AAC">
      <w:pPr>
        <w:spacing w:after="0" w:line="240" w:lineRule="auto"/>
        <w:jc w:val="both"/>
        <w:rPr>
          <w:rFonts w:ascii="Times New Roman" w:eastAsia="Calibri" w:hAnsi="Times New Roman" w:cs="Times New Roman"/>
          <w:sz w:val="24"/>
          <w:szCs w:val="24"/>
        </w:rPr>
      </w:pPr>
      <w:r w:rsidRPr="00171AAC">
        <w:rPr>
          <w:rFonts w:ascii="Times New Roman" w:eastAsia="Arial Unicode MS" w:hAnsi="Times New Roman" w:cs="Times New Roman"/>
          <w:b/>
          <w:bCs/>
          <w:sz w:val="24"/>
          <w:szCs w:val="24"/>
        </w:rPr>
        <w:t xml:space="preserve">Задание 1: </w:t>
      </w:r>
      <w:r w:rsidRPr="00171AAC">
        <w:rPr>
          <w:rFonts w:ascii="Times New Roman" w:eastAsia="Arial Unicode MS" w:hAnsi="Times New Roman" w:cs="Times New Roman"/>
          <w:sz w:val="24"/>
          <w:szCs w:val="24"/>
        </w:rPr>
        <w:t>Ознакомиться с основными положениями Решения Думы г. Сургута</w:t>
      </w:r>
      <w:r w:rsidRPr="00171AAC">
        <w:rPr>
          <w:rFonts w:ascii="Times New Roman" w:eastAsia="Arial Unicode MS" w:hAnsi="Times New Roman" w:cs="Times New Roman"/>
          <w:b/>
          <w:bCs/>
          <w:sz w:val="24"/>
          <w:szCs w:val="24"/>
        </w:rPr>
        <w:t xml:space="preserve"> «</w:t>
      </w:r>
      <w:r w:rsidRPr="00171AAC">
        <w:rPr>
          <w:rFonts w:ascii="Times New Roman" w:eastAsia="Calibri" w:hAnsi="Times New Roman" w:cs="Times New Roman"/>
          <w:sz w:val="24"/>
          <w:szCs w:val="24"/>
        </w:rPr>
        <w:t xml:space="preserve">О бюджете городского округа город Сургут на 2020 год </w:t>
      </w:r>
      <w:r w:rsidRPr="00171AAC">
        <w:rPr>
          <w:rFonts w:ascii="Times New Roman" w:eastAsia="Calibri" w:hAnsi="Times New Roman" w:cs="Times New Roman"/>
          <w:sz w:val="24"/>
          <w:szCs w:val="24"/>
        </w:rPr>
        <w:br/>
        <w:t>и плановый период 2021 – 2022 годов» по данным Приложения 3.</w:t>
      </w:r>
    </w:p>
    <w:p w:rsidR="00171AAC" w:rsidRPr="00171AAC" w:rsidRDefault="00171AAC" w:rsidP="00171AAC">
      <w:pPr>
        <w:spacing w:after="0" w:line="240" w:lineRule="auto"/>
        <w:jc w:val="both"/>
        <w:rPr>
          <w:rFonts w:ascii="Times New Roman" w:eastAsia="Calibri" w:hAnsi="Times New Roman" w:cs="Times New Roman"/>
          <w:sz w:val="24"/>
          <w:szCs w:val="24"/>
        </w:rPr>
      </w:pPr>
    </w:p>
    <w:p w:rsidR="00171AAC" w:rsidRPr="00171AAC" w:rsidRDefault="00171AAC" w:rsidP="00171AAC">
      <w:pPr>
        <w:spacing w:after="0" w:line="240" w:lineRule="auto"/>
        <w:jc w:val="both"/>
        <w:rPr>
          <w:rFonts w:ascii="Times New Roman" w:eastAsia="Calibri" w:hAnsi="Times New Roman" w:cs="Times New Roman"/>
          <w:sz w:val="24"/>
          <w:szCs w:val="24"/>
        </w:rPr>
      </w:pPr>
      <w:r w:rsidRPr="00171AAC">
        <w:rPr>
          <w:rFonts w:ascii="Times New Roman" w:eastAsia="Calibri" w:hAnsi="Times New Roman" w:cs="Times New Roman"/>
          <w:b/>
          <w:bCs/>
          <w:sz w:val="24"/>
          <w:szCs w:val="24"/>
        </w:rPr>
        <w:t>Задание 2:</w:t>
      </w:r>
      <w:r w:rsidRPr="00171AAC">
        <w:rPr>
          <w:rFonts w:ascii="Times New Roman" w:eastAsia="Calibri" w:hAnsi="Times New Roman" w:cs="Times New Roman"/>
          <w:sz w:val="24"/>
          <w:szCs w:val="24"/>
        </w:rPr>
        <w:t xml:space="preserve"> Распределить доходы бюджета г. Сургута на 2020, 2021 и 2022 гг. в процентном соотношении (исходные данные приведены в  Приложении 1) </w:t>
      </w:r>
      <w:proofErr w:type="gramStart"/>
      <w:r w:rsidRPr="00171AAC">
        <w:rPr>
          <w:rFonts w:ascii="Times New Roman" w:eastAsia="Calibri" w:hAnsi="Times New Roman" w:cs="Times New Roman"/>
          <w:sz w:val="24"/>
          <w:szCs w:val="24"/>
        </w:rPr>
        <w:t>согласно норм</w:t>
      </w:r>
      <w:proofErr w:type="gramEnd"/>
      <w:r w:rsidRPr="00171AAC">
        <w:rPr>
          <w:rFonts w:ascii="Times New Roman" w:eastAsia="Calibri" w:hAnsi="Times New Roman" w:cs="Times New Roman"/>
          <w:sz w:val="24"/>
          <w:szCs w:val="24"/>
        </w:rPr>
        <w:t xml:space="preserve">, приведенных в Приложении 2. Данные оформить в виде таблицы. </w:t>
      </w:r>
    </w:p>
    <w:p w:rsidR="00171AAC" w:rsidRDefault="00171AAC" w:rsidP="00171AAC">
      <w:pPr>
        <w:spacing w:after="160" w:line="360" w:lineRule="auto"/>
        <w:jc w:val="right"/>
        <w:rPr>
          <w:rFonts w:ascii="Times New Roman" w:eastAsia="Calibri" w:hAnsi="Times New Roman" w:cs="Times New Roman"/>
          <w:bCs/>
          <w:sz w:val="28"/>
          <w:szCs w:val="28"/>
        </w:rPr>
      </w:pPr>
      <w:r>
        <w:rPr>
          <w:rFonts w:ascii="Times New Roman" w:eastAsia="Calibri" w:hAnsi="Times New Roman" w:cs="Times New Roman"/>
          <w:bCs/>
          <w:sz w:val="28"/>
          <w:szCs w:val="28"/>
        </w:rPr>
        <w:t>Приложение 1.</w:t>
      </w:r>
    </w:p>
    <w:p w:rsidR="00171AAC" w:rsidRDefault="00171AAC" w:rsidP="00171AAC">
      <w:pPr>
        <w:spacing w:after="160" w:line="36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Отдельным файлом!!!</w:t>
      </w:r>
    </w:p>
    <w:p w:rsidR="00171AAC" w:rsidRPr="00171AAC" w:rsidRDefault="00171AAC" w:rsidP="00171AAC">
      <w:pPr>
        <w:spacing w:after="160" w:line="360" w:lineRule="auto"/>
        <w:jc w:val="right"/>
        <w:rPr>
          <w:rFonts w:ascii="Times New Roman" w:eastAsia="Calibri" w:hAnsi="Times New Roman" w:cs="Times New Roman"/>
          <w:bCs/>
          <w:sz w:val="28"/>
          <w:szCs w:val="28"/>
        </w:rPr>
      </w:pPr>
      <w:bookmarkStart w:id="0" w:name="RANGE!A1:G60"/>
      <w:bookmarkEnd w:id="0"/>
      <w:r w:rsidRPr="00171AAC">
        <w:rPr>
          <w:rFonts w:ascii="Times New Roman" w:eastAsia="Calibri" w:hAnsi="Times New Roman" w:cs="Times New Roman"/>
          <w:bCs/>
          <w:sz w:val="28"/>
          <w:szCs w:val="28"/>
        </w:rPr>
        <w:t>Приложение 2.</w:t>
      </w:r>
    </w:p>
    <w:p w:rsidR="00171AAC" w:rsidRPr="00171AAC" w:rsidRDefault="00171AAC" w:rsidP="00171AAC">
      <w:pPr>
        <w:spacing w:after="160" w:line="360" w:lineRule="auto"/>
        <w:jc w:val="center"/>
        <w:rPr>
          <w:rFonts w:ascii="Calibri" w:eastAsia="Calibri" w:hAnsi="Calibri" w:cs="Times New Roman"/>
          <w:b/>
          <w:bCs/>
          <w:sz w:val="28"/>
          <w:szCs w:val="28"/>
        </w:rPr>
      </w:pPr>
      <w:r>
        <w:rPr>
          <w:rFonts w:ascii="Calibri" w:eastAsia="Calibri" w:hAnsi="Calibri" w:cs="Times New Roman"/>
          <w:b/>
          <w:bCs/>
          <w:noProof/>
          <w:sz w:val="28"/>
          <w:szCs w:val="28"/>
          <w:lang w:eastAsia="ru-RU"/>
        </w:rPr>
        <w:lastRenderedPageBreak/>
        <w:drawing>
          <wp:inline distT="0" distB="0" distL="0" distR="0">
            <wp:extent cx="5486400" cy="3086100"/>
            <wp:effectExtent l="0" t="0" r="0" b="0"/>
            <wp:docPr id="1" name="Рисунок 1" descr="Z:\ДЛЯ ПРЕПОДАВАТЕЛЕЙ\КАРАНТИН 17.03.20-20.03.20\Шабурова\27\Приложение 2 Норматив распределения доходов местного бюдже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ДЛЯ ПРЕПОДАВАТЕЛЕЙ\КАРАНТИН 17.03.20-20.03.20\Шабурова\27\Приложение 2 Норматив распределения доходов местного бюджета.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171AAC" w:rsidRPr="00171AAC" w:rsidRDefault="00171AAC" w:rsidP="00171AAC">
      <w:pPr>
        <w:spacing w:after="160" w:line="360" w:lineRule="auto"/>
        <w:jc w:val="right"/>
        <w:rPr>
          <w:rFonts w:ascii="Times New Roman" w:eastAsia="Calibri" w:hAnsi="Times New Roman" w:cs="Times New Roman"/>
          <w:bCs/>
          <w:sz w:val="28"/>
          <w:szCs w:val="28"/>
        </w:rPr>
      </w:pPr>
      <w:r>
        <w:rPr>
          <w:rFonts w:ascii="Times New Roman" w:eastAsia="Calibri" w:hAnsi="Times New Roman" w:cs="Times New Roman"/>
          <w:bCs/>
          <w:sz w:val="28"/>
          <w:szCs w:val="28"/>
        </w:rPr>
        <w:t>Приложение 3.</w:t>
      </w:r>
    </w:p>
    <w:p w:rsidR="00171AAC" w:rsidRPr="00171AAC" w:rsidRDefault="00171AAC" w:rsidP="00171AAC">
      <w:pPr>
        <w:tabs>
          <w:tab w:val="left" w:pos="4253"/>
        </w:tabs>
        <w:spacing w:before="1600" w:after="0" w:line="240" w:lineRule="auto"/>
        <w:ind w:right="-1"/>
        <w:jc w:val="center"/>
        <w:rPr>
          <w:rFonts w:ascii="Times New Roman" w:eastAsia="Calibri" w:hAnsi="Times New Roman" w:cs="Times New Roman"/>
          <w:spacing w:val="9"/>
          <w:sz w:val="24"/>
          <w:szCs w:val="24"/>
        </w:rPr>
      </w:pPr>
      <w:r w:rsidRPr="00171AAC">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14:anchorId="09C236EC" wp14:editId="7AC1AB3D">
            <wp:simplePos x="0" y="0"/>
            <wp:positionH relativeFrom="column">
              <wp:posOffset>2606040</wp:posOffset>
            </wp:positionH>
            <wp:positionV relativeFrom="paragraph">
              <wp:posOffset>-72390</wp:posOffset>
            </wp:positionV>
            <wp:extent cx="681355" cy="809625"/>
            <wp:effectExtent l="0" t="0" r="4445" b="9525"/>
            <wp:wrapNone/>
            <wp:docPr id="2"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5">
                      <a:lum contrast="16000"/>
                      <a:extLst>
                        <a:ext uri="{28A0092B-C50C-407E-A947-70E740481C1C}">
                          <a14:useLocalDpi xmlns:a14="http://schemas.microsoft.com/office/drawing/2010/main" val="0"/>
                        </a:ext>
                      </a:extLst>
                    </a:blip>
                    <a:srcRect/>
                    <a:stretch>
                      <a:fillRect/>
                    </a:stretch>
                  </pic:blipFill>
                  <pic:spPr bwMode="auto">
                    <a:xfrm>
                      <a:off x="0" y="0"/>
                      <a:ext cx="681355" cy="809625"/>
                    </a:xfrm>
                    <a:prstGeom prst="rect">
                      <a:avLst/>
                    </a:prstGeom>
                    <a:noFill/>
                  </pic:spPr>
                </pic:pic>
              </a:graphicData>
            </a:graphic>
            <wp14:sizeRelH relativeFrom="page">
              <wp14:pctWidth>0</wp14:pctWidth>
            </wp14:sizeRelH>
            <wp14:sizeRelV relativeFrom="page">
              <wp14:pctHeight>0</wp14:pctHeight>
            </wp14:sizeRelV>
          </wp:anchor>
        </w:drawing>
      </w:r>
      <w:r w:rsidRPr="00171AAC">
        <w:rPr>
          <w:rFonts w:ascii="Times New Roman" w:eastAsia="Calibri" w:hAnsi="Times New Roman" w:cs="Times New Roman"/>
          <w:spacing w:val="9"/>
          <w:sz w:val="24"/>
          <w:szCs w:val="24"/>
        </w:rPr>
        <w:t>МУНИЦИПАЛЬНОЕ ОБРАЗОВАНИЕ</w:t>
      </w:r>
    </w:p>
    <w:p w:rsidR="00171AAC" w:rsidRPr="00171AAC" w:rsidRDefault="00171AAC" w:rsidP="00171AAC">
      <w:pPr>
        <w:spacing w:after="0" w:line="240" w:lineRule="auto"/>
        <w:ind w:right="-1"/>
        <w:jc w:val="center"/>
        <w:rPr>
          <w:rFonts w:ascii="Times New Roman" w:eastAsia="Calibri" w:hAnsi="Times New Roman" w:cs="Times New Roman"/>
          <w:spacing w:val="14"/>
          <w:sz w:val="24"/>
          <w:szCs w:val="24"/>
        </w:rPr>
      </w:pPr>
      <w:r w:rsidRPr="00171AAC">
        <w:rPr>
          <w:rFonts w:ascii="Times New Roman" w:eastAsia="Calibri" w:hAnsi="Times New Roman" w:cs="Times New Roman"/>
          <w:spacing w:val="14"/>
          <w:sz w:val="24"/>
          <w:szCs w:val="24"/>
        </w:rPr>
        <w:t>ГОРОДСКОЙ ОКРУГ ГОРОД СУРГУТ</w:t>
      </w:r>
    </w:p>
    <w:p w:rsidR="00171AAC" w:rsidRPr="00171AAC" w:rsidRDefault="00171AAC" w:rsidP="00171AAC">
      <w:pPr>
        <w:spacing w:before="320" w:after="0" w:line="240" w:lineRule="auto"/>
        <w:ind w:right="-1"/>
        <w:jc w:val="center"/>
        <w:rPr>
          <w:rFonts w:ascii="Times New Roman" w:eastAsia="Calibri" w:hAnsi="Times New Roman" w:cs="Times New Roman"/>
          <w:b/>
          <w:spacing w:val="16"/>
          <w:sz w:val="24"/>
          <w:szCs w:val="24"/>
        </w:rPr>
      </w:pPr>
      <w:r w:rsidRPr="00171AAC">
        <w:rPr>
          <w:rFonts w:ascii="Times New Roman" w:eastAsia="Calibri" w:hAnsi="Times New Roman" w:cs="Times New Roman"/>
          <w:b/>
          <w:spacing w:val="16"/>
          <w:sz w:val="24"/>
          <w:szCs w:val="24"/>
        </w:rPr>
        <w:t>ДУМА ГОРОДА СУРГУТА</w:t>
      </w:r>
    </w:p>
    <w:p w:rsidR="00171AAC" w:rsidRPr="00171AAC" w:rsidRDefault="00171AAC" w:rsidP="00171AAC">
      <w:pPr>
        <w:spacing w:before="200" w:after="0" w:line="240" w:lineRule="auto"/>
        <w:ind w:right="-1"/>
        <w:jc w:val="center"/>
        <w:rPr>
          <w:rFonts w:ascii="Times New Roman" w:eastAsia="Calibri" w:hAnsi="Times New Roman" w:cs="Times New Roman"/>
          <w:b/>
          <w:spacing w:val="20"/>
          <w:sz w:val="24"/>
          <w:szCs w:val="24"/>
        </w:rPr>
      </w:pPr>
      <w:r w:rsidRPr="00171AAC">
        <w:rPr>
          <w:rFonts w:ascii="Times New Roman" w:eastAsia="Calibri" w:hAnsi="Times New Roman" w:cs="Times New Roman"/>
          <w:b/>
          <w:spacing w:val="20"/>
          <w:sz w:val="24"/>
          <w:szCs w:val="24"/>
        </w:rPr>
        <w:t>РЕШЕНИЕ</w:t>
      </w:r>
    </w:p>
    <w:p w:rsidR="00171AAC" w:rsidRPr="00171AAC" w:rsidRDefault="00171AAC" w:rsidP="00171AAC">
      <w:pPr>
        <w:tabs>
          <w:tab w:val="right" w:pos="9356"/>
        </w:tabs>
        <w:spacing w:after="0" w:line="240" w:lineRule="auto"/>
        <w:rPr>
          <w:rFonts w:ascii="Times New Roman" w:eastAsia="Calibri" w:hAnsi="Times New Roman" w:cs="Times New Roman"/>
          <w:sz w:val="24"/>
          <w:szCs w:val="24"/>
        </w:rPr>
      </w:pPr>
    </w:p>
    <w:p w:rsidR="00171AAC" w:rsidRPr="00171AAC" w:rsidRDefault="00171AAC" w:rsidP="00171AAC">
      <w:pPr>
        <w:tabs>
          <w:tab w:val="left" w:pos="4253"/>
        </w:tabs>
        <w:spacing w:after="0" w:line="240" w:lineRule="auto"/>
        <w:ind w:right="-2"/>
        <w:jc w:val="center"/>
        <w:rPr>
          <w:rFonts w:ascii="Times New Roman" w:eastAsia="Calibri" w:hAnsi="Times New Roman" w:cs="Times New Roman"/>
          <w:sz w:val="24"/>
          <w:szCs w:val="24"/>
        </w:rPr>
      </w:pPr>
      <w:r w:rsidRPr="00171AAC">
        <w:rPr>
          <w:rFonts w:ascii="Times New Roman" w:eastAsia="Calibri" w:hAnsi="Times New Roman" w:cs="Times New Roman"/>
          <w:sz w:val="24"/>
          <w:szCs w:val="24"/>
        </w:rPr>
        <w:t>Принято на заседании Думы 20 декабря 2019 года</w:t>
      </w:r>
    </w:p>
    <w:p w:rsidR="00171AAC" w:rsidRPr="00171AAC" w:rsidRDefault="00171AAC" w:rsidP="00171AAC">
      <w:pPr>
        <w:tabs>
          <w:tab w:val="left" w:pos="4111"/>
        </w:tabs>
        <w:spacing w:after="0" w:line="240" w:lineRule="auto"/>
        <w:ind w:right="-2"/>
        <w:jc w:val="center"/>
        <w:rPr>
          <w:rFonts w:ascii="Times New Roman" w:eastAsia="Calibri" w:hAnsi="Times New Roman" w:cs="Times New Roman"/>
          <w:sz w:val="24"/>
          <w:szCs w:val="24"/>
          <w:u w:val="single"/>
        </w:rPr>
      </w:pPr>
      <w:r w:rsidRPr="00171AAC">
        <w:rPr>
          <w:rFonts w:ascii="Times New Roman" w:eastAsia="Calibri" w:hAnsi="Times New Roman" w:cs="Times New Roman"/>
          <w:sz w:val="24"/>
          <w:szCs w:val="24"/>
        </w:rPr>
        <w:t xml:space="preserve">№ </w:t>
      </w:r>
      <w:r w:rsidRPr="00171AAC">
        <w:rPr>
          <w:rFonts w:ascii="Times New Roman" w:eastAsia="Calibri" w:hAnsi="Times New Roman" w:cs="Times New Roman"/>
          <w:sz w:val="24"/>
          <w:szCs w:val="24"/>
          <w:u w:val="single"/>
        </w:rPr>
        <w:t>538-</w:t>
      </w:r>
      <w:r w:rsidRPr="00171AAC">
        <w:rPr>
          <w:rFonts w:ascii="Times New Roman" w:eastAsia="Calibri" w:hAnsi="Times New Roman" w:cs="Times New Roman"/>
          <w:sz w:val="24"/>
          <w:szCs w:val="24"/>
          <w:u w:val="single"/>
          <w:lang w:val="en-US"/>
        </w:rPr>
        <w:t>VI</w:t>
      </w:r>
      <w:r w:rsidRPr="00171AAC">
        <w:rPr>
          <w:rFonts w:ascii="Times New Roman" w:eastAsia="Calibri" w:hAnsi="Times New Roman" w:cs="Times New Roman"/>
          <w:sz w:val="24"/>
          <w:szCs w:val="24"/>
          <w:u w:val="single"/>
        </w:rPr>
        <w:t xml:space="preserve"> ДГ</w:t>
      </w:r>
    </w:p>
    <w:p w:rsidR="00171AAC" w:rsidRPr="00171AAC" w:rsidRDefault="00171AAC" w:rsidP="00171AAC">
      <w:pPr>
        <w:spacing w:after="0" w:line="240" w:lineRule="auto"/>
        <w:ind w:right="5668"/>
        <w:jc w:val="both"/>
        <w:outlineLvl w:val="1"/>
        <w:rPr>
          <w:rFonts w:ascii="Times New Roman" w:eastAsia="Times New Roman" w:hAnsi="Times New Roman" w:cs="Times New Roman"/>
          <w:sz w:val="24"/>
          <w:szCs w:val="24"/>
          <w:lang w:eastAsia="ru-RU"/>
        </w:rPr>
      </w:pPr>
    </w:p>
    <w:p w:rsidR="00171AAC" w:rsidRPr="00171AAC" w:rsidRDefault="00171AAC" w:rsidP="00171AAC">
      <w:pPr>
        <w:spacing w:after="0" w:line="240" w:lineRule="auto"/>
        <w:ind w:right="5101"/>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О бюджете городского округа город Сургут на 2020 год </w:t>
      </w:r>
      <w:r w:rsidRPr="00171AAC">
        <w:rPr>
          <w:rFonts w:ascii="Times New Roman" w:eastAsia="Times New Roman" w:hAnsi="Times New Roman" w:cs="Times New Roman"/>
          <w:sz w:val="24"/>
          <w:szCs w:val="24"/>
          <w:lang w:eastAsia="ru-RU"/>
        </w:rPr>
        <w:br/>
        <w:t xml:space="preserve">и плановый период 2021 – 2022 годов </w:t>
      </w:r>
    </w:p>
    <w:p w:rsidR="00171AAC" w:rsidRPr="00171AAC" w:rsidRDefault="00171AAC" w:rsidP="00171AAC">
      <w:pPr>
        <w:tabs>
          <w:tab w:val="left" w:pos="3788"/>
          <w:tab w:val="left" w:pos="4253"/>
        </w:tabs>
        <w:spacing w:after="0" w:line="240" w:lineRule="auto"/>
        <w:jc w:val="both"/>
        <w:rPr>
          <w:rFonts w:ascii="Times New Roman" w:eastAsia="Times New Roman" w:hAnsi="Times New Roman" w:cs="Times New Roman"/>
          <w:sz w:val="24"/>
          <w:szCs w:val="24"/>
          <w:lang w:eastAsia="ru-RU"/>
        </w:rPr>
      </w:pPr>
    </w:p>
    <w:p w:rsidR="00171AAC" w:rsidRPr="00171AAC" w:rsidRDefault="00171AAC" w:rsidP="00171AAC">
      <w:pPr>
        <w:spacing w:after="0" w:line="240" w:lineRule="auto"/>
        <w:ind w:firstLine="709"/>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В соответствии с Бюджетным кодексом Российской Федерации, Положением о бюджетном процессе в городском округе город Сургут, утверждённым решением Думы города от 28.03.2008 № 358-IV ДГ, </w:t>
      </w:r>
      <w:r w:rsidRPr="00171AAC">
        <w:rPr>
          <w:rFonts w:ascii="Times New Roman" w:eastAsia="Times New Roman" w:hAnsi="Times New Roman" w:cs="Times New Roman"/>
          <w:sz w:val="24"/>
          <w:szCs w:val="24"/>
          <w:lang w:eastAsia="ru-RU"/>
        </w:rPr>
        <w:br/>
        <w:t>Дума города РЕШИЛА:</w:t>
      </w:r>
    </w:p>
    <w:p w:rsidR="00171AAC" w:rsidRPr="00171AAC" w:rsidRDefault="00171AAC" w:rsidP="00171AAC">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1. Утвердить основные характеристики бюджета городского округа город Сургут на 2020 год:</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общий объём доходов в сумме 30 167 275 386,14 рубля;</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общий объём расходов в сумме 30 709 237 360,14 рубля;</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дефицит в сумме 541 961 974,00 рублей.</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2. Утвердить основные характеристики бюджета городского округа город Сургут на плановый период 2021 – 2022 годов:</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lastRenderedPageBreak/>
        <w:t>общий объём доходов на 2021 год в сумме 29 550</w:t>
      </w:r>
      <w:r w:rsidRPr="00171AAC">
        <w:rPr>
          <w:rFonts w:ascii="Times New Roman" w:eastAsia="Times New Roman" w:hAnsi="Times New Roman" w:cs="Times New Roman"/>
          <w:sz w:val="24"/>
          <w:szCs w:val="24"/>
          <w:lang w:val="en-US" w:eastAsia="ru-RU"/>
        </w:rPr>
        <w:t> </w:t>
      </w:r>
      <w:r w:rsidRPr="00171AAC">
        <w:rPr>
          <w:rFonts w:ascii="Times New Roman" w:eastAsia="Times New Roman" w:hAnsi="Times New Roman" w:cs="Times New Roman"/>
          <w:sz w:val="24"/>
          <w:szCs w:val="24"/>
          <w:lang w:eastAsia="ru-RU"/>
        </w:rPr>
        <w:t xml:space="preserve">809 524,20 рубля </w:t>
      </w:r>
      <w:r w:rsidRPr="00171AAC">
        <w:rPr>
          <w:rFonts w:ascii="Times New Roman" w:eastAsia="Times New Roman" w:hAnsi="Times New Roman" w:cs="Times New Roman"/>
          <w:sz w:val="24"/>
          <w:szCs w:val="24"/>
          <w:lang w:eastAsia="ru-RU"/>
        </w:rPr>
        <w:br/>
        <w:t>и на 2022 год в сумме 29</w:t>
      </w:r>
      <w:r w:rsidRPr="00171AAC">
        <w:rPr>
          <w:rFonts w:ascii="Times New Roman" w:eastAsia="Times New Roman" w:hAnsi="Times New Roman" w:cs="Times New Roman"/>
          <w:sz w:val="24"/>
          <w:szCs w:val="24"/>
          <w:lang w:val="en-US" w:eastAsia="ru-RU"/>
        </w:rPr>
        <w:t> </w:t>
      </w:r>
      <w:r w:rsidRPr="00171AAC">
        <w:rPr>
          <w:rFonts w:ascii="Times New Roman" w:eastAsia="Times New Roman" w:hAnsi="Times New Roman" w:cs="Times New Roman"/>
          <w:sz w:val="24"/>
          <w:szCs w:val="24"/>
          <w:lang w:eastAsia="ru-RU"/>
        </w:rPr>
        <w:t>848 375</w:t>
      </w:r>
      <w:r w:rsidRPr="00171AAC">
        <w:rPr>
          <w:rFonts w:ascii="Times New Roman" w:eastAsia="Times New Roman" w:hAnsi="Times New Roman" w:cs="Times New Roman"/>
          <w:sz w:val="24"/>
          <w:szCs w:val="24"/>
          <w:lang w:val="en-US" w:eastAsia="ru-RU"/>
        </w:rPr>
        <w:t> </w:t>
      </w:r>
      <w:r w:rsidRPr="00171AAC">
        <w:rPr>
          <w:rFonts w:ascii="Times New Roman" w:eastAsia="Times New Roman" w:hAnsi="Times New Roman" w:cs="Times New Roman"/>
          <w:sz w:val="24"/>
          <w:szCs w:val="24"/>
          <w:lang w:eastAsia="ru-RU"/>
        </w:rPr>
        <w:t>512,77 рубля;</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общий объём расходов на 2021 год в сумме 29 609 796 874,07 рубля, </w:t>
      </w:r>
      <w:r w:rsidRPr="00171AAC">
        <w:rPr>
          <w:rFonts w:ascii="Times New Roman" w:eastAsia="Times New Roman" w:hAnsi="Times New Roman" w:cs="Times New Roman"/>
          <w:sz w:val="24"/>
          <w:szCs w:val="24"/>
          <w:lang w:eastAsia="ru-RU"/>
        </w:rPr>
        <w:br/>
        <w:t>в том числе условно утверждённые расходы в сумме 337 000</w:t>
      </w:r>
      <w:r w:rsidRPr="00171AAC">
        <w:rPr>
          <w:rFonts w:ascii="Times New Roman" w:eastAsia="Times New Roman" w:hAnsi="Times New Roman" w:cs="Times New Roman"/>
          <w:sz w:val="24"/>
          <w:szCs w:val="24"/>
          <w:lang w:val="en-US" w:eastAsia="ru-RU"/>
        </w:rPr>
        <w:t> </w:t>
      </w:r>
      <w:r w:rsidRPr="00171AAC">
        <w:rPr>
          <w:rFonts w:ascii="Times New Roman" w:eastAsia="Times New Roman" w:hAnsi="Times New Roman" w:cs="Times New Roman"/>
          <w:sz w:val="24"/>
          <w:szCs w:val="24"/>
          <w:lang w:eastAsia="ru-RU"/>
        </w:rPr>
        <w:t xml:space="preserve">000,00 рублей, </w:t>
      </w:r>
      <w:r w:rsidRPr="00171AAC">
        <w:rPr>
          <w:rFonts w:ascii="Times New Roman" w:eastAsia="Times New Roman" w:hAnsi="Times New Roman" w:cs="Times New Roman"/>
          <w:sz w:val="24"/>
          <w:szCs w:val="24"/>
          <w:lang w:eastAsia="ru-RU"/>
        </w:rPr>
        <w:br/>
        <w:t>и на 2022 год в сумме 29 489 922 862,61 рубля, в том числе условно утверждённые расходы в сумме 667 000</w:t>
      </w:r>
      <w:r w:rsidRPr="00171AAC">
        <w:rPr>
          <w:rFonts w:ascii="Times New Roman" w:eastAsia="Times New Roman" w:hAnsi="Times New Roman" w:cs="Times New Roman"/>
          <w:sz w:val="24"/>
          <w:szCs w:val="24"/>
          <w:lang w:val="en-US" w:eastAsia="ru-RU"/>
        </w:rPr>
        <w:t> </w:t>
      </w:r>
      <w:r w:rsidRPr="00171AAC">
        <w:rPr>
          <w:rFonts w:ascii="Times New Roman" w:eastAsia="Times New Roman" w:hAnsi="Times New Roman" w:cs="Times New Roman"/>
          <w:sz w:val="24"/>
          <w:szCs w:val="24"/>
          <w:lang w:eastAsia="ru-RU"/>
        </w:rPr>
        <w:t>000,00 рублей;</w:t>
      </w:r>
    </w:p>
    <w:p w:rsidR="00171AAC" w:rsidRPr="00171AAC" w:rsidRDefault="00171AAC" w:rsidP="00171AA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дефицит на 2021 год в сумме 58 987 349,87 рубля, профицит </w:t>
      </w:r>
      <w:r w:rsidRPr="00171AAC">
        <w:rPr>
          <w:rFonts w:ascii="Times New Roman" w:eastAsia="Times New Roman" w:hAnsi="Times New Roman" w:cs="Times New Roman"/>
          <w:sz w:val="24"/>
          <w:szCs w:val="24"/>
          <w:lang w:eastAsia="ru-RU"/>
        </w:rPr>
        <w:br/>
        <w:t>на 2022 год в сумме 358 452 650,16 рубля.</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3. Утвердить доходы бюджета городского округа город Сургут </w:t>
      </w:r>
      <w:r w:rsidRPr="00171AAC">
        <w:rPr>
          <w:rFonts w:ascii="Times New Roman" w:eastAsia="Times New Roman" w:hAnsi="Times New Roman" w:cs="Times New Roman"/>
          <w:sz w:val="24"/>
          <w:szCs w:val="24"/>
          <w:lang w:eastAsia="ru-RU"/>
        </w:rPr>
        <w:br/>
        <w:t xml:space="preserve">по группам, подгруппам и статьям классификации доходов бюджетов </w:t>
      </w:r>
      <w:r w:rsidRPr="00171AAC">
        <w:rPr>
          <w:rFonts w:ascii="Times New Roman" w:eastAsia="Times New Roman" w:hAnsi="Times New Roman" w:cs="Times New Roman"/>
          <w:sz w:val="24"/>
          <w:szCs w:val="24"/>
          <w:lang w:eastAsia="ru-RU"/>
        </w:rPr>
        <w:br/>
        <w:t>на 2020 год и плановый период 2021 – 2022 годов согласно приложению 1.</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171AAC">
        <w:rPr>
          <w:rFonts w:ascii="Times New Roman" w:eastAsia="Times New Roman" w:hAnsi="Times New Roman" w:cs="Times New Roman"/>
          <w:bCs/>
          <w:sz w:val="24"/>
          <w:szCs w:val="24"/>
          <w:lang w:eastAsia="ru-RU"/>
        </w:rPr>
        <w:t xml:space="preserve">4. Утвердить источники финансирования дефицита бюджета городского округа город Сургут </w:t>
      </w:r>
      <w:r w:rsidRPr="00171AAC">
        <w:rPr>
          <w:rFonts w:ascii="Times New Roman" w:eastAsia="Times New Roman" w:hAnsi="Times New Roman" w:cs="Times New Roman"/>
          <w:sz w:val="24"/>
          <w:szCs w:val="24"/>
          <w:lang w:eastAsia="ru-RU"/>
        </w:rPr>
        <w:t xml:space="preserve">на 2020 год и плановый период 2021 – 2022 годов </w:t>
      </w:r>
      <w:r w:rsidRPr="00171AAC">
        <w:rPr>
          <w:rFonts w:ascii="Times New Roman" w:eastAsia="Times New Roman" w:hAnsi="Times New Roman" w:cs="Times New Roman"/>
          <w:bCs/>
          <w:sz w:val="24"/>
          <w:szCs w:val="24"/>
          <w:lang w:eastAsia="ru-RU"/>
        </w:rPr>
        <w:t>согласно приложению 2.</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5. Утвердить объём межбюджетных трансфертов, получаемых </w:t>
      </w:r>
      <w:r w:rsidRPr="00171AAC">
        <w:rPr>
          <w:rFonts w:ascii="Times New Roman" w:eastAsia="Times New Roman" w:hAnsi="Times New Roman" w:cs="Times New Roman"/>
          <w:sz w:val="24"/>
          <w:szCs w:val="24"/>
          <w:lang w:eastAsia="ru-RU"/>
        </w:rPr>
        <w:br/>
        <w:t>из других бюджетов бюджетной системы Российской Федерации:</w:t>
      </w:r>
    </w:p>
    <w:p w:rsidR="00171AAC" w:rsidRPr="00171AAC" w:rsidRDefault="00171AAC" w:rsidP="00171AAC">
      <w:pPr>
        <w:spacing w:after="0" w:line="240" w:lineRule="auto"/>
        <w:ind w:firstLine="720"/>
        <w:jc w:val="both"/>
        <w:rPr>
          <w:rFonts w:ascii="Times New Roman" w:eastAsia="Times New Roman" w:hAnsi="Times New Roman" w:cs="Times New Roman"/>
          <w:color w:val="000000"/>
          <w:sz w:val="24"/>
          <w:szCs w:val="24"/>
          <w:lang w:eastAsia="ru-RU"/>
        </w:rPr>
      </w:pPr>
      <w:r w:rsidRPr="00171AAC">
        <w:rPr>
          <w:rFonts w:ascii="Times New Roman" w:eastAsia="Times New Roman" w:hAnsi="Times New Roman" w:cs="Times New Roman"/>
          <w:color w:val="000000"/>
          <w:sz w:val="24"/>
          <w:szCs w:val="24"/>
          <w:lang w:eastAsia="ru-RU"/>
        </w:rPr>
        <w:t>в 2020 году в сумме 17</w:t>
      </w:r>
      <w:r w:rsidRPr="00171AAC">
        <w:rPr>
          <w:rFonts w:ascii="Times New Roman" w:eastAsia="Times New Roman" w:hAnsi="Times New Roman" w:cs="Times New Roman"/>
          <w:sz w:val="24"/>
          <w:szCs w:val="24"/>
          <w:lang w:eastAsia="ru-RU"/>
        </w:rPr>
        <w:t> </w:t>
      </w:r>
      <w:r w:rsidRPr="00171AAC">
        <w:rPr>
          <w:rFonts w:ascii="Times New Roman" w:eastAsia="Times New Roman" w:hAnsi="Times New Roman" w:cs="Times New Roman"/>
          <w:color w:val="000000"/>
          <w:sz w:val="24"/>
          <w:szCs w:val="24"/>
          <w:lang w:eastAsia="ru-RU"/>
        </w:rPr>
        <w:t>298</w:t>
      </w:r>
      <w:r w:rsidRPr="00171AAC">
        <w:rPr>
          <w:rFonts w:ascii="Times New Roman" w:eastAsia="Times New Roman" w:hAnsi="Times New Roman" w:cs="Times New Roman"/>
          <w:sz w:val="24"/>
          <w:szCs w:val="24"/>
          <w:lang w:eastAsia="ru-RU"/>
        </w:rPr>
        <w:t> </w:t>
      </w:r>
      <w:r w:rsidRPr="00171AAC">
        <w:rPr>
          <w:rFonts w:ascii="Times New Roman" w:eastAsia="Times New Roman" w:hAnsi="Times New Roman" w:cs="Times New Roman"/>
          <w:color w:val="000000"/>
          <w:sz w:val="24"/>
          <w:szCs w:val="24"/>
          <w:lang w:eastAsia="ru-RU"/>
        </w:rPr>
        <w:t>664</w:t>
      </w:r>
      <w:r w:rsidRPr="00171AAC">
        <w:rPr>
          <w:rFonts w:ascii="Times New Roman" w:eastAsia="Times New Roman" w:hAnsi="Times New Roman" w:cs="Times New Roman"/>
          <w:sz w:val="24"/>
          <w:szCs w:val="24"/>
          <w:lang w:eastAsia="ru-RU"/>
        </w:rPr>
        <w:t> </w:t>
      </w:r>
      <w:r w:rsidRPr="00171AAC">
        <w:rPr>
          <w:rFonts w:ascii="Times New Roman" w:eastAsia="Times New Roman" w:hAnsi="Times New Roman" w:cs="Times New Roman"/>
          <w:color w:val="000000"/>
          <w:sz w:val="24"/>
          <w:szCs w:val="24"/>
          <w:lang w:eastAsia="ru-RU"/>
        </w:rPr>
        <w:t>700,00 рублей;</w:t>
      </w:r>
    </w:p>
    <w:p w:rsidR="00171AAC" w:rsidRPr="00171AAC" w:rsidRDefault="00171AAC" w:rsidP="00171AAC">
      <w:pPr>
        <w:spacing w:after="0" w:line="240" w:lineRule="auto"/>
        <w:ind w:firstLine="720"/>
        <w:jc w:val="both"/>
        <w:rPr>
          <w:rFonts w:ascii="Times New Roman" w:eastAsia="Times New Roman" w:hAnsi="Times New Roman" w:cs="Times New Roman"/>
          <w:color w:val="000000"/>
          <w:sz w:val="24"/>
          <w:szCs w:val="24"/>
          <w:lang w:eastAsia="ru-RU"/>
        </w:rPr>
      </w:pPr>
      <w:r w:rsidRPr="00171AAC">
        <w:rPr>
          <w:rFonts w:ascii="Times New Roman" w:eastAsia="Times New Roman" w:hAnsi="Times New Roman" w:cs="Times New Roman"/>
          <w:color w:val="000000"/>
          <w:sz w:val="24"/>
          <w:szCs w:val="24"/>
          <w:lang w:eastAsia="ru-RU"/>
        </w:rPr>
        <w:t>в 2021 году в сумме 16</w:t>
      </w:r>
      <w:r w:rsidRPr="00171AAC">
        <w:rPr>
          <w:rFonts w:ascii="Times New Roman" w:eastAsia="Times New Roman" w:hAnsi="Times New Roman" w:cs="Times New Roman"/>
          <w:sz w:val="24"/>
          <w:szCs w:val="24"/>
          <w:lang w:eastAsia="ru-RU"/>
        </w:rPr>
        <w:t> </w:t>
      </w:r>
      <w:r w:rsidRPr="00171AAC">
        <w:rPr>
          <w:rFonts w:ascii="Times New Roman" w:eastAsia="Times New Roman" w:hAnsi="Times New Roman" w:cs="Times New Roman"/>
          <w:color w:val="000000"/>
          <w:sz w:val="24"/>
          <w:szCs w:val="24"/>
          <w:lang w:eastAsia="ru-RU"/>
        </w:rPr>
        <w:t>966</w:t>
      </w:r>
      <w:r w:rsidRPr="00171AAC">
        <w:rPr>
          <w:rFonts w:ascii="Times New Roman" w:eastAsia="Times New Roman" w:hAnsi="Times New Roman" w:cs="Times New Roman"/>
          <w:sz w:val="24"/>
          <w:szCs w:val="24"/>
          <w:lang w:eastAsia="ru-RU"/>
        </w:rPr>
        <w:t> </w:t>
      </w:r>
      <w:r w:rsidRPr="00171AAC">
        <w:rPr>
          <w:rFonts w:ascii="Times New Roman" w:eastAsia="Times New Roman" w:hAnsi="Times New Roman" w:cs="Times New Roman"/>
          <w:color w:val="000000"/>
          <w:sz w:val="24"/>
          <w:szCs w:val="24"/>
          <w:lang w:eastAsia="ru-RU"/>
        </w:rPr>
        <w:t>424</w:t>
      </w:r>
      <w:r w:rsidRPr="00171AAC">
        <w:rPr>
          <w:rFonts w:ascii="Times New Roman" w:eastAsia="Times New Roman" w:hAnsi="Times New Roman" w:cs="Times New Roman"/>
          <w:sz w:val="24"/>
          <w:szCs w:val="24"/>
          <w:lang w:eastAsia="ru-RU"/>
        </w:rPr>
        <w:t> </w:t>
      </w:r>
      <w:r w:rsidRPr="00171AAC">
        <w:rPr>
          <w:rFonts w:ascii="Times New Roman" w:eastAsia="Times New Roman" w:hAnsi="Times New Roman" w:cs="Times New Roman"/>
          <w:color w:val="000000"/>
          <w:sz w:val="24"/>
          <w:szCs w:val="24"/>
          <w:lang w:eastAsia="ru-RU"/>
        </w:rPr>
        <w:t>000,00 рублей и в 2022 году в сумме 16 589</w:t>
      </w:r>
      <w:r w:rsidRPr="00171AAC">
        <w:rPr>
          <w:rFonts w:ascii="Times New Roman" w:eastAsia="Times New Roman" w:hAnsi="Times New Roman" w:cs="Times New Roman"/>
          <w:sz w:val="24"/>
          <w:szCs w:val="24"/>
          <w:lang w:eastAsia="ru-RU"/>
        </w:rPr>
        <w:t> </w:t>
      </w:r>
      <w:r w:rsidRPr="00171AAC">
        <w:rPr>
          <w:rFonts w:ascii="Times New Roman" w:eastAsia="Times New Roman" w:hAnsi="Times New Roman" w:cs="Times New Roman"/>
          <w:color w:val="000000"/>
          <w:sz w:val="24"/>
          <w:szCs w:val="24"/>
          <w:lang w:eastAsia="ru-RU"/>
        </w:rPr>
        <w:t>287</w:t>
      </w:r>
      <w:r w:rsidRPr="00171AAC">
        <w:rPr>
          <w:rFonts w:ascii="Times New Roman" w:eastAsia="Times New Roman" w:hAnsi="Times New Roman" w:cs="Times New Roman"/>
          <w:sz w:val="24"/>
          <w:szCs w:val="24"/>
          <w:lang w:eastAsia="ru-RU"/>
        </w:rPr>
        <w:t> </w:t>
      </w:r>
      <w:r w:rsidRPr="00171AAC">
        <w:rPr>
          <w:rFonts w:ascii="Times New Roman" w:eastAsia="Times New Roman" w:hAnsi="Times New Roman" w:cs="Times New Roman"/>
          <w:color w:val="000000"/>
          <w:sz w:val="24"/>
          <w:szCs w:val="24"/>
          <w:lang w:eastAsia="ru-RU"/>
        </w:rPr>
        <w:t>900,00 рублей.</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6. Утвердить перечень главных администраторов доходов бюджета городского округа город Сургут согласно приложению 3.</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7. Утвердить перечень главных </w:t>
      </w:r>
      <w:proofErr w:type="gramStart"/>
      <w:r w:rsidRPr="00171AAC">
        <w:rPr>
          <w:rFonts w:ascii="Times New Roman" w:eastAsia="Times New Roman" w:hAnsi="Times New Roman" w:cs="Times New Roman"/>
          <w:sz w:val="24"/>
          <w:szCs w:val="24"/>
          <w:lang w:eastAsia="ru-RU"/>
        </w:rPr>
        <w:t>администраторов источников финансирования дефицита бюджета городского округа</w:t>
      </w:r>
      <w:proofErr w:type="gramEnd"/>
      <w:r w:rsidRPr="00171AAC">
        <w:rPr>
          <w:rFonts w:ascii="Times New Roman" w:eastAsia="Times New Roman" w:hAnsi="Times New Roman" w:cs="Times New Roman"/>
          <w:sz w:val="24"/>
          <w:szCs w:val="24"/>
          <w:lang w:eastAsia="ru-RU"/>
        </w:rPr>
        <w:t xml:space="preserve"> город Сургут согласно приложению 4.</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8. Утвердить распределение бюджетных ассигнований бюджета городского округа город Сургут на 2020 год и плановый период 2021 – 2022 годов по разделам и подразделам классификации расходов бюджетов согласно приложению 5.</w:t>
      </w:r>
    </w:p>
    <w:p w:rsidR="00171AAC" w:rsidRPr="00171AAC" w:rsidRDefault="00171AAC" w:rsidP="00171AAC">
      <w:pPr>
        <w:spacing w:after="0" w:line="240" w:lineRule="auto"/>
        <w:ind w:firstLine="720"/>
        <w:jc w:val="both"/>
        <w:rPr>
          <w:rFonts w:ascii="Times New Roman" w:eastAsia="Times New Roman" w:hAnsi="Times New Roman" w:cs="Times New Roman"/>
          <w:i/>
          <w:sz w:val="24"/>
          <w:szCs w:val="24"/>
          <w:lang w:eastAsia="ru-RU"/>
        </w:rPr>
      </w:pPr>
      <w:r w:rsidRPr="00171AAC">
        <w:rPr>
          <w:rFonts w:ascii="Times New Roman" w:eastAsia="Times New Roman" w:hAnsi="Times New Roman" w:cs="Times New Roman"/>
          <w:sz w:val="24"/>
          <w:szCs w:val="24"/>
          <w:lang w:eastAsia="ru-RU"/>
        </w:rPr>
        <w:t xml:space="preserve">9. Утвердить распределение бюджетных ассигнований бюджета городского округа город Сургут на 2020 год и плановый период 2021 – 2022 годов по разделам, подразделам, целевым статьям (муниципальным программам и непрограммным направлениям деятельности), группам </w:t>
      </w:r>
      <w:r w:rsidRPr="00171AAC">
        <w:rPr>
          <w:rFonts w:ascii="Times New Roman" w:eastAsia="Times New Roman" w:hAnsi="Times New Roman" w:cs="Times New Roman"/>
          <w:sz w:val="24"/>
          <w:szCs w:val="24"/>
          <w:lang w:eastAsia="ru-RU"/>
        </w:rPr>
        <w:br/>
        <w:t xml:space="preserve">и подгруппам </w:t>
      </w:r>
      <w:proofErr w:type="gramStart"/>
      <w:r w:rsidRPr="00171AAC">
        <w:rPr>
          <w:rFonts w:ascii="Times New Roman" w:eastAsia="Times New Roman" w:hAnsi="Times New Roman" w:cs="Times New Roman"/>
          <w:sz w:val="24"/>
          <w:szCs w:val="24"/>
          <w:lang w:eastAsia="ru-RU"/>
        </w:rPr>
        <w:t>видов расходов классификации расходов бюджетов</w:t>
      </w:r>
      <w:proofErr w:type="gramEnd"/>
      <w:r w:rsidRPr="00171AAC">
        <w:rPr>
          <w:rFonts w:ascii="Times New Roman" w:eastAsia="Times New Roman" w:hAnsi="Times New Roman" w:cs="Times New Roman"/>
          <w:sz w:val="24"/>
          <w:szCs w:val="24"/>
          <w:lang w:eastAsia="ru-RU"/>
        </w:rPr>
        <w:t xml:space="preserve"> согласно приложению 6. </w:t>
      </w:r>
    </w:p>
    <w:p w:rsidR="00171AAC" w:rsidRPr="00171AAC" w:rsidRDefault="00171AAC" w:rsidP="00171AA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10. Утвердить распределение бюджетных ассигнований бюджета городского округа город Сургут на 2020 год и плановый период 2021 – 2022 годов по целевым статьям (муниципальным программам и непрограммным направлениям деятельности), группам и подгруппам </w:t>
      </w:r>
      <w:proofErr w:type="gramStart"/>
      <w:r w:rsidRPr="00171AAC">
        <w:rPr>
          <w:rFonts w:ascii="Times New Roman" w:eastAsia="Times New Roman" w:hAnsi="Times New Roman" w:cs="Times New Roman"/>
          <w:sz w:val="24"/>
          <w:szCs w:val="24"/>
          <w:lang w:eastAsia="ru-RU"/>
        </w:rPr>
        <w:t>видов расходов классификации расходов бюджетов</w:t>
      </w:r>
      <w:proofErr w:type="gramEnd"/>
      <w:r w:rsidRPr="00171AAC">
        <w:rPr>
          <w:rFonts w:ascii="Times New Roman" w:eastAsia="Times New Roman" w:hAnsi="Times New Roman" w:cs="Times New Roman"/>
          <w:sz w:val="24"/>
          <w:szCs w:val="24"/>
          <w:lang w:eastAsia="ru-RU"/>
        </w:rPr>
        <w:t xml:space="preserve"> согласно приложению 7.</w:t>
      </w:r>
    </w:p>
    <w:p w:rsidR="00171AAC" w:rsidRPr="00171AAC" w:rsidRDefault="00171AAC" w:rsidP="00171AA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11. Утвердить ведомственную структуру расходов бюджета городского округа город Сургут на 2020 год и плановый период 2021 – 2022 годов согласно приложению 8.</w:t>
      </w:r>
    </w:p>
    <w:p w:rsidR="00171AAC" w:rsidRPr="00171AAC" w:rsidRDefault="00171AAC" w:rsidP="00171AA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12. Утвердить распределение бюджетных ассигнований бюджета городского округа город Сургут на 2020 год и плановый период 2021 – 2022 годов на осуществление капитальных вложений в объекты муниципальной собственности по объектам и источникам их финансового обеспечения </w:t>
      </w:r>
      <w:r w:rsidRPr="00171AAC">
        <w:rPr>
          <w:rFonts w:ascii="Times New Roman" w:eastAsia="Times New Roman" w:hAnsi="Times New Roman" w:cs="Times New Roman"/>
          <w:sz w:val="24"/>
          <w:szCs w:val="24"/>
          <w:lang w:eastAsia="ru-RU"/>
        </w:rPr>
        <w:br/>
        <w:t>в разрезе бюджетов бюджетной системы Российской Федерации согласно приложению 9.</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13. Установить, что наименования объектов муниципальной собственности, отражённые в приложении 9 к настоящему решению, могут быть уточнены в процессе исполнения бюджета городского округа город Сургут при условии неизменности характеристик объекта, установленных муниципальным правовым актом при принятии решения о подготовке </w:t>
      </w:r>
      <w:r w:rsidRPr="00171AAC">
        <w:rPr>
          <w:rFonts w:ascii="Times New Roman" w:eastAsia="Times New Roman" w:hAnsi="Times New Roman" w:cs="Times New Roman"/>
          <w:sz w:val="24"/>
          <w:szCs w:val="24"/>
          <w:lang w:eastAsia="ru-RU"/>
        </w:rPr>
        <w:br/>
        <w:t xml:space="preserve">и реализации бюджетных инвестиций или предоставлении субсидий </w:t>
      </w:r>
      <w:r w:rsidRPr="00171AAC">
        <w:rPr>
          <w:rFonts w:ascii="Times New Roman" w:eastAsia="Times New Roman" w:hAnsi="Times New Roman" w:cs="Times New Roman"/>
          <w:sz w:val="24"/>
          <w:szCs w:val="24"/>
          <w:lang w:eastAsia="ru-RU"/>
        </w:rPr>
        <w:br/>
        <w:t>на осуществление капитальных вложений.</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14. Утвердить общий объём бюджетных ассигнований бюджета городского округа город Сургут, направляемых на исполнение публичных нормативных обязательств:</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lastRenderedPageBreak/>
        <w:t>на 2020 год в сумме 316 927 033,80 рубля;</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на плановый период 2021 – 2022 годов в сумме 285 502 271,24 рубля ежегодно.</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15. Установить размер резервного фонда Администрации города:</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на 2020 год в сумме 34 037 371,24 рубля;</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на 2021 год в сумме 22 207 404,11 рубля и на 2022 год в сумме 17 329 910,62 рубля.</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16. Установить объём бюджетных ассигнований дорожного фонда муниципального образования городской округ город Сургут:</w:t>
      </w:r>
    </w:p>
    <w:p w:rsidR="00171AAC" w:rsidRPr="00171AAC" w:rsidRDefault="00171AAC" w:rsidP="00171AAC">
      <w:pPr>
        <w:spacing w:after="0" w:line="240" w:lineRule="auto"/>
        <w:ind w:left="76" w:firstLine="633"/>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на 2020 год в сумме 2 447 056 289,96 рубля;</w:t>
      </w:r>
    </w:p>
    <w:p w:rsidR="00171AAC" w:rsidRPr="00171AAC" w:rsidRDefault="00171AAC" w:rsidP="00171AAC">
      <w:pPr>
        <w:spacing w:after="0" w:line="240" w:lineRule="auto"/>
        <w:ind w:left="76" w:firstLine="633"/>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на 2021 год в сумме 2 206 778 765,13 рубля;</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highlight w:val="yellow"/>
          <w:lang w:eastAsia="ru-RU"/>
        </w:rPr>
      </w:pPr>
      <w:r w:rsidRPr="00171AAC">
        <w:rPr>
          <w:rFonts w:ascii="Times New Roman" w:eastAsia="Times New Roman" w:hAnsi="Times New Roman" w:cs="Times New Roman"/>
          <w:sz w:val="24"/>
          <w:szCs w:val="24"/>
          <w:lang w:eastAsia="ru-RU"/>
        </w:rPr>
        <w:t>на 2022 год в сумме 1 411 959 513,29 рубля.</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17. Утвердить </w:t>
      </w:r>
      <w:r w:rsidRPr="00171AAC">
        <w:rPr>
          <w:rFonts w:ascii="Times New Roman" w:eastAsia="Times New Roman" w:hAnsi="Times New Roman" w:cs="Times New Roman"/>
          <w:iCs/>
          <w:sz w:val="24"/>
          <w:szCs w:val="24"/>
          <w:lang w:eastAsia="ru-RU"/>
        </w:rPr>
        <w:t>верхний предел</w:t>
      </w:r>
      <w:r w:rsidRPr="00171AAC">
        <w:rPr>
          <w:rFonts w:ascii="Times New Roman" w:eastAsia="Times New Roman" w:hAnsi="Times New Roman" w:cs="Times New Roman"/>
          <w:sz w:val="24"/>
          <w:szCs w:val="24"/>
          <w:lang w:eastAsia="ru-RU"/>
        </w:rPr>
        <w:t xml:space="preserve"> муниципального внутреннего долга городского округа город Сургут:</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на 01.01.2021 в объёме 1 660 666 600,59 рубля, в том числе </w:t>
      </w:r>
      <w:r w:rsidRPr="00171AAC">
        <w:rPr>
          <w:rFonts w:ascii="Times New Roman" w:eastAsia="Times New Roman" w:hAnsi="Times New Roman" w:cs="Times New Roman"/>
          <w:sz w:val="24"/>
          <w:szCs w:val="24"/>
          <w:lang w:eastAsia="ru-RU"/>
        </w:rPr>
        <w:br/>
        <w:t>по муниципальным гарантиям в валюте Российской Федерации 0,00 рублей;</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на 01.01.2022 в объёме 1 673 624 950,46 рубля, в том числе </w:t>
      </w:r>
      <w:r w:rsidRPr="00171AAC">
        <w:rPr>
          <w:rFonts w:ascii="Times New Roman" w:eastAsia="Times New Roman" w:hAnsi="Times New Roman" w:cs="Times New Roman"/>
          <w:sz w:val="24"/>
          <w:szCs w:val="24"/>
          <w:lang w:eastAsia="ru-RU"/>
        </w:rPr>
        <w:br/>
        <w:t>по муниципальным гарантиям в валюте Российской Федерации 0,00 рублей;</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на 01.01.2023 в объёме 1 270 958 300,30 рубля, в том числе </w:t>
      </w:r>
      <w:r w:rsidRPr="00171AAC">
        <w:rPr>
          <w:rFonts w:ascii="Times New Roman" w:eastAsia="Times New Roman" w:hAnsi="Times New Roman" w:cs="Times New Roman"/>
          <w:sz w:val="24"/>
          <w:szCs w:val="24"/>
          <w:lang w:eastAsia="ru-RU"/>
        </w:rPr>
        <w:br/>
        <w:t>по муниципальным гарантиям в валюте Российской Федерации 0,00 рублей.</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18. Утвердить программу муниципальных внутренних заимствований городского округа город Сургут на 2020 год и плановый период 2021 – 2022 годов согласно приложению 10.</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19. Установить, что Администрация города вправе осуществлять муниципальные внутренние заимствования, обусловленные возникновением временных кассовых разрывов при исполнении бюджета города в связи </w:t>
      </w:r>
      <w:r w:rsidRPr="00171AAC">
        <w:rPr>
          <w:rFonts w:ascii="Times New Roman" w:eastAsia="Times New Roman" w:hAnsi="Times New Roman" w:cs="Times New Roman"/>
          <w:sz w:val="24"/>
          <w:szCs w:val="24"/>
          <w:lang w:eastAsia="ru-RU"/>
        </w:rPr>
        <w:br/>
        <w:t>с недостаточностью на едином счёте бюджета денежных средств, необходимых для осуществления кассовых выплат из бюджета.</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20. Утвердить объём расходов на обслуживание муниципального долга городского округа город Сургут:</w:t>
      </w:r>
    </w:p>
    <w:p w:rsidR="00171AAC" w:rsidRPr="00171AAC" w:rsidRDefault="00171AAC" w:rsidP="00171AAC">
      <w:pPr>
        <w:autoSpaceDE w:val="0"/>
        <w:autoSpaceDN w:val="0"/>
        <w:adjustRightInd w:val="0"/>
        <w:spacing w:after="0" w:line="240" w:lineRule="auto"/>
        <w:ind w:left="76" w:firstLine="633"/>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на 2020 год в сумме 137 652 630,36 рубля;</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на 2021 год в сумме 129 541 839,61 рубля и на 2022 год в сумме 123 196 965,07 рубля.</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21. Установить, что в бюджете городского округа город Сургут </w:t>
      </w:r>
      <w:r w:rsidRPr="00171AAC">
        <w:rPr>
          <w:rFonts w:ascii="Times New Roman" w:eastAsia="Times New Roman" w:hAnsi="Times New Roman" w:cs="Times New Roman"/>
          <w:sz w:val="24"/>
          <w:szCs w:val="24"/>
          <w:lang w:eastAsia="ru-RU"/>
        </w:rPr>
        <w:br/>
        <w:t xml:space="preserve">на 2020 год и плановый период 2021 – 2022 годов зарезервированы бюджетные ассигнования </w:t>
      </w:r>
      <w:proofErr w:type="gramStart"/>
      <w:r w:rsidRPr="00171AAC">
        <w:rPr>
          <w:rFonts w:ascii="Times New Roman" w:eastAsia="Times New Roman" w:hAnsi="Times New Roman" w:cs="Times New Roman"/>
          <w:sz w:val="24"/>
          <w:szCs w:val="24"/>
          <w:lang w:eastAsia="ru-RU"/>
        </w:rPr>
        <w:t>на</w:t>
      </w:r>
      <w:proofErr w:type="gramEnd"/>
      <w:r w:rsidRPr="00171AAC">
        <w:rPr>
          <w:rFonts w:ascii="Times New Roman" w:eastAsia="Times New Roman" w:hAnsi="Times New Roman" w:cs="Times New Roman"/>
          <w:sz w:val="24"/>
          <w:szCs w:val="24"/>
          <w:lang w:eastAsia="ru-RU"/>
        </w:rPr>
        <w:t>:</w:t>
      </w:r>
    </w:p>
    <w:p w:rsidR="00171AAC" w:rsidRPr="00171AAC" w:rsidRDefault="00171AAC" w:rsidP="00171AA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обеспечение расходных обязательств, возникающих после ввода </w:t>
      </w:r>
      <w:r w:rsidRPr="00171AAC">
        <w:rPr>
          <w:rFonts w:ascii="Times New Roman" w:eastAsia="Times New Roman" w:hAnsi="Times New Roman" w:cs="Times New Roman"/>
          <w:sz w:val="24"/>
          <w:szCs w:val="24"/>
          <w:lang w:eastAsia="ru-RU"/>
        </w:rPr>
        <w:br/>
        <w:t>в эксплуатацию новых (завершения капитального ремонта действующих) объектов муниципальной собственности, создания новых муниципальных учреждений в 2020 году в сумме 61 042 202,71 рубля, в 2021 году в сумме 77 248 449,94 рубля и в 2022 году в сумме 75</w:t>
      </w:r>
      <w:r w:rsidRPr="00171AAC">
        <w:rPr>
          <w:rFonts w:ascii="Times New Roman" w:eastAsia="Times New Roman" w:hAnsi="Times New Roman" w:cs="Times New Roman"/>
          <w:sz w:val="24"/>
          <w:szCs w:val="24"/>
          <w:lang w:val="en-US" w:eastAsia="ru-RU"/>
        </w:rPr>
        <w:t> </w:t>
      </w:r>
      <w:r w:rsidRPr="00171AAC">
        <w:rPr>
          <w:rFonts w:ascii="Times New Roman" w:eastAsia="Times New Roman" w:hAnsi="Times New Roman" w:cs="Times New Roman"/>
          <w:sz w:val="24"/>
          <w:szCs w:val="24"/>
          <w:lang w:eastAsia="ru-RU"/>
        </w:rPr>
        <w:t>600</w:t>
      </w:r>
      <w:r w:rsidRPr="00171AAC">
        <w:rPr>
          <w:rFonts w:ascii="Times New Roman" w:eastAsia="Times New Roman" w:hAnsi="Times New Roman" w:cs="Times New Roman"/>
          <w:sz w:val="24"/>
          <w:szCs w:val="24"/>
          <w:lang w:val="en-US" w:eastAsia="ru-RU"/>
        </w:rPr>
        <w:t> </w:t>
      </w:r>
      <w:r w:rsidRPr="00171AAC">
        <w:rPr>
          <w:rFonts w:ascii="Times New Roman" w:eastAsia="Times New Roman" w:hAnsi="Times New Roman" w:cs="Times New Roman"/>
          <w:sz w:val="24"/>
          <w:szCs w:val="24"/>
          <w:lang w:eastAsia="ru-RU"/>
        </w:rPr>
        <w:t>427,34 рубля;</w:t>
      </w:r>
    </w:p>
    <w:p w:rsidR="00171AAC" w:rsidRPr="00171AAC" w:rsidRDefault="00171AAC" w:rsidP="00171AAC">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реализацию общественных инициатив в рамках проекта инициативного бюджетирования «Бюджет Сургута </w:t>
      </w:r>
      <w:r w:rsidRPr="00171AAC">
        <w:rPr>
          <w:rFonts w:ascii="Times New Roman" w:eastAsia="Times New Roman" w:hAnsi="Times New Roman" w:cs="Times New Roman"/>
          <w:sz w:val="24"/>
          <w:szCs w:val="24"/>
          <w:lang w:val="en-US" w:eastAsia="ru-RU"/>
        </w:rPr>
        <w:t>Online</w:t>
      </w:r>
      <w:r w:rsidRPr="00171AAC">
        <w:rPr>
          <w:rFonts w:ascii="Times New Roman" w:eastAsia="Times New Roman" w:hAnsi="Times New Roman" w:cs="Times New Roman"/>
          <w:sz w:val="24"/>
          <w:szCs w:val="24"/>
          <w:lang w:eastAsia="ru-RU"/>
        </w:rPr>
        <w:t>» в сумме 25 000 000,00 рублей ежегодно;</w:t>
      </w:r>
    </w:p>
    <w:p w:rsidR="00171AAC" w:rsidRPr="00171AAC" w:rsidRDefault="00171AAC" w:rsidP="00171AA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индексацию заработной платы работникам в сумме 148 388 464,17 рубля ежегодно; </w:t>
      </w:r>
    </w:p>
    <w:p w:rsidR="00171AAC" w:rsidRPr="00171AAC" w:rsidRDefault="00171AAC" w:rsidP="00171AA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реализацию мероприятий по содействию трудоустройству граждан </w:t>
      </w:r>
      <w:r w:rsidRPr="00171AAC">
        <w:rPr>
          <w:rFonts w:ascii="Times New Roman" w:eastAsia="Times New Roman" w:hAnsi="Times New Roman" w:cs="Times New Roman"/>
          <w:sz w:val="24"/>
          <w:szCs w:val="24"/>
          <w:lang w:eastAsia="ru-RU"/>
        </w:rPr>
        <w:br/>
        <w:t xml:space="preserve">за счёт иных межбюджетных трансфертов из бюджета Ханты-Мансийского автономного округа – Югры в 2020 году в сумме 6 080 200,00 рублей, </w:t>
      </w:r>
      <w:r w:rsidRPr="00171AAC">
        <w:rPr>
          <w:rFonts w:ascii="Times New Roman" w:eastAsia="Times New Roman" w:hAnsi="Times New Roman" w:cs="Times New Roman"/>
          <w:sz w:val="24"/>
          <w:szCs w:val="24"/>
          <w:lang w:eastAsia="ru-RU"/>
        </w:rPr>
        <w:br/>
        <w:t>в 2021 году в сумме 6 147 100,00 рублей и в 2022 году в сумме 6 148 300,00 рублей;</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предоставление дополнительной меры социальной поддержки </w:t>
      </w:r>
      <w:r w:rsidRPr="00171AAC">
        <w:rPr>
          <w:rFonts w:ascii="Times New Roman" w:eastAsia="Times New Roman" w:hAnsi="Times New Roman" w:cs="Times New Roman"/>
          <w:sz w:val="24"/>
          <w:szCs w:val="24"/>
          <w:lang w:eastAsia="ru-RU"/>
        </w:rPr>
        <w:br/>
        <w:t xml:space="preserve">по оплате содержания жилых помещений отдельным категориям граждан </w:t>
      </w:r>
      <w:r w:rsidRPr="00171AAC">
        <w:rPr>
          <w:rFonts w:ascii="Times New Roman" w:eastAsia="Times New Roman" w:hAnsi="Times New Roman" w:cs="Times New Roman"/>
          <w:sz w:val="24"/>
          <w:szCs w:val="24"/>
          <w:lang w:eastAsia="ru-RU"/>
        </w:rPr>
        <w:br/>
        <w:t>в 2020 году в сумме 7 623 198,33 рубля и в 2021 году в сумме 693 018,03 рубля до принятия соответствующего решения Думы города;</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171AAC">
        <w:rPr>
          <w:rFonts w:ascii="Times New Roman" w:eastAsia="Times New Roman" w:hAnsi="Times New Roman" w:cs="Times New Roman"/>
          <w:sz w:val="24"/>
          <w:szCs w:val="24"/>
          <w:lang w:eastAsia="ru-RU"/>
        </w:rPr>
        <w:t xml:space="preserve">обеспечение доли муниципального образования городской округ город Сургут в соответствии с условиями государственных программ Ханты-Мансийского автономного </w:t>
      </w:r>
      <w:r w:rsidRPr="00171AAC">
        <w:rPr>
          <w:rFonts w:ascii="Times New Roman" w:eastAsia="Times New Roman" w:hAnsi="Times New Roman" w:cs="Times New Roman"/>
          <w:sz w:val="24"/>
          <w:szCs w:val="24"/>
          <w:lang w:eastAsia="ru-RU"/>
        </w:rPr>
        <w:lastRenderedPageBreak/>
        <w:t xml:space="preserve">округа – Югры в целях </w:t>
      </w:r>
      <w:proofErr w:type="spellStart"/>
      <w:r w:rsidRPr="00171AAC">
        <w:rPr>
          <w:rFonts w:ascii="Times New Roman" w:eastAsia="Times New Roman" w:hAnsi="Times New Roman" w:cs="Times New Roman"/>
          <w:sz w:val="24"/>
          <w:szCs w:val="24"/>
          <w:lang w:eastAsia="ru-RU"/>
        </w:rPr>
        <w:t>софинансирования</w:t>
      </w:r>
      <w:proofErr w:type="spellEnd"/>
      <w:r w:rsidRPr="00171AAC">
        <w:rPr>
          <w:rFonts w:ascii="Times New Roman" w:eastAsia="Times New Roman" w:hAnsi="Times New Roman" w:cs="Times New Roman"/>
          <w:sz w:val="24"/>
          <w:szCs w:val="24"/>
          <w:lang w:eastAsia="ru-RU"/>
        </w:rPr>
        <w:t xml:space="preserve"> мероприятий государственных программ Ханты-Мансийского автономного округа – Югры при предоставлении из бюджетов бюджетной системы Российской Федерации объёма субсидий сверх утверждённого решением Думы города о бюджете городского округа город Сургут в 2020 году в сумме 132 952 300,00 рублей, в 2021</w:t>
      </w:r>
      <w:proofErr w:type="gramEnd"/>
      <w:r w:rsidRPr="00171AAC">
        <w:rPr>
          <w:rFonts w:ascii="Times New Roman" w:eastAsia="Times New Roman" w:hAnsi="Times New Roman" w:cs="Times New Roman"/>
          <w:sz w:val="24"/>
          <w:szCs w:val="24"/>
          <w:lang w:eastAsia="ru-RU"/>
        </w:rPr>
        <w:t xml:space="preserve"> году в сумме 56 200 000,00 рублей и в 2022 году в сумме 67 700 000,00 рублей;</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исполнение судебных актов по искам к муниципальному образованию городской округ город Сургут о взыскании денежных средств за счёт средств казны муниципального образования на 2020 год в сумме 36 500 000,00 рублей;</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реализацию инвестиционных проектов, осуществляемых в рамках контрактов жизненного цикла, в 2020 году в сумме 15 961 969,00 рублей, </w:t>
      </w:r>
      <w:r w:rsidRPr="00171AAC">
        <w:rPr>
          <w:rFonts w:ascii="Times New Roman" w:eastAsia="Times New Roman" w:hAnsi="Times New Roman" w:cs="Times New Roman"/>
          <w:sz w:val="24"/>
          <w:szCs w:val="24"/>
          <w:lang w:eastAsia="ru-RU"/>
        </w:rPr>
        <w:br/>
        <w:t>в 2021 году в сумме 24 000 000,00 рублей и в 2022 году в сумме 67 209 397,26 рубля.</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22. Установить, что в сводную бюджетную роспись могут быть внесены изменения в соответствии с решениями руководителя финансового органа без внесения изменений в настоящее решение по следующим дополнительным основаниям:</w:t>
      </w:r>
    </w:p>
    <w:p w:rsidR="00171AAC" w:rsidRPr="00171AAC" w:rsidRDefault="00171AAC" w:rsidP="00171AA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1) изменение (уточнение кодов) бюджетной классификации расходов без изменения целевого направления средств;</w:t>
      </w:r>
    </w:p>
    <w:p w:rsidR="00171AAC" w:rsidRPr="00171AAC" w:rsidRDefault="00171AAC" w:rsidP="00171AA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2) увеличение бюджетных ассигнований по разделам, подразделам, целевым статьям и видам расходов классификации расходов бюджета за счёт экономии бюджетных ассигнований, образовавшейся в текущем финансовом году, в пределах общего объёма бюджетных ассигнований, предусмотренных главному распорядителю бюджетных сре</w:t>
      </w:r>
      <w:proofErr w:type="gramStart"/>
      <w:r w:rsidRPr="00171AAC">
        <w:rPr>
          <w:rFonts w:ascii="Times New Roman" w:eastAsia="Times New Roman" w:hAnsi="Times New Roman" w:cs="Times New Roman"/>
          <w:sz w:val="24"/>
          <w:szCs w:val="24"/>
          <w:lang w:eastAsia="ru-RU"/>
        </w:rPr>
        <w:t>дств в т</w:t>
      </w:r>
      <w:proofErr w:type="gramEnd"/>
      <w:r w:rsidRPr="00171AAC">
        <w:rPr>
          <w:rFonts w:ascii="Times New Roman" w:eastAsia="Times New Roman" w:hAnsi="Times New Roman" w:cs="Times New Roman"/>
          <w:sz w:val="24"/>
          <w:szCs w:val="24"/>
          <w:lang w:eastAsia="ru-RU"/>
        </w:rPr>
        <w:t>екущем финансовом году;</w:t>
      </w:r>
    </w:p>
    <w:p w:rsidR="00171AAC" w:rsidRPr="00171AAC" w:rsidRDefault="00171AAC" w:rsidP="00171AAC">
      <w:pPr>
        <w:widowControl w:val="0"/>
        <w:autoSpaceDE w:val="0"/>
        <w:autoSpaceDN w:val="0"/>
        <w:adjustRightInd w:val="0"/>
        <w:spacing w:after="0" w:line="240" w:lineRule="auto"/>
        <w:ind w:firstLine="720"/>
        <w:jc w:val="both"/>
        <w:rPr>
          <w:rFonts w:ascii="Times New Roman" w:eastAsia="Times New Roman" w:hAnsi="Times New Roman" w:cs="Times New Roman"/>
          <w:color w:val="FF0000"/>
          <w:sz w:val="24"/>
          <w:szCs w:val="24"/>
          <w:lang w:eastAsia="ru-RU"/>
        </w:rPr>
      </w:pPr>
      <w:proofErr w:type="gramStart"/>
      <w:r w:rsidRPr="00171AAC">
        <w:rPr>
          <w:rFonts w:ascii="Times New Roman" w:eastAsia="Times New Roman" w:hAnsi="Times New Roman" w:cs="Times New Roman"/>
          <w:sz w:val="24"/>
          <w:szCs w:val="24"/>
          <w:lang w:eastAsia="ru-RU"/>
        </w:rPr>
        <w:t>3) увеличение (уменьшение, перераспределение) бюджетных ассигнований на финансовое обеспечение реализации федеральных проектов (государственных программ) в целях достижения показателей и результатов муниципальной составляющей региональных портфелей проектов (государственных программ), в том числе за счёт перераспределения бюджетных ассигнований, не отнесённых настоящим решением на указанные цели, между главными распорядителями бюджетных средств и кодами бюджетной классификации расходов.</w:t>
      </w:r>
      <w:proofErr w:type="gramEnd"/>
    </w:p>
    <w:p w:rsidR="00171AAC" w:rsidRPr="00171AAC" w:rsidRDefault="00171AAC" w:rsidP="00171AAC">
      <w:pPr>
        <w:widowControl w:val="0"/>
        <w:autoSpaceDE w:val="0"/>
        <w:autoSpaceDN w:val="0"/>
        <w:adjustRightInd w:val="0"/>
        <w:spacing w:after="0" w:line="240" w:lineRule="auto"/>
        <w:ind w:firstLine="720"/>
        <w:jc w:val="both"/>
        <w:rPr>
          <w:rFonts w:ascii="Times New Roman" w:eastAsia="Times New Roman" w:hAnsi="Times New Roman" w:cs="Times New Roman"/>
          <w:color w:val="FF0000"/>
          <w:sz w:val="24"/>
          <w:szCs w:val="24"/>
          <w:lang w:eastAsia="ru-RU"/>
        </w:rPr>
      </w:pPr>
      <w:r w:rsidRPr="00171AAC">
        <w:rPr>
          <w:rFonts w:ascii="Times New Roman" w:eastAsia="Times New Roman" w:hAnsi="Times New Roman" w:cs="Times New Roman"/>
          <w:sz w:val="24"/>
          <w:szCs w:val="24"/>
          <w:lang w:eastAsia="ru-RU"/>
        </w:rPr>
        <w:t>23. Установить, что в соответствии со статьёй 78 Бюджетного кодекса Российской Федерации субсидии юридическим лицам (за исключением субсидий муниципальным учреждениям), индивидуальным предпринимателям, физическим лицам – производителям товаров, работ, услуг предоставляются из бюджета городского округа город Сургут на 2020 год и плановый период 2021 – 2022 годов в случаях, установленных приложением 11.</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171AAC">
        <w:rPr>
          <w:rFonts w:ascii="Times New Roman" w:eastAsia="Times New Roman" w:hAnsi="Times New Roman" w:cs="Times New Roman"/>
          <w:sz w:val="24"/>
          <w:szCs w:val="24"/>
          <w:lang w:eastAsia="ru-RU"/>
        </w:rPr>
        <w:t xml:space="preserve">Порядок предоставления субсидий, предусмотренных приложением 11 к настоящему решению, за исключением субсидий, поступивших из других бюджетов бюджетной системы Российской Федерации в соответствии </w:t>
      </w:r>
      <w:r w:rsidRPr="00171AAC">
        <w:rPr>
          <w:rFonts w:ascii="Times New Roman" w:eastAsia="Times New Roman" w:hAnsi="Times New Roman" w:cs="Times New Roman"/>
          <w:sz w:val="24"/>
          <w:szCs w:val="24"/>
          <w:lang w:eastAsia="ru-RU"/>
        </w:rPr>
        <w:br/>
        <w:t xml:space="preserve">с решениями органов государственной власти Российской Федерации </w:t>
      </w:r>
      <w:r w:rsidRPr="00171AAC">
        <w:rPr>
          <w:rFonts w:ascii="Times New Roman" w:eastAsia="Times New Roman" w:hAnsi="Times New Roman" w:cs="Times New Roman"/>
          <w:sz w:val="24"/>
          <w:szCs w:val="24"/>
          <w:lang w:eastAsia="ru-RU"/>
        </w:rPr>
        <w:br/>
        <w:t>и органов государственной власти Ханты-Мансийского автономного округа – Югры, устанавливается муниципальными правовыми актами Администрации города, принимаемыми в соответствии с настоящим решением и общими требованиями, установленными Правительством Российской Федерации.</w:t>
      </w:r>
      <w:proofErr w:type="gramEnd"/>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Субсидии предоставляются в соответствии с муниципальными правовыми актами Администрации города и заключаемыми на основании указанных актов соглашениями (договорами) о предоставлении субсидий </w:t>
      </w:r>
      <w:r w:rsidRPr="00171AAC">
        <w:rPr>
          <w:rFonts w:ascii="Times New Roman" w:eastAsia="Times New Roman" w:hAnsi="Times New Roman" w:cs="Times New Roman"/>
          <w:sz w:val="24"/>
          <w:szCs w:val="24"/>
          <w:lang w:eastAsia="ru-RU"/>
        </w:rPr>
        <w:br/>
        <w:t xml:space="preserve">из бюджета городского округа город Сургут между главными распорядителями бюджетных средств и получателями субсидий </w:t>
      </w:r>
      <w:r w:rsidRPr="00171AAC">
        <w:rPr>
          <w:rFonts w:ascii="Times New Roman" w:eastAsia="Times New Roman" w:hAnsi="Times New Roman" w:cs="Times New Roman"/>
          <w:sz w:val="24"/>
          <w:szCs w:val="24"/>
          <w:lang w:eastAsia="ru-RU"/>
        </w:rPr>
        <w:br/>
        <w:t>в соответствии с типовой формой, установленной финансовым органом муниципального образования для соответствующего вида субсидии.</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24. </w:t>
      </w:r>
      <w:proofErr w:type="gramStart"/>
      <w:r w:rsidRPr="00171AAC">
        <w:rPr>
          <w:rFonts w:ascii="Times New Roman" w:eastAsia="Times New Roman" w:hAnsi="Times New Roman" w:cs="Times New Roman"/>
          <w:sz w:val="24"/>
          <w:szCs w:val="24"/>
          <w:lang w:eastAsia="ru-RU"/>
        </w:rPr>
        <w:t xml:space="preserve">Установить, что в соответствии со статьёй 78 Бюджетного кодекса Российской Федерации в бюджете городского округа город Сургут на 2020 год и плановый период </w:t>
      </w:r>
      <w:r w:rsidRPr="00171AAC">
        <w:rPr>
          <w:rFonts w:ascii="Times New Roman" w:eastAsia="Times New Roman" w:hAnsi="Times New Roman" w:cs="Times New Roman"/>
          <w:sz w:val="24"/>
          <w:szCs w:val="24"/>
          <w:lang w:eastAsia="ru-RU"/>
        </w:rPr>
        <w:lastRenderedPageBreak/>
        <w:t>2021 – 2022 годов предусмотрены бюджетные ассигнования на предоставление в соответствии с решениями Администрации города юридическим лицам (за исключением муниципальных учреждений), индивидуальным предпринимателям, физическим лицам грантов в форме субсидий, в том числе предоставляемых на конкурсной основе в сумме</w:t>
      </w:r>
      <w:proofErr w:type="gramEnd"/>
      <w:r w:rsidRPr="00171AAC">
        <w:rPr>
          <w:rFonts w:ascii="Times New Roman" w:eastAsia="Times New Roman" w:hAnsi="Times New Roman" w:cs="Times New Roman"/>
          <w:sz w:val="24"/>
          <w:szCs w:val="24"/>
          <w:lang w:eastAsia="ru-RU"/>
        </w:rPr>
        <w:t xml:space="preserve"> 2 940 000,00 рублей ежегодно.</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25. Установить, что в соответствии со статьёй 78.1 Бюджетного кодекса Российской Федерации в бюджете городского округа город Сургут на 2020 год и плановый период 2021 – 2022 годов предусмотрены субсидии некоммерческим организациям, не являющимся муниципальными учреждениями.</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171AAC">
        <w:rPr>
          <w:rFonts w:ascii="Times New Roman" w:eastAsia="Times New Roman" w:hAnsi="Times New Roman" w:cs="Times New Roman"/>
          <w:sz w:val="24"/>
          <w:szCs w:val="24"/>
          <w:lang w:eastAsia="ru-RU"/>
        </w:rPr>
        <w:t xml:space="preserve">Объём бюджетных ассигнований на их предоставление отражён </w:t>
      </w:r>
      <w:r w:rsidRPr="00171AAC">
        <w:rPr>
          <w:rFonts w:ascii="Times New Roman" w:eastAsia="Times New Roman" w:hAnsi="Times New Roman" w:cs="Times New Roman"/>
          <w:sz w:val="24"/>
          <w:szCs w:val="24"/>
          <w:lang w:eastAsia="ru-RU"/>
        </w:rPr>
        <w:br/>
        <w:t xml:space="preserve">по мероприятиям муниципальных программ и непрограммным направлениям деятельности по коду видов расходов 630 «Субсидии некоммерческим организациям (за исключением государственных (муниципальных) учреждений)» в составе приложений 6, 7, 8 к настоящему решению, а также </w:t>
      </w:r>
      <w:r w:rsidRPr="00171AAC">
        <w:rPr>
          <w:rFonts w:ascii="Times New Roman" w:eastAsia="Times New Roman" w:hAnsi="Times New Roman" w:cs="Times New Roman"/>
          <w:sz w:val="24"/>
          <w:szCs w:val="24"/>
          <w:lang w:eastAsia="ru-RU"/>
        </w:rPr>
        <w:br/>
        <w:t xml:space="preserve">в установленных статьёй 217 Бюджетного кодекса Российской Федерации </w:t>
      </w:r>
      <w:r w:rsidRPr="00171AAC">
        <w:rPr>
          <w:rFonts w:ascii="Times New Roman" w:eastAsia="Times New Roman" w:hAnsi="Times New Roman" w:cs="Times New Roman"/>
          <w:sz w:val="24"/>
          <w:szCs w:val="24"/>
          <w:lang w:eastAsia="ru-RU"/>
        </w:rPr>
        <w:br/>
        <w:t>и частью 22 настоящего решения случаях – в составе сводной бюджетной росписи.</w:t>
      </w:r>
      <w:proofErr w:type="gramEnd"/>
    </w:p>
    <w:p w:rsidR="00171AAC" w:rsidRPr="00171AAC" w:rsidRDefault="00171AAC" w:rsidP="00171AA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26. </w:t>
      </w:r>
      <w:proofErr w:type="gramStart"/>
      <w:r w:rsidRPr="00171AAC">
        <w:rPr>
          <w:rFonts w:ascii="Times New Roman" w:eastAsia="Times New Roman" w:hAnsi="Times New Roman" w:cs="Times New Roman"/>
          <w:sz w:val="24"/>
          <w:szCs w:val="24"/>
          <w:lang w:eastAsia="ru-RU"/>
        </w:rPr>
        <w:t>Установить, что в соответствии со статьёй 78.1 Бюджетного кодекса Российской Федерации в бюджете городского округа город Сургут на 2020 год и плановый период 2021 – 2022 годов предусмотрены бюджетные ассигнования на предоставление в соответствии с решениями Администрации города некоммерческим организациям, не являющимся казёнными учреждениями, грантов в форме субсидий, в том числе предоставляемых по результатам проводимых конкурсов:</w:t>
      </w:r>
      <w:proofErr w:type="gramEnd"/>
    </w:p>
    <w:p w:rsidR="00171AAC" w:rsidRPr="00171AAC" w:rsidRDefault="00171AAC" w:rsidP="00171AAC">
      <w:pPr>
        <w:autoSpaceDE w:val="0"/>
        <w:autoSpaceDN w:val="0"/>
        <w:adjustRightInd w:val="0"/>
        <w:spacing w:after="0" w:line="240" w:lineRule="auto"/>
        <w:ind w:left="76" w:firstLine="633"/>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на 2020 год в сумме 8 278 000,00 рублей;</w:t>
      </w:r>
    </w:p>
    <w:p w:rsidR="00171AAC" w:rsidRPr="00171AAC" w:rsidRDefault="00171AAC" w:rsidP="00171AA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на плановый период 2021 – 2022 годов в сумме 7 050 000,00 рублей ежегодно.</w:t>
      </w:r>
    </w:p>
    <w:p w:rsidR="00171AAC" w:rsidRPr="00171AAC" w:rsidRDefault="00171AAC" w:rsidP="00171AA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27. </w:t>
      </w:r>
      <w:proofErr w:type="gramStart"/>
      <w:r w:rsidRPr="00171AAC">
        <w:rPr>
          <w:rFonts w:ascii="Times New Roman" w:eastAsia="Times New Roman" w:hAnsi="Times New Roman" w:cs="Times New Roman"/>
          <w:sz w:val="24"/>
          <w:szCs w:val="24"/>
          <w:lang w:eastAsia="ru-RU"/>
        </w:rPr>
        <w:t>Установить, что остатки средств бюджета городского округа город Сургут на 01.01.2020 направляются в 2020 году на увеличение бюджетных ассигнований на оплату заключённых от имени муниципального образования 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2019 году, в объёме, не превышающем сумму остатка неиспользованных бюджетных ассигнований на указанные цели, в</w:t>
      </w:r>
      <w:proofErr w:type="gramEnd"/>
      <w:r w:rsidRPr="00171AAC">
        <w:rPr>
          <w:rFonts w:ascii="Times New Roman" w:eastAsia="Times New Roman" w:hAnsi="Times New Roman" w:cs="Times New Roman"/>
          <w:sz w:val="24"/>
          <w:szCs w:val="24"/>
          <w:lang w:eastAsia="ru-RU"/>
        </w:rPr>
        <w:t xml:space="preserve"> </w:t>
      </w:r>
      <w:proofErr w:type="gramStart"/>
      <w:r w:rsidRPr="00171AAC">
        <w:rPr>
          <w:rFonts w:ascii="Times New Roman" w:eastAsia="Times New Roman" w:hAnsi="Times New Roman" w:cs="Times New Roman"/>
          <w:sz w:val="24"/>
          <w:szCs w:val="24"/>
          <w:lang w:eastAsia="ru-RU"/>
        </w:rPr>
        <w:t>случае</w:t>
      </w:r>
      <w:proofErr w:type="gramEnd"/>
      <w:r w:rsidRPr="00171AAC">
        <w:rPr>
          <w:rFonts w:ascii="Times New Roman" w:eastAsia="Times New Roman" w:hAnsi="Times New Roman" w:cs="Times New Roman"/>
          <w:sz w:val="24"/>
          <w:szCs w:val="24"/>
          <w:lang w:eastAsia="ru-RU"/>
        </w:rPr>
        <w:t xml:space="preserve"> подтверждения главным распорядителем бюджетных средств невозможности исполнения обязательств в пределах доведённых лимитов бюджетных обязательств на 2020 год.</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28. </w:t>
      </w:r>
      <w:proofErr w:type="gramStart"/>
      <w:r w:rsidRPr="00171AAC">
        <w:rPr>
          <w:rFonts w:ascii="Times New Roman" w:eastAsia="Times New Roman" w:hAnsi="Times New Roman" w:cs="Times New Roman"/>
          <w:sz w:val="24"/>
          <w:szCs w:val="24"/>
          <w:lang w:eastAsia="ru-RU"/>
        </w:rPr>
        <w:t xml:space="preserve">Установить, что в случае, если муниципальное задание является невыполненным, остатки субсидий, предоставленных в 2019 году муниципальным бюджетным и автономным учреждениям на финансовое обеспечение выполнения муниципальных заданий на оказание муниципальных услуг (выполнение работ), в объёме, соответствующем </w:t>
      </w:r>
      <w:r w:rsidRPr="00171AAC">
        <w:rPr>
          <w:rFonts w:ascii="Times New Roman" w:eastAsia="Times New Roman" w:hAnsi="Times New Roman" w:cs="Times New Roman"/>
          <w:sz w:val="24"/>
          <w:szCs w:val="24"/>
          <w:lang w:eastAsia="ru-RU"/>
        </w:rPr>
        <w:br/>
        <w:t xml:space="preserve">не достигнутым показателям муниципального задания (с учётом допустимых (возможных) отклонений), подлежат возврату в бюджет города </w:t>
      </w:r>
      <w:r w:rsidRPr="00171AAC">
        <w:rPr>
          <w:rFonts w:ascii="Times New Roman" w:eastAsia="Times New Roman" w:hAnsi="Times New Roman" w:cs="Times New Roman"/>
          <w:sz w:val="24"/>
          <w:szCs w:val="24"/>
          <w:lang w:eastAsia="ru-RU"/>
        </w:rPr>
        <w:br/>
        <w:t>в установленном муниципальным правовым актом Администрации города порядке.</w:t>
      </w:r>
      <w:proofErr w:type="gramEnd"/>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29. Установить, что заключение муниципальных контрактов (договоров) осуществляется на условиях оплаты по факту поставки товара (выполнения работ, оказания услуг), за исключением:</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proofErr w:type="gramStart"/>
      <w:r w:rsidRPr="00171AAC">
        <w:rPr>
          <w:rFonts w:ascii="Times New Roman" w:eastAsia="Times New Roman" w:hAnsi="Times New Roman" w:cs="Times New Roman"/>
          <w:sz w:val="24"/>
          <w:szCs w:val="24"/>
          <w:lang w:eastAsia="ru-RU"/>
        </w:rPr>
        <w:t xml:space="preserve">1) случаев, при которых авансовые платежи предусмотрены федеральными нормативными правовыми актами, федеральными </w:t>
      </w:r>
      <w:r w:rsidRPr="00171AAC">
        <w:rPr>
          <w:rFonts w:ascii="Times New Roman" w:eastAsia="Times New Roman" w:hAnsi="Times New Roman" w:cs="Times New Roman"/>
          <w:sz w:val="24"/>
          <w:szCs w:val="24"/>
          <w:lang w:eastAsia="ru-RU"/>
        </w:rPr>
        <w:br/>
        <w:t xml:space="preserve">и региональными отраслевыми актами, регулирующими порядок </w:t>
      </w:r>
      <w:r w:rsidRPr="00171AAC">
        <w:rPr>
          <w:rFonts w:ascii="Times New Roman" w:eastAsia="Times New Roman" w:hAnsi="Times New Roman" w:cs="Times New Roman"/>
          <w:sz w:val="24"/>
          <w:szCs w:val="24"/>
          <w:lang w:eastAsia="ru-RU"/>
        </w:rPr>
        <w:br/>
        <w:t xml:space="preserve">и особенности расчётов в отношении отдельных товаров, работ и услуг, административными регламентами предоставления государственных </w:t>
      </w:r>
      <w:r w:rsidRPr="00171AAC">
        <w:rPr>
          <w:rFonts w:ascii="Times New Roman" w:eastAsia="Times New Roman" w:hAnsi="Times New Roman" w:cs="Times New Roman"/>
          <w:sz w:val="24"/>
          <w:szCs w:val="24"/>
          <w:lang w:eastAsia="ru-RU"/>
        </w:rPr>
        <w:br/>
        <w:t>и муниципальных услуг;</w:t>
      </w:r>
      <w:proofErr w:type="gramEnd"/>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lastRenderedPageBreak/>
        <w:t>2) следующих случаев, в которых получатели бюджетных сре</w:t>
      </w:r>
      <w:proofErr w:type="gramStart"/>
      <w:r w:rsidRPr="00171AAC">
        <w:rPr>
          <w:rFonts w:ascii="Times New Roman" w:eastAsia="Times New Roman" w:hAnsi="Times New Roman" w:cs="Times New Roman"/>
          <w:sz w:val="24"/>
          <w:szCs w:val="24"/>
          <w:lang w:eastAsia="ru-RU"/>
        </w:rPr>
        <w:t>дств впр</w:t>
      </w:r>
      <w:proofErr w:type="gramEnd"/>
      <w:r w:rsidRPr="00171AAC">
        <w:rPr>
          <w:rFonts w:ascii="Times New Roman" w:eastAsia="Times New Roman" w:hAnsi="Times New Roman" w:cs="Times New Roman"/>
          <w:sz w:val="24"/>
          <w:szCs w:val="24"/>
          <w:lang w:eastAsia="ru-RU"/>
        </w:rPr>
        <w:t>аве предусматривать авансовые платежи в размере до 100 % от суммы муниципального контракта (договора):</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а) предоставление услуг связи;</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б) предоставление услуг по различным видам страхования;</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в) подписка на печатные и электронные издания и их приобретение;</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г) предоставление услуг дополнительного профессионального образования, участие в семинарах, конференциях, форумах, конкурсах;</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д) приобретение ави</w:t>
      </w:r>
      <w:proofErr w:type="gramStart"/>
      <w:r w:rsidRPr="00171AAC">
        <w:rPr>
          <w:rFonts w:ascii="Times New Roman" w:eastAsia="Times New Roman" w:hAnsi="Times New Roman" w:cs="Times New Roman"/>
          <w:sz w:val="24"/>
          <w:szCs w:val="24"/>
          <w:lang w:eastAsia="ru-RU"/>
        </w:rPr>
        <w:t>а-</w:t>
      </w:r>
      <w:proofErr w:type="gramEnd"/>
      <w:r w:rsidRPr="00171AAC">
        <w:rPr>
          <w:rFonts w:ascii="Times New Roman" w:eastAsia="Times New Roman" w:hAnsi="Times New Roman" w:cs="Times New Roman"/>
          <w:sz w:val="24"/>
          <w:szCs w:val="24"/>
          <w:lang w:eastAsia="ru-RU"/>
        </w:rPr>
        <w:t xml:space="preserve"> и железнодорожных билетов, оплата проживания, транспортного обслуживания и обеспечения питанием </w:t>
      </w:r>
      <w:r w:rsidRPr="00171AAC">
        <w:rPr>
          <w:rFonts w:ascii="Times New Roman" w:eastAsia="Times New Roman" w:hAnsi="Times New Roman" w:cs="Times New Roman"/>
          <w:sz w:val="24"/>
          <w:szCs w:val="24"/>
          <w:lang w:eastAsia="ru-RU"/>
        </w:rPr>
        <w:br/>
        <w:t>в командировках;</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е) приобретение путёвок на санаторно-курортное лечение, путёвок </w:t>
      </w:r>
      <w:r w:rsidRPr="00171AAC">
        <w:rPr>
          <w:rFonts w:ascii="Times New Roman" w:eastAsia="Times New Roman" w:hAnsi="Times New Roman" w:cs="Times New Roman"/>
          <w:sz w:val="24"/>
          <w:szCs w:val="24"/>
          <w:lang w:eastAsia="ru-RU"/>
        </w:rPr>
        <w:br/>
        <w:t>и услуг по организации отдыха, оздоровления и занятости детей, подростков и молодёжи;</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ё) организация горячего питания обучающихся муниципальных общеобразовательных учреждений, питания в лагерях дневного пребывания;</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ж) предоставление услуг по организации участия учащихся, воспитанников, членов спортивных сборных команд, занимающихся муниципальных учреждений города в межмуниципальных, региональных, межрегиональных, всероссийских и международных фестивалях, конкурсах, соревнованиях, олимпиадах и иных мероприятиях, включая услуги </w:t>
      </w:r>
      <w:r w:rsidRPr="00171AAC">
        <w:rPr>
          <w:rFonts w:ascii="Times New Roman" w:eastAsia="Times New Roman" w:hAnsi="Times New Roman" w:cs="Times New Roman"/>
          <w:sz w:val="24"/>
          <w:szCs w:val="24"/>
          <w:lang w:eastAsia="ru-RU"/>
        </w:rPr>
        <w:br/>
        <w:t>по приобретению проездных билетов, организации проживания, питания;</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з) предоставление нотариальных услуг (оплата нотариального тарифа за совершение нотариальных действий);</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и) предоставление услуг по обслуживанию в залах официальных лиц </w:t>
      </w:r>
      <w:r w:rsidRPr="00171AAC">
        <w:rPr>
          <w:rFonts w:ascii="Times New Roman" w:eastAsia="Times New Roman" w:hAnsi="Times New Roman" w:cs="Times New Roman"/>
          <w:sz w:val="24"/>
          <w:szCs w:val="24"/>
          <w:lang w:eastAsia="ru-RU"/>
        </w:rPr>
        <w:br/>
        <w:t xml:space="preserve">и делегаций, организация приёмов от имени Главы города в связи </w:t>
      </w:r>
      <w:r w:rsidRPr="00171AAC">
        <w:rPr>
          <w:rFonts w:ascii="Times New Roman" w:eastAsia="Times New Roman" w:hAnsi="Times New Roman" w:cs="Times New Roman"/>
          <w:sz w:val="24"/>
          <w:szCs w:val="24"/>
          <w:lang w:eastAsia="ru-RU"/>
        </w:rPr>
        <w:br/>
        <w:t>с проведением торжественных и иных мероприятий на территории городского округа;</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й) приобретение жилых помещений в муниципальную собственность;</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к) размещение сообщения о ликвидации (реорганизации) юридического лица в журнале «Вестник государственной регистрации»;</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л) внесение записи в реестр акционеров о передаче ценных бумаг </w:t>
      </w:r>
      <w:r w:rsidRPr="00171AAC">
        <w:rPr>
          <w:rFonts w:ascii="Times New Roman" w:eastAsia="Times New Roman" w:hAnsi="Times New Roman" w:cs="Times New Roman"/>
          <w:sz w:val="24"/>
          <w:szCs w:val="24"/>
          <w:lang w:eastAsia="ru-RU"/>
        </w:rPr>
        <w:br/>
        <w:t xml:space="preserve">в результате их купли-продажи или любого иного перехода права собственности на ценные бумаги, внесение изменений в информацию лицевого счёта зарегистрированного лица в реестре акционеров </w:t>
      </w:r>
      <w:r w:rsidRPr="00171AAC">
        <w:rPr>
          <w:rFonts w:ascii="Times New Roman" w:eastAsia="Times New Roman" w:hAnsi="Times New Roman" w:cs="Times New Roman"/>
          <w:sz w:val="24"/>
          <w:szCs w:val="24"/>
          <w:lang w:eastAsia="ru-RU"/>
        </w:rPr>
        <w:br/>
        <w:t>(по акционеру Администрация города Сургута);</w:t>
      </w:r>
    </w:p>
    <w:p w:rsidR="00171AAC" w:rsidRPr="00171AAC" w:rsidRDefault="00171AAC" w:rsidP="00171AA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171AAC">
        <w:rPr>
          <w:rFonts w:ascii="Times New Roman" w:eastAsia="Calibri" w:hAnsi="Times New Roman" w:cs="Times New Roman"/>
          <w:color w:val="000000"/>
          <w:sz w:val="24"/>
          <w:szCs w:val="24"/>
        </w:rPr>
        <w:t xml:space="preserve">м) </w:t>
      </w:r>
      <w:r w:rsidRPr="00171AAC">
        <w:rPr>
          <w:rFonts w:ascii="Times New Roman" w:eastAsia="Times New Roman" w:hAnsi="Times New Roman" w:cs="Times New Roman"/>
          <w:color w:val="000000"/>
          <w:sz w:val="24"/>
          <w:szCs w:val="24"/>
          <w:lang w:eastAsia="ru-RU"/>
        </w:rPr>
        <w:t xml:space="preserve">оказание услуг по предоставлению измерительной </w:t>
      </w:r>
      <w:r w:rsidRPr="00171AAC">
        <w:rPr>
          <w:rFonts w:ascii="Times New Roman" w:eastAsia="Times New Roman" w:hAnsi="Times New Roman" w:cs="Times New Roman"/>
          <w:color w:val="000000"/>
          <w:sz w:val="24"/>
          <w:szCs w:val="24"/>
          <w:lang w:eastAsia="ru-RU"/>
        </w:rPr>
        <w:br/>
        <w:t xml:space="preserve">и корректирующей информации сети спутниковых </w:t>
      </w:r>
      <w:proofErr w:type="spellStart"/>
      <w:r w:rsidRPr="00171AAC">
        <w:rPr>
          <w:rFonts w:ascii="Times New Roman" w:eastAsia="Times New Roman" w:hAnsi="Times New Roman" w:cs="Times New Roman"/>
          <w:color w:val="000000"/>
          <w:sz w:val="24"/>
          <w:szCs w:val="24"/>
          <w:lang w:eastAsia="ru-RU"/>
        </w:rPr>
        <w:t>референцных</w:t>
      </w:r>
      <w:proofErr w:type="spellEnd"/>
      <w:r w:rsidRPr="00171AAC">
        <w:rPr>
          <w:rFonts w:ascii="Times New Roman" w:eastAsia="Times New Roman" w:hAnsi="Times New Roman" w:cs="Times New Roman"/>
          <w:color w:val="000000"/>
          <w:sz w:val="24"/>
          <w:szCs w:val="24"/>
          <w:lang w:eastAsia="ru-RU"/>
        </w:rPr>
        <w:t xml:space="preserve"> станций;</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н) осуществление закупок у учреждений и предприятий уголовно-исполнительной системы в соответствии с постановлением Правительства Российской Федерации от 26.12.2013 № 1292 «Об утверждении перечня товаров (работ, услуг), производимых (выполняемых, оказываемых) учреждениями и предприятиями уголовно-исполнительной системы, закупка которых может осуществляться заказчиком у единственного поставщика (подрядчика, исполнителя)»;</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о) предоставление услуг по организации участия приглашённых артистов в мероприятиях сферы культуры;</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3) муниципальных контрактов (договоров) на выполнение работ </w:t>
      </w:r>
      <w:r w:rsidRPr="00171AAC">
        <w:rPr>
          <w:rFonts w:ascii="Times New Roman" w:eastAsia="Times New Roman" w:hAnsi="Times New Roman" w:cs="Times New Roman"/>
          <w:sz w:val="24"/>
          <w:szCs w:val="24"/>
          <w:lang w:eastAsia="ru-RU"/>
        </w:rPr>
        <w:br/>
        <w:t>по ремонту автомобильных дорог общего пользования местного значения, при заключении которых получатели бюджетных сре</w:t>
      </w:r>
      <w:proofErr w:type="gramStart"/>
      <w:r w:rsidRPr="00171AAC">
        <w:rPr>
          <w:rFonts w:ascii="Times New Roman" w:eastAsia="Times New Roman" w:hAnsi="Times New Roman" w:cs="Times New Roman"/>
          <w:sz w:val="24"/>
          <w:szCs w:val="24"/>
          <w:lang w:eastAsia="ru-RU"/>
        </w:rPr>
        <w:t>дств впр</w:t>
      </w:r>
      <w:proofErr w:type="gramEnd"/>
      <w:r w:rsidRPr="00171AAC">
        <w:rPr>
          <w:rFonts w:ascii="Times New Roman" w:eastAsia="Times New Roman" w:hAnsi="Times New Roman" w:cs="Times New Roman"/>
          <w:sz w:val="24"/>
          <w:szCs w:val="24"/>
          <w:lang w:eastAsia="ru-RU"/>
        </w:rPr>
        <w:t>аве предусматривать авансовые платежи в размере до 10 % от суммы муниципального контракта.</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30. </w:t>
      </w:r>
      <w:proofErr w:type="gramStart"/>
      <w:r w:rsidRPr="00171AAC">
        <w:rPr>
          <w:rFonts w:ascii="Times New Roman" w:eastAsia="Times New Roman" w:hAnsi="Times New Roman" w:cs="Times New Roman"/>
          <w:sz w:val="24"/>
          <w:szCs w:val="24"/>
          <w:lang w:eastAsia="ru-RU"/>
        </w:rPr>
        <w:t xml:space="preserve">Установить, что муниципальные правовые акты органов местного самоуправления города, влекущие дополнительные расходы за счёт средств бюджета городского округа на 2020 год и плановый период 2021 – 2022 годов, а также сокращающие доходную базу, принимаются и реализуются только при наличии </w:t>
      </w:r>
      <w:r w:rsidRPr="00171AAC">
        <w:rPr>
          <w:rFonts w:ascii="Times New Roman" w:eastAsia="Times New Roman" w:hAnsi="Times New Roman" w:cs="Times New Roman"/>
          <w:sz w:val="24"/>
          <w:szCs w:val="24"/>
          <w:lang w:eastAsia="ru-RU"/>
        </w:rPr>
        <w:lastRenderedPageBreak/>
        <w:t xml:space="preserve">соответствующих источников дополнительных поступлений в бюджет города и (или) при сокращении расходов </w:t>
      </w:r>
      <w:r w:rsidRPr="00171AAC">
        <w:rPr>
          <w:rFonts w:ascii="Times New Roman" w:eastAsia="Times New Roman" w:hAnsi="Times New Roman" w:cs="Times New Roman"/>
          <w:sz w:val="24"/>
          <w:szCs w:val="24"/>
          <w:lang w:eastAsia="ru-RU"/>
        </w:rPr>
        <w:br/>
        <w:t>по конкретным статьям бюджета города после внесения соответствующих изменений в</w:t>
      </w:r>
      <w:proofErr w:type="gramEnd"/>
      <w:r w:rsidRPr="00171AAC">
        <w:rPr>
          <w:rFonts w:ascii="Times New Roman" w:eastAsia="Times New Roman" w:hAnsi="Times New Roman" w:cs="Times New Roman"/>
          <w:sz w:val="24"/>
          <w:szCs w:val="24"/>
          <w:lang w:eastAsia="ru-RU"/>
        </w:rPr>
        <w:t xml:space="preserve"> настоящее решение.</w:t>
      </w:r>
    </w:p>
    <w:p w:rsidR="00171AAC" w:rsidRPr="00171AAC" w:rsidRDefault="00171AAC" w:rsidP="00171AA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31. Настоящее решение вступает в силу с 01 января 2020 года </w:t>
      </w:r>
      <w:r w:rsidRPr="00171AAC">
        <w:rPr>
          <w:rFonts w:ascii="Times New Roman" w:eastAsia="Times New Roman" w:hAnsi="Times New Roman" w:cs="Times New Roman"/>
          <w:sz w:val="24"/>
          <w:szCs w:val="24"/>
          <w:lang w:eastAsia="ru-RU"/>
        </w:rPr>
        <w:br/>
        <w:t>и действует по 31 декабря 2020 года.</w:t>
      </w:r>
    </w:p>
    <w:p w:rsidR="00171AAC" w:rsidRPr="00171AAC" w:rsidRDefault="00171AAC" w:rsidP="00171AA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32. </w:t>
      </w:r>
      <w:proofErr w:type="gramStart"/>
      <w:r w:rsidRPr="00171AAC">
        <w:rPr>
          <w:rFonts w:ascii="Times New Roman" w:eastAsia="Times New Roman" w:hAnsi="Times New Roman" w:cs="Times New Roman"/>
          <w:sz w:val="24"/>
          <w:szCs w:val="24"/>
          <w:lang w:eastAsia="ru-RU"/>
        </w:rPr>
        <w:t>Контроль за</w:t>
      </w:r>
      <w:proofErr w:type="gramEnd"/>
      <w:r w:rsidRPr="00171AAC">
        <w:rPr>
          <w:rFonts w:ascii="Times New Roman" w:eastAsia="Times New Roman" w:hAnsi="Times New Roman" w:cs="Times New Roman"/>
          <w:sz w:val="24"/>
          <w:szCs w:val="24"/>
          <w:lang w:eastAsia="ru-RU"/>
        </w:rPr>
        <w:t xml:space="preserve"> выполнением настоящего решения возложить </w:t>
      </w:r>
      <w:r w:rsidRPr="00171AAC">
        <w:rPr>
          <w:rFonts w:ascii="Times New Roman" w:eastAsia="Times New Roman" w:hAnsi="Times New Roman" w:cs="Times New Roman"/>
          <w:sz w:val="24"/>
          <w:szCs w:val="24"/>
          <w:lang w:eastAsia="ru-RU"/>
        </w:rPr>
        <w:br/>
        <w:t>на Председателя Думы города, председателя постоянного комитета Думы города по бюджету, налогам, финансам и имуществу Красноярову Н.А.</w:t>
      </w:r>
    </w:p>
    <w:p w:rsidR="00171AAC" w:rsidRPr="00171AAC" w:rsidRDefault="00171AAC" w:rsidP="00171AAC">
      <w:pPr>
        <w:autoSpaceDE w:val="0"/>
        <w:autoSpaceDN w:val="0"/>
        <w:adjustRightInd w:val="0"/>
        <w:spacing w:after="0" w:line="240" w:lineRule="auto"/>
        <w:ind w:right="-81" w:firstLine="567"/>
        <w:jc w:val="both"/>
        <w:rPr>
          <w:rFonts w:ascii="Times New Roman" w:eastAsia="Times New Roman" w:hAnsi="Times New Roman" w:cs="Times New Roman"/>
          <w:color w:val="FF0000"/>
          <w:sz w:val="24"/>
          <w:szCs w:val="24"/>
          <w:lang w:eastAsia="ru-RU"/>
        </w:rPr>
      </w:pPr>
    </w:p>
    <w:p w:rsidR="00171AAC" w:rsidRPr="00171AAC" w:rsidRDefault="00171AAC" w:rsidP="00171AAC">
      <w:pPr>
        <w:tabs>
          <w:tab w:val="left" w:pos="3788"/>
          <w:tab w:val="left" w:pos="4253"/>
        </w:tabs>
        <w:spacing w:after="0" w:line="240" w:lineRule="auto"/>
        <w:jc w:val="both"/>
        <w:rPr>
          <w:rFonts w:ascii="Times New Roman" w:eastAsia="Times New Roman" w:hAnsi="Times New Roman" w:cs="Times New Roman"/>
          <w:sz w:val="24"/>
          <w:szCs w:val="24"/>
          <w:lang w:eastAsia="ru-RU"/>
        </w:rPr>
      </w:pPr>
    </w:p>
    <w:p w:rsidR="00171AAC" w:rsidRPr="00171AAC" w:rsidRDefault="00171AAC" w:rsidP="00171AAC">
      <w:pPr>
        <w:tabs>
          <w:tab w:val="left" w:pos="3788"/>
          <w:tab w:val="left" w:pos="4253"/>
        </w:tabs>
        <w:spacing w:after="0" w:line="240" w:lineRule="auto"/>
        <w:jc w:val="both"/>
        <w:rPr>
          <w:rFonts w:ascii="Times New Roman" w:eastAsia="Times New Roman" w:hAnsi="Times New Roman" w:cs="Times New Roman"/>
          <w:sz w:val="24"/>
          <w:szCs w:val="24"/>
          <w:lang w:eastAsia="ru-RU"/>
        </w:rPr>
      </w:pPr>
    </w:p>
    <w:tbl>
      <w:tblPr>
        <w:tblW w:w="0" w:type="auto"/>
        <w:tblInd w:w="74" w:type="dxa"/>
        <w:tblLook w:val="04A0" w:firstRow="1" w:lastRow="0" w:firstColumn="1" w:lastColumn="0" w:noHBand="0" w:noVBand="1"/>
      </w:tblPr>
      <w:tblGrid>
        <w:gridCol w:w="4778"/>
        <w:gridCol w:w="4611"/>
      </w:tblGrid>
      <w:tr w:rsidR="00171AAC" w:rsidRPr="00171AAC" w:rsidTr="00171AAC">
        <w:trPr>
          <w:trHeight w:val="1697"/>
        </w:trPr>
        <w:tc>
          <w:tcPr>
            <w:tcW w:w="4778" w:type="dxa"/>
          </w:tcPr>
          <w:p w:rsidR="00171AAC" w:rsidRPr="00171AAC" w:rsidRDefault="00171AAC" w:rsidP="00171AAC">
            <w:pPr>
              <w:spacing w:after="0" w:line="240" w:lineRule="auto"/>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Председатель Думы города</w:t>
            </w:r>
          </w:p>
          <w:p w:rsidR="00171AAC" w:rsidRPr="00171AAC" w:rsidRDefault="00171AAC" w:rsidP="00171AAC">
            <w:pPr>
              <w:tabs>
                <w:tab w:val="left" w:pos="717"/>
              </w:tabs>
              <w:spacing w:after="0" w:line="240" w:lineRule="auto"/>
              <w:jc w:val="both"/>
              <w:rPr>
                <w:rFonts w:ascii="Times New Roman" w:eastAsia="Times New Roman" w:hAnsi="Times New Roman" w:cs="Times New Roman"/>
                <w:sz w:val="24"/>
                <w:szCs w:val="24"/>
                <w:lang w:eastAsia="ru-RU"/>
              </w:rPr>
            </w:pPr>
          </w:p>
          <w:p w:rsidR="00171AAC" w:rsidRPr="00171AAC" w:rsidRDefault="00171AAC" w:rsidP="00171AAC">
            <w:pPr>
              <w:spacing w:after="0" w:line="240" w:lineRule="auto"/>
              <w:ind w:left="-250" w:firstLine="25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_______________ Н.А. Красноярова</w:t>
            </w:r>
          </w:p>
          <w:p w:rsidR="00171AAC" w:rsidRPr="00171AAC" w:rsidRDefault="00171AAC" w:rsidP="00171AAC">
            <w:pPr>
              <w:spacing w:after="0" w:line="240" w:lineRule="auto"/>
              <w:ind w:left="-250" w:firstLine="250"/>
              <w:jc w:val="both"/>
              <w:rPr>
                <w:rFonts w:ascii="Times New Roman" w:eastAsia="Times New Roman" w:hAnsi="Times New Roman" w:cs="Times New Roman"/>
                <w:sz w:val="24"/>
                <w:szCs w:val="24"/>
                <w:lang w:eastAsia="ru-RU"/>
              </w:rPr>
            </w:pPr>
          </w:p>
          <w:p w:rsidR="00171AAC" w:rsidRPr="00171AAC" w:rsidRDefault="00171AAC" w:rsidP="00171AAC">
            <w:pPr>
              <w:spacing w:after="0" w:line="240" w:lineRule="auto"/>
              <w:ind w:left="-250" w:firstLine="25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w:t>
            </w:r>
            <w:r w:rsidRPr="00171AAC">
              <w:rPr>
                <w:rFonts w:ascii="Times New Roman" w:eastAsia="Times New Roman" w:hAnsi="Times New Roman" w:cs="Times New Roman"/>
                <w:sz w:val="24"/>
                <w:szCs w:val="24"/>
                <w:u w:val="single"/>
                <w:lang w:eastAsia="ru-RU"/>
              </w:rPr>
              <w:t>24</w:t>
            </w:r>
            <w:r w:rsidRPr="00171AAC">
              <w:rPr>
                <w:rFonts w:ascii="Times New Roman" w:eastAsia="Times New Roman" w:hAnsi="Times New Roman" w:cs="Times New Roman"/>
                <w:sz w:val="24"/>
                <w:szCs w:val="24"/>
                <w:lang w:eastAsia="ru-RU"/>
              </w:rPr>
              <w:t xml:space="preserve">» </w:t>
            </w:r>
            <w:r w:rsidRPr="00171AAC">
              <w:rPr>
                <w:rFonts w:ascii="Times New Roman" w:eastAsia="Times New Roman" w:hAnsi="Times New Roman" w:cs="Times New Roman"/>
                <w:sz w:val="24"/>
                <w:szCs w:val="24"/>
                <w:u w:val="single"/>
                <w:lang w:eastAsia="ru-RU"/>
              </w:rPr>
              <w:t>декабря</w:t>
            </w:r>
            <w:r w:rsidRPr="00171AAC">
              <w:rPr>
                <w:rFonts w:ascii="Times New Roman" w:eastAsia="Times New Roman" w:hAnsi="Times New Roman" w:cs="Times New Roman"/>
                <w:sz w:val="24"/>
                <w:szCs w:val="24"/>
                <w:lang w:eastAsia="ru-RU"/>
              </w:rPr>
              <w:t xml:space="preserve"> 2019 г.</w:t>
            </w:r>
          </w:p>
        </w:tc>
        <w:tc>
          <w:tcPr>
            <w:tcW w:w="4611" w:type="dxa"/>
          </w:tcPr>
          <w:p w:rsidR="00171AAC" w:rsidRPr="00171AAC" w:rsidRDefault="00171AAC" w:rsidP="00171AAC">
            <w:pPr>
              <w:spacing w:after="0" w:line="240" w:lineRule="auto"/>
              <w:ind w:left="459" w:right="-251" w:firstLine="76"/>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 Глава города</w:t>
            </w:r>
          </w:p>
          <w:p w:rsidR="00171AAC" w:rsidRPr="00171AAC" w:rsidRDefault="00171AAC" w:rsidP="00171AAC">
            <w:pPr>
              <w:spacing w:after="0" w:line="240" w:lineRule="auto"/>
              <w:ind w:left="459" w:right="-251" w:firstLine="76"/>
              <w:jc w:val="both"/>
              <w:rPr>
                <w:rFonts w:ascii="Times New Roman" w:eastAsia="Times New Roman" w:hAnsi="Times New Roman" w:cs="Times New Roman"/>
                <w:sz w:val="24"/>
                <w:szCs w:val="24"/>
                <w:lang w:eastAsia="ru-RU"/>
              </w:rPr>
            </w:pPr>
          </w:p>
          <w:p w:rsidR="00171AAC" w:rsidRPr="00171AAC" w:rsidRDefault="00171AAC" w:rsidP="00171AAC">
            <w:pPr>
              <w:tabs>
                <w:tab w:val="left" w:pos="520"/>
              </w:tabs>
              <w:spacing w:after="0" w:line="240" w:lineRule="auto"/>
              <w:ind w:left="459" w:right="-251" w:firstLine="76"/>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 _______________ В.Н. Шувалов</w:t>
            </w:r>
          </w:p>
          <w:p w:rsidR="00171AAC" w:rsidRPr="00171AAC" w:rsidRDefault="00171AAC" w:rsidP="00171AAC">
            <w:pPr>
              <w:spacing w:after="0" w:line="240" w:lineRule="auto"/>
              <w:ind w:left="459" w:right="-251" w:firstLine="76"/>
              <w:jc w:val="both"/>
              <w:rPr>
                <w:rFonts w:ascii="Times New Roman" w:eastAsia="Times New Roman" w:hAnsi="Times New Roman" w:cs="Times New Roman"/>
                <w:sz w:val="24"/>
                <w:szCs w:val="24"/>
                <w:lang w:eastAsia="ru-RU"/>
              </w:rPr>
            </w:pPr>
          </w:p>
          <w:p w:rsidR="00171AAC" w:rsidRPr="00171AAC" w:rsidRDefault="00171AAC" w:rsidP="00171AAC">
            <w:pPr>
              <w:spacing w:after="0" w:line="240" w:lineRule="auto"/>
              <w:ind w:left="459" w:right="-251" w:firstLine="76"/>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 «</w:t>
            </w:r>
            <w:r w:rsidRPr="00171AAC">
              <w:rPr>
                <w:rFonts w:ascii="Times New Roman" w:eastAsia="Times New Roman" w:hAnsi="Times New Roman" w:cs="Times New Roman"/>
                <w:sz w:val="24"/>
                <w:szCs w:val="24"/>
                <w:u w:val="single"/>
                <w:lang w:eastAsia="ru-RU"/>
              </w:rPr>
              <w:t>25</w:t>
            </w:r>
            <w:r w:rsidRPr="00171AAC">
              <w:rPr>
                <w:rFonts w:ascii="Times New Roman" w:eastAsia="Times New Roman" w:hAnsi="Times New Roman" w:cs="Times New Roman"/>
                <w:sz w:val="24"/>
                <w:szCs w:val="24"/>
                <w:lang w:eastAsia="ru-RU"/>
              </w:rPr>
              <w:t xml:space="preserve">» </w:t>
            </w:r>
            <w:r w:rsidRPr="00171AAC">
              <w:rPr>
                <w:rFonts w:ascii="Times New Roman" w:eastAsia="Times New Roman" w:hAnsi="Times New Roman" w:cs="Times New Roman"/>
                <w:sz w:val="24"/>
                <w:szCs w:val="24"/>
                <w:u w:val="single"/>
                <w:lang w:eastAsia="ru-RU"/>
              </w:rPr>
              <w:t>декабря</w:t>
            </w:r>
            <w:r w:rsidRPr="00171AAC">
              <w:rPr>
                <w:rFonts w:ascii="Times New Roman" w:eastAsia="Times New Roman" w:hAnsi="Times New Roman" w:cs="Times New Roman"/>
                <w:sz w:val="24"/>
                <w:szCs w:val="24"/>
                <w:lang w:eastAsia="ru-RU"/>
              </w:rPr>
              <w:t xml:space="preserve"> 2019 г.</w:t>
            </w:r>
          </w:p>
        </w:tc>
      </w:tr>
    </w:tbl>
    <w:p w:rsidR="00171AAC" w:rsidRPr="00171AAC" w:rsidRDefault="00171AAC" w:rsidP="00171AAC">
      <w:pPr>
        <w:spacing w:after="0" w:line="240" w:lineRule="auto"/>
        <w:rPr>
          <w:rFonts w:ascii="Times New Roman" w:eastAsia="Times New Roman" w:hAnsi="Times New Roman" w:cs="Times New Roman"/>
          <w:sz w:val="16"/>
          <w:szCs w:val="16"/>
          <w:lang w:eastAsia="ru-RU"/>
        </w:rPr>
      </w:pPr>
    </w:p>
    <w:p w:rsidR="00934C45" w:rsidRDefault="00934C45" w:rsidP="00943E0A">
      <w:pPr>
        <w:jc w:val="center"/>
        <w:rPr>
          <w:rFonts w:ascii="Times New Roman" w:hAnsi="Times New Roman" w:cs="Times New Roman"/>
          <w:b/>
          <w:sz w:val="28"/>
          <w:szCs w:val="28"/>
        </w:rPr>
      </w:pPr>
    </w:p>
    <w:p w:rsidR="00943E0A" w:rsidRDefault="00943E0A" w:rsidP="00943E0A">
      <w:pPr>
        <w:jc w:val="center"/>
        <w:rPr>
          <w:rFonts w:ascii="Times New Roman" w:hAnsi="Times New Roman" w:cs="Times New Roman"/>
          <w:b/>
          <w:sz w:val="28"/>
          <w:szCs w:val="28"/>
        </w:rPr>
      </w:pPr>
      <w:r w:rsidRPr="00CD3C2C">
        <w:rPr>
          <w:rFonts w:ascii="Times New Roman" w:hAnsi="Times New Roman" w:cs="Times New Roman"/>
          <w:b/>
          <w:sz w:val="28"/>
          <w:szCs w:val="28"/>
        </w:rPr>
        <w:t>Основы предпринимательской деятельности</w:t>
      </w:r>
    </w:p>
    <w:p w:rsidR="00171AAC" w:rsidRDefault="00CD3C2C" w:rsidP="00CD3C2C">
      <w:pPr>
        <w:rPr>
          <w:rFonts w:ascii="Times New Roman" w:hAnsi="Times New Roman" w:cs="Times New Roman"/>
          <w:sz w:val="24"/>
          <w:szCs w:val="24"/>
        </w:rPr>
      </w:pPr>
      <w:r w:rsidRPr="00171AAC">
        <w:rPr>
          <w:rFonts w:ascii="Times New Roman" w:hAnsi="Times New Roman" w:cs="Times New Roman"/>
          <w:b/>
          <w:sz w:val="28"/>
          <w:szCs w:val="28"/>
        </w:rPr>
        <w:object w:dxaOrig="7197" w:dyaOrig="53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1pt;height:150pt" o:ole="">
            <v:imagedata r:id="rId16" o:title=""/>
          </v:shape>
          <o:OLEObject Type="Embed" ProgID="PowerPoint.Show.12" ShapeID="_x0000_i1026" DrawAspect="Content" ObjectID="_1646816286" r:id="rId17"/>
        </w:object>
      </w:r>
      <w:r>
        <w:rPr>
          <w:rFonts w:ascii="Times New Roman" w:hAnsi="Times New Roman" w:cs="Times New Roman"/>
          <w:b/>
          <w:sz w:val="28"/>
          <w:szCs w:val="28"/>
        </w:rPr>
        <w:t xml:space="preserve"> </w:t>
      </w:r>
      <w:r w:rsidRPr="00CD3C2C">
        <w:rPr>
          <w:rFonts w:ascii="Times New Roman" w:hAnsi="Times New Roman" w:cs="Times New Roman"/>
          <w:sz w:val="24"/>
          <w:szCs w:val="24"/>
        </w:rPr>
        <w:t>Презентация отдельным файлом!!!</w:t>
      </w:r>
    </w:p>
    <w:p w:rsidR="00CD3C2C" w:rsidRDefault="00CD3C2C" w:rsidP="00CD3C2C">
      <w:pPr>
        <w:rPr>
          <w:rFonts w:ascii="Times New Roman" w:hAnsi="Times New Roman" w:cs="Times New Roman"/>
          <w:b/>
          <w:sz w:val="28"/>
          <w:szCs w:val="28"/>
        </w:rPr>
      </w:pPr>
    </w:p>
    <w:p w:rsidR="00943E0A" w:rsidRDefault="00943E0A" w:rsidP="00943E0A">
      <w:pPr>
        <w:jc w:val="center"/>
        <w:rPr>
          <w:rFonts w:ascii="Times New Roman" w:hAnsi="Times New Roman" w:cs="Times New Roman"/>
          <w:b/>
          <w:sz w:val="28"/>
          <w:szCs w:val="28"/>
        </w:rPr>
      </w:pPr>
      <w:r>
        <w:rPr>
          <w:rFonts w:ascii="Times New Roman" w:hAnsi="Times New Roman" w:cs="Times New Roman"/>
          <w:b/>
          <w:sz w:val="28"/>
          <w:szCs w:val="28"/>
        </w:rPr>
        <w:t>МДК.02.01 Организация расчетов с бюджетами бюджетной системы РФ</w:t>
      </w:r>
    </w:p>
    <w:p w:rsidR="00E6502F" w:rsidRPr="00E6502F" w:rsidRDefault="00E6502F" w:rsidP="00E6502F">
      <w:pPr>
        <w:tabs>
          <w:tab w:val="left" w:pos="993"/>
        </w:tabs>
        <w:spacing w:after="0" w:line="240" w:lineRule="auto"/>
        <w:ind w:firstLine="709"/>
        <w:jc w:val="both"/>
        <w:rPr>
          <w:rFonts w:ascii="Times New Roman" w:eastAsia="Calibri" w:hAnsi="Times New Roman" w:cs="Times New Roman"/>
          <w:sz w:val="24"/>
          <w:szCs w:val="24"/>
          <w:u w:val="single"/>
        </w:rPr>
      </w:pPr>
      <w:r w:rsidRPr="00E6502F">
        <w:rPr>
          <w:rFonts w:ascii="Times New Roman" w:eastAsia="Calibri" w:hAnsi="Times New Roman" w:cs="Times New Roman"/>
          <w:sz w:val="24"/>
          <w:szCs w:val="24"/>
          <w:u w:val="single"/>
        </w:rPr>
        <w:t>Тема: Решение задач по определению суммы налога на прибыль организаций. Практика.</w:t>
      </w:r>
    </w:p>
    <w:p w:rsidR="00E6502F" w:rsidRPr="00E6502F" w:rsidRDefault="00E6502F" w:rsidP="00E6502F">
      <w:pPr>
        <w:tabs>
          <w:tab w:val="left" w:pos="993"/>
        </w:tabs>
        <w:spacing w:after="0" w:line="240" w:lineRule="auto"/>
        <w:ind w:firstLine="709"/>
        <w:jc w:val="both"/>
        <w:rPr>
          <w:rFonts w:ascii="Times New Roman" w:eastAsia="Calibri" w:hAnsi="Times New Roman" w:cs="Times New Roman"/>
          <w:sz w:val="24"/>
          <w:szCs w:val="24"/>
          <w:u w:val="single"/>
        </w:rPr>
      </w:pPr>
    </w:p>
    <w:p w:rsidR="00E6502F" w:rsidRPr="00E6502F" w:rsidRDefault="00E6502F" w:rsidP="00E6502F">
      <w:pPr>
        <w:tabs>
          <w:tab w:val="left" w:pos="993"/>
        </w:tabs>
        <w:spacing w:after="0" w:line="240" w:lineRule="auto"/>
        <w:ind w:firstLine="709"/>
        <w:jc w:val="both"/>
        <w:rPr>
          <w:rFonts w:ascii="Times New Roman" w:eastAsia="Calibri" w:hAnsi="Times New Roman" w:cs="Times New Roman"/>
          <w:sz w:val="24"/>
          <w:szCs w:val="24"/>
        </w:rPr>
      </w:pPr>
      <w:r w:rsidRPr="00E6502F">
        <w:rPr>
          <w:rFonts w:ascii="Times New Roman" w:eastAsia="Calibri" w:hAnsi="Times New Roman" w:cs="Times New Roman"/>
          <w:sz w:val="24"/>
          <w:szCs w:val="24"/>
        </w:rPr>
        <w:t>Литература:</w:t>
      </w:r>
    </w:p>
    <w:p w:rsidR="00E6502F" w:rsidRPr="00E6502F" w:rsidRDefault="00E6502F" w:rsidP="00E6502F">
      <w:pPr>
        <w:numPr>
          <w:ilvl w:val="0"/>
          <w:numId w:val="1"/>
        </w:numPr>
        <w:tabs>
          <w:tab w:val="left" w:pos="993"/>
        </w:tabs>
        <w:spacing w:after="0" w:line="240" w:lineRule="auto"/>
        <w:ind w:left="0" w:firstLine="0"/>
        <w:contextualSpacing/>
        <w:jc w:val="both"/>
        <w:rPr>
          <w:rFonts w:ascii="Times New Roman" w:eastAsia="Arial Unicode MS" w:hAnsi="Times New Roman" w:cs="Times New Roman"/>
          <w:bCs/>
          <w:sz w:val="24"/>
          <w:szCs w:val="24"/>
        </w:rPr>
      </w:pPr>
      <w:r w:rsidRPr="00E6502F">
        <w:rPr>
          <w:rFonts w:ascii="Times New Roman" w:eastAsia="Arial Unicode MS" w:hAnsi="Times New Roman" w:cs="Times New Roman"/>
          <w:bCs/>
          <w:sz w:val="24"/>
          <w:szCs w:val="24"/>
        </w:rPr>
        <w:t>Богаченко В.М., Кириллова Н.А. Бухгалтерский учет: Учебник. – Ростов н/Д: Феникс, 2018. - 538 с;</w:t>
      </w:r>
    </w:p>
    <w:p w:rsidR="00E6502F" w:rsidRPr="00E6502F" w:rsidRDefault="00E6502F" w:rsidP="00E6502F">
      <w:pPr>
        <w:numPr>
          <w:ilvl w:val="0"/>
          <w:numId w:val="1"/>
        </w:numPr>
        <w:tabs>
          <w:tab w:val="left" w:pos="993"/>
        </w:tabs>
        <w:spacing w:after="0" w:line="240" w:lineRule="auto"/>
        <w:ind w:left="0" w:firstLine="0"/>
        <w:contextualSpacing/>
        <w:jc w:val="both"/>
        <w:rPr>
          <w:rFonts w:ascii="Times New Roman" w:eastAsia="Arial Unicode MS" w:hAnsi="Times New Roman" w:cs="Times New Roman"/>
          <w:bCs/>
          <w:sz w:val="24"/>
          <w:szCs w:val="24"/>
        </w:rPr>
      </w:pPr>
      <w:proofErr w:type="spellStart"/>
      <w:r w:rsidRPr="00E6502F">
        <w:rPr>
          <w:rFonts w:ascii="Times New Roman" w:eastAsia="Arial Unicode MS" w:hAnsi="Times New Roman" w:cs="Times New Roman"/>
          <w:bCs/>
          <w:sz w:val="24"/>
          <w:szCs w:val="24"/>
        </w:rPr>
        <w:t>Маршавина</w:t>
      </w:r>
      <w:proofErr w:type="spellEnd"/>
      <w:r w:rsidRPr="00E6502F">
        <w:rPr>
          <w:rFonts w:ascii="Times New Roman" w:eastAsia="Arial Unicode MS" w:hAnsi="Times New Roman" w:cs="Times New Roman"/>
          <w:bCs/>
          <w:sz w:val="24"/>
          <w:szCs w:val="24"/>
        </w:rPr>
        <w:t xml:space="preserve"> Л.Я., Чайковская Л.А.  Налоги и налогообложение</w:t>
      </w:r>
      <w:proofErr w:type="gramStart"/>
      <w:r w:rsidRPr="00E6502F">
        <w:rPr>
          <w:rFonts w:ascii="Times New Roman" w:eastAsia="Arial Unicode MS" w:hAnsi="Times New Roman" w:cs="Times New Roman"/>
          <w:bCs/>
          <w:sz w:val="24"/>
          <w:szCs w:val="24"/>
        </w:rPr>
        <w:t xml:space="preserve"> :</w:t>
      </w:r>
      <w:proofErr w:type="gramEnd"/>
      <w:r w:rsidRPr="00E6502F">
        <w:rPr>
          <w:rFonts w:ascii="Times New Roman" w:eastAsia="Arial Unicode MS" w:hAnsi="Times New Roman" w:cs="Times New Roman"/>
          <w:bCs/>
          <w:sz w:val="24"/>
          <w:szCs w:val="24"/>
        </w:rPr>
        <w:t xml:space="preserve"> учебник для СПО; под ред. Л. Я. </w:t>
      </w:r>
      <w:proofErr w:type="spellStart"/>
      <w:r w:rsidRPr="00E6502F">
        <w:rPr>
          <w:rFonts w:ascii="Times New Roman" w:eastAsia="Arial Unicode MS" w:hAnsi="Times New Roman" w:cs="Times New Roman"/>
          <w:bCs/>
          <w:sz w:val="24"/>
          <w:szCs w:val="24"/>
        </w:rPr>
        <w:t>Маршавиной</w:t>
      </w:r>
      <w:proofErr w:type="spellEnd"/>
      <w:r w:rsidRPr="00E6502F">
        <w:rPr>
          <w:rFonts w:ascii="Times New Roman" w:eastAsia="Arial Unicode MS" w:hAnsi="Times New Roman" w:cs="Times New Roman"/>
          <w:bCs/>
          <w:sz w:val="24"/>
          <w:szCs w:val="24"/>
        </w:rPr>
        <w:t>, Л. А. Чайковской. — М.</w:t>
      </w:r>
      <w:proofErr w:type="gramStart"/>
      <w:r w:rsidRPr="00E6502F">
        <w:rPr>
          <w:rFonts w:ascii="Times New Roman" w:eastAsia="Arial Unicode MS" w:hAnsi="Times New Roman" w:cs="Times New Roman"/>
          <w:bCs/>
          <w:sz w:val="24"/>
          <w:szCs w:val="24"/>
        </w:rPr>
        <w:t xml:space="preserve"> :</w:t>
      </w:r>
      <w:proofErr w:type="gramEnd"/>
      <w:r w:rsidRPr="00E6502F">
        <w:rPr>
          <w:rFonts w:ascii="Times New Roman" w:eastAsia="Arial Unicode MS" w:hAnsi="Times New Roman" w:cs="Times New Roman"/>
          <w:bCs/>
          <w:sz w:val="24"/>
          <w:szCs w:val="24"/>
        </w:rPr>
        <w:t xml:space="preserve"> Издательство </w:t>
      </w:r>
      <w:proofErr w:type="spellStart"/>
      <w:r w:rsidRPr="00E6502F">
        <w:rPr>
          <w:rFonts w:ascii="Times New Roman" w:eastAsia="Arial Unicode MS" w:hAnsi="Times New Roman" w:cs="Times New Roman"/>
          <w:bCs/>
          <w:sz w:val="24"/>
          <w:szCs w:val="24"/>
        </w:rPr>
        <w:t>Юрайт</w:t>
      </w:r>
      <w:proofErr w:type="spellEnd"/>
      <w:r w:rsidRPr="00E6502F">
        <w:rPr>
          <w:rFonts w:ascii="Times New Roman" w:eastAsia="Arial Unicode MS" w:hAnsi="Times New Roman" w:cs="Times New Roman"/>
          <w:bCs/>
          <w:sz w:val="24"/>
          <w:szCs w:val="24"/>
        </w:rPr>
        <w:t>, 2019. — 503 с.</w:t>
      </w:r>
    </w:p>
    <w:p w:rsidR="00E6502F" w:rsidRPr="00E6502F" w:rsidRDefault="00E6502F" w:rsidP="00E6502F">
      <w:pPr>
        <w:tabs>
          <w:tab w:val="left" w:pos="993"/>
        </w:tabs>
        <w:spacing w:after="0" w:line="240" w:lineRule="auto"/>
        <w:ind w:firstLine="709"/>
        <w:jc w:val="both"/>
        <w:rPr>
          <w:rFonts w:ascii="Times New Roman" w:eastAsia="Calibri" w:hAnsi="Times New Roman" w:cs="Times New Roman"/>
          <w:sz w:val="24"/>
          <w:szCs w:val="24"/>
        </w:rPr>
      </w:pPr>
    </w:p>
    <w:p w:rsidR="00E6502F" w:rsidRPr="00E6502F" w:rsidRDefault="00E6502F" w:rsidP="00E6502F">
      <w:pPr>
        <w:tabs>
          <w:tab w:val="left" w:pos="993"/>
        </w:tabs>
        <w:spacing w:after="0" w:line="240" w:lineRule="auto"/>
        <w:ind w:firstLine="709"/>
        <w:jc w:val="both"/>
        <w:rPr>
          <w:rFonts w:ascii="Times New Roman" w:eastAsia="Calibri" w:hAnsi="Times New Roman" w:cs="Times New Roman"/>
          <w:sz w:val="24"/>
          <w:szCs w:val="24"/>
        </w:rPr>
      </w:pPr>
      <w:r w:rsidRPr="00E6502F">
        <w:rPr>
          <w:rFonts w:ascii="Times New Roman" w:eastAsia="Calibri" w:hAnsi="Times New Roman" w:cs="Times New Roman"/>
          <w:sz w:val="24"/>
          <w:szCs w:val="24"/>
        </w:rPr>
        <w:t>Задание: Решите задачи по определению налога на прибыль организаций. Работу оформите в электронном виде.</w:t>
      </w:r>
    </w:p>
    <w:p w:rsidR="00E6502F" w:rsidRPr="00E6502F" w:rsidRDefault="00E6502F" w:rsidP="00E6502F">
      <w:pPr>
        <w:numPr>
          <w:ilvl w:val="0"/>
          <w:numId w:val="2"/>
        </w:numPr>
        <w:tabs>
          <w:tab w:val="left" w:pos="0"/>
        </w:tabs>
        <w:spacing w:after="0" w:line="240" w:lineRule="auto"/>
        <w:ind w:hanging="284"/>
        <w:jc w:val="both"/>
        <w:rPr>
          <w:rFonts w:ascii="Times New Roman" w:eastAsia="Calibri" w:hAnsi="Times New Roman" w:cs="Times New Roman"/>
          <w:sz w:val="24"/>
          <w:szCs w:val="24"/>
        </w:rPr>
      </w:pPr>
      <w:r w:rsidRPr="00E6502F">
        <w:rPr>
          <w:rFonts w:ascii="Times New Roman" w:eastAsia="Calibri" w:hAnsi="Times New Roman" w:cs="Times New Roman"/>
          <w:sz w:val="24"/>
          <w:szCs w:val="24"/>
        </w:rPr>
        <w:t>Определить сумму налогооблагаемой базы и сумму налога на прибыль</w:t>
      </w:r>
    </w:p>
    <w:p w:rsidR="00E6502F" w:rsidRPr="00E6502F" w:rsidRDefault="00E6502F" w:rsidP="00E6502F">
      <w:pPr>
        <w:tabs>
          <w:tab w:val="left" w:pos="0"/>
        </w:tabs>
        <w:spacing w:after="0" w:line="240" w:lineRule="auto"/>
        <w:jc w:val="both"/>
        <w:rPr>
          <w:rFonts w:ascii="Times New Roman" w:eastAsia="Calibri" w:hAnsi="Times New Roman" w:cs="Times New Roman"/>
          <w:sz w:val="24"/>
          <w:szCs w:val="24"/>
        </w:rPr>
      </w:pPr>
      <w:r w:rsidRPr="00E6502F">
        <w:rPr>
          <w:rFonts w:ascii="Times New Roman" w:eastAsia="Calibri" w:hAnsi="Times New Roman" w:cs="Times New Roman"/>
          <w:sz w:val="24"/>
          <w:szCs w:val="24"/>
        </w:rPr>
        <w:lastRenderedPageBreak/>
        <w:t>Организация получила выручку от реализации продукции в сумме 2 300 000 руб. (с учетом НДС 20 %). Сумма понесенных издержек производства равна 900 000 руб. (с учетом НДС 20 %). Получена плата за сданное в аренду помещение в сумме 140 000 руб. (с учетом НДС 18 %). Получены на безвозмездной основе средства от других организаций в размере 122 300 руб.</w:t>
      </w:r>
    </w:p>
    <w:p w:rsidR="00E6502F" w:rsidRPr="00E6502F" w:rsidRDefault="00E6502F" w:rsidP="00E6502F">
      <w:pPr>
        <w:tabs>
          <w:tab w:val="left" w:pos="0"/>
        </w:tabs>
        <w:spacing w:after="0" w:line="240" w:lineRule="auto"/>
        <w:ind w:hanging="1069"/>
        <w:jc w:val="both"/>
        <w:rPr>
          <w:rFonts w:ascii="Times New Roman" w:eastAsia="Calibri" w:hAnsi="Times New Roman" w:cs="Times New Roman"/>
          <w:sz w:val="24"/>
          <w:szCs w:val="24"/>
        </w:rPr>
      </w:pPr>
    </w:p>
    <w:p w:rsidR="00E6502F" w:rsidRPr="00E6502F" w:rsidRDefault="00E6502F" w:rsidP="00E6502F">
      <w:pPr>
        <w:numPr>
          <w:ilvl w:val="0"/>
          <w:numId w:val="2"/>
        </w:numPr>
        <w:tabs>
          <w:tab w:val="left" w:pos="0"/>
        </w:tabs>
        <w:spacing w:after="0" w:line="240" w:lineRule="auto"/>
        <w:jc w:val="both"/>
        <w:rPr>
          <w:rFonts w:ascii="Times New Roman" w:eastAsia="Calibri" w:hAnsi="Times New Roman" w:cs="Times New Roman"/>
          <w:sz w:val="24"/>
          <w:szCs w:val="24"/>
        </w:rPr>
      </w:pPr>
      <w:r w:rsidRPr="00E6502F">
        <w:rPr>
          <w:rFonts w:ascii="Times New Roman" w:eastAsia="Calibri" w:hAnsi="Times New Roman" w:cs="Times New Roman"/>
          <w:sz w:val="24"/>
          <w:szCs w:val="24"/>
        </w:rPr>
        <w:t xml:space="preserve">Рассчитайте налогооблагаемую прибыль за налоговый период. Определите сумму налога на прибыль организаций, в том числе по бюджетам. </w:t>
      </w:r>
    </w:p>
    <w:p w:rsidR="00E6502F" w:rsidRPr="00E6502F" w:rsidRDefault="00E6502F" w:rsidP="00E6502F">
      <w:pPr>
        <w:tabs>
          <w:tab w:val="left" w:pos="0"/>
        </w:tabs>
        <w:spacing w:after="0" w:line="240" w:lineRule="auto"/>
        <w:jc w:val="both"/>
        <w:rPr>
          <w:rFonts w:ascii="Times New Roman" w:eastAsia="Calibri" w:hAnsi="Times New Roman" w:cs="Times New Roman"/>
          <w:sz w:val="24"/>
          <w:szCs w:val="24"/>
        </w:rPr>
      </w:pPr>
      <w:r w:rsidRPr="00E6502F">
        <w:rPr>
          <w:rFonts w:ascii="Times New Roman" w:eastAsia="Calibri" w:hAnsi="Times New Roman" w:cs="Times New Roman"/>
          <w:sz w:val="24"/>
          <w:szCs w:val="24"/>
        </w:rPr>
        <w:t>Организация ООО «Факт».</w:t>
      </w:r>
    </w:p>
    <w:p w:rsidR="00E6502F" w:rsidRPr="00E6502F" w:rsidRDefault="00E6502F" w:rsidP="00E6502F">
      <w:pPr>
        <w:tabs>
          <w:tab w:val="left" w:pos="0"/>
        </w:tabs>
        <w:spacing w:after="0" w:line="240" w:lineRule="auto"/>
        <w:jc w:val="both"/>
        <w:rPr>
          <w:rFonts w:ascii="Times New Roman" w:eastAsia="Calibri" w:hAnsi="Times New Roman" w:cs="Times New Roman"/>
          <w:sz w:val="24"/>
          <w:szCs w:val="24"/>
        </w:rPr>
      </w:pPr>
      <w:r w:rsidRPr="00E6502F">
        <w:rPr>
          <w:rFonts w:ascii="Times New Roman" w:eastAsia="Calibri" w:hAnsi="Times New Roman" w:cs="Times New Roman"/>
          <w:sz w:val="24"/>
          <w:szCs w:val="24"/>
        </w:rPr>
        <w:t>Вид деятельности – оказание услуг.</w:t>
      </w:r>
    </w:p>
    <w:p w:rsidR="00E6502F" w:rsidRPr="00E6502F" w:rsidRDefault="00E6502F" w:rsidP="00E6502F">
      <w:pPr>
        <w:tabs>
          <w:tab w:val="left" w:pos="0"/>
        </w:tabs>
        <w:spacing w:after="0" w:line="240" w:lineRule="auto"/>
        <w:jc w:val="both"/>
        <w:rPr>
          <w:rFonts w:ascii="Times New Roman" w:eastAsia="Calibri" w:hAnsi="Times New Roman" w:cs="Times New Roman"/>
          <w:sz w:val="24"/>
          <w:szCs w:val="24"/>
        </w:rPr>
      </w:pPr>
      <w:r w:rsidRPr="00E6502F">
        <w:rPr>
          <w:rFonts w:ascii="Times New Roman" w:eastAsia="Calibri" w:hAnsi="Times New Roman" w:cs="Times New Roman"/>
          <w:sz w:val="24"/>
          <w:szCs w:val="24"/>
        </w:rPr>
        <w:t>Доход от реализации товаров, работ, услуг, имущества и имущественных прав  – 2 825 000 руб.</w:t>
      </w:r>
    </w:p>
    <w:p w:rsidR="00E6502F" w:rsidRPr="00E6502F" w:rsidRDefault="00E6502F" w:rsidP="00E6502F">
      <w:pPr>
        <w:tabs>
          <w:tab w:val="left" w:pos="0"/>
        </w:tabs>
        <w:spacing w:after="0" w:line="240" w:lineRule="auto"/>
        <w:jc w:val="both"/>
        <w:rPr>
          <w:rFonts w:ascii="Times New Roman" w:eastAsia="Calibri" w:hAnsi="Times New Roman" w:cs="Times New Roman"/>
          <w:sz w:val="24"/>
          <w:szCs w:val="24"/>
        </w:rPr>
      </w:pPr>
      <w:r w:rsidRPr="00E6502F">
        <w:rPr>
          <w:rFonts w:ascii="Times New Roman" w:eastAsia="Calibri" w:hAnsi="Times New Roman" w:cs="Times New Roman"/>
          <w:sz w:val="24"/>
          <w:szCs w:val="24"/>
        </w:rPr>
        <w:t>Внереализационные доходы –357 370 руб.</w:t>
      </w:r>
    </w:p>
    <w:p w:rsidR="00E6502F" w:rsidRPr="00E6502F" w:rsidRDefault="00E6502F" w:rsidP="00E6502F">
      <w:pPr>
        <w:tabs>
          <w:tab w:val="left" w:pos="0"/>
        </w:tabs>
        <w:spacing w:after="0" w:line="240" w:lineRule="auto"/>
        <w:jc w:val="both"/>
        <w:rPr>
          <w:rFonts w:ascii="Times New Roman" w:eastAsia="Calibri" w:hAnsi="Times New Roman" w:cs="Times New Roman"/>
          <w:sz w:val="24"/>
          <w:szCs w:val="24"/>
        </w:rPr>
      </w:pPr>
      <w:r w:rsidRPr="00E6502F">
        <w:rPr>
          <w:rFonts w:ascii="Times New Roman" w:eastAsia="Calibri" w:hAnsi="Times New Roman" w:cs="Times New Roman"/>
          <w:sz w:val="24"/>
          <w:szCs w:val="24"/>
        </w:rPr>
        <w:t>Расходы, связанные с производством и реализацией товаров, работ, услуг, имущества и имущественных прав  –1 829 000 руб.</w:t>
      </w:r>
    </w:p>
    <w:p w:rsidR="00E6502F" w:rsidRPr="00E6502F" w:rsidRDefault="00E6502F" w:rsidP="00E6502F">
      <w:pPr>
        <w:tabs>
          <w:tab w:val="left" w:pos="0"/>
        </w:tabs>
        <w:spacing w:after="0" w:line="240" w:lineRule="auto"/>
        <w:jc w:val="both"/>
        <w:rPr>
          <w:rFonts w:ascii="Times New Roman" w:eastAsia="Calibri" w:hAnsi="Times New Roman" w:cs="Times New Roman"/>
          <w:sz w:val="24"/>
          <w:szCs w:val="24"/>
        </w:rPr>
      </w:pPr>
      <w:r w:rsidRPr="00E6502F">
        <w:rPr>
          <w:rFonts w:ascii="Times New Roman" w:eastAsia="Calibri" w:hAnsi="Times New Roman" w:cs="Times New Roman"/>
          <w:sz w:val="24"/>
          <w:szCs w:val="24"/>
        </w:rPr>
        <w:t xml:space="preserve">Внереализационные расходы – 839 290 руб. </w:t>
      </w:r>
    </w:p>
    <w:p w:rsidR="00E6502F" w:rsidRPr="00E6502F" w:rsidRDefault="00E6502F" w:rsidP="00E6502F">
      <w:pPr>
        <w:tabs>
          <w:tab w:val="left" w:pos="0"/>
        </w:tabs>
        <w:spacing w:after="0" w:line="240" w:lineRule="auto"/>
        <w:ind w:hanging="1069"/>
        <w:jc w:val="both"/>
        <w:rPr>
          <w:rFonts w:ascii="Times New Roman" w:eastAsia="Calibri" w:hAnsi="Times New Roman" w:cs="Times New Roman"/>
          <w:sz w:val="24"/>
          <w:szCs w:val="24"/>
        </w:rPr>
      </w:pPr>
    </w:p>
    <w:p w:rsidR="00E6502F" w:rsidRPr="00E6502F" w:rsidRDefault="00E6502F" w:rsidP="00E6502F">
      <w:pPr>
        <w:numPr>
          <w:ilvl w:val="0"/>
          <w:numId w:val="2"/>
        </w:numPr>
        <w:tabs>
          <w:tab w:val="left" w:pos="0"/>
        </w:tabs>
        <w:spacing w:after="0" w:line="240" w:lineRule="auto"/>
        <w:jc w:val="both"/>
        <w:rPr>
          <w:rFonts w:ascii="Times New Roman" w:eastAsia="Calibri" w:hAnsi="Times New Roman" w:cs="Times New Roman"/>
          <w:sz w:val="24"/>
          <w:szCs w:val="24"/>
        </w:rPr>
      </w:pPr>
      <w:r w:rsidRPr="00E6502F">
        <w:rPr>
          <w:rFonts w:ascii="Times New Roman" w:eastAsia="Calibri" w:hAnsi="Times New Roman" w:cs="Times New Roman"/>
          <w:sz w:val="24"/>
          <w:szCs w:val="24"/>
        </w:rPr>
        <w:t>В течение января отражены следующие операции по учету реализации, доходов и расходов.</w:t>
      </w:r>
    </w:p>
    <w:p w:rsidR="00E6502F" w:rsidRPr="00E6502F" w:rsidRDefault="00E6502F" w:rsidP="00E6502F">
      <w:pPr>
        <w:tabs>
          <w:tab w:val="left" w:pos="993"/>
        </w:tabs>
        <w:spacing w:after="0" w:line="240" w:lineRule="auto"/>
        <w:ind w:firstLine="709"/>
        <w:jc w:val="both"/>
        <w:rPr>
          <w:rFonts w:ascii="Times New Roman" w:eastAsia="Calibri" w:hAnsi="Times New Roman" w:cs="Times New Roman"/>
          <w:sz w:val="24"/>
          <w:szCs w:val="24"/>
        </w:rPr>
      </w:pPr>
      <w:r w:rsidRPr="00E6502F">
        <w:rPr>
          <w:rFonts w:ascii="Times New Roman" w:eastAsia="Calibri" w:hAnsi="Times New Roman" w:cs="Times New Roman"/>
          <w:sz w:val="24"/>
          <w:szCs w:val="24"/>
        </w:rPr>
        <w:t>Реализована готовая продукция  на сумму 141 600 руб., включая НДС 18%. Себестоимость продукции – 93 000 руб., расходы на продажу – 8 000 руб. Реализованы материалы, балансовая стоимость которых составила 25 000 руб., выручка от реализации с учетом НДС 18% - 40 120 руб.</w:t>
      </w:r>
    </w:p>
    <w:p w:rsidR="00E6502F" w:rsidRPr="00E6502F" w:rsidRDefault="00E6502F" w:rsidP="00E6502F">
      <w:pPr>
        <w:tabs>
          <w:tab w:val="left" w:pos="993"/>
        </w:tabs>
        <w:spacing w:after="0" w:line="240" w:lineRule="auto"/>
        <w:ind w:firstLine="709"/>
        <w:jc w:val="both"/>
        <w:rPr>
          <w:rFonts w:ascii="Times New Roman" w:eastAsia="Calibri" w:hAnsi="Times New Roman" w:cs="Times New Roman"/>
          <w:sz w:val="24"/>
          <w:szCs w:val="24"/>
        </w:rPr>
      </w:pPr>
      <w:r w:rsidRPr="00E6502F">
        <w:rPr>
          <w:rFonts w:ascii="Times New Roman" w:eastAsia="Calibri" w:hAnsi="Times New Roman" w:cs="Times New Roman"/>
          <w:sz w:val="24"/>
          <w:szCs w:val="24"/>
        </w:rPr>
        <w:t>Отражены доходы:</w:t>
      </w:r>
    </w:p>
    <w:p w:rsidR="00E6502F" w:rsidRPr="00E6502F" w:rsidRDefault="00E6502F" w:rsidP="00E6502F">
      <w:pPr>
        <w:numPr>
          <w:ilvl w:val="0"/>
          <w:numId w:val="3"/>
        </w:numPr>
        <w:tabs>
          <w:tab w:val="left" w:pos="993"/>
        </w:tabs>
        <w:spacing w:after="0" w:line="240" w:lineRule="auto"/>
        <w:ind w:hanging="720"/>
        <w:jc w:val="both"/>
        <w:rPr>
          <w:rFonts w:ascii="Times New Roman" w:eastAsia="Calibri" w:hAnsi="Times New Roman" w:cs="Times New Roman"/>
          <w:sz w:val="24"/>
          <w:szCs w:val="24"/>
        </w:rPr>
      </w:pPr>
      <w:r w:rsidRPr="00E6502F">
        <w:rPr>
          <w:rFonts w:ascii="Times New Roman" w:eastAsia="Calibri" w:hAnsi="Times New Roman" w:cs="Times New Roman"/>
          <w:sz w:val="24"/>
          <w:szCs w:val="24"/>
        </w:rPr>
        <w:t>от сдачи помещения в аренду – 16 000 руб.</w:t>
      </w:r>
    </w:p>
    <w:p w:rsidR="00E6502F" w:rsidRPr="00E6502F" w:rsidRDefault="00E6502F" w:rsidP="00E6502F">
      <w:pPr>
        <w:numPr>
          <w:ilvl w:val="0"/>
          <w:numId w:val="3"/>
        </w:numPr>
        <w:tabs>
          <w:tab w:val="left" w:pos="993"/>
        </w:tabs>
        <w:spacing w:after="0" w:line="240" w:lineRule="auto"/>
        <w:ind w:hanging="720"/>
        <w:jc w:val="both"/>
        <w:rPr>
          <w:rFonts w:ascii="Times New Roman" w:eastAsia="Calibri" w:hAnsi="Times New Roman" w:cs="Times New Roman"/>
          <w:sz w:val="24"/>
          <w:szCs w:val="24"/>
        </w:rPr>
      </w:pPr>
      <w:r w:rsidRPr="00E6502F">
        <w:rPr>
          <w:rFonts w:ascii="Times New Roman" w:eastAsia="Calibri" w:hAnsi="Times New Roman" w:cs="Times New Roman"/>
          <w:sz w:val="24"/>
          <w:szCs w:val="24"/>
        </w:rPr>
        <w:t>положительные курсовые разницы – 4 800 руб.</w:t>
      </w:r>
    </w:p>
    <w:p w:rsidR="00E6502F" w:rsidRPr="00E6502F" w:rsidRDefault="00E6502F" w:rsidP="00E6502F">
      <w:pPr>
        <w:numPr>
          <w:ilvl w:val="0"/>
          <w:numId w:val="3"/>
        </w:numPr>
        <w:tabs>
          <w:tab w:val="left" w:pos="993"/>
        </w:tabs>
        <w:spacing w:after="0" w:line="240" w:lineRule="auto"/>
        <w:ind w:hanging="720"/>
        <w:jc w:val="both"/>
        <w:rPr>
          <w:rFonts w:ascii="Times New Roman" w:eastAsia="Calibri" w:hAnsi="Times New Roman" w:cs="Times New Roman"/>
          <w:sz w:val="24"/>
          <w:szCs w:val="24"/>
        </w:rPr>
      </w:pPr>
      <w:r w:rsidRPr="00E6502F">
        <w:rPr>
          <w:rFonts w:ascii="Times New Roman" w:eastAsia="Calibri" w:hAnsi="Times New Roman" w:cs="Times New Roman"/>
          <w:sz w:val="24"/>
          <w:szCs w:val="24"/>
        </w:rPr>
        <w:t>от безвозмездно полученных средств (от учредителя с долей 60%) – 5 100 руб.</w:t>
      </w:r>
    </w:p>
    <w:p w:rsidR="00E6502F" w:rsidRPr="00E6502F" w:rsidRDefault="00E6502F" w:rsidP="00E6502F">
      <w:pPr>
        <w:tabs>
          <w:tab w:val="left" w:pos="993"/>
        </w:tabs>
        <w:spacing w:after="0" w:line="240" w:lineRule="auto"/>
        <w:jc w:val="both"/>
        <w:rPr>
          <w:rFonts w:ascii="Times New Roman" w:eastAsia="Calibri" w:hAnsi="Times New Roman" w:cs="Times New Roman"/>
          <w:sz w:val="24"/>
          <w:szCs w:val="24"/>
        </w:rPr>
      </w:pPr>
      <w:r w:rsidRPr="00E6502F">
        <w:rPr>
          <w:rFonts w:ascii="Times New Roman" w:eastAsia="Calibri" w:hAnsi="Times New Roman" w:cs="Times New Roman"/>
          <w:sz w:val="24"/>
          <w:szCs w:val="24"/>
        </w:rPr>
        <w:t>Отражены расходы:</w:t>
      </w:r>
    </w:p>
    <w:p w:rsidR="00E6502F" w:rsidRPr="00E6502F" w:rsidRDefault="00E6502F" w:rsidP="00E6502F">
      <w:pPr>
        <w:numPr>
          <w:ilvl w:val="0"/>
          <w:numId w:val="4"/>
        </w:numPr>
        <w:tabs>
          <w:tab w:val="left" w:pos="993"/>
        </w:tabs>
        <w:spacing w:after="0" w:line="240" w:lineRule="auto"/>
        <w:ind w:hanging="720"/>
        <w:jc w:val="both"/>
        <w:rPr>
          <w:rFonts w:ascii="Times New Roman" w:eastAsia="Calibri" w:hAnsi="Times New Roman" w:cs="Times New Roman"/>
          <w:sz w:val="24"/>
          <w:szCs w:val="24"/>
        </w:rPr>
      </w:pPr>
      <w:r w:rsidRPr="00E6502F">
        <w:rPr>
          <w:rFonts w:ascii="Times New Roman" w:eastAsia="Calibri" w:hAnsi="Times New Roman" w:cs="Times New Roman"/>
          <w:sz w:val="24"/>
          <w:szCs w:val="24"/>
        </w:rPr>
        <w:t>проценты за пользование кредитом – 6 600 руб.</w:t>
      </w:r>
    </w:p>
    <w:p w:rsidR="00E6502F" w:rsidRPr="00E6502F" w:rsidRDefault="00E6502F" w:rsidP="00E6502F">
      <w:pPr>
        <w:numPr>
          <w:ilvl w:val="0"/>
          <w:numId w:val="4"/>
        </w:numPr>
        <w:tabs>
          <w:tab w:val="left" w:pos="993"/>
        </w:tabs>
        <w:spacing w:after="0" w:line="240" w:lineRule="auto"/>
        <w:ind w:hanging="720"/>
        <w:jc w:val="both"/>
        <w:rPr>
          <w:rFonts w:ascii="Times New Roman" w:eastAsia="Calibri" w:hAnsi="Times New Roman" w:cs="Times New Roman"/>
          <w:sz w:val="24"/>
          <w:szCs w:val="24"/>
        </w:rPr>
      </w:pPr>
      <w:r w:rsidRPr="00E6502F">
        <w:rPr>
          <w:rFonts w:ascii="Times New Roman" w:eastAsia="Calibri" w:hAnsi="Times New Roman" w:cs="Times New Roman"/>
          <w:sz w:val="24"/>
          <w:szCs w:val="24"/>
        </w:rPr>
        <w:t>налог на имущество – 3 500 руб.</w:t>
      </w:r>
    </w:p>
    <w:p w:rsidR="00E6502F" w:rsidRPr="00E6502F" w:rsidRDefault="00E6502F" w:rsidP="00E6502F">
      <w:pPr>
        <w:numPr>
          <w:ilvl w:val="0"/>
          <w:numId w:val="4"/>
        </w:numPr>
        <w:tabs>
          <w:tab w:val="left" w:pos="993"/>
        </w:tabs>
        <w:spacing w:after="0" w:line="240" w:lineRule="auto"/>
        <w:ind w:hanging="720"/>
        <w:jc w:val="both"/>
        <w:rPr>
          <w:rFonts w:ascii="Times New Roman" w:eastAsia="Calibri" w:hAnsi="Times New Roman" w:cs="Times New Roman"/>
          <w:sz w:val="24"/>
          <w:szCs w:val="24"/>
        </w:rPr>
      </w:pPr>
      <w:r w:rsidRPr="00E6502F">
        <w:rPr>
          <w:rFonts w:ascii="Times New Roman" w:eastAsia="Calibri" w:hAnsi="Times New Roman" w:cs="Times New Roman"/>
          <w:sz w:val="24"/>
          <w:szCs w:val="24"/>
        </w:rPr>
        <w:t>создан резерв по сомнительным долгам – 7 000 руб.</w:t>
      </w:r>
    </w:p>
    <w:p w:rsidR="00E6502F" w:rsidRPr="00E6502F" w:rsidRDefault="00E6502F" w:rsidP="00E6502F">
      <w:pPr>
        <w:tabs>
          <w:tab w:val="left" w:pos="993"/>
        </w:tabs>
        <w:spacing w:after="0" w:line="240" w:lineRule="auto"/>
        <w:jc w:val="both"/>
        <w:rPr>
          <w:rFonts w:ascii="Times New Roman" w:eastAsia="Calibri" w:hAnsi="Times New Roman" w:cs="Times New Roman"/>
          <w:sz w:val="24"/>
          <w:szCs w:val="24"/>
        </w:rPr>
      </w:pPr>
      <w:r w:rsidRPr="00E6502F">
        <w:rPr>
          <w:rFonts w:ascii="Times New Roman" w:eastAsia="Calibri" w:hAnsi="Times New Roman" w:cs="Times New Roman"/>
          <w:sz w:val="24"/>
          <w:szCs w:val="24"/>
        </w:rPr>
        <w:t>Определите налогооблагаемую прибыль и рассчитайте налог на прибыль.</w:t>
      </w:r>
    </w:p>
    <w:p w:rsidR="00943E0A" w:rsidRDefault="00943E0A" w:rsidP="00943E0A">
      <w:pPr>
        <w:jc w:val="center"/>
        <w:rPr>
          <w:rFonts w:ascii="Times New Roman" w:hAnsi="Times New Roman" w:cs="Times New Roman"/>
          <w:b/>
          <w:sz w:val="28"/>
          <w:szCs w:val="28"/>
        </w:rPr>
      </w:pPr>
    </w:p>
    <w:p w:rsidR="00943E0A" w:rsidRDefault="00943E0A" w:rsidP="00943E0A">
      <w:pPr>
        <w:jc w:val="center"/>
        <w:rPr>
          <w:rFonts w:ascii="Times New Roman" w:hAnsi="Times New Roman" w:cs="Times New Roman"/>
          <w:b/>
          <w:sz w:val="28"/>
          <w:szCs w:val="28"/>
        </w:rPr>
      </w:pPr>
      <w:r>
        <w:rPr>
          <w:rFonts w:ascii="Times New Roman" w:hAnsi="Times New Roman" w:cs="Times New Roman"/>
          <w:b/>
          <w:sz w:val="28"/>
          <w:szCs w:val="28"/>
        </w:rPr>
        <w:t>202 группа</w:t>
      </w:r>
    </w:p>
    <w:p w:rsidR="00943E0A" w:rsidRDefault="00943E0A" w:rsidP="00943E0A">
      <w:pPr>
        <w:jc w:val="center"/>
        <w:rPr>
          <w:rFonts w:ascii="Times New Roman" w:hAnsi="Times New Roman" w:cs="Times New Roman"/>
          <w:b/>
          <w:sz w:val="28"/>
          <w:szCs w:val="28"/>
        </w:rPr>
      </w:pPr>
      <w:r>
        <w:rPr>
          <w:rFonts w:ascii="Times New Roman" w:hAnsi="Times New Roman" w:cs="Times New Roman"/>
          <w:b/>
          <w:sz w:val="28"/>
          <w:szCs w:val="28"/>
        </w:rPr>
        <w:t>МДК.02.01 Организация расчетов с бюджетами бюджетной системы РФ</w:t>
      </w:r>
    </w:p>
    <w:p w:rsidR="00E6502F" w:rsidRPr="00E6502F" w:rsidRDefault="00E6502F" w:rsidP="00E6502F">
      <w:pPr>
        <w:tabs>
          <w:tab w:val="left" w:pos="993"/>
        </w:tabs>
        <w:spacing w:after="0" w:line="240" w:lineRule="auto"/>
        <w:ind w:firstLine="709"/>
        <w:rPr>
          <w:rFonts w:ascii="Times New Roman" w:eastAsia="Calibri" w:hAnsi="Times New Roman" w:cs="Times New Roman"/>
          <w:sz w:val="24"/>
          <w:szCs w:val="24"/>
          <w:u w:val="single"/>
        </w:rPr>
      </w:pPr>
      <w:r w:rsidRPr="00E6502F">
        <w:rPr>
          <w:rFonts w:ascii="Times New Roman" w:eastAsia="Calibri" w:hAnsi="Times New Roman" w:cs="Times New Roman"/>
          <w:sz w:val="24"/>
          <w:szCs w:val="24"/>
          <w:u w:val="single"/>
        </w:rPr>
        <w:t>Тема: Решение задач по определению суммы налога на прибыль организаций. Практика.</w:t>
      </w:r>
    </w:p>
    <w:p w:rsidR="00E6502F" w:rsidRPr="00E6502F" w:rsidRDefault="00E6502F" w:rsidP="00E6502F">
      <w:pPr>
        <w:tabs>
          <w:tab w:val="left" w:pos="993"/>
        </w:tabs>
        <w:spacing w:after="0" w:line="240" w:lineRule="auto"/>
        <w:ind w:firstLine="709"/>
        <w:rPr>
          <w:rFonts w:ascii="Times New Roman" w:eastAsia="Calibri" w:hAnsi="Times New Roman" w:cs="Times New Roman"/>
          <w:sz w:val="24"/>
          <w:szCs w:val="24"/>
        </w:rPr>
      </w:pPr>
    </w:p>
    <w:p w:rsidR="00E6502F" w:rsidRPr="00E6502F" w:rsidRDefault="00E6502F" w:rsidP="00E6502F">
      <w:pPr>
        <w:tabs>
          <w:tab w:val="left" w:pos="993"/>
        </w:tabs>
        <w:spacing w:after="0" w:line="240" w:lineRule="auto"/>
        <w:ind w:firstLine="709"/>
        <w:rPr>
          <w:rFonts w:ascii="Times New Roman" w:eastAsia="Calibri" w:hAnsi="Times New Roman" w:cs="Times New Roman"/>
          <w:sz w:val="24"/>
          <w:szCs w:val="24"/>
        </w:rPr>
      </w:pPr>
      <w:r w:rsidRPr="00E6502F">
        <w:rPr>
          <w:rFonts w:ascii="Times New Roman" w:eastAsia="Calibri" w:hAnsi="Times New Roman" w:cs="Times New Roman"/>
          <w:sz w:val="24"/>
          <w:szCs w:val="24"/>
        </w:rPr>
        <w:t>Литература:</w:t>
      </w:r>
    </w:p>
    <w:p w:rsidR="00E6502F" w:rsidRPr="00E6502F" w:rsidRDefault="00E6502F" w:rsidP="00E6502F">
      <w:pPr>
        <w:tabs>
          <w:tab w:val="left" w:pos="993"/>
        </w:tabs>
        <w:spacing w:after="0" w:line="240" w:lineRule="auto"/>
        <w:ind w:left="1069"/>
        <w:contextualSpacing/>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1.</w:t>
      </w:r>
      <w:r w:rsidRPr="00E6502F">
        <w:rPr>
          <w:rFonts w:ascii="Times New Roman" w:eastAsia="Arial Unicode MS" w:hAnsi="Times New Roman" w:cs="Times New Roman"/>
          <w:bCs/>
          <w:sz w:val="24"/>
          <w:szCs w:val="24"/>
        </w:rPr>
        <w:t>Богаченко В.М., Кириллова Н.А. Бухгалтерский учет: Учебник. – Ростов н/Д: Феникс, 2018. - 538 с;</w:t>
      </w:r>
    </w:p>
    <w:p w:rsidR="00E6502F" w:rsidRPr="00E6502F" w:rsidRDefault="00E6502F" w:rsidP="00E6502F">
      <w:pPr>
        <w:tabs>
          <w:tab w:val="left" w:pos="993"/>
        </w:tabs>
        <w:spacing w:after="0" w:line="240" w:lineRule="auto"/>
        <w:ind w:left="1069"/>
        <w:contextualSpacing/>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2.</w:t>
      </w:r>
      <w:r w:rsidRPr="00E6502F">
        <w:rPr>
          <w:rFonts w:ascii="Times New Roman" w:eastAsia="Arial Unicode MS" w:hAnsi="Times New Roman" w:cs="Times New Roman"/>
          <w:bCs/>
          <w:sz w:val="24"/>
          <w:szCs w:val="24"/>
        </w:rPr>
        <w:t>Маршавина Л.Я., Чайковская Л.А.  Налоги и налогообложение</w:t>
      </w:r>
      <w:proofErr w:type="gramStart"/>
      <w:r w:rsidRPr="00E6502F">
        <w:rPr>
          <w:rFonts w:ascii="Times New Roman" w:eastAsia="Arial Unicode MS" w:hAnsi="Times New Roman" w:cs="Times New Roman"/>
          <w:bCs/>
          <w:sz w:val="24"/>
          <w:szCs w:val="24"/>
        </w:rPr>
        <w:t xml:space="preserve"> :</w:t>
      </w:r>
      <w:proofErr w:type="gramEnd"/>
      <w:r w:rsidRPr="00E6502F">
        <w:rPr>
          <w:rFonts w:ascii="Times New Roman" w:eastAsia="Arial Unicode MS" w:hAnsi="Times New Roman" w:cs="Times New Roman"/>
          <w:bCs/>
          <w:sz w:val="24"/>
          <w:szCs w:val="24"/>
        </w:rPr>
        <w:t xml:space="preserve"> учебник для СПО; под ред. Л. Я. </w:t>
      </w:r>
      <w:proofErr w:type="spellStart"/>
      <w:r w:rsidRPr="00E6502F">
        <w:rPr>
          <w:rFonts w:ascii="Times New Roman" w:eastAsia="Arial Unicode MS" w:hAnsi="Times New Roman" w:cs="Times New Roman"/>
          <w:bCs/>
          <w:sz w:val="24"/>
          <w:szCs w:val="24"/>
        </w:rPr>
        <w:t>Маршавиной</w:t>
      </w:r>
      <w:proofErr w:type="spellEnd"/>
      <w:r w:rsidRPr="00E6502F">
        <w:rPr>
          <w:rFonts w:ascii="Times New Roman" w:eastAsia="Arial Unicode MS" w:hAnsi="Times New Roman" w:cs="Times New Roman"/>
          <w:bCs/>
          <w:sz w:val="24"/>
          <w:szCs w:val="24"/>
        </w:rPr>
        <w:t>, Л. А. Чайковской. — М.</w:t>
      </w:r>
      <w:proofErr w:type="gramStart"/>
      <w:r w:rsidRPr="00E6502F">
        <w:rPr>
          <w:rFonts w:ascii="Times New Roman" w:eastAsia="Arial Unicode MS" w:hAnsi="Times New Roman" w:cs="Times New Roman"/>
          <w:bCs/>
          <w:sz w:val="24"/>
          <w:szCs w:val="24"/>
        </w:rPr>
        <w:t xml:space="preserve"> :</w:t>
      </w:r>
      <w:proofErr w:type="gramEnd"/>
      <w:r w:rsidRPr="00E6502F">
        <w:rPr>
          <w:rFonts w:ascii="Times New Roman" w:eastAsia="Arial Unicode MS" w:hAnsi="Times New Roman" w:cs="Times New Roman"/>
          <w:bCs/>
          <w:sz w:val="24"/>
          <w:szCs w:val="24"/>
        </w:rPr>
        <w:t xml:space="preserve"> Издательство </w:t>
      </w:r>
      <w:proofErr w:type="spellStart"/>
      <w:r w:rsidRPr="00E6502F">
        <w:rPr>
          <w:rFonts w:ascii="Times New Roman" w:eastAsia="Arial Unicode MS" w:hAnsi="Times New Roman" w:cs="Times New Roman"/>
          <w:bCs/>
          <w:sz w:val="24"/>
          <w:szCs w:val="24"/>
        </w:rPr>
        <w:t>Юрайт</w:t>
      </w:r>
      <w:proofErr w:type="spellEnd"/>
      <w:r w:rsidRPr="00E6502F">
        <w:rPr>
          <w:rFonts w:ascii="Times New Roman" w:eastAsia="Arial Unicode MS" w:hAnsi="Times New Roman" w:cs="Times New Roman"/>
          <w:bCs/>
          <w:sz w:val="24"/>
          <w:szCs w:val="24"/>
        </w:rPr>
        <w:t>, 2019. — 503 с.</w:t>
      </w:r>
    </w:p>
    <w:p w:rsidR="00E6502F" w:rsidRPr="00E6502F" w:rsidRDefault="00E6502F" w:rsidP="00E6502F">
      <w:pPr>
        <w:tabs>
          <w:tab w:val="left" w:pos="993"/>
        </w:tabs>
        <w:spacing w:after="0" w:line="240" w:lineRule="auto"/>
        <w:ind w:firstLine="709"/>
        <w:rPr>
          <w:rFonts w:ascii="Times New Roman" w:eastAsia="Calibri" w:hAnsi="Times New Roman" w:cs="Times New Roman"/>
          <w:sz w:val="24"/>
          <w:szCs w:val="24"/>
        </w:rPr>
      </w:pPr>
    </w:p>
    <w:p w:rsidR="00E6502F" w:rsidRPr="00E6502F" w:rsidRDefault="00E6502F" w:rsidP="00E6502F">
      <w:pPr>
        <w:tabs>
          <w:tab w:val="left" w:pos="993"/>
        </w:tabs>
        <w:spacing w:after="0" w:line="240" w:lineRule="auto"/>
        <w:ind w:firstLine="709"/>
        <w:rPr>
          <w:rFonts w:ascii="Times New Roman" w:eastAsia="Calibri" w:hAnsi="Times New Roman" w:cs="Times New Roman"/>
          <w:sz w:val="24"/>
          <w:szCs w:val="24"/>
        </w:rPr>
      </w:pPr>
      <w:r w:rsidRPr="00E6502F">
        <w:rPr>
          <w:rFonts w:ascii="Times New Roman" w:eastAsia="Calibri" w:hAnsi="Times New Roman" w:cs="Times New Roman"/>
          <w:sz w:val="24"/>
          <w:szCs w:val="24"/>
        </w:rPr>
        <w:t>Задание: Решите задачи по определению налога на прибыль организаций. Работу оформите в электронном виде.</w:t>
      </w:r>
    </w:p>
    <w:p w:rsidR="00E6502F" w:rsidRPr="00E6502F" w:rsidRDefault="00E6502F" w:rsidP="00E6502F">
      <w:pPr>
        <w:tabs>
          <w:tab w:val="left" w:pos="993"/>
        </w:tabs>
        <w:spacing w:after="0" w:line="240" w:lineRule="auto"/>
        <w:ind w:left="142"/>
        <w:rPr>
          <w:rFonts w:ascii="Times New Roman" w:eastAsia="Calibri" w:hAnsi="Times New Roman" w:cs="Times New Roman"/>
          <w:sz w:val="24"/>
          <w:szCs w:val="24"/>
        </w:rPr>
      </w:pPr>
      <w:r>
        <w:rPr>
          <w:rFonts w:ascii="Times New Roman" w:eastAsia="Calibri" w:hAnsi="Times New Roman" w:cs="Times New Roman"/>
          <w:sz w:val="24"/>
          <w:szCs w:val="24"/>
        </w:rPr>
        <w:t>1.</w:t>
      </w:r>
      <w:r w:rsidRPr="00E6502F">
        <w:rPr>
          <w:rFonts w:ascii="Times New Roman" w:eastAsia="Calibri" w:hAnsi="Times New Roman" w:cs="Times New Roman"/>
          <w:sz w:val="24"/>
          <w:szCs w:val="24"/>
        </w:rPr>
        <w:t>Определить сумму налогооблагаемой базы и сумму налога на прибыль</w:t>
      </w:r>
    </w:p>
    <w:p w:rsidR="00E6502F" w:rsidRPr="00E6502F" w:rsidRDefault="00E6502F" w:rsidP="00E6502F">
      <w:pPr>
        <w:tabs>
          <w:tab w:val="left" w:pos="993"/>
        </w:tabs>
        <w:spacing w:after="0" w:line="240" w:lineRule="auto"/>
        <w:ind w:firstLine="709"/>
        <w:rPr>
          <w:rFonts w:ascii="Times New Roman" w:eastAsia="Calibri" w:hAnsi="Times New Roman" w:cs="Times New Roman"/>
          <w:sz w:val="24"/>
          <w:szCs w:val="24"/>
        </w:rPr>
      </w:pPr>
      <w:r w:rsidRPr="00E6502F">
        <w:rPr>
          <w:rFonts w:ascii="Times New Roman" w:eastAsia="Calibri" w:hAnsi="Times New Roman" w:cs="Times New Roman"/>
          <w:sz w:val="24"/>
          <w:szCs w:val="24"/>
        </w:rPr>
        <w:lastRenderedPageBreak/>
        <w:t>Организация получила выручку от реализации продукции в сумме 2 300 000 руб. (с учетом НДС 20 %). Сумма понесенных издержек производства равна 900 000 руб. (с учетом НДС 20 %). Получена плата за сданное в аренду помещение в сумме 140 000 руб. (с учетом НДС 18 %). Получены на безвозмездной основе средства от других организаций в размере 122 300 руб.</w:t>
      </w:r>
    </w:p>
    <w:p w:rsidR="00E6502F" w:rsidRPr="00E6502F" w:rsidRDefault="00E6502F" w:rsidP="00E6502F">
      <w:pPr>
        <w:tabs>
          <w:tab w:val="left" w:pos="993"/>
        </w:tabs>
        <w:spacing w:after="0" w:line="240" w:lineRule="auto"/>
        <w:ind w:firstLine="709"/>
        <w:rPr>
          <w:rFonts w:ascii="Times New Roman" w:eastAsia="Calibri" w:hAnsi="Times New Roman" w:cs="Times New Roman"/>
          <w:sz w:val="24"/>
          <w:szCs w:val="24"/>
        </w:rPr>
      </w:pPr>
    </w:p>
    <w:p w:rsidR="00E6502F" w:rsidRPr="00E6502F" w:rsidRDefault="00E6502F" w:rsidP="00E6502F">
      <w:pPr>
        <w:tabs>
          <w:tab w:val="left" w:pos="993"/>
        </w:tabs>
        <w:spacing w:after="0" w:line="240" w:lineRule="auto"/>
        <w:ind w:left="142"/>
        <w:rPr>
          <w:rFonts w:ascii="Times New Roman" w:eastAsia="Calibri" w:hAnsi="Times New Roman" w:cs="Times New Roman"/>
          <w:sz w:val="24"/>
          <w:szCs w:val="24"/>
        </w:rPr>
      </w:pPr>
      <w:r>
        <w:rPr>
          <w:rFonts w:ascii="Times New Roman" w:eastAsia="Calibri" w:hAnsi="Times New Roman" w:cs="Times New Roman"/>
          <w:sz w:val="24"/>
          <w:szCs w:val="24"/>
        </w:rPr>
        <w:t>2.</w:t>
      </w:r>
      <w:r w:rsidRPr="00E6502F">
        <w:rPr>
          <w:rFonts w:ascii="Times New Roman" w:eastAsia="Calibri" w:hAnsi="Times New Roman" w:cs="Times New Roman"/>
          <w:sz w:val="24"/>
          <w:szCs w:val="24"/>
        </w:rPr>
        <w:t xml:space="preserve">Рассчитайте налогооблагаемую прибыль за налоговый период. Определите сумму налога на прибыль организаций, в том числе по бюджетам. </w:t>
      </w:r>
    </w:p>
    <w:p w:rsidR="00E6502F" w:rsidRPr="00E6502F" w:rsidRDefault="00E6502F" w:rsidP="00E6502F">
      <w:pPr>
        <w:tabs>
          <w:tab w:val="left" w:pos="993"/>
        </w:tabs>
        <w:spacing w:after="0" w:line="240" w:lineRule="auto"/>
        <w:ind w:firstLine="709"/>
        <w:rPr>
          <w:rFonts w:ascii="Times New Roman" w:eastAsia="Calibri" w:hAnsi="Times New Roman" w:cs="Times New Roman"/>
          <w:sz w:val="24"/>
          <w:szCs w:val="24"/>
        </w:rPr>
      </w:pPr>
      <w:r w:rsidRPr="00E6502F">
        <w:rPr>
          <w:rFonts w:ascii="Times New Roman" w:eastAsia="Calibri" w:hAnsi="Times New Roman" w:cs="Times New Roman"/>
          <w:sz w:val="24"/>
          <w:szCs w:val="24"/>
        </w:rPr>
        <w:t>Организация ООО «Факт».</w:t>
      </w:r>
    </w:p>
    <w:p w:rsidR="00E6502F" w:rsidRPr="00E6502F" w:rsidRDefault="00E6502F" w:rsidP="00E6502F">
      <w:pPr>
        <w:tabs>
          <w:tab w:val="left" w:pos="993"/>
        </w:tabs>
        <w:spacing w:after="0" w:line="240" w:lineRule="auto"/>
        <w:ind w:firstLine="709"/>
        <w:rPr>
          <w:rFonts w:ascii="Times New Roman" w:eastAsia="Calibri" w:hAnsi="Times New Roman" w:cs="Times New Roman"/>
          <w:sz w:val="24"/>
          <w:szCs w:val="24"/>
        </w:rPr>
      </w:pPr>
      <w:r w:rsidRPr="00E6502F">
        <w:rPr>
          <w:rFonts w:ascii="Times New Roman" w:eastAsia="Calibri" w:hAnsi="Times New Roman" w:cs="Times New Roman"/>
          <w:sz w:val="24"/>
          <w:szCs w:val="24"/>
        </w:rPr>
        <w:t>Вид деятельности – оказание услуг.</w:t>
      </w:r>
    </w:p>
    <w:p w:rsidR="00E6502F" w:rsidRPr="00E6502F" w:rsidRDefault="00E6502F" w:rsidP="00E6502F">
      <w:pPr>
        <w:tabs>
          <w:tab w:val="left" w:pos="993"/>
        </w:tabs>
        <w:spacing w:after="0" w:line="240" w:lineRule="auto"/>
        <w:ind w:firstLine="709"/>
        <w:rPr>
          <w:rFonts w:ascii="Times New Roman" w:eastAsia="Calibri" w:hAnsi="Times New Roman" w:cs="Times New Roman"/>
          <w:sz w:val="24"/>
          <w:szCs w:val="24"/>
        </w:rPr>
      </w:pPr>
      <w:r w:rsidRPr="00E6502F">
        <w:rPr>
          <w:rFonts w:ascii="Times New Roman" w:eastAsia="Calibri" w:hAnsi="Times New Roman" w:cs="Times New Roman"/>
          <w:sz w:val="24"/>
          <w:szCs w:val="24"/>
        </w:rPr>
        <w:t>Доход от реализации товаров, работ, услуг, имущества и имущественных прав  – 2 825 000 руб.</w:t>
      </w:r>
    </w:p>
    <w:p w:rsidR="00E6502F" w:rsidRPr="00E6502F" w:rsidRDefault="00E6502F" w:rsidP="00E6502F">
      <w:pPr>
        <w:tabs>
          <w:tab w:val="left" w:pos="993"/>
        </w:tabs>
        <w:spacing w:after="0" w:line="240" w:lineRule="auto"/>
        <w:ind w:firstLine="709"/>
        <w:rPr>
          <w:rFonts w:ascii="Times New Roman" w:eastAsia="Calibri" w:hAnsi="Times New Roman" w:cs="Times New Roman"/>
          <w:sz w:val="24"/>
          <w:szCs w:val="24"/>
        </w:rPr>
      </w:pPr>
      <w:r w:rsidRPr="00E6502F">
        <w:rPr>
          <w:rFonts w:ascii="Times New Roman" w:eastAsia="Calibri" w:hAnsi="Times New Roman" w:cs="Times New Roman"/>
          <w:sz w:val="24"/>
          <w:szCs w:val="24"/>
        </w:rPr>
        <w:t>Внереализационные доходы –357 370 руб.</w:t>
      </w:r>
    </w:p>
    <w:p w:rsidR="00E6502F" w:rsidRPr="00E6502F" w:rsidRDefault="00E6502F" w:rsidP="00E6502F">
      <w:pPr>
        <w:tabs>
          <w:tab w:val="left" w:pos="993"/>
        </w:tabs>
        <w:spacing w:after="0" w:line="240" w:lineRule="auto"/>
        <w:ind w:firstLine="709"/>
        <w:rPr>
          <w:rFonts w:ascii="Times New Roman" w:eastAsia="Calibri" w:hAnsi="Times New Roman" w:cs="Times New Roman"/>
          <w:sz w:val="24"/>
          <w:szCs w:val="24"/>
        </w:rPr>
      </w:pPr>
      <w:r w:rsidRPr="00E6502F">
        <w:rPr>
          <w:rFonts w:ascii="Times New Roman" w:eastAsia="Calibri" w:hAnsi="Times New Roman" w:cs="Times New Roman"/>
          <w:sz w:val="24"/>
          <w:szCs w:val="24"/>
        </w:rPr>
        <w:t>Расходы, связанные с производством и реализацией товаров, работ, услуг, имущества и имущественных прав  –1 829 000 руб.</w:t>
      </w:r>
    </w:p>
    <w:p w:rsidR="00E6502F" w:rsidRPr="00E6502F" w:rsidRDefault="00E6502F" w:rsidP="00E6502F">
      <w:pPr>
        <w:tabs>
          <w:tab w:val="left" w:pos="993"/>
        </w:tabs>
        <w:spacing w:after="0" w:line="240" w:lineRule="auto"/>
        <w:ind w:firstLine="709"/>
        <w:rPr>
          <w:rFonts w:ascii="Times New Roman" w:eastAsia="Calibri" w:hAnsi="Times New Roman" w:cs="Times New Roman"/>
          <w:sz w:val="24"/>
          <w:szCs w:val="24"/>
        </w:rPr>
      </w:pPr>
      <w:r w:rsidRPr="00E6502F">
        <w:rPr>
          <w:rFonts w:ascii="Times New Roman" w:eastAsia="Calibri" w:hAnsi="Times New Roman" w:cs="Times New Roman"/>
          <w:sz w:val="24"/>
          <w:szCs w:val="24"/>
        </w:rPr>
        <w:t xml:space="preserve">Внереализационные расходы – 839 290 руб. </w:t>
      </w:r>
    </w:p>
    <w:p w:rsidR="00E6502F" w:rsidRPr="00E6502F" w:rsidRDefault="00E6502F" w:rsidP="00E6502F">
      <w:pPr>
        <w:tabs>
          <w:tab w:val="left" w:pos="993"/>
        </w:tabs>
        <w:spacing w:after="0" w:line="240" w:lineRule="auto"/>
        <w:ind w:firstLine="709"/>
        <w:rPr>
          <w:rFonts w:ascii="Times New Roman" w:eastAsia="Calibri" w:hAnsi="Times New Roman" w:cs="Times New Roman"/>
          <w:sz w:val="24"/>
          <w:szCs w:val="24"/>
        </w:rPr>
      </w:pPr>
    </w:p>
    <w:p w:rsidR="00E6502F" w:rsidRPr="00E6502F" w:rsidRDefault="00E6502F" w:rsidP="00E6502F">
      <w:pPr>
        <w:tabs>
          <w:tab w:val="left" w:pos="993"/>
        </w:tabs>
        <w:spacing w:after="0" w:line="240" w:lineRule="auto"/>
        <w:ind w:left="142"/>
        <w:rPr>
          <w:rFonts w:ascii="Times New Roman" w:eastAsia="Calibri" w:hAnsi="Times New Roman" w:cs="Times New Roman"/>
          <w:sz w:val="24"/>
          <w:szCs w:val="24"/>
        </w:rPr>
      </w:pPr>
      <w:r>
        <w:rPr>
          <w:rFonts w:ascii="Times New Roman" w:eastAsia="Calibri" w:hAnsi="Times New Roman" w:cs="Times New Roman"/>
          <w:sz w:val="24"/>
          <w:szCs w:val="24"/>
        </w:rPr>
        <w:t>3.</w:t>
      </w:r>
      <w:r w:rsidRPr="00E6502F">
        <w:rPr>
          <w:rFonts w:ascii="Times New Roman" w:eastAsia="Calibri" w:hAnsi="Times New Roman" w:cs="Times New Roman"/>
          <w:sz w:val="24"/>
          <w:szCs w:val="24"/>
        </w:rPr>
        <w:t>В течение января отражены следующие операции по учету реализации, доходов и расходов.</w:t>
      </w:r>
    </w:p>
    <w:p w:rsidR="00E6502F" w:rsidRPr="00E6502F" w:rsidRDefault="00E6502F" w:rsidP="00E6502F">
      <w:pPr>
        <w:tabs>
          <w:tab w:val="left" w:pos="993"/>
        </w:tabs>
        <w:spacing w:after="0" w:line="240" w:lineRule="auto"/>
        <w:ind w:firstLine="709"/>
        <w:rPr>
          <w:rFonts w:ascii="Times New Roman" w:eastAsia="Calibri" w:hAnsi="Times New Roman" w:cs="Times New Roman"/>
          <w:sz w:val="24"/>
          <w:szCs w:val="24"/>
        </w:rPr>
      </w:pPr>
      <w:r w:rsidRPr="00E6502F">
        <w:rPr>
          <w:rFonts w:ascii="Times New Roman" w:eastAsia="Calibri" w:hAnsi="Times New Roman" w:cs="Times New Roman"/>
          <w:sz w:val="24"/>
          <w:szCs w:val="24"/>
        </w:rPr>
        <w:t>Реализована готовая продукция  на сумму 141 600 руб., включая НДС 18%. Себестоимость продукции – 93 000 руб., расходы на продажу – 8 000 руб. Реализованы материалы, балансовая стоимость которых составила 25 000 руб., выручка от реализации с учетом НДС 18% - 40 120 руб.</w:t>
      </w:r>
    </w:p>
    <w:p w:rsidR="00E6502F" w:rsidRPr="00E6502F" w:rsidRDefault="00E6502F" w:rsidP="00E6502F">
      <w:pPr>
        <w:tabs>
          <w:tab w:val="left" w:pos="993"/>
        </w:tabs>
        <w:spacing w:after="0" w:line="240" w:lineRule="auto"/>
        <w:ind w:firstLine="709"/>
        <w:rPr>
          <w:rFonts w:ascii="Times New Roman" w:eastAsia="Calibri" w:hAnsi="Times New Roman" w:cs="Times New Roman"/>
          <w:sz w:val="24"/>
          <w:szCs w:val="24"/>
        </w:rPr>
      </w:pPr>
      <w:r w:rsidRPr="00E6502F">
        <w:rPr>
          <w:rFonts w:ascii="Times New Roman" w:eastAsia="Calibri" w:hAnsi="Times New Roman" w:cs="Times New Roman"/>
          <w:sz w:val="24"/>
          <w:szCs w:val="24"/>
        </w:rPr>
        <w:t>Отражены доходы:</w:t>
      </w:r>
    </w:p>
    <w:p w:rsidR="00E6502F" w:rsidRPr="00E6502F" w:rsidRDefault="00E6502F" w:rsidP="00E6502F">
      <w:pPr>
        <w:numPr>
          <w:ilvl w:val="0"/>
          <w:numId w:val="3"/>
        </w:numPr>
        <w:tabs>
          <w:tab w:val="left" w:pos="993"/>
        </w:tabs>
        <w:spacing w:after="0" w:line="240" w:lineRule="auto"/>
        <w:ind w:left="0" w:firstLine="709"/>
        <w:rPr>
          <w:rFonts w:ascii="Times New Roman" w:eastAsia="Calibri" w:hAnsi="Times New Roman" w:cs="Times New Roman"/>
          <w:sz w:val="24"/>
          <w:szCs w:val="24"/>
        </w:rPr>
      </w:pPr>
      <w:r w:rsidRPr="00E6502F">
        <w:rPr>
          <w:rFonts w:ascii="Times New Roman" w:eastAsia="Calibri" w:hAnsi="Times New Roman" w:cs="Times New Roman"/>
          <w:sz w:val="24"/>
          <w:szCs w:val="24"/>
        </w:rPr>
        <w:t>от сдачи помещения в аренду – 16 000 руб.</w:t>
      </w:r>
    </w:p>
    <w:p w:rsidR="00E6502F" w:rsidRPr="00E6502F" w:rsidRDefault="00E6502F" w:rsidP="00E6502F">
      <w:pPr>
        <w:numPr>
          <w:ilvl w:val="0"/>
          <w:numId w:val="3"/>
        </w:numPr>
        <w:tabs>
          <w:tab w:val="left" w:pos="993"/>
        </w:tabs>
        <w:spacing w:after="0" w:line="240" w:lineRule="auto"/>
        <w:ind w:left="0" w:firstLine="709"/>
        <w:rPr>
          <w:rFonts w:ascii="Times New Roman" w:eastAsia="Calibri" w:hAnsi="Times New Roman" w:cs="Times New Roman"/>
          <w:sz w:val="24"/>
          <w:szCs w:val="24"/>
        </w:rPr>
      </w:pPr>
      <w:r w:rsidRPr="00E6502F">
        <w:rPr>
          <w:rFonts w:ascii="Times New Roman" w:eastAsia="Calibri" w:hAnsi="Times New Roman" w:cs="Times New Roman"/>
          <w:sz w:val="24"/>
          <w:szCs w:val="24"/>
        </w:rPr>
        <w:t>положительные курсовые разницы – 4 800 руб.</w:t>
      </w:r>
    </w:p>
    <w:p w:rsidR="00E6502F" w:rsidRPr="00E6502F" w:rsidRDefault="00E6502F" w:rsidP="00E6502F">
      <w:pPr>
        <w:numPr>
          <w:ilvl w:val="0"/>
          <w:numId w:val="3"/>
        </w:numPr>
        <w:tabs>
          <w:tab w:val="left" w:pos="993"/>
        </w:tabs>
        <w:spacing w:after="0" w:line="240" w:lineRule="auto"/>
        <w:ind w:left="0" w:firstLine="709"/>
        <w:rPr>
          <w:rFonts w:ascii="Times New Roman" w:eastAsia="Calibri" w:hAnsi="Times New Roman" w:cs="Times New Roman"/>
          <w:sz w:val="24"/>
          <w:szCs w:val="24"/>
        </w:rPr>
      </w:pPr>
      <w:r w:rsidRPr="00E6502F">
        <w:rPr>
          <w:rFonts w:ascii="Times New Roman" w:eastAsia="Calibri" w:hAnsi="Times New Roman" w:cs="Times New Roman"/>
          <w:sz w:val="24"/>
          <w:szCs w:val="24"/>
        </w:rPr>
        <w:t>от безвозмездно полученных средств (от учредителя с долей 60%) – 5 100 руб.</w:t>
      </w:r>
    </w:p>
    <w:p w:rsidR="00E6502F" w:rsidRPr="00E6502F" w:rsidRDefault="00E6502F" w:rsidP="00E6502F">
      <w:pPr>
        <w:tabs>
          <w:tab w:val="left" w:pos="993"/>
        </w:tabs>
        <w:spacing w:after="0" w:line="240" w:lineRule="auto"/>
        <w:ind w:firstLine="709"/>
        <w:rPr>
          <w:rFonts w:ascii="Times New Roman" w:eastAsia="Calibri" w:hAnsi="Times New Roman" w:cs="Times New Roman"/>
          <w:sz w:val="24"/>
          <w:szCs w:val="24"/>
        </w:rPr>
      </w:pPr>
      <w:r w:rsidRPr="00E6502F">
        <w:rPr>
          <w:rFonts w:ascii="Times New Roman" w:eastAsia="Calibri" w:hAnsi="Times New Roman" w:cs="Times New Roman"/>
          <w:sz w:val="24"/>
          <w:szCs w:val="24"/>
        </w:rPr>
        <w:t>Отражены расходы:</w:t>
      </w:r>
    </w:p>
    <w:p w:rsidR="00E6502F" w:rsidRPr="00E6502F" w:rsidRDefault="00E6502F" w:rsidP="00E6502F">
      <w:pPr>
        <w:numPr>
          <w:ilvl w:val="0"/>
          <w:numId w:val="4"/>
        </w:numPr>
        <w:tabs>
          <w:tab w:val="left" w:pos="993"/>
        </w:tabs>
        <w:spacing w:after="0" w:line="240" w:lineRule="auto"/>
        <w:ind w:left="0" w:firstLine="709"/>
        <w:rPr>
          <w:rFonts w:ascii="Times New Roman" w:eastAsia="Calibri" w:hAnsi="Times New Roman" w:cs="Times New Roman"/>
          <w:sz w:val="24"/>
          <w:szCs w:val="24"/>
        </w:rPr>
      </w:pPr>
      <w:r w:rsidRPr="00E6502F">
        <w:rPr>
          <w:rFonts w:ascii="Times New Roman" w:eastAsia="Calibri" w:hAnsi="Times New Roman" w:cs="Times New Roman"/>
          <w:sz w:val="24"/>
          <w:szCs w:val="24"/>
        </w:rPr>
        <w:t>проценты за пользование кредитом – 6 600 руб.</w:t>
      </w:r>
    </w:p>
    <w:p w:rsidR="00E6502F" w:rsidRPr="00E6502F" w:rsidRDefault="00E6502F" w:rsidP="00E6502F">
      <w:pPr>
        <w:numPr>
          <w:ilvl w:val="0"/>
          <w:numId w:val="4"/>
        </w:numPr>
        <w:tabs>
          <w:tab w:val="left" w:pos="993"/>
        </w:tabs>
        <w:spacing w:after="0" w:line="240" w:lineRule="auto"/>
        <w:ind w:left="0" w:firstLine="709"/>
        <w:rPr>
          <w:rFonts w:ascii="Times New Roman" w:eastAsia="Calibri" w:hAnsi="Times New Roman" w:cs="Times New Roman"/>
          <w:sz w:val="24"/>
          <w:szCs w:val="24"/>
        </w:rPr>
      </w:pPr>
      <w:r w:rsidRPr="00E6502F">
        <w:rPr>
          <w:rFonts w:ascii="Times New Roman" w:eastAsia="Calibri" w:hAnsi="Times New Roman" w:cs="Times New Roman"/>
          <w:sz w:val="24"/>
          <w:szCs w:val="24"/>
        </w:rPr>
        <w:t>налог на имущество – 3 500 руб.</w:t>
      </w:r>
    </w:p>
    <w:p w:rsidR="00E6502F" w:rsidRPr="00E6502F" w:rsidRDefault="00E6502F" w:rsidP="00E6502F">
      <w:pPr>
        <w:numPr>
          <w:ilvl w:val="0"/>
          <w:numId w:val="4"/>
        </w:numPr>
        <w:tabs>
          <w:tab w:val="left" w:pos="993"/>
        </w:tabs>
        <w:spacing w:after="0" w:line="240" w:lineRule="auto"/>
        <w:ind w:left="0" w:firstLine="709"/>
        <w:rPr>
          <w:rFonts w:ascii="Times New Roman" w:eastAsia="Calibri" w:hAnsi="Times New Roman" w:cs="Times New Roman"/>
          <w:sz w:val="24"/>
          <w:szCs w:val="24"/>
        </w:rPr>
      </w:pPr>
      <w:r w:rsidRPr="00E6502F">
        <w:rPr>
          <w:rFonts w:ascii="Times New Roman" w:eastAsia="Calibri" w:hAnsi="Times New Roman" w:cs="Times New Roman"/>
          <w:sz w:val="24"/>
          <w:szCs w:val="24"/>
        </w:rPr>
        <w:t>создан резерв по сомнительным долгам – 7 000 руб.</w:t>
      </w:r>
    </w:p>
    <w:p w:rsidR="00E6502F" w:rsidRPr="00E6502F" w:rsidRDefault="00E6502F" w:rsidP="00E6502F">
      <w:pPr>
        <w:tabs>
          <w:tab w:val="left" w:pos="993"/>
        </w:tabs>
        <w:spacing w:after="0" w:line="240" w:lineRule="auto"/>
        <w:ind w:firstLine="709"/>
        <w:rPr>
          <w:rFonts w:ascii="Times New Roman" w:eastAsia="Calibri" w:hAnsi="Times New Roman" w:cs="Times New Roman"/>
          <w:sz w:val="24"/>
          <w:szCs w:val="24"/>
        </w:rPr>
      </w:pPr>
      <w:r w:rsidRPr="00E6502F">
        <w:rPr>
          <w:rFonts w:ascii="Times New Roman" w:eastAsia="Calibri" w:hAnsi="Times New Roman" w:cs="Times New Roman"/>
          <w:sz w:val="24"/>
          <w:szCs w:val="24"/>
        </w:rPr>
        <w:t>Определите налогооблагаемую прибыль и рассчитайте налог на прибыль.</w:t>
      </w:r>
    </w:p>
    <w:p w:rsidR="00E6502F" w:rsidRPr="00E6502F" w:rsidRDefault="00E6502F" w:rsidP="00E6502F">
      <w:pPr>
        <w:tabs>
          <w:tab w:val="left" w:pos="993"/>
        </w:tabs>
        <w:spacing w:after="0"/>
        <w:ind w:firstLine="709"/>
        <w:jc w:val="both"/>
        <w:rPr>
          <w:rFonts w:ascii="Times New Roman" w:eastAsia="Calibri" w:hAnsi="Times New Roman" w:cs="Times New Roman"/>
          <w:sz w:val="28"/>
          <w:szCs w:val="28"/>
        </w:rPr>
      </w:pPr>
    </w:p>
    <w:p w:rsidR="00943E0A" w:rsidRPr="00171AAC" w:rsidRDefault="00943E0A" w:rsidP="00943E0A">
      <w:pPr>
        <w:jc w:val="center"/>
        <w:rPr>
          <w:rFonts w:ascii="Times New Roman" w:hAnsi="Times New Roman" w:cs="Times New Roman"/>
          <w:b/>
          <w:sz w:val="28"/>
          <w:szCs w:val="28"/>
        </w:rPr>
      </w:pPr>
      <w:r w:rsidRPr="00171AAC">
        <w:rPr>
          <w:rFonts w:ascii="Times New Roman" w:hAnsi="Times New Roman" w:cs="Times New Roman"/>
          <w:b/>
          <w:sz w:val="28"/>
          <w:szCs w:val="28"/>
        </w:rPr>
        <w:t>МДК.01.01 Основы организации и функционирования бюджетной системы РФ</w:t>
      </w:r>
    </w:p>
    <w:p w:rsidR="00171AAC" w:rsidRPr="00171AAC" w:rsidRDefault="00171AAC" w:rsidP="00171AAC">
      <w:pPr>
        <w:spacing w:after="0" w:line="240" w:lineRule="auto"/>
        <w:jc w:val="center"/>
        <w:rPr>
          <w:rFonts w:ascii="Times New Roman" w:eastAsia="Arial Unicode MS" w:hAnsi="Times New Roman" w:cs="Times New Roman"/>
          <w:bCs/>
          <w:sz w:val="24"/>
          <w:szCs w:val="24"/>
        </w:rPr>
      </w:pPr>
      <w:r w:rsidRPr="00171AAC">
        <w:rPr>
          <w:rFonts w:ascii="Times New Roman" w:eastAsia="Calibri" w:hAnsi="Times New Roman" w:cs="Times New Roman"/>
          <w:bCs/>
          <w:sz w:val="24"/>
          <w:szCs w:val="24"/>
        </w:rPr>
        <w:t>Практическое занятие</w:t>
      </w:r>
      <w:r w:rsidRPr="00171AAC">
        <w:rPr>
          <w:rFonts w:ascii="Calibri" w:eastAsia="Calibri" w:hAnsi="Calibri" w:cs="Times New Roman"/>
          <w:bCs/>
          <w:sz w:val="24"/>
          <w:szCs w:val="24"/>
        </w:rPr>
        <w:t xml:space="preserve"> </w:t>
      </w:r>
      <w:r w:rsidRPr="00171AAC">
        <w:rPr>
          <w:rFonts w:ascii="Times New Roman" w:eastAsia="Calibri" w:hAnsi="Times New Roman" w:cs="Times New Roman"/>
          <w:bCs/>
          <w:sz w:val="24"/>
          <w:szCs w:val="24"/>
        </w:rPr>
        <w:t>«</w:t>
      </w:r>
      <w:r w:rsidRPr="00171AAC">
        <w:rPr>
          <w:rFonts w:ascii="Times New Roman" w:eastAsia="Arial Unicode MS" w:hAnsi="Times New Roman" w:cs="Times New Roman"/>
          <w:bCs/>
          <w:sz w:val="24"/>
          <w:szCs w:val="24"/>
        </w:rPr>
        <w:t>Расчет распределения доходов, поступивших на территории муниципального образования по бюджетам бюджетной системы РФ».</w:t>
      </w:r>
    </w:p>
    <w:p w:rsidR="00171AAC" w:rsidRPr="00171AAC" w:rsidRDefault="00171AAC" w:rsidP="00171AAC">
      <w:pPr>
        <w:spacing w:after="0" w:line="240" w:lineRule="auto"/>
        <w:jc w:val="both"/>
        <w:rPr>
          <w:rFonts w:ascii="Times New Roman" w:eastAsia="Calibri" w:hAnsi="Times New Roman" w:cs="Times New Roman"/>
          <w:sz w:val="24"/>
          <w:szCs w:val="24"/>
        </w:rPr>
      </w:pPr>
      <w:r w:rsidRPr="00171AAC">
        <w:rPr>
          <w:rFonts w:ascii="Times New Roman" w:eastAsia="Arial Unicode MS" w:hAnsi="Times New Roman" w:cs="Times New Roman"/>
          <w:b/>
          <w:bCs/>
          <w:sz w:val="24"/>
          <w:szCs w:val="24"/>
        </w:rPr>
        <w:t xml:space="preserve">Задание 1: </w:t>
      </w:r>
      <w:r w:rsidRPr="00171AAC">
        <w:rPr>
          <w:rFonts w:ascii="Times New Roman" w:eastAsia="Arial Unicode MS" w:hAnsi="Times New Roman" w:cs="Times New Roman"/>
          <w:sz w:val="24"/>
          <w:szCs w:val="24"/>
        </w:rPr>
        <w:t>Ознакомиться с основными положениями Решения Думы г. Сургута</w:t>
      </w:r>
      <w:r w:rsidRPr="00171AAC">
        <w:rPr>
          <w:rFonts w:ascii="Times New Roman" w:eastAsia="Arial Unicode MS" w:hAnsi="Times New Roman" w:cs="Times New Roman"/>
          <w:b/>
          <w:bCs/>
          <w:sz w:val="24"/>
          <w:szCs w:val="24"/>
        </w:rPr>
        <w:t xml:space="preserve"> «</w:t>
      </w:r>
      <w:r w:rsidRPr="00171AAC">
        <w:rPr>
          <w:rFonts w:ascii="Times New Roman" w:eastAsia="Calibri" w:hAnsi="Times New Roman" w:cs="Times New Roman"/>
          <w:sz w:val="24"/>
          <w:szCs w:val="24"/>
        </w:rPr>
        <w:t xml:space="preserve">О бюджете городского округа город Сургут на 2020 год </w:t>
      </w:r>
      <w:r w:rsidRPr="00171AAC">
        <w:rPr>
          <w:rFonts w:ascii="Times New Roman" w:eastAsia="Calibri" w:hAnsi="Times New Roman" w:cs="Times New Roman"/>
          <w:sz w:val="24"/>
          <w:szCs w:val="24"/>
        </w:rPr>
        <w:br/>
        <w:t>и плановый период 2021 – 2022 годов» по данным Приложения 3.</w:t>
      </w:r>
    </w:p>
    <w:p w:rsidR="00171AAC" w:rsidRPr="00171AAC" w:rsidRDefault="00171AAC" w:rsidP="00171AAC">
      <w:pPr>
        <w:spacing w:after="0" w:line="240" w:lineRule="auto"/>
        <w:jc w:val="both"/>
        <w:rPr>
          <w:rFonts w:ascii="Times New Roman" w:eastAsia="Calibri" w:hAnsi="Times New Roman" w:cs="Times New Roman"/>
          <w:sz w:val="24"/>
          <w:szCs w:val="24"/>
        </w:rPr>
      </w:pPr>
    </w:p>
    <w:p w:rsidR="00171AAC" w:rsidRPr="00171AAC" w:rsidRDefault="00171AAC" w:rsidP="00171AAC">
      <w:pPr>
        <w:spacing w:after="0" w:line="240" w:lineRule="auto"/>
        <w:jc w:val="both"/>
        <w:rPr>
          <w:rFonts w:ascii="Times New Roman" w:eastAsia="Calibri" w:hAnsi="Times New Roman" w:cs="Times New Roman"/>
          <w:sz w:val="24"/>
          <w:szCs w:val="24"/>
        </w:rPr>
      </w:pPr>
      <w:r w:rsidRPr="00171AAC">
        <w:rPr>
          <w:rFonts w:ascii="Times New Roman" w:eastAsia="Calibri" w:hAnsi="Times New Roman" w:cs="Times New Roman"/>
          <w:b/>
          <w:bCs/>
          <w:sz w:val="24"/>
          <w:szCs w:val="24"/>
        </w:rPr>
        <w:t>Задание 2:</w:t>
      </w:r>
      <w:r w:rsidRPr="00171AAC">
        <w:rPr>
          <w:rFonts w:ascii="Times New Roman" w:eastAsia="Calibri" w:hAnsi="Times New Roman" w:cs="Times New Roman"/>
          <w:sz w:val="24"/>
          <w:szCs w:val="24"/>
        </w:rPr>
        <w:t xml:space="preserve"> Распределить доходы бюджета г. Сургута на 2020, 2021 и 2022 гг. в процентном соотношении (исходные данные приведены в  Приложении 1) </w:t>
      </w:r>
      <w:proofErr w:type="gramStart"/>
      <w:r w:rsidRPr="00171AAC">
        <w:rPr>
          <w:rFonts w:ascii="Times New Roman" w:eastAsia="Calibri" w:hAnsi="Times New Roman" w:cs="Times New Roman"/>
          <w:sz w:val="24"/>
          <w:szCs w:val="24"/>
        </w:rPr>
        <w:t>согласно норм</w:t>
      </w:r>
      <w:proofErr w:type="gramEnd"/>
      <w:r w:rsidRPr="00171AAC">
        <w:rPr>
          <w:rFonts w:ascii="Times New Roman" w:eastAsia="Calibri" w:hAnsi="Times New Roman" w:cs="Times New Roman"/>
          <w:sz w:val="24"/>
          <w:szCs w:val="24"/>
        </w:rPr>
        <w:t xml:space="preserve">, приведенных в Приложении 2. Данные оформить в виде таблицы. </w:t>
      </w:r>
    </w:p>
    <w:p w:rsidR="00171AAC" w:rsidRDefault="00171AAC" w:rsidP="00171AAC">
      <w:pPr>
        <w:spacing w:after="160" w:line="360" w:lineRule="auto"/>
        <w:jc w:val="right"/>
        <w:rPr>
          <w:rFonts w:ascii="Times New Roman" w:eastAsia="Calibri" w:hAnsi="Times New Roman" w:cs="Times New Roman"/>
          <w:bCs/>
          <w:sz w:val="28"/>
          <w:szCs w:val="28"/>
        </w:rPr>
      </w:pPr>
      <w:r>
        <w:rPr>
          <w:rFonts w:ascii="Times New Roman" w:eastAsia="Calibri" w:hAnsi="Times New Roman" w:cs="Times New Roman"/>
          <w:bCs/>
          <w:sz w:val="28"/>
          <w:szCs w:val="28"/>
        </w:rPr>
        <w:t>Приложение 1.</w:t>
      </w:r>
    </w:p>
    <w:p w:rsidR="00171AAC" w:rsidRDefault="00171AAC" w:rsidP="00171AAC">
      <w:pPr>
        <w:spacing w:after="160" w:line="36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Отдельным файлом!!!</w:t>
      </w:r>
    </w:p>
    <w:p w:rsidR="00171AAC" w:rsidRPr="00171AAC" w:rsidRDefault="00171AAC" w:rsidP="00171AAC">
      <w:pPr>
        <w:spacing w:after="160" w:line="360" w:lineRule="auto"/>
        <w:jc w:val="right"/>
        <w:rPr>
          <w:rFonts w:ascii="Times New Roman" w:eastAsia="Calibri" w:hAnsi="Times New Roman" w:cs="Times New Roman"/>
          <w:bCs/>
          <w:sz w:val="28"/>
          <w:szCs w:val="28"/>
        </w:rPr>
      </w:pPr>
      <w:r w:rsidRPr="00171AAC">
        <w:rPr>
          <w:rFonts w:ascii="Times New Roman" w:eastAsia="Calibri" w:hAnsi="Times New Roman" w:cs="Times New Roman"/>
          <w:bCs/>
          <w:sz w:val="28"/>
          <w:szCs w:val="28"/>
        </w:rPr>
        <w:t>Приложение 2.</w:t>
      </w:r>
    </w:p>
    <w:p w:rsidR="00171AAC" w:rsidRPr="00171AAC" w:rsidRDefault="00171AAC" w:rsidP="00171AAC">
      <w:pPr>
        <w:spacing w:after="160" w:line="360" w:lineRule="auto"/>
        <w:jc w:val="center"/>
        <w:rPr>
          <w:rFonts w:ascii="Calibri" w:eastAsia="Calibri" w:hAnsi="Calibri" w:cs="Times New Roman"/>
          <w:b/>
          <w:bCs/>
          <w:sz w:val="28"/>
          <w:szCs w:val="28"/>
        </w:rPr>
      </w:pPr>
      <w:r>
        <w:rPr>
          <w:rFonts w:ascii="Calibri" w:eastAsia="Calibri" w:hAnsi="Calibri" w:cs="Times New Roman"/>
          <w:b/>
          <w:bCs/>
          <w:noProof/>
          <w:sz w:val="28"/>
          <w:szCs w:val="28"/>
          <w:lang w:eastAsia="ru-RU"/>
        </w:rPr>
        <w:lastRenderedPageBreak/>
        <w:drawing>
          <wp:inline distT="0" distB="0" distL="0" distR="0" wp14:anchorId="743FD78C" wp14:editId="503CFAF0">
            <wp:extent cx="5486400" cy="3086100"/>
            <wp:effectExtent l="0" t="0" r="0" b="0"/>
            <wp:docPr id="3" name="Рисунок 3" descr="Z:\ДЛЯ ПРЕПОДАВАТЕЛЕЙ\КАРАНТИН 17.03.20-20.03.20\Шабурова\27\Приложение 2 Норматив распределения доходов местного бюдже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ДЛЯ ПРЕПОДАВАТЕЛЕЙ\КАРАНТИН 17.03.20-20.03.20\Шабурова\27\Приложение 2 Норматив распределения доходов местного бюджета.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171AAC" w:rsidRPr="00171AAC" w:rsidRDefault="00171AAC" w:rsidP="00171AAC">
      <w:pPr>
        <w:spacing w:after="160" w:line="360" w:lineRule="auto"/>
        <w:jc w:val="right"/>
        <w:rPr>
          <w:rFonts w:ascii="Times New Roman" w:eastAsia="Calibri" w:hAnsi="Times New Roman" w:cs="Times New Roman"/>
          <w:bCs/>
          <w:sz w:val="28"/>
          <w:szCs w:val="28"/>
        </w:rPr>
      </w:pPr>
      <w:r>
        <w:rPr>
          <w:rFonts w:ascii="Times New Roman" w:eastAsia="Calibri" w:hAnsi="Times New Roman" w:cs="Times New Roman"/>
          <w:bCs/>
          <w:sz w:val="28"/>
          <w:szCs w:val="28"/>
        </w:rPr>
        <w:t>Приложение 3.</w:t>
      </w:r>
    </w:p>
    <w:p w:rsidR="00171AAC" w:rsidRPr="00171AAC" w:rsidRDefault="00171AAC" w:rsidP="00171AAC">
      <w:pPr>
        <w:tabs>
          <w:tab w:val="left" w:pos="4253"/>
        </w:tabs>
        <w:spacing w:before="1600" w:after="0" w:line="240" w:lineRule="auto"/>
        <w:ind w:right="-1"/>
        <w:jc w:val="center"/>
        <w:rPr>
          <w:rFonts w:ascii="Times New Roman" w:eastAsia="Calibri" w:hAnsi="Times New Roman" w:cs="Times New Roman"/>
          <w:spacing w:val="9"/>
          <w:sz w:val="24"/>
          <w:szCs w:val="24"/>
        </w:rPr>
      </w:pPr>
      <w:r w:rsidRPr="00171AAC">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14:anchorId="4E73A460" wp14:editId="4575D2E3">
            <wp:simplePos x="0" y="0"/>
            <wp:positionH relativeFrom="column">
              <wp:posOffset>2606040</wp:posOffset>
            </wp:positionH>
            <wp:positionV relativeFrom="paragraph">
              <wp:posOffset>-72390</wp:posOffset>
            </wp:positionV>
            <wp:extent cx="681355" cy="809625"/>
            <wp:effectExtent l="0" t="0" r="4445" b="9525"/>
            <wp:wrapNone/>
            <wp:docPr id="4"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5">
                      <a:lum contrast="16000"/>
                      <a:extLst>
                        <a:ext uri="{28A0092B-C50C-407E-A947-70E740481C1C}">
                          <a14:useLocalDpi xmlns:a14="http://schemas.microsoft.com/office/drawing/2010/main" val="0"/>
                        </a:ext>
                      </a:extLst>
                    </a:blip>
                    <a:srcRect/>
                    <a:stretch>
                      <a:fillRect/>
                    </a:stretch>
                  </pic:blipFill>
                  <pic:spPr bwMode="auto">
                    <a:xfrm>
                      <a:off x="0" y="0"/>
                      <a:ext cx="681355" cy="809625"/>
                    </a:xfrm>
                    <a:prstGeom prst="rect">
                      <a:avLst/>
                    </a:prstGeom>
                    <a:noFill/>
                  </pic:spPr>
                </pic:pic>
              </a:graphicData>
            </a:graphic>
            <wp14:sizeRelH relativeFrom="page">
              <wp14:pctWidth>0</wp14:pctWidth>
            </wp14:sizeRelH>
            <wp14:sizeRelV relativeFrom="page">
              <wp14:pctHeight>0</wp14:pctHeight>
            </wp14:sizeRelV>
          </wp:anchor>
        </w:drawing>
      </w:r>
      <w:r w:rsidRPr="00171AAC">
        <w:rPr>
          <w:rFonts w:ascii="Times New Roman" w:eastAsia="Calibri" w:hAnsi="Times New Roman" w:cs="Times New Roman"/>
          <w:spacing w:val="9"/>
          <w:sz w:val="24"/>
          <w:szCs w:val="24"/>
        </w:rPr>
        <w:t>МУНИЦИПАЛЬНОЕ ОБРАЗОВАНИЕ</w:t>
      </w:r>
    </w:p>
    <w:p w:rsidR="00171AAC" w:rsidRPr="00171AAC" w:rsidRDefault="00171AAC" w:rsidP="00171AAC">
      <w:pPr>
        <w:spacing w:after="0" w:line="240" w:lineRule="auto"/>
        <w:ind w:right="-1"/>
        <w:jc w:val="center"/>
        <w:rPr>
          <w:rFonts w:ascii="Times New Roman" w:eastAsia="Calibri" w:hAnsi="Times New Roman" w:cs="Times New Roman"/>
          <w:spacing w:val="14"/>
          <w:sz w:val="24"/>
          <w:szCs w:val="24"/>
        </w:rPr>
      </w:pPr>
      <w:r w:rsidRPr="00171AAC">
        <w:rPr>
          <w:rFonts w:ascii="Times New Roman" w:eastAsia="Calibri" w:hAnsi="Times New Roman" w:cs="Times New Roman"/>
          <w:spacing w:val="14"/>
          <w:sz w:val="24"/>
          <w:szCs w:val="24"/>
        </w:rPr>
        <w:t>ГОРОДСКОЙ ОКРУГ ГОРОД СУРГУТ</w:t>
      </w:r>
    </w:p>
    <w:p w:rsidR="00171AAC" w:rsidRPr="00171AAC" w:rsidRDefault="00171AAC" w:rsidP="00171AAC">
      <w:pPr>
        <w:spacing w:before="320" w:after="0" w:line="240" w:lineRule="auto"/>
        <w:ind w:right="-1"/>
        <w:jc w:val="center"/>
        <w:rPr>
          <w:rFonts w:ascii="Times New Roman" w:eastAsia="Calibri" w:hAnsi="Times New Roman" w:cs="Times New Roman"/>
          <w:b/>
          <w:spacing w:val="16"/>
          <w:sz w:val="24"/>
          <w:szCs w:val="24"/>
        </w:rPr>
      </w:pPr>
      <w:r w:rsidRPr="00171AAC">
        <w:rPr>
          <w:rFonts w:ascii="Times New Roman" w:eastAsia="Calibri" w:hAnsi="Times New Roman" w:cs="Times New Roman"/>
          <w:b/>
          <w:spacing w:val="16"/>
          <w:sz w:val="24"/>
          <w:szCs w:val="24"/>
        </w:rPr>
        <w:t>ДУМА ГОРОДА СУРГУТА</w:t>
      </w:r>
    </w:p>
    <w:p w:rsidR="00171AAC" w:rsidRPr="00171AAC" w:rsidRDefault="00171AAC" w:rsidP="00171AAC">
      <w:pPr>
        <w:spacing w:before="200" w:after="0" w:line="240" w:lineRule="auto"/>
        <w:ind w:right="-1"/>
        <w:jc w:val="center"/>
        <w:rPr>
          <w:rFonts w:ascii="Times New Roman" w:eastAsia="Calibri" w:hAnsi="Times New Roman" w:cs="Times New Roman"/>
          <w:b/>
          <w:spacing w:val="20"/>
          <w:sz w:val="24"/>
          <w:szCs w:val="24"/>
        </w:rPr>
      </w:pPr>
      <w:r w:rsidRPr="00171AAC">
        <w:rPr>
          <w:rFonts w:ascii="Times New Roman" w:eastAsia="Calibri" w:hAnsi="Times New Roman" w:cs="Times New Roman"/>
          <w:b/>
          <w:spacing w:val="20"/>
          <w:sz w:val="24"/>
          <w:szCs w:val="24"/>
        </w:rPr>
        <w:t>РЕШЕНИЕ</w:t>
      </w:r>
    </w:p>
    <w:p w:rsidR="00171AAC" w:rsidRPr="00171AAC" w:rsidRDefault="00171AAC" w:rsidP="00171AAC">
      <w:pPr>
        <w:tabs>
          <w:tab w:val="right" w:pos="9356"/>
        </w:tabs>
        <w:spacing w:after="0" w:line="240" w:lineRule="auto"/>
        <w:rPr>
          <w:rFonts w:ascii="Times New Roman" w:eastAsia="Calibri" w:hAnsi="Times New Roman" w:cs="Times New Roman"/>
          <w:sz w:val="24"/>
          <w:szCs w:val="24"/>
        </w:rPr>
      </w:pPr>
    </w:p>
    <w:p w:rsidR="00171AAC" w:rsidRPr="00171AAC" w:rsidRDefault="00171AAC" w:rsidP="00171AAC">
      <w:pPr>
        <w:tabs>
          <w:tab w:val="left" w:pos="4253"/>
        </w:tabs>
        <w:spacing w:after="0" w:line="240" w:lineRule="auto"/>
        <w:ind w:right="-2"/>
        <w:jc w:val="center"/>
        <w:rPr>
          <w:rFonts w:ascii="Times New Roman" w:eastAsia="Calibri" w:hAnsi="Times New Roman" w:cs="Times New Roman"/>
          <w:sz w:val="24"/>
          <w:szCs w:val="24"/>
        </w:rPr>
      </w:pPr>
      <w:r w:rsidRPr="00171AAC">
        <w:rPr>
          <w:rFonts w:ascii="Times New Roman" w:eastAsia="Calibri" w:hAnsi="Times New Roman" w:cs="Times New Roman"/>
          <w:sz w:val="24"/>
          <w:szCs w:val="24"/>
        </w:rPr>
        <w:t>Принято на заседании Думы 20 декабря 2019 года</w:t>
      </w:r>
    </w:p>
    <w:p w:rsidR="00171AAC" w:rsidRPr="00171AAC" w:rsidRDefault="00171AAC" w:rsidP="00171AAC">
      <w:pPr>
        <w:tabs>
          <w:tab w:val="left" w:pos="4111"/>
        </w:tabs>
        <w:spacing w:after="0" w:line="240" w:lineRule="auto"/>
        <w:ind w:right="-2"/>
        <w:jc w:val="center"/>
        <w:rPr>
          <w:rFonts w:ascii="Times New Roman" w:eastAsia="Calibri" w:hAnsi="Times New Roman" w:cs="Times New Roman"/>
          <w:sz w:val="24"/>
          <w:szCs w:val="24"/>
          <w:u w:val="single"/>
        </w:rPr>
      </w:pPr>
      <w:r w:rsidRPr="00171AAC">
        <w:rPr>
          <w:rFonts w:ascii="Times New Roman" w:eastAsia="Calibri" w:hAnsi="Times New Roman" w:cs="Times New Roman"/>
          <w:sz w:val="24"/>
          <w:szCs w:val="24"/>
        </w:rPr>
        <w:t xml:space="preserve">№ </w:t>
      </w:r>
      <w:r w:rsidRPr="00171AAC">
        <w:rPr>
          <w:rFonts w:ascii="Times New Roman" w:eastAsia="Calibri" w:hAnsi="Times New Roman" w:cs="Times New Roman"/>
          <w:sz w:val="24"/>
          <w:szCs w:val="24"/>
          <w:u w:val="single"/>
        </w:rPr>
        <w:t>538-</w:t>
      </w:r>
      <w:r w:rsidRPr="00171AAC">
        <w:rPr>
          <w:rFonts w:ascii="Times New Roman" w:eastAsia="Calibri" w:hAnsi="Times New Roman" w:cs="Times New Roman"/>
          <w:sz w:val="24"/>
          <w:szCs w:val="24"/>
          <w:u w:val="single"/>
          <w:lang w:val="en-US"/>
        </w:rPr>
        <w:t>VI</w:t>
      </w:r>
      <w:r w:rsidRPr="00171AAC">
        <w:rPr>
          <w:rFonts w:ascii="Times New Roman" w:eastAsia="Calibri" w:hAnsi="Times New Roman" w:cs="Times New Roman"/>
          <w:sz w:val="24"/>
          <w:szCs w:val="24"/>
          <w:u w:val="single"/>
        </w:rPr>
        <w:t xml:space="preserve"> ДГ</w:t>
      </w:r>
    </w:p>
    <w:p w:rsidR="00171AAC" w:rsidRPr="00171AAC" w:rsidRDefault="00171AAC" w:rsidP="00171AAC">
      <w:pPr>
        <w:spacing w:after="0" w:line="240" w:lineRule="auto"/>
        <w:ind w:right="5668"/>
        <w:jc w:val="both"/>
        <w:outlineLvl w:val="1"/>
        <w:rPr>
          <w:rFonts w:ascii="Times New Roman" w:eastAsia="Times New Roman" w:hAnsi="Times New Roman" w:cs="Times New Roman"/>
          <w:sz w:val="24"/>
          <w:szCs w:val="24"/>
          <w:lang w:eastAsia="ru-RU"/>
        </w:rPr>
      </w:pPr>
    </w:p>
    <w:p w:rsidR="00171AAC" w:rsidRPr="00171AAC" w:rsidRDefault="00171AAC" w:rsidP="00171AAC">
      <w:pPr>
        <w:spacing w:after="0" w:line="240" w:lineRule="auto"/>
        <w:ind w:right="5101"/>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О бюджете городского округа город Сургут на 2020 год </w:t>
      </w:r>
      <w:r w:rsidRPr="00171AAC">
        <w:rPr>
          <w:rFonts w:ascii="Times New Roman" w:eastAsia="Times New Roman" w:hAnsi="Times New Roman" w:cs="Times New Roman"/>
          <w:sz w:val="24"/>
          <w:szCs w:val="24"/>
          <w:lang w:eastAsia="ru-RU"/>
        </w:rPr>
        <w:br/>
        <w:t xml:space="preserve">и плановый период 2021 – 2022 годов </w:t>
      </w:r>
    </w:p>
    <w:p w:rsidR="00171AAC" w:rsidRPr="00171AAC" w:rsidRDefault="00171AAC" w:rsidP="00171AAC">
      <w:pPr>
        <w:tabs>
          <w:tab w:val="left" w:pos="3788"/>
          <w:tab w:val="left" w:pos="4253"/>
        </w:tabs>
        <w:spacing w:after="0" w:line="240" w:lineRule="auto"/>
        <w:jc w:val="both"/>
        <w:rPr>
          <w:rFonts w:ascii="Times New Roman" w:eastAsia="Times New Roman" w:hAnsi="Times New Roman" w:cs="Times New Roman"/>
          <w:sz w:val="24"/>
          <w:szCs w:val="24"/>
          <w:lang w:eastAsia="ru-RU"/>
        </w:rPr>
      </w:pPr>
    </w:p>
    <w:p w:rsidR="00171AAC" w:rsidRPr="00171AAC" w:rsidRDefault="00171AAC" w:rsidP="00171AAC">
      <w:pPr>
        <w:spacing w:after="0" w:line="240" w:lineRule="auto"/>
        <w:ind w:firstLine="709"/>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В соответствии с Бюджетным кодексом Российской Федерации, Положением о бюджетном процессе в городском округе город Сургут, утверждённым решением Думы города от 28.03.2008 № 358-IV ДГ, </w:t>
      </w:r>
      <w:r w:rsidRPr="00171AAC">
        <w:rPr>
          <w:rFonts w:ascii="Times New Roman" w:eastAsia="Times New Roman" w:hAnsi="Times New Roman" w:cs="Times New Roman"/>
          <w:sz w:val="24"/>
          <w:szCs w:val="24"/>
          <w:lang w:eastAsia="ru-RU"/>
        </w:rPr>
        <w:br/>
        <w:t>Дума города РЕШИЛА:</w:t>
      </w:r>
    </w:p>
    <w:p w:rsidR="00171AAC" w:rsidRPr="00171AAC" w:rsidRDefault="00171AAC" w:rsidP="00171AAC">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1. Утвердить основные характеристики бюджета городского округа город Сургут на 2020 год:</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общий объём доходов в сумме 30 167 275 386,14 рубля;</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общий объём расходов в сумме 30 709 237 360,14 рубля;</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дефицит в сумме 541 961 974,00 рублей.</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2. Утвердить основные характеристики бюджета городского округа город Сургут на плановый период 2021 – 2022 годов:</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lastRenderedPageBreak/>
        <w:t>общий объём доходов на 2021 год в сумме 29 550</w:t>
      </w:r>
      <w:r w:rsidRPr="00171AAC">
        <w:rPr>
          <w:rFonts w:ascii="Times New Roman" w:eastAsia="Times New Roman" w:hAnsi="Times New Roman" w:cs="Times New Roman"/>
          <w:sz w:val="24"/>
          <w:szCs w:val="24"/>
          <w:lang w:val="en-US" w:eastAsia="ru-RU"/>
        </w:rPr>
        <w:t> </w:t>
      </w:r>
      <w:r w:rsidRPr="00171AAC">
        <w:rPr>
          <w:rFonts w:ascii="Times New Roman" w:eastAsia="Times New Roman" w:hAnsi="Times New Roman" w:cs="Times New Roman"/>
          <w:sz w:val="24"/>
          <w:szCs w:val="24"/>
          <w:lang w:eastAsia="ru-RU"/>
        </w:rPr>
        <w:t xml:space="preserve">809 524,20 рубля </w:t>
      </w:r>
      <w:r w:rsidRPr="00171AAC">
        <w:rPr>
          <w:rFonts w:ascii="Times New Roman" w:eastAsia="Times New Roman" w:hAnsi="Times New Roman" w:cs="Times New Roman"/>
          <w:sz w:val="24"/>
          <w:szCs w:val="24"/>
          <w:lang w:eastAsia="ru-RU"/>
        </w:rPr>
        <w:br/>
        <w:t>и на 2022 год в сумме 29</w:t>
      </w:r>
      <w:r w:rsidRPr="00171AAC">
        <w:rPr>
          <w:rFonts w:ascii="Times New Roman" w:eastAsia="Times New Roman" w:hAnsi="Times New Roman" w:cs="Times New Roman"/>
          <w:sz w:val="24"/>
          <w:szCs w:val="24"/>
          <w:lang w:val="en-US" w:eastAsia="ru-RU"/>
        </w:rPr>
        <w:t> </w:t>
      </w:r>
      <w:r w:rsidRPr="00171AAC">
        <w:rPr>
          <w:rFonts w:ascii="Times New Roman" w:eastAsia="Times New Roman" w:hAnsi="Times New Roman" w:cs="Times New Roman"/>
          <w:sz w:val="24"/>
          <w:szCs w:val="24"/>
          <w:lang w:eastAsia="ru-RU"/>
        </w:rPr>
        <w:t>848 375</w:t>
      </w:r>
      <w:r w:rsidRPr="00171AAC">
        <w:rPr>
          <w:rFonts w:ascii="Times New Roman" w:eastAsia="Times New Roman" w:hAnsi="Times New Roman" w:cs="Times New Roman"/>
          <w:sz w:val="24"/>
          <w:szCs w:val="24"/>
          <w:lang w:val="en-US" w:eastAsia="ru-RU"/>
        </w:rPr>
        <w:t> </w:t>
      </w:r>
      <w:r w:rsidRPr="00171AAC">
        <w:rPr>
          <w:rFonts w:ascii="Times New Roman" w:eastAsia="Times New Roman" w:hAnsi="Times New Roman" w:cs="Times New Roman"/>
          <w:sz w:val="24"/>
          <w:szCs w:val="24"/>
          <w:lang w:eastAsia="ru-RU"/>
        </w:rPr>
        <w:t>512,77 рубля;</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общий объём расходов на 2021 год в сумме 29 609 796 874,07 рубля, </w:t>
      </w:r>
      <w:r w:rsidRPr="00171AAC">
        <w:rPr>
          <w:rFonts w:ascii="Times New Roman" w:eastAsia="Times New Roman" w:hAnsi="Times New Roman" w:cs="Times New Roman"/>
          <w:sz w:val="24"/>
          <w:szCs w:val="24"/>
          <w:lang w:eastAsia="ru-RU"/>
        </w:rPr>
        <w:br/>
        <w:t>в том числе условно утверждённые расходы в сумме 337 000</w:t>
      </w:r>
      <w:r w:rsidRPr="00171AAC">
        <w:rPr>
          <w:rFonts w:ascii="Times New Roman" w:eastAsia="Times New Roman" w:hAnsi="Times New Roman" w:cs="Times New Roman"/>
          <w:sz w:val="24"/>
          <w:szCs w:val="24"/>
          <w:lang w:val="en-US" w:eastAsia="ru-RU"/>
        </w:rPr>
        <w:t> </w:t>
      </w:r>
      <w:r w:rsidRPr="00171AAC">
        <w:rPr>
          <w:rFonts w:ascii="Times New Roman" w:eastAsia="Times New Roman" w:hAnsi="Times New Roman" w:cs="Times New Roman"/>
          <w:sz w:val="24"/>
          <w:szCs w:val="24"/>
          <w:lang w:eastAsia="ru-RU"/>
        </w:rPr>
        <w:t xml:space="preserve">000,00 рублей, </w:t>
      </w:r>
      <w:r w:rsidRPr="00171AAC">
        <w:rPr>
          <w:rFonts w:ascii="Times New Roman" w:eastAsia="Times New Roman" w:hAnsi="Times New Roman" w:cs="Times New Roman"/>
          <w:sz w:val="24"/>
          <w:szCs w:val="24"/>
          <w:lang w:eastAsia="ru-RU"/>
        </w:rPr>
        <w:br/>
        <w:t>и на 2022 год в сумме 29 489 922 862,61 рубля, в том числе условно утверждённые расходы в сумме 667 000</w:t>
      </w:r>
      <w:r w:rsidRPr="00171AAC">
        <w:rPr>
          <w:rFonts w:ascii="Times New Roman" w:eastAsia="Times New Roman" w:hAnsi="Times New Roman" w:cs="Times New Roman"/>
          <w:sz w:val="24"/>
          <w:szCs w:val="24"/>
          <w:lang w:val="en-US" w:eastAsia="ru-RU"/>
        </w:rPr>
        <w:t> </w:t>
      </w:r>
      <w:r w:rsidRPr="00171AAC">
        <w:rPr>
          <w:rFonts w:ascii="Times New Roman" w:eastAsia="Times New Roman" w:hAnsi="Times New Roman" w:cs="Times New Roman"/>
          <w:sz w:val="24"/>
          <w:szCs w:val="24"/>
          <w:lang w:eastAsia="ru-RU"/>
        </w:rPr>
        <w:t>000,00 рублей;</w:t>
      </w:r>
    </w:p>
    <w:p w:rsidR="00171AAC" w:rsidRPr="00171AAC" w:rsidRDefault="00171AAC" w:rsidP="00171AA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дефицит на 2021 год в сумме 58 987 349,87 рубля, профицит </w:t>
      </w:r>
      <w:r w:rsidRPr="00171AAC">
        <w:rPr>
          <w:rFonts w:ascii="Times New Roman" w:eastAsia="Times New Roman" w:hAnsi="Times New Roman" w:cs="Times New Roman"/>
          <w:sz w:val="24"/>
          <w:szCs w:val="24"/>
          <w:lang w:eastAsia="ru-RU"/>
        </w:rPr>
        <w:br/>
        <w:t>на 2022 год в сумме 358 452 650,16 рубля.</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3. Утвердить доходы бюджета городского округа город Сургут </w:t>
      </w:r>
      <w:r w:rsidRPr="00171AAC">
        <w:rPr>
          <w:rFonts w:ascii="Times New Roman" w:eastAsia="Times New Roman" w:hAnsi="Times New Roman" w:cs="Times New Roman"/>
          <w:sz w:val="24"/>
          <w:szCs w:val="24"/>
          <w:lang w:eastAsia="ru-RU"/>
        </w:rPr>
        <w:br/>
        <w:t xml:space="preserve">по группам, подгруппам и статьям классификации доходов бюджетов </w:t>
      </w:r>
      <w:r w:rsidRPr="00171AAC">
        <w:rPr>
          <w:rFonts w:ascii="Times New Roman" w:eastAsia="Times New Roman" w:hAnsi="Times New Roman" w:cs="Times New Roman"/>
          <w:sz w:val="24"/>
          <w:szCs w:val="24"/>
          <w:lang w:eastAsia="ru-RU"/>
        </w:rPr>
        <w:br/>
        <w:t>на 2020 год и плановый период 2021 – 2022 годов согласно приложению 1.</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171AAC">
        <w:rPr>
          <w:rFonts w:ascii="Times New Roman" w:eastAsia="Times New Roman" w:hAnsi="Times New Roman" w:cs="Times New Roman"/>
          <w:bCs/>
          <w:sz w:val="24"/>
          <w:szCs w:val="24"/>
          <w:lang w:eastAsia="ru-RU"/>
        </w:rPr>
        <w:t xml:space="preserve">4. Утвердить источники финансирования дефицита бюджета городского округа город Сургут </w:t>
      </w:r>
      <w:r w:rsidRPr="00171AAC">
        <w:rPr>
          <w:rFonts w:ascii="Times New Roman" w:eastAsia="Times New Roman" w:hAnsi="Times New Roman" w:cs="Times New Roman"/>
          <w:sz w:val="24"/>
          <w:szCs w:val="24"/>
          <w:lang w:eastAsia="ru-RU"/>
        </w:rPr>
        <w:t xml:space="preserve">на 2020 год и плановый период 2021 – 2022 годов </w:t>
      </w:r>
      <w:r w:rsidRPr="00171AAC">
        <w:rPr>
          <w:rFonts w:ascii="Times New Roman" w:eastAsia="Times New Roman" w:hAnsi="Times New Roman" w:cs="Times New Roman"/>
          <w:bCs/>
          <w:sz w:val="24"/>
          <w:szCs w:val="24"/>
          <w:lang w:eastAsia="ru-RU"/>
        </w:rPr>
        <w:t>согласно приложению 2.</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5. Утвердить объём межбюджетных трансфертов, получаемых </w:t>
      </w:r>
      <w:r w:rsidRPr="00171AAC">
        <w:rPr>
          <w:rFonts w:ascii="Times New Roman" w:eastAsia="Times New Roman" w:hAnsi="Times New Roman" w:cs="Times New Roman"/>
          <w:sz w:val="24"/>
          <w:szCs w:val="24"/>
          <w:lang w:eastAsia="ru-RU"/>
        </w:rPr>
        <w:br/>
        <w:t>из других бюджетов бюджетной системы Российской Федерации:</w:t>
      </w:r>
    </w:p>
    <w:p w:rsidR="00171AAC" w:rsidRPr="00171AAC" w:rsidRDefault="00171AAC" w:rsidP="00171AAC">
      <w:pPr>
        <w:spacing w:after="0" w:line="240" w:lineRule="auto"/>
        <w:ind w:firstLine="720"/>
        <w:jc w:val="both"/>
        <w:rPr>
          <w:rFonts w:ascii="Times New Roman" w:eastAsia="Times New Roman" w:hAnsi="Times New Roman" w:cs="Times New Roman"/>
          <w:color w:val="000000"/>
          <w:sz w:val="24"/>
          <w:szCs w:val="24"/>
          <w:lang w:eastAsia="ru-RU"/>
        </w:rPr>
      </w:pPr>
      <w:r w:rsidRPr="00171AAC">
        <w:rPr>
          <w:rFonts w:ascii="Times New Roman" w:eastAsia="Times New Roman" w:hAnsi="Times New Roman" w:cs="Times New Roman"/>
          <w:color w:val="000000"/>
          <w:sz w:val="24"/>
          <w:szCs w:val="24"/>
          <w:lang w:eastAsia="ru-RU"/>
        </w:rPr>
        <w:t>в 2020 году в сумме 17</w:t>
      </w:r>
      <w:r w:rsidRPr="00171AAC">
        <w:rPr>
          <w:rFonts w:ascii="Times New Roman" w:eastAsia="Times New Roman" w:hAnsi="Times New Roman" w:cs="Times New Roman"/>
          <w:sz w:val="24"/>
          <w:szCs w:val="24"/>
          <w:lang w:eastAsia="ru-RU"/>
        </w:rPr>
        <w:t> </w:t>
      </w:r>
      <w:r w:rsidRPr="00171AAC">
        <w:rPr>
          <w:rFonts w:ascii="Times New Roman" w:eastAsia="Times New Roman" w:hAnsi="Times New Roman" w:cs="Times New Roman"/>
          <w:color w:val="000000"/>
          <w:sz w:val="24"/>
          <w:szCs w:val="24"/>
          <w:lang w:eastAsia="ru-RU"/>
        </w:rPr>
        <w:t>298</w:t>
      </w:r>
      <w:r w:rsidRPr="00171AAC">
        <w:rPr>
          <w:rFonts w:ascii="Times New Roman" w:eastAsia="Times New Roman" w:hAnsi="Times New Roman" w:cs="Times New Roman"/>
          <w:sz w:val="24"/>
          <w:szCs w:val="24"/>
          <w:lang w:eastAsia="ru-RU"/>
        </w:rPr>
        <w:t> </w:t>
      </w:r>
      <w:r w:rsidRPr="00171AAC">
        <w:rPr>
          <w:rFonts w:ascii="Times New Roman" w:eastAsia="Times New Roman" w:hAnsi="Times New Roman" w:cs="Times New Roman"/>
          <w:color w:val="000000"/>
          <w:sz w:val="24"/>
          <w:szCs w:val="24"/>
          <w:lang w:eastAsia="ru-RU"/>
        </w:rPr>
        <w:t>664</w:t>
      </w:r>
      <w:r w:rsidRPr="00171AAC">
        <w:rPr>
          <w:rFonts w:ascii="Times New Roman" w:eastAsia="Times New Roman" w:hAnsi="Times New Roman" w:cs="Times New Roman"/>
          <w:sz w:val="24"/>
          <w:szCs w:val="24"/>
          <w:lang w:eastAsia="ru-RU"/>
        </w:rPr>
        <w:t> </w:t>
      </w:r>
      <w:r w:rsidRPr="00171AAC">
        <w:rPr>
          <w:rFonts w:ascii="Times New Roman" w:eastAsia="Times New Roman" w:hAnsi="Times New Roman" w:cs="Times New Roman"/>
          <w:color w:val="000000"/>
          <w:sz w:val="24"/>
          <w:szCs w:val="24"/>
          <w:lang w:eastAsia="ru-RU"/>
        </w:rPr>
        <w:t>700,00 рублей;</w:t>
      </w:r>
    </w:p>
    <w:p w:rsidR="00171AAC" w:rsidRPr="00171AAC" w:rsidRDefault="00171AAC" w:rsidP="00171AAC">
      <w:pPr>
        <w:spacing w:after="0" w:line="240" w:lineRule="auto"/>
        <w:ind w:firstLine="720"/>
        <w:jc w:val="both"/>
        <w:rPr>
          <w:rFonts w:ascii="Times New Roman" w:eastAsia="Times New Roman" w:hAnsi="Times New Roman" w:cs="Times New Roman"/>
          <w:color w:val="000000"/>
          <w:sz w:val="24"/>
          <w:szCs w:val="24"/>
          <w:lang w:eastAsia="ru-RU"/>
        </w:rPr>
      </w:pPr>
      <w:r w:rsidRPr="00171AAC">
        <w:rPr>
          <w:rFonts w:ascii="Times New Roman" w:eastAsia="Times New Roman" w:hAnsi="Times New Roman" w:cs="Times New Roman"/>
          <w:color w:val="000000"/>
          <w:sz w:val="24"/>
          <w:szCs w:val="24"/>
          <w:lang w:eastAsia="ru-RU"/>
        </w:rPr>
        <w:t>в 2021 году в сумме 16</w:t>
      </w:r>
      <w:r w:rsidRPr="00171AAC">
        <w:rPr>
          <w:rFonts w:ascii="Times New Roman" w:eastAsia="Times New Roman" w:hAnsi="Times New Roman" w:cs="Times New Roman"/>
          <w:sz w:val="24"/>
          <w:szCs w:val="24"/>
          <w:lang w:eastAsia="ru-RU"/>
        </w:rPr>
        <w:t> </w:t>
      </w:r>
      <w:r w:rsidRPr="00171AAC">
        <w:rPr>
          <w:rFonts w:ascii="Times New Roman" w:eastAsia="Times New Roman" w:hAnsi="Times New Roman" w:cs="Times New Roman"/>
          <w:color w:val="000000"/>
          <w:sz w:val="24"/>
          <w:szCs w:val="24"/>
          <w:lang w:eastAsia="ru-RU"/>
        </w:rPr>
        <w:t>966</w:t>
      </w:r>
      <w:r w:rsidRPr="00171AAC">
        <w:rPr>
          <w:rFonts w:ascii="Times New Roman" w:eastAsia="Times New Roman" w:hAnsi="Times New Roman" w:cs="Times New Roman"/>
          <w:sz w:val="24"/>
          <w:szCs w:val="24"/>
          <w:lang w:eastAsia="ru-RU"/>
        </w:rPr>
        <w:t> </w:t>
      </w:r>
      <w:r w:rsidRPr="00171AAC">
        <w:rPr>
          <w:rFonts w:ascii="Times New Roman" w:eastAsia="Times New Roman" w:hAnsi="Times New Roman" w:cs="Times New Roman"/>
          <w:color w:val="000000"/>
          <w:sz w:val="24"/>
          <w:szCs w:val="24"/>
          <w:lang w:eastAsia="ru-RU"/>
        </w:rPr>
        <w:t>424</w:t>
      </w:r>
      <w:r w:rsidRPr="00171AAC">
        <w:rPr>
          <w:rFonts w:ascii="Times New Roman" w:eastAsia="Times New Roman" w:hAnsi="Times New Roman" w:cs="Times New Roman"/>
          <w:sz w:val="24"/>
          <w:szCs w:val="24"/>
          <w:lang w:eastAsia="ru-RU"/>
        </w:rPr>
        <w:t> </w:t>
      </w:r>
      <w:r w:rsidRPr="00171AAC">
        <w:rPr>
          <w:rFonts w:ascii="Times New Roman" w:eastAsia="Times New Roman" w:hAnsi="Times New Roman" w:cs="Times New Roman"/>
          <w:color w:val="000000"/>
          <w:sz w:val="24"/>
          <w:szCs w:val="24"/>
          <w:lang w:eastAsia="ru-RU"/>
        </w:rPr>
        <w:t>000,00 рублей и в 2022 году в сумме 16 589</w:t>
      </w:r>
      <w:r w:rsidRPr="00171AAC">
        <w:rPr>
          <w:rFonts w:ascii="Times New Roman" w:eastAsia="Times New Roman" w:hAnsi="Times New Roman" w:cs="Times New Roman"/>
          <w:sz w:val="24"/>
          <w:szCs w:val="24"/>
          <w:lang w:eastAsia="ru-RU"/>
        </w:rPr>
        <w:t> </w:t>
      </w:r>
      <w:r w:rsidRPr="00171AAC">
        <w:rPr>
          <w:rFonts w:ascii="Times New Roman" w:eastAsia="Times New Roman" w:hAnsi="Times New Roman" w:cs="Times New Roman"/>
          <w:color w:val="000000"/>
          <w:sz w:val="24"/>
          <w:szCs w:val="24"/>
          <w:lang w:eastAsia="ru-RU"/>
        </w:rPr>
        <w:t>287</w:t>
      </w:r>
      <w:r w:rsidRPr="00171AAC">
        <w:rPr>
          <w:rFonts w:ascii="Times New Roman" w:eastAsia="Times New Roman" w:hAnsi="Times New Roman" w:cs="Times New Roman"/>
          <w:sz w:val="24"/>
          <w:szCs w:val="24"/>
          <w:lang w:eastAsia="ru-RU"/>
        </w:rPr>
        <w:t> </w:t>
      </w:r>
      <w:r w:rsidRPr="00171AAC">
        <w:rPr>
          <w:rFonts w:ascii="Times New Roman" w:eastAsia="Times New Roman" w:hAnsi="Times New Roman" w:cs="Times New Roman"/>
          <w:color w:val="000000"/>
          <w:sz w:val="24"/>
          <w:szCs w:val="24"/>
          <w:lang w:eastAsia="ru-RU"/>
        </w:rPr>
        <w:t>900,00 рублей.</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6. Утвердить перечень главных администраторов доходов бюджета городского округа город Сургут согласно приложению 3.</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7. Утвердить перечень главных </w:t>
      </w:r>
      <w:proofErr w:type="gramStart"/>
      <w:r w:rsidRPr="00171AAC">
        <w:rPr>
          <w:rFonts w:ascii="Times New Roman" w:eastAsia="Times New Roman" w:hAnsi="Times New Roman" w:cs="Times New Roman"/>
          <w:sz w:val="24"/>
          <w:szCs w:val="24"/>
          <w:lang w:eastAsia="ru-RU"/>
        </w:rPr>
        <w:t>администраторов источников финансирования дефицита бюджета городского округа</w:t>
      </w:r>
      <w:proofErr w:type="gramEnd"/>
      <w:r w:rsidRPr="00171AAC">
        <w:rPr>
          <w:rFonts w:ascii="Times New Roman" w:eastAsia="Times New Roman" w:hAnsi="Times New Roman" w:cs="Times New Roman"/>
          <w:sz w:val="24"/>
          <w:szCs w:val="24"/>
          <w:lang w:eastAsia="ru-RU"/>
        </w:rPr>
        <w:t xml:space="preserve"> город Сургут согласно приложению 4.</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8. Утвердить распределение бюджетных ассигнований бюджета городского округа город Сургут на 2020 год и плановый период 2021 – 2022 годов по разделам и подразделам классификации расходов бюджетов согласно приложению 5.</w:t>
      </w:r>
    </w:p>
    <w:p w:rsidR="00171AAC" w:rsidRPr="00171AAC" w:rsidRDefault="00171AAC" w:rsidP="00171AAC">
      <w:pPr>
        <w:spacing w:after="0" w:line="240" w:lineRule="auto"/>
        <w:ind w:firstLine="720"/>
        <w:jc w:val="both"/>
        <w:rPr>
          <w:rFonts w:ascii="Times New Roman" w:eastAsia="Times New Roman" w:hAnsi="Times New Roman" w:cs="Times New Roman"/>
          <w:i/>
          <w:sz w:val="24"/>
          <w:szCs w:val="24"/>
          <w:lang w:eastAsia="ru-RU"/>
        </w:rPr>
      </w:pPr>
      <w:r w:rsidRPr="00171AAC">
        <w:rPr>
          <w:rFonts w:ascii="Times New Roman" w:eastAsia="Times New Roman" w:hAnsi="Times New Roman" w:cs="Times New Roman"/>
          <w:sz w:val="24"/>
          <w:szCs w:val="24"/>
          <w:lang w:eastAsia="ru-RU"/>
        </w:rPr>
        <w:t xml:space="preserve">9. Утвердить распределение бюджетных ассигнований бюджета городского округа город Сургут на 2020 год и плановый период 2021 – 2022 годов по разделам, подразделам, целевым статьям (муниципальным программам и непрограммным направлениям деятельности), группам </w:t>
      </w:r>
      <w:r w:rsidRPr="00171AAC">
        <w:rPr>
          <w:rFonts w:ascii="Times New Roman" w:eastAsia="Times New Roman" w:hAnsi="Times New Roman" w:cs="Times New Roman"/>
          <w:sz w:val="24"/>
          <w:szCs w:val="24"/>
          <w:lang w:eastAsia="ru-RU"/>
        </w:rPr>
        <w:br/>
        <w:t xml:space="preserve">и подгруппам </w:t>
      </w:r>
      <w:proofErr w:type="gramStart"/>
      <w:r w:rsidRPr="00171AAC">
        <w:rPr>
          <w:rFonts w:ascii="Times New Roman" w:eastAsia="Times New Roman" w:hAnsi="Times New Roman" w:cs="Times New Roman"/>
          <w:sz w:val="24"/>
          <w:szCs w:val="24"/>
          <w:lang w:eastAsia="ru-RU"/>
        </w:rPr>
        <w:t>видов расходов классификации расходов бюджетов</w:t>
      </w:r>
      <w:proofErr w:type="gramEnd"/>
      <w:r w:rsidRPr="00171AAC">
        <w:rPr>
          <w:rFonts w:ascii="Times New Roman" w:eastAsia="Times New Roman" w:hAnsi="Times New Roman" w:cs="Times New Roman"/>
          <w:sz w:val="24"/>
          <w:szCs w:val="24"/>
          <w:lang w:eastAsia="ru-RU"/>
        </w:rPr>
        <w:t xml:space="preserve"> согласно приложению 6. </w:t>
      </w:r>
    </w:p>
    <w:p w:rsidR="00171AAC" w:rsidRPr="00171AAC" w:rsidRDefault="00171AAC" w:rsidP="00171AA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10. Утвердить распределение бюджетных ассигнований бюджета городского округа город Сургут на 2020 год и плановый период 2021 – 2022 годов по целевым статьям (муниципальным программам и непрограммным направлениям деятельности), группам и подгруппам </w:t>
      </w:r>
      <w:proofErr w:type="gramStart"/>
      <w:r w:rsidRPr="00171AAC">
        <w:rPr>
          <w:rFonts w:ascii="Times New Roman" w:eastAsia="Times New Roman" w:hAnsi="Times New Roman" w:cs="Times New Roman"/>
          <w:sz w:val="24"/>
          <w:szCs w:val="24"/>
          <w:lang w:eastAsia="ru-RU"/>
        </w:rPr>
        <w:t>видов расходов классификации расходов бюджетов</w:t>
      </w:r>
      <w:proofErr w:type="gramEnd"/>
      <w:r w:rsidRPr="00171AAC">
        <w:rPr>
          <w:rFonts w:ascii="Times New Roman" w:eastAsia="Times New Roman" w:hAnsi="Times New Roman" w:cs="Times New Roman"/>
          <w:sz w:val="24"/>
          <w:szCs w:val="24"/>
          <w:lang w:eastAsia="ru-RU"/>
        </w:rPr>
        <w:t xml:space="preserve"> согласно приложению 7.</w:t>
      </w:r>
    </w:p>
    <w:p w:rsidR="00171AAC" w:rsidRPr="00171AAC" w:rsidRDefault="00171AAC" w:rsidP="00171AA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11. Утвердить ведомственную структуру расходов бюджета городского округа город Сургут на 2020 год и плановый период 2021 – 2022 годов согласно приложению 8.</w:t>
      </w:r>
    </w:p>
    <w:p w:rsidR="00171AAC" w:rsidRPr="00171AAC" w:rsidRDefault="00171AAC" w:rsidP="00171AA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12. Утвердить распределение бюджетных ассигнований бюджета городского округа город Сургут на 2020 год и плановый период 2021 – 2022 годов на осуществление капитальных вложений в объекты муниципальной собственности по объектам и источникам их финансового обеспечения </w:t>
      </w:r>
      <w:r w:rsidRPr="00171AAC">
        <w:rPr>
          <w:rFonts w:ascii="Times New Roman" w:eastAsia="Times New Roman" w:hAnsi="Times New Roman" w:cs="Times New Roman"/>
          <w:sz w:val="24"/>
          <w:szCs w:val="24"/>
          <w:lang w:eastAsia="ru-RU"/>
        </w:rPr>
        <w:br/>
        <w:t>в разрезе бюджетов бюджетной системы Российской Федерации согласно приложению 9.</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13. Установить, что наименования объектов муниципальной собственности, отражённые в приложении 9 к настоящему решению, могут быть уточнены в процессе исполнения бюджета городского округа город Сургут при условии неизменности характеристик объекта, установленных муниципальным правовым актом при принятии решения о подготовке </w:t>
      </w:r>
      <w:r w:rsidRPr="00171AAC">
        <w:rPr>
          <w:rFonts w:ascii="Times New Roman" w:eastAsia="Times New Roman" w:hAnsi="Times New Roman" w:cs="Times New Roman"/>
          <w:sz w:val="24"/>
          <w:szCs w:val="24"/>
          <w:lang w:eastAsia="ru-RU"/>
        </w:rPr>
        <w:br/>
        <w:t xml:space="preserve">и реализации бюджетных инвестиций или предоставлении субсидий </w:t>
      </w:r>
      <w:r w:rsidRPr="00171AAC">
        <w:rPr>
          <w:rFonts w:ascii="Times New Roman" w:eastAsia="Times New Roman" w:hAnsi="Times New Roman" w:cs="Times New Roman"/>
          <w:sz w:val="24"/>
          <w:szCs w:val="24"/>
          <w:lang w:eastAsia="ru-RU"/>
        </w:rPr>
        <w:br/>
        <w:t>на осуществление капитальных вложений.</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14. Утвердить общий объём бюджетных ассигнований бюджета городского округа город Сургут, направляемых на исполнение публичных нормативных обязательств:</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lastRenderedPageBreak/>
        <w:t>на 2020 год в сумме 316 927 033,80 рубля;</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на плановый период 2021 – 2022 годов в сумме 285 502 271,24 рубля ежегодно.</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15. Установить размер резервного фонда Администрации города:</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на 2020 год в сумме 34 037 371,24 рубля;</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на 2021 год в сумме 22 207 404,11 рубля и на 2022 год в сумме 17 329 910,62 рубля.</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16. Установить объём бюджетных ассигнований дорожного фонда муниципального образования городской округ город Сургут:</w:t>
      </w:r>
    </w:p>
    <w:p w:rsidR="00171AAC" w:rsidRPr="00171AAC" w:rsidRDefault="00171AAC" w:rsidP="00171AAC">
      <w:pPr>
        <w:spacing w:after="0" w:line="240" w:lineRule="auto"/>
        <w:ind w:left="76" w:firstLine="633"/>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на 2020 год в сумме 2 447 056 289,96 рубля;</w:t>
      </w:r>
    </w:p>
    <w:p w:rsidR="00171AAC" w:rsidRPr="00171AAC" w:rsidRDefault="00171AAC" w:rsidP="00171AAC">
      <w:pPr>
        <w:spacing w:after="0" w:line="240" w:lineRule="auto"/>
        <w:ind w:left="76" w:firstLine="633"/>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на 2021 год в сумме 2 206 778 765,13 рубля;</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highlight w:val="yellow"/>
          <w:lang w:eastAsia="ru-RU"/>
        </w:rPr>
      </w:pPr>
      <w:r w:rsidRPr="00171AAC">
        <w:rPr>
          <w:rFonts w:ascii="Times New Roman" w:eastAsia="Times New Roman" w:hAnsi="Times New Roman" w:cs="Times New Roman"/>
          <w:sz w:val="24"/>
          <w:szCs w:val="24"/>
          <w:lang w:eastAsia="ru-RU"/>
        </w:rPr>
        <w:t>на 2022 год в сумме 1 411 959 513,29 рубля.</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17. Утвердить </w:t>
      </w:r>
      <w:r w:rsidRPr="00171AAC">
        <w:rPr>
          <w:rFonts w:ascii="Times New Roman" w:eastAsia="Times New Roman" w:hAnsi="Times New Roman" w:cs="Times New Roman"/>
          <w:iCs/>
          <w:sz w:val="24"/>
          <w:szCs w:val="24"/>
          <w:lang w:eastAsia="ru-RU"/>
        </w:rPr>
        <w:t>верхний предел</w:t>
      </w:r>
      <w:r w:rsidRPr="00171AAC">
        <w:rPr>
          <w:rFonts w:ascii="Times New Roman" w:eastAsia="Times New Roman" w:hAnsi="Times New Roman" w:cs="Times New Roman"/>
          <w:sz w:val="24"/>
          <w:szCs w:val="24"/>
          <w:lang w:eastAsia="ru-RU"/>
        </w:rPr>
        <w:t xml:space="preserve"> муниципального внутреннего долга городского округа город Сургут:</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на 01.01.2021 в объёме 1 660 666 600,59 рубля, в том числе </w:t>
      </w:r>
      <w:r w:rsidRPr="00171AAC">
        <w:rPr>
          <w:rFonts w:ascii="Times New Roman" w:eastAsia="Times New Roman" w:hAnsi="Times New Roman" w:cs="Times New Roman"/>
          <w:sz w:val="24"/>
          <w:szCs w:val="24"/>
          <w:lang w:eastAsia="ru-RU"/>
        </w:rPr>
        <w:br/>
        <w:t>по муниципальным гарантиям в валюте Российской Федерации 0,00 рублей;</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на 01.01.2022 в объёме 1 673 624 950,46 рубля, в том числе </w:t>
      </w:r>
      <w:r w:rsidRPr="00171AAC">
        <w:rPr>
          <w:rFonts w:ascii="Times New Roman" w:eastAsia="Times New Roman" w:hAnsi="Times New Roman" w:cs="Times New Roman"/>
          <w:sz w:val="24"/>
          <w:szCs w:val="24"/>
          <w:lang w:eastAsia="ru-RU"/>
        </w:rPr>
        <w:br/>
        <w:t>по муниципальным гарантиям в валюте Российской Федерации 0,00 рублей;</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на 01.01.2023 в объёме 1 270 958 300,30 рубля, в том числе </w:t>
      </w:r>
      <w:r w:rsidRPr="00171AAC">
        <w:rPr>
          <w:rFonts w:ascii="Times New Roman" w:eastAsia="Times New Roman" w:hAnsi="Times New Roman" w:cs="Times New Roman"/>
          <w:sz w:val="24"/>
          <w:szCs w:val="24"/>
          <w:lang w:eastAsia="ru-RU"/>
        </w:rPr>
        <w:br/>
        <w:t>по муниципальным гарантиям в валюте Российской Федерации 0,00 рублей.</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18. Утвердить программу муниципальных внутренних заимствований городского округа город Сургут на 2020 год и плановый период 2021 – 2022 годов согласно приложению 10.</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19. Установить, что Администрация города вправе осуществлять муниципальные внутренние заимствования, обусловленные возникновением временных кассовых разрывов при исполнении бюджета города в связи </w:t>
      </w:r>
      <w:r w:rsidRPr="00171AAC">
        <w:rPr>
          <w:rFonts w:ascii="Times New Roman" w:eastAsia="Times New Roman" w:hAnsi="Times New Roman" w:cs="Times New Roman"/>
          <w:sz w:val="24"/>
          <w:szCs w:val="24"/>
          <w:lang w:eastAsia="ru-RU"/>
        </w:rPr>
        <w:br/>
        <w:t>с недостаточностью на едином счёте бюджета денежных средств, необходимых для осуществления кассовых выплат из бюджета.</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20. Утвердить объём расходов на обслуживание муниципального долга городского округа город Сургут:</w:t>
      </w:r>
    </w:p>
    <w:p w:rsidR="00171AAC" w:rsidRPr="00171AAC" w:rsidRDefault="00171AAC" w:rsidP="00171AAC">
      <w:pPr>
        <w:autoSpaceDE w:val="0"/>
        <w:autoSpaceDN w:val="0"/>
        <w:adjustRightInd w:val="0"/>
        <w:spacing w:after="0" w:line="240" w:lineRule="auto"/>
        <w:ind w:left="76" w:firstLine="633"/>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на 2020 год в сумме 137 652 630,36 рубля;</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на 2021 год в сумме 129 541 839,61 рубля и на 2022 год в сумме 123 196 965,07 рубля.</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21. Установить, что в бюджете городского округа город Сургут </w:t>
      </w:r>
      <w:r w:rsidRPr="00171AAC">
        <w:rPr>
          <w:rFonts w:ascii="Times New Roman" w:eastAsia="Times New Roman" w:hAnsi="Times New Roman" w:cs="Times New Roman"/>
          <w:sz w:val="24"/>
          <w:szCs w:val="24"/>
          <w:lang w:eastAsia="ru-RU"/>
        </w:rPr>
        <w:br/>
        <w:t xml:space="preserve">на 2020 год и плановый период 2021 – 2022 годов зарезервированы бюджетные ассигнования </w:t>
      </w:r>
      <w:proofErr w:type="gramStart"/>
      <w:r w:rsidRPr="00171AAC">
        <w:rPr>
          <w:rFonts w:ascii="Times New Roman" w:eastAsia="Times New Roman" w:hAnsi="Times New Roman" w:cs="Times New Roman"/>
          <w:sz w:val="24"/>
          <w:szCs w:val="24"/>
          <w:lang w:eastAsia="ru-RU"/>
        </w:rPr>
        <w:t>на</w:t>
      </w:r>
      <w:proofErr w:type="gramEnd"/>
      <w:r w:rsidRPr="00171AAC">
        <w:rPr>
          <w:rFonts w:ascii="Times New Roman" w:eastAsia="Times New Roman" w:hAnsi="Times New Roman" w:cs="Times New Roman"/>
          <w:sz w:val="24"/>
          <w:szCs w:val="24"/>
          <w:lang w:eastAsia="ru-RU"/>
        </w:rPr>
        <w:t>:</w:t>
      </w:r>
    </w:p>
    <w:p w:rsidR="00171AAC" w:rsidRPr="00171AAC" w:rsidRDefault="00171AAC" w:rsidP="00171AA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обеспечение расходных обязательств, возникающих после ввода </w:t>
      </w:r>
      <w:r w:rsidRPr="00171AAC">
        <w:rPr>
          <w:rFonts w:ascii="Times New Roman" w:eastAsia="Times New Roman" w:hAnsi="Times New Roman" w:cs="Times New Roman"/>
          <w:sz w:val="24"/>
          <w:szCs w:val="24"/>
          <w:lang w:eastAsia="ru-RU"/>
        </w:rPr>
        <w:br/>
        <w:t>в эксплуатацию новых (завершения капитального ремонта действующих) объектов муниципальной собственности, создания новых муниципальных учреждений в 2020 году в сумме 61 042 202,71 рубля, в 2021 году в сумме 77 248 449,94 рубля и в 2022 году в сумме 75</w:t>
      </w:r>
      <w:r w:rsidRPr="00171AAC">
        <w:rPr>
          <w:rFonts w:ascii="Times New Roman" w:eastAsia="Times New Roman" w:hAnsi="Times New Roman" w:cs="Times New Roman"/>
          <w:sz w:val="24"/>
          <w:szCs w:val="24"/>
          <w:lang w:val="en-US" w:eastAsia="ru-RU"/>
        </w:rPr>
        <w:t> </w:t>
      </w:r>
      <w:r w:rsidRPr="00171AAC">
        <w:rPr>
          <w:rFonts w:ascii="Times New Roman" w:eastAsia="Times New Roman" w:hAnsi="Times New Roman" w:cs="Times New Roman"/>
          <w:sz w:val="24"/>
          <w:szCs w:val="24"/>
          <w:lang w:eastAsia="ru-RU"/>
        </w:rPr>
        <w:t>600</w:t>
      </w:r>
      <w:r w:rsidRPr="00171AAC">
        <w:rPr>
          <w:rFonts w:ascii="Times New Roman" w:eastAsia="Times New Roman" w:hAnsi="Times New Roman" w:cs="Times New Roman"/>
          <w:sz w:val="24"/>
          <w:szCs w:val="24"/>
          <w:lang w:val="en-US" w:eastAsia="ru-RU"/>
        </w:rPr>
        <w:t> </w:t>
      </w:r>
      <w:r w:rsidRPr="00171AAC">
        <w:rPr>
          <w:rFonts w:ascii="Times New Roman" w:eastAsia="Times New Roman" w:hAnsi="Times New Roman" w:cs="Times New Roman"/>
          <w:sz w:val="24"/>
          <w:szCs w:val="24"/>
          <w:lang w:eastAsia="ru-RU"/>
        </w:rPr>
        <w:t>427,34 рубля;</w:t>
      </w:r>
    </w:p>
    <w:p w:rsidR="00171AAC" w:rsidRPr="00171AAC" w:rsidRDefault="00171AAC" w:rsidP="00171AAC">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реализацию общественных инициатив в рамках проекта инициативного бюджетирования «Бюджет Сургута </w:t>
      </w:r>
      <w:r w:rsidRPr="00171AAC">
        <w:rPr>
          <w:rFonts w:ascii="Times New Roman" w:eastAsia="Times New Roman" w:hAnsi="Times New Roman" w:cs="Times New Roman"/>
          <w:sz w:val="24"/>
          <w:szCs w:val="24"/>
          <w:lang w:val="en-US" w:eastAsia="ru-RU"/>
        </w:rPr>
        <w:t>Online</w:t>
      </w:r>
      <w:r w:rsidRPr="00171AAC">
        <w:rPr>
          <w:rFonts w:ascii="Times New Roman" w:eastAsia="Times New Roman" w:hAnsi="Times New Roman" w:cs="Times New Roman"/>
          <w:sz w:val="24"/>
          <w:szCs w:val="24"/>
          <w:lang w:eastAsia="ru-RU"/>
        </w:rPr>
        <w:t>» в сумме 25 000 000,00 рублей ежегодно;</w:t>
      </w:r>
    </w:p>
    <w:p w:rsidR="00171AAC" w:rsidRPr="00171AAC" w:rsidRDefault="00171AAC" w:rsidP="00171AA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индексацию заработной платы работникам в сумме 148 388 464,17 рубля ежегодно; </w:t>
      </w:r>
    </w:p>
    <w:p w:rsidR="00171AAC" w:rsidRPr="00171AAC" w:rsidRDefault="00171AAC" w:rsidP="00171AA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реализацию мероприятий по содействию трудоустройству граждан </w:t>
      </w:r>
      <w:r w:rsidRPr="00171AAC">
        <w:rPr>
          <w:rFonts w:ascii="Times New Roman" w:eastAsia="Times New Roman" w:hAnsi="Times New Roman" w:cs="Times New Roman"/>
          <w:sz w:val="24"/>
          <w:szCs w:val="24"/>
          <w:lang w:eastAsia="ru-RU"/>
        </w:rPr>
        <w:br/>
        <w:t xml:space="preserve">за счёт иных межбюджетных трансфертов из бюджета Ханты-Мансийского автономного округа – Югры в 2020 году в сумме 6 080 200,00 рублей, </w:t>
      </w:r>
      <w:r w:rsidRPr="00171AAC">
        <w:rPr>
          <w:rFonts w:ascii="Times New Roman" w:eastAsia="Times New Roman" w:hAnsi="Times New Roman" w:cs="Times New Roman"/>
          <w:sz w:val="24"/>
          <w:szCs w:val="24"/>
          <w:lang w:eastAsia="ru-RU"/>
        </w:rPr>
        <w:br/>
        <w:t>в 2021 году в сумме 6 147 100,00 рублей и в 2022 году в сумме 6 148 300,00 рублей;</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предоставление дополнительной меры социальной поддержки </w:t>
      </w:r>
      <w:r w:rsidRPr="00171AAC">
        <w:rPr>
          <w:rFonts w:ascii="Times New Roman" w:eastAsia="Times New Roman" w:hAnsi="Times New Roman" w:cs="Times New Roman"/>
          <w:sz w:val="24"/>
          <w:szCs w:val="24"/>
          <w:lang w:eastAsia="ru-RU"/>
        </w:rPr>
        <w:br/>
        <w:t xml:space="preserve">по оплате содержания жилых помещений отдельным категориям граждан </w:t>
      </w:r>
      <w:r w:rsidRPr="00171AAC">
        <w:rPr>
          <w:rFonts w:ascii="Times New Roman" w:eastAsia="Times New Roman" w:hAnsi="Times New Roman" w:cs="Times New Roman"/>
          <w:sz w:val="24"/>
          <w:szCs w:val="24"/>
          <w:lang w:eastAsia="ru-RU"/>
        </w:rPr>
        <w:br/>
        <w:t>в 2020 году в сумме 7 623 198,33 рубля и в 2021 году в сумме 693 018,03 рубля до принятия соответствующего решения Думы города;</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171AAC">
        <w:rPr>
          <w:rFonts w:ascii="Times New Roman" w:eastAsia="Times New Roman" w:hAnsi="Times New Roman" w:cs="Times New Roman"/>
          <w:sz w:val="24"/>
          <w:szCs w:val="24"/>
          <w:lang w:eastAsia="ru-RU"/>
        </w:rPr>
        <w:t xml:space="preserve">обеспечение доли муниципального образования городской округ город Сургут в соответствии с условиями государственных программ Ханты-Мансийского автономного </w:t>
      </w:r>
      <w:r w:rsidRPr="00171AAC">
        <w:rPr>
          <w:rFonts w:ascii="Times New Roman" w:eastAsia="Times New Roman" w:hAnsi="Times New Roman" w:cs="Times New Roman"/>
          <w:sz w:val="24"/>
          <w:szCs w:val="24"/>
          <w:lang w:eastAsia="ru-RU"/>
        </w:rPr>
        <w:lastRenderedPageBreak/>
        <w:t xml:space="preserve">округа – Югры в целях </w:t>
      </w:r>
      <w:proofErr w:type="spellStart"/>
      <w:r w:rsidRPr="00171AAC">
        <w:rPr>
          <w:rFonts w:ascii="Times New Roman" w:eastAsia="Times New Roman" w:hAnsi="Times New Roman" w:cs="Times New Roman"/>
          <w:sz w:val="24"/>
          <w:szCs w:val="24"/>
          <w:lang w:eastAsia="ru-RU"/>
        </w:rPr>
        <w:t>софинансирования</w:t>
      </w:r>
      <w:proofErr w:type="spellEnd"/>
      <w:r w:rsidRPr="00171AAC">
        <w:rPr>
          <w:rFonts w:ascii="Times New Roman" w:eastAsia="Times New Roman" w:hAnsi="Times New Roman" w:cs="Times New Roman"/>
          <w:sz w:val="24"/>
          <w:szCs w:val="24"/>
          <w:lang w:eastAsia="ru-RU"/>
        </w:rPr>
        <w:t xml:space="preserve"> мероприятий государственных программ Ханты-Мансийского автономного округа – Югры при предоставлении из бюджетов бюджетной системы Российской Федерации объёма субсидий сверх утверждённого решением Думы города о бюджете городского округа город Сургут в 2020 году в сумме 132 952 300,00 рублей, в 2021</w:t>
      </w:r>
      <w:proofErr w:type="gramEnd"/>
      <w:r w:rsidRPr="00171AAC">
        <w:rPr>
          <w:rFonts w:ascii="Times New Roman" w:eastAsia="Times New Roman" w:hAnsi="Times New Roman" w:cs="Times New Roman"/>
          <w:sz w:val="24"/>
          <w:szCs w:val="24"/>
          <w:lang w:eastAsia="ru-RU"/>
        </w:rPr>
        <w:t xml:space="preserve"> году в сумме 56 200 000,00 рублей и в 2022 году в сумме 67 700 000,00 рублей;</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исполнение судебных актов по искам к муниципальному образованию городской округ город Сургут о взыскании денежных средств за счёт средств казны муниципального образования на 2020 год в сумме 36 500 000,00 рублей;</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реализацию инвестиционных проектов, осуществляемых в рамках контрактов жизненного цикла, в 2020 году в сумме 15 961 969,00 рублей, </w:t>
      </w:r>
      <w:r w:rsidRPr="00171AAC">
        <w:rPr>
          <w:rFonts w:ascii="Times New Roman" w:eastAsia="Times New Roman" w:hAnsi="Times New Roman" w:cs="Times New Roman"/>
          <w:sz w:val="24"/>
          <w:szCs w:val="24"/>
          <w:lang w:eastAsia="ru-RU"/>
        </w:rPr>
        <w:br/>
        <w:t>в 2021 году в сумме 24 000 000,00 рублей и в 2022 году в сумме 67 209 397,26 рубля.</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22. Установить, что в сводную бюджетную роспись могут быть внесены изменения в соответствии с решениями руководителя финансового органа без внесения изменений в настоящее решение по следующим дополнительным основаниям:</w:t>
      </w:r>
    </w:p>
    <w:p w:rsidR="00171AAC" w:rsidRPr="00171AAC" w:rsidRDefault="00171AAC" w:rsidP="00171AA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1) изменение (уточнение кодов) бюджетной классификации расходов без изменения целевого направления средств;</w:t>
      </w:r>
    </w:p>
    <w:p w:rsidR="00171AAC" w:rsidRPr="00171AAC" w:rsidRDefault="00171AAC" w:rsidP="00171AA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2) увеличение бюджетных ассигнований по разделам, подразделам, целевым статьям и видам расходов классификации расходов бюджета за счёт экономии бюджетных ассигнований, образовавшейся в текущем финансовом году, в пределах общего объёма бюджетных ассигнований, предусмотренных главному распорядителю бюджетных сре</w:t>
      </w:r>
      <w:proofErr w:type="gramStart"/>
      <w:r w:rsidRPr="00171AAC">
        <w:rPr>
          <w:rFonts w:ascii="Times New Roman" w:eastAsia="Times New Roman" w:hAnsi="Times New Roman" w:cs="Times New Roman"/>
          <w:sz w:val="24"/>
          <w:szCs w:val="24"/>
          <w:lang w:eastAsia="ru-RU"/>
        </w:rPr>
        <w:t>дств в т</w:t>
      </w:r>
      <w:proofErr w:type="gramEnd"/>
      <w:r w:rsidRPr="00171AAC">
        <w:rPr>
          <w:rFonts w:ascii="Times New Roman" w:eastAsia="Times New Roman" w:hAnsi="Times New Roman" w:cs="Times New Roman"/>
          <w:sz w:val="24"/>
          <w:szCs w:val="24"/>
          <w:lang w:eastAsia="ru-RU"/>
        </w:rPr>
        <w:t>екущем финансовом году;</w:t>
      </w:r>
    </w:p>
    <w:p w:rsidR="00171AAC" w:rsidRPr="00171AAC" w:rsidRDefault="00171AAC" w:rsidP="00171AAC">
      <w:pPr>
        <w:widowControl w:val="0"/>
        <w:autoSpaceDE w:val="0"/>
        <w:autoSpaceDN w:val="0"/>
        <w:adjustRightInd w:val="0"/>
        <w:spacing w:after="0" w:line="240" w:lineRule="auto"/>
        <w:ind w:firstLine="720"/>
        <w:jc w:val="both"/>
        <w:rPr>
          <w:rFonts w:ascii="Times New Roman" w:eastAsia="Times New Roman" w:hAnsi="Times New Roman" w:cs="Times New Roman"/>
          <w:color w:val="FF0000"/>
          <w:sz w:val="24"/>
          <w:szCs w:val="24"/>
          <w:lang w:eastAsia="ru-RU"/>
        </w:rPr>
      </w:pPr>
      <w:proofErr w:type="gramStart"/>
      <w:r w:rsidRPr="00171AAC">
        <w:rPr>
          <w:rFonts w:ascii="Times New Roman" w:eastAsia="Times New Roman" w:hAnsi="Times New Roman" w:cs="Times New Roman"/>
          <w:sz w:val="24"/>
          <w:szCs w:val="24"/>
          <w:lang w:eastAsia="ru-RU"/>
        </w:rPr>
        <w:t>3) увеличение (уменьшение, перераспределение) бюджетных ассигнований на финансовое обеспечение реализации федеральных проектов (государственных программ) в целях достижения показателей и результатов муниципальной составляющей региональных портфелей проектов (государственных программ), в том числе за счёт перераспределения бюджетных ассигнований, не отнесённых настоящим решением на указанные цели, между главными распорядителями бюджетных средств и кодами бюджетной классификации расходов.</w:t>
      </w:r>
      <w:proofErr w:type="gramEnd"/>
    </w:p>
    <w:p w:rsidR="00171AAC" w:rsidRPr="00171AAC" w:rsidRDefault="00171AAC" w:rsidP="00171AAC">
      <w:pPr>
        <w:widowControl w:val="0"/>
        <w:autoSpaceDE w:val="0"/>
        <w:autoSpaceDN w:val="0"/>
        <w:adjustRightInd w:val="0"/>
        <w:spacing w:after="0" w:line="240" w:lineRule="auto"/>
        <w:ind w:firstLine="720"/>
        <w:jc w:val="both"/>
        <w:rPr>
          <w:rFonts w:ascii="Times New Roman" w:eastAsia="Times New Roman" w:hAnsi="Times New Roman" w:cs="Times New Roman"/>
          <w:color w:val="FF0000"/>
          <w:sz w:val="24"/>
          <w:szCs w:val="24"/>
          <w:lang w:eastAsia="ru-RU"/>
        </w:rPr>
      </w:pPr>
      <w:r w:rsidRPr="00171AAC">
        <w:rPr>
          <w:rFonts w:ascii="Times New Roman" w:eastAsia="Times New Roman" w:hAnsi="Times New Roman" w:cs="Times New Roman"/>
          <w:sz w:val="24"/>
          <w:szCs w:val="24"/>
          <w:lang w:eastAsia="ru-RU"/>
        </w:rPr>
        <w:t>23. Установить, что в соответствии со статьёй 78 Бюджетного кодекса Российской Федерации субсидии юридическим лицам (за исключением субсидий муниципальным учреждениям), индивидуальным предпринимателям, физическим лицам – производителям товаров, работ, услуг предоставляются из бюджета городского округа город Сургут на 2020 год и плановый период 2021 – 2022 годов в случаях, установленных приложением 11.</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171AAC">
        <w:rPr>
          <w:rFonts w:ascii="Times New Roman" w:eastAsia="Times New Roman" w:hAnsi="Times New Roman" w:cs="Times New Roman"/>
          <w:sz w:val="24"/>
          <w:szCs w:val="24"/>
          <w:lang w:eastAsia="ru-RU"/>
        </w:rPr>
        <w:t xml:space="preserve">Порядок предоставления субсидий, предусмотренных приложением 11 к настоящему решению, за исключением субсидий, поступивших из других бюджетов бюджетной системы Российской Федерации в соответствии </w:t>
      </w:r>
      <w:r w:rsidRPr="00171AAC">
        <w:rPr>
          <w:rFonts w:ascii="Times New Roman" w:eastAsia="Times New Roman" w:hAnsi="Times New Roman" w:cs="Times New Roman"/>
          <w:sz w:val="24"/>
          <w:szCs w:val="24"/>
          <w:lang w:eastAsia="ru-RU"/>
        </w:rPr>
        <w:br/>
        <w:t xml:space="preserve">с решениями органов государственной власти Российской Федерации </w:t>
      </w:r>
      <w:r w:rsidRPr="00171AAC">
        <w:rPr>
          <w:rFonts w:ascii="Times New Roman" w:eastAsia="Times New Roman" w:hAnsi="Times New Roman" w:cs="Times New Roman"/>
          <w:sz w:val="24"/>
          <w:szCs w:val="24"/>
          <w:lang w:eastAsia="ru-RU"/>
        </w:rPr>
        <w:br/>
        <w:t>и органов государственной власти Ханты-Мансийского автономного округа – Югры, устанавливается муниципальными правовыми актами Администрации города, принимаемыми в соответствии с настоящим решением и общими требованиями, установленными Правительством Российской Федерации.</w:t>
      </w:r>
      <w:proofErr w:type="gramEnd"/>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Субсидии предоставляются в соответствии с муниципальными правовыми актами Администрации города и заключаемыми на основании указанных актов соглашениями (договорами) о предоставлении субсидий </w:t>
      </w:r>
      <w:r w:rsidRPr="00171AAC">
        <w:rPr>
          <w:rFonts w:ascii="Times New Roman" w:eastAsia="Times New Roman" w:hAnsi="Times New Roman" w:cs="Times New Roman"/>
          <w:sz w:val="24"/>
          <w:szCs w:val="24"/>
          <w:lang w:eastAsia="ru-RU"/>
        </w:rPr>
        <w:br/>
        <w:t xml:space="preserve">из бюджета городского округа город Сургут между главными распорядителями бюджетных средств и получателями субсидий </w:t>
      </w:r>
      <w:r w:rsidRPr="00171AAC">
        <w:rPr>
          <w:rFonts w:ascii="Times New Roman" w:eastAsia="Times New Roman" w:hAnsi="Times New Roman" w:cs="Times New Roman"/>
          <w:sz w:val="24"/>
          <w:szCs w:val="24"/>
          <w:lang w:eastAsia="ru-RU"/>
        </w:rPr>
        <w:br/>
        <w:t>в соответствии с типовой формой, установленной финансовым органом муниципального образования для соответствующего вида субсидии.</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24. </w:t>
      </w:r>
      <w:proofErr w:type="gramStart"/>
      <w:r w:rsidRPr="00171AAC">
        <w:rPr>
          <w:rFonts w:ascii="Times New Roman" w:eastAsia="Times New Roman" w:hAnsi="Times New Roman" w:cs="Times New Roman"/>
          <w:sz w:val="24"/>
          <w:szCs w:val="24"/>
          <w:lang w:eastAsia="ru-RU"/>
        </w:rPr>
        <w:t xml:space="preserve">Установить, что в соответствии со статьёй 78 Бюджетного кодекса Российской Федерации в бюджете городского округа город Сургут на 2020 год и плановый период </w:t>
      </w:r>
      <w:r w:rsidRPr="00171AAC">
        <w:rPr>
          <w:rFonts w:ascii="Times New Roman" w:eastAsia="Times New Roman" w:hAnsi="Times New Roman" w:cs="Times New Roman"/>
          <w:sz w:val="24"/>
          <w:szCs w:val="24"/>
          <w:lang w:eastAsia="ru-RU"/>
        </w:rPr>
        <w:lastRenderedPageBreak/>
        <w:t>2021 – 2022 годов предусмотрены бюджетные ассигнования на предоставление в соответствии с решениями Администрации города юридическим лицам (за исключением муниципальных учреждений), индивидуальным предпринимателям, физическим лицам грантов в форме субсидий, в том числе предоставляемых на конкурсной основе в сумме</w:t>
      </w:r>
      <w:proofErr w:type="gramEnd"/>
      <w:r w:rsidRPr="00171AAC">
        <w:rPr>
          <w:rFonts w:ascii="Times New Roman" w:eastAsia="Times New Roman" w:hAnsi="Times New Roman" w:cs="Times New Roman"/>
          <w:sz w:val="24"/>
          <w:szCs w:val="24"/>
          <w:lang w:eastAsia="ru-RU"/>
        </w:rPr>
        <w:t xml:space="preserve"> 2 940 000,00 рублей ежегодно.</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25. Установить, что в соответствии со статьёй 78.1 Бюджетного кодекса Российской Федерации в бюджете городского округа город Сургут на 2020 год и плановый период 2021 – 2022 годов предусмотрены субсидии некоммерческим организациям, не являющимся муниципальными учреждениями.</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171AAC">
        <w:rPr>
          <w:rFonts w:ascii="Times New Roman" w:eastAsia="Times New Roman" w:hAnsi="Times New Roman" w:cs="Times New Roman"/>
          <w:sz w:val="24"/>
          <w:szCs w:val="24"/>
          <w:lang w:eastAsia="ru-RU"/>
        </w:rPr>
        <w:t xml:space="preserve">Объём бюджетных ассигнований на их предоставление отражён </w:t>
      </w:r>
      <w:r w:rsidRPr="00171AAC">
        <w:rPr>
          <w:rFonts w:ascii="Times New Roman" w:eastAsia="Times New Roman" w:hAnsi="Times New Roman" w:cs="Times New Roman"/>
          <w:sz w:val="24"/>
          <w:szCs w:val="24"/>
          <w:lang w:eastAsia="ru-RU"/>
        </w:rPr>
        <w:br/>
        <w:t xml:space="preserve">по мероприятиям муниципальных программ и непрограммным направлениям деятельности по коду видов расходов 630 «Субсидии некоммерческим организациям (за исключением государственных (муниципальных) учреждений)» в составе приложений 6, 7, 8 к настоящему решению, а также </w:t>
      </w:r>
      <w:r w:rsidRPr="00171AAC">
        <w:rPr>
          <w:rFonts w:ascii="Times New Roman" w:eastAsia="Times New Roman" w:hAnsi="Times New Roman" w:cs="Times New Roman"/>
          <w:sz w:val="24"/>
          <w:szCs w:val="24"/>
          <w:lang w:eastAsia="ru-RU"/>
        </w:rPr>
        <w:br/>
        <w:t xml:space="preserve">в установленных статьёй 217 Бюджетного кодекса Российской Федерации </w:t>
      </w:r>
      <w:r w:rsidRPr="00171AAC">
        <w:rPr>
          <w:rFonts w:ascii="Times New Roman" w:eastAsia="Times New Roman" w:hAnsi="Times New Roman" w:cs="Times New Roman"/>
          <w:sz w:val="24"/>
          <w:szCs w:val="24"/>
          <w:lang w:eastAsia="ru-RU"/>
        </w:rPr>
        <w:br/>
        <w:t>и частью 22 настоящего решения случаях – в составе сводной бюджетной росписи.</w:t>
      </w:r>
      <w:proofErr w:type="gramEnd"/>
    </w:p>
    <w:p w:rsidR="00171AAC" w:rsidRPr="00171AAC" w:rsidRDefault="00171AAC" w:rsidP="00171AA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26. </w:t>
      </w:r>
      <w:proofErr w:type="gramStart"/>
      <w:r w:rsidRPr="00171AAC">
        <w:rPr>
          <w:rFonts w:ascii="Times New Roman" w:eastAsia="Times New Roman" w:hAnsi="Times New Roman" w:cs="Times New Roman"/>
          <w:sz w:val="24"/>
          <w:szCs w:val="24"/>
          <w:lang w:eastAsia="ru-RU"/>
        </w:rPr>
        <w:t>Установить, что в соответствии со статьёй 78.1 Бюджетного кодекса Российской Федерации в бюджете городского округа город Сургут на 2020 год и плановый период 2021 – 2022 годов предусмотрены бюджетные ассигнования на предоставление в соответствии с решениями Администрации города некоммерческим организациям, не являющимся казёнными учреждениями, грантов в форме субсидий, в том числе предоставляемых по результатам проводимых конкурсов:</w:t>
      </w:r>
      <w:proofErr w:type="gramEnd"/>
    </w:p>
    <w:p w:rsidR="00171AAC" w:rsidRPr="00171AAC" w:rsidRDefault="00171AAC" w:rsidP="00171AAC">
      <w:pPr>
        <w:autoSpaceDE w:val="0"/>
        <w:autoSpaceDN w:val="0"/>
        <w:adjustRightInd w:val="0"/>
        <w:spacing w:after="0" w:line="240" w:lineRule="auto"/>
        <w:ind w:left="76" w:firstLine="633"/>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на 2020 год в сумме 8 278 000,00 рублей;</w:t>
      </w:r>
    </w:p>
    <w:p w:rsidR="00171AAC" w:rsidRPr="00171AAC" w:rsidRDefault="00171AAC" w:rsidP="00171AA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на плановый период 2021 – 2022 годов в сумме 7 050 000,00 рублей ежегодно.</w:t>
      </w:r>
    </w:p>
    <w:p w:rsidR="00171AAC" w:rsidRPr="00171AAC" w:rsidRDefault="00171AAC" w:rsidP="00171AA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27. </w:t>
      </w:r>
      <w:proofErr w:type="gramStart"/>
      <w:r w:rsidRPr="00171AAC">
        <w:rPr>
          <w:rFonts w:ascii="Times New Roman" w:eastAsia="Times New Roman" w:hAnsi="Times New Roman" w:cs="Times New Roman"/>
          <w:sz w:val="24"/>
          <w:szCs w:val="24"/>
          <w:lang w:eastAsia="ru-RU"/>
        </w:rPr>
        <w:t>Установить, что остатки средств бюджета городского округа город Сургут на 01.01.2020 направляются в 2020 году на увеличение бюджетных ассигнований на оплату заключённых от имени муниципального образования 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2019 году, в объёме, не превышающем сумму остатка неиспользованных бюджетных ассигнований на указанные цели, в</w:t>
      </w:r>
      <w:proofErr w:type="gramEnd"/>
      <w:r w:rsidRPr="00171AAC">
        <w:rPr>
          <w:rFonts w:ascii="Times New Roman" w:eastAsia="Times New Roman" w:hAnsi="Times New Roman" w:cs="Times New Roman"/>
          <w:sz w:val="24"/>
          <w:szCs w:val="24"/>
          <w:lang w:eastAsia="ru-RU"/>
        </w:rPr>
        <w:t xml:space="preserve"> </w:t>
      </w:r>
      <w:proofErr w:type="gramStart"/>
      <w:r w:rsidRPr="00171AAC">
        <w:rPr>
          <w:rFonts w:ascii="Times New Roman" w:eastAsia="Times New Roman" w:hAnsi="Times New Roman" w:cs="Times New Roman"/>
          <w:sz w:val="24"/>
          <w:szCs w:val="24"/>
          <w:lang w:eastAsia="ru-RU"/>
        </w:rPr>
        <w:t>случае</w:t>
      </w:r>
      <w:proofErr w:type="gramEnd"/>
      <w:r w:rsidRPr="00171AAC">
        <w:rPr>
          <w:rFonts w:ascii="Times New Roman" w:eastAsia="Times New Roman" w:hAnsi="Times New Roman" w:cs="Times New Roman"/>
          <w:sz w:val="24"/>
          <w:szCs w:val="24"/>
          <w:lang w:eastAsia="ru-RU"/>
        </w:rPr>
        <w:t xml:space="preserve"> подтверждения главным распорядителем бюджетных средств невозможности исполнения обязательств в пределах доведённых лимитов бюджетных обязательств на 2020 год.</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28. </w:t>
      </w:r>
      <w:proofErr w:type="gramStart"/>
      <w:r w:rsidRPr="00171AAC">
        <w:rPr>
          <w:rFonts w:ascii="Times New Roman" w:eastAsia="Times New Roman" w:hAnsi="Times New Roman" w:cs="Times New Roman"/>
          <w:sz w:val="24"/>
          <w:szCs w:val="24"/>
          <w:lang w:eastAsia="ru-RU"/>
        </w:rPr>
        <w:t xml:space="preserve">Установить, что в случае, если муниципальное задание является невыполненным, остатки субсидий, предоставленных в 2019 году муниципальным бюджетным и автономным учреждениям на финансовое обеспечение выполнения муниципальных заданий на оказание муниципальных услуг (выполнение работ), в объёме, соответствующем </w:t>
      </w:r>
      <w:r w:rsidRPr="00171AAC">
        <w:rPr>
          <w:rFonts w:ascii="Times New Roman" w:eastAsia="Times New Roman" w:hAnsi="Times New Roman" w:cs="Times New Roman"/>
          <w:sz w:val="24"/>
          <w:szCs w:val="24"/>
          <w:lang w:eastAsia="ru-RU"/>
        </w:rPr>
        <w:br/>
        <w:t xml:space="preserve">не достигнутым показателям муниципального задания (с учётом допустимых (возможных) отклонений), подлежат возврату в бюджет города </w:t>
      </w:r>
      <w:r w:rsidRPr="00171AAC">
        <w:rPr>
          <w:rFonts w:ascii="Times New Roman" w:eastAsia="Times New Roman" w:hAnsi="Times New Roman" w:cs="Times New Roman"/>
          <w:sz w:val="24"/>
          <w:szCs w:val="24"/>
          <w:lang w:eastAsia="ru-RU"/>
        </w:rPr>
        <w:br/>
        <w:t>в установленном муниципальным правовым актом Администрации города порядке.</w:t>
      </w:r>
      <w:proofErr w:type="gramEnd"/>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29. Установить, что заключение муниципальных контрактов (договоров) осуществляется на условиях оплаты по факту поставки товара (выполнения работ, оказания услуг), за исключением:</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proofErr w:type="gramStart"/>
      <w:r w:rsidRPr="00171AAC">
        <w:rPr>
          <w:rFonts w:ascii="Times New Roman" w:eastAsia="Times New Roman" w:hAnsi="Times New Roman" w:cs="Times New Roman"/>
          <w:sz w:val="24"/>
          <w:szCs w:val="24"/>
          <w:lang w:eastAsia="ru-RU"/>
        </w:rPr>
        <w:t xml:space="preserve">1) случаев, при которых авансовые платежи предусмотрены федеральными нормативными правовыми актами, федеральными </w:t>
      </w:r>
      <w:r w:rsidRPr="00171AAC">
        <w:rPr>
          <w:rFonts w:ascii="Times New Roman" w:eastAsia="Times New Roman" w:hAnsi="Times New Roman" w:cs="Times New Roman"/>
          <w:sz w:val="24"/>
          <w:szCs w:val="24"/>
          <w:lang w:eastAsia="ru-RU"/>
        </w:rPr>
        <w:br/>
        <w:t xml:space="preserve">и региональными отраслевыми актами, регулирующими порядок </w:t>
      </w:r>
      <w:r w:rsidRPr="00171AAC">
        <w:rPr>
          <w:rFonts w:ascii="Times New Roman" w:eastAsia="Times New Roman" w:hAnsi="Times New Roman" w:cs="Times New Roman"/>
          <w:sz w:val="24"/>
          <w:szCs w:val="24"/>
          <w:lang w:eastAsia="ru-RU"/>
        </w:rPr>
        <w:br/>
        <w:t xml:space="preserve">и особенности расчётов в отношении отдельных товаров, работ и услуг, административными регламентами предоставления государственных </w:t>
      </w:r>
      <w:r w:rsidRPr="00171AAC">
        <w:rPr>
          <w:rFonts w:ascii="Times New Roman" w:eastAsia="Times New Roman" w:hAnsi="Times New Roman" w:cs="Times New Roman"/>
          <w:sz w:val="24"/>
          <w:szCs w:val="24"/>
          <w:lang w:eastAsia="ru-RU"/>
        </w:rPr>
        <w:br/>
        <w:t>и муниципальных услуг;</w:t>
      </w:r>
      <w:proofErr w:type="gramEnd"/>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lastRenderedPageBreak/>
        <w:t>2) следующих случаев, в которых получатели бюджетных сре</w:t>
      </w:r>
      <w:proofErr w:type="gramStart"/>
      <w:r w:rsidRPr="00171AAC">
        <w:rPr>
          <w:rFonts w:ascii="Times New Roman" w:eastAsia="Times New Roman" w:hAnsi="Times New Roman" w:cs="Times New Roman"/>
          <w:sz w:val="24"/>
          <w:szCs w:val="24"/>
          <w:lang w:eastAsia="ru-RU"/>
        </w:rPr>
        <w:t>дств впр</w:t>
      </w:r>
      <w:proofErr w:type="gramEnd"/>
      <w:r w:rsidRPr="00171AAC">
        <w:rPr>
          <w:rFonts w:ascii="Times New Roman" w:eastAsia="Times New Roman" w:hAnsi="Times New Roman" w:cs="Times New Roman"/>
          <w:sz w:val="24"/>
          <w:szCs w:val="24"/>
          <w:lang w:eastAsia="ru-RU"/>
        </w:rPr>
        <w:t>аве предусматривать авансовые платежи в размере до 100 % от суммы муниципального контракта (договора):</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а) предоставление услуг связи;</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б) предоставление услуг по различным видам страхования;</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в) подписка на печатные и электронные издания и их приобретение;</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г) предоставление услуг дополнительного профессионального образования, участие в семинарах, конференциях, форумах, конкурсах;</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д) приобретение ави</w:t>
      </w:r>
      <w:proofErr w:type="gramStart"/>
      <w:r w:rsidRPr="00171AAC">
        <w:rPr>
          <w:rFonts w:ascii="Times New Roman" w:eastAsia="Times New Roman" w:hAnsi="Times New Roman" w:cs="Times New Roman"/>
          <w:sz w:val="24"/>
          <w:szCs w:val="24"/>
          <w:lang w:eastAsia="ru-RU"/>
        </w:rPr>
        <w:t>а-</w:t>
      </w:r>
      <w:proofErr w:type="gramEnd"/>
      <w:r w:rsidRPr="00171AAC">
        <w:rPr>
          <w:rFonts w:ascii="Times New Roman" w:eastAsia="Times New Roman" w:hAnsi="Times New Roman" w:cs="Times New Roman"/>
          <w:sz w:val="24"/>
          <w:szCs w:val="24"/>
          <w:lang w:eastAsia="ru-RU"/>
        </w:rPr>
        <w:t xml:space="preserve"> и железнодорожных билетов, оплата проживания, транспортного обслуживания и обеспечения питанием </w:t>
      </w:r>
      <w:r w:rsidRPr="00171AAC">
        <w:rPr>
          <w:rFonts w:ascii="Times New Roman" w:eastAsia="Times New Roman" w:hAnsi="Times New Roman" w:cs="Times New Roman"/>
          <w:sz w:val="24"/>
          <w:szCs w:val="24"/>
          <w:lang w:eastAsia="ru-RU"/>
        </w:rPr>
        <w:br/>
        <w:t>в командировках;</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е) приобретение путёвок на санаторно-курортное лечение, путёвок </w:t>
      </w:r>
      <w:r w:rsidRPr="00171AAC">
        <w:rPr>
          <w:rFonts w:ascii="Times New Roman" w:eastAsia="Times New Roman" w:hAnsi="Times New Roman" w:cs="Times New Roman"/>
          <w:sz w:val="24"/>
          <w:szCs w:val="24"/>
          <w:lang w:eastAsia="ru-RU"/>
        </w:rPr>
        <w:br/>
        <w:t>и услуг по организации отдыха, оздоровления и занятости детей, подростков и молодёжи;</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ё) организация горячего питания обучающихся муниципальных общеобразовательных учреждений, питания в лагерях дневного пребывания;</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ж) предоставление услуг по организации участия учащихся, воспитанников, членов спортивных сборных команд, занимающихся муниципальных учреждений города в межмуниципальных, региональных, межрегиональных, всероссийских и международных фестивалях, конкурсах, соревнованиях, олимпиадах и иных мероприятиях, включая услуги </w:t>
      </w:r>
      <w:r w:rsidRPr="00171AAC">
        <w:rPr>
          <w:rFonts w:ascii="Times New Roman" w:eastAsia="Times New Roman" w:hAnsi="Times New Roman" w:cs="Times New Roman"/>
          <w:sz w:val="24"/>
          <w:szCs w:val="24"/>
          <w:lang w:eastAsia="ru-RU"/>
        </w:rPr>
        <w:br/>
        <w:t>по приобретению проездных билетов, организации проживания, питания;</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з) предоставление нотариальных услуг (оплата нотариального тарифа за совершение нотариальных действий);</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и) предоставление услуг по обслуживанию в залах официальных лиц </w:t>
      </w:r>
      <w:r w:rsidRPr="00171AAC">
        <w:rPr>
          <w:rFonts w:ascii="Times New Roman" w:eastAsia="Times New Roman" w:hAnsi="Times New Roman" w:cs="Times New Roman"/>
          <w:sz w:val="24"/>
          <w:szCs w:val="24"/>
          <w:lang w:eastAsia="ru-RU"/>
        </w:rPr>
        <w:br/>
        <w:t xml:space="preserve">и делегаций, организация приёмов от имени Главы города в связи </w:t>
      </w:r>
      <w:r w:rsidRPr="00171AAC">
        <w:rPr>
          <w:rFonts w:ascii="Times New Roman" w:eastAsia="Times New Roman" w:hAnsi="Times New Roman" w:cs="Times New Roman"/>
          <w:sz w:val="24"/>
          <w:szCs w:val="24"/>
          <w:lang w:eastAsia="ru-RU"/>
        </w:rPr>
        <w:br/>
        <w:t>с проведением торжественных и иных мероприятий на территории городского округа;</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й) приобретение жилых помещений в муниципальную собственность;</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к) размещение сообщения о ликвидации (реорганизации) юридического лица в журнале «Вестник государственной регистрации»;</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л) внесение записи в реестр акционеров о передаче ценных бумаг </w:t>
      </w:r>
      <w:r w:rsidRPr="00171AAC">
        <w:rPr>
          <w:rFonts w:ascii="Times New Roman" w:eastAsia="Times New Roman" w:hAnsi="Times New Roman" w:cs="Times New Roman"/>
          <w:sz w:val="24"/>
          <w:szCs w:val="24"/>
          <w:lang w:eastAsia="ru-RU"/>
        </w:rPr>
        <w:br/>
        <w:t xml:space="preserve">в результате их купли-продажи или любого иного перехода права собственности на ценные бумаги, внесение изменений в информацию лицевого счёта зарегистрированного лица в реестре акционеров </w:t>
      </w:r>
      <w:r w:rsidRPr="00171AAC">
        <w:rPr>
          <w:rFonts w:ascii="Times New Roman" w:eastAsia="Times New Roman" w:hAnsi="Times New Roman" w:cs="Times New Roman"/>
          <w:sz w:val="24"/>
          <w:szCs w:val="24"/>
          <w:lang w:eastAsia="ru-RU"/>
        </w:rPr>
        <w:br/>
        <w:t>(по акционеру Администрация города Сургута);</w:t>
      </w:r>
    </w:p>
    <w:p w:rsidR="00171AAC" w:rsidRPr="00171AAC" w:rsidRDefault="00171AAC" w:rsidP="00171AA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171AAC">
        <w:rPr>
          <w:rFonts w:ascii="Times New Roman" w:eastAsia="Calibri" w:hAnsi="Times New Roman" w:cs="Times New Roman"/>
          <w:color w:val="000000"/>
          <w:sz w:val="24"/>
          <w:szCs w:val="24"/>
        </w:rPr>
        <w:t xml:space="preserve">м) </w:t>
      </w:r>
      <w:r w:rsidRPr="00171AAC">
        <w:rPr>
          <w:rFonts w:ascii="Times New Roman" w:eastAsia="Times New Roman" w:hAnsi="Times New Roman" w:cs="Times New Roman"/>
          <w:color w:val="000000"/>
          <w:sz w:val="24"/>
          <w:szCs w:val="24"/>
          <w:lang w:eastAsia="ru-RU"/>
        </w:rPr>
        <w:t xml:space="preserve">оказание услуг по предоставлению измерительной </w:t>
      </w:r>
      <w:r w:rsidRPr="00171AAC">
        <w:rPr>
          <w:rFonts w:ascii="Times New Roman" w:eastAsia="Times New Roman" w:hAnsi="Times New Roman" w:cs="Times New Roman"/>
          <w:color w:val="000000"/>
          <w:sz w:val="24"/>
          <w:szCs w:val="24"/>
          <w:lang w:eastAsia="ru-RU"/>
        </w:rPr>
        <w:br/>
        <w:t xml:space="preserve">и корректирующей информации сети спутниковых </w:t>
      </w:r>
      <w:proofErr w:type="spellStart"/>
      <w:r w:rsidRPr="00171AAC">
        <w:rPr>
          <w:rFonts w:ascii="Times New Roman" w:eastAsia="Times New Roman" w:hAnsi="Times New Roman" w:cs="Times New Roman"/>
          <w:color w:val="000000"/>
          <w:sz w:val="24"/>
          <w:szCs w:val="24"/>
          <w:lang w:eastAsia="ru-RU"/>
        </w:rPr>
        <w:t>референцных</w:t>
      </w:r>
      <w:proofErr w:type="spellEnd"/>
      <w:r w:rsidRPr="00171AAC">
        <w:rPr>
          <w:rFonts w:ascii="Times New Roman" w:eastAsia="Times New Roman" w:hAnsi="Times New Roman" w:cs="Times New Roman"/>
          <w:color w:val="000000"/>
          <w:sz w:val="24"/>
          <w:szCs w:val="24"/>
          <w:lang w:eastAsia="ru-RU"/>
        </w:rPr>
        <w:t xml:space="preserve"> станций;</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н) осуществление закупок у учреждений и предприятий уголовно-исполнительной системы в соответствии с постановлением Правительства Российской Федерации от 26.12.2013 № 1292 «Об утверждении перечня товаров (работ, услуг), производимых (выполняемых, оказываемых) учреждениями и предприятиями уголовно-исполнительной системы, закупка которых может осуществляться заказчиком у единственного поставщика (подрядчика, исполнителя)»;</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о) предоставление услуг по организации участия приглашённых артистов в мероприятиях сферы культуры;</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3) муниципальных контрактов (договоров) на выполнение работ </w:t>
      </w:r>
      <w:r w:rsidRPr="00171AAC">
        <w:rPr>
          <w:rFonts w:ascii="Times New Roman" w:eastAsia="Times New Roman" w:hAnsi="Times New Roman" w:cs="Times New Roman"/>
          <w:sz w:val="24"/>
          <w:szCs w:val="24"/>
          <w:lang w:eastAsia="ru-RU"/>
        </w:rPr>
        <w:br/>
        <w:t>по ремонту автомобильных дорог общего пользования местного значения, при заключении которых получатели бюджетных сре</w:t>
      </w:r>
      <w:proofErr w:type="gramStart"/>
      <w:r w:rsidRPr="00171AAC">
        <w:rPr>
          <w:rFonts w:ascii="Times New Roman" w:eastAsia="Times New Roman" w:hAnsi="Times New Roman" w:cs="Times New Roman"/>
          <w:sz w:val="24"/>
          <w:szCs w:val="24"/>
          <w:lang w:eastAsia="ru-RU"/>
        </w:rPr>
        <w:t>дств впр</w:t>
      </w:r>
      <w:proofErr w:type="gramEnd"/>
      <w:r w:rsidRPr="00171AAC">
        <w:rPr>
          <w:rFonts w:ascii="Times New Roman" w:eastAsia="Times New Roman" w:hAnsi="Times New Roman" w:cs="Times New Roman"/>
          <w:sz w:val="24"/>
          <w:szCs w:val="24"/>
          <w:lang w:eastAsia="ru-RU"/>
        </w:rPr>
        <w:t>аве предусматривать авансовые платежи в размере до 10 % от суммы муниципального контракта.</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30. </w:t>
      </w:r>
      <w:proofErr w:type="gramStart"/>
      <w:r w:rsidRPr="00171AAC">
        <w:rPr>
          <w:rFonts w:ascii="Times New Roman" w:eastAsia="Times New Roman" w:hAnsi="Times New Roman" w:cs="Times New Roman"/>
          <w:sz w:val="24"/>
          <w:szCs w:val="24"/>
          <w:lang w:eastAsia="ru-RU"/>
        </w:rPr>
        <w:t xml:space="preserve">Установить, что муниципальные правовые акты органов местного самоуправления города, влекущие дополнительные расходы за счёт средств бюджета городского округа на 2020 год и плановый период 2021 – 2022 годов, а также сокращающие доходную базу, принимаются и реализуются только при наличии </w:t>
      </w:r>
      <w:r w:rsidRPr="00171AAC">
        <w:rPr>
          <w:rFonts w:ascii="Times New Roman" w:eastAsia="Times New Roman" w:hAnsi="Times New Roman" w:cs="Times New Roman"/>
          <w:sz w:val="24"/>
          <w:szCs w:val="24"/>
          <w:lang w:eastAsia="ru-RU"/>
        </w:rPr>
        <w:lastRenderedPageBreak/>
        <w:t xml:space="preserve">соответствующих источников дополнительных поступлений в бюджет города и (или) при сокращении расходов </w:t>
      </w:r>
      <w:r w:rsidRPr="00171AAC">
        <w:rPr>
          <w:rFonts w:ascii="Times New Roman" w:eastAsia="Times New Roman" w:hAnsi="Times New Roman" w:cs="Times New Roman"/>
          <w:sz w:val="24"/>
          <w:szCs w:val="24"/>
          <w:lang w:eastAsia="ru-RU"/>
        </w:rPr>
        <w:br/>
        <w:t>по конкретным статьям бюджета города после внесения соответствующих изменений в</w:t>
      </w:r>
      <w:proofErr w:type="gramEnd"/>
      <w:r w:rsidRPr="00171AAC">
        <w:rPr>
          <w:rFonts w:ascii="Times New Roman" w:eastAsia="Times New Roman" w:hAnsi="Times New Roman" w:cs="Times New Roman"/>
          <w:sz w:val="24"/>
          <w:szCs w:val="24"/>
          <w:lang w:eastAsia="ru-RU"/>
        </w:rPr>
        <w:t xml:space="preserve"> настоящее решение.</w:t>
      </w:r>
    </w:p>
    <w:p w:rsidR="00171AAC" w:rsidRPr="00171AAC" w:rsidRDefault="00171AAC" w:rsidP="00171AA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31. Настоящее решение вступает в силу с 01 января 2020 года </w:t>
      </w:r>
      <w:r w:rsidRPr="00171AAC">
        <w:rPr>
          <w:rFonts w:ascii="Times New Roman" w:eastAsia="Times New Roman" w:hAnsi="Times New Roman" w:cs="Times New Roman"/>
          <w:sz w:val="24"/>
          <w:szCs w:val="24"/>
          <w:lang w:eastAsia="ru-RU"/>
        </w:rPr>
        <w:br/>
        <w:t>и действует по 31 декабря 2020 года.</w:t>
      </w:r>
    </w:p>
    <w:p w:rsidR="00171AAC" w:rsidRPr="00171AAC" w:rsidRDefault="00171AAC" w:rsidP="00171AA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32. </w:t>
      </w:r>
      <w:proofErr w:type="gramStart"/>
      <w:r w:rsidRPr="00171AAC">
        <w:rPr>
          <w:rFonts w:ascii="Times New Roman" w:eastAsia="Times New Roman" w:hAnsi="Times New Roman" w:cs="Times New Roman"/>
          <w:sz w:val="24"/>
          <w:szCs w:val="24"/>
          <w:lang w:eastAsia="ru-RU"/>
        </w:rPr>
        <w:t>Контроль за</w:t>
      </w:r>
      <w:proofErr w:type="gramEnd"/>
      <w:r w:rsidRPr="00171AAC">
        <w:rPr>
          <w:rFonts w:ascii="Times New Roman" w:eastAsia="Times New Roman" w:hAnsi="Times New Roman" w:cs="Times New Roman"/>
          <w:sz w:val="24"/>
          <w:szCs w:val="24"/>
          <w:lang w:eastAsia="ru-RU"/>
        </w:rPr>
        <w:t xml:space="preserve"> выполнением настоящего решения возложить </w:t>
      </w:r>
      <w:r w:rsidRPr="00171AAC">
        <w:rPr>
          <w:rFonts w:ascii="Times New Roman" w:eastAsia="Times New Roman" w:hAnsi="Times New Roman" w:cs="Times New Roman"/>
          <w:sz w:val="24"/>
          <w:szCs w:val="24"/>
          <w:lang w:eastAsia="ru-RU"/>
        </w:rPr>
        <w:br/>
        <w:t>на Председателя Думы города, председателя постоянного комитета Думы города по бюджету, налогам, финансам и имуществу Красноярову Н.А.</w:t>
      </w:r>
    </w:p>
    <w:p w:rsidR="00171AAC" w:rsidRPr="00171AAC" w:rsidRDefault="00171AAC" w:rsidP="00171AAC">
      <w:pPr>
        <w:autoSpaceDE w:val="0"/>
        <w:autoSpaceDN w:val="0"/>
        <w:adjustRightInd w:val="0"/>
        <w:spacing w:after="0" w:line="240" w:lineRule="auto"/>
        <w:ind w:right="-81" w:firstLine="567"/>
        <w:jc w:val="both"/>
        <w:rPr>
          <w:rFonts w:ascii="Times New Roman" w:eastAsia="Times New Roman" w:hAnsi="Times New Roman" w:cs="Times New Roman"/>
          <w:color w:val="FF0000"/>
          <w:sz w:val="24"/>
          <w:szCs w:val="24"/>
          <w:lang w:eastAsia="ru-RU"/>
        </w:rPr>
      </w:pPr>
    </w:p>
    <w:p w:rsidR="00171AAC" w:rsidRPr="00171AAC" w:rsidRDefault="00171AAC" w:rsidP="00171AAC">
      <w:pPr>
        <w:tabs>
          <w:tab w:val="left" w:pos="3788"/>
          <w:tab w:val="left" w:pos="4253"/>
        </w:tabs>
        <w:spacing w:after="0" w:line="240" w:lineRule="auto"/>
        <w:jc w:val="both"/>
        <w:rPr>
          <w:rFonts w:ascii="Times New Roman" w:eastAsia="Times New Roman" w:hAnsi="Times New Roman" w:cs="Times New Roman"/>
          <w:sz w:val="24"/>
          <w:szCs w:val="24"/>
          <w:lang w:eastAsia="ru-RU"/>
        </w:rPr>
      </w:pPr>
    </w:p>
    <w:p w:rsidR="00171AAC" w:rsidRPr="00171AAC" w:rsidRDefault="00171AAC" w:rsidP="00171AAC">
      <w:pPr>
        <w:tabs>
          <w:tab w:val="left" w:pos="3788"/>
          <w:tab w:val="left" w:pos="4253"/>
        </w:tabs>
        <w:spacing w:after="0" w:line="240" w:lineRule="auto"/>
        <w:jc w:val="both"/>
        <w:rPr>
          <w:rFonts w:ascii="Times New Roman" w:eastAsia="Times New Roman" w:hAnsi="Times New Roman" w:cs="Times New Roman"/>
          <w:sz w:val="24"/>
          <w:szCs w:val="24"/>
          <w:lang w:eastAsia="ru-RU"/>
        </w:rPr>
      </w:pPr>
    </w:p>
    <w:tbl>
      <w:tblPr>
        <w:tblW w:w="0" w:type="auto"/>
        <w:tblInd w:w="74" w:type="dxa"/>
        <w:tblLook w:val="04A0" w:firstRow="1" w:lastRow="0" w:firstColumn="1" w:lastColumn="0" w:noHBand="0" w:noVBand="1"/>
      </w:tblPr>
      <w:tblGrid>
        <w:gridCol w:w="4778"/>
        <w:gridCol w:w="4611"/>
      </w:tblGrid>
      <w:tr w:rsidR="00171AAC" w:rsidRPr="00171AAC" w:rsidTr="00171AAC">
        <w:trPr>
          <w:trHeight w:val="1697"/>
        </w:trPr>
        <w:tc>
          <w:tcPr>
            <w:tcW w:w="4778" w:type="dxa"/>
          </w:tcPr>
          <w:p w:rsidR="00171AAC" w:rsidRPr="00171AAC" w:rsidRDefault="00171AAC" w:rsidP="00171AAC">
            <w:pPr>
              <w:spacing w:after="0" w:line="240" w:lineRule="auto"/>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Председатель Думы города</w:t>
            </w:r>
          </w:p>
          <w:p w:rsidR="00171AAC" w:rsidRPr="00171AAC" w:rsidRDefault="00171AAC" w:rsidP="00171AAC">
            <w:pPr>
              <w:tabs>
                <w:tab w:val="left" w:pos="717"/>
              </w:tabs>
              <w:spacing w:after="0" w:line="240" w:lineRule="auto"/>
              <w:jc w:val="both"/>
              <w:rPr>
                <w:rFonts w:ascii="Times New Roman" w:eastAsia="Times New Roman" w:hAnsi="Times New Roman" w:cs="Times New Roman"/>
                <w:sz w:val="24"/>
                <w:szCs w:val="24"/>
                <w:lang w:eastAsia="ru-RU"/>
              </w:rPr>
            </w:pPr>
          </w:p>
          <w:p w:rsidR="00171AAC" w:rsidRPr="00171AAC" w:rsidRDefault="00171AAC" w:rsidP="00171AAC">
            <w:pPr>
              <w:spacing w:after="0" w:line="240" w:lineRule="auto"/>
              <w:ind w:left="-250" w:firstLine="25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_______________ Н.А. Красноярова</w:t>
            </w:r>
          </w:p>
          <w:p w:rsidR="00171AAC" w:rsidRPr="00171AAC" w:rsidRDefault="00171AAC" w:rsidP="00171AAC">
            <w:pPr>
              <w:spacing w:after="0" w:line="240" w:lineRule="auto"/>
              <w:ind w:left="-250" w:firstLine="250"/>
              <w:jc w:val="both"/>
              <w:rPr>
                <w:rFonts w:ascii="Times New Roman" w:eastAsia="Times New Roman" w:hAnsi="Times New Roman" w:cs="Times New Roman"/>
                <w:sz w:val="24"/>
                <w:szCs w:val="24"/>
                <w:lang w:eastAsia="ru-RU"/>
              </w:rPr>
            </w:pPr>
          </w:p>
          <w:p w:rsidR="00171AAC" w:rsidRPr="00171AAC" w:rsidRDefault="00171AAC" w:rsidP="00171AAC">
            <w:pPr>
              <w:spacing w:after="0" w:line="240" w:lineRule="auto"/>
              <w:ind w:left="-250" w:firstLine="25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w:t>
            </w:r>
            <w:r w:rsidRPr="00171AAC">
              <w:rPr>
                <w:rFonts w:ascii="Times New Roman" w:eastAsia="Times New Roman" w:hAnsi="Times New Roman" w:cs="Times New Roman"/>
                <w:sz w:val="24"/>
                <w:szCs w:val="24"/>
                <w:u w:val="single"/>
                <w:lang w:eastAsia="ru-RU"/>
              </w:rPr>
              <w:t>24</w:t>
            </w:r>
            <w:r w:rsidRPr="00171AAC">
              <w:rPr>
                <w:rFonts w:ascii="Times New Roman" w:eastAsia="Times New Roman" w:hAnsi="Times New Roman" w:cs="Times New Roman"/>
                <w:sz w:val="24"/>
                <w:szCs w:val="24"/>
                <w:lang w:eastAsia="ru-RU"/>
              </w:rPr>
              <w:t xml:space="preserve">» </w:t>
            </w:r>
            <w:r w:rsidRPr="00171AAC">
              <w:rPr>
                <w:rFonts w:ascii="Times New Roman" w:eastAsia="Times New Roman" w:hAnsi="Times New Roman" w:cs="Times New Roman"/>
                <w:sz w:val="24"/>
                <w:szCs w:val="24"/>
                <w:u w:val="single"/>
                <w:lang w:eastAsia="ru-RU"/>
              </w:rPr>
              <w:t>декабря</w:t>
            </w:r>
            <w:r w:rsidRPr="00171AAC">
              <w:rPr>
                <w:rFonts w:ascii="Times New Roman" w:eastAsia="Times New Roman" w:hAnsi="Times New Roman" w:cs="Times New Roman"/>
                <w:sz w:val="24"/>
                <w:szCs w:val="24"/>
                <w:lang w:eastAsia="ru-RU"/>
              </w:rPr>
              <w:t xml:space="preserve"> 2019 г.</w:t>
            </w:r>
          </w:p>
        </w:tc>
        <w:tc>
          <w:tcPr>
            <w:tcW w:w="4611" w:type="dxa"/>
          </w:tcPr>
          <w:p w:rsidR="00171AAC" w:rsidRPr="00171AAC" w:rsidRDefault="00171AAC" w:rsidP="00171AAC">
            <w:pPr>
              <w:spacing w:after="0" w:line="240" w:lineRule="auto"/>
              <w:ind w:left="459" w:right="-251" w:firstLine="76"/>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 Глава города</w:t>
            </w:r>
          </w:p>
          <w:p w:rsidR="00171AAC" w:rsidRPr="00171AAC" w:rsidRDefault="00171AAC" w:rsidP="00171AAC">
            <w:pPr>
              <w:spacing w:after="0" w:line="240" w:lineRule="auto"/>
              <w:ind w:left="459" w:right="-251" w:firstLine="76"/>
              <w:jc w:val="both"/>
              <w:rPr>
                <w:rFonts w:ascii="Times New Roman" w:eastAsia="Times New Roman" w:hAnsi="Times New Roman" w:cs="Times New Roman"/>
                <w:sz w:val="24"/>
                <w:szCs w:val="24"/>
                <w:lang w:eastAsia="ru-RU"/>
              </w:rPr>
            </w:pPr>
          </w:p>
          <w:p w:rsidR="00171AAC" w:rsidRPr="00171AAC" w:rsidRDefault="00171AAC" w:rsidP="00171AAC">
            <w:pPr>
              <w:tabs>
                <w:tab w:val="left" w:pos="520"/>
              </w:tabs>
              <w:spacing w:after="0" w:line="240" w:lineRule="auto"/>
              <w:ind w:left="459" w:right="-251" w:firstLine="76"/>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 _______________ В.Н. Шувалов</w:t>
            </w:r>
          </w:p>
          <w:p w:rsidR="00171AAC" w:rsidRPr="00171AAC" w:rsidRDefault="00171AAC" w:rsidP="00171AAC">
            <w:pPr>
              <w:spacing w:after="0" w:line="240" w:lineRule="auto"/>
              <w:ind w:left="459" w:right="-251" w:firstLine="76"/>
              <w:jc w:val="both"/>
              <w:rPr>
                <w:rFonts w:ascii="Times New Roman" w:eastAsia="Times New Roman" w:hAnsi="Times New Roman" w:cs="Times New Roman"/>
                <w:sz w:val="24"/>
                <w:szCs w:val="24"/>
                <w:lang w:eastAsia="ru-RU"/>
              </w:rPr>
            </w:pPr>
          </w:p>
          <w:p w:rsidR="00171AAC" w:rsidRPr="00171AAC" w:rsidRDefault="00171AAC" w:rsidP="00171AAC">
            <w:pPr>
              <w:spacing w:after="0" w:line="240" w:lineRule="auto"/>
              <w:ind w:left="459" w:right="-251" w:firstLine="76"/>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 «</w:t>
            </w:r>
            <w:r w:rsidRPr="00171AAC">
              <w:rPr>
                <w:rFonts w:ascii="Times New Roman" w:eastAsia="Times New Roman" w:hAnsi="Times New Roman" w:cs="Times New Roman"/>
                <w:sz w:val="24"/>
                <w:szCs w:val="24"/>
                <w:u w:val="single"/>
                <w:lang w:eastAsia="ru-RU"/>
              </w:rPr>
              <w:t>25</w:t>
            </w:r>
            <w:r w:rsidRPr="00171AAC">
              <w:rPr>
                <w:rFonts w:ascii="Times New Roman" w:eastAsia="Times New Roman" w:hAnsi="Times New Roman" w:cs="Times New Roman"/>
                <w:sz w:val="24"/>
                <w:szCs w:val="24"/>
                <w:lang w:eastAsia="ru-RU"/>
              </w:rPr>
              <w:t xml:space="preserve">» </w:t>
            </w:r>
            <w:r w:rsidRPr="00171AAC">
              <w:rPr>
                <w:rFonts w:ascii="Times New Roman" w:eastAsia="Times New Roman" w:hAnsi="Times New Roman" w:cs="Times New Roman"/>
                <w:sz w:val="24"/>
                <w:szCs w:val="24"/>
                <w:u w:val="single"/>
                <w:lang w:eastAsia="ru-RU"/>
              </w:rPr>
              <w:t>декабря</w:t>
            </w:r>
            <w:r w:rsidRPr="00171AAC">
              <w:rPr>
                <w:rFonts w:ascii="Times New Roman" w:eastAsia="Times New Roman" w:hAnsi="Times New Roman" w:cs="Times New Roman"/>
                <w:sz w:val="24"/>
                <w:szCs w:val="24"/>
                <w:lang w:eastAsia="ru-RU"/>
              </w:rPr>
              <w:t xml:space="preserve"> 2019 г.</w:t>
            </w:r>
          </w:p>
        </w:tc>
      </w:tr>
    </w:tbl>
    <w:p w:rsidR="00943E0A" w:rsidRDefault="00943E0A" w:rsidP="00943E0A">
      <w:pPr>
        <w:jc w:val="center"/>
        <w:rPr>
          <w:rFonts w:ascii="Times New Roman" w:hAnsi="Times New Roman" w:cs="Times New Roman"/>
          <w:b/>
          <w:sz w:val="28"/>
          <w:szCs w:val="28"/>
        </w:rPr>
      </w:pPr>
      <w:r w:rsidRPr="00CD3C2C">
        <w:rPr>
          <w:rFonts w:ascii="Times New Roman" w:hAnsi="Times New Roman" w:cs="Times New Roman"/>
          <w:b/>
          <w:sz w:val="28"/>
          <w:szCs w:val="28"/>
        </w:rPr>
        <w:t>Основы предпринимательской деятельности</w:t>
      </w:r>
    </w:p>
    <w:p w:rsidR="00CD3C2C" w:rsidRDefault="00CD3C2C" w:rsidP="00CD3C2C">
      <w:pPr>
        <w:rPr>
          <w:rFonts w:ascii="Times New Roman" w:hAnsi="Times New Roman" w:cs="Times New Roman"/>
          <w:sz w:val="24"/>
          <w:szCs w:val="24"/>
        </w:rPr>
      </w:pPr>
      <w:r w:rsidRPr="00171AAC">
        <w:rPr>
          <w:rFonts w:ascii="Times New Roman" w:hAnsi="Times New Roman" w:cs="Times New Roman"/>
          <w:b/>
          <w:sz w:val="28"/>
          <w:szCs w:val="28"/>
        </w:rPr>
        <w:object w:dxaOrig="7197" w:dyaOrig="5386">
          <v:shape id="_x0000_i1028" type="#_x0000_t75" style="width:201pt;height:150pt" o:ole="">
            <v:imagedata r:id="rId16" o:title=""/>
          </v:shape>
          <o:OLEObject Type="Embed" ProgID="PowerPoint.Show.12" ShapeID="_x0000_i1028" DrawAspect="Content" ObjectID="_1646816287" r:id="rId18"/>
        </w:object>
      </w:r>
      <w:r>
        <w:rPr>
          <w:rFonts w:ascii="Times New Roman" w:hAnsi="Times New Roman" w:cs="Times New Roman"/>
          <w:b/>
          <w:sz w:val="28"/>
          <w:szCs w:val="28"/>
        </w:rPr>
        <w:t xml:space="preserve"> </w:t>
      </w:r>
      <w:r w:rsidRPr="00CD3C2C">
        <w:rPr>
          <w:rFonts w:ascii="Times New Roman" w:hAnsi="Times New Roman" w:cs="Times New Roman"/>
          <w:sz w:val="24"/>
          <w:szCs w:val="24"/>
        </w:rPr>
        <w:t>Презентация отдельным файлом!!!</w:t>
      </w:r>
    </w:p>
    <w:p w:rsidR="00943E0A" w:rsidRDefault="00943E0A" w:rsidP="00943E0A">
      <w:pPr>
        <w:jc w:val="center"/>
        <w:rPr>
          <w:rFonts w:ascii="Times New Roman" w:hAnsi="Times New Roman" w:cs="Times New Roman"/>
          <w:b/>
          <w:sz w:val="28"/>
          <w:szCs w:val="28"/>
        </w:rPr>
      </w:pPr>
    </w:p>
    <w:p w:rsidR="00943E0A" w:rsidRDefault="00943E0A" w:rsidP="00943E0A">
      <w:pPr>
        <w:jc w:val="center"/>
        <w:rPr>
          <w:rFonts w:ascii="Times New Roman" w:hAnsi="Times New Roman" w:cs="Times New Roman"/>
          <w:b/>
          <w:sz w:val="28"/>
          <w:szCs w:val="28"/>
        </w:rPr>
      </w:pPr>
      <w:r>
        <w:rPr>
          <w:rFonts w:ascii="Times New Roman" w:hAnsi="Times New Roman" w:cs="Times New Roman"/>
          <w:b/>
          <w:sz w:val="28"/>
          <w:szCs w:val="28"/>
        </w:rPr>
        <w:t>204 группа</w:t>
      </w:r>
    </w:p>
    <w:p w:rsidR="00943E0A" w:rsidRDefault="00943E0A" w:rsidP="00943E0A">
      <w:pPr>
        <w:jc w:val="center"/>
        <w:rPr>
          <w:rFonts w:ascii="Times New Roman" w:hAnsi="Times New Roman" w:cs="Times New Roman"/>
          <w:b/>
          <w:sz w:val="28"/>
          <w:szCs w:val="28"/>
        </w:rPr>
      </w:pPr>
      <w:r w:rsidRPr="00CD3C2C">
        <w:rPr>
          <w:rFonts w:ascii="Times New Roman" w:hAnsi="Times New Roman" w:cs="Times New Roman"/>
          <w:b/>
          <w:sz w:val="28"/>
          <w:szCs w:val="28"/>
        </w:rPr>
        <w:t>Основы предпринимательской деятельности</w:t>
      </w:r>
    </w:p>
    <w:p w:rsidR="00CD3C2C" w:rsidRDefault="00CD3C2C" w:rsidP="00CD3C2C">
      <w:pPr>
        <w:rPr>
          <w:rFonts w:ascii="Times New Roman" w:hAnsi="Times New Roman" w:cs="Times New Roman"/>
          <w:sz w:val="24"/>
          <w:szCs w:val="24"/>
        </w:rPr>
      </w:pPr>
      <w:r w:rsidRPr="00171AAC">
        <w:rPr>
          <w:rFonts w:ascii="Times New Roman" w:hAnsi="Times New Roman" w:cs="Times New Roman"/>
          <w:b/>
          <w:sz w:val="28"/>
          <w:szCs w:val="28"/>
        </w:rPr>
        <w:object w:dxaOrig="7197" w:dyaOrig="5386">
          <v:shape id="_x0000_i1029" type="#_x0000_t75" style="width:201pt;height:150pt" o:ole="">
            <v:imagedata r:id="rId16" o:title=""/>
          </v:shape>
          <o:OLEObject Type="Embed" ProgID="PowerPoint.Show.12" ShapeID="_x0000_i1029" DrawAspect="Content" ObjectID="_1646816288" r:id="rId19"/>
        </w:object>
      </w:r>
      <w:r>
        <w:rPr>
          <w:rFonts w:ascii="Times New Roman" w:hAnsi="Times New Roman" w:cs="Times New Roman"/>
          <w:b/>
          <w:sz w:val="28"/>
          <w:szCs w:val="28"/>
        </w:rPr>
        <w:t xml:space="preserve"> </w:t>
      </w:r>
      <w:r w:rsidRPr="00CD3C2C">
        <w:rPr>
          <w:rFonts w:ascii="Times New Roman" w:hAnsi="Times New Roman" w:cs="Times New Roman"/>
          <w:sz w:val="24"/>
          <w:szCs w:val="24"/>
        </w:rPr>
        <w:t>Презентация отдельным файлом!!!</w:t>
      </w:r>
    </w:p>
    <w:p w:rsidR="00CD3C2C" w:rsidRDefault="00CD3C2C" w:rsidP="00943E0A">
      <w:pPr>
        <w:jc w:val="center"/>
        <w:rPr>
          <w:rFonts w:ascii="Times New Roman" w:hAnsi="Times New Roman" w:cs="Times New Roman"/>
          <w:b/>
          <w:sz w:val="28"/>
          <w:szCs w:val="28"/>
        </w:rPr>
      </w:pPr>
    </w:p>
    <w:p w:rsidR="00943E0A" w:rsidRDefault="00943E0A" w:rsidP="00943E0A">
      <w:pPr>
        <w:jc w:val="center"/>
        <w:rPr>
          <w:rFonts w:ascii="Times New Roman" w:hAnsi="Times New Roman" w:cs="Times New Roman"/>
          <w:b/>
          <w:sz w:val="28"/>
          <w:szCs w:val="28"/>
        </w:rPr>
      </w:pPr>
      <w:r>
        <w:rPr>
          <w:rFonts w:ascii="Times New Roman" w:hAnsi="Times New Roman" w:cs="Times New Roman"/>
          <w:b/>
          <w:sz w:val="28"/>
          <w:szCs w:val="28"/>
        </w:rPr>
        <w:lastRenderedPageBreak/>
        <w:t>МДК.02.01 Организация расчетов с бюджетами бюджетной системы РФ</w:t>
      </w:r>
    </w:p>
    <w:p w:rsidR="000956E5" w:rsidRPr="000956E5" w:rsidRDefault="000956E5" w:rsidP="000956E5">
      <w:pPr>
        <w:tabs>
          <w:tab w:val="left" w:pos="993"/>
        </w:tabs>
        <w:spacing w:after="0" w:line="240" w:lineRule="auto"/>
        <w:ind w:firstLine="709"/>
        <w:rPr>
          <w:rFonts w:ascii="Times New Roman" w:eastAsia="Calibri" w:hAnsi="Times New Roman" w:cs="Times New Roman"/>
          <w:sz w:val="24"/>
          <w:szCs w:val="24"/>
          <w:u w:val="single"/>
        </w:rPr>
      </w:pPr>
      <w:r w:rsidRPr="000956E5">
        <w:rPr>
          <w:rFonts w:ascii="Times New Roman" w:eastAsia="Calibri" w:hAnsi="Times New Roman" w:cs="Times New Roman"/>
          <w:sz w:val="24"/>
          <w:szCs w:val="24"/>
          <w:u w:val="single"/>
        </w:rPr>
        <w:t>Тема: Решение задач по определению суммы налога на прибыль организаций. Практика.</w:t>
      </w:r>
    </w:p>
    <w:p w:rsidR="000956E5" w:rsidRPr="000956E5" w:rsidRDefault="000956E5" w:rsidP="000956E5">
      <w:pPr>
        <w:tabs>
          <w:tab w:val="left" w:pos="993"/>
        </w:tabs>
        <w:spacing w:after="0" w:line="240" w:lineRule="auto"/>
        <w:ind w:firstLine="709"/>
        <w:rPr>
          <w:rFonts w:ascii="Times New Roman" w:eastAsia="Calibri" w:hAnsi="Times New Roman" w:cs="Times New Roman"/>
          <w:sz w:val="24"/>
          <w:szCs w:val="24"/>
          <w:u w:val="single"/>
        </w:rPr>
      </w:pPr>
    </w:p>
    <w:p w:rsidR="000956E5" w:rsidRPr="000956E5" w:rsidRDefault="000956E5" w:rsidP="000956E5">
      <w:pPr>
        <w:tabs>
          <w:tab w:val="left" w:pos="993"/>
        </w:tabs>
        <w:spacing w:after="0" w:line="240" w:lineRule="auto"/>
        <w:ind w:firstLine="709"/>
        <w:rPr>
          <w:rFonts w:ascii="Times New Roman" w:eastAsia="Calibri" w:hAnsi="Times New Roman" w:cs="Times New Roman"/>
          <w:sz w:val="24"/>
          <w:szCs w:val="24"/>
        </w:rPr>
      </w:pPr>
      <w:r w:rsidRPr="000956E5">
        <w:rPr>
          <w:rFonts w:ascii="Times New Roman" w:eastAsia="Calibri" w:hAnsi="Times New Roman" w:cs="Times New Roman"/>
          <w:sz w:val="24"/>
          <w:szCs w:val="24"/>
        </w:rPr>
        <w:t>Литература:</w:t>
      </w:r>
    </w:p>
    <w:p w:rsidR="000956E5" w:rsidRPr="000956E5" w:rsidRDefault="000956E5" w:rsidP="000956E5">
      <w:pPr>
        <w:tabs>
          <w:tab w:val="left" w:pos="993"/>
        </w:tabs>
        <w:spacing w:after="0" w:line="240" w:lineRule="auto"/>
        <w:ind w:left="1069"/>
        <w:contextualSpacing/>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1.</w:t>
      </w:r>
      <w:r w:rsidRPr="000956E5">
        <w:rPr>
          <w:rFonts w:ascii="Times New Roman" w:eastAsia="Arial Unicode MS" w:hAnsi="Times New Roman" w:cs="Times New Roman"/>
          <w:bCs/>
          <w:sz w:val="24"/>
          <w:szCs w:val="24"/>
        </w:rPr>
        <w:t>Богаченко В.М., Кириллова Н.А. Бухгалтерский учет: Учебник. – Ростов н/Д: Феникс, 2018. - 538 с;</w:t>
      </w:r>
    </w:p>
    <w:p w:rsidR="000956E5" w:rsidRPr="000956E5" w:rsidRDefault="000956E5" w:rsidP="000956E5">
      <w:pPr>
        <w:tabs>
          <w:tab w:val="left" w:pos="993"/>
        </w:tabs>
        <w:spacing w:after="0" w:line="240" w:lineRule="auto"/>
        <w:ind w:left="1069"/>
        <w:contextualSpacing/>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2.</w:t>
      </w:r>
      <w:r w:rsidRPr="000956E5">
        <w:rPr>
          <w:rFonts w:ascii="Times New Roman" w:eastAsia="Arial Unicode MS" w:hAnsi="Times New Roman" w:cs="Times New Roman"/>
          <w:bCs/>
          <w:sz w:val="24"/>
          <w:szCs w:val="24"/>
        </w:rPr>
        <w:t>Маршавина Л.Я., Чайковская Л.А.  Налоги и налогообложение</w:t>
      </w:r>
      <w:proofErr w:type="gramStart"/>
      <w:r w:rsidRPr="000956E5">
        <w:rPr>
          <w:rFonts w:ascii="Times New Roman" w:eastAsia="Arial Unicode MS" w:hAnsi="Times New Roman" w:cs="Times New Roman"/>
          <w:bCs/>
          <w:sz w:val="24"/>
          <w:szCs w:val="24"/>
        </w:rPr>
        <w:t xml:space="preserve"> :</w:t>
      </w:r>
      <w:proofErr w:type="gramEnd"/>
      <w:r w:rsidRPr="000956E5">
        <w:rPr>
          <w:rFonts w:ascii="Times New Roman" w:eastAsia="Arial Unicode MS" w:hAnsi="Times New Roman" w:cs="Times New Roman"/>
          <w:bCs/>
          <w:sz w:val="24"/>
          <w:szCs w:val="24"/>
        </w:rPr>
        <w:t xml:space="preserve"> учебник для СПО; под ред. Л. Я. </w:t>
      </w:r>
      <w:proofErr w:type="spellStart"/>
      <w:r w:rsidRPr="000956E5">
        <w:rPr>
          <w:rFonts w:ascii="Times New Roman" w:eastAsia="Arial Unicode MS" w:hAnsi="Times New Roman" w:cs="Times New Roman"/>
          <w:bCs/>
          <w:sz w:val="24"/>
          <w:szCs w:val="24"/>
        </w:rPr>
        <w:t>Маршавиной</w:t>
      </w:r>
      <w:proofErr w:type="spellEnd"/>
      <w:r w:rsidRPr="000956E5">
        <w:rPr>
          <w:rFonts w:ascii="Times New Roman" w:eastAsia="Arial Unicode MS" w:hAnsi="Times New Roman" w:cs="Times New Roman"/>
          <w:bCs/>
          <w:sz w:val="24"/>
          <w:szCs w:val="24"/>
        </w:rPr>
        <w:t>, Л. А. Чайковской. — М.</w:t>
      </w:r>
      <w:proofErr w:type="gramStart"/>
      <w:r w:rsidRPr="000956E5">
        <w:rPr>
          <w:rFonts w:ascii="Times New Roman" w:eastAsia="Arial Unicode MS" w:hAnsi="Times New Roman" w:cs="Times New Roman"/>
          <w:bCs/>
          <w:sz w:val="24"/>
          <w:szCs w:val="24"/>
        </w:rPr>
        <w:t xml:space="preserve"> :</w:t>
      </w:r>
      <w:proofErr w:type="gramEnd"/>
      <w:r w:rsidRPr="000956E5">
        <w:rPr>
          <w:rFonts w:ascii="Times New Roman" w:eastAsia="Arial Unicode MS" w:hAnsi="Times New Roman" w:cs="Times New Roman"/>
          <w:bCs/>
          <w:sz w:val="24"/>
          <w:szCs w:val="24"/>
        </w:rPr>
        <w:t xml:space="preserve"> Издательство </w:t>
      </w:r>
      <w:proofErr w:type="spellStart"/>
      <w:r w:rsidRPr="000956E5">
        <w:rPr>
          <w:rFonts w:ascii="Times New Roman" w:eastAsia="Arial Unicode MS" w:hAnsi="Times New Roman" w:cs="Times New Roman"/>
          <w:bCs/>
          <w:sz w:val="24"/>
          <w:szCs w:val="24"/>
        </w:rPr>
        <w:t>Юрайт</w:t>
      </w:r>
      <w:proofErr w:type="spellEnd"/>
      <w:r w:rsidRPr="000956E5">
        <w:rPr>
          <w:rFonts w:ascii="Times New Roman" w:eastAsia="Arial Unicode MS" w:hAnsi="Times New Roman" w:cs="Times New Roman"/>
          <w:bCs/>
          <w:sz w:val="24"/>
          <w:szCs w:val="24"/>
        </w:rPr>
        <w:t>, 2019. — 503 с.</w:t>
      </w:r>
    </w:p>
    <w:p w:rsidR="000956E5" w:rsidRPr="000956E5" w:rsidRDefault="000956E5" w:rsidP="000956E5">
      <w:pPr>
        <w:tabs>
          <w:tab w:val="left" w:pos="993"/>
        </w:tabs>
        <w:spacing w:after="0" w:line="240" w:lineRule="auto"/>
        <w:ind w:firstLine="709"/>
        <w:rPr>
          <w:rFonts w:ascii="Times New Roman" w:eastAsia="Calibri" w:hAnsi="Times New Roman" w:cs="Times New Roman"/>
          <w:sz w:val="24"/>
          <w:szCs w:val="24"/>
        </w:rPr>
      </w:pPr>
    </w:p>
    <w:p w:rsidR="000956E5" w:rsidRPr="000956E5" w:rsidRDefault="000956E5" w:rsidP="000956E5">
      <w:pPr>
        <w:tabs>
          <w:tab w:val="left" w:pos="993"/>
        </w:tabs>
        <w:spacing w:after="0" w:line="240" w:lineRule="auto"/>
        <w:ind w:firstLine="709"/>
        <w:rPr>
          <w:rFonts w:ascii="Times New Roman" w:eastAsia="Calibri" w:hAnsi="Times New Roman" w:cs="Times New Roman"/>
          <w:sz w:val="24"/>
          <w:szCs w:val="24"/>
        </w:rPr>
      </w:pPr>
      <w:r w:rsidRPr="000956E5">
        <w:rPr>
          <w:rFonts w:ascii="Times New Roman" w:eastAsia="Calibri" w:hAnsi="Times New Roman" w:cs="Times New Roman"/>
          <w:sz w:val="24"/>
          <w:szCs w:val="24"/>
        </w:rPr>
        <w:t>Задание: Решите задачи по определению налога на прибыль организаций. Работу оформите в электронном виде.</w:t>
      </w:r>
    </w:p>
    <w:p w:rsidR="000956E5" w:rsidRPr="000956E5" w:rsidRDefault="000956E5" w:rsidP="000956E5">
      <w:pPr>
        <w:tabs>
          <w:tab w:val="left" w:pos="993"/>
        </w:tabs>
        <w:spacing w:after="0" w:line="240" w:lineRule="auto"/>
        <w:ind w:left="142"/>
        <w:rPr>
          <w:rFonts w:ascii="Times New Roman" w:eastAsia="Calibri" w:hAnsi="Times New Roman" w:cs="Times New Roman"/>
          <w:sz w:val="24"/>
          <w:szCs w:val="24"/>
        </w:rPr>
      </w:pPr>
      <w:r>
        <w:rPr>
          <w:rFonts w:ascii="Times New Roman" w:eastAsia="Calibri" w:hAnsi="Times New Roman" w:cs="Times New Roman"/>
          <w:sz w:val="24"/>
          <w:szCs w:val="24"/>
        </w:rPr>
        <w:t>1.</w:t>
      </w:r>
      <w:r w:rsidRPr="000956E5">
        <w:rPr>
          <w:rFonts w:ascii="Times New Roman" w:eastAsia="Calibri" w:hAnsi="Times New Roman" w:cs="Times New Roman"/>
          <w:sz w:val="24"/>
          <w:szCs w:val="24"/>
        </w:rPr>
        <w:t>Определить сумму налогооблагаемой базы и сумму налога на прибыль</w:t>
      </w:r>
    </w:p>
    <w:p w:rsidR="000956E5" w:rsidRPr="000956E5" w:rsidRDefault="000956E5" w:rsidP="000956E5">
      <w:pPr>
        <w:tabs>
          <w:tab w:val="left" w:pos="993"/>
        </w:tabs>
        <w:spacing w:after="0" w:line="240" w:lineRule="auto"/>
        <w:ind w:firstLine="709"/>
        <w:rPr>
          <w:rFonts w:ascii="Times New Roman" w:eastAsia="Calibri" w:hAnsi="Times New Roman" w:cs="Times New Roman"/>
          <w:sz w:val="24"/>
          <w:szCs w:val="24"/>
        </w:rPr>
      </w:pPr>
      <w:r w:rsidRPr="000956E5">
        <w:rPr>
          <w:rFonts w:ascii="Times New Roman" w:eastAsia="Calibri" w:hAnsi="Times New Roman" w:cs="Times New Roman"/>
          <w:sz w:val="24"/>
          <w:szCs w:val="24"/>
        </w:rPr>
        <w:t>Организация получила выручку от реализации продукции в сумме 2 300 000 руб. (с учетом НДС 20 %). Сумма понесенных издержек производства равна 900 000 руб. (с учетом НДС 20 %). Получена плата за сданное в аренду помещение в сумме 140 000 руб. (с учетом НДС 18 %). Получены на безвозмездной основе средства от других организаций в размере 122 300 руб.</w:t>
      </w:r>
    </w:p>
    <w:p w:rsidR="000956E5" w:rsidRPr="000956E5" w:rsidRDefault="000956E5" w:rsidP="000956E5">
      <w:pPr>
        <w:tabs>
          <w:tab w:val="left" w:pos="993"/>
        </w:tabs>
        <w:spacing w:after="0" w:line="240" w:lineRule="auto"/>
        <w:ind w:firstLine="709"/>
        <w:rPr>
          <w:rFonts w:ascii="Times New Roman" w:eastAsia="Calibri" w:hAnsi="Times New Roman" w:cs="Times New Roman"/>
          <w:sz w:val="24"/>
          <w:szCs w:val="24"/>
        </w:rPr>
      </w:pPr>
    </w:p>
    <w:p w:rsidR="000956E5" w:rsidRPr="000956E5" w:rsidRDefault="000956E5" w:rsidP="000956E5">
      <w:pPr>
        <w:tabs>
          <w:tab w:val="left" w:pos="993"/>
        </w:tabs>
        <w:spacing w:after="0" w:line="240" w:lineRule="auto"/>
        <w:ind w:left="142"/>
        <w:rPr>
          <w:rFonts w:ascii="Times New Roman" w:eastAsia="Calibri" w:hAnsi="Times New Roman" w:cs="Times New Roman"/>
          <w:sz w:val="24"/>
          <w:szCs w:val="24"/>
        </w:rPr>
      </w:pPr>
      <w:r>
        <w:rPr>
          <w:rFonts w:ascii="Times New Roman" w:eastAsia="Calibri" w:hAnsi="Times New Roman" w:cs="Times New Roman"/>
          <w:sz w:val="24"/>
          <w:szCs w:val="24"/>
        </w:rPr>
        <w:t>2.</w:t>
      </w:r>
      <w:r w:rsidRPr="000956E5">
        <w:rPr>
          <w:rFonts w:ascii="Times New Roman" w:eastAsia="Calibri" w:hAnsi="Times New Roman" w:cs="Times New Roman"/>
          <w:sz w:val="24"/>
          <w:szCs w:val="24"/>
        </w:rPr>
        <w:t xml:space="preserve">Рассчитайте налогооблагаемую прибыль за налоговый период. Определите сумму налога на прибыль организаций, в том числе по бюджетам. </w:t>
      </w:r>
    </w:p>
    <w:p w:rsidR="000956E5" w:rsidRPr="000956E5" w:rsidRDefault="000956E5" w:rsidP="000956E5">
      <w:pPr>
        <w:tabs>
          <w:tab w:val="left" w:pos="993"/>
        </w:tabs>
        <w:spacing w:after="0" w:line="240" w:lineRule="auto"/>
        <w:ind w:firstLine="709"/>
        <w:rPr>
          <w:rFonts w:ascii="Times New Roman" w:eastAsia="Calibri" w:hAnsi="Times New Roman" w:cs="Times New Roman"/>
          <w:sz w:val="24"/>
          <w:szCs w:val="24"/>
        </w:rPr>
      </w:pPr>
      <w:r w:rsidRPr="000956E5">
        <w:rPr>
          <w:rFonts w:ascii="Times New Roman" w:eastAsia="Calibri" w:hAnsi="Times New Roman" w:cs="Times New Roman"/>
          <w:sz w:val="24"/>
          <w:szCs w:val="24"/>
        </w:rPr>
        <w:t>Организация ООО «Факт».</w:t>
      </w:r>
    </w:p>
    <w:p w:rsidR="000956E5" w:rsidRPr="000956E5" w:rsidRDefault="000956E5" w:rsidP="000956E5">
      <w:pPr>
        <w:tabs>
          <w:tab w:val="left" w:pos="993"/>
        </w:tabs>
        <w:spacing w:after="0" w:line="240" w:lineRule="auto"/>
        <w:ind w:firstLine="709"/>
        <w:rPr>
          <w:rFonts w:ascii="Times New Roman" w:eastAsia="Calibri" w:hAnsi="Times New Roman" w:cs="Times New Roman"/>
          <w:sz w:val="24"/>
          <w:szCs w:val="24"/>
        </w:rPr>
      </w:pPr>
      <w:r w:rsidRPr="000956E5">
        <w:rPr>
          <w:rFonts w:ascii="Times New Roman" w:eastAsia="Calibri" w:hAnsi="Times New Roman" w:cs="Times New Roman"/>
          <w:sz w:val="24"/>
          <w:szCs w:val="24"/>
        </w:rPr>
        <w:t>Вид деятельности – оказание услуг.</w:t>
      </w:r>
    </w:p>
    <w:p w:rsidR="000956E5" w:rsidRPr="000956E5" w:rsidRDefault="000956E5" w:rsidP="000956E5">
      <w:pPr>
        <w:tabs>
          <w:tab w:val="left" w:pos="993"/>
        </w:tabs>
        <w:spacing w:after="0" w:line="240" w:lineRule="auto"/>
        <w:ind w:firstLine="709"/>
        <w:rPr>
          <w:rFonts w:ascii="Times New Roman" w:eastAsia="Calibri" w:hAnsi="Times New Roman" w:cs="Times New Roman"/>
          <w:sz w:val="24"/>
          <w:szCs w:val="24"/>
        </w:rPr>
      </w:pPr>
      <w:r w:rsidRPr="000956E5">
        <w:rPr>
          <w:rFonts w:ascii="Times New Roman" w:eastAsia="Calibri" w:hAnsi="Times New Roman" w:cs="Times New Roman"/>
          <w:sz w:val="24"/>
          <w:szCs w:val="24"/>
        </w:rPr>
        <w:t>Доход от реализации товаров, работ, услуг, имущества и имущественных прав  – 2 825 000 руб.</w:t>
      </w:r>
    </w:p>
    <w:p w:rsidR="000956E5" w:rsidRPr="000956E5" w:rsidRDefault="000956E5" w:rsidP="000956E5">
      <w:pPr>
        <w:tabs>
          <w:tab w:val="left" w:pos="993"/>
        </w:tabs>
        <w:spacing w:after="0" w:line="240" w:lineRule="auto"/>
        <w:ind w:firstLine="709"/>
        <w:rPr>
          <w:rFonts w:ascii="Times New Roman" w:eastAsia="Calibri" w:hAnsi="Times New Roman" w:cs="Times New Roman"/>
          <w:sz w:val="24"/>
          <w:szCs w:val="24"/>
        </w:rPr>
      </w:pPr>
      <w:r w:rsidRPr="000956E5">
        <w:rPr>
          <w:rFonts w:ascii="Times New Roman" w:eastAsia="Calibri" w:hAnsi="Times New Roman" w:cs="Times New Roman"/>
          <w:sz w:val="24"/>
          <w:szCs w:val="24"/>
        </w:rPr>
        <w:t>Внереализационные доходы –357 370 руб.</w:t>
      </w:r>
    </w:p>
    <w:p w:rsidR="000956E5" w:rsidRPr="000956E5" w:rsidRDefault="000956E5" w:rsidP="000956E5">
      <w:pPr>
        <w:tabs>
          <w:tab w:val="left" w:pos="993"/>
        </w:tabs>
        <w:spacing w:after="0" w:line="240" w:lineRule="auto"/>
        <w:ind w:firstLine="709"/>
        <w:rPr>
          <w:rFonts w:ascii="Times New Roman" w:eastAsia="Calibri" w:hAnsi="Times New Roman" w:cs="Times New Roman"/>
          <w:sz w:val="24"/>
          <w:szCs w:val="24"/>
        </w:rPr>
      </w:pPr>
      <w:r w:rsidRPr="000956E5">
        <w:rPr>
          <w:rFonts w:ascii="Times New Roman" w:eastAsia="Calibri" w:hAnsi="Times New Roman" w:cs="Times New Roman"/>
          <w:sz w:val="24"/>
          <w:szCs w:val="24"/>
        </w:rPr>
        <w:t>Расходы, связанные с производством и реализацией товаров, работ, услуг, имущества и имущественных прав  –1 829 000 руб.</w:t>
      </w:r>
    </w:p>
    <w:p w:rsidR="000956E5" w:rsidRPr="000956E5" w:rsidRDefault="000956E5" w:rsidP="000956E5">
      <w:pPr>
        <w:tabs>
          <w:tab w:val="left" w:pos="993"/>
        </w:tabs>
        <w:spacing w:after="0" w:line="240" w:lineRule="auto"/>
        <w:ind w:firstLine="709"/>
        <w:rPr>
          <w:rFonts w:ascii="Times New Roman" w:eastAsia="Calibri" w:hAnsi="Times New Roman" w:cs="Times New Roman"/>
          <w:sz w:val="24"/>
          <w:szCs w:val="24"/>
        </w:rPr>
      </w:pPr>
      <w:r w:rsidRPr="000956E5">
        <w:rPr>
          <w:rFonts w:ascii="Times New Roman" w:eastAsia="Calibri" w:hAnsi="Times New Roman" w:cs="Times New Roman"/>
          <w:sz w:val="24"/>
          <w:szCs w:val="24"/>
        </w:rPr>
        <w:t xml:space="preserve">Внереализационные расходы – 839 290 руб. </w:t>
      </w:r>
    </w:p>
    <w:p w:rsidR="000956E5" w:rsidRPr="000956E5" w:rsidRDefault="000956E5" w:rsidP="000956E5">
      <w:pPr>
        <w:tabs>
          <w:tab w:val="left" w:pos="993"/>
        </w:tabs>
        <w:spacing w:after="0" w:line="240" w:lineRule="auto"/>
        <w:ind w:firstLine="709"/>
        <w:rPr>
          <w:rFonts w:ascii="Times New Roman" w:eastAsia="Calibri" w:hAnsi="Times New Roman" w:cs="Times New Roman"/>
          <w:sz w:val="24"/>
          <w:szCs w:val="24"/>
        </w:rPr>
      </w:pPr>
    </w:p>
    <w:p w:rsidR="000956E5" w:rsidRPr="000956E5" w:rsidRDefault="000956E5" w:rsidP="000956E5">
      <w:pPr>
        <w:tabs>
          <w:tab w:val="left" w:pos="993"/>
        </w:tabs>
        <w:spacing w:after="0" w:line="240" w:lineRule="auto"/>
        <w:ind w:left="142"/>
        <w:rPr>
          <w:rFonts w:ascii="Times New Roman" w:eastAsia="Calibri" w:hAnsi="Times New Roman" w:cs="Times New Roman"/>
          <w:sz w:val="24"/>
          <w:szCs w:val="24"/>
        </w:rPr>
      </w:pPr>
      <w:r>
        <w:rPr>
          <w:rFonts w:ascii="Times New Roman" w:eastAsia="Calibri" w:hAnsi="Times New Roman" w:cs="Times New Roman"/>
          <w:sz w:val="24"/>
          <w:szCs w:val="24"/>
        </w:rPr>
        <w:t>3.</w:t>
      </w:r>
      <w:r w:rsidRPr="000956E5">
        <w:rPr>
          <w:rFonts w:ascii="Times New Roman" w:eastAsia="Calibri" w:hAnsi="Times New Roman" w:cs="Times New Roman"/>
          <w:sz w:val="24"/>
          <w:szCs w:val="24"/>
        </w:rPr>
        <w:t>В течение января отражены следующие операции по учету реализации, доходов и расходов.</w:t>
      </w:r>
    </w:p>
    <w:p w:rsidR="000956E5" w:rsidRPr="000956E5" w:rsidRDefault="000956E5" w:rsidP="000956E5">
      <w:pPr>
        <w:tabs>
          <w:tab w:val="left" w:pos="993"/>
        </w:tabs>
        <w:spacing w:after="0" w:line="240" w:lineRule="auto"/>
        <w:ind w:firstLine="709"/>
        <w:rPr>
          <w:rFonts w:ascii="Times New Roman" w:eastAsia="Calibri" w:hAnsi="Times New Roman" w:cs="Times New Roman"/>
          <w:sz w:val="24"/>
          <w:szCs w:val="24"/>
        </w:rPr>
      </w:pPr>
      <w:r w:rsidRPr="000956E5">
        <w:rPr>
          <w:rFonts w:ascii="Times New Roman" w:eastAsia="Calibri" w:hAnsi="Times New Roman" w:cs="Times New Roman"/>
          <w:sz w:val="24"/>
          <w:szCs w:val="24"/>
        </w:rPr>
        <w:t>Реализована готовая продукция  на сумму 141 600 руб., включая НДС 18%. Себестоимость продукции – 93 000 руб., расходы на продажу – 8 000 руб. Реализованы материалы, балансовая стоимость которых составила 25 000 руб., выручка от реализации с учетом НДС 18% - 40 120 руб.</w:t>
      </w:r>
    </w:p>
    <w:p w:rsidR="000956E5" w:rsidRPr="000956E5" w:rsidRDefault="000956E5" w:rsidP="000956E5">
      <w:pPr>
        <w:tabs>
          <w:tab w:val="left" w:pos="993"/>
        </w:tabs>
        <w:spacing w:after="0" w:line="240" w:lineRule="auto"/>
        <w:ind w:firstLine="709"/>
        <w:rPr>
          <w:rFonts w:ascii="Times New Roman" w:eastAsia="Calibri" w:hAnsi="Times New Roman" w:cs="Times New Roman"/>
          <w:sz w:val="24"/>
          <w:szCs w:val="24"/>
        </w:rPr>
      </w:pPr>
      <w:r w:rsidRPr="000956E5">
        <w:rPr>
          <w:rFonts w:ascii="Times New Roman" w:eastAsia="Calibri" w:hAnsi="Times New Roman" w:cs="Times New Roman"/>
          <w:sz w:val="24"/>
          <w:szCs w:val="24"/>
        </w:rPr>
        <w:t>Отражены доходы:</w:t>
      </w:r>
    </w:p>
    <w:p w:rsidR="000956E5" w:rsidRPr="000956E5" w:rsidRDefault="000956E5" w:rsidP="000956E5">
      <w:pPr>
        <w:numPr>
          <w:ilvl w:val="0"/>
          <w:numId w:val="3"/>
        </w:numPr>
        <w:tabs>
          <w:tab w:val="left" w:pos="993"/>
        </w:tabs>
        <w:spacing w:after="0" w:line="240" w:lineRule="auto"/>
        <w:ind w:left="0" w:firstLine="709"/>
        <w:rPr>
          <w:rFonts w:ascii="Times New Roman" w:eastAsia="Calibri" w:hAnsi="Times New Roman" w:cs="Times New Roman"/>
          <w:sz w:val="24"/>
          <w:szCs w:val="24"/>
        </w:rPr>
      </w:pPr>
      <w:r w:rsidRPr="000956E5">
        <w:rPr>
          <w:rFonts w:ascii="Times New Roman" w:eastAsia="Calibri" w:hAnsi="Times New Roman" w:cs="Times New Roman"/>
          <w:sz w:val="24"/>
          <w:szCs w:val="24"/>
        </w:rPr>
        <w:t>от сдачи помещения в аренду – 16 000 руб.</w:t>
      </w:r>
    </w:p>
    <w:p w:rsidR="000956E5" w:rsidRPr="000956E5" w:rsidRDefault="000956E5" w:rsidP="000956E5">
      <w:pPr>
        <w:numPr>
          <w:ilvl w:val="0"/>
          <w:numId w:val="3"/>
        </w:numPr>
        <w:tabs>
          <w:tab w:val="left" w:pos="993"/>
        </w:tabs>
        <w:spacing w:after="0" w:line="240" w:lineRule="auto"/>
        <w:ind w:left="0" w:firstLine="709"/>
        <w:rPr>
          <w:rFonts w:ascii="Times New Roman" w:eastAsia="Calibri" w:hAnsi="Times New Roman" w:cs="Times New Roman"/>
          <w:sz w:val="24"/>
          <w:szCs w:val="24"/>
        </w:rPr>
      </w:pPr>
      <w:r w:rsidRPr="000956E5">
        <w:rPr>
          <w:rFonts w:ascii="Times New Roman" w:eastAsia="Calibri" w:hAnsi="Times New Roman" w:cs="Times New Roman"/>
          <w:sz w:val="24"/>
          <w:szCs w:val="24"/>
        </w:rPr>
        <w:t>положительные курсовые разницы – 4 800 руб.</w:t>
      </w:r>
    </w:p>
    <w:p w:rsidR="000956E5" w:rsidRPr="000956E5" w:rsidRDefault="000956E5" w:rsidP="000956E5">
      <w:pPr>
        <w:numPr>
          <w:ilvl w:val="0"/>
          <w:numId w:val="3"/>
        </w:numPr>
        <w:tabs>
          <w:tab w:val="left" w:pos="993"/>
        </w:tabs>
        <w:spacing w:after="0" w:line="240" w:lineRule="auto"/>
        <w:ind w:left="0" w:firstLine="709"/>
        <w:rPr>
          <w:rFonts w:ascii="Times New Roman" w:eastAsia="Calibri" w:hAnsi="Times New Roman" w:cs="Times New Roman"/>
          <w:sz w:val="24"/>
          <w:szCs w:val="24"/>
        </w:rPr>
      </w:pPr>
      <w:r w:rsidRPr="000956E5">
        <w:rPr>
          <w:rFonts w:ascii="Times New Roman" w:eastAsia="Calibri" w:hAnsi="Times New Roman" w:cs="Times New Roman"/>
          <w:sz w:val="24"/>
          <w:szCs w:val="24"/>
        </w:rPr>
        <w:t>от безвозмездно полученных средств (от учредителя с долей 60%) – 5 100 руб.</w:t>
      </w:r>
    </w:p>
    <w:p w:rsidR="000956E5" w:rsidRPr="000956E5" w:rsidRDefault="000956E5" w:rsidP="000956E5">
      <w:pPr>
        <w:tabs>
          <w:tab w:val="left" w:pos="993"/>
        </w:tabs>
        <w:spacing w:after="0" w:line="240" w:lineRule="auto"/>
        <w:ind w:firstLine="709"/>
        <w:rPr>
          <w:rFonts w:ascii="Times New Roman" w:eastAsia="Calibri" w:hAnsi="Times New Roman" w:cs="Times New Roman"/>
          <w:sz w:val="24"/>
          <w:szCs w:val="24"/>
        </w:rPr>
      </w:pPr>
      <w:r w:rsidRPr="000956E5">
        <w:rPr>
          <w:rFonts w:ascii="Times New Roman" w:eastAsia="Calibri" w:hAnsi="Times New Roman" w:cs="Times New Roman"/>
          <w:sz w:val="24"/>
          <w:szCs w:val="24"/>
        </w:rPr>
        <w:t>Отражены расходы:</w:t>
      </w:r>
    </w:p>
    <w:p w:rsidR="000956E5" w:rsidRPr="000956E5" w:rsidRDefault="000956E5" w:rsidP="000956E5">
      <w:pPr>
        <w:numPr>
          <w:ilvl w:val="0"/>
          <w:numId w:val="4"/>
        </w:numPr>
        <w:tabs>
          <w:tab w:val="left" w:pos="993"/>
        </w:tabs>
        <w:spacing w:after="0" w:line="240" w:lineRule="auto"/>
        <w:ind w:left="0" w:firstLine="709"/>
        <w:rPr>
          <w:rFonts w:ascii="Times New Roman" w:eastAsia="Calibri" w:hAnsi="Times New Roman" w:cs="Times New Roman"/>
          <w:sz w:val="24"/>
          <w:szCs w:val="24"/>
        </w:rPr>
      </w:pPr>
      <w:r w:rsidRPr="000956E5">
        <w:rPr>
          <w:rFonts w:ascii="Times New Roman" w:eastAsia="Calibri" w:hAnsi="Times New Roman" w:cs="Times New Roman"/>
          <w:sz w:val="24"/>
          <w:szCs w:val="24"/>
        </w:rPr>
        <w:t>проценты за пользование кредитом – 6 600 руб.</w:t>
      </w:r>
    </w:p>
    <w:p w:rsidR="000956E5" w:rsidRPr="000956E5" w:rsidRDefault="000956E5" w:rsidP="000956E5">
      <w:pPr>
        <w:numPr>
          <w:ilvl w:val="0"/>
          <w:numId w:val="4"/>
        </w:numPr>
        <w:tabs>
          <w:tab w:val="left" w:pos="993"/>
        </w:tabs>
        <w:spacing w:after="0" w:line="240" w:lineRule="auto"/>
        <w:ind w:left="0" w:firstLine="709"/>
        <w:rPr>
          <w:rFonts w:ascii="Times New Roman" w:eastAsia="Calibri" w:hAnsi="Times New Roman" w:cs="Times New Roman"/>
          <w:sz w:val="24"/>
          <w:szCs w:val="24"/>
        </w:rPr>
      </w:pPr>
      <w:r w:rsidRPr="000956E5">
        <w:rPr>
          <w:rFonts w:ascii="Times New Roman" w:eastAsia="Calibri" w:hAnsi="Times New Roman" w:cs="Times New Roman"/>
          <w:sz w:val="24"/>
          <w:szCs w:val="24"/>
        </w:rPr>
        <w:t>налог на имущество – 3 500 руб.</w:t>
      </w:r>
    </w:p>
    <w:p w:rsidR="000956E5" w:rsidRPr="000956E5" w:rsidRDefault="000956E5" w:rsidP="000956E5">
      <w:pPr>
        <w:numPr>
          <w:ilvl w:val="0"/>
          <w:numId w:val="4"/>
        </w:numPr>
        <w:tabs>
          <w:tab w:val="left" w:pos="993"/>
        </w:tabs>
        <w:spacing w:after="0" w:line="240" w:lineRule="auto"/>
        <w:ind w:left="0" w:firstLine="709"/>
        <w:rPr>
          <w:rFonts w:ascii="Times New Roman" w:eastAsia="Calibri" w:hAnsi="Times New Roman" w:cs="Times New Roman"/>
          <w:sz w:val="24"/>
          <w:szCs w:val="24"/>
        </w:rPr>
      </w:pPr>
      <w:r w:rsidRPr="000956E5">
        <w:rPr>
          <w:rFonts w:ascii="Times New Roman" w:eastAsia="Calibri" w:hAnsi="Times New Roman" w:cs="Times New Roman"/>
          <w:sz w:val="24"/>
          <w:szCs w:val="24"/>
        </w:rPr>
        <w:t>создан резерв по сомнительным долгам – 7 000 руб.</w:t>
      </w:r>
    </w:p>
    <w:p w:rsidR="000956E5" w:rsidRPr="000956E5" w:rsidRDefault="000956E5" w:rsidP="000956E5">
      <w:pPr>
        <w:tabs>
          <w:tab w:val="left" w:pos="993"/>
        </w:tabs>
        <w:spacing w:after="0" w:line="240" w:lineRule="auto"/>
        <w:ind w:firstLine="709"/>
        <w:rPr>
          <w:rFonts w:ascii="Times New Roman" w:eastAsia="Calibri" w:hAnsi="Times New Roman" w:cs="Times New Roman"/>
          <w:sz w:val="24"/>
          <w:szCs w:val="24"/>
        </w:rPr>
      </w:pPr>
      <w:r w:rsidRPr="000956E5">
        <w:rPr>
          <w:rFonts w:ascii="Times New Roman" w:eastAsia="Calibri" w:hAnsi="Times New Roman" w:cs="Times New Roman"/>
          <w:sz w:val="24"/>
          <w:szCs w:val="24"/>
        </w:rPr>
        <w:t>Определите налогооблагаемую прибыль и рассчитайте налог на прибыль.</w:t>
      </w:r>
    </w:p>
    <w:p w:rsidR="000956E5" w:rsidRPr="000956E5" w:rsidRDefault="000956E5" w:rsidP="000956E5">
      <w:pPr>
        <w:tabs>
          <w:tab w:val="left" w:pos="993"/>
        </w:tabs>
        <w:spacing w:after="0"/>
        <w:ind w:firstLine="709"/>
        <w:jc w:val="both"/>
        <w:rPr>
          <w:rFonts w:ascii="Times New Roman" w:eastAsia="Calibri" w:hAnsi="Times New Roman" w:cs="Times New Roman"/>
          <w:sz w:val="28"/>
          <w:szCs w:val="28"/>
        </w:rPr>
      </w:pPr>
    </w:p>
    <w:p w:rsidR="009B448D" w:rsidRDefault="009B448D" w:rsidP="00943E0A">
      <w:pPr>
        <w:jc w:val="center"/>
        <w:rPr>
          <w:rFonts w:ascii="Times New Roman" w:hAnsi="Times New Roman" w:cs="Times New Roman"/>
          <w:b/>
          <w:sz w:val="28"/>
          <w:szCs w:val="28"/>
        </w:rPr>
      </w:pPr>
    </w:p>
    <w:p w:rsidR="00943E0A" w:rsidRDefault="00943E0A" w:rsidP="00943E0A">
      <w:pPr>
        <w:jc w:val="center"/>
        <w:rPr>
          <w:rFonts w:ascii="Times New Roman" w:hAnsi="Times New Roman" w:cs="Times New Roman"/>
          <w:b/>
          <w:sz w:val="28"/>
          <w:szCs w:val="28"/>
        </w:rPr>
      </w:pPr>
      <w:bookmarkStart w:id="1" w:name="_GoBack"/>
      <w:bookmarkEnd w:id="1"/>
      <w:r w:rsidRPr="00CD3C2C">
        <w:rPr>
          <w:rFonts w:ascii="Times New Roman" w:hAnsi="Times New Roman" w:cs="Times New Roman"/>
          <w:b/>
          <w:sz w:val="28"/>
          <w:szCs w:val="28"/>
        </w:rPr>
        <w:lastRenderedPageBreak/>
        <w:t>МДК.01.01 Основы организации и функционирования бюджетной системы РФ</w:t>
      </w:r>
    </w:p>
    <w:p w:rsidR="00171AAC" w:rsidRPr="00171AAC" w:rsidRDefault="00171AAC" w:rsidP="00171AAC">
      <w:pPr>
        <w:spacing w:after="0" w:line="240" w:lineRule="auto"/>
        <w:jc w:val="center"/>
        <w:rPr>
          <w:rFonts w:ascii="Times New Roman" w:eastAsia="Arial Unicode MS" w:hAnsi="Times New Roman" w:cs="Times New Roman"/>
          <w:bCs/>
          <w:sz w:val="24"/>
          <w:szCs w:val="24"/>
        </w:rPr>
      </w:pPr>
      <w:r w:rsidRPr="00171AAC">
        <w:rPr>
          <w:rFonts w:ascii="Times New Roman" w:eastAsia="Calibri" w:hAnsi="Times New Roman" w:cs="Times New Roman"/>
          <w:bCs/>
          <w:sz w:val="24"/>
          <w:szCs w:val="24"/>
        </w:rPr>
        <w:t>Практическое занятие</w:t>
      </w:r>
      <w:r w:rsidRPr="00171AAC">
        <w:rPr>
          <w:rFonts w:ascii="Calibri" w:eastAsia="Calibri" w:hAnsi="Calibri" w:cs="Times New Roman"/>
          <w:bCs/>
          <w:sz w:val="24"/>
          <w:szCs w:val="24"/>
        </w:rPr>
        <w:t xml:space="preserve"> </w:t>
      </w:r>
      <w:r w:rsidRPr="00171AAC">
        <w:rPr>
          <w:rFonts w:ascii="Times New Roman" w:eastAsia="Calibri" w:hAnsi="Times New Roman" w:cs="Times New Roman"/>
          <w:bCs/>
          <w:sz w:val="24"/>
          <w:szCs w:val="24"/>
        </w:rPr>
        <w:t>«</w:t>
      </w:r>
      <w:r w:rsidRPr="00171AAC">
        <w:rPr>
          <w:rFonts w:ascii="Times New Roman" w:eastAsia="Arial Unicode MS" w:hAnsi="Times New Roman" w:cs="Times New Roman"/>
          <w:bCs/>
          <w:sz w:val="24"/>
          <w:szCs w:val="24"/>
        </w:rPr>
        <w:t>Расчет распределения доходов, поступивших на территории муниципального образования по бюджетам бюджетной системы РФ».</w:t>
      </w:r>
    </w:p>
    <w:p w:rsidR="00171AAC" w:rsidRPr="00171AAC" w:rsidRDefault="00171AAC" w:rsidP="00171AAC">
      <w:pPr>
        <w:spacing w:after="0" w:line="240" w:lineRule="auto"/>
        <w:jc w:val="both"/>
        <w:rPr>
          <w:rFonts w:ascii="Times New Roman" w:eastAsia="Calibri" w:hAnsi="Times New Roman" w:cs="Times New Roman"/>
          <w:sz w:val="24"/>
          <w:szCs w:val="24"/>
        </w:rPr>
      </w:pPr>
      <w:r w:rsidRPr="00171AAC">
        <w:rPr>
          <w:rFonts w:ascii="Times New Roman" w:eastAsia="Arial Unicode MS" w:hAnsi="Times New Roman" w:cs="Times New Roman"/>
          <w:b/>
          <w:bCs/>
          <w:sz w:val="24"/>
          <w:szCs w:val="24"/>
        </w:rPr>
        <w:t xml:space="preserve">Задание 1: </w:t>
      </w:r>
      <w:r w:rsidRPr="00171AAC">
        <w:rPr>
          <w:rFonts w:ascii="Times New Roman" w:eastAsia="Arial Unicode MS" w:hAnsi="Times New Roman" w:cs="Times New Roman"/>
          <w:sz w:val="24"/>
          <w:szCs w:val="24"/>
        </w:rPr>
        <w:t>Ознакомиться с основными положениями Решения Думы г. Сургута</w:t>
      </w:r>
      <w:r w:rsidRPr="00171AAC">
        <w:rPr>
          <w:rFonts w:ascii="Times New Roman" w:eastAsia="Arial Unicode MS" w:hAnsi="Times New Roman" w:cs="Times New Roman"/>
          <w:b/>
          <w:bCs/>
          <w:sz w:val="24"/>
          <w:szCs w:val="24"/>
        </w:rPr>
        <w:t xml:space="preserve"> «</w:t>
      </w:r>
      <w:r w:rsidRPr="00171AAC">
        <w:rPr>
          <w:rFonts w:ascii="Times New Roman" w:eastAsia="Calibri" w:hAnsi="Times New Roman" w:cs="Times New Roman"/>
          <w:sz w:val="24"/>
          <w:szCs w:val="24"/>
        </w:rPr>
        <w:t xml:space="preserve">О бюджете городского округа город Сургут на 2020 год </w:t>
      </w:r>
      <w:r w:rsidRPr="00171AAC">
        <w:rPr>
          <w:rFonts w:ascii="Times New Roman" w:eastAsia="Calibri" w:hAnsi="Times New Roman" w:cs="Times New Roman"/>
          <w:sz w:val="24"/>
          <w:szCs w:val="24"/>
        </w:rPr>
        <w:br/>
        <w:t>и плановый период 2021 – 2022 годов» по данным Приложения 3.</w:t>
      </w:r>
    </w:p>
    <w:p w:rsidR="00171AAC" w:rsidRPr="00171AAC" w:rsidRDefault="00171AAC" w:rsidP="00171AAC">
      <w:pPr>
        <w:spacing w:after="0" w:line="240" w:lineRule="auto"/>
        <w:jc w:val="both"/>
        <w:rPr>
          <w:rFonts w:ascii="Times New Roman" w:eastAsia="Calibri" w:hAnsi="Times New Roman" w:cs="Times New Roman"/>
          <w:sz w:val="24"/>
          <w:szCs w:val="24"/>
        </w:rPr>
      </w:pPr>
    </w:p>
    <w:p w:rsidR="00171AAC" w:rsidRPr="00171AAC" w:rsidRDefault="00171AAC" w:rsidP="00171AAC">
      <w:pPr>
        <w:spacing w:after="0" w:line="240" w:lineRule="auto"/>
        <w:jc w:val="both"/>
        <w:rPr>
          <w:rFonts w:ascii="Times New Roman" w:eastAsia="Calibri" w:hAnsi="Times New Roman" w:cs="Times New Roman"/>
          <w:sz w:val="24"/>
          <w:szCs w:val="24"/>
        </w:rPr>
      </w:pPr>
      <w:r w:rsidRPr="00171AAC">
        <w:rPr>
          <w:rFonts w:ascii="Times New Roman" w:eastAsia="Calibri" w:hAnsi="Times New Roman" w:cs="Times New Roman"/>
          <w:b/>
          <w:bCs/>
          <w:sz w:val="24"/>
          <w:szCs w:val="24"/>
        </w:rPr>
        <w:t>Задание 2:</w:t>
      </w:r>
      <w:r w:rsidRPr="00171AAC">
        <w:rPr>
          <w:rFonts w:ascii="Times New Roman" w:eastAsia="Calibri" w:hAnsi="Times New Roman" w:cs="Times New Roman"/>
          <w:sz w:val="24"/>
          <w:szCs w:val="24"/>
        </w:rPr>
        <w:t xml:space="preserve"> Распределить доходы бюджета г. Сургута на 2020, 2021 и 2022 гг. в процентном соотношении (исходные данные приведены в  Приложении 1) </w:t>
      </w:r>
      <w:proofErr w:type="gramStart"/>
      <w:r w:rsidRPr="00171AAC">
        <w:rPr>
          <w:rFonts w:ascii="Times New Roman" w:eastAsia="Calibri" w:hAnsi="Times New Roman" w:cs="Times New Roman"/>
          <w:sz w:val="24"/>
          <w:szCs w:val="24"/>
        </w:rPr>
        <w:t>согласно норм</w:t>
      </w:r>
      <w:proofErr w:type="gramEnd"/>
      <w:r w:rsidRPr="00171AAC">
        <w:rPr>
          <w:rFonts w:ascii="Times New Roman" w:eastAsia="Calibri" w:hAnsi="Times New Roman" w:cs="Times New Roman"/>
          <w:sz w:val="24"/>
          <w:szCs w:val="24"/>
        </w:rPr>
        <w:t xml:space="preserve">, приведенных в Приложении 2. Данные оформить в виде таблицы. </w:t>
      </w:r>
    </w:p>
    <w:p w:rsidR="00171AAC" w:rsidRDefault="00171AAC" w:rsidP="00171AAC">
      <w:pPr>
        <w:spacing w:after="160" w:line="360" w:lineRule="auto"/>
        <w:jc w:val="right"/>
        <w:rPr>
          <w:rFonts w:ascii="Times New Roman" w:eastAsia="Calibri" w:hAnsi="Times New Roman" w:cs="Times New Roman"/>
          <w:bCs/>
          <w:sz w:val="28"/>
          <w:szCs w:val="28"/>
        </w:rPr>
      </w:pPr>
      <w:r>
        <w:rPr>
          <w:rFonts w:ascii="Times New Roman" w:eastAsia="Calibri" w:hAnsi="Times New Roman" w:cs="Times New Roman"/>
          <w:bCs/>
          <w:sz w:val="28"/>
          <w:szCs w:val="28"/>
        </w:rPr>
        <w:t>Приложение 1.</w:t>
      </w:r>
    </w:p>
    <w:p w:rsidR="00171AAC" w:rsidRDefault="00171AAC" w:rsidP="00171AAC">
      <w:pPr>
        <w:spacing w:after="160" w:line="36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Отдельным файлом!!!</w:t>
      </w:r>
    </w:p>
    <w:p w:rsidR="00171AAC" w:rsidRPr="00171AAC" w:rsidRDefault="00171AAC" w:rsidP="00171AAC">
      <w:pPr>
        <w:spacing w:after="160" w:line="360" w:lineRule="auto"/>
        <w:jc w:val="right"/>
        <w:rPr>
          <w:rFonts w:ascii="Times New Roman" w:eastAsia="Calibri" w:hAnsi="Times New Roman" w:cs="Times New Roman"/>
          <w:bCs/>
          <w:sz w:val="28"/>
          <w:szCs w:val="28"/>
        </w:rPr>
      </w:pPr>
      <w:r w:rsidRPr="00171AAC">
        <w:rPr>
          <w:rFonts w:ascii="Times New Roman" w:eastAsia="Calibri" w:hAnsi="Times New Roman" w:cs="Times New Roman"/>
          <w:bCs/>
          <w:sz w:val="28"/>
          <w:szCs w:val="28"/>
        </w:rPr>
        <w:t>Приложение 2.</w:t>
      </w:r>
    </w:p>
    <w:p w:rsidR="00171AAC" w:rsidRPr="00171AAC" w:rsidRDefault="00171AAC" w:rsidP="00171AAC">
      <w:pPr>
        <w:spacing w:after="160" w:line="360" w:lineRule="auto"/>
        <w:jc w:val="center"/>
        <w:rPr>
          <w:rFonts w:ascii="Calibri" w:eastAsia="Calibri" w:hAnsi="Calibri" w:cs="Times New Roman"/>
          <w:b/>
          <w:bCs/>
          <w:sz w:val="28"/>
          <w:szCs w:val="28"/>
        </w:rPr>
      </w:pPr>
      <w:r>
        <w:rPr>
          <w:rFonts w:ascii="Calibri" w:eastAsia="Calibri" w:hAnsi="Calibri" w:cs="Times New Roman"/>
          <w:b/>
          <w:bCs/>
          <w:noProof/>
          <w:sz w:val="28"/>
          <w:szCs w:val="28"/>
          <w:lang w:eastAsia="ru-RU"/>
        </w:rPr>
        <w:drawing>
          <wp:inline distT="0" distB="0" distL="0" distR="0" wp14:anchorId="743FD78C" wp14:editId="503CFAF0">
            <wp:extent cx="5486400" cy="3086100"/>
            <wp:effectExtent l="0" t="0" r="0" b="0"/>
            <wp:docPr id="5" name="Рисунок 5" descr="Z:\ДЛЯ ПРЕПОДАВАТЕЛЕЙ\КАРАНТИН 17.03.20-20.03.20\Шабурова\27\Приложение 2 Норматив распределения доходов местного бюдже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ДЛЯ ПРЕПОДАВАТЕЛЕЙ\КАРАНТИН 17.03.20-20.03.20\Шабурова\27\Приложение 2 Норматив распределения доходов местного бюджета.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171AAC" w:rsidRPr="00171AAC" w:rsidRDefault="00171AAC" w:rsidP="00171AAC">
      <w:pPr>
        <w:spacing w:after="160" w:line="360" w:lineRule="auto"/>
        <w:jc w:val="right"/>
        <w:rPr>
          <w:rFonts w:ascii="Times New Roman" w:eastAsia="Calibri" w:hAnsi="Times New Roman" w:cs="Times New Roman"/>
          <w:bCs/>
          <w:sz w:val="28"/>
          <w:szCs w:val="28"/>
        </w:rPr>
      </w:pPr>
      <w:r>
        <w:rPr>
          <w:rFonts w:ascii="Times New Roman" w:eastAsia="Calibri" w:hAnsi="Times New Roman" w:cs="Times New Roman"/>
          <w:bCs/>
          <w:sz w:val="28"/>
          <w:szCs w:val="28"/>
        </w:rPr>
        <w:t>Приложение 3.</w:t>
      </w:r>
    </w:p>
    <w:p w:rsidR="00171AAC" w:rsidRPr="00171AAC" w:rsidRDefault="00171AAC" w:rsidP="00171AAC">
      <w:pPr>
        <w:tabs>
          <w:tab w:val="left" w:pos="4253"/>
        </w:tabs>
        <w:spacing w:before="1600" w:after="0" w:line="240" w:lineRule="auto"/>
        <w:ind w:right="-1"/>
        <w:jc w:val="center"/>
        <w:rPr>
          <w:rFonts w:ascii="Times New Roman" w:eastAsia="Calibri" w:hAnsi="Times New Roman" w:cs="Times New Roman"/>
          <w:spacing w:val="9"/>
          <w:sz w:val="24"/>
          <w:szCs w:val="24"/>
        </w:rPr>
      </w:pPr>
      <w:r w:rsidRPr="00171AAC">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1" wp14:anchorId="4E73A460" wp14:editId="4575D2E3">
            <wp:simplePos x="0" y="0"/>
            <wp:positionH relativeFrom="column">
              <wp:posOffset>2606040</wp:posOffset>
            </wp:positionH>
            <wp:positionV relativeFrom="paragraph">
              <wp:posOffset>-72390</wp:posOffset>
            </wp:positionV>
            <wp:extent cx="681355" cy="809625"/>
            <wp:effectExtent l="0" t="0" r="4445" b="9525"/>
            <wp:wrapNone/>
            <wp:docPr id="6"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5">
                      <a:lum contrast="16000"/>
                      <a:extLst>
                        <a:ext uri="{28A0092B-C50C-407E-A947-70E740481C1C}">
                          <a14:useLocalDpi xmlns:a14="http://schemas.microsoft.com/office/drawing/2010/main" val="0"/>
                        </a:ext>
                      </a:extLst>
                    </a:blip>
                    <a:srcRect/>
                    <a:stretch>
                      <a:fillRect/>
                    </a:stretch>
                  </pic:blipFill>
                  <pic:spPr bwMode="auto">
                    <a:xfrm>
                      <a:off x="0" y="0"/>
                      <a:ext cx="681355" cy="809625"/>
                    </a:xfrm>
                    <a:prstGeom prst="rect">
                      <a:avLst/>
                    </a:prstGeom>
                    <a:noFill/>
                  </pic:spPr>
                </pic:pic>
              </a:graphicData>
            </a:graphic>
            <wp14:sizeRelH relativeFrom="page">
              <wp14:pctWidth>0</wp14:pctWidth>
            </wp14:sizeRelH>
            <wp14:sizeRelV relativeFrom="page">
              <wp14:pctHeight>0</wp14:pctHeight>
            </wp14:sizeRelV>
          </wp:anchor>
        </w:drawing>
      </w:r>
      <w:r w:rsidRPr="00171AAC">
        <w:rPr>
          <w:rFonts w:ascii="Times New Roman" w:eastAsia="Calibri" w:hAnsi="Times New Roman" w:cs="Times New Roman"/>
          <w:spacing w:val="9"/>
          <w:sz w:val="24"/>
          <w:szCs w:val="24"/>
        </w:rPr>
        <w:t>МУНИЦИПАЛЬНОЕ ОБРАЗОВАНИЕ</w:t>
      </w:r>
    </w:p>
    <w:p w:rsidR="00171AAC" w:rsidRPr="00171AAC" w:rsidRDefault="00171AAC" w:rsidP="00171AAC">
      <w:pPr>
        <w:spacing w:after="0" w:line="240" w:lineRule="auto"/>
        <w:ind w:right="-1"/>
        <w:jc w:val="center"/>
        <w:rPr>
          <w:rFonts w:ascii="Times New Roman" w:eastAsia="Calibri" w:hAnsi="Times New Roman" w:cs="Times New Roman"/>
          <w:spacing w:val="14"/>
          <w:sz w:val="24"/>
          <w:szCs w:val="24"/>
        </w:rPr>
      </w:pPr>
      <w:r w:rsidRPr="00171AAC">
        <w:rPr>
          <w:rFonts w:ascii="Times New Roman" w:eastAsia="Calibri" w:hAnsi="Times New Roman" w:cs="Times New Roman"/>
          <w:spacing w:val="14"/>
          <w:sz w:val="24"/>
          <w:szCs w:val="24"/>
        </w:rPr>
        <w:t>ГОРОДСКОЙ ОКРУГ ГОРОД СУРГУТ</w:t>
      </w:r>
    </w:p>
    <w:p w:rsidR="00171AAC" w:rsidRPr="00171AAC" w:rsidRDefault="00171AAC" w:rsidP="00171AAC">
      <w:pPr>
        <w:spacing w:before="320" w:after="0" w:line="240" w:lineRule="auto"/>
        <w:ind w:right="-1"/>
        <w:jc w:val="center"/>
        <w:rPr>
          <w:rFonts w:ascii="Times New Roman" w:eastAsia="Calibri" w:hAnsi="Times New Roman" w:cs="Times New Roman"/>
          <w:b/>
          <w:spacing w:val="16"/>
          <w:sz w:val="24"/>
          <w:szCs w:val="24"/>
        </w:rPr>
      </w:pPr>
      <w:r w:rsidRPr="00171AAC">
        <w:rPr>
          <w:rFonts w:ascii="Times New Roman" w:eastAsia="Calibri" w:hAnsi="Times New Roman" w:cs="Times New Roman"/>
          <w:b/>
          <w:spacing w:val="16"/>
          <w:sz w:val="24"/>
          <w:szCs w:val="24"/>
        </w:rPr>
        <w:t>ДУМА ГОРОДА СУРГУТА</w:t>
      </w:r>
    </w:p>
    <w:p w:rsidR="00171AAC" w:rsidRPr="00171AAC" w:rsidRDefault="00171AAC" w:rsidP="00171AAC">
      <w:pPr>
        <w:spacing w:before="200" w:after="0" w:line="240" w:lineRule="auto"/>
        <w:ind w:right="-1"/>
        <w:jc w:val="center"/>
        <w:rPr>
          <w:rFonts w:ascii="Times New Roman" w:eastAsia="Calibri" w:hAnsi="Times New Roman" w:cs="Times New Roman"/>
          <w:b/>
          <w:spacing w:val="20"/>
          <w:sz w:val="24"/>
          <w:szCs w:val="24"/>
        </w:rPr>
      </w:pPr>
      <w:r w:rsidRPr="00171AAC">
        <w:rPr>
          <w:rFonts w:ascii="Times New Roman" w:eastAsia="Calibri" w:hAnsi="Times New Roman" w:cs="Times New Roman"/>
          <w:b/>
          <w:spacing w:val="20"/>
          <w:sz w:val="24"/>
          <w:szCs w:val="24"/>
        </w:rPr>
        <w:t>РЕШЕНИЕ</w:t>
      </w:r>
    </w:p>
    <w:p w:rsidR="00171AAC" w:rsidRPr="00171AAC" w:rsidRDefault="00171AAC" w:rsidP="00171AAC">
      <w:pPr>
        <w:tabs>
          <w:tab w:val="right" w:pos="9356"/>
        </w:tabs>
        <w:spacing w:after="0" w:line="240" w:lineRule="auto"/>
        <w:rPr>
          <w:rFonts w:ascii="Times New Roman" w:eastAsia="Calibri" w:hAnsi="Times New Roman" w:cs="Times New Roman"/>
          <w:sz w:val="24"/>
          <w:szCs w:val="24"/>
        </w:rPr>
      </w:pPr>
    </w:p>
    <w:p w:rsidR="00171AAC" w:rsidRPr="00171AAC" w:rsidRDefault="00171AAC" w:rsidP="00171AAC">
      <w:pPr>
        <w:tabs>
          <w:tab w:val="left" w:pos="4253"/>
        </w:tabs>
        <w:spacing w:after="0" w:line="240" w:lineRule="auto"/>
        <w:ind w:right="-2"/>
        <w:jc w:val="center"/>
        <w:rPr>
          <w:rFonts w:ascii="Times New Roman" w:eastAsia="Calibri" w:hAnsi="Times New Roman" w:cs="Times New Roman"/>
          <w:sz w:val="24"/>
          <w:szCs w:val="24"/>
        </w:rPr>
      </w:pPr>
      <w:r w:rsidRPr="00171AAC">
        <w:rPr>
          <w:rFonts w:ascii="Times New Roman" w:eastAsia="Calibri" w:hAnsi="Times New Roman" w:cs="Times New Roman"/>
          <w:sz w:val="24"/>
          <w:szCs w:val="24"/>
        </w:rPr>
        <w:lastRenderedPageBreak/>
        <w:t>Принято на заседании Думы 20 декабря 2019 года</w:t>
      </w:r>
    </w:p>
    <w:p w:rsidR="00171AAC" w:rsidRPr="00171AAC" w:rsidRDefault="00171AAC" w:rsidP="00171AAC">
      <w:pPr>
        <w:tabs>
          <w:tab w:val="left" w:pos="4111"/>
        </w:tabs>
        <w:spacing w:after="0" w:line="240" w:lineRule="auto"/>
        <w:ind w:right="-2"/>
        <w:jc w:val="center"/>
        <w:rPr>
          <w:rFonts w:ascii="Times New Roman" w:eastAsia="Calibri" w:hAnsi="Times New Roman" w:cs="Times New Roman"/>
          <w:sz w:val="24"/>
          <w:szCs w:val="24"/>
          <w:u w:val="single"/>
        </w:rPr>
      </w:pPr>
      <w:r w:rsidRPr="00171AAC">
        <w:rPr>
          <w:rFonts w:ascii="Times New Roman" w:eastAsia="Calibri" w:hAnsi="Times New Roman" w:cs="Times New Roman"/>
          <w:sz w:val="24"/>
          <w:szCs w:val="24"/>
        </w:rPr>
        <w:t xml:space="preserve">№ </w:t>
      </w:r>
      <w:r w:rsidRPr="00171AAC">
        <w:rPr>
          <w:rFonts w:ascii="Times New Roman" w:eastAsia="Calibri" w:hAnsi="Times New Roman" w:cs="Times New Roman"/>
          <w:sz w:val="24"/>
          <w:szCs w:val="24"/>
          <w:u w:val="single"/>
        </w:rPr>
        <w:t>538-</w:t>
      </w:r>
      <w:r w:rsidRPr="00171AAC">
        <w:rPr>
          <w:rFonts w:ascii="Times New Roman" w:eastAsia="Calibri" w:hAnsi="Times New Roman" w:cs="Times New Roman"/>
          <w:sz w:val="24"/>
          <w:szCs w:val="24"/>
          <w:u w:val="single"/>
          <w:lang w:val="en-US"/>
        </w:rPr>
        <w:t>VI</w:t>
      </w:r>
      <w:r w:rsidRPr="00171AAC">
        <w:rPr>
          <w:rFonts w:ascii="Times New Roman" w:eastAsia="Calibri" w:hAnsi="Times New Roman" w:cs="Times New Roman"/>
          <w:sz w:val="24"/>
          <w:szCs w:val="24"/>
          <w:u w:val="single"/>
        </w:rPr>
        <w:t xml:space="preserve"> ДГ</w:t>
      </w:r>
    </w:p>
    <w:p w:rsidR="00171AAC" w:rsidRPr="00171AAC" w:rsidRDefault="00171AAC" w:rsidP="00171AAC">
      <w:pPr>
        <w:spacing w:after="0" w:line="240" w:lineRule="auto"/>
        <w:ind w:right="5668"/>
        <w:jc w:val="both"/>
        <w:outlineLvl w:val="1"/>
        <w:rPr>
          <w:rFonts w:ascii="Times New Roman" w:eastAsia="Times New Roman" w:hAnsi="Times New Roman" w:cs="Times New Roman"/>
          <w:sz w:val="24"/>
          <w:szCs w:val="24"/>
          <w:lang w:eastAsia="ru-RU"/>
        </w:rPr>
      </w:pPr>
    </w:p>
    <w:p w:rsidR="00171AAC" w:rsidRPr="00171AAC" w:rsidRDefault="00171AAC" w:rsidP="00171AAC">
      <w:pPr>
        <w:spacing w:after="0" w:line="240" w:lineRule="auto"/>
        <w:ind w:right="5101"/>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О бюджете городского округа город Сургут на 2020 год </w:t>
      </w:r>
      <w:r w:rsidRPr="00171AAC">
        <w:rPr>
          <w:rFonts w:ascii="Times New Roman" w:eastAsia="Times New Roman" w:hAnsi="Times New Roman" w:cs="Times New Roman"/>
          <w:sz w:val="24"/>
          <w:szCs w:val="24"/>
          <w:lang w:eastAsia="ru-RU"/>
        </w:rPr>
        <w:br/>
        <w:t xml:space="preserve">и плановый период 2021 – 2022 годов </w:t>
      </w:r>
    </w:p>
    <w:p w:rsidR="00171AAC" w:rsidRPr="00171AAC" w:rsidRDefault="00171AAC" w:rsidP="00171AAC">
      <w:pPr>
        <w:tabs>
          <w:tab w:val="left" w:pos="3788"/>
          <w:tab w:val="left" w:pos="4253"/>
        </w:tabs>
        <w:spacing w:after="0" w:line="240" w:lineRule="auto"/>
        <w:jc w:val="both"/>
        <w:rPr>
          <w:rFonts w:ascii="Times New Roman" w:eastAsia="Times New Roman" w:hAnsi="Times New Roman" w:cs="Times New Roman"/>
          <w:sz w:val="24"/>
          <w:szCs w:val="24"/>
          <w:lang w:eastAsia="ru-RU"/>
        </w:rPr>
      </w:pPr>
    </w:p>
    <w:p w:rsidR="00171AAC" w:rsidRPr="00171AAC" w:rsidRDefault="00171AAC" w:rsidP="00171AAC">
      <w:pPr>
        <w:spacing w:after="0" w:line="240" w:lineRule="auto"/>
        <w:ind w:firstLine="709"/>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В соответствии с Бюджетным кодексом Российской Федерации, Положением о бюджетном процессе в городском округе город Сургут, утверждённым решением Думы города от 28.03.2008 № 358-IV ДГ, </w:t>
      </w:r>
      <w:r w:rsidRPr="00171AAC">
        <w:rPr>
          <w:rFonts w:ascii="Times New Roman" w:eastAsia="Times New Roman" w:hAnsi="Times New Roman" w:cs="Times New Roman"/>
          <w:sz w:val="24"/>
          <w:szCs w:val="24"/>
          <w:lang w:eastAsia="ru-RU"/>
        </w:rPr>
        <w:br/>
        <w:t>Дума города РЕШИЛА:</w:t>
      </w:r>
    </w:p>
    <w:p w:rsidR="00171AAC" w:rsidRPr="00171AAC" w:rsidRDefault="00171AAC" w:rsidP="00171AAC">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1. Утвердить основные характеристики бюджета городского округа город Сургут на 2020 год:</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общий объём доходов в сумме 30 167 275 386,14 рубля;</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общий объём расходов в сумме 30 709 237 360,14 рубля;</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дефицит в сумме 541 961 974,00 рублей.</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2. Утвердить основные характеристики бюджета городского округа город Сургут на плановый период 2021 – 2022 годов:</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общий объём доходов на 2021 год в сумме 29 550</w:t>
      </w:r>
      <w:r w:rsidRPr="00171AAC">
        <w:rPr>
          <w:rFonts w:ascii="Times New Roman" w:eastAsia="Times New Roman" w:hAnsi="Times New Roman" w:cs="Times New Roman"/>
          <w:sz w:val="24"/>
          <w:szCs w:val="24"/>
          <w:lang w:val="en-US" w:eastAsia="ru-RU"/>
        </w:rPr>
        <w:t> </w:t>
      </w:r>
      <w:r w:rsidRPr="00171AAC">
        <w:rPr>
          <w:rFonts w:ascii="Times New Roman" w:eastAsia="Times New Roman" w:hAnsi="Times New Roman" w:cs="Times New Roman"/>
          <w:sz w:val="24"/>
          <w:szCs w:val="24"/>
          <w:lang w:eastAsia="ru-RU"/>
        </w:rPr>
        <w:t xml:space="preserve">809 524,20 рубля </w:t>
      </w:r>
      <w:r w:rsidRPr="00171AAC">
        <w:rPr>
          <w:rFonts w:ascii="Times New Roman" w:eastAsia="Times New Roman" w:hAnsi="Times New Roman" w:cs="Times New Roman"/>
          <w:sz w:val="24"/>
          <w:szCs w:val="24"/>
          <w:lang w:eastAsia="ru-RU"/>
        </w:rPr>
        <w:br/>
        <w:t>и на 2022 год в сумме 29</w:t>
      </w:r>
      <w:r w:rsidRPr="00171AAC">
        <w:rPr>
          <w:rFonts w:ascii="Times New Roman" w:eastAsia="Times New Roman" w:hAnsi="Times New Roman" w:cs="Times New Roman"/>
          <w:sz w:val="24"/>
          <w:szCs w:val="24"/>
          <w:lang w:val="en-US" w:eastAsia="ru-RU"/>
        </w:rPr>
        <w:t> </w:t>
      </w:r>
      <w:r w:rsidRPr="00171AAC">
        <w:rPr>
          <w:rFonts w:ascii="Times New Roman" w:eastAsia="Times New Roman" w:hAnsi="Times New Roman" w:cs="Times New Roman"/>
          <w:sz w:val="24"/>
          <w:szCs w:val="24"/>
          <w:lang w:eastAsia="ru-RU"/>
        </w:rPr>
        <w:t>848 375</w:t>
      </w:r>
      <w:r w:rsidRPr="00171AAC">
        <w:rPr>
          <w:rFonts w:ascii="Times New Roman" w:eastAsia="Times New Roman" w:hAnsi="Times New Roman" w:cs="Times New Roman"/>
          <w:sz w:val="24"/>
          <w:szCs w:val="24"/>
          <w:lang w:val="en-US" w:eastAsia="ru-RU"/>
        </w:rPr>
        <w:t> </w:t>
      </w:r>
      <w:r w:rsidRPr="00171AAC">
        <w:rPr>
          <w:rFonts w:ascii="Times New Roman" w:eastAsia="Times New Roman" w:hAnsi="Times New Roman" w:cs="Times New Roman"/>
          <w:sz w:val="24"/>
          <w:szCs w:val="24"/>
          <w:lang w:eastAsia="ru-RU"/>
        </w:rPr>
        <w:t>512,77 рубля;</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общий объём расходов на 2021 год в сумме 29 609 796 874,07 рубля, </w:t>
      </w:r>
      <w:r w:rsidRPr="00171AAC">
        <w:rPr>
          <w:rFonts w:ascii="Times New Roman" w:eastAsia="Times New Roman" w:hAnsi="Times New Roman" w:cs="Times New Roman"/>
          <w:sz w:val="24"/>
          <w:szCs w:val="24"/>
          <w:lang w:eastAsia="ru-RU"/>
        </w:rPr>
        <w:br/>
        <w:t>в том числе условно утверждённые расходы в сумме 337 000</w:t>
      </w:r>
      <w:r w:rsidRPr="00171AAC">
        <w:rPr>
          <w:rFonts w:ascii="Times New Roman" w:eastAsia="Times New Roman" w:hAnsi="Times New Roman" w:cs="Times New Roman"/>
          <w:sz w:val="24"/>
          <w:szCs w:val="24"/>
          <w:lang w:val="en-US" w:eastAsia="ru-RU"/>
        </w:rPr>
        <w:t> </w:t>
      </w:r>
      <w:r w:rsidRPr="00171AAC">
        <w:rPr>
          <w:rFonts w:ascii="Times New Roman" w:eastAsia="Times New Roman" w:hAnsi="Times New Roman" w:cs="Times New Roman"/>
          <w:sz w:val="24"/>
          <w:szCs w:val="24"/>
          <w:lang w:eastAsia="ru-RU"/>
        </w:rPr>
        <w:t xml:space="preserve">000,00 рублей, </w:t>
      </w:r>
      <w:r w:rsidRPr="00171AAC">
        <w:rPr>
          <w:rFonts w:ascii="Times New Roman" w:eastAsia="Times New Roman" w:hAnsi="Times New Roman" w:cs="Times New Roman"/>
          <w:sz w:val="24"/>
          <w:szCs w:val="24"/>
          <w:lang w:eastAsia="ru-RU"/>
        </w:rPr>
        <w:br/>
        <w:t>и на 2022 год в сумме 29 489 922 862,61 рубля, в том числе условно утверждённые расходы в сумме 667 000</w:t>
      </w:r>
      <w:r w:rsidRPr="00171AAC">
        <w:rPr>
          <w:rFonts w:ascii="Times New Roman" w:eastAsia="Times New Roman" w:hAnsi="Times New Roman" w:cs="Times New Roman"/>
          <w:sz w:val="24"/>
          <w:szCs w:val="24"/>
          <w:lang w:val="en-US" w:eastAsia="ru-RU"/>
        </w:rPr>
        <w:t> </w:t>
      </w:r>
      <w:r w:rsidRPr="00171AAC">
        <w:rPr>
          <w:rFonts w:ascii="Times New Roman" w:eastAsia="Times New Roman" w:hAnsi="Times New Roman" w:cs="Times New Roman"/>
          <w:sz w:val="24"/>
          <w:szCs w:val="24"/>
          <w:lang w:eastAsia="ru-RU"/>
        </w:rPr>
        <w:t>000,00 рублей;</w:t>
      </w:r>
    </w:p>
    <w:p w:rsidR="00171AAC" w:rsidRPr="00171AAC" w:rsidRDefault="00171AAC" w:rsidP="00171AA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дефицит на 2021 год в сумме 58 987 349,87 рубля, профицит </w:t>
      </w:r>
      <w:r w:rsidRPr="00171AAC">
        <w:rPr>
          <w:rFonts w:ascii="Times New Roman" w:eastAsia="Times New Roman" w:hAnsi="Times New Roman" w:cs="Times New Roman"/>
          <w:sz w:val="24"/>
          <w:szCs w:val="24"/>
          <w:lang w:eastAsia="ru-RU"/>
        </w:rPr>
        <w:br/>
        <w:t>на 2022 год в сумме 358 452 650,16 рубля.</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3. Утвердить доходы бюджета городского округа город Сургут </w:t>
      </w:r>
      <w:r w:rsidRPr="00171AAC">
        <w:rPr>
          <w:rFonts w:ascii="Times New Roman" w:eastAsia="Times New Roman" w:hAnsi="Times New Roman" w:cs="Times New Roman"/>
          <w:sz w:val="24"/>
          <w:szCs w:val="24"/>
          <w:lang w:eastAsia="ru-RU"/>
        </w:rPr>
        <w:br/>
        <w:t xml:space="preserve">по группам, подгруппам и статьям классификации доходов бюджетов </w:t>
      </w:r>
      <w:r w:rsidRPr="00171AAC">
        <w:rPr>
          <w:rFonts w:ascii="Times New Roman" w:eastAsia="Times New Roman" w:hAnsi="Times New Roman" w:cs="Times New Roman"/>
          <w:sz w:val="24"/>
          <w:szCs w:val="24"/>
          <w:lang w:eastAsia="ru-RU"/>
        </w:rPr>
        <w:br/>
        <w:t>на 2020 год и плановый период 2021 – 2022 годов согласно приложению 1.</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171AAC">
        <w:rPr>
          <w:rFonts w:ascii="Times New Roman" w:eastAsia="Times New Roman" w:hAnsi="Times New Roman" w:cs="Times New Roman"/>
          <w:bCs/>
          <w:sz w:val="24"/>
          <w:szCs w:val="24"/>
          <w:lang w:eastAsia="ru-RU"/>
        </w:rPr>
        <w:t xml:space="preserve">4. Утвердить источники финансирования дефицита бюджета городского округа город Сургут </w:t>
      </w:r>
      <w:r w:rsidRPr="00171AAC">
        <w:rPr>
          <w:rFonts w:ascii="Times New Roman" w:eastAsia="Times New Roman" w:hAnsi="Times New Roman" w:cs="Times New Roman"/>
          <w:sz w:val="24"/>
          <w:szCs w:val="24"/>
          <w:lang w:eastAsia="ru-RU"/>
        </w:rPr>
        <w:t xml:space="preserve">на 2020 год и плановый период 2021 – 2022 годов </w:t>
      </w:r>
      <w:r w:rsidRPr="00171AAC">
        <w:rPr>
          <w:rFonts w:ascii="Times New Roman" w:eastAsia="Times New Roman" w:hAnsi="Times New Roman" w:cs="Times New Roman"/>
          <w:bCs/>
          <w:sz w:val="24"/>
          <w:szCs w:val="24"/>
          <w:lang w:eastAsia="ru-RU"/>
        </w:rPr>
        <w:t>согласно приложению 2.</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5. Утвердить объём межбюджетных трансфертов, получаемых </w:t>
      </w:r>
      <w:r w:rsidRPr="00171AAC">
        <w:rPr>
          <w:rFonts w:ascii="Times New Roman" w:eastAsia="Times New Roman" w:hAnsi="Times New Roman" w:cs="Times New Roman"/>
          <w:sz w:val="24"/>
          <w:szCs w:val="24"/>
          <w:lang w:eastAsia="ru-RU"/>
        </w:rPr>
        <w:br/>
        <w:t>из других бюджетов бюджетной системы Российской Федерации:</w:t>
      </w:r>
    </w:p>
    <w:p w:rsidR="00171AAC" w:rsidRPr="00171AAC" w:rsidRDefault="00171AAC" w:rsidP="00171AAC">
      <w:pPr>
        <w:spacing w:after="0" w:line="240" w:lineRule="auto"/>
        <w:ind w:firstLine="720"/>
        <w:jc w:val="both"/>
        <w:rPr>
          <w:rFonts w:ascii="Times New Roman" w:eastAsia="Times New Roman" w:hAnsi="Times New Roman" w:cs="Times New Roman"/>
          <w:color w:val="000000"/>
          <w:sz w:val="24"/>
          <w:szCs w:val="24"/>
          <w:lang w:eastAsia="ru-RU"/>
        </w:rPr>
      </w:pPr>
      <w:r w:rsidRPr="00171AAC">
        <w:rPr>
          <w:rFonts w:ascii="Times New Roman" w:eastAsia="Times New Roman" w:hAnsi="Times New Roman" w:cs="Times New Roman"/>
          <w:color w:val="000000"/>
          <w:sz w:val="24"/>
          <w:szCs w:val="24"/>
          <w:lang w:eastAsia="ru-RU"/>
        </w:rPr>
        <w:t>в 2020 году в сумме 17</w:t>
      </w:r>
      <w:r w:rsidRPr="00171AAC">
        <w:rPr>
          <w:rFonts w:ascii="Times New Roman" w:eastAsia="Times New Roman" w:hAnsi="Times New Roman" w:cs="Times New Roman"/>
          <w:sz w:val="24"/>
          <w:szCs w:val="24"/>
          <w:lang w:eastAsia="ru-RU"/>
        </w:rPr>
        <w:t> </w:t>
      </w:r>
      <w:r w:rsidRPr="00171AAC">
        <w:rPr>
          <w:rFonts w:ascii="Times New Roman" w:eastAsia="Times New Roman" w:hAnsi="Times New Roman" w:cs="Times New Roman"/>
          <w:color w:val="000000"/>
          <w:sz w:val="24"/>
          <w:szCs w:val="24"/>
          <w:lang w:eastAsia="ru-RU"/>
        </w:rPr>
        <w:t>298</w:t>
      </w:r>
      <w:r w:rsidRPr="00171AAC">
        <w:rPr>
          <w:rFonts w:ascii="Times New Roman" w:eastAsia="Times New Roman" w:hAnsi="Times New Roman" w:cs="Times New Roman"/>
          <w:sz w:val="24"/>
          <w:szCs w:val="24"/>
          <w:lang w:eastAsia="ru-RU"/>
        </w:rPr>
        <w:t> </w:t>
      </w:r>
      <w:r w:rsidRPr="00171AAC">
        <w:rPr>
          <w:rFonts w:ascii="Times New Roman" w:eastAsia="Times New Roman" w:hAnsi="Times New Roman" w:cs="Times New Roman"/>
          <w:color w:val="000000"/>
          <w:sz w:val="24"/>
          <w:szCs w:val="24"/>
          <w:lang w:eastAsia="ru-RU"/>
        </w:rPr>
        <w:t>664</w:t>
      </w:r>
      <w:r w:rsidRPr="00171AAC">
        <w:rPr>
          <w:rFonts w:ascii="Times New Roman" w:eastAsia="Times New Roman" w:hAnsi="Times New Roman" w:cs="Times New Roman"/>
          <w:sz w:val="24"/>
          <w:szCs w:val="24"/>
          <w:lang w:eastAsia="ru-RU"/>
        </w:rPr>
        <w:t> </w:t>
      </w:r>
      <w:r w:rsidRPr="00171AAC">
        <w:rPr>
          <w:rFonts w:ascii="Times New Roman" w:eastAsia="Times New Roman" w:hAnsi="Times New Roman" w:cs="Times New Roman"/>
          <w:color w:val="000000"/>
          <w:sz w:val="24"/>
          <w:szCs w:val="24"/>
          <w:lang w:eastAsia="ru-RU"/>
        </w:rPr>
        <w:t>700,00 рублей;</w:t>
      </w:r>
    </w:p>
    <w:p w:rsidR="00171AAC" w:rsidRPr="00171AAC" w:rsidRDefault="00171AAC" w:rsidP="00171AAC">
      <w:pPr>
        <w:spacing w:after="0" w:line="240" w:lineRule="auto"/>
        <w:ind w:firstLine="720"/>
        <w:jc w:val="both"/>
        <w:rPr>
          <w:rFonts w:ascii="Times New Roman" w:eastAsia="Times New Roman" w:hAnsi="Times New Roman" w:cs="Times New Roman"/>
          <w:color w:val="000000"/>
          <w:sz w:val="24"/>
          <w:szCs w:val="24"/>
          <w:lang w:eastAsia="ru-RU"/>
        </w:rPr>
      </w:pPr>
      <w:r w:rsidRPr="00171AAC">
        <w:rPr>
          <w:rFonts w:ascii="Times New Roman" w:eastAsia="Times New Roman" w:hAnsi="Times New Roman" w:cs="Times New Roman"/>
          <w:color w:val="000000"/>
          <w:sz w:val="24"/>
          <w:szCs w:val="24"/>
          <w:lang w:eastAsia="ru-RU"/>
        </w:rPr>
        <w:t>в 2021 году в сумме 16</w:t>
      </w:r>
      <w:r w:rsidRPr="00171AAC">
        <w:rPr>
          <w:rFonts w:ascii="Times New Roman" w:eastAsia="Times New Roman" w:hAnsi="Times New Roman" w:cs="Times New Roman"/>
          <w:sz w:val="24"/>
          <w:szCs w:val="24"/>
          <w:lang w:eastAsia="ru-RU"/>
        </w:rPr>
        <w:t> </w:t>
      </w:r>
      <w:r w:rsidRPr="00171AAC">
        <w:rPr>
          <w:rFonts w:ascii="Times New Roman" w:eastAsia="Times New Roman" w:hAnsi="Times New Roman" w:cs="Times New Roman"/>
          <w:color w:val="000000"/>
          <w:sz w:val="24"/>
          <w:szCs w:val="24"/>
          <w:lang w:eastAsia="ru-RU"/>
        </w:rPr>
        <w:t>966</w:t>
      </w:r>
      <w:r w:rsidRPr="00171AAC">
        <w:rPr>
          <w:rFonts w:ascii="Times New Roman" w:eastAsia="Times New Roman" w:hAnsi="Times New Roman" w:cs="Times New Roman"/>
          <w:sz w:val="24"/>
          <w:szCs w:val="24"/>
          <w:lang w:eastAsia="ru-RU"/>
        </w:rPr>
        <w:t> </w:t>
      </w:r>
      <w:r w:rsidRPr="00171AAC">
        <w:rPr>
          <w:rFonts w:ascii="Times New Roman" w:eastAsia="Times New Roman" w:hAnsi="Times New Roman" w:cs="Times New Roman"/>
          <w:color w:val="000000"/>
          <w:sz w:val="24"/>
          <w:szCs w:val="24"/>
          <w:lang w:eastAsia="ru-RU"/>
        </w:rPr>
        <w:t>424</w:t>
      </w:r>
      <w:r w:rsidRPr="00171AAC">
        <w:rPr>
          <w:rFonts w:ascii="Times New Roman" w:eastAsia="Times New Roman" w:hAnsi="Times New Roman" w:cs="Times New Roman"/>
          <w:sz w:val="24"/>
          <w:szCs w:val="24"/>
          <w:lang w:eastAsia="ru-RU"/>
        </w:rPr>
        <w:t> </w:t>
      </w:r>
      <w:r w:rsidRPr="00171AAC">
        <w:rPr>
          <w:rFonts w:ascii="Times New Roman" w:eastAsia="Times New Roman" w:hAnsi="Times New Roman" w:cs="Times New Roman"/>
          <w:color w:val="000000"/>
          <w:sz w:val="24"/>
          <w:szCs w:val="24"/>
          <w:lang w:eastAsia="ru-RU"/>
        </w:rPr>
        <w:t>000,00 рублей и в 2022 году в сумме 16 589</w:t>
      </w:r>
      <w:r w:rsidRPr="00171AAC">
        <w:rPr>
          <w:rFonts w:ascii="Times New Roman" w:eastAsia="Times New Roman" w:hAnsi="Times New Roman" w:cs="Times New Roman"/>
          <w:sz w:val="24"/>
          <w:szCs w:val="24"/>
          <w:lang w:eastAsia="ru-RU"/>
        </w:rPr>
        <w:t> </w:t>
      </w:r>
      <w:r w:rsidRPr="00171AAC">
        <w:rPr>
          <w:rFonts w:ascii="Times New Roman" w:eastAsia="Times New Roman" w:hAnsi="Times New Roman" w:cs="Times New Roman"/>
          <w:color w:val="000000"/>
          <w:sz w:val="24"/>
          <w:szCs w:val="24"/>
          <w:lang w:eastAsia="ru-RU"/>
        </w:rPr>
        <w:t>287</w:t>
      </w:r>
      <w:r w:rsidRPr="00171AAC">
        <w:rPr>
          <w:rFonts w:ascii="Times New Roman" w:eastAsia="Times New Roman" w:hAnsi="Times New Roman" w:cs="Times New Roman"/>
          <w:sz w:val="24"/>
          <w:szCs w:val="24"/>
          <w:lang w:eastAsia="ru-RU"/>
        </w:rPr>
        <w:t> </w:t>
      </w:r>
      <w:r w:rsidRPr="00171AAC">
        <w:rPr>
          <w:rFonts w:ascii="Times New Roman" w:eastAsia="Times New Roman" w:hAnsi="Times New Roman" w:cs="Times New Roman"/>
          <w:color w:val="000000"/>
          <w:sz w:val="24"/>
          <w:szCs w:val="24"/>
          <w:lang w:eastAsia="ru-RU"/>
        </w:rPr>
        <w:t>900,00 рублей.</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6. Утвердить перечень главных администраторов доходов бюджета городского округа город Сургут согласно приложению 3.</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7. Утвердить перечень главных </w:t>
      </w:r>
      <w:proofErr w:type="gramStart"/>
      <w:r w:rsidRPr="00171AAC">
        <w:rPr>
          <w:rFonts w:ascii="Times New Roman" w:eastAsia="Times New Roman" w:hAnsi="Times New Roman" w:cs="Times New Roman"/>
          <w:sz w:val="24"/>
          <w:szCs w:val="24"/>
          <w:lang w:eastAsia="ru-RU"/>
        </w:rPr>
        <w:t>администраторов источников финансирования дефицита бюджета городского округа</w:t>
      </w:r>
      <w:proofErr w:type="gramEnd"/>
      <w:r w:rsidRPr="00171AAC">
        <w:rPr>
          <w:rFonts w:ascii="Times New Roman" w:eastAsia="Times New Roman" w:hAnsi="Times New Roman" w:cs="Times New Roman"/>
          <w:sz w:val="24"/>
          <w:szCs w:val="24"/>
          <w:lang w:eastAsia="ru-RU"/>
        </w:rPr>
        <w:t xml:space="preserve"> город Сургут согласно приложению 4.</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8. Утвердить распределение бюджетных ассигнований бюджета городского округа город Сургут на 2020 год и плановый период 2021 – 2022 годов по разделам и подразделам классификации расходов бюджетов согласно приложению 5.</w:t>
      </w:r>
    </w:p>
    <w:p w:rsidR="00171AAC" w:rsidRPr="00171AAC" w:rsidRDefault="00171AAC" w:rsidP="00171AAC">
      <w:pPr>
        <w:spacing w:after="0" w:line="240" w:lineRule="auto"/>
        <w:ind w:firstLine="720"/>
        <w:jc w:val="both"/>
        <w:rPr>
          <w:rFonts w:ascii="Times New Roman" w:eastAsia="Times New Roman" w:hAnsi="Times New Roman" w:cs="Times New Roman"/>
          <w:i/>
          <w:sz w:val="24"/>
          <w:szCs w:val="24"/>
          <w:lang w:eastAsia="ru-RU"/>
        </w:rPr>
      </w:pPr>
      <w:r w:rsidRPr="00171AAC">
        <w:rPr>
          <w:rFonts w:ascii="Times New Roman" w:eastAsia="Times New Roman" w:hAnsi="Times New Roman" w:cs="Times New Roman"/>
          <w:sz w:val="24"/>
          <w:szCs w:val="24"/>
          <w:lang w:eastAsia="ru-RU"/>
        </w:rPr>
        <w:t xml:space="preserve">9. Утвердить распределение бюджетных ассигнований бюджета городского округа город Сургут на 2020 год и плановый период 2021 – 2022 годов по разделам, подразделам, целевым статьям (муниципальным программам и непрограммным направлениям деятельности), группам </w:t>
      </w:r>
      <w:r w:rsidRPr="00171AAC">
        <w:rPr>
          <w:rFonts w:ascii="Times New Roman" w:eastAsia="Times New Roman" w:hAnsi="Times New Roman" w:cs="Times New Roman"/>
          <w:sz w:val="24"/>
          <w:szCs w:val="24"/>
          <w:lang w:eastAsia="ru-RU"/>
        </w:rPr>
        <w:br/>
        <w:t xml:space="preserve">и подгруппам </w:t>
      </w:r>
      <w:proofErr w:type="gramStart"/>
      <w:r w:rsidRPr="00171AAC">
        <w:rPr>
          <w:rFonts w:ascii="Times New Roman" w:eastAsia="Times New Roman" w:hAnsi="Times New Roman" w:cs="Times New Roman"/>
          <w:sz w:val="24"/>
          <w:szCs w:val="24"/>
          <w:lang w:eastAsia="ru-RU"/>
        </w:rPr>
        <w:t>видов расходов классификации расходов бюджетов</w:t>
      </w:r>
      <w:proofErr w:type="gramEnd"/>
      <w:r w:rsidRPr="00171AAC">
        <w:rPr>
          <w:rFonts w:ascii="Times New Roman" w:eastAsia="Times New Roman" w:hAnsi="Times New Roman" w:cs="Times New Roman"/>
          <w:sz w:val="24"/>
          <w:szCs w:val="24"/>
          <w:lang w:eastAsia="ru-RU"/>
        </w:rPr>
        <w:t xml:space="preserve"> согласно приложению 6. </w:t>
      </w:r>
    </w:p>
    <w:p w:rsidR="00171AAC" w:rsidRPr="00171AAC" w:rsidRDefault="00171AAC" w:rsidP="00171AA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10. Утвердить распределение бюджетных ассигнований бюджета городского округа город Сургут на 2020 год и плановый период 2021 – 2022 годов по целевым </w:t>
      </w:r>
      <w:r w:rsidRPr="00171AAC">
        <w:rPr>
          <w:rFonts w:ascii="Times New Roman" w:eastAsia="Times New Roman" w:hAnsi="Times New Roman" w:cs="Times New Roman"/>
          <w:sz w:val="24"/>
          <w:szCs w:val="24"/>
          <w:lang w:eastAsia="ru-RU"/>
        </w:rPr>
        <w:lastRenderedPageBreak/>
        <w:t xml:space="preserve">статьям (муниципальным программам и непрограммным направлениям деятельности), группам и подгруппам </w:t>
      </w:r>
      <w:proofErr w:type="gramStart"/>
      <w:r w:rsidRPr="00171AAC">
        <w:rPr>
          <w:rFonts w:ascii="Times New Roman" w:eastAsia="Times New Roman" w:hAnsi="Times New Roman" w:cs="Times New Roman"/>
          <w:sz w:val="24"/>
          <w:szCs w:val="24"/>
          <w:lang w:eastAsia="ru-RU"/>
        </w:rPr>
        <w:t>видов расходов классификации расходов бюджетов</w:t>
      </w:r>
      <w:proofErr w:type="gramEnd"/>
      <w:r w:rsidRPr="00171AAC">
        <w:rPr>
          <w:rFonts w:ascii="Times New Roman" w:eastAsia="Times New Roman" w:hAnsi="Times New Roman" w:cs="Times New Roman"/>
          <w:sz w:val="24"/>
          <w:szCs w:val="24"/>
          <w:lang w:eastAsia="ru-RU"/>
        </w:rPr>
        <w:t xml:space="preserve"> согласно приложению 7.</w:t>
      </w:r>
    </w:p>
    <w:p w:rsidR="00171AAC" w:rsidRPr="00171AAC" w:rsidRDefault="00171AAC" w:rsidP="00171AA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11. Утвердить ведомственную структуру расходов бюджета городского округа город Сургут на 2020 год и плановый период 2021 – 2022 годов согласно приложению 8.</w:t>
      </w:r>
    </w:p>
    <w:p w:rsidR="00171AAC" w:rsidRPr="00171AAC" w:rsidRDefault="00171AAC" w:rsidP="00171AA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12. Утвердить распределение бюджетных ассигнований бюджета городского округа город Сургут на 2020 год и плановый период 2021 – 2022 годов на осуществление капитальных вложений в объекты муниципальной собственности по объектам и источникам их финансового обеспечения </w:t>
      </w:r>
      <w:r w:rsidRPr="00171AAC">
        <w:rPr>
          <w:rFonts w:ascii="Times New Roman" w:eastAsia="Times New Roman" w:hAnsi="Times New Roman" w:cs="Times New Roman"/>
          <w:sz w:val="24"/>
          <w:szCs w:val="24"/>
          <w:lang w:eastAsia="ru-RU"/>
        </w:rPr>
        <w:br/>
        <w:t>в разрезе бюджетов бюджетной системы Российской Федерации согласно приложению 9.</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13. Установить, что наименования объектов муниципальной собственности, отражённые в приложении 9 к настоящему решению, могут быть уточнены в процессе исполнения бюджета городского округа город Сургут при условии неизменности характеристик объекта, установленных муниципальным правовым актом при принятии решения о подготовке </w:t>
      </w:r>
      <w:r w:rsidRPr="00171AAC">
        <w:rPr>
          <w:rFonts w:ascii="Times New Roman" w:eastAsia="Times New Roman" w:hAnsi="Times New Roman" w:cs="Times New Roman"/>
          <w:sz w:val="24"/>
          <w:szCs w:val="24"/>
          <w:lang w:eastAsia="ru-RU"/>
        </w:rPr>
        <w:br/>
        <w:t xml:space="preserve">и реализации бюджетных инвестиций или предоставлении субсидий </w:t>
      </w:r>
      <w:r w:rsidRPr="00171AAC">
        <w:rPr>
          <w:rFonts w:ascii="Times New Roman" w:eastAsia="Times New Roman" w:hAnsi="Times New Roman" w:cs="Times New Roman"/>
          <w:sz w:val="24"/>
          <w:szCs w:val="24"/>
          <w:lang w:eastAsia="ru-RU"/>
        </w:rPr>
        <w:br/>
        <w:t>на осуществление капитальных вложений.</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14. Утвердить общий объём бюджетных ассигнований бюджета городского округа город Сургут, направляемых на исполнение публичных нормативных обязательств:</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на 2020 год в сумме 316 927 033,80 рубля;</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на плановый период 2021 – 2022 годов в сумме 285 502 271,24 рубля ежегодно.</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15. Установить размер резервного фонда Администрации города:</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на 2020 год в сумме 34 037 371,24 рубля;</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на 2021 год в сумме 22 207 404,11 рубля и на 2022 год в сумме 17 329 910,62 рубля.</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16. Установить объём бюджетных ассигнований дорожного фонда муниципального образования городской округ город Сургут:</w:t>
      </w:r>
    </w:p>
    <w:p w:rsidR="00171AAC" w:rsidRPr="00171AAC" w:rsidRDefault="00171AAC" w:rsidP="00171AAC">
      <w:pPr>
        <w:spacing w:after="0" w:line="240" w:lineRule="auto"/>
        <w:ind w:left="76" w:firstLine="633"/>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на 2020 год в сумме 2 447 056 289,96 рубля;</w:t>
      </w:r>
    </w:p>
    <w:p w:rsidR="00171AAC" w:rsidRPr="00171AAC" w:rsidRDefault="00171AAC" w:rsidP="00171AAC">
      <w:pPr>
        <w:spacing w:after="0" w:line="240" w:lineRule="auto"/>
        <w:ind w:left="76" w:firstLine="633"/>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на 2021 год в сумме 2 206 778 765,13 рубля;</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highlight w:val="yellow"/>
          <w:lang w:eastAsia="ru-RU"/>
        </w:rPr>
      </w:pPr>
      <w:r w:rsidRPr="00171AAC">
        <w:rPr>
          <w:rFonts w:ascii="Times New Roman" w:eastAsia="Times New Roman" w:hAnsi="Times New Roman" w:cs="Times New Roman"/>
          <w:sz w:val="24"/>
          <w:szCs w:val="24"/>
          <w:lang w:eastAsia="ru-RU"/>
        </w:rPr>
        <w:t>на 2022 год в сумме 1 411 959 513,29 рубля.</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17. Утвердить </w:t>
      </w:r>
      <w:r w:rsidRPr="00171AAC">
        <w:rPr>
          <w:rFonts w:ascii="Times New Roman" w:eastAsia="Times New Roman" w:hAnsi="Times New Roman" w:cs="Times New Roman"/>
          <w:iCs/>
          <w:sz w:val="24"/>
          <w:szCs w:val="24"/>
          <w:lang w:eastAsia="ru-RU"/>
        </w:rPr>
        <w:t>верхний предел</w:t>
      </w:r>
      <w:r w:rsidRPr="00171AAC">
        <w:rPr>
          <w:rFonts w:ascii="Times New Roman" w:eastAsia="Times New Roman" w:hAnsi="Times New Roman" w:cs="Times New Roman"/>
          <w:sz w:val="24"/>
          <w:szCs w:val="24"/>
          <w:lang w:eastAsia="ru-RU"/>
        </w:rPr>
        <w:t xml:space="preserve"> муниципального внутреннего долга городского округа город Сургут:</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на 01.01.2021 в объёме 1 660 666 600,59 рубля, в том числе </w:t>
      </w:r>
      <w:r w:rsidRPr="00171AAC">
        <w:rPr>
          <w:rFonts w:ascii="Times New Roman" w:eastAsia="Times New Roman" w:hAnsi="Times New Roman" w:cs="Times New Roman"/>
          <w:sz w:val="24"/>
          <w:szCs w:val="24"/>
          <w:lang w:eastAsia="ru-RU"/>
        </w:rPr>
        <w:br/>
        <w:t>по муниципальным гарантиям в валюте Российской Федерации 0,00 рублей;</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на 01.01.2022 в объёме 1 673 624 950,46 рубля, в том числе </w:t>
      </w:r>
      <w:r w:rsidRPr="00171AAC">
        <w:rPr>
          <w:rFonts w:ascii="Times New Roman" w:eastAsia="Times New Roman" w:hAnsi="Times New Roman" w:cs="Times New Roman"/>
          <w:sz w:val="24"/>
          <w:szCs w:val="24"/>
          <w:lang w:eastAsia="ru-RU"/>
        </w:rPr>
        <w:br/>
        <w:t>по муниципальным гарантиям в валюте Российской Федерации 0,00 рублей;</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на 01.01.2023 в объёме 1 270 958 300,30 рубля, в том числе </w:t>
      </w:r>
      <w:r w:rsidRPr="00171AAC">
        <w:rPr>
          <w:rFonts w:ascii="Times New Roman" w:eastAsia="Times New Roman" w:hAnsi="Times New Roman" w:cs="Times New Roman"/>
          <w:sz w:val="24"/>
          <w:szCs w:val="24"/>
          <w:lang w:eastAsia="ru-RU"/>
        </w:rPr>
        <w:br/>
        <w:t>по муниципальным гарантиям в валюте Российской Федерации 0,00 рублей.</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18. Утвердить программу муниципальных внутренних заимствований городского округа город Сургут на 2020 год и плановый период 2021 – 2022 годов согласно приложению 10.</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19. Установить, что Администрация города вправе осуществлять муниципальные внутренние заимствования, обусловленные возникновением временных кассовых разрывов при исполнении бюджета города в связи </w:t>
      </w:r>
      <w:r w:rsidRPr="00171AAC">
        <w:rPr>
          <w:rFonts w:ascii="Times New Roman" w:eastAsia="Times New Roman" w:hAnsi="Times New Roman" w:cs="Times New Roman"/>
          <w:sz w:val="24"/>
          <w:szCs w:val="24"/>
          <w:lang w:eastAsia="ru-RU"/>
        </w:rPr>
        <w:br/>
        <w:t>с недостаточностью на едином счёте бюджета денежных средств, необходимых для осуществления кассовых выплат из бюджета.</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20. Утвердить объём расходов на обслуживание муниципального долга городского округа город Сургут:</w:t>
      </w:r>
    </w:p>
    <w:p w:rsidR="00171AAC" w:rsidRPr="00171AAC" w:rsidRDefault="00171AAC" w:rsidP="00171AAC">
      <w:pPr>
        <w:autoSpaceDE w:val="0"/>
        <w:autoSpaceDN w:val="0"/>
        <w:adjustRightInd w:val="0"/>
        <w:spacing w:after="0" w:line="240" w:lineRule="auto"/>
        <w:ind w:left="76" w:firstLine="633"/>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на 2020 год в сумме 137 652 630,36 рубля;</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на 2021 год в сумме 129 541 839,61 рубля и на 2022 год в сумме 123 196 965,07 рубля.</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lastRenderedPageBreak/>
        <w:t xml:space="preserve">21. Установить, что в бюджете городского округа город Сургут </w:t>
      </w:r>
      <w:r w:rsidRPr="00171AAC">
        <w:rPr>
          <w:rFonts w:ascii="Times New Roman" w:eastAsia="Times New Roman" w:hAnsi="Times New Roman" w:cs="Times New Roman"/>
          <w:sz w:val="24"/>
          <w:szCs w:val="24"/>
          <w:lang w:eastAsia="ru-RU"/>
        </w:rPr>
        <w:br/>
        <w:t xml:space="preserve">на 2020 год и плановый период 2021 – 2022 годов зарезервированы бюджетные ассигнования </w:t>
      </w:r>
      <w:proofErr w:type="gramStart"/>
      <w:r w:rsidRPr="00171AAC">
        <w:rPr>
          <w:rFonts w:ascii="Times New Roman" w:eastAsia="Times New Roman" w:hAnsi="Times New Roman" w:cs="Times New Roman"/>
          <w:sz w:val="24"/>
          <w:szCs w:val="24"/>
          <w:lang w:eastAsia="ru-RU"/>
        </w:rPr>
        <w:t>на</w:t>
      </w:r>
      <w:proofErr w:type="gramEnd"/>
      <w:r w:rsidRPr="00171AAC">
        <w:rPr>
          <w:rFonts w:ascii="Times New Roman" w:eastAsia="Times New Roman" w:hAnsi="Times New Roman" w:cs="Times New Roman"/>
          <w:sz w:val="24"/>
          <w:szCs w:val="24"/>
          <w:lang w:eastAsia="ru-RU"/>
        </w:rPr>
        <w:t>:</w:t>
      </w:r>
    </w:p>
    <w:p w:rsidR="00171AAC" w:rsidRPr="00171AAC" w:rsidRDefault="00171AAC" w:rsidP="00171AA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обеспечение расходных обязательств, возникающих после ввода </w:t>
      </w:r>
      <w:r w:rsidRPr="00171AAC">
        <w:rPr>
          <w:rFonts w:ascii="Times New Roman" w:eastAsia="Times New Roman" w:hAnsi="Times New Roman" w:cs="Times New Roman"/>
          <w:sz w:val="24"/>
          <w:szCs w:val="24"/>
          <w:lang w:eastAsia="ru-RU"/>
        </w:rPr>
        <w:br/>
        <w:t>в эксплуатацию новых (завершения капитального ремонта действующих) объектов муниципальной собственности, создания новых муниципальных учреждений в 2020 году в сумме 61 042 202,71 рубля, в 2021 году в сумме 77 248 449,94 рубля и в 2022 году в сумме 75</w:t>
      </w:r>
      <w:r w:rsidRPr="00171AAC">
        <w:rPr>
          <w:rFonts w:ascii="Times New Roman" w:eastAsia="Times New Roman" w:hAnsi="Times New Roman" w:cs="Times New Roman"/>
          <w:sz w:val="24"/>
          <w:szCs w:val="24"/>
          <w:lang w:val="en-US" w:eastAsia="ru-RU"/>
        </w:rPr>
        <w:t> </w:t>
      </w:r>
      <w:r w:rsidRPr="00171AAC">
        <w:rPr>
          <w:rFonts w:ascii="Times New Roman" w:eastAsia="Times New Roman" w:hAnsi="Times New Roman" w:cs="Times New Roman"/>
          <w:sz w:val="24"/>
          <w:szCs w:val="24"/>
          <w:lang w:eastAsia="ru-RU"/>
        </w:rPr>
        <w:t>600</w:t>
      </w:r>
      <w:r w:rsidRPr="00171AAC">
        <w:rPr>
          <w:rFonts w:ascii="Times New Roman" w:eastAsia="Times New Roman" w:hAnsi="Times New Roman" w:cs="Times New Roman"/>
          <w:sz w:val="24"/>
          <w:szCs w:val="24"/>
          <w:lang w:val="en-US" w:eastAsia="ru-RU"/>
        </w:rPr>
        <w:t> </w:t>
      </w:r>
      <w:r w:rsidRPr="00171AAC">
        <w:rPr>
          <w:rFonts w:ascii="Times New Roman" w:eastAsia="Times New Roman" w:hAnsi="Times New Roman" w:cs="Times New Roman"/>
          <w:sz w:val="24"/>
          <w:szCs w:val="24"/>
          <w:lang w:eastAsia="ru-RU"/>
        </w:rPr>
        <w:t>427,34 рубля;</w:t>
      </w:r>
    </w:p>
    <w:p w:rsidR="00171AAC" w:rsidRPr="00171AAC" w:rsidRDefault="00171AAC" w:rsidP="00171AAC">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реализацию общественных инициатив в рамках проекта инициативного бюджетирования «Бюджет Сургута </w:t>
      </w:r>
      <w:r w:rsidRPr="00171AAC">
        <w:rPr>
          <w:rFonts w:ascii="Times New Roman" w:eastAsia="Times New Roman" w:hAnsi="Times New Roman" w:cs="Times New Roman"/>
          <w:sz w:val="24"/>
          <w:szCs w:val="24"/>
          <w:lang w:val="en-US" w:eastAsia="ru-RU"/>
        </w:rPr>
        <w:t>Online</w:t>
      </w:r>
      <w:r w:rsidRPr="00171AAC">
        <w:rPr>
          <w:rFonts w:ascii="Times New Roman" w:eastAsia="Times New Roman" w:hAnsi="Times New Roman" w:cs="Times New Roman"/>
          <w:sz w:val="24"/>
          <w:szCs w:val="24"/>
          <w:lang w:eastAsia="ru-RU"/>
        </w:rPr>
        <w:t>» в сумме 25 000 000,00 рублей ежегодно;</w:t>
      </w:r>
    </w:p>
    <w:p w:rsidR="00171AAC" w:rsidRPr="00171AAC" w:rsidRDefault="00171AAC" w:rsidP="00171AA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индексацию заработной платы работникам в сумме 148 388 464,17 рубля ежегодно; </w:t>
      </w:r>
    </w:p>
    <w:p w:rsidR="00171AAC" w:rsidRPr="00171AAC" w:rsidRDefault="00171AAC" w:rsidP="00171AA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реализацию мероприятий по содействию трудоустройству граждан </w:t>
      </w:r>
      <w:r w:rsidRPr="00171AAC">
        <w:rPr>
          <w:rFonts w:ascii="Times New Roman" w:eastAsia="Times New Roman" w:hAnsi="Times New Roman" w:cs="Times New Roman"/>
          <w:sz w:val="24"/>
          <w:szCs w:val="24"/>
          <w:lang w:eastAsia="ru-RU"/>
        </w:rPr>
        <w:br/>
        <w:t xml:space="preserve">за счёт иных межбюджетных трансфертов из бюджета Ханты-Мансийского автономного округа – Югры в 2020 году в сумме 6 080 200,00 рублей, </w:t>
      </w:r>
      <w:r w:rsidRPr="00171AAC">
        <w:rPr>
          <w:rFonts w:ascii="Times New Roman" w:eastAsia="Times New Roman" w:hAnsi="Times New Roman" w:cs="Times New Roman"/>
          <w:sz w:val="24"/>
          <w:szCs w:val="24"/>
          <w:lang w:eastAsia="ru-RU"/>
        </w:rPr>
        <w:br/>
        <w:t>в 2021 году в сумме 6 147 100,00 рублей и в 2022 году в сумме 6 148 300,00 рублей;</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предоставление дополнительной меры социальной поддержки </w:t>
      </w:r>
      <w:r w:rsidRPr="00171AAC">
        <w:rPr>
          <w:rFonts w:ascii="Times New Roman" w:eastAsia="Times New Roman" w:hAnsi="Times New Roman" w:cs="Times New Roman"/>
          <w:sz w:val="24"/>
          <w:szCs w:val="24"/>
          <w:lang w:eastAsia="ru-RU"/>
        </w:rPr>
        <w:br/>
        <w:t xml:space="preserve">по оплате содержания жилых помещений отдельным категориям граждан </w:t>
      </w:r>
      <w:r w:rsidRPr="00171AAC">
        <w:rPr>
          <w:rFonts w:ascii="Times New Roman" w:eastAsia="Times New Roman" w:hAnsi="Times New Roman" w:cs="Times New Roman"/>
          <w:sz w:val="24"/>
          <w:szCs w:val="24"/>
          <w:lang w:eastAsia="ru-RU"/>
        </w:rPr>
        <w:br/>
        <w:t>в 2020 году в сумме 7 623 198,33 рубля и в 2021 году в сумме 693 018,03 рубля до принятия соответствующего решения Думы города;</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171AAC">
        <w:rPr>
          <w:rFonts w:ascii="Times New Roman" w:eastAsia="Times New Roman" w:hAnsi="Times New Roman" w:cs="Times New Roman"/>
          <w:sz w:val="24"/>
          <w:szCs w:val="24"/>
          <w:lang w:eastAsia="ru-RU"/>
        </w:rPr>
        <w:t xml:space="preserve">обеспечение доли муниципального образования городской округ город Сургут в соответствии с условиями государственных программ Ханты-Мансийского автономного округа – Югры в целях </w:t>
      </w:r>
      <w:proofErr w:type="spellStart"/>
      <w:r w:rsidRPr="00171AAC">
        <w:rPr>
          <w:rFonts w:ascii="Times New Roman" w:eastAsia="Times New Roman" w:hAnsi="Times New Roman" w:cs="Times New Roman"/>
          <w:sz w:val="24"/>
          <w:szCs w:val="24"/>
          <w:lang w:eastAsia="ru-RU"/>
        </w:rPr>
        <w:t>софинансирования</w:t>
      </w:r>
      <w:proofErr w:type="spellEnd"/>
      <w:r w:rsidRPr="00171AAC">
        <w:rPr>
          <w:rFonts w:ascii="Times New Roman" w:eastAsia="Times New Roman" w:hAnsi="Times New Roman" w:cs="Times New Roman"/>
          <w:sz w:val="24"/>
          <w:szCs w:val="24"/>
          <w:lang w:eastAsia="ru-RU"/>
        </w:rPr>
        <w:t xml:space="preserve"> мероприятий государственных программ Ханты-Мансийского автономного округа – Югры при предоставлении из бюджетов бюджетной системы Российской Федерации объёма субсидий сверх утверждённого решением Думы города о бюджете городского округа город Сургут в 2020 году в сумме 132 952 300,00 рублей, в 2021</w:t>
      </w:r>
      <w:proofErr w:type="gramEnd"/>
      <w:r w:rsidRPr="00171AAC">
        <w:rPr>
          <w:rFonts w:ascii="Times New Roman" w:eastAsia="Times New Roman" w:hAnsi="Times New Roman" w:cs="Times New Roman"/>
          <w:sz w:val="24"/>
          <w:szCs w:val="24"/>
          <w:lang w:eastAsia="ru-RU"/>
        </w:rPr>
        <w:t xml:space="preserve"> году в сумме 56 200 000,00 рублей и в 2022 году в сумме 67 700 000,00 рублей;</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исполнение судебных актов по искам к муниципальному образованию городской округ город Сургут о взыскании денежных средств за счёт средств казны муниципального образования на 2020 год в сумме 36 500 000,00 рублей;</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реализацию инвестиционных проектов, осуществляемых в рамках контрактов жизненного цикла, в 2020 году в сумме 15 961 969,00 рублей, </w:t>
      </w:r>
      <w:r w:rsidRPr="00171AAC">
        <w:rPr>
          <w:rFonts w:ascii="Times New Roman" w:eastAsia="Times New Roman" w:hAnsi="Times New Roman" w:cs="Times New Roman"/>
          <w:sz w:val="24"/>
          <w:szCs w:val="24"/>
          <w:lang w:eastAsia="ru-RU"/>
        </w:rPr>
        <w:br/>
        <w:t>в 2021 году в сумме 24 000 000,00 рублей и в 2022 году в сумме 67 209 397,26 рубля.</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22. Установить, что в сводную бюджетную роспись могут быть внесены изменения в соответствии с решениями руководителя финансового органа без внесения изменений в настоящее решение по следующим дополнительным основаниям:</w:t>
      </w:r>
    </w:p>
    <w:p w:rsidR="00171AAC" w:rsidRPr="00171AAC" w:rsidRDefault="00171AAC" w:rsidP="00171AA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1) изменение (уточнение кодов) бюджетной классификации расходов без изменения целевого направления средств;</w:t>
      </w:r>
    </w:p>
    <w:p w:rsidR="00171AAC" w:rsidRPr="00171AAC" w:rsidRDefault="00171AAC" w:rsidP="00171AA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2) увеличение бюджетных ассигнований по разделам, подразделам, целевым статьям и видам расходов классификации расходов бюджета за счёт экономии бюджетных ассигнований, образовавшейся в текущем финансовом году, в пределах общего объёма бюджетных ассигнований, предусмотренных главному распорядителю бюджетных сре</w:t>
      </w:r>
      <w:proofErr w:type="gramStart"/>
      <w:r w:rsidRPr="00171AAC">
        <w:rPr>
          <w:rFonts w:ascii="Times New Roman" w:eastAsia="Times New Roman" w:hAnsi="Times New Roman" w:cs="Times New Roman"/>
          <w:sz w:val="24"/>
          <w:szCs w:val="24"/>
          <w:lang w:eastAsia="ru-RU"/>
        </w:rPr>
        <w:t>дств в т</w:t>
      </w:r>
      <w:proofErr w:type="gramEnd"/>
      <w:r w:rsidRPr="00171AAC">
        <w:rPr>
          <w:rFonts w:ascii="Times New Roman" w:eastAsia="Times New Roman" w:hAnsi="Times New Roman" w:cs="Times New Roman"/>
          <w:sz w:val="24"/>
          <w:szCs w:val="24"/>
          <w:lang w:eastAsia="ru-RU"/>
        </w:rPr>
        <w:t>екущем финансовом году;</w:t>
      </w:r>
    </w:p>
    <w:p w:rsidR="00171AAC" w:rsidRPr="00171AAC" w:rsidRDefault="00171AAC" w:rsidP="00171AAC">
      <w:pPr>
        <w:widowControl w:val="0"/>
        <w:autoSpaceDE w:val="0"/>
        <w:autoSpaceDN w:val="0"/>
        <w:adjustRightInd w:val="0"/>
        <w:spacing w:after="0" w:line="240" w:lineRule="auto"/>
        <w:ind w:firstLine="720"/>
        <w:jc w:val="both"/>
        <w:rPr>
          <w:rFonts w:ascii="Times New Roman" w:eastAsia="Times New Roman" w:hAnsi="Times New Roman" w:cs="Times New Roman"/>
          <w:color w:val="FF0000"/>
          <w:sz w:val="24"/>
          <w:szCs w:val="24"/>
          <w:lang w:eastAsia="ru-RU"/>
        </w:rPr>
      </w:pPr>
      <w:proofErr w:type="gramStart"/>
      <w:r w:rsidRPr="00171AAC">
        <w:rPr>
          <w:rFonts w:ascii="Times New Roman" w:eastAsia="Times New Roman" w:hAnsi="Times New Roman" w:cs="Times New Roman"/>
          <w:sz w:val="24"/>
          <w:szCs w:val="24"/>
          <w:lang w:eastAsia="ru-RU"/>
        </w:rPr>
        <w:t>3) увеличение (уменьшение, перераспределение) бюджетных ассигнований на финансовое обеспечение реализации федеральных проектов (государственных программ) в целях достижения показателей и результатов муниципальной составляющей региональных портфелей проектов (государственных программ), в том числе за счёт перераспределения бюджетных ассигнований, не отнесённых настоящим решением на указанные цели, между главными распорядителями бюджетных средств и кодами бюджетной классификации расходов.</w:t>
      </w:r>
      <w:proofErr w:type="gramEnd"/>
    </w:p>
    <w:p w:rsidR="00171AAC" w:rsidRPr="00171AAC" w:rsidRDefault="00171AAC" w:rsidP="00171AAC">
      <w:pPr>
        <w:widowControl w:val="0"/>
        <w:autoSpaceDE w:val="0"/>
        <w:autoSpaceDN w:val="0"/>
        <w:adjustRightInd w:val="0"/>
        <w:spacing w:after="0" w:line="240" w:lineRule="auto"/>
        <w:ind w:firstLine="720"/>
        <w:jc w:val="both"/>
        <w:rPr>
          <w:rFonts w:ascii="Times New Roman" w:eastAsia="Times New Roman" w:hAnsi="Times New Roman" w:cs="Times New Roman"/>
          <w:color w:val="FF0000"/>
          <w:sz w:val="24"/>
          <w:szCs w:val="24"/>
          <w:lang w:eastAsia="ru-RU"/>
        </w:rPr>
      </w:pPr>
      <w:r w:rsidRPr="00171AAC">
        <w:rPr>
          <w:rFonts w:ascii="Times New Roman" w:eastAsia="Times New Roman" w:hAnsi="Times New Roman" w:cs="Times New Roman"/>
          <w:sz w:val="24"/>
          <w:szCs w:val="24"/>
          <w:lang w:eastAsia="ru-RU"/>
        </w:rPr>
        <w:t xml:space="preserve">23. Установить, что в соответствии со статьёй 78 Бюджетного кодекса Российской Федерации субсидии юридическим лицам (за исключением субсидий муниципальным </w:t>
      </w:r>
      <w:r w:rsidRPr="00171AAC">
        <w:rPr>
          <w:rFonts w:ascii="Times New Roman" w:eastAsia="Times New Roman" w:hAnsi="Times New Roman" w:cs="Times New Roman"/>
          <w:sz w:val="24"/>
          <w:szCs w:val="24"/>
          <w:lang w:eastAsia="ru-RU"/>
        </w:rPr>
        <w:lastRenderedPageBreak/>
        <w:t>учреждениям), индивидуальным предпринимателям, физическим лицам – производителям товаров, работ, услуг предоставляются из бюджета городского округа город Сургут на 2020 год и плановый период 2021 – 2022 годов в случаях, установленных приложением 11.</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171AAC">
        <w:rPr>
          <w:rFonts w:ascii="Times New Roman" w:eastAsia="Times New Roman" w:hAnsi="Times New Roman" w:cs="Times New Roman"/>
          <w:sz w:val="24"/>
          <w:szCs w:val="24"/>
          <w:lang w:eastAsia="ru-RU"/>
        </w:rPr>
        <w:t xml:space="preserve">Порядок предоставления субсидий, предусмотренных приложением 11 к настоящему решению, за исключением субсидий, поступивших из других бюджетов бюджетной системы Российской Федерации в соответствии </w:t>
      </w:r>
      <w:r w:rsidRPr="00171AAC">
        <w:rPr>
          <w:rFonts w:ascii="Times New Roman" w:eastAsia="Times New Roman" w:hAnsi="Times New Roman" w:cs="Times New Roman"/>
          <w:sz w:val="24"/>
          <w:szCs w:val="24"/>
          <w:lang w:eastAsia="ru-RU"/>
        </w:rPr>
        <w:br/>
        <w:t xml:space="preserve">с решениями органов государственной власти Российской Федерации </w:t>
      </w:r>
      <w:r w:rsidRPr="00171AAC">
        <w:rPr>
          <w:rFonts w:ascii="Times New Roman" w:eastAsia="Times New Roman" w:hAnsi="Times New Roman" w:cs="Times New Roman"/>
          <w:sz w:val="24"/>
          <w:szCs w:val="24"/>
          <w:lang w:eastAsia="ru-RU"/>
        </w:rPr>
        <w:br/>
        <w:t>и органов государственной власти Ханты-Мансийского автономного округа – Югры, устанавливается муниципальными правовыми актами Администрации города, принимаемыми в соответствии с настоящим решением и общими требованиями, установленными Правительством Российской Федерации.</w:t>
      </w:r>
      <w:proofErr w:type="gramEnd"/>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Субсидии предоставляются в соответствии с муниципальными правовыми актами Администрации города и заключаемыми на основании указанных актов соглашениями (договорами) о предоставлении субсидий </w:t>
      </w:r>
      <w:r w:rsidRPr="00171AAC">
        <w:rPr>
          <w:rFonts w:ascii="Times New Roman" w:eastAsia="Times New Roman" w:hAnsi="Times New Roman" w:cs="Times New Roman"/>
          <w:sz w:val="24"/>
          <w:szCs w:val="24"/>
          <w:lang w:eastAsia="ru-RU"/>
        </w:rPr>
        <w:br/>
        <w:t xml:space="preserve">из бюджета городского округа город Сургут между главными распорядителями бюджетных средств и получателями субсидий </w:t>
      </w:r>
      <w:r w:rsidRPr="00171AAC">
        <w:rPr>
          <w:rFonts w:ascii="Times New Roman" w:eastAsia="Times New Roman" w:hAnsi="Times New Roman" w:cs="Times New Roman"/>
          <w:sz w:val="24"/>
          <w:szCs w:val="24"/>
          <w:lang w:eastAsia="ru-RU"/>
        </w:rPr>
        <w:br/>
        <w:t>в соответствии с типовой формой, установленной финансовым органом муниципального образования для соответствующего вида субсидии.</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24. </w:t>
      </w:r>
      <w:proofErr w:type="gramStart"/>
      <w:r w:rsidRPr="00171AAC">
        <w:rPr>
          <w:rFonts w:ascii="Times New Roman" w:eastAsia="Times New Roman" w:hAnsi="Times New Roman" w:cs="Times New Roman"/>
          <w:sz w:val="24"/>
          <w:szCs w:val="24"/>
          <w:lang w:eastAsia="ru-RU"/>
        </w:rPr>
        <w:t>Установить, что в соответствии со статьёй 78 Бюджетного кодекса Российской Федерации в бюджете городского округа город Сургут на 2020 год и плановый период 2021 – 2022 годов предусмотрены бюджетные ассигнования на предоставление в соответствии с решениями Администрации города юридическим лицам (за исключением муниципальных учреждений), индивидуальным предпринимателям, физическим лицам грантов в форме субсидий, в том числе предоставляемых на конкурсной основе в сумме</w:t>
      </w:r>
      <w:proofErr w:type="gramEnd"/>
      <w:r w:rsidRPr="00171AAC">
        <w:rPr>
          <w:rFonts w:ascii="Times New Roman" w:eastAsia="Times New Roman" w:hAnsi="Times New Roman" w:cs="Times New Roman"/>
          <w:sz w:val="24"/>
          <w:szCs w:val="24"/>
          <w:lang w:eastAsia="ru-RU"/>
        </w:rPr>
        <w:t xml:space="preserve"> 2 940 000,00 рублей ежегодно.</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25. Установить, что в соответствии со статьёй 78.1 Бюджетного кодекса Российской Федерации в бюджете городского округа город Сургут на 2020 год и плановый период 2021 – 2022 годов предусмотрены субсидии некоммерческим организациям, не являющимся муниципальными учреждениями.</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171AAC">
        <w:rPr>
          <w:rFonts w:ascii="Times New Roman" w:eastAsia="Times New Roman" w:hAnsi="Times New Roman" w:cs="Times New Roman"/>
          <w:sz w:val="24"/>
          <w:szCs w:val="24"/>
          <w:lang w:eastAsia="ru-RU"/>
        </w:rPr>
        <w:t xml:space="preserve">Объём бюджетных ассигнований на их предоставление отражён </w:t>
      </w:r>
      <w:r w:rsidRPr="00171AAC">
        <w:rPr>
          <w:rFonts w:ascii="Times New Roman" w:eastAsia="Times New Roman" w:hAnsi="Times New Roman" w:cs="Times New Roman"/>
          <w:sz w:val="24"/>
          <w:szCs w:val="24"/>
          <w:lang w:eastAsia="ru-RU"/>
        </w:rPr>
        <w:br/>
        <w:t xml:space="preserve">по мероприятиям муниципальных программ и непрограммным направлениям деятельности по коду видов расходов 630 «Субсидии некоммерческим организациям (за исключением государственных (муниципальных) учреждений)» в составе приложений 6, 7, 8 к настоящему решению, а также </w:t>
      </w:r>
      <w:r w:rsidRPr="00171AAC">
        <w:rPr>
          <w:rFonts w:ascii="Times New Roman" w:eastAsia="Times New Roman" w:hAnsi="Times New Roman" w:cs="Times New Roman"/>
          <w:sz w:val="24"/>
          <w:szCs w:val="24"/>
          <w:lang w:eastAsia="ru-RU"/>
        </w:rPr>
        <w:br/>
        <w:t xml:space="preserve">в установленных статьёй 217 Бюджетного кодекса Российской Федерации </w:t>
      </w:r>
      <w:r w:rsidRPr="00171AAC">
        <w:rPr>
          <w:rFonts w:ascii="Times New Roman" w:eastAsia="Times New Roman" w:hAnsi="Times New Roman" w:cs="Times New Roman"/>
          <w:sz w:val="24"/>
          <w:szCs w:val="24"/>
          <w:lang w:eastAsia="ru-RU"/>
        </w:rPr>
        <w:br/>
        <w:t>и частью 22 настоящего решения случаях – в составе сводной бюджетной росписи.</w:t>
      </w:r>
      <w:proofErr w:type="gramEnd"/>
    </w:p>
    <w:p w:rsidR="00171AAC" w:rsidRPr="00171AAC" w:rsidRDefault="00171AAC" w:rsidP="00171AA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26. </w:t>
      </w:r>
      <w:proofErr w:type="gramStart"/>
      <w:r w:rsidRPr="00171AAC">
        <w:rPr>
          <w:rFonts w:ascii="Times New Roman" w:eastAsia="Times New Roman" w:hAnsi="Times New Roman" w:cs="Times New Roman"/>
          <w:sz w:val="24"/>
          <w:szCs w:val="24"/>
          <w:lang w:eastAsia="ru-RU"/>
        </w:rPr>
        <w:t>Установить, что в соответствии со статьёй 78.1 Бюджетного кодекса Российской Федерации в бюджете городского округа город Сургут на 2020 год и плановый период 2021 – 2022 годов предусмотрены бюджетные ассигнования на предоставление в соответствии с решениями Администрации города некоммерческим организациям, не являющимся казёнными учреждениями, грантов в форме субсидий, в том числе предоставляемых по результатам проводимых конкурсов:</w:t>
      </w:r>
      <w:proofErr w:type="gramEnd"/>
    </w:p>
    <w:p w:rsidR="00171AAC" w:rsidRPr="00171AAC" w:rsidRDefault="00171AAC" w:rsidP="00171AAC">
      <w:pPr>
        <w:autoSpaceDE w:val="0"/>
        <w:autoSpaceDN w:val="0"/>
        <w:adjustRightInd w:val="0"/>
        <w:spacing w:after="0" w:line="240" w:lineRule="auto"/>
        <w:ind w:left="76" w:firstLine="633"/>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на 2020 год в сумме 8 278 000,00 рублей;</w:t>
      </w:r>
    </w:p>
    <w:p w:rsidR="00171AAC" w:rsidRPr="00171AAC" w:rsidRDefault="00171AAC" w:rsidP="00171AA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на плановый период 2021 – 2022 годов в сумме 7 050 000,00 рублей ежегодно.</w:t>
      </w:r>
    </w:p>
    <w:p w:rsidR="00171AAC" w:rsidRPr="00171AAC" w:rsidRDefault="00171AAC" w:rsidP="00171AA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27. </w:t>
      </w:r>
      <w:proofErr w:type="gramStart"/>
      <w:r w:rsidRPr="00171AAC">
        <w:rPr>
          <w:rFonts w:ascii="Times New Roman" w:eastAsia="Times New Roman" w:hAnsi="Times New Roman" w:cs="Times New Roman"/>
          <w:sz w:val="24"/>
          <w:szCs w:val="24"/>
          <w:lang w:eastAsia="ru-RU"/>
        </w:rPr>
        <w:t>Установить, что остатки средств бюджета городского округа город Сургут на 01.01.2020 направляются в 2020 году на увеличение бюджетных ассигнований на оплату заключённых от имени муниципального образования 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2019 году, в объёме, не превышающем сумму остатка неиспользованных бюджетных ассигнований на указанные цели, в</w:t>
      </w:r>
      <w:proofErr w:type="gramEnd"/>
      <w:r w:rsidRPr="00171AAC">
        <w:rPr>
          <w:rFonts w:ascii="Times New Roman" w:eastAsia="Times New Roman" w:hAnsi="Times New Roman" w:cs="Times New Roman"/>
          <w:sz w:val="24"/>
          <w:szCs w:val="24"/>
          <w:lang w:eastAsia="ru-RU"/>
        </w:rPr>
        <w:t xml:space="preserve"> </w:t>
      </w:r>
      <w:proofErr w:type="gramStart"/>
      <w:r w:rsidRPr="00171AAC">
        <w:rPr>
          <w:rFonts w:ascii="Times New Roman" w:eastAsia="Times New Roman" w:hAnsi="Times New Roman" w:cs="Times New Roman"/>
          <w:sz w:val="24"/>
          <w:szCs w:val="24"/>
          <w:lang w:eastAsia="ru-RU"/>
        </w:rPr>
        <w:t>случае</w:t>
      </w:r>
      <w:proofErr w:type="gramEnd"/>
      <w:r w:rsidRPr="00171AAC">
        <w:rPr>
          <w:rFonts w:ascii="Times New Roman" w:eastAsia="Times New Roman" w:hAnsi="Times New Roman" w:cs="Times New Roman"/>
          <w:sz w:val="24"/>
          <w:szCs w:val="24"/>
          <w:lang w:eastAsia="ru-RU"/>
        </w:rPr>
        <w:t xml:space="preserve"> подтверждения главным распорядителем бюджетных средств </w:t>
      </w:r>
      <w:r w:rsidRPr="00171AAC">
        <w:rPr>
          <w:rFonts w:ascii="Times New Roman" w:eastAsia="Times New Roman" w:hAnsi="Times New Roman" w:cs="Times New Roman"/>
          <w:sz w:val="24"/>
          <w:szCs w:val="24"/>
          <w:lang w:eastAsia="ru-RU"/>
        </w:rPr>
        <w:lastRenderedPageBreak/>
        <w:t>невозможности исполнения обязательств в пределах доведённых лимитов бюджетных обязательств на 2020 год.</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28. </w:t>
      </w:r>
      <w:proofErr w:type="gramStart"/>
      <w:r w:rsidRPr="00171AAC">
        <w:rPr>
          <w:rFonts w:ascii="Times New Roman" w:eastAsia="Times New Roman" w:hAnsi="Times New Roman" w:cs="Times New Roman"/>
          <w:sz w:val="24"/>
          <w:szCs w:val="24"/>
          <w:lang w:eastAsia="ru-RU"/>
        </w:rPr>
        <w:t xml:space="preserve">Установить, что в случае, если муниципальное задание является невыполненным, остатки субсидий, предоставленных в 2019 году муниципальным бюджетным и автономным учреждениям на финансовое обеспечение выполнения муниципальных заданий на оказание муниципальных услуг (выполнение работ), в объёме, соответствующем </w:t>
      </w:r>
      <w:r w:rsidRPr="00171AAC">
        <w:rPr>
          <w:rFonts w:ascii="Times New Roman" w:eastAsia="Times New Roman" w:hAnsi="Times New Roman" w:cs="Times New Roman"/>
          <w:sz w:val="24"/>
          <w:szCs w:val="24"/>
          <w:lang w:eastAsia="ru-RU"/>
        </w:rPr>
        <w:br/>
        <w:t xml:space="preserve">не достигнутым показателям муниципального задания (с учётом допустимых (возможных) отклонений), подлежат возврату в бюджет города </w:t>
      </w:r>
      <w:r w:rsidRPr="00171AAC">
        <w:rPr>
          <w:rFonts w:ascii="Times New Roman" w:eastAsia="Times New Roman" w:hAnsi="Times New Roman" w:cs="Times New Roman"/>
          <w:sz w:val="24"/>
          <w:szCs w:val="24"/>
          <w:lang w:eastAsia="ru-RU"/>
        </w:rPr>
        <w:br/>
        <w:t>в установленном муниципальным правовым актом Администрации города порядке.</w:t>
      </w:r>
      <w:proofErr w:type="gramEnd"/>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29. Установить, что заключение муниципальных контрактов (договоров) осуществляется на условиях оплаты по факту поставки товара (выполнения работ, оказания услуг), за исключением:</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proofErr w:type="gramStart"/>
      <w:r w:rsidRPr="00171AAC">
        <w:rPr>
          <w:rFonts w:ascii="Times New Roman" w:eastAsia="Times New Roman" w:hAnsi="Times New Roman" w:cs="Times New Roman"/>
          <w:sz w:val="24"/>
          <w:szCs w:val="24"/>
          <w:lang w:eastAsia="ru-RU"/>
        </w:rPr>
        <w:t xml:space="preserve">1) случаев, при которых авансовые платежи предусмотрены федеральными нормативными правовыми актами, федеральными </w:t>
      </w:r>
      <w:r w:rsidRPr="00171AAC">
        <w:rPr>
          <w:rFonts w:ascii="Times New Roman" w:eastAsia="Times New Roman" w:hAnsi="Times New Roman" w:cs="Times New Roman"/>
          <w:sz w:val="24"/>
          <w:szCs w:val="24"/>
          <w:lang w:eastAsia="ru-RU"/>
        </w:rPr>
        <w:br/>
        <w:t xml:space="preserve">и региональными отраслевыми актами, регулирующими порядок </w:t>
      </w:r>
      <w:r w:rsidRPr="00171AAC">
        <w:rPr>
          <w:rFonts w:ascii="Times New Roman" w:eastAsia="Times New Roman" w:hAnsi="Times New Roman" w:cs="Times New Roman"/>
          <w:sz w:val="24"/>
          <w:szCs w:val="24"/>
          <w:lang w:eastAsia="ru-RU"/>
        </w:rPr>
        <w:br/>
        <w:t xml:space="preserve">и особенности расчётов в отношении отдельных товаров, работ и услуг, административными регламентами предоставления государственных </w:t>
      </w:r>
      <w:r w:rsidRPr="00171AAC">
        <w:rPr>
          <w:rFonts w:ascii="Times New Roman" w:eastAsia="Times New Roman" w:hAnsi="Times New Roman" w:cs="Times New Roman"/>
          <w:sz w:val="24"/>
          <w:szCs w:val="24"/>
          <w:lang w:eastAsia="ru-RU"/>
        </w:rPr>
        <w:br/>
        <w:t>и муниципальных услуг;</w:t>
      </w:r>
      <w:proofErr w:type="gramEnd"/>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2) следующих случаев, в которых получатели бюджетных сре</w:t>
      </w:r>
      <w:proofErr w:type="gramStart"/>
      <w:r w:rsidRPr="00171AAC">
        <w:rPr>
          <w:rFonts w:ascii="Times New Roman" w:eastAsia="Times New Roman" w:hAnsi="Times New Roman" w:cs="Times New Roman"/>
          <w:sz w:val="24"/>
          <w:szCs w:val="24"/>
          <w:lang w:eastAsia="ru-RU"/>
        </w:rPr>
        <w:t>дств впр</w:t>
      </w:r>
      <w:proofErr w:type="gramEnd"/>
      <w:r w:rsidRPr="00171AAC">
        <w:rPr>
          <w:rFonts w:ascii="Times New Roman" w:eastAsia="Times New Roman" w:hAnsi="Times New Roman" w:cs="Times New Roman"/>
          <w:sz w:val="24"/>
          <w:szCs w:val="24"/>
          <w:lang w:eastAsia="ru-RU"/>
        </w:rPr>
        <w:t>аве предусматривать авансовые платежи в размере до 100 % от суммы муниципального контракта (договора):</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а) предоставление услуг связи;</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б) предоставление услуг по различным видам страхования;</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в) подписка на печатные и электронные издания и их приобретение;</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г) предоставление услуг дополнительного профессионального образования, участие в семинарах, конференциях, форумах, конкурсах;</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д) приобретение ави</w:t>
      </w:r>
      <w:proofErr w:type="gramStart"/>
      <w:r w:rsidRPr="00171AAC">
        <w:rPr>
          <w:rFonts w:ascii="Times New Roman" w:eastAsia="Times New Roman" w:hAnsi="Times New Roman" w:cs="Times New Roman"/>
          <w:sz w:val="24"/>
          <w:szCs w:val="24"/>
          <w:lang w:eastAsia="ru-RU"/>
        </w:rPr>
        <w:t>а-</w:t>
      </w:r>
      <w:proofErr w:type="gramEnd"/>
      <w:r w:rsidRPr="00171AAC">
        <w:rPr>
          <w:rFonts w:ascii="Times New Roman" w:eastAsia="Times New Roman" w:hAnsi="Times New Roman" w:cs="Times New Roman"/>
          <w:sz w:val="24"/>
          <w:szCs w:val="24"/>
          <w:lang w:eastAsia="ru-RU"/>
        </w:rPr>
        <w:t xml:space="preserve"> и железнодорожных билетов, оплата проживания, транспортного обслуживания и обеспечения питанием </w:t>
      </w:r>
      <w:r w:rsidRPr="00171AAC">
        <w:rPr>
          <w:rFonts w:ascii="Times New Roman" w:eastAsia="Times New Roman" w:hAnsi="Times New Roman" w:cs="Times New Roman"/>
          <w:sz w:val="24"/>
          <w:szCs w:val="24"/>
          <w:lang w:eastAsia="ru-RU"/>
        </w:rPr>
        <w:br/>
        <w:t>в командировках;</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е) приобретение путёвок на санаторно-курортное лечение, путёвок </w:t>
      </w:r>
      <w:r w:rsidRPr="00171AAC">
        <w:rPr>
          <w:rFonts w:ascii="Times New Roman" w:eastAsia="Times New Roman" w:hAnsi="Times New Roman" w:cs="Times New Roman"/>
          <w:sz w:val="24"/>
          <w:szCs w:val="24"/>
          <w:lang w:eastAsia="ru-RU"/>
        </w:rPr>
        <w:br/>
        <w:t>и услуг по организации отдыха, оздоровления и занятости детей, подростков и молодёжи;</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ё) организация горячего питания обучающихся муниципальных общеобразовательных учреждений, питания в лагерях дневного пребывания;</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ж) предоставление услуг по организации участия учащихся, воспитанников, членов спортивных сборных команд, занимающихся муниципальных учреждений города в межмуниципальных, региональных, межрегиональных, всероссийских и международных фестивалях, конкурсах, соревнованиях, олимпиадах и иных мероприятиях, включая услуги </w:t>
      </w:r>
      <w:r w:rsidRPr="00171AAC">
        <w:rPr>
          <w:rFonts w:ascii="Times New Roman" w:eastAsia="Times New Roman" w:hAnsi="Times New Roman" w:cs="Times New Roman"/>
          <w:sz w:val="24"/>
          <w:szCs w:val="24"/>
          <w:lang w:eastAsia="ru-RU"/>
        </w:rPr>
        <w:br/>
        <w:t>по приобретению проездных билетов, организации проживания, питания;</w:t>
      </w:r>
    </w:p>
    <w:p w:rsidR="00171AAC" w:rsidRPr="00171AAC" w:rsidRDefault="00171AAC" w:rsidP="00171AAC">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з) предоставление нотариальных услуг (оплата нотариального тарифа за совершение нотариальных действий);</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и) предоставление услуг по обслуживанию в залах официальных лиц </w:t>
      </w:r>
      <w:r w:rsidRPr="00171AAC">
        <w:rPr>
          <w:rFonts w:ascii="Times New Roman" w:eastAsia="Times New Roman" w:hAnsi="Times New Roman" w:cs="Times New Roman"/>
          <w:sz w:val="24"/>
          <w:szCs w:val="24"/>
          <w:lang w:eastAsia="ru-RU"/>
        </w:rPr>
        <w:br/>
        <w:t xml:space="preserve">и делегаций, организация приёмов от имени Главы города в связи </w:t>
      </w:r>
      <w:r w:rsidRPr="00171AAC">
        <w:rPr>
          <w:rFonts w:ascii="Times New Roman" w:eastAsia="Times New Roman" w:hAnsi="Times New Roman" w:cs="Times New Roman"/>
          <w:sz w:val="24"/>
          <w:szCs w:val="24"/>
          <w:lang w:eastAsia="ru-RU"/>
        </w:rPr>
        <w:br/>
        <w:t>с проведением торжественных и иных мероприятий на территории городского округа;</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й) приобретение жилых помещений в муниципальную собственность;</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к) размещение сообщения о ликвидации (реорганизации) юридического лица в журнале «Вестник государственной регистрации»;</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л) внесение записи в реестр акционеров о передаче ценных бумаг </w:t>
      </w:r>
      <w:r w:rsidRPr="00171AAC">
        <w:rPr>
          <w:rFonts w:ascii="Times New Roman" w:eastAsia="Times New Roman" w:hAnsi="Times New Roman" w:cs="Times New Roman"/>
          <w:sz w:val="24"/>
          <w:szCs w:val="24"/>
          <w:lang w:eastAsia="ru-RU"/>
        </w:rPr>
        <w:br/>
        <w:t xml:space="preserve">в результате их купли-продажи или любого иного перехода права собственности на ценные бумаги, внесение изменений в информацию лицевого счёта зарегистрированного </w:t>
      </w:r>
      <w:r w:rsidRPr="00171AAC">
        <w:rPr>
          <w:rFonts w:ascii="Times New Roman" w:eastAsia="Times New Roman" w:hAnsi="Times New Roman" w:cs="Times New Roman"/>
          <w:sz w:val="24"/>
          <w:szCs w:val="24"/>
          <w:lang w:eastAsia="ru-RU"/>
        </w:rPr>
        <w:lastRenderedPageBreak/>
        <w:t xml:space="preserve">лица в реестре акционеров </w:t>
      </w:r>
      <w:r w:rsidRPr="00171AAC">
        <w:rPr>
          <w:rFonts w:ascii="Times New Roman" w:eastAsia="Times New Roman" w:hAnsi="Times New Roman" w:cs="Times New Roman"/>
          <w:sz w:val="24"/>
          <w:szCs w:val="24"/>
          <w:lang w:eastAsia="ru-RU"/>
        </w:rPr>
        <w:br/>
        <w:t>(по акционеру Администрация города Сургута);</w:t>
      </w:r>
    </w:p>
    <w:p w:rsidR="00171AAC" w:rsidRPr="00171AAC" w:rsidRDefault="00171AAC" w:rsidP="00171AA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171AAC">
        <w:rPr>
          <w:rFonts w:ascii="Times New Roman" w:eastAsia="Calibri" w:hAnsi="Times New Roman" w:cs="Times New Roman"/>
          <w:color w:val="000000"/>
          <w:sz w:val="24"/>
          <w:szCs w:val="24"/>
        </w:rPr>
        <w:t xml:space="preserve">м) </w:t>
      </w:r>
      <w:r w:rsidRPr="00171AAC">
        <w:rPr>
          <w:rFonts w:ascii="Times New Roman" w:eastAsia="Times New Roman" w:hAnsi="Times New Roman" w:cs="Times New Roman"/>
          <w:color w:val="000000"/>
          <w:sz w:val="24"/>
          <w:szCs w:val="24"/>
          <w:lang w:eastAsia="ru-RU"/>
        </w:rPr>
        <w:t xml:space="preserve">оказание услуг по предоставлению измерительной </w:t>
      </w:r>
      <w:r w:rsidRPr="00171AAC">
        <w:rPr>
          <w:rFonts w:ascii="Times New Roman" w:eastAsia="Times New Roman" w:hAnsi="Times New Roman" w:cs="Times New Roman"/>
          <w:color w:val="000000"/>
          <w:sz w:val="24"/>
          <w:szCs w:val="24"/>
          <w:lang w:eastAsia="ru-RU"/>
        </w:rPr>
        <w:br/>
        <w:t xml:space="preserve">и корректирующей информации сети спутниковых </w:t>
      </w:r>
      <w:proofErr w:type="spellStart"/>
      <w:r w:rsidRPr="00171AAC">
        <w:rPr>
          <w:rFonts w:ascii="Times New Roman" w:eastAsia="Times New Roman" w:hAnsi="Times New Roman" w:cs="Times New Roman"/>
          <w:color w:val="000000"/>
          <w:sz w:val="24"/>
          <w:szCs w:val="24"/>
          <w:lang w:eastAsia="ru-RU"/>
        </w:rPr>
        <w:t>референцных</w:t>
      </w:r>
      <w:proofErr w:type="spellEnd"/>
      <w:r w:rsidRPr="00171AAC">
        <w:rPr>
          <w:rFonts w:ascii="Times New Roman" w:eastAsia="Times New Roman" w:hAnsi="Times New Roman" w:cs="Times New Roman"/>
          <w:color w:val="000000"/>
          <w:sz w:val="24"/>
          <w:szCs w:val="24"/>
          <w:lang w:eastAsia="ru-RU"/>
        </w:rPr>
        <w:t xml:space="preserve"> станций;</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н) осуществление закупок у учреждений и предприятий уголовно-исполнительной системы в соответствии с постановлением Правительства Российской Федерации от 26.12.2013 № 1292 «Об утверждении перечня товаров (работ, услуг), производимых (выполняемых, оказываемых) учреждениями и предприятиями уголовно-исполнительной системы, закупка которых может осуществляться заказчиком у единственного поставщика (подрядчика, исполнителя)»;</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о) предоставление услуг по организации участия приглашённых артистов в мероприятиях сферы культуры;</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3) муниципальных контрактов (договоров) на выполнение работ </w:t>
      </w:r>
      <w:r w:rsidRPr="00171AAC">
        <w:rPr>
          <w:rFonts w:ascii="Times New Roman" w:eastAsia="Times New Roman" w:hAnsi="Times New Roman" w:cs="Times New Roman"/>
          <w:sz w:val="24"/>
          <w:szCs w:val="24"/>
          <w:lang w:eastAsia="ru-RU"/>
        </w:rPr>
        <w:br/>
        <w:t>по ремонту автомобильных дорог общего пользования местного значения, при заключении которых получатели бюджетных сре</w:t>
      </w:r>
      <w:proofErr w:type="gramStart"/>
      <w:r w:rsidRPr="00171AAC">
        <w:rPr>
          <w:rFonts w:ascii="Times New Roman" w:eastAsia="Times New Roman" w:hAnsi="Times New Roman" w:cs="Times New Roman"/>
          <w:sz w:val="24"/>
          <w:szCs w:val="24"/>
          <w:lang w:eastAsia="ru-RU"/>
        </w:rPr>
        <w:t>дств впр</w:t>
      </w:r>
      <w:proofErr w:type="gramEnd"/>
      <w:r w:rsidRPr="00171AAC">
        <w:rPr>
          <w:rFonts w:ascii="Times New Roman" w:eastAsia="Times New Roman" w:hAnsi="Times New Roman" w:cs="Times New Roman"/>
          <w:sz w:val="24"/>
          <w:szCs w:val="24"/>
          <w:lang w:eastAsia="ru-RU"/>
        </w:rPr>
        <w:t>аве предусматривать авансовые платежи в размере до 10 % от суммы муниципального контракта.</w:t>
      </w:r>
    </w:p>
    <w:p w:rsidR="00171AAC" w:rsidRPr="00171AAC" w:rsidRDefault="00171AAC" w:rsidP="00171AAC">
      <w:pPr>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30. </w:t>
      </w:r>
      <w:proofErr w:type="gramStart"/>
      <w:r w:rsidRPr="00171AAC">
        <w:rPr>
          <w:rFonts w:ascii="Times New Roman" w:eastAsia="Times New Roman" w:hAnsi="Times New Roman" w:cs="Times New Roman"/>
          <w:sz w:val="24"/>
          <w:szCs w:val="24"/>
          <w:lang w:eastAsia="ru-RU"/>
        </w:rPr>
        <w:t xml:space="preserve">Установить, что муниципальные правовые акты органов местного самоуправления города, влекущие дополнительные расходы за счёт средств бюджета городского округа на 2020 год и плановый период 2021 – 2022 годов, а также сокращающие доходную базу, принимаются и реализуются только при наличии соответствующих источников дополнительных поступлений в бюджет города и (или) при сокращении расходов </w:t>
      </w:r>
      <w:r w:rsidRPr="00171AAC">
        <w:rPr>
          <w:rFonts w:ascii="Times New Roman" w:eastAsia="Times New Roman" w:hAnsi="Times New Roman" w:cs="Times New Roman"/>
          <w:sz w:val="24"/>
          <w:szCs w:val="24"/>
          <w:lang w:eastAsia="ru-RU"/>
        </w:rPr>
        <w:br/>
        <w:t>по конкретным статьям бюджета города после внесения соответствующих изменений в</w:t>
      </w:r>
      <w:proofErr w:type="gramEnd"/>
      <w:r w:rsidRPr="00171AAC">
        <w:rPr>
          <w:rFonts w:ascii="Times New Roman" w:eastAsia="Times New Roman" w:hAnsi="Times New Roman" w:cs="Times New Roman"/>
          <w:sz w:val="24"/>
          <w:szCs w:val="24"/>
          <w:lang w:eastAsia="ru-RU"/>
        </w:rPr>
        <w:t xml:space="preserve"> настоящее решение.</w:t>
      </w:r>
    </w:p>
    <w:p w:rsidR="00171AAC" w:rsidRPr="00171AAC" w:rsidRDefault="00171AAC" w:rsidP="00171AA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31. Настоящее решение вступает в силу с 01 января 2020 года </w:t>
      </w:r>
      <w:r w:rsidRPr="00171AAC">
        <w:rPr>
          <w:rFonts w:ascii="Times New Roman" w:eastAsia="Times New Roman" w:hAnsi="Times New Roman" w:cs="Times New Roman"/>
          <w:sz w:val="24"/>
          <w:szCs w:val="24"/>
          <w:lang w:eastAsia="ru-RU"/>
        </w:rPr>
        <w:br/>
        <w:t>и действует по 31 декабря 2020 года.</w:t>
      </w:r>
    </w:p>
    <w:p w:rsidR="00171AAC" w:rsidRPr="00171AAC" w:rsidRDefault="00171AAC" w:rsidP="00171AA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32. </w:t>
      </w:r>
      <w:proofErr w:type="gramStart"/>
      <w:r w:rsidRPr="00171AAC">
        <w:rPr>
          <w:rFonts w:ascii="Times New Roman" w:eastAsia="Times New Roman" w:hAnsi="Times New Roman" w:cs="Times New Roman"/>
          <w:sz w:val="24"/>
          <w:szCs w:val="24"/>
          <w:lang w:eastAsia="ru-RU"/>
        </w:rPr>
        <w:t>Контроль за</w:t>
      </w:r>
      <w:proofErr w:type="gramEnd"/>
      <w:r w:rsidRPr="00171AAC">
        <w:rPr>
          <w:rFonts w:ascii="Times New Roman" w:eastAsia="Times New Roman" w:hAnsi="Times New Roman" w:cs="Times New Roman"/>
          <w:sz w:val="24"/>
          <w:szCs w:val="24"/>
          <w:lang w:eastAsia="ru-RU"/>
        </w:rPr>
        <w:t xml:space="preserve"> выполнением настоящего решения возложить </w:t>
      </w:r>
      <w:r w:rsidRPr="00171AAC">
        <w:rPr>
          <w:rFonts w:ascii="Times New Roman" w:eastAsia="Times New Roman" w:hAnsi="Times New Roman" w:cs="Times New Roman"/>
          <w:sz w:val="24"/>
          <w:szCs w:val="24"/>
          <w:lang w:eastAsia="ru-RU"/>
        </w:rPr>
        <w:br/>
        <w:t>на Председателя Думы города, председателя постоянного комитета Думы города по бюджету, налогам, финансам и имуществу Красноярову Н.А.</w:t>
      </w:r>
    </w:p>
    <w:p w:rsidR="00171AAC" w:rsidRPr="00171AAC" w:rsidRDefault="00171AAC" w:rsidP="00171AAC">
      <w:pPr>
        <w:autoSpaceDE w:val="0"/>
        <w:autoSpaceDN w:val="0"/>
        <w:adjustRightInd w:val="0"/>
        <w:spacing w:after="0" w:line="240" w:lineRule="auto"/>
        <w:ind w:right="-81" w:firstLine="567"/>
        <w:jc w:val="both"/>
        <w:rPr>
          <w:rFonts w:ascii="Times New Roman" w:eastAsia="Times New Roman" w:hAnsi="Times New Roman" w:cs="Times New Roman"/>
          <w:color w:val="FF0000"/>
          <w:sz w:val="24"/>
          <w:szCs w:val="24"/>
          <w:lang w:eastAsia="ru-RU"/>
        </w:rPr>
      </w:pPr>
    </w:p>
    <w:p w:rsidR="00171AAC" w:rsidRPr="00171AAC" w:rsidRDefault="00171AAC" w:rsidP="00171AAC">
      <w:pPr>
        <w:tabs>
          <w:tab w:val="left" w:pos="3788"/>
          <w:tab w:val="left" w:pos="4253"/>
        </w:tabs>
        <w:spacing w:after="0" w:line="240" w:lineRule="auto"/>
        <w:jc w:val="both"/>
        <w:rPr>
          <w:rFonts w:ascii="Times New Roman" w:eastAsia="Times New Roman" w:hAnsi="Times New Roman" w:cs="Times New Roman"/>
          <w:sz w:val="24"/>
          <w:szCs w:val="24"/>
          <w:lang w:eastAsia="ru-RU"/>
        </w:rPr>
      </w:pPr>
    </w:p>
    <w:p w:rsidR="00171AAC" w:rsidRPr="00171AAC" w:rsidRDefault="00171AAC" w:rsidP="00171AAC">
      <w:pPr>
        <w:tabs>
          <w:tab w:val="left" w:pos="3788"/>
          <w:tab w:val="left" w:pos="4253"/>
        </w:tabs>
        <w:spacing w:after="0" w:line="240" w:lineRule="auto"/>
        <w:jc w:val="both"/>
        <w:rPr>
          <w:rFonts w:ascii="Times New Roman" w:eastAsia="Times New Roman" w:hAnsi="Times New Roman" w:cs="Times New Roman"/>
          <w:sz w:val="24"/>
          <w:szCs w:val="24"/>
          <w:lang w:eastAsia="ru-RU"/>
        </w:rPr>
      </w:pPr>
    </w:p>
    <w:tbl>
      <w:tblPr>
        <w:tblW w:w="0" w:type="auto"/>
        <w:tblInd w:w="74" w:type="dxa"/>
        <w:tblLook w:val="04A0" w:firstRow="1" w:lastRow="0" w:firstColumn="1" w:lastColumn="0" w:noHBand="0" w:noVBand="1"/>
      </w:tblPr>
      <w:tblGrid>
        <w:gridCol w:w="4778"/>
        <w:gridCol w:w="4611"/>
      </w:tblGrid>
      <w:tr w:rsidR="00171AAC" w:rsidRPr="00171AAC" w:rsidTr="00171AAC">
        <w:trPr>
          <w:trHeight w:val="1697"/>
        </w:trPr>
        <w:tc>
          <w:tcPr>
            <w:tcW w:w="4778" w:type="dxa"/>
          </w:tcPr>
          <w:p w:rsidR="00171AAC" w:rsidRPr="00171AAC" w:rsidRDefault="00171AAC" w:rsidP="00171AAC">
            <w:pPr>
              <w:spacing w:after="0" w:line="240" w:lineRule="auto"/>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Председатель Думы города</w:t>
            </w:r>
          </w:p>
          <w:p w:rsidR="00171AAC" w:rsidRPr="00171AAC" w:rsidRDefault="00171AAC" w:rsidP="00171AAC">
            <w:pPr>
              <w:tabs>
                <w:tab w:val="left" w:pos="717"/>
              </w:tabs>
              <w:spacing w:after="0" w:line="240" w:lineRule="auto"/>
              <w:jc w:val="both"/>
              <w:rPr>
                <w:rFonts w:ascii="Times New Roman" w:eastAsia="Times New Roman" w:hAnsi="Times New Roman" w:cs="Times New Roman"/>
                <w:sz w:val="24"/>
                <w:szCs w:val="24"/>
                <w:lang w:eastAsia="ru-RU"/>
              </w:rPr>
            </w:pPr>
          </w:p>
          <w:p w:rsidR="00171AAC" w:rsidRPr="00171AAC" w:rsidRDefault="00171AAC" w:rsidP="00171AAC">
            <w:pPr>
              <w:spacing w:after="0" w:line="240" w:lineRule="auto"/>
              <w:ind w:left="-250" w:firstLine="25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_______________ Н.А. Красноярова</w:t>
            </w:r>
          </w:p>
          <w:p w:rsidR="00171AAC" w:rsidRPr="00171AAC" w:rsidRDefault="00171AAC" w:rsidP="00171AAC">
            <w:pPr>
              <w:spacing w:after="0" w:line="240" w:lineRule="auto"/>
              <w:ind w:left="-250" w:firstLine="250"/>
              <w:jc w:val="both"/>
              <w:rPr>
                <w:rFonts w:ascii="Times New Roman" w:eastAsia="Times New Roman" w:hAnsi="Times New Roman" w:cs="Times New Roman"/>
                <w:sz w:val="24"/>
                <w:szCs w:val="24"/>
                <w:lang w:eastAsia="ru-RU"/>
              </w:rPr>
            </w:pPr>
          </w:p>
          <w:p w:rsidR="00171AAC" w:rsidRPr="00171AAC" w:rsidRDefault="00171AAC" w:rsidP="00171AAC">
            <w:pPr>
              <w:spacing w:after="0" w:line="240" w:lineRule="auto"/>
              <w:ind w:left="-250" w:firstLine="250"/>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w:t>
            </w:r>
            <w:r w:rsidRPr="00171AAC">
              <w:rPr>
                <w:rFonts w:ascii="Times New Roman" w:eastAsia="Times New Roman" w:hAnsi="Times New Roman" w:cs="Times New Roman"/>
                <w:sz w:val="24"/>
                <w:szCs w:val="24"/>
                <w:u w:val="single"/>
                <w:lang w:eastAsia="ru-RU"/>
              </w:rPr>
              <w:t>24</w:t>
            </w:r>
            <w:r w:rsidRPr="00171AAC">
              <w:rPr>
                <w:rFonts w:ascii="Times New Roman" w:eastAsia="Times New Roman" w:hAnsi="Times New Roman" w:cs="Times New Roman"/>
                <w:sz w:val="24"/>
                <w:szCs w:val="24"/>
                <w:lang w:eastAsia="ru-RU"/>
              </w:rPr>
              <w:t xml:space="preserve">» </w:t>
            </w:r>
            <w:r w:rsidRPr="00171AAC">
              <w:rPr>
                <w:rFonts w:ascii="Times New Roman" w:eastAsia="Times New Roman" w:hAnsi="Times New Roman" w:cs="Times New Roman"/>
                <w:sz w:val="24"/>
                <w:szCs w:val="24"/>
                <w:u w:val="single"/>
                <w:lang w:eastAsia="ru-RU"/>
              </w:rPr>
              <w:t>декабря</w:t>
            </w:r>
            <w:r w:rsidRPr="00171AAC">
              <w:rPr>
                <w:rFonts w:ascii="Times New Roman" w:eastAsia="Times New Roman" w:hAnsi="Times New Roman" w:cs="Times New Roman"/>
                <w:sz w:val="24"/>
                <w:szCs w:val="24"/>
                <w:lang w:eastAsia="ru-RU"/>
              </w:rPr>
              <w:t xml:space="preserve"> 2019 г.</w:t>
            </w:r>
          </w:p>
        </w:tc>
        <w:tc>
          <w:tcPr>
            <w:tcW w:w="4611" w:type="dxa"/>
          </w:tcPr>
          <w:p w:rsidR="00171AAC" w:rsidRPr="00171AAC" w:rsidRDefault="00171AAC" w:rsidP="00171AAC">
            <w:pPr>
              <w:spacing w:after="0" w:line="240" w:lineRule="auto"/>
              <w:ind w:left="459" w:right="-251" w:firstLine="76"/>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 Глава города</w:t>
            </w:r>
          </w:p>
          <w:p w:rsidR="00171AAC" w:rsidRPr="00171AAC" w:rsidRDefault="00171AAC" w:rsidP="00171AAC">
            <w:pPr>
              <w:spacing w:after="0" w:line="240" w:lineRule="auto"/>
              <w:ind w:left="459" w:right="-251" w:firstLine="76"/>
              <w:jc w:val="both"/>
              <w:rPr>
                <w:rFonts w:ascii="Times New Roman" w:eastAsia="Times New Roman" w:hAnsi="Times New Roman" w:cs="Times New Roman"/>
                <w:sz w:val="24"/>
                <w:szCs w:val="24"/>
                <w:lang w:eastAsia="ru-RU"/>
              </w:rPr>
            </w:pPr>
          </w:p>
          <w:p w:rsidR="00171AAC" w:rsidRPr="00171AAC" w:rsidRDefault="00171AAC" w:rsidP="00171AAC">
            <w:pPr>
              <w:tabs>
                <w:tab w:val="left" w:pos="520"/>
              </w:tabs>
              <w:spacing w:after="0" w:line="240" w:lineRule="auto"/>
              <w:ind w:left="459" w:right="-251" w:firstLine="76"/>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 _______________ В.Н. Шувалов</w:t>
            </w:r>
          </w:p>
          <w:p w:rsidR="00171AAC" w:rsidRPr="00171AAC" w:rsidRDefault="00171AAC" w:rsidP="00171AAC">
            <w:pPr>
              <w:spacing w:after="0" w:line="240" w:lineRule="auto"/>
              <w:ind w:left="459" w:right="-251" w:firstLine="76"/>
              <w:jc w:val="both"/>
              <w:rPr>
                <w:rFonts w:ascii="Times New Roman" w:eastAsia="Times New Roman" w:hAnsi="Times New Roman" w:cs="Times New Roman"/>
                <w:sz w:val="24"/>
                <w:szCs w:val="24"/>
                <w:lang w:eastAsia="ru-RU"/>
              </w:rPr>
            </w:pPr>
          </w:p>
          <w:p w:rsidR="00171AAC" w:rsidRPr="00171AAC" w:rsidRDefault="00171AAC" w:rsidP="00171AAC">
            <w:pPr>
              <w:spacing w:after="0" w:line="240" w:lineRule="auto"/>
              <w:ind w:left="459" w:right="-251" w:firstLine="76"/>
              <w:jc w:val="both"/>
              <w:rPr>
                <w:rFonts w:ascii="Times New Roman" w:eastAsia="Times New Roman" w:hAnsi="Times New Roman" w:cs="Times New Roman"/>
                <w:sz w:val="24"/>
                <w:szCs w:val="24"/>
                <w:lang w:eastAsia="ru-RU"/>
              </w:rPr>
            </w:pPr>
            <w:r w:rsidRPr="00171AAC">
              <w:rPr>
                <w:rFonts w:ascii="Times New Roman" w:eastAsia="Times New Roman" w:hAnsi="Times New Roman" w:cs="Times New Roman"/>
                <w:sz w:val="24"/>
                <w:szCs w:val="24"/>
                <w:lang w:eastAsia="ru-RU"/>
              </w:rPr>
              <w:t xml:space="preserve"> «</w:t>
            </w:r>
            <w:r w:rsidRPr="00171AAC">
              <w:rPr>
                <w:rFonts w:ascii="Times New Roman" w:eastAsia="Times New Roman" w:hAnsi="Times New Roman" w:cs="Times New Roman"/>
                <w:sz w:val="24"/>
                <w:szCs w:val="24"/>
                <w:u w:val="single"/>
                <w:lang w:eastAsia="ru-RU"/>
              </w:rPr>
              <w:t>25</w:t>
            </w:r>
            <w:r w:rsidRPr="00171AAC">
              <w:rPr>
                <w:rFonts w:ascii="Times New Roman" w:eastAsia="Times New Roman" w:hAnsi="Times New Roman" w:cs="Times New Roman"/>
                <w:sz w:val="24"/>
                <w:szCs w:val="24"/>
                <w:lang w:eastAsia="ru-RU"/>
              </w:rPr>
              <w:t xml:space="preserve">» </w:t>
            </w:r>
            <w:r w:rsidRPr="00171AAC">
              <w:rPr>
                <w:rFonts w:ascii="Times New Roman" w:eastAsia="Times New Roman" w:hAnsi="Times New Roman" w:cs="Times New Roman"/>
                <w:sz w:val="24"/>
                <w:szCs w:val="24"/>
                <w:u w:val="single"/>
                <w:lang w:eastAsia="ru-RU"/>
              </w:rPr>
              <w:t>декабря</w:t>
            </w:r>
            <w:r w:rsidRPr="00171AAC">
              <w:rPr>
                <w:rFonts w:ascii="Times New Roman" w:eastAsia="Times New Roman" w:hAnsi="Times New Roman" w:cs="Times New Roman"/>
                <w:sz w:val="24"/>
                <w:szCs w:val="24"/>
                <w:lang w:eastAsia="ru-RU"/>
              </w:rPr>
              <w:t xml:space="preserve"> 2019 г.</w:t>
            </w:r>
          </w:p>
        </w:tc>
      </w:tr>
    </w:tbl>
    <w:p w:rsidR="00943E0A" w:rsidRPr="00EC5196" w:rsidRDefault="00EC5196" w:rsidP="00EC5196">
      <w:pPr>
        <w:jc w:val="center"/>
        <w:rPr>
          <w:rFonts w:ascii="Times New Roman" w:hAnsi="Times New Roman" w:cs="Times New Roman"/>
          <w:b/>
          <w:sz w:val="28"/>
          <w:szCs w:val="28"/>
        </w:rPr>
      </w:pPr>
      <w:r w:rsidRPr="00EC5196">
        <w:rPr>
          <w:rFonts w:ascii="Times New Roman" w:hAnsi="Times New Roman" w:cs="Times New Roman"/>
          <w:b/>
          <w:sz w:val="28"/>
          <w:szCs w:val="28"/>
        </w:rPr>
        <w:t>107 группа</w:t>
      </w:r>
    </w:p>
    <w:p w:rsidR="00EC5196" w:rsidRPr="00EC5196" w:rsidRDefault="00EC5196" w:rsidP="00EC5196">
      <w:pPr>
        <w:jc w:val="center"/>
        <w:rPr>
          <w:rFonts w:ascii="Times New Roman" w:hAnsi="Times New Roman" w:cs="Times New Roman"/>
          <w:b/>
          <w:sz w:val="28"/>
          <w:szCs w:val="28"/>
        </w:rPr>
      </w:pPr>
      <w:r w:rsidRPr="00EC5196">
        <w:rPr>
          <w:rFonts w:ascii="Times New Roman" w:hAnsi="Times New Roman" w:cs="Times New Roman"/>
          <w:b/>
          <w:sz w:val="28"/>
          <w:szCs w:val="28"/>
        </w:rPr>
        <w:t>Обществознание</w:t>
      </w:r>
    </w:p>
    <w:p w:rsidR="00EC5196" w:rsidRPr="00EC5196" w:rsidRDefault="00EC5196" w:rsidP="00EC5196">
      <w:pPr>
        <w:spacing w:after="0" w:line="240" w:lineRule="auto"/>
        <w:jc w:val="center"/>
        <w:rPr>
          <w:rFonts w:ascii="Times New Roman" w:eastAsia="Calibri" w:hAnsi="Times New Roman" w:cs="Times New Roman"/>
          <w:b/>
          <w:bCs/>
          <w:sz w:val="24"/>
          <w:szCs w:val="24"/>
        </w:rPr>
      </w:pPr>
      <w:proofErr w:type="gramStart"/>
      <w:r w:rsidRPr="00EC5196">
        <w:rPr>
          <w:rFonts w:ascii="Times New Roman" w:eastAsia="Calibri" w:hAnsi="Times New Roman" w:cs="Times New Roman"/>
          <w:b/>
          <w:bCs/>
          <w:sz w:val="24"/>
          <w:szCs w:val="24"/>
        </w:rPr>
        <w:t>Е</w:t>
      </w:r>
      <w:proofErr w:type="gramEnd"/>
      <w:r w:rsidRPr="00EC5196">
        <w:rPr>
          <w:rFonts w:ascii="Times New Roman" w:eastAsia="Calibri" w:hAnsi="Times New Roman" w:cs="Times New Roman"/>
          <w:b/>
          <w:bCs/>
          <w:sz w:val="24"/>
          <w:szCs w:val="24"/>
        </w:rPr>
        <w:t>-</w:t>
      </w:r>
      <w:r w:rsidRPr="00EC5196">
        <w:rPr>
          <w:rFonts w:ascii="Times New Roman" w:eastAsia="Calibri" w:hAnsi="Times New Roman" w:cs="Times New Roman"/>
          <w:b/>
          <w:bCs/>
          <w:sz w:val="24"/>
          <w:szCs w:val="24"/>
          <w:lang w:val="en-US"/>
        </w:rPr>
        <w:t>mail</w:t>
      </w:r>
      <w:r w:rsidRPr="00EC5196">
        <w:rPr>
          <w:rFonts w:ascii="Times New Roman" w:eastAsia="Calibri" w:hAnsi="Times New Roman" w:cs="Times New Roman"/>
          <w:b/>
          <w:bCs/>
          <w:sz w:val="24"/>
          <w:szCs w:val="24"/>
        </w:rPr>
        <w:t xml:space="preserve">:  </w:t>
      </w:r>
      <w:proofErr w:type="spellStart"/>
      <w:r w:rsidRPr="00EC5196">
        <w:rPr>
          <w:rFonts w:ascii="Times New Roman" w:eastAsia="Calibri" w:hAnsi="Times New Roman" w:cs="Times New Roman"/>
          <w:b/>
          <w:bCs/>
          <w:sz w:val="24"/>
          <w:szCs w:val="24"/>
          <w:lang w:val="en-US"/>
        </w:rPr>
        <w:t>NVAnufrieva</w:t>
      </w:r>
      <w:proofErr w:type="spellEnd"/>
      <w:r w:rsidRPr="00EC5196">
        <w:rPr>
          <w:rFonts w:ascii="Times New Roman" w:eastAsia="Calibri" w:hAnsi="Times New Roman" w:cs="Times New Roman"/>
          <w:b/>
          <w:bCs/>
          <w:sz w:val="24"/>
          <w:szCs w:val="24"/>
        </w:rPr>
        <w:t>@</w:t>
      </w:r>
      <w:proofErr w:type="spellStart"/>
      <w:r w:rsidRPr="00EC5196">
        <w:rPr>
          <w:rFonts w:ascii="Times New Roman" w:eastAsia="Calibri" w:hAnsi="Times New Roman" w:cs="Times New Roman"/>
          <w:b/>
          <w:bCs/>
          <w:sz w:val="24"/>
          <w:szCs w:val="24"/>
          <w:lang w:val="en-US"/>
        </w:rPr>
        <w:t>fa</w:t>
      </w:r>
      <w:proofErr w:type="spellEnd"/>
      <w:r w:rsidRPr="00EC5196">
        <w:rPr>
          <w:rFonts w:ascii="Times New Roman" w:eastAsia="Calibri" w:hAnsi="Times New Roman" w:cs="Times New Roman"/>
          <w:b/>
          <w:bCs/>
          <w:sz w:val="24"/>
          <w:szCs w:val="24"/>
        </w:rPr>
        <w:t>.</w:t>
      </w:r>
      <w:proofErr w:type="spellStart"/>
      <w:r w:rsidRPr="00EC5196">
        <w:rPr>
          <w:rFonts w:ascii="Times New Roman" w:eastAsia="Calibri" w:hAnsi="Times New Roman" w:cs="Times New Roman"/>
          <w:b/>
          <w:bCs/>
          <w:sz w:val="24"/>
          <w:szCs w:val="24"/>
          <w:lang w:val="en-US"/>
        </w:rPr>
        <w:t>ru</w:t>
      </w:r>
      <w:proofErr w:type="spellEnd"/>
    </w:p>
    <w:p w:rsidR="00EC5196" w:rsidRPr="00EC5196" w:rsidRDefault="00EC5196" w:rsidP="00EC5196">
      <w:pPr>
        <w:spacing w:after="0" w:line="240" w:lineRule="auto"/>
        <w:jc w:val="both"/>
        <w:rPr>
          <w:rFonts w:ascii="Times New Roman" w:eastAsia="Calibri" w:hAnsi="Times New Roman" w:cs="Times New Roman"/>
          <w:b/>
          <w:bCs/>
          <w:sz w:val="24"/>
          <w:szCs w:val="24"/>
        </w:rPr>
      </w:pPr>
      <w:r w:rsidRPr="00EC5196">
        <w:rPr>
          <w:rFonts w:ascii="Times New Roman" w:eastAsia="Calibri" w:hAnsi="Times New Roman" w:cs="Times New Roman"/>
          <w:b/>
          <w:bCs/>
          <w:sz w:val="24"/>
          <w:szCs w:val="24"/>
        </w:rPr>
        <w:t xml:space="preserve">Дисциплина: </w:t>
      </w:r>
      <w:r w:rsidRPr="00EC5196">
        <w:rPr>
          <w:rFonts w:ascii="Times New Roman" w:eastAsia="Calibri" w:hAnsi="Times New Roman" w:cs="Times New Roman"/>
          <w:b/>
          <w:bCs/>
          <w:sz w:val="24"/>
          <w:szCs w:val="24"/>
          <w:u w:val="single"/>
        </w:rPr>
        <w:t>Обществознание</w:t>
      </w:r>
    </w:p>
    <w:p w:rsidR="00EC5196" w:rsidRPr="00EC5196" w:rsidRDefault="00EC5196" w:rsidP="00EC5196">
      <w:pPr>
        <w:spacing w:after="0" w:line="240" w:lineRule="auto"/>
        <w:rPr>
          <w:rFonts w:ascii="Times New Roman" w:eastAsia="Calibri" w:hAnsi="Times New Roman" w:cs="Times New Roman"/>
          <w:sz w:val="24"/>
          <w:szCs w:val="24"/>
        </w:rPr>
      </w:pPr>
      <w:r w:rsidRPr="00EC5196">
        <w:rPr>
          <w:rFonts w:ascii="Times New Roman" w:eastAsia="Calibri" w:hAnsi="Times New Roman" w:cs="Times New Roman"/>
          <w:sz w:val="24"/>
          <w:szCs w:val="24"/>
        </w:rPr>
        <w:t>Группа: 107</w:t>
      </w:r>
    </w:p>
    <w:p w:rsidR="00EC5196" w:rsidRPr="00EC5196" w:rsidRDefault="00EC5196" w:rsidP="00EC5196">
      <w:pPr>
        <w:spacing w:after="0" w:line="240" w:lineRule="auto"/>
        <w:rPr>
          <w:rFonts w:ascii="Times New Roman" w:eastAsia="Calibri" w:hAnsi="Times New Roman" w:cs="Times New Roman"/>
          <w:sz w:val="24"/>
          <w:szCs w:val="24"/>
        </w:rPr>
      </w:pPr>
      <w:r w:rsidRPr="00EC5196">
        <w:rPr>
          <w:rFonts w:ascii="Times New Roman" w:eastAsia="Calibri" w:hAnsi="Times New Roman" w:cs="Times New Roman"/>
          <w:sz w:val="24"/>
          <w:szCs w:val="24"/>
        </w:rPr>
        <w:t>Тема:</w:t>
      </w:r>
    </w:p>
    <w:p w:rsidR="00EC5196" w:rsidRPr="00EC5196" w:rsidRDefault="00EC5196" w:rsidP="00EC5196">
      <w:pPr>
        <w:spacing w:after="0" w:line="240" w:lineRule="auto"/>
        <w:jc w:val="both"/>
        <w:rPr>
          <w:rFonts w:ascii="Times New Roman" w:eastAsia="Calibri" w:hAnsi="Times New Roman" w:cs="Times New Roman"/>
          <w:sz w:val="24"/>
          <w:szCs w:val="24"/>
        </w:rPr>
      </w:pPr>
      <w:r w:rsidRPr="00EC5196">
        <w:rPr>
          <w:rFonts w:ascii="Times New Roman" w:eastAsia="Calibri" w:hAnsi="Times New Roman" w:cs="Times New Roman"/>
          <w:sz w:val="24"/>
          <w:szCs w:val="24"/>
        </w:rPr>
        <w:t>1. Деятельность человека. Представление об обществе как сложной динамической системе. Подсистемы и элементы общества.</w:t>
      </w:r>
    </w:p>
    <w:p w:rsidR="00EC5196" w:rsidRPr="00EC5196" w:rsidRDefault="00EC5196" w:rsidP="00EC5196">
      <w:pPr>
        <w:spacing w:after="0" w:line="240" w:lineRule="auto"/>
        <w:jc w:val="both"/>
        <w:rPr>
          <w:rFonts w:ascii="Times New Roman" w:eastAsia="Calibri" w:hAnsi="Times New Roman" w:cs="Times New Roman"/>
          <w:sz w:val="24"/>
          <w:szCs w:val="24"/>
        </w:rPr>
      </w:pPr>
      <w:r w:rsidRPr="00EC5196">
        <w:rPr>
          <w:rFonts w:ascii="Times New Roman" w:eastAsia="Calibri" w:hAnsi="Times New Roman" w:cs="Times New Roman"/>
          <w:sz w:val="24"/>
          <w:szCs w:val="24"/>
        </w:rPr>
        <w:t>2. Наука и образование в современном мире</w:t>
      </w:r>
    </w:p>
    <w:p w:rsidR="00EC5196" w:rsidRPr="00EC5196" w:rsidRDefault="00EC5196" w:rsidP="00EC5196">
      <w:pPr>
        <w:spacing w:after="0" w:line="240" w:lineRule="auto"/>
        <w:jc w:val="both"/>
        <w:rPr>
          <w:rFonts w:ascii="Times New Roman" w:eastAsia="Calibri" w:hAnsi="Times New Roman" w:cs="Times New Roman"/>
          <w:sz w:val="24"/>
          <w:szCs w:val="24"/>
        </w:rPr>
      </w:pPr>
      <w:r w:rsidRPr="00EC5196">
        <w:rPr>
          <w:rFonts w:ascii="Times New Roman" w:eastAsia="Calibri" w:hAnsi="Times New Roman" w:cs="Times New Roman"/>
          <w:sz w:val="24"/>
          <w:szCs w:val="24"/>
        </w:rPr>
        <w:t>3. Мораль, искусство и религия как элементы духовной культуры</w:t>
      </w:r>
    </w:p>
    <w:p w:rsidR="00EC5196" w:rsidRPr="00EC5196" w:rsidRDefault="00EC5196" w:rsidP="00EC5196">
      <w:pPr>
        <w:spacing w:after="0" w:line="240" w:lineRule="auto"/>
        <w:jc w:val="center"/>
        <w:rPr>
          <w:rFonts w:ascii="Times New Roman" w:eastAsia="Calibri" w:hAnsi="Times New Roman" w:cs="Times New Roman"/>
          <w:b/>
          <w:bCs/>
          <w:sz w:val="24"/>
          <w:szCs w:val="24"/>
        </w:rPr>
      </w:pPr>
    </w:p>
    <w:p w:rsidR="00EC5196" w:rsidRPr="00EC5196" w:rsidRDefault="00EC5196" w:rsidP="00EC5196">
      <w:pPr>
        <w:spacing w:after="0" w:line="240" w:lineRule="auto"/>
        <w:jc w:val="center"/>
        <w:rPr>
          <w:rFonts w:ascii="Times New Roman" w:eastAsia="Calibri" w:hAnsi="Times New Roman" w:cs="Times New Roman"/>
          <w:b/>
          <w:bCs/>
          <w:sz w:val="24"/>
          <w:szCs w:val="24"/>
        </w:rPr>
      </w:pPr>
      <w:r w:rsidRPr="00EC5196">
        <w:rPr>
          <w:rFonts w:ascii="Times New Roman" w:eastAsia="Calibri" w:hAnsi="Times New Roman" w:cs="Times New Roman"/>
          <w:b/>
          <w:bCs/>
          <w:sz w:val="24"/>
          <w:szCs w:val="24"/>
        </w:rPr>
        <w:t>Задания</w:t>
      </w:r>
    </w:p>
    <w:p w:rsidR="00EC5196" w:rsidRPr="00EC5196" w:rsidRDefault="00EC5196" w:rsidP="00EC5196">
      <w:pPr>
        <w:spacing w:after="0" w:line="240" w:lineRule="auto"/>
        <w:jc w:val="both"/>
        <w:rPr>
          <w:rFonts w:ascii="Times New Roman" w:eastAsia="Calibri" w:hAnsi="Times New Roman" w:cs="Times New Roman"/>
          <w:sz w:val="24"/>
          <w:szCs w:val="24"/>
        </w:rPr>
      </w:pPr>
      <w:r w:rsidRPr="00EC5196">
        <w:rPr>
          <w:rFonts w:ascii="Times New Roman" w:eastAsia="Calibri" w:hAnsi="Times New Roman" w:cs="Times New Roman"/>
          <w:sz w:val="24"/>
          <w:szCs w:val="24"/>
        </w:rPr>
        <w:lastRenderedPageBreak/>
        <w:t>Ознакомьтесь с теоретическим материалом и составьте конспекты по презентациям «Деятельность человека», «Общество как сложная динамическая система», «Наука и образование в современном мире», «Мораль. Религия. Искусство».</w:t>
      </w:r>
    </w:p>
    <w:p w:rsidR="00EC5196" w:rsidRPr="00EC5196" w:rsidRDefault="00EC5196" w:rsidP="00EC5196">
      <w:pPr>
        <w:spacing w:after="0" w:line="240" w:lineRule="auto"/>
        <w:ind w:firstLine="567"/>
        <w:jc w:val="both"/>
        <w:rPr>
          <w:rFonts w:ascii="Times New Roman" w:eastAsia="Calibri" w:hAnsi="Times New Roman" w:cs="Times New Roman"/>
          <w:sz w:val="24"/>
          <w:szCs w:val="24"/>
        </w:rPr>
      </w:pPr>
    </w:p>
    <w:p w:rsidR="00EC5196" w:rsidRPr="00EC5196" w:rsidRDefault="00EC5196" w:rsidP="00EC5196">
      <w:pPr>
        <w:spacing w:after="0" w:line="240" w:lineRule="auto"/>
        <w:jc w:val="center"/>
        <w:rPr>
          <w:rFonts w:ascii="Times New Roman" w:eastAsia="Calibri" w:hAnsi="Times New Roman" w:cs="Times New Roman"/>
          <w:b/>
          <w:bCs/>
          <w:sz w:val="24"/>
          <w:szCs w:val="24"/>
        </w:rPr>
      </w:pPr>
    </w:p>
    <w:p w:rsidR="00EC5196" w:rsidRPr="00EC5196" w:rsidRDefault="00EC5196" w:rsidP="00EC5196">
      <w:pPr>
        <w:spacing w:after="0" w:line="240" w:lineRule="auto"/>
        <w:jc w:val="center"/>
        <w:rPr>
          <w:rFonts w:ascii="Times New Roman" w:eastAsia="Calibri" w:hAnsi="Times New Roman" w:cs="Times New Roman"/>
          <w:b/>
          <w:bCs/>
          <w:sz w:val="24"/>
          <w:szCs w:val="24"/>
        </w:rPr>
      </w:pPr>
      <w:r w:rsidRPr="00EC5196">
        <w:rPr>
          <w:rFonts w:ascii="Times New Roman" w:eastAsia="Calibri" w:hAnsi="Times New Roman" w:cs="Times New Roman"/>
          <w:b/>
          <w:bCs/>
          <w:sz w:val="24"/>
          <w:szCs w:val="24"/>
        </w:rPr>
        <w:t>Требования к выполнению и оформлению заданий</w:t>
      </w:r>
    </w:p>
    <w:p w:rsidR="00EC5196" w:rsidRPr="00EC5196" w:rsidRDefault="00EC5196" w:rsidP="00EC5196">
      <w:pPr>
        <w:spacing w:after="0" w:line="240" w:lineRule="auto"/>
        <w:ind w:firstLine="567"/>
        <w:jc w:val="both"/>
        <w:rPr>
          <w:rFonts w:ascii="Times New Roman" w:eastAsia="Calibri" w:hAnsi="Times New Roman" w:cs="Times New Roman"/>
          <w:sz w:val="24"/>
          <w:szCs w:val="24"/>
        </w:rPr>
      </w:pPr>
      <w:r w:rsidRPr="00EC5196">
        <w:rPr>
          <w:rFonts w:ascii="Times New Roman" w:eastAsia="Calibri" w:hAnsi="Times New Roman" w:cs="Times New Roman"/>
          <w:sz w:val="24"/>
          <w:szCs w:val="24"/>
        </w:rPr>
        <w:t xml:space="preserve">Домашнее задание необходимо отправить по электронной почте на </w:t>
      </w:r>
      <w:proofErr w:type="gramStart"/>
      <w:r w:rsidRPr="00EC5196">
        <w:rPr>
          <w:rFonts w:ascii="Times New Roman" w:eastAsia="Calibri" w:hAnsi="Times New Roman" w:cs="Times New Roman"/>
          <w:sz w:val="24"/>
          <w:szCs w:val="24"/>
        </w:rPr>
        <w:t>Е</w:t>
      </w:r>
      <w:proofErr w:type="gramEnd"/>
      <w:r w:rsidRPr="00EC5196">
        <w:rPr>
          <w:rFonts w:ascii="Times New Roman" w:eastAsia="Calibri" w:hAnsi="Times New Roman" w:cs="Times New Roman"/>
          <w:sz w:val="24"/>
          <w:szCs w:val="24"/>
        </w:rPr>
        <w:t>-</w:t>
      </w:r>
      <w:r w:rsidRPr="00EC5196">
        <w:rPr>
          <w:rFonts w:ascii="Times New Roman" w:eastAsia="Calibri" w:hAnsi="Times New Roman" w:cs="Times New Roman"/>
          <w:sz w:val="24"/>
          <w:szCs w:val="24"/>
          <w:lang w:val="en-US"/>
        </w:rPr>
        <w:t>mail</w:t>
      </w:r>
      <w:r w:rsidRPr="00EC5196">
        <w:rPr>
          <w:rFonts w:ascii="Times New Roman" w:eastAsia="Calibri" w:hAnsi="Times New Roman" w:cs="Times New Roman"/>
          <w:sz w:val="24"/>
          <w:szCs w:val="24"/>
        </w:rPr>
        <w:t xml:space="preserve">:  </w:t>
      </w:r>
      <w:hyperlink r:id="rId20" w:history="1">
        <w:proofErr w:type="gramStart"/>
        <w:r w:rsidRPr="00EC5196">
          <w:rPr>
            <w:rFonts w:ascii="Times New Roman" w:eastAsia="Calibri" w:hAnsi="Times New Roman" w:cs="Times New Roman"/>
            <w:color w:val="0000FF"/>
            <w:sz w:val="24"/>
            <w:szCs w:val="24"/>
            <w:u w:val="single"/>
            <w:lang w:val="en-US"/>
          </w:rPr>
          <w:t>NVAnufrieva</w:t>
        </w:r>
        <w:r w:rsidRPr="00EC5196">
          <w:rPr>
            <w:rFonts w:ascii="Times New Roman" w:eastAsia="Calibri" w:hAnsi="Times New Roman" w:cs="Times New Roman"/>
            <w:color w:val="0000FF"/>
            <w:sz w:val="24"/>
            <w:szCs w:val="24"/>
            <w:u w:val="single"/>
          </w:rPr>
          <w:t>@</w:t>
        </w:r>
        <w:r w:rsidRPr="00EC5196">
          <w:rPr>
            <w:rFonts w:ascii="Times New Roman" w:eastAsia="Calibri" w:hAnsi="Times New Roman" w:cs="Times New Roman"/>
            <w:color w:val="0000FF"/>
            <w:sz w:val="24"/>
            <w:szCs w:val="24"/>
            <w:u w:val="single"/>
            <w:lang w:val="en-US"/>
          </w:rPr>
          <w:t>fa</w:t>
        </w:r>
        <w:r w:rsidRPr="00EC5196">
          <w:rPr>
            <w:rFonts w:ascii="Times New Roman" w:eastAsia="Calibri" w:hAnsi="Times New Roman" w:cs="Times New Roman"/>
            <w:color w:val="0000FF"/>
            <w:sz w:val="24"/>
            <w:szCs w:val="24"/>
            <w:u w:val="single"/>
          </w:rPr>
          <w:t>.</w:t>
        </w:r>
        <w:r w:rsidRPr="00EC5196">
          <w:rPr>
            <w:rFonts w:ascii="Times New Roman" w:eastAsia="Calibri" w:hAnsi="Times New Roman" w:cs="Times New Roman"/>
            <w:color w:val="0000FF"/>
            <w:sz w:val="24"/>
            <w:szCs w:val="24"/>
            <w:u w:val="single"/>
            <w:lang w:val="en-US"/>
          </w:rPr>
          <w:t>ru</w:t>
        </w:r>
      </w:hyperlink>
      <w:r w:rsidRPr="00EC5196">
        <w:rPr>
          <w:rFonts w:ascii="Times New Roman" w:eastAsia="Calibri" w:hAnsi="Times New Roman" w:cs="Times New Roman"/>
          <w:sz w:val="24"/>
          <w:szCs w:val="24"/>
        </w:rPr>
        <w:t xml:space="preserve"> </w:t>
      </w:r>
      <w:r w:rsidRPr="00EC5196">
        <w:rPr>
          <w:rFonts w:ascii="Times New Roman" w:eastAsia="Calibri" w:hAnsi="Times New Roman" w:cs="Times New Roman"/>
          <w:b/>
          <w:bCs/>
          <w:sz w:val="24"/>
          <w:szCs w:val="24"/>
        </w:rPr>
        <w:t>в срок до 30 марта.</w:t>
      </w:r>
      <w:proofErr w:type="gramEnd"/>
      <w:r w:rsidRPr="00EC5196">
        <w:rPr>
          <w:rFonts w:ascii="Times New Roman" w:eastAsia="Calibri" w:hAnsi="Times New Roman" w:cs="Times New Roman"/>
          <w:sz w:val="24"/>
          <w:szCs w:val="24"/>
        </w:rPr>
        <w:t xml:space="preserve"> Задания могут быть выполнены в печатном (электронном) или письменном виде. Письменные работы должны быть отсканированы или сфотографированы в отдельный файл. В названии (теме) письма необходимо указывать ФИО студента и номер группы.</w:t>
      </w:r>
    </w:p>
    <w:p w:rsidR="00EC5196" w:rsidRPr="00EC5196" w:rsidRDefault="00EC5196" w:rsidP="00EC5196">
      <w:pPr>
        <w:spacing w:after="0" w:line="240" w:lineRule="auto"/>
        <w:rPr>
          <w:rFonts w:ascii="Times New Roman" w:eastAsia="Calibri" w:hAnsi="Times New Roman" w:cs="Times New Roman"/>
          <w:sz w:val="24"/>
          <w:szCs w:val="24"/>
        </w:rPr>
      </w:pPr>
    </w:p>
    <w:p w:rsidR="00EC5196" w:rsidRPr="00EC5196" w:rsidRDefault="00EC5196" w:rsidP="00EC5196">
      <w:pPr>
        <w:spacing w:after="0" w:line="240" w:lineRule="auto"/>
        <w:ind w:firstLine="567"/>
        <w:jc w:val="center"/>
        <w:rPr>
          <w:rFonts w:ascii="Times New Roman" w:eastAsia="Calibri" w:hAnsi="Times New Roman" w:cs="Times New Roman"/>
          <w:b/>
          <w:bCs/>
          <w:sz w:val="24"/>
          <w:szCs w:val="24"/>
        </w:rPr>
      </w:pPr>
      <w:r w:rsidRPr="00EC5196">
        <w:rPr>
          <w:rFonts w:ascii="Times New Roman" w:eastAsia="Calibri" w:hAnsi="Times New Roman" w:cs="Times New Roman"/>
          <w:b/>
          <w:bCs/>
          <w:sz w:val="24"/>
          <w:szCs w:val="24"/>
        </w:rPr>
        <w:t>Источники:</w:t>
      </w:r>
    </w:p>
    <w:p w:rsidR="00EC5196" w:rsidRPr="00EC5196" w:rsidRDefault="00EC5196" w:rsidP="00EC5196">
      <w:pPr>
        <w:spacing w:after="0" w:line="240" w:lineRule="auto"/>
        <w:ind w:firstLine="660"/>
        <w:jc w:val="both"/>
        <w:rPr>
          <w:rFonts w:ascii="Times New Roman" w:eastAsia="Calibri" w:hAnsi="Times New Roman" w:cs="Times New Roman"/>
          <w:iCs/>
          <w:sz w:val="24"/>
          <w:szCs w:val="24"/>
          <w:shd w:val="clear" w:color="auto" w:fill="FFFFFF"/>
        </w:rPr>
      </w:pPr>
      <w:r w:rsidRPr="00EC5196">
        <w:rPr>
          <w:rFonts w:ascii="Times New Roman" w:eastAsia="Calibri" w:hAnsi="Times New Roman" w:cs="Times New Roman"/>
          <w:iCs/>
          <w:sz w:val="24"/>
          <w:szCs w:val="24"/>
          <w:shd w:val="clear" w:color="auto" w:fill="FFFFFF"/>
        </w:rPr>
        <w:t xml:space="preserve">1. Обществознание для профессий и специальностей социально-экономического профиля: учебник / А.А. Горелов, Т.А. Горелова.– М.: </w:t>
      </w:r>
      <w:proofErr w:type="spellStart"/>
      <w:r w:rsidRPr="00EC5196">
        <w:rPr>
          <w:rFonts w:ascii="Times New Roman" w:eastAsia="Calibri" w:hAnsi="Times New Roman" w:cs="Times New Roman"/>
          <w:iCs/>
          <w:sz w:val="24"/>
          <w:szCs w:val="24"/>
          <w:shd w:val="clear" w:color="auto" w:fill="FFFFFF"/>
        </w:rPr>
        <w:t>Аадемия</w:t>
      </w:r>
      <w:proofErr w:type="spellEnd"/>
      <w:r w:rsidRPr="00EC5196">
        <w:rPr>
          <w:rFonts w:ascii="Times New Roman" w:eastAsia="Calibri" w:hAnsi="Times New Roman" w:cs="Times New Roman"/>
          <w:iCs/>
          <w:sz w:val="24"/>
          <w:szCs w:val="24"/>
          <w:shd w:val="clear" w:color="auto" w:fill="FFFFFF"/>
        </w:rPr>
        <w:t>, 2013</w:t>
      </w:r>
    </w:p>
    <w:p w:rsidR="00EC5196" w:rsidRPr="00EC5196" w:rsidRDefault="00EC5196" w:rsidP="00EC5196">
      <w:pPr>
        <w:spacing w:after="0" w:line="240" w:lineRule="auto"/>
        <w:ind w:firstLine="660"/>
        <w:jc w:val="both"/>
        <w:rPr>
          <w:rFonts w:ascii="Times New Roman" w:eastAsia="Calibri" w:hAnsi="Times New Roman" w:cs="Times New Roman"/>
          <w:sz w:val="24"/>
          <w:szCs w:val="24"/>
          <w:shd w:val="clear" w:color="auto" w:fill="FFFFFF"/>
        </w:rPr>
      </w:pPr>
      <w:r w:rsidRPr="00EC5196">
        <w:rPr>
          <w:rFonts w:ascii="Times New Roman" w:eastAsia="Calibri" w:hAnsi="Times New Roman" w:cs="Times New Roman"/>
          <w:iCs/>
          <w:sz w:val="24"/>
          <w:szCs w:val="24"/>
          <w:shd w:val="clear" w:color="auto" w:fill="FFFFFF"/>
        </w:rPr>
        <w:t>2. Обществознание для профессий и специальностей социально-экономического профиля: практикум / А.А. Горелов, Т.А. Горелова. – М.: Академия, 2012.</w:t>
      </w:r>
      <w:r w:rsidRPr="00EC5196">
        <w:rPr>
          <w:rFonts w:ascii="Times New Roman" w:eastAsia="Calibri" w:hAnsi="Times New Roman" w:cs="Times New Roman"/>
          <w:sz w:val="24"/>
          <w:szCs w:val="24"/>
          <w:shd w:val="clear" w:color="auto" w:fill="FFFFFF"/>
        </w:rPr>
        <w:t xml:space="preserve"> </w:t>
      </w:r>
    </w:p>
    <w:p w:rsidR="00EC5196" w:rsidRDefault="00EC5196" w:rsidP="00EC5196">
      <w:pPr>
        <w:spacing w:after="0" w:line="240" w:lineRule="auto"/>
        <w:jc w:val="center"/>
        <w:rPr>
          <w:rFonts w:ascii="Times New Roman" w:hAnsi="Times New Roman" w:cs="Times New Roman"/>
          <w:sz w:val="24"/>
          <w:szCs w:val="24"/>
        </w:rPr>
      </w:pPr>
    </w:p>
    <w:p w:rsidR="00934C45" w:rsidRDefault="00934C45" w:rsidP="00EC5196">
      <w:pPr>
        <w:spacing w:after="0" w:line="240" w:lineRule="auto"/>
        <w:jc w:val="center"/>
        <w:rPr>
          <w:rFonts w:ascii="Times New Roman" w:hAnsi="Times New Roman" w:cs="Times New Roman"/>
          <w:b/>
          <w:sz w:val="28"/>
          <w:szCs w:val="28"/>
        </w:rPr>
      </w:pPr>
    </w:p>
    <w:p w:rsidR="00934C45" w:rsidRDefault="00934C45" w:rsidP="00EC5196">
      <w:pPr>
        <w:spacing w:after="0" w:line="240" w:lineRule="auto"/>
        <w:jc w:val="center"/>
        <w:rPr>
          <w:rFonts w:ascii="Times New Roman" w:hAnsi="Times New Roman" w:cs="Times New Roman"/>
          <w:b/>
          <w:sz w:val="28"/>
          <w:szCs w:val="28"/>
        </w:rPr>
      </w:pPr>
      <w:r w:rsidRPr="002722EA">
        <w:rPr>
          <w:rFonts w:ascii="Times New Roman" w:hAnsi="Times New Roman" w:cs="Times New Roman"/>
          <w:b/>
          <w:sz w:val="28"/>
          <w:szCs w:val="28"/>
        </w:rPr>
        <w:t>Информатика</w:t>
      </w:r>
    </w:p>
    <w:p w:rsidR="002722EA" w:rsidRPr="002722EA" w:rsidRDefault="002722EA" w:rsidP="002722EA">
      <w:pPr>
        <w:spacing w:after="0" w:line="240" w:lineRule="auto"/>
        <w:rPr>
          <w:rFonts w:ascii="Times New Roman" w:eastAsia="Calibri" w:hAnsi="Times New Roman" w:cs="Times New Roman"/>
          <w:kern w:val="28"/>
          <w:sz w:val="24"/>
          <w:szCs w:val="24"/>
          <w:lang w:eastAsia="ru-RU"/>
        </w:rPr>
      </w:pPr>
      <w:r w:rsidRPr="002722EA">
        <w:rPr>
          <w:rFonts w:ascii="Times New Roman" w:eastAsia="Calibri" w:hAnsi="Times New Roman" w:cs="Times New Roman"/>
          <w:kern w:val="28"/>
          <w:sz w:val="24"/>
          <w:szCs w:val="24"/>
          <w:lang w:eastAsia="ru-RU"/>
        </w:rPr>
        <w:t>Тема: Введение в дисциплину. Роль информационной деятельности в современном обществе</w:t>
      </w:r>
    </w:p>
    <w:p w:rsidR="002722EA" w:rsidRPr="002722EA" w:rsidRDefault="002722EA" w:rsidP="002722EA">
      <w:pPr>
        <w:spacing w:after="0" w:line="240" w:lineRule="auto"/>
        <w:rPr>
          <w:rFonts w:ascii="Times New Roman" w:eastAsia="Calibri" w:hAnsi="Times New Roman" w:cs="Times New Roman"/>
          <w:kern w:val="28"/>
          <w:sz w:val="24"/>
          <w:szCs w:val="24"/>
          <w:lang w:eastAsia="ru-RU"/>
        </w:rPr>
      </w:pPr>
      <w:r w:rsidRPr="002722EA">
        <w:rPr>
          <w:rFonts w:ascii="Times New Roman" w:eastAsia="Calibri" w:hAnsi="Times New Roman" w:cs="Times New Roman"/>
          <w:kern w:val="28"/>
          <w:sz w:val="24"/>
          <w:szCs w:val="24"/>
          <w:lang w:eastAsia="ru-RU"/>
        </w:rPr>
        <w:t>Изучить тему, составить конспект в тетради.</w:t>
      </w:r>
    </w:p>
    <w:p w:rsidR="002722EA" w:rsidRPr="002722EA" w:rsidRDefault="002722EA" w:rsidP="002722EA">
      <w:pPr>
        <w:spacing w:after="0" w:line="240" w:lineRule="auto"/>
        <w:ind w:firstLine="567"/>
        <w:jc w:val="both"/>
        <w:rPr>
          <w:rFonts w:ascii="Times New Roman" w:eastAsia="Times New Roman" w:hAnsi="Times New Roman" w:cs="Times New Roman"/>
          <w:kern w:val="28"/>
          <w:sz w:val="24"/>
          <w:szCs w:val="24"/>
          <w:lang w:eastAsia="ru-RU"/>
        </w:rPr>
      </w:pPr>
    </w:p>
    <w:p w:rsidR="002722EA" w:rsidRPr="002722EA" w:rsidRDefault="002722EA" w:rsidP="002722EA">
      <w:pPr>
        <w:spacing w:after="0" w:line="240" w:lineRule="auto"/>
        <w:ind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 xml:space="preserve">Термин «информатика» происходит от французского слова </w:t>
      </w:r>
      <w:proofErr w:type="spellStart"/>
      <w:r w:rsidRPr="002722EA">
        <w:rPr>
          <w:rFonts w:ascii="Times New Roman" w:eastAsia="Times New Roman" w:hAnsi="Times New Roman" w:cs="Times New Roman"/>
          <w:i/>
          <w:kern w:val="28"/>
          <w:sz w:val="24"/>
          <w:szCs w:val="24"/>
          <w:lang w:val="en-US" w:eastAsia="ru-RU"/>
        </w:rPr>
        <w:t>Informatique</w:t>
      </w:r>
      <w:proofErr w:type="spellEnd"/>
      <w:r w:rsidRPr="002722EA">
        <w:rPr>
          <w:rFonts w:ascii="Times New Roman" w:eastAsia="Times New Roman" w:hAnsi="Times New Roman" w:cs="Times New Roman"/>
          <w:kern w:val="28"/>
          <w:sz w:val="24"/>
          <w:szCs w:val="24"/>
          <w:lang w:eastAsia="ru-RU"/>
        </w:rPr>
        <w:t xml:space="preserve"> и образован из двух слов: </w:t>
      </w:r>
      <w:r w:rsidRPr="002722EA">
        <w:rPr>
          <w:rFonts w:ascii="Times New Roman" w:eastAsia="Times New Roman" w:hAnsi="Times New Roman" w:cs="Times New Roman"/>
          <w:i/>
          <w:kern w:val="28"/>
          <w:sz w:val="24"/>
          <w:szCs w:val="24"/>
          <w:lang w:eastAsia="ru-RU"/>
        </w:rPr>
        <w:t>информация</w:t>
      </w:r>
      <w:r w:rsidRPr="002722EA">
        <w:rPr>
          <w:rFonts w:ascii="Times New Roman" w:eastAsia="Times New Roman" w:hAnsi="Times New Roman" w:cs="Times New Roman"/>
          <w:kern w:val="28"/>
          <w:sz w:val="24"/>
          <w:szCs w:val="24"/>
          <w:lang w:eastAsia="ru-RU"/>
        </w:rPr>
        <w:t xml:space="preserve"> и </w:t>
      </w:r>
      <w:r w:rsidRPr="002722EA">
        <w:rPr>
          <w:rFonts w:ascii="Times New Roman" w:eastAsia="Times New Roman" w:hAnsi="Times New Roman" w:cs="Times New Roman"/>
          <w:i/>
          <w:kern w:val="28"/>
          <w:sz w:val="24"/>
          <w:szCs w:val="24"/>
          <w:lang w:eastAsia="ru-RU"/>
        </w:rPr>
        <w:t>автоматика</w:t>
      </w:r>
      <w:r w:rsidRPr="002722EA">
        <w:rPr>
          <w:rFonts w:ascii="Times New Roman" w:eastAsia="Times New Roman" w:hAnsi="Times New Roman" w:cs="Times New Roman"/>
          <w:kern w:val="28"/>
          <w:sz w:val="24"/>
          <w:szCs w:val="24"/>
          <w:lang w:eastAsia="ru-RU"/>
        </w:rPr>
        <w:t xml:space="preserve">.  Этот термин введен во Франции в середине </w:t>
      </w:r>
      <w:r w:rsidRPr="002722EA">
        <w:rPr>
          <w:rFonts w:ascii="Times New Roman" w:eastAsia="Times New Roman" w:hAnsi="Times New Roman" w:cs="Times New Roman"/>
          <w:i/>
          <w:kern w:val="28"/>
          <w:sz w:val="24"/>
          <w:szCs w:val="24"/>
          <w:lang w:eastAsia="ru-RU"/>
        </w:rPr>
        <w:t>60</w:t>
      </w:r>
      <w:r w:rsidRPr="002722EA">
        <w:rPr>
          <w:rFonts w:ascii="Times New Roman" w:eastAsia="Times New Roman" w:hAnsi="Times New Roman" w:cs="Times New Roman"/>
          <w:kern w:val="28"/>
          <w:sz w:val="24"/>
          <w:szCs w:val="24"/>
          <w:lang w:eastAsia="ru-RU"/>
        </w:rPr>
        <w:t xml:space="preserve">-х гг. </w:t>
      </w:r>
      <w:r w:rsidRPr="002722EA">
        <w:rPr>
          <w:rFonts w:ascii="Times New Roman" w:eastAsia="Times New Roman" w:hAnsi="Times New Roman" w:cs="Times New Roman"/>
          <w:i/>
          <w:kern w:val="28"/>
          <w:sz w:val="24"/>
          <w:szCs w:val="24"/>
          <w:lang w:val="en-US" w:eastAsia="ru-RU"/>
        </w:rPr>
        <w:t>XX</w:t>
      </w:r>
      <w:r w:rsidRPr="002722EA">
        <w:rPr>
          <w:rFonts w:ascii="Times New Roman" w:eastAsia="Times New Roman" w:hAnsi="Times New Roman" w:cs="Times New Roman"/>
          <w:kern w:val="28"/>
          <w:sz w:val="24"/>
          <w:szCs w:val="24"/>
          <w:lang w:eastAsia="ru-RU"/>
        </w:rPr>
        <w:t xml:space="preserve"> в., когда началось широкое использование вычислительной техники. Тогда в англоязычных странах вошел в употребление термин «</w:t>
      </w:r>
      <w:proofErr w:type="spellStart"/>
      <w:r w:rsidRPr="002722EA">
        <w:rPr>
          <w:rFonts w:ascii="Times New Roman" w:eastAsia="Times New Roman" w:hAnsi="Times New Roman" w:cs="Times New Roman"/>
          <w:kern w:val="28"/>
          <w:sz w:val="24"/>
          <w:szCs w:val="24"/>
          <w:lang w:val="en-US" w:eastAsia="ru-RU"/>
        </w:rPr>
        <w:t>ComputerScience</w:t>
      </w:r>
      <w:proofErr w:type="spellEnd"/>
      <w:r w:rsidRPr="002722EA">
        <w:rPr>
          <w:rFonts w:ascii="Times New Roman" w:eastAsia="Times New Roman" w:hAnsi="Times New Roman" w:cs="Times New Roman"/>
          <w:kern w:val="28"/>
          <w:sz w:val="24"/>
          <w:szCs w:val="24"/>
          <w:lang w:eastAsia="ru-RU"/>
        </w:rPr>
        <w:t>» для обозначения науки о преобразовании информации, которая базируется на использовании вычислительной техники. Теперь эти термины являются синонимами.</w:t>
      </w:r>
    </w:p>
    <w:p w:rsidR="002722EA" w:rsidRPr="002722EA" w:rsidRDefault="002722EA" w:rsidP="002722EA">
      <w:pPr>
        <w:spacing w:after="0" w:line="240" w:lineRule="auto"/>
        <w:ind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Информатику также можно рассматривать с трех разных позиций:</w:t>
      </w:r>
    </w:p>
    <w:p w:rsidR="002722EA" w:rsidRPr="002722EA" w:rsidRDefault="002722EA" w:rsidP="002722EA">
      <w:pPr>
        <w:numPr>
          <w:ilvl w:val="0"/>
          <w:numId w:val="11"/>
        </w:numPr>
        <w:tabs>
          <w:tab w:val="left" w:pos="851"/>
        </w:tabs>
        <w:spacing w:after="0" w:line="240" w:lineRule="auto"/>
        <w:ind w:left="0"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 xml:space="preserve">как </w:t>
      </w:r>
      <w:r w:rsidRPr="002722EA">
        <w:rPr>
          <w:rFonts w:ascii="Times New Roman" w:eastAsia="Times New Roman" w:hAnsi="Times New Roman" w:cs="Times New Roman"/>
          <w:i/>
          <w:kern w:val="28"/>
          <w:sz w:val="24"/>
          <w:szCs w:val="24"/>
          <w:lang w:eastAsia="ru-RU"/>
        </w:rPr>
        <w:t>фундаментальная наука</w:t>
      </w:r>
      <w:r w:rsidRPr="002722EA">
        <w:rPr>
          <w:rFonts w:ascii="Times New Roman" w:eastAsia="Times New Roman" w:hAnsi="Times New Roman" w:cs="Times New Roman"/>
          <w:kern w:val="28"/>
          <w:sz w:val="24"/>
          <w:szCs w:val="24"/>
          <w:lang w:eastAsia="ru-RU"/>
        </w:rPr>
        <w:t xml:space="preserve"> информатика исследует закономерности информационных процессов любой природы и занимается разработкой информационного обеспечения управления различными объектами </w:t>
      </w:r>
      <w:r w:rsidRPr="002722EA">
        <w:rPr>
          <w:rFonts w:ascii="Times New Roman" w:eastAsia="Times New Roman" w:hAnsi="Times New Roman" w:cs="Times New Roman"/>
          <w:i/>
          <w:kern w:val="28"/>
          <w:sz w:val="24"/>
          <w:szCs w:val="24"/>
          <w:lang w:eastAsia="ru-RU"/>
        </w:rPr>
        <w:t>(первая задача информатики)</w:t>
      </w:r>
      <w:r w:rsidRPr="002722EA">
        <w:rPr>
          <w:rFonts w:ascii="Times New Roman" w:eastAsia="Times New Roman" w:hAnsi="Times New Roman" w:cs="Times New Roman"/>
          <w:kern w:val="28"/>
          <w:sz w:val="24"/>
          <w:szCs w:val="24"/>
          <w:lang w:eastAsia="ru-RU"/>
        </w:rPr>
        <w:t>;</w:t>
      </w:r>
    </w:p>
    <w:p w:rsidR="002722EA" w:rsidRPr="002722EA" w:rsidRDefault="002722EA" w:rsidP="002722EA">
      <w:pPr>
        <w:numPr>
          <w:ilvl w:val="0"/>
          <w:numId w:val="11"/>
        </w:numPr>
        <w:tabs>
          <w:tab w:val="left" w:pos="851"/>
        </w:tabs>
        <w:spacing w:after="0" w:line="240" w:lineRule="auto"/>
        <w:ind w:left="0"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 xml:space="preserve">как </w:t>
      </w:r>
      <w:r w:rsidRPr="002722EA">
        <w:rPr>
          <w:rFonts w:ascii="Times New Roman" w:eastAsia="Times New Roman" w:hAnsi="Times New Roman" w:cs="Times New Roman"/>
          <w:i/>
          <w:kern w:val="28"/>
          <w:sz w:val="24"/>
          <w:szCs w:val="24"/>
          <w:lang w:eastAsia="ru-RU"/>
        </w:rPr>
        <w:t>прикладная дисциплина</w:t>
      </w:r>
      <w:r w:rsidRPr="002722EA">
        <w:rPr>
          <w:rFonts w:ascii="Times New Roman" w:eastAsia="Times New Roman" w:hAnsi="Times New Roman" w:cs="Times New Roman"/>
          <w:kern w:val="28"/>
          <w:sz w:val="24"/>
          <w:szCs w:val="24"/>
          <w:lang w:eastAsia="ru-RU"/>
        </w:rPr>
        <w:t xml:space="preserve"> информатика создает информационные модели в различных областях человеческой деятельности и разрабатывает современные информационные технологии для всех сфер жизни </w:t>
      </w:r>
      <w:r w:rsidRPr="002722EA">
        <w:rPr>
          <w:rFonts w:ascii="Times New Roman" w:eastAsia="Times New Roman" w:hAnsi="Times New Roman" w:cs="Times New Roman"/>
          <w:i/>
          <w:kern w:val="28"/>
          <w:sz w:val="24"/>
          <w:szCs w:val="24"/>
          <w:lang w:eastAsia="ru-RU"/>
        </w:rPr>
        <w:t>(вторая задача информатики)</w:t>
      </w:r>
      <w:r w:rsidRPr="002722EA">
        <w:rPr>
          <w:rFonts w:ascii="Times New Roman" w:eastAsia="Times New Roman" w:hAnsi="Times New Roman" w:cs="Times New Roman"/>
          <w:kern w:val="28"/>
          <w:sz w:val="24"/>
          <w:szCs w:val="24"/>
          <w:lang w:eastAsia="ru-RU"/>
        </w:rPr>
        <w:t>;</w:t>
      </w:r>
    </w:p>
    <w:p w:rsidR="002722EA" w:rsidRPr="002722EA" w:rsidRDefault="002722EA" w:rsidP="002722EA">
      <w:pPr>
        <w:numPr>
          <w:ilvl w:val="0"/>
          <w:numId w:val="11"/>
        </w:numPr>
        <w:tabs>
          <w:tab w:val="left" w:pos="851"/>
        </w:tabs>
        <w:spacing w:after="0" w:line="240" w:lineRule="auto"/>
        <w:ind w:left="0"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 xml:space="preserve">как </w:t>
      </w:r>
      <w:r w:rsidRPr="002722EA">
        <w:rPr>
          <w:rFonts w:ascii="Times New Roman" w:eastAsia="Times New Roman" w:hAnsi="Times New Roman" w:cs="Times New Roman"/>
          <w:i/>
          <w:kern w:val="28"/>
          <w:sz w:val="24"/>
          <w:szCs w:val="24"/>
          <w:lang w:eastAsia="ru-RU"/>
        </w:rPr>
        <w:t>отрасль народного хозяйства</w:t>
      </w:r>
      <w:r w:rsidRPr="002722EA">
        <w:rPr>
          <w:rFonts w:ascii="Times New Roman" w:eastAsia="Times New Roman" w:hAnsi="Times New Roman" w:cs="Times New Roman"/>
          <w:kern w:val="28"/>
          <w:sz w:val="24"/>
          <w:szCs w:val="24"/>
          <w:lang w:eastAsia="ru-RU"/>
        </w:rPr>
        <w:t xml:space="preserve"> информатику можно рассматривать в виде совокупности предприятий, которые занимаются производством компьютерной техники и программного обеспечения, их внедрением и обеспечением эффективного использования </w:t>
      </w:r>
      <w:r w:rsidRPr="002722EA">
        <w:rPr>
          <w:rFonts w:ascii="Times New Roman" w:eastAsia="Times New Roman" w:hAnsi="Times New Roman" w:cs="Times New Roman"/>
          <w:i/>
          <w:kern w:val="28"/>
          <w:sz w:val="24"/>
          <w:szCs w:val="24"/>
          <w:lang w:eastAsia="ru-RU"/>
        </w:rPr>
        <w:t>(третья задача информатики)</w:t>
      </w:r>
      <w:r w:rsidRPr="002722EA">
        <w:rPr>
          <w:rFonts w:ascii="Times New Roman" w:eastAsia="Times New Roman" w:hAnsi="Times New Roman" w:cs="Times New Roman"/>
          <w:kern w:val="28"/>
          <w:sz w:val="24"/>
          <w:szCs w:val="24"/>
          <w:lang w:eastAsia="ru-RU"/>
        </w:rPr>
        <w:t>.</w:t>
      </w:r>
    </w:p>
    <w:p w:rsidR="002722EA" w:rsidRPr="002722EA" w:rsidRDefault="002722EA" w:rsidP="002722EA">
      <w:pPr>
        <w:spacing w:after="0" w:line="240" w:lineRule="auto"/>
        <w:ind w:firstLine="567"/>
        <w:jc w:val="both"/>
        <w:rPr>
          <w:rFonts w:ascii="Times New Roman" w:eastAsia="Times New Roman" w:hAnsi="Times New Roman" w:cs="Times New Roman"/>
          <w:i/>
          <w:kern w:val="28"/>
          <w:sz w:val="24"/>
          <w:szCs w:val="24"/>
          <w:lang w:eastAsia="ru-RU"/>
        </w:rPr>
      </w:pPr>
      <w:r w:rsidRPr="002722EA">
        <w:rPr>
          <w:rFonts w:ascii="Times New Roman" w:eastAsia="Times New Roman" w:hAnsi="Times New Roman" w:cs="Times New Roman"/>
          <w:i/>
          <w:kern w:val="28"/>
          <w:sz w:val="24"/>
          <w:szCs w:val="24"/>
          <w:lang w:eastAsia="ru-RU"/>
        </w:rPr>
        <w:t>Информатика – это комплексная техническая наука, которая систематизирует приемы создания, сохранения, воспроизведения, обработки и передачи данных средствами вычислительной техники, а также принципы функционирования этих средств и методы управления ими.</w:t>
      </w:r>
    </w:p>
    <w:p w:rsidR="002722EA" w:rsidRPr="002722EA" w:rsidRDefault="002722EA" w:rsidP="002722EA">
      <w:pPr>
        <w:spacing w:after="0" w:line="240" w:lineRule="auto"/>
        <w:ind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 xml:space="preserve">Все, что нас </w:t>
      </w:r>
      <w:proofErr w:type="gramStart"/>
      <w:r w:rsidRPr="002722EA">
        <w:rPr>
          <w:rFonts w:ascii="Times New Roman" w:eastAsia="Times New Roman" w:hAnsi="Times New Roman" w:cs="Times New Roman"/>
          <w:kern w:val="28"/>
          <w:sz w:val="24"/>
          <w:szCs w:val="24"/>
          <w:lang w:eastAsia="ru-RU"/>
        </w:rPr>
        <w:t>окружает и с чем мы сталкиваемся</w:t>
      </w:r>
      <w:proofErr w:type="gramEnd"/>
      <w:r w:rsidRPr="002722EA">
        <w:rPr>
          <w:rFonts w:ascii="Times New Roman" w:eastAsia="Times New Roman" w:hAnsi="Times New Roman" w:cs="Times New Roman"/>
          <w:kern w:val="28"/>
          <w:sz w:val="24"/>
          <w:szCs w:val="24"/>
          <w:lang w:eastAsia="ru-RU"/>
        </w:rPr>
        <w:t xml:space="preserve"> ежедневно, можно разделить на физические тела и физические поля. А физические объекты находятся в состоянии непрерывного движения и изменения, которое сопровождается обменом энергией и ее переходом из одной формы в другую:</w:t>
      </w:r>
    </w:p>
    <w:p w:rsidR="002722EA" w:rsidRPr="002722EA" w:rsidRDefault="002722EA" w:rsidP="002722EA">
      <w:pPr>
        <w:spacing w:after="0" w:line="240" w:lineRule="auto"/>
        <w:ind w:firstLine="567"/>
        <w:jc w:val="both"/>
        <w:rPr>
          <w:rFonts w:ascii="Times New Roman" w:eastAsia="Times New Roman" w:hAnsi="Times New Roman" w:cs="Times New Roman"/>
          <w:i/>
          <w:kern w:val="28"/>
          <w:sz w:val="24"/>
          <w:szCs w:val="24"/>
          <w:lang w:eastAsia="ru-RU"/>
        </w:rPr>
      </w:pPr>
      <w:proofErr w:type="spellStart"/>
      <w:r w:rsidRPr="002722EA">
        <w:rPr>
          <w:rFonts w:ascii="Times New Roman" w:eastAsia="Times New Roman" w:hAnsi="Times New Roman" w:cs="Times New Roman"/>
          <w:i/>
          <w:kern w:val="28"/>
          <w:sz w:val="24"/>
          <w:szCs w:val="24"/>
          <w:lang w:eastAsia="ru-RU"/>
        </w:rPr>
        <w:t>Энергообмен</w:t>
      </w:r>
      <w:proofErr w:type="spellEnd"/>
      <w:r w:rsidRPr="002722EA">
        <w:rPr>
          <w:rFonts w:ascii="Times New Roman" w:eastAsia="Times New Roman" w:hAnsi="Times New Roman" w:cs="Times New Roman"/>
          <w:i/>
          <w:kern w:val="28"/>
          <w:sz w:val="24"/>
          <w:szCs w:val="24"/>
          <w:lang w:eastAsia="ru-RU"/>
        </w:rPr>
        <w:sym w:font="Symbol" w:char="F0AE"/>
      </w:r>
      <w:r w:rsidRPr="002722EA">
        <w:rPr>
          <w:rFonts w:ascii="Times New Roman" w:eastAsia="Times New Roman" w:hAnsi="Times New Roman" w:cs="Times New Roman"/>
          <w:i/>
          <w:kern w:val="28"/>
          <w:sz w:val="24"/>
          <w:szCs w:val="24"/>
          <w:lang w:eastAsia="ru-RU"/>
        </w:rPr>
        <w:t>появление сигналов</w:t>
      </w:r>
      <w:r w:rsidRPr="002722EA">
        <w:rPr>
          <w:rFonts w:ascii="Times New Roman" w:eastAsia="Times New Roman" w:hAnsi="Times New Roman" w:cs="Times New Roman"/>
          <w:i/>
          <w:kern w:val="28"/>
          <w:sz w:val="24"/>
          <w:szCs w:val="24"/>
          <w:lang w:eastAsia="ru-RU"/>
        </w:rPr>
        <w:sym w:font="Symbol" w:char="F0AE"/>
      </w:r>
      <w:r w:rsidRPr="002722EA">
        <w:rPr>
          <w:rFonts w:ascii="Times New Roman" w:eastAsia="Times New Roman" w:hAnsi="Times New Roman" w:cs="Times New Roman"/>
          <w:i/>
          <w:kern w:val="28"/>
          <w:sz w:val="24"/>
          <w:szCs w:val="24"/>
          <w:lang w:eastAsia="ru-RU"/>
        </w:rPr>
        <w:t>регистрация (фиксирование) сигналов.</w:t>
      </w:r>
    </w:p>
    <w:p w:rsidR="002722EA" w:rsidRPr="002722EA" w:rsidRDefault="002722EA" w:rsidP="002722EA">
      <w:pPr>
        <w:spacing w:after="0" w:line="240" w:lineRule="auto"/>
        <w:ind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 xml:space="preserve">Результаты наблюдений над объектами явлениями, которые по каким-то причинам не используются, а только хранятся, называются </w:t>
      </w:r>
      <w:r w:rsidRPr="002722EA">
        <w:rPr>
          <w:rFonts w:ascii="Times New Roman" w:eastAsia="Times New Roman" w:hAnsi="Times New Roman" w:cs="Times New Roman"/>
          <w:i/>
          <w:kern w:val="28"/>
          <w:sz w:val="24"/>
          <w:szCs w:val="24"/>
          <w:lang w:eastAsia="ru-RU"/>
        </w:rPr>
        <w:t>данными</w:t>
      </w:r>
      <w:r w:rsidRPr="002722EA">
        <w:rPr>
          <w:rFonts w:ascii="Times New Roman" w:eastAsia="Times New Roman" w:hAnsi="Times New Roman" w:cs="Times New Roman"/>
          <w:kern w:val="28"/>
          <w:sz w:val="24"/>
          <w:szCs w:val="24"/>
          <w:lang w:eastAsia="ru-RU"/>
        </w:rPr>
        <w:t>.</w:t>
      </w:r>
    </w:p>
    <w:p w:rsidR="002722EA" w:rsidRPr="002722EA" w:rsidRDefault="002722EA" w:rsidP="002722EA">
      <w:pPr>
        <w:spacing w:after="0" w:line="240" w:lineRule="auto"/>
        <w:ind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i/>
          <w:kern w:val="28"/>
          <w:sz w:val="24"/>
          <w:szCs w:val="24"/>
          <w:lang w:eastAsia="ru-RU"/>
        </w:rPr>
        <w:lastRenderedPageBreak/>
        <w:t>Данные – это зарегистрированные сигналы</w:t>
      </w:r>
      <w:r w:rsidRPr="002722EA">
        <w:rPr>
          <w:rFonts w:ascii="Times New Roman" w:eastAsia="Times New Roman" w:hAnsi="Times New Roman" w:cs="Times New Roman"/>
          <w:kern w:val="28"/>
          <w:sz w:val="24"/>
          <w:szCs w:val="24"/>
          <w:lang w:eastAsia="ru-RU"/>
        </w:rPr>
        <w:t>.</w:t>
      </w:r>
    </w:p>
    <w:p w:rsidR="002722EA" w:rsidRPr="002722EA" w:rsidRDefault="002722EA" w:rsidP="002722EA">
      <w:pPr>
        <w:spacing w:after="0" w:line="240" w:lineRule="auto"/>
        <w:ind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Например, фотографии, записи на диктофоне, в тетради и т.д.</w:t>
      </w:r>
    </w:p>
    <w:p w:rsidR="002722EA" w:rsidRPr="002722EA" w:rsidRDefault="002722EA" w:rsidP="002722EA">
      <w:pPr>
        <w:spacing w:after="0" w:line="240" w:lineRule="auto"/>
        <w:ind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 xml:space="preserve">Прослушивая передачу радиостанции на незнакомом языке, мы получаем данные, но не получаем информацию в связи с тем, что не владеем методом преобразования данных в известные нам понятия. Можно эти данные записать на лист бумаги или на диктофон. Тогда произойдет их новая регистрация, и, соответственно, образуются новые данные. Для обработки данных на бумаге подойдет метод перевода со словарем, а для обработки данных на диктофоне можно пригласить переводчика. </w:t>
      </w:r>
    </w:p>
    <w:p w:rsidR="002722EA" w:rsidRPr="002722EA" w:rsidRDefault="002722EA" w:rsidP="002722EA">
      <w:pPr>
        <w:spacing w:after="0" w:line="240" w:lineRule="auto"/>
        <w:ind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Чем же тогда информация отличается от данных?</w:t>
      </w:r>
    </w:p>
    <w:p w:rsidR="002722EA" w:rsidRPr="002722EA" w:rsidRDefault="002722EA" w:rsidP="002722EA">
      <w:pPr>
        <w:spacing w:after="0" w:line="240" w:lineRule="auto"/>
        <w:ind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Например, для тех, кто не знает иностранного языка, предложение на этом языке будет являться данными. Чтобы это предложение стало информацией, его нужно перевести (метод – перевод).</w:t>
      </w:r>
    </w:p>
    <w:p w:rsidR="002722EA" w:rsidRPr="002722EA" w:rsidRDefault="002722EA" w:rsidP="002722EA">
      <w:pPr>
        <w:spacing w:after="0" w:line="240" w:lineRule="auto"/>
        <w:ind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i/>
          <w:kern w:val="28"/>
          <w:sz w:val="24"/>
          <w:szCs w:val="24"/>
          <w:lang w:eastAsia="ru-RU"/>
        </w:rPr>
        <w:t>Информация – это продукт взаимодействия данных и адекватных им методов.</w:t>
      </w:r>
    </w:p>
    <w:p w:rsidR="002722EA" w:rsidRPr="002722EA" w:rsidRDefault="002722EA" w:rsidP="002722EA">
      <w:pPr>
        <w:spacing w:after="0" w:line="240" w:lineRule="auto"/>
        <w:ind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Строгого и общепризнанного определения информации не существует, поскольку это понятие используется в различных науках (информатике, кибернетике, биологии, физике и т.д.), при этом в каждой науке понятие «информация» связано с различными системами понятий.</w:t>
      </w:r>
    </w:p>
    <w:p w:rsidR="002722EA" w:rsidRPr="002722EA" w:rsidRDefault="002722EA" w:rsidP="002722EA">
      <w:pPr>
        <w:spacing w:after="0" w:line="240" w:lineRule="auto"/>
        <w:jc w:val="center"/>
        <w:rPr>
          <w:rFonts w:ascii="Times New Roman" w:eastAsia="Times New Roman" w:hAnsi="Times New Roman" w:cs="Times New Roman"/>
          <w:i/>
          <w:kern w:val="28"/>
          <w:sz w:val="24"/>
          <w:szCs w:val="24"/>
          <w:lang w:eastAsia="ru-RU"/>
        </w:rPr>
      </w:pPr>
      <w:r w:rsidRPr="002722EA">
        <w:rPr>
          <w:rFonts w:ascii="Times New Roman" w:eastAsia="Times New Roman" w:hAnsi="Times New Roman" w:cs="Times New Roman"/>
          <w:i/>
          <w:kern w:val="28"/>
          <w:sz w:val="24"/>
          <w:szCs w:val="24"/>
          <w:lang w:eastAsia="ru-RU"/>
        </w:rPr>
        <w:t>Свойства информации:</w:t>
      </w:r>
    </w:p>
    <w:p w:rsidR="002722EA" w:rsidRPr="002722EA" w:rsidRDefault="002722EA" w:rsidP="002722EA">
      <w:pPr>
        <w:numPr>
          <w:ilvl w:val="0"/>
          <w:numId w:val="12"/>
        </w:numPr>
        <w:tabs>
          <w:tab w:val="left" w:pos="851"/>
        </w:tabs>
        <w:spacing w:after="0" w:line="240" w:lineRule="auto"/>
        <w:ind w:left="0"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i/>
          <w:kern w:val="28"/>
          <w:sz w:val="24"/>
          <w:szCs w:val="24"/>
          <w:lang w:eastAsia="ru-RU"/>
        </w:rPr>
        <w:t>Объективность и субъективность.</w:t>
      </w:r>
      <w:r w:rsidRPr="002722EA">
        <w:rPr>
          <w:rFonts w:ascii="Times New Roman" w:eastAsia="Times New Roman" w:hAnsi="Times New Roman" w:cs="Times New Roman"/>
          <w:kern w:val="28"/>
          <w:sz w:val="24"/>
          <w:szCs w:val="24"/>
          <w:lang w:eastAsia="ru-RU"/>
        </w:rPr>
        <w:t xml:space="preserve"> Например, фотоснимок природного явления является более объективной информацией, чем наблюдения человека. Одни и те же события, зафиксированные в исторических документах разных стран и народов, выглядят совершенно по-разному.</w:t>
      </w:r>
    </w:p>
    <w:p w:rsidR="002722EA" w:rsidRPr="002722EA" w:rsidRDefault="002722EA" w:rsidP="002722EA">
      <w:pPr>
        <w:numPr>
          <w:ilvl w:val="0"/>
          <w:numId w:val="12"/>
        </w:numPr>
        <w:tabs>
          <w:tab w:val="left" w:pos="851"/>
        </w:tabs>
        <w:spacing w:after="0" w:line="240" w:lineRule="auto"/>
        <w:ind w:left="0"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i/>
          <w:kern w:val="28"/>
          <w:sz w:val="24"/>
          <w:szCs w:val="24"/>
          <w:lang w:eastAsia="ru-RU"/>
        </w:rPr>
        <w:t>Полнота</w:t>
      </w:r>
      <w:r w:rsidRPr="002722EA">
        <w:rPr>
          <w:rFonts w:ascii="Times New Roman" w:eastAsia="Times New Roman" w:hAnsi="Times New Roman" w:cs="Times New Roman"/>
          <w:kern w:val="28"/>
          <w:sz w:val="24"/>
          <w:szCs w:val="24"/>
          <w:lang w:eastAsia="ru-RU"/>
        </w:rPr>
        <w:t>. Чем полнее данные, тем шире диапазон методов и тем проще подобрать более адекватный метод. Например, чем точнее записан текст на незнакомом вам языке, тем точнее он будет переведен.</w:t>
      </w:r>
    </w:p>
    <w:p w:rsidR="002722EA" w:rsidRPr="002722EA" w:rsidRDefault="002722EA" w:rsidP="002722EA">
      <w:pPr>
        <w:numPr>
          <w:ilvl w:val="0"/>
          <w:numId w:val="12"/>
        </w:numPr>
        <w:tabs>
          <w:tab w:val="left" w:pos="851"/>
        </w:tabs>
        <w:spacing w:after="0" w:line="240" w:lineRule="auto"/>
        <w:ind w:left="0"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i/>
          <w:kern w:val="28"/>
          <w:sz w:val="24"/>
          <w:szCs w:val="24"/>
          <w:lang w:eastAsia="ru-RU"/>
        </w:rPr>
        <w:t>Достоверность</w:t>
      </w:r>
      <w:r w:rsidRPr="002722EA">
        <w:rPr>
          <w:rFonts w:ascii="Times New Roman" w:eastAsia="Times New Roman" w:hAnsi="Times New Roman" w:cs="Times New Roman"/>
          <w:kern w:val="28"/>
          <w:sz w:val="24"/>
          <w:szCs w:val="24"/>
          <w:lang w:eastAsia="ru-RU"/>
        </w:rPr>
        <w:t>. Если нужный сигнал зарегистрирован более четко, то достоверность информации более высокая. Например, чем четче фотография человека, тем проще его узнать.</w:t>
      </w:r>
    </w:p>
    <w:p w:rsidR="002722EA" w:rsidRPr="002722EA" w:rsidRDefault="002722EA" w:rsidP="002722EA">
      <w:pPr>
        <w:numPr>
          <w:ilvl w:val="0"/>
          <w:numId w:val="12"/>
        </w:numPr>
        <w:tabs>
          <w:tab w:val="left" w:pos="851"/>
        </w:tabs>
        <w:spacing w:after="0" w:line="240" w:lineRule="auto"/>
        <w:ind w:left="0"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i/>
          <w:kern w:val="28"/>
          <w:sz w:val="24"/>
          <w:szCs w:val="24"/>
          <w:lang w:eastAsia="ru-RU"/>
        </w:rPr>
        <w:t>Адекватность</w:t>
      </w:r>
      <w:r w:rsidRPr="002722EA">
        <w:rPr>
          <w:rFonts w:ascii="Times New Roman" w:eastAsia="Times New Roman" w:hAnsi="Times New Roman" w:cs="Times New Roman"/>
          <w:kern w:val="28"/>
          <w:sz w:val="24"/>
          <w:szCs w:val="24"/>
          <w:lang w:eastAsia="ru-RU"/>
        </w:rPr>
        <w:t xml:space="preserve"> – степень соответствия реальному состоянию дела. Неадекватная информация может быть получена на основе неполных и недостоверных данных. Например, при решении задачи о землекопах в мультфильме, мальчиком был получен неверный ответ из-за допущенной им ошибки в вычислениях.</w:t>
      </w:r>
    </w:p>
    <w:p w:rsidR="002722EA" w:rsidRPr="002722EA" w:rsidRDefault="002722EA" w:rsidP="002722EA">
      <w:pPr>
        <w:numPr>
          <w:ilvl w:val="0"/>
          <w:numId w:val="12"/>
        </w:numPr>
        <w:tabs>
          <w:tab w:val="left" w:pos="851"/>
        </w:tabs>
        <w:spacing w:after="0" w:line="240" w:lineRule="auto"/>
        <w:ind w:left="0"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i/>
          <w:kern w:val="28"/>
          <w:sz w:val="24"/>
          <w:szCs w:val="24"/>
          <w:lang w:eastAsia="ru-RU"/>
        </w:rPr>
        <w:t>Доступность</w:t>
      </w:r>
      <w:r w:rsidRPr="002722EA">
        <w:rPr>
          <w:rFonts w:ascii="Times New Roman" w:eastAsia="Times New Roman" w:hAnsi="Times New Roman" w:cs="Times New Roman"/>
          <w:kern w:val="28"/>
          <w:sz w:val="24"/>
          <w:szCs w:val="24"/>
          <w:lang w:eastAsia="ru-RU"/>
        </w:rPr>
        <w:t xml:space="preserve"> – мера возможности получить ту или иную информацию. Ученик пятого класса не сможет решить квадратное уравнение, т.к. еще не умеет извлекать квадратные корни.</w:t>
      </w:r>
    </w:p>
    <w:p w:rsidR="002722EA" w:rsidRPr="002722EA" w:rsidRDefault="002722EA" w:rsidP="002722EA">
      <w:pPr>
        <w:numPr>
          <w:ilvl w:val="0"/>
          <w:numId w:val="12"/>
        </w:numPr>
        <w:tabs>
          <w:tab w:val="left" w:pos="851"/>
        </w:tabs>
        <w:spacing w:after="0" w:line="240" w:lineRule="auto"/>
        <w:ind w:left="0"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i/>
          <w:kern w:val="28"/>
          <w:sz w:val="24"/>
          <w:szCs w:val="24"/>
          <w:lang w:eastAsia="ru-RU"/>
        </w:rPr>
        <w:t>Актуальность</w:t>
      </w:r>
      <w:r w:rsidRPr="002722EA">
        <w:rPr>
          <w:rFonts w:ascii="Times New Roman" w:eastAsia="Times New Roman" w:hAnsi="Times New Roman" w:cs="Times New Roman"/>
          <w:kern w:val="28"/>
          <w:sz w:val="24"/>
          <w:szCs w:val="24"/>
          <w:lang w:eastAsia="ru-RU"/>
        </w:rPr>
        <w:t xml:space="preserve"> – степень соответствия текущему моменту времени. Например, информация, которая содержится в газете за прошлую неделю, сейчас уже может быть неактуальна.</w:t>
      </w:r>
    </w:p>
    <w:p w:rsidR="002722EA" w:rsidRPr="002722EA" w:rsidRDefault="002722EA" w:rsidP="002722EA">
      <w:pPr>
        <w:tabs>
          <w:tab w:val="left" w:pos="851"/>
        </w:tabs>
        <w:spacing w:after="0" w:line="240" w:lineRule="auto"/>
        <w:ind w:left="567"/>
        <w:jc w:val="center"/>
        <w:rPr>
          <w:rFonts w:ascii="Times New Roman" w:eastAsia="Times New Roman" w:hAnsi="Times New Roman" w:cs="Times New Roman"/>
          <w:i/>
          <w:kern w:val="28"/>
          <w:sz w:val="24"/>
          <w:szCs w:val="24"/>
          <w:lang w:eastAsia="ru-RU"/>
        </w:rPr>
      </w:pPr>
      <w:r w:rsidRPr="002722EA">
        <w:rPr>
          <w:rFonts w:ascii="Times New Roman" w:eastAsia="Times New Roman" w:hAnsi="Times New Roman" w:cs="Times New Roman"/>
          <w:i/>
          <w:kern w:val="28"/>
          <w:sz w:val="24"/>
          <w:szCs w:val="24"/>
          <w:lang w:eastAsia="ru-RU"/>
        </w:rPr>
        <w:t>Единицы измерения информации:</w:t>
      </w:r>
    </w:p>
    <w:p w:rsidR="002722EA" w:rsidRPr="002722EA" w:rsidRDefault="002722EA" w:rsidP="002722EA">
      <w:pPr>
        <w:spacing w:after="0" w:line="240" w:lineRule="auto"/>
        <w:ind w:firstLine="567"/>
        <w:jc w:val="both"/>
        <w:rPr>
          <w:rFonts w:ascii="Times New Roman" w:eastAsia="Times New Roman" w:hAnsi="Times New Roman" w:cs="Times New Roman"/>
          <w:i/>
          <w:kern w:val="28"/>
          <w:sz w:val="24"/>
          <w:szCs w:val="24"/>
          <w:lang w:eastAsia="ru-RU"/>
        </w:rPr>
      </w:pPr>
      <w:r w:rsidRPr="002722EA">
        <w:rPr>
          <w:rFonts w:ascii="Times New Roman" w:eastAsia="Times New Roman" w:hAnsi="Times New Roman" w:cs="Times New Roman"/>
          <w:i/>
          <w:kern w:val="28"/>
          <w:sz w:val="24"/>
          <w:szCs w:val="24"/>
          <w:lang w:eastAsia="ru-RU"/>
        </w:rPr>
        <w:t>Бит – наименьшая единица измерения информации.</w:t>
      </w:r>
    </w:p>
    <w:p w:rsidR="002722EA" w:rsidRPr="002722EA" w:rsidRDefault="002722EA" w:rsidP="002722EA">
      <w:pPr>
        <w:spacing w:after="0" w:line="240" w:lineRule="auto"/>
        <w:ind w:firstLine="567"/>
        <w:jc w:val="both"/>
        <w:rPr>
          <w:rFonts w:ascii="Times New Roman" w:eastAsia="Times New Roman" w:hAnsi="Times New Roman" w:cs="Times New Roman"/>
          <w:i/>
          <w:kern w:val="28"/>
          <w:sz w:val="24"/>
          <w:szCs w:val="24"/>
          <w:lang w:eastAsia="ru-RU"/>
        </w:rPr>
      </w:pPr>
      <w:r w:rsidRPr="002722EA">
        <w:rPr>
          <w:rFonts w:ascii="Times New Roman" w:eastAsia="Times New Roman" w:hAnsi="Times New Roman" w:cs="Times New Roman"/>
          <w:i/>
          <w:kern w:val="28"/>
          <w:sz w:val="24"/>
          <w:szCs w:val="24"/>
          <w:lang w:eastAsia="ru-RU"/>
        </w:rPr>
        <w:t>1Б = 8 бит;</w:t>
      </w:r>
    </w:p>
    <w:p w:rsidR="002722EA" w:rsidRPr="002722EA" w:rsidRDefault="002722EA" w:rsidP="002722EA">
      <w:pPr>
        <w:spacing w:after="0" w:line="240" w:lineRule="auto"/>
        <w:ind w:firstLine="567"/>
        <w:jc w:val="both"/>
        <w:rPr>
          <w:rFonts w:ascii="Times New Roman" w:eastAsia="Times New Roman" w:hAnsi="Times New Roman" w:cs="Times New Roman"/>
          <w:i/>
          <w:kern w:val="28"/>
          <w:sz w:val="24"/>
          <w:szCs w:val="24"/>
          <w:lang w:eastAsia="ru-RU"/>
        </w:rPr>
      </w:pPr>
      <w:r w:rsidRPr="002722EA">
        <w:rPr>
          <w:rFonts w:ascii="Times New Roman" w:eastAsia="Times New Roman" w:hAnsi="Times New Roman" w:cs="Times New Roman"/>
          <w:i/>
          <w:kern w:val="28"/>
          <w:sz w:val="24"/>
          <w:szCs w:val="24"/>
          <w:lang w:eastAsia="ru-RU"/>
        </w:rPr>
        <w:t xml:space="preserve">1 </w:t>
      </w:r>
      <w:proofErr w:type="spellStart"/>
      <w:r w:rsidRPr="002722EA">
        <w:rPr>
          <w:rFonts w:ascii="Times New Roman" w:eastAsia="Times New Roman" w:hAnsi="Times New Roman" w:cs="Times New Roman"/>
          <w:i/>
          <w:kern w:val="28"/>
          <w:sz w:val="24"/>
          <w:szCs w:val="24"/>
          <w:lang w:eastAsia="ru-RU"/>
        </w:rPr>
        <w:t>кБ</w:t>
      </w:r>
      <w:proofErr w:type="spellEnd"/>
      <w:r w:rsidRPr="002722EA">
        <w:rPr>
          <w:rFonts w:ascii="Times New Roman" w:eastAsia="Times New Roman" w:hAnsi="Times New Roman" w:cs="Times New Roman"/>
          <w:i/>
          <w:kern w:val="28"/>
          <w:sz w:val="24"/>
          <w:szCs w:val="24"/>
          <w:lang w:eastAsia="ru-RU"/>
        </w:rPr>
        <w:t xml:space="preserve"> = 2</w:t>
      </w:r>
      <w:r w:rsidRPr="002722EA">
        <w:rPr>
          <w:rFonts w:ascii="Times New Roman" w:eastAsia="Times New Roman" w:hAnsi="Times New Roman" w:cs="Times New Roman"/>
          <w:i/>
          <w:kern w:val="28"/>
          <w:sz w:val="24"/>
          <w:szCs w:val="24"/>
          <w:vertAlign w:val="superscript"/>
          <w:lang w:eastAsia="ru-RU"/>
        </w:rPr>
        <w:t>10</w:t>
      </w:r>
      <w:r w:rsidRPr="002722EA">
        <w:rPr>
          <w:rFonts w:ascii="Times New Roman" w:eastAsia="Times New Roman" w:hAnsi="Times New Roman" w:cs="Times New Roman"/>
          <w:i/>
          <w:kern w:val="28"/>
          <w:sz w:val="24"/>
          <w:szCs w:val="24"/>
          <w:lang w:eastAsia="ru-RU"/>
        </w:rPr>
        <w:t xml:space="preserve"> байт = 1024Б;</w:t>
      </w:r>
    </w:p>
    <w:p w:rsidR="002722EA" w:rsidRPr="002722EA" w:rsidRDefault="002722EA" w:rsidP="002722EA">
      <w:pPr>
        <w:spacing w:after="0" w:line="240" w:lineRule="auto"/>
        <w:ind w:firstLine="567"/>
        <w:jc w:val="both"/>
        <w:rPr>
          <w:rFonts w:ascii="Times New Roman" w:eastAsia="Times New Roman" w:hAnsi="Times New Roman" w:cs="Times New Roman"/>
          <w:i/>
          <w:kern w:val="28"/>
          <w:sz w:val="24"/>
          <w:szCs w:val="24"/>
          <w:lang w:eastAsia="ru-RU"/>
        </w:rPr>
      </w:pPr>
      <w:r w:rsidRPr="002722EA">
        <w:rPr>
          <w:rFonts w:ascii="Times New Roman" w:eastAsia="Times New Roman" w:hAnsi="Times New Roman" w:cs="Times New Roman"/>
          <w:i/>
          <w:kern w:val="28"/>
          <w:sz w:val="24"/>
          <w:szCs w:val="24"/>
          <w:lang w:eastAsia="ru-RU"/>
        </w:rPr>
        <w:t>1 МБ = 2</w:t>
      </w:r>
      <w:r w:rsidRPr="002722EA">
        <w:rPr>
          <w:rFonts w:ascii="Times New Roman" w:eastAsia="Times New Roman" w:hAnsi="Times New Roman" w:cs="Times New Roman"/>
          <w:i/>
          <w:kern w:val="28"/>
          <w:sz w:val="24"/>
          <w:szCs w:val="24"/>
          <w:vertAlign w:val="superscript"/>
          <w:lang w:eastAsia="ru-RU"/>
        </w:rPr>
        <w:t>10</w:t>
      </w:r>
      <w:r w:rsidRPr="002722EA">
        <w:rPr>
          <w:rFonts w:ascii="Times New Roman" w:eastAsia="Times New Roman" w:hAnsi="Times New Roman" w:cs="Times New Roman"/>
          <w:i/>
          <w:kern w:val="28"/>
          <w:sz w:val="24"/>
          <w:szCs w:val="24"/>
          <w:lang w:eastAsia="ru-RU"/>
        </w:rPr>
        <w:t>кБ = 2</w:t>
      </w:r>
      <w:r w:rsidRPr="002722EA">
        <w:rPr>
          <w:rFonts w:ascii="Times New Roman" w:eastAsia="Times New Roman" w:hAnsi="Times New Roman" w:cs="Times New Roman"/>
          <w:i/>
          <w:kern w:val="28"/>
          <w:sz w:val="24"/>
          <w:szCs w:val="24"/>
          <w:vertAlign w:val="superscript"/>
          <w:lang w:eastAsia="ru-RU"/>
        </w:rPr>
        <w:t>20</w:t>
      </w:r>
      <w:proofErr w:type="gramStart"/>
      <w:r w:rsidRPr="002722EA">
        <w:rPr>
          <w:rFonts w:ascii="Times New Roman" w:eastAsia="Times New Roman" w:hAnsi="Times New Roman" w:cs="Times New Roman"/>
          <w:i/>
          <w:kern w:val="28"/>
          <w:sz w:val="24"/>
          <w:szCs w:val="24"/>
          <w:lang w:eastAsia="ru-RU"/>
        </w:rPr>
        <w:t xml:space="preserve"> Б</w:t>
      </w:r>
      <w:proofErr w:type="gramEnd"/>
      <w:r w:rsidRPr="002722EA">
        <w:rPr>
          <w:rFonts w:ascii="Times New Roman" w:eastAsia="Times New Roman" w:hAnsi="Times New Roman" w:cs="Times New Roman"/>
          <w:i/>
          <w:kern w:val="28"/>
          <w:sz w:val="24"/>
          <w:szCs w:val="24"/>
          <w:lang w:eastAsia="ru-RU"/>
        </w:rPr>
        <w:t>;</w:t>
      </w:r>
    </w:p>
    <w:p w:rsidR="002722EA" w:rsidRPr="002722EA" w:rsidRDefault="002722EA" w:rsidP="002722EA">
      <w:pPr>
        <w:spacing w:after="0" w:line="240" w:lineRule="auto"/>
        <w:ind w:firstLine="567"/>
        <w:jc w:val="both"/>
        <w:rPr>
          <w:rFonts w:ascii="Times New Roman" w:eastAsia="Times New Roman" w:hAnsi="Times New Roman" w:cs="Times New Roman"/>
          <w:i/>
          <w:kern w:val="28"/>
          <w:sz w:val="24"/>
          <w:szCs w:val="24"/>
          <w:lang w:eastAsia="ru-RU"/>
        </w:rPr>
      </w:pPr>
      <w:r w:rsidRPr="002722EA">
        <w:rPr>
          <w:rFonts w:ascii="Times New Roman" w:eastAsia="Times New Roman" w:hAnsi="Times New Roman" w:cs="Times New Roman"/>
          <w:i/>
          <w:kern w:val="28"/>
          <w:sz w:val="24"/>
          <w:szCs w:val="24"/>
          <w:lang w:eastAsia="ru-RU"/>
        </w:rPr>
        <w:t>1 ГБ = 2</w:t>
      </w:r>
      <w:r w:rsidRPr="002722EA">
        <w:rPr>
          <w:rFonts w:ascii="Times New Roman" w:eastAsia="Times New Roman" w:hAnsi="Times New Roman" w:cs="Times New Roman"/>
          <w:i/>
          <w:kern w:val="28"/>
          <w:sz w:val="24"/>
          <w:szCs w:val="24"/>
          <w:vertAlign w:val="superscript"/>
          <w:lang w:eastAsia="ru-RU"/>
        </w:rPr>
        <w:t>10</w:t>
      </w:r>
      <w:r w:rsidRPr="002722EA">
        <w:rPr>
          <w:rFonts w:ascii="Times New Roman" w:eastAsia="Times New Roman" w:hAnsi="Times New Roman" w:cs="Times New Roman"/>
          <w:i/>
          <w:kern w:val="28"/>
          <w:sz w:val="24"/>
          <w:szCs w:val="24"/>
          <w:lang w:eastAsia="ru-RU"/>
        </w:rPr>
        <w:t xml:space="preserve"> МБ = 2</w:t>
      </w:r>
      <w:r w:rsidRPr="002722EA">
        <w:rPr>
          <w:rFonts w:ascii="Times New Roman" w:eastAsia="Times New Roman" w:hAnsi="Times New Roman" w:cs="Times New Roman"/>
          <w:i/>
          <w:kern w:val="28"/>
          <w:sz w:val="24"/>
          <w:szCs w:val="24"/>
          <w:vertAlign w:val="superscript"/>
          <w:lang w:eastAsia="ru-RU"/>
        </w:rPr>
        <w:t>30</w:t>
      </w:r>
      <w:r w:rsidRPr="002722EA">
        <w:rPr>
          <w:rFonts w:ascii="Times New Roman" w:eastAsia="Times New Roman" w:hAnsi="Times New Roman" w:cs="Times New Roman"/>
          <w:i/>
          <w:kern w:val="28"/>
          <w:sz w:val="24"/>
          <w:szCs w:val="24"/>
          <w:lang w:eastAsia="ru-RU"/>
        </w:rPr>
        <w:t xml:space="preserve"> Б.</w:t>
      </w:r>
    </w:p>
    <w:p w:rsidR="002722EA" w:rsidRPr="002722EA" w:rsidRDefault="002722EA" w:rsidP="002722EA">
      <w:pPr>
        <w:spacing w:after="0" w:line="240" w:lineRule="auto"/>
        <w:ind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В последнее время в связи с увеличением объемов обрабатываемой информации входят в употребление еще более крупные производные единицы информации:</w:t>
      </w:r>
    </w:p>
    <w:p w:rsidR="002722EA" w:rsidRPr="002722EA" w:rsidRDefault="002722EA" w:rsidP="002722EA">
      <w:pPr>
        <w:spacing w:after="0" w:line="240" w:lineRule="auto"/>
        <w:ind w:firstLine="567"/>
        <w:jc w:val="both"/>
        <w:rPr>
          <w:rFonts w:ascii="Times New Roman" w:eastAsia="Times New Roman" w:hAnsi="Times New Roman" w:cs="Times New Roman"/>
          <w:i/>
          <w:kern w:val="28"/>
          <w:sz w:val="24"/>
          <w:szCs w:val="24"/>
          <w:lang w:eastAsia="ru-RU"/>
        </w:rPr>
      </w:pPr>
      <w:r w:rsidRPr="002722EA">
        <w:rPr>
          <w:rFonts w:ascii="Times New Roman" w:eastAsia="Times New Roman" w:hAnsi="Times New Roman" w:cs="Times New Roman"/>
          <w:i/>
          <w:kern w:val="28"/>
          <w:sz w:val="24"/>
          <w:szCs w:val="24"/>
          <w:lang w:eastAsia="ru-RU"/>
        </w:rPr>
        <w:t>1 ТБ(Терабайт)= 2</w:t>
      </w:r>
      <w:r w:rsidRPr="002722EA">
        <w:rPr>
          <w:rFonts w:ascii="Times New Roman" w:eastAsia="Times New Roman" w:hAnsi="Times New Roman" w:cs="Times New Roman"/>
          <w:i/>
          <w:kern w:val="28"/>
          <w:sz w:val="24"/>
          <w:szCs w:val="24"/>
          <w:vertAlign w:val="superscript"/>
          <w:lang w:eastAsia="ru-RU"/>
        </w:rPr>
        <w:t>10</w:t>
      </w:r>
      <w:r w:rsidRPr="002722EA">
        <w:rPr>
          <w:rFonts w:ascii="Times New Roman" w:eastAsia="Times New Roman" w:hAnsi="Times New Roman" w:cs="Times New Roman"/>
          <w:i/>
          <w:kern w:val="28"/>
          <w:sz w:val="24"/>
          <w:szCs w:val="24"/>
          <w:lang w:eastAsia="ru-RU"/>
        </w:rPr>
        <w:t xml:space="preserve"> ГБ = 2</w:t>
      </w:r>
      <w:r w:rsidRPr="002722EA">
        <w:rPr>
          <w:rFonts w:ascii="Times New Roman" w:eastAsia="Times New Roman" w:hAnsi="Times New Roman" w:cs="Times New Roman"/>
          <w:i/>
          <w:kern w:val="28"/>
          <w:sz w:val="24"/>
          <w:szCs w:val="24"/>
          <w:vertAlign w:val="superscript"/>
          <w:lang w:eastAsia="ru-RU"/>
        </w:rPr>
        <w:t>40</w:t>
      </w:r>
      <w:proofErr w:type="gramStart"/>
      <w:r w:rsidRPr="002722EA">
        <w:rPr>
          <w:rFonts w:ascii="Times New Roman" w:eastAsia="Times New Roman" w:hAnsi="Times New Roman" w:cs="Times New Roman"/>
          <w:i/>
          <w:kern w:val="28"/>
          <w:sz w:val="24"/>
          <w:szCs w:val="24"/>
          <w:lang w:eastAsia="ru-RU"/>
        </w:rPr>
        <w:t xml:space="preserve"> Б</w:t>
      </w:r>
      <w:proofErr w:type="gramEnd"/>
      <w:r w:rsidRPr="002722EA">
        <w:rPr>
          <w:rFonts w:ascii="Times New Roman" w:eastAsia="Times New Roman" w:hAnsi="Times New Roman" w:cs="Times New Roman"/>
          <w:i/>
          <w:kern w:val="28"/>
          <w:sz w:val="24"/>
          <w:szCs w:val="24"/>
          <w:lang w:eastAsia="ru-RU"/>
        </w:rPr>
        <w:t>;</w:t>
      </w:r>
    </w:p>
    <w:p w:rsidR="002722EA" w:rsidRPr="002722EA" w:rsidRDefault="002722EA" w:rsidP="002722EA">
      <w:pPr>
        <w:spacing w:after="0" w:line="240" w:lineRule="auto"/>
        <w:ind w:firstLine="567"/>
        <w:jc w:val="both"/>
        <w:rPr>
          <w:rFonts w:ascii="Times New Roman" w:eastAsia="Times New Roman" w:hAnsi="Times New Roman" w:cs="Times New Roman"/>
          <w:i/>
          <w:kern w:val="28"/>
          <w:sz w:val="24"/>
          <w:szCs w:val="24"/>
          <w:lang w:eastAsia="ru-RU"/>
        </w:rPr>
      </w:pPr>
      <w:r w:rsidRPr="002722EA">
        <w:rPr>
          <w:rFonts w:ascii="Times New Roman" w:eastAsia="Times New Roman" w:hAnsi="Times New Roman" w:cs="Times New Roman"/>
          <w:i/>
          <w:kern w:val="28"/>
          <w:sz w:val="24"/>
          <w:szCs w:val="24"/>
          <w:lang w:eastAsia="ru-RU"/>
        </w:rPr>
        <w:t>1 ПБ (Петабайт) = 2</w:t>
      </w:r>
      <w:r w:rsidRPr="002722EA">
        <w:rPr>
          <w:rFonts w:ascii="Times New Roman" w:eastAsia="Times New Roman" w:hAnsi="Times New Roman" w:cs="Times New Roman"/>
          <w:i/>
          <w:kern w:val="28"/>
          <w:sz w:val="24"/>
          <w:szCs w:val="24"/>
          <w:vertAlign w:val="superscript"/>
          <w:lang w:eastAsia="ru-RU"/>
        </w:rPr>
        <w:t>10</w:t>
      </w:r>
      <w:r w:rsidRPr="002722EA">
        <w:rPr>
          <w:rFonts w:ascii="Times New Roman" w:eastAsia="Times New Roman" w:hAnsi="Times New Roman" w:cs="Times New Roman"/>
          <w:i/>
          <w:kern w:val="28"/>
          <w:sz w:val="24"/>
          <w:szCs w:val="24"/>
          <w:lang w:eastAsia="ru-RU"/>
        </w:rPr>
        <w:t xml:space="preserve"> ТБ = 2</w:t>
      </w:r>
      <w:r w:rsidRPr="002722EA">
        <w:rPr>
          <w:rFonts w:ascii="Times New Roman" w:eastAsia="Times New Roman" w:hAnsi="Times New Roman" w:cs="Times New Roman"/>
          <w:i/>
          <w:kern w:val="28"/>
          <w:sz w:val="24"/>
          <w:szCs w:val="24"/>
          <w:vertAlign w:val="superscript"/>
          <w:lang w:eastAsia="ru-RU"/>
        </w:rPr>
        <w:t>50</w:t>
      </w:r>
      <w:proofErr w:type="gramStart"/>
      <w:r w:rsidRPr="002722EA">
        <w:rPr>
          <w:rFonts w:ascii="Times New Roman" w:eastAsia="Times New Roman" w:hAnsi="Times New Roman" w:cs="Times New Roman"/>
          <w:i/>
          <w:kern w:val="28"/>
          <w:sz w:val="24"/>
          <w:szCs w:val="24"/>
          <w:lang w:eastAsia="ru-RU"/>
        </w:rPr>
        <w:t xml:space="preserve"> Б</w:t>
      </w:r>
      <w:proofErr w:type="gramEnd"/>
      <w:r w:rsidRPr="002722EA">
        <w:rPr>
          <w:rFonts w:ascii="Times New Roman" w:eastAsia="Times New Roman" w:hAnsi="Times New Roman" w:cs="Times New Roman"/>
          <w:i/>
          <w:kern w:val="28"/>
          <w:sz w:val="24"/>
          <w:szCs w:val="24"/>
          <w:lang w:eastAsia="ru-RU"/>
        </w:rPr>
        <w:t>;</w:t>
      </w:r>
    </w:p>
    <w:p w:rsidR="002722EA" w:rsidRPr="002722EA" w:rsidRDefault="002722EA" w:rsidP="002722EA">
      <w:pPr>
        <w:spacing w:after="0" w:line="240" w:lineRule="auto"/>
        <w:ind w:firstLine="567"/>
        <w:jc w:val="both"/>
        <w:rPr>
          <w:rFonts w:ascii="Times New Roman" w:eastAsia="Times New Roman" w:hAnsi="Times New Roman" w:cs="Times New Roman"/>
          <w:i/>
          <w:kern w:val="28"/>
          <w:sz w:val="24"/>
          <w:szCs w:val="24"/>
          <w:lang w:eastAsia="ru-RU"/>
        </w:rPr>
      </w:pPr>
      <w:r w:rsidRPr="002722EA">
        <w:rPr>
          <w:rFonts w:ascii="Times New Roman" w:eastAsia="Times New Roman" w:hAnsi="Times New Roman" w:cs="Times New Roman"/>
          <w:i/>
          <w:kern w:val="28"/>
          <w:sz w:val="24"/>
          <w:szCs w:val="24"/>
          <w:lang w:eastAsia="ru-RU"/>
        </w:rPr>
        <w:t>1 ЭБ (</w:t>
      </w:r>
      <w:proofErr w:type="spellStart"/>
      <w:r w:rsidRPr="002722EA">
        <w:rPr>
          <w:rFonts w:ascii="Times New Roman" w:eastAsia="Times New Roman" w:hAnsi="Times New Roman" w:cs="Times New Roman"/>
          <w:i/>
          <w:kern w:val="28"/>
          <w:sz w:val="24"/>
          <w:szCs w:val="24"/>
          <w:lang w:eastAsia="ru-RU"/>
        </w:rPr>
        <w:t>Эксабайт</w:t>
      </w:r>
      <w:proofErr w:type="spellEnd"/>
      <w:r w:rsidRPr="002722EA">
        <w:rPr>
          <w:rFonts w:ascii="Times New Roman" w:eastAsia="Times New Roman" w:hAnsi="Times New Roman" w:cs="Times New Roman"/>
          <w:i/>
          <w:kern w:val="28"/>
          <w:sz w:val="24"/>
          <w:szCs w:val="24"/>
          <w:lang w:eastAsia="ru-RU"/>
        </w:rPr>
        <w:t>) = 2</w:t>
      </w:r>
      <w:r w:rsidRPr="002722EA">
        <w:rPr>
          <w:rFonts w:ascii="Times New Roman" w:eastAsia="Times New Roman" w:hAnsi="Times New Roman" w:cs="Times New Roman"/>
          <w:i/>
          <w:kern w:val="28"/>
          <w:sz w:val="24"/>
          <w:szCs w:val="24"/>
          <w:vertAlign w:val="superscript"/>
          <w:lang w:eastAsia="ru-RU"/>
        </w:rPr>
        <w:t>10</w:t>
      </w:r>
      <w:r w:rsidRPr="002722EA">
        <w:rPr>
          <w:rFonts w:ascii="Times New Roman" w:eastAsia="Times New Roman" w:hAnsi="Times New Roman" w:cs="Times New Roman"/>
          <w:i/>
          <w:kern w:val="28"/>
          <w:sz w:val="24"/>
          <w:szCs w:val="24"/>
          <w:lang w:eastAsia="ru-RU"/>
        </w:rPr>
        <w:t xml:space="preserve"> ПБ = 2</w:t>
      </w:r>
      <w:r w:rsidRPr="002722EA">
        <w:rPr>
          <w:rFonts w:ascii="Times New Roman" w:eastAsia="Times New Roman" w:hAnsi="Times New Roman" w:cs="Times New Roman"/>
          <w:i/>
          <w:kern w:val="28"/>
          <w:sz w:val="24"/>
          <w:szCs w:val="24"/>
          <w:vertAlign w:val="superscript"/>
          <w:lang w:eastAsia="ru-RU"/>
        </w:rPr>
        <w:t>60</w:t>
      </w:r>
      <w:proofErr w:type="gramStart"/>
      <w:r w:rsidRPr="002722EA">
        <w:rPr>
          <w:rFonts w:ascii="Times New Roman" w:eastAsia="Times New Roman" w:hAnsi="Times New Roman" w:cs="Times New Roman"/>
          <w:i/>
          <w:kern w:val="28"/>
          <w:sz w:val="24"/>
          <w:szCs w:val="24"/>
          <w:lang w:eastAsia="ru-RU"/>
        </w:rPr>
        <w:t xml:space="preserve"> Б</w:t>
      </w:r>
      <w:proofErr w:type="gramEnd"/>
      <w:r w:rsidRPr="002722EA">
        <w:rPr>
          <w:rFonts w:ascii="Times New Roman" w:eastAsia="Times New Roman" w:hAnsi="Times New Roman" w:cs="Times New Roman"/>
          <w:i/>
          <w:kern w:val="28"/>
          <w:sz w:val="24"/>
          <w:szCs w:val="24"/>
          <w:lang w:eastAsia="ru-RU"/>
        </w:rPr>
        <w:t>;</w:t>
      </w:r>
    </w:p>
    <w:p w:rsidR="002722EA" w:rsidRPr="002722EA" w:rsidRDefault="002722EA" w:rsidP="002722EA">
      <w:pPr>
        <w:spacing w:after="0" w:line="240" w:lineRule="auto"/>
        <w:ind w:firstLine="567"/>
        <w:jc w:val="both"/>
        <w:rPr>
          <w:rFonts w:ascii="Times New Roman" w:eastAsia="Times New Roman" w:hAnsi="Times New Roman" w:cs="Times New Roman"/>
          <w:i/>
          <w:kern w:val="28"/>
          <w:sz w:val="24"/>
          <w:szCs w:val="24"/>
          <w:lang w:eastAsia="ru-RU"/>
        </w:rPr>
      </w:pPr>
      <w:r w:rsidRPr="002722EA">
        <w:rPr>
          <w:rFonts w:ascii="Times New Roman" w:eastAsia="Times New Roman" w:hAnsi="Times New Roman" w:cs="Times New Roman"/>
          <w:i/>
          <w:kern w:val="28"/>
          <w:sz w:val="24"/>
          <w:szCs w:val="24"/>
          <w:lang w:eastAsia="ru-RU"/>
        </w:rPr>
        <w:t>1 ЗБ (</w:t>
      </w:r>
      <w:proofErr w:type="spellStart"/>
      <w:r w:rsidRPr="002722EA">
        <w:rPr>
          <w:rFonts w:ascii="Times New Roman" w:eastAsia="Times New Roman" w:hAnsi="Times New Roman" w:cs="Times New Roman"/>
          <w:i/>
          <w:kern w:val="28"/>
          <w:sz w:val="24"/>
          <w:szCs w:val="24"/>
          <w:lang w:eastAsia="ru-RU"/>
        </w:rPr>
        <w:t>Зеттабайт</w:t>
      </w:r>
      <w:proofErr w:type="spellEnd"/>
      <w:r w:rsidRPr="002722EA">
        <w:rPr>
          <w:rFonts w:ascii="Times New Roman" w:eastAsia="Times New Roman" w:hAnsi="Times New Roman" w:cs="Times New Roman"/>
          <w:i/>
          <w:kern w:val="28"/>
          <w:sz w:val="24"/>
          <w:szCs w:val="24"/>
          <w:lang w:eastAsia="ru-RU"/>
        </w:rPr>
        <w:t>) = 2</w:t>
      </w:r>
      <w:r w:rsidRPr="002722EA">
        <w:rPr>
          <w:rFonts w:ascii="Times New Roman" w:eastAsia="Times New Roman" w:hAnsi="Times New Roman" w:cs="Times New Roman"/>
          <w:i/>
          <w:kern w:val="28"/>
          <w:sz w:val="24"/>
          <w:szCs w:val="24"/>
          <w:vertAlign w:val="superscript"/>
          <w:lang w:eastAsia="ru-RU"/>
        </w:rPr>
        <w:t>10</w:t>
      </w:r>
      <w:r w:rsidRPr="002722EA">
        <w:rPr>
          <w:rFonts w:ascii="Times New Roman" w:eastAsia="Times New Roman" w:hAnsi="Times New Roman" w:cs="Times New Roman"/>
          <w:i/>
          <w:kern w:val="28"/>
          <w:sz w:val="24"/>
          <w:szCs w:val="24"/>
          <w:lang w:eastAsia="ru-RU"/>
        </w:rPr>
        <w:t>ЭБ = 2</w:t>
      </w:r>
      <w:r w:rsidRPr="002722EA">
        <w:rPr>
          <w:rFonts w:ascii="Times New Roman" w:eastAsia="Times New Roman" w:hAnsi="Times New Roman" w:cs="Times New Roman"/>
          <w:i/>
          <w:kern w:val="28"/>
          <w:sz w:val="24"/>
          <w:szCs w:val="24"/>
          <w:vertAlign w:val="superscript"/>
          <w:lang w:eastAsia="ru-RU"/>
        </w:rPr>
        <w:t>70</w:t>
      </w:r>
      <w:proofErr w:type="gramStart"/>
      <w:r w:rsidRPr="002722EA">
        <w:rPr>
          <w:rFonts w:ascii="Times New Roman" w:eastAsia="Times New Roman" w:hAnsi="Times New Roman" w:cs="Times New Roman"/>
          <w:i/>
          <w:kern w:val="28"/>
          <w:sz w:val="24"/>
          <w:szCs w:val="24"/>
          <w:lang w:eastAsia="ru-RU"/>
        </w:rPr>
        <w:t xml:space="preserve"> Б</w:t>
      </w:r>
      <w:proofErr w:type="gramEnd"/>
      <w:r w:rsidRPr="002722EA">
        <w:rPr>
          <w:rFonts w:ascii="Times New Roman" w:eastAsia="Times New Roman" w:hAnsi="Times New Roman" w:cs="Times New Roman"/>
          <w:i/>
          <w:kern w:val="28"/>
          <w:sz w:val="24"/>
          <w:szCs w:val="24"/>
          <w:lang w:eastAsia="ru-RU"/>
        </w:rPr>
        <w:t>;</w:t>
      </w:r>
    </w:p>
    <w:p w:rsidR="002722EA" w:rsidRPr="002722EA" w:rsidRDefault="002722EA" w:rsidP="002722EA">
      <w:pPr>
        <w:spacing w:after="0" w:line="240" w:lineRule="auto"/>
        <w:ind w:firstLine="567"/>
        <w:jc w:val="both"/>
        <w:rPr>
          <w:rFonts w:ascii="Times New Roman" w:eastAsia="Times New Roman" w:hAnsi="Times New Roman" w:cs="Times New Roman"/>
          <w:i/>
          <w:kern w:val="28"/>
          <w:sz w:val="24"/>
          <w:szCs w:val="24"/>
          <w:lang w:eastAsia="ru-RU"/>
        </w:rPr>
      </w:pPr>
      <w:r w:rsidRPr="002722EA">
        <w:rPr>
          <w:rFonts w:ascii="Times New Roman" w:eastAsia="Times New Roman" w:hAnsi="Times New Roman" w:cs="Times New Roman"/>
          <w:i/>
          <w:kern w:val="28"/>
          <w:sz w:val="24"/>
          <w:szCs w:val="24"/>
          <w:lang w:eastAsia="ru-RU"/>
        </w:rPr>
        <w:t>1ЙБ (</w:t>
      </w:r>
      <w:proofErr w:type="spellStart"/>
      <w:r w:rsidRPr="002722EA">
        <w:rPr>
          <w:rFonts w:ascii="Times New Roman" w:eastAsia="Times New Roman" w:hAnsi="Times New Roman" w:cs="Times New Roman"/>
          <w:i/>
          <w:kern w:val="28"/>
          <w:sz w:val="24"/>
          <w:szCs w:val="24"/>
          <w:lang w:eastAsia="ru-RU"/>
        </w:rPr>
        <w:t>Йоттабайт</w:t>
      </w:r>
      <w:proofErr w:type="spellEnd"/>
      <w:r w:rsidRPr="002722EA">
        <w:rPr>
          <w:rFonts w:ascii="Times New Roman" w:eastAsia="Times New Roman" w:hAnsi="Times New Roman" w:cs="Times New Roman"/>
          <w:i/>
          <w:kern w:val="28"/>
          <w:sz w:val="24"/>
          <w:szCs w:val="24"/>
          <w:lang w:eastAsia="ru-RU"/>
        </w:rPr>
        <w:t>) = 2</w:t>
      </w:r>
      <w:r w:rsidRPr="002722EA">
        <w:rPr>
          <w:rFonts w:ascii="Times New Roman" w:eastAsia="Times New Roman" w:hAnsi="Times New Roman" w:cs="Times New Roman"/>
          <w:i/>
          <w:kern w:val="28"/>
          <w:sz w:val="24"/>
          <w:szCs w:val="24"/>
          <w:vertAlign w:val="superscript"/>
          <w:lang w:eastAsia="ru-RU"/>
        </w:rPr>
        <w:t>10</w:t>
      </w:r>
      <w:r w:rsidRPr="002722EA">
        <w:rPr>
          <w:rFonts w:ascii="Times New Roman" w:eastAsia="Times New Roman" w:hAnsi="Times New Roman" w:cs="Times New Roman"/>
          <w:i/>
          <w:kern w:val="28"/>
          <w:sz w:val="24"/>
          <w:szCs w:val="24"/>
          <w:lang w:eastAsia="ru-RU"/>
        </w:rPr>
        <w:t xml:space="preserve"> ЗБ = 2</w:t>
      </w:r>
      <w:r w:rsidRPr="002722EA">
        <w:rPr>
          <w:rFonts w:ascii="Times New Roman" w:eastAsia="Times New Roman" w:hAnsi="Times New Roman" w:cs="Times New Roman"/>
          <w:i/>
          <w:kern w:val="28"/>
          <w:sz w:val="24"/>
          <w:szCs w:val="24"/>
          <w:vertAlign w:val="superscript"/>
          <w:lang w:eastAsia="ru-RU"/>
        </w:rPr>
        <w:t>80</w:t>
      </w:r>
      <w:r w:rsidRPr="002722EA">
        <w:rPr>
          <w:rFonts w:ascii="Times New Roman" w:eastAsia="Times New Roman" w:hAnsi="Times New Roman" w:cs="Times New Roman"/>
          <w:i/>
          <w:kern w:val="28"/>
          <w:sz w:val="24"/>
          <w:szCs w:val="24"/>
          <w:lang w:eastAsia="ru-RU"/>
        </w:rPr>
        <w:t xml:space="preserve"> Б.</w:t>
      </w:r>
    </w:p>
    <w:p w:rsidR="002722EA" w:rsidRPr="002722EA" w:rsidRDefault="002722EA" w:rsidP="002722EA">
      <w:pPr>
        <w:spacing w:after="0" w:line="240" w:lineRule="auto"/>
        <w:ind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lastRenderedPageBreak/>
        <w:t xml:space="preserve">Человек живет в мире информации. При этом </w:t>
      </w:r>
      <w:r w:rsidRPr="002722EA">
        <w:rPr>
          <w:rFonts w:ascii="Times New Roman" w:eastAsia="Times New Roman" w:hAnsi="Times New Roman" w:cs="Times New Roman"/>
          <w:i/>
          <w:kern w:val="28"/>
          <w:sz w:val="24"/>
          <w:szCs w:val="24"/>
          <w:lang w:eastAsia="ru-RU"/>
        </w:rPr>
        <w:t>90%</w:t>
      </w:r>
      <w:r w:rsidRPr="002722EA">
        <w:rPr>
          <w:rFonts w:ascii="Times New Roman" w:eastAsia="Times New Roman" w:hAnsi="Times New Roman" w:cs="Times New Roman"/>
          <w:kern w:val="28"/>
          <w:sz w:val="24"/>
          <w:szCs w:val="24"/>
          <w:lang w:eastAsia="ru-RU"/>
        </w:rPr>
        <w:t xml:space="preserve"> информации он получает с помощью зрения, </w:t>
      </w:r>
      <w:r w:rsidRPr="002722EA">
        <w:rPr>
          <w:rFonts w:ascii="Times New Roman" w:eastAsia="Times New Roman" w:hAnsi="Times New Roman" w:cs="Times New Roman"/>
          <w:i/>
          <w:kern w:val="28"/>
          <w:sz w:val="24"/>
          <w:szCs w:val="24"/>
          <w:lang w:eastAsia="ru-RU"/>
        </w:rPr>
        <w:t>9%</w:t>
      </w:r>
      <w:r w:rsidRPr="002722EA">
        <w:rPr>
          <w:rFonts w:ascii="Times New Roman" w:eastAsia="Times New Roman" w:hAnsi="Times New Roman" w:cs="Times New Roman"/>
          <w:kern w:val="28"/>
          <w:sz w:val="24"/>
          <w:szCs w:val="24"/>
          <w:lang w:eastAsia="ru-RU"/>
        </w:rPr>
        <w:t xml:space="preserve"> – с помощью слуха, </w:t>
      </w:r>
      <w:r w:rsidRPr="002722EA">
        <w:rPr>
          <w:rFonts w:ascii="Times New Roman" w:eastAsia="Times New Roman" w:hAnsi="Times New Roman" w:cs="Times New Roman"/>
          <w:i/>
          <w:kern w:val="28"/>
          <w:sz w:val="24"/>
          <w:szCs w:val="24"/>
          <w:lang w:eastAsia="ru-RU"/>
        </w:rPr>
        <w:t>1%</w:t>
      </w:r>
      <w:r w:rsidRPr="002722EA">
        <w:rPr>
          <w:rFonts w:ascii="Times New Roman" w:eastAsia="Times New Roman" w:hAnsi="Times New Roman" w:cs="Times New Roman"/>
          <w:kern w:val="28"/>
          <w:sz w:val="24"/>
          <w:szCs w:val="24"/>
          <w:lang w:eastAsia="ru-RU"/>
        </w:rPr>
        <w:t xml:space="preserve"> – с помощью органов обоняния, осязания и вкуса.</w:t>
      </w:r>
    </w:p>
    <w:p w:rsidR="002722EA" w:rsidRPr="002722EA" w:rsidRDefault="002722EA" w:rsidP="002722EA">
      <w:pPr>
        <w:shd w:val="clear" w:color="auto" w:fill="FFFFFF"/>
        <w:spacing w:after="0" w:line="240" w:lineRule="auto"/>
        <w:ind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Информацию можно разделить на виды по различным критериям:</w:t>
      </w:r>
    </w:p>
    <w:p w:rsidR="002722EA" w:rsidRPr="002722EA" w:rsidRDefault="002722EA" w:rsidP="002722EA">
      <w:pPr>
        <w:shd w:val="clear" w:color="auto" w:fill="FFFFFF"/>
        <w:spacing w:after="0" w:line="240" w:lineRule="auto"/>
        <w:ind w:firstLine="567"/>
        <w:jc w:val="both"/>
        <w:rPr>
          <w:rFonts w:ascii="Times New Roman" w:eastAsia="Times New Roman" w:hAnsi="Times New Roman" w:cs="Times New Roman"/>
          <w:i/>
          <w:kern w:val="28"/>
          <w:sz w:val="24"/>
          <w:szCs w:val="24"/>
          <w:lang w:eastAsia="ru-RU"/>
        </w:rPr>
      </w:pPr>
      <w:r w:rsidRPr="002722EA">
        <w:rPr>
          <w:rFonts w:ascii="Times New Roman" w:eastAsia="Times New Roman" w:hAnsi="Times New Roman" w:cs="Times New Roman"/>
          <w:i/>
          <w:kern w:val="28"/>
          <w:sz w:val="24"/>
          <w:szCs w:val="24"/>
          <w:lang w:eastAsia="ru-RU"/>
        </w:rPr>
        <w:t>по способу восприятия:</w:t>
      </w:r>
    </w:p>
    <w:p w:rsidR="002722EA" w:rsidRPr="002722EA" w:rsidRDefault="002722EA" w:rsidP="002722EA">
      <w:pPr>
        <w:numPr>
          <w:ilvl w:val="0"/>
          <w:numId w:val="13"/>
        </w:numPr>
        <w:shd w:val="clear" w:color="auto" w:fill="FFFFFF"/>
        <w:tabs>
          <w:tab w:val="num" w:pos="851"/>
        </w:tabs>
        <w:spacing w:after="0" w:line="240" w:lineRule="auto"/>
        <w:ind w:left="0" w:firstLine="567"/>
        <w:jc w:val="both"/>
        <w:rPr>
          <w:rFonts w:ascii="Times New Roman" w:eastAsia="Times New Roman" w:hAnsi="Times New Roman" w:cs="Times New Roman"/>
          <w:kern w:val="28"/>
          <w:sz w:val="24"/>
          <w:szCs w:val="24"/>
          <w:lang w:eastAsia="ru-RU"/>
        </w:rPr>
      </w:pPr>
      <w:proofErr w:type="gramStart"/>
      <w:r w:rsidRPr="002722EA">
        <w:rPr>
          <w:rFonts w:ascii="Times New Roman" w:eastAsia="Times New Roman" w:hAnsi="Times New Roman" w:cs="Times New Roman"/>
          <w:kern w:val="28"/>
          <w:sz w:val="24"/>
          <w:szCs w:val="24"/>
          <w:lang w:eastAsia="ru-RU"/>
        </w:rPr>
        <w:t>Визуальная</w:t>
      </w:r>
      <w:proofErr w:type="gramEnd"/>
      <w:r w:rsidRPr="002722EA">
        <w:rPr>
          <w:rFonts w:ascii="Times New Roman" w:eastAsia="Times New Roman" w:hAnsi="Times New Roman" w:cs="Times New Roman"/>
          <w:kern w:val="28"/>
          <w:sz w:val="24"/>
          <w:szCs w:val="24"/>
          <w:lang w:eastAsia="ru-RU"/>
        </w:rPr>
        <w:t> – воспринимаемая органами </w:t>
      </w:r>
      <w:hyperlink r:id="rId21" w:tooltip="Зрение" w:history="1">
        <w:r w:rsidRPr="002722EA">
          <w:rPr>
            <w:rFonts w:ascii="Times New Roman" w:eastAsia="Times New Roman" w:hAnsi="Times New Roman" w:cs="Times New Roman"/>
            <w:kern w:val="28"/>
            <w:sz w:val="24"/>
            <w:szCs w:val="24"/>
            <w:lang w:eastAsia="ru-RU"/>
          </w:rPr>
          <w:t>зрения</w:t>
        </w:r>
      </w:hyperlink>
      <w:r w:rsidRPr="002722EA">
        <w:rPr>
          <w:rFonts w:ascii="Times New Roman" w:eastAsia="Times New Roman" w:hAnsi="Times New Roman" w:cs="Times New Roman"/>
          <w:kern w:val="28"/>
          <w:sz w:val="24"/>
          <w:szCs w:val="24"/>
          <w:lang w:eastAsia="ru-RU"/>
        </w:rPr>
        <w:t>.</w:t>
      </w:r>
    </w:p>
    <w:p w:rsidR="002722EA" w:rsidRPr="002722EA" w:rsidRDefault="002722EA" w:rsidP="002722EA">
      <w:pPr>
        <w:numPr>
          <w:ilvl w:val="0"/>
          <w:numId w:val="13"/>
        </w:numPr>
        <w:shd w:val="clear" w:color="auto" w:fill="FFFFFF"/>
        <w:tabs>
          <w:tab w:val="num" w:pos="851"/>
        </w:tabs>
        <w:spacing w:after="0" w:line="240" w:lineRule="auto"/>
        <w:ind w:left="0"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 xml:space="preserve">Аудиальная – </w:t>
      </w:r>
      <w:proofErr w:type="gramStart"/>
      <w:r w:rsidRPr="002722EA">
        <w:rPr>
          <w:rFonts w:ascii="Times New Roman" w:eastAsia="Times New Roman" w:hAnsi="Times New Roman" w:cs="Times New Roman"/>
          <w:kern w:val="28"/>
          <w:sz w:val="24"/>
          <w:szCs w:val="24"/>
          <w:lang w:eastAsia="ru-RU"/>
        </w:rPr>
        <w:t>воспринимаемая</w:t>
      </w:r>
      <w:proofErr w:type="gramEnd"/>
      <w:r w:rsidRPr="002722EA">
        <w:rPr>
          <w:rFonts w:ascii="Times New Roman" w:eastAsia="Times New Roman" w:hAnsi="Times New Roman" w:cs="Times New Roman"/>
          <w:kern w:val="28"/>
          <w:sz w:val="24"/>
          <w:szCs w:val="24"/>
          <w:lang w:eastAsia="ru-RU"/>
        </w:rPr>
        <w:t xml:space="preserve"> органами </w:t>
      </w:r>
      <w:hyperlink r:id="rId22" w:tooltip="Слух" w:history="1">
        <w:r w:rsidRPr="002722EA">
          <w:rPr>
            <w:rFonts w:ascii="Times New Roman" w:eastAsia="Times New Roman" w:hAnsi="Times New Roman" w:cs="Times New Roman"/>
            <w:kern w:val="28"/>
            <w:sz w:val="24"/>
            <w:szCs w:val="24"/>
            <w:lang w:eastAsia="ru-RU"/>
          </w:rPr>
          <w:t>слуха</w:t>
        </w:r>
      </w:hyperlink>
      <w:r w:rsidRPr="002722EA">
        <w:rPr>
          <w:rFonts w:ascii="Times New Roman" w:eastAsia="Times New Roman" w:hAnsi="Times New Roman" w:cs="Times New Roman"/>
          <w:kern w:val="28"/>
          <w:sz w:val="24"/>
          <w:szCs w:val="24"/>
          <w:lang w:eastAsia="ru-RU"/>
        </w:rPr>
        <w:t>.</w:t>
      </w:r>
    </w:p>
    <w:p w:rsidR="002722EA" w:rsidRPr="002722EA" w:rsidRDefault="002722EA" w:rsidP="002722EA">
      <w:pPr>
        <w:numPr>
          <w:ilvl w:val="0"/>
          <w:numId w:val="13"/>
        </w:numPr>
        <w:shd w:val="clear" w:color="auto" w:fill="FFFFFF"/>
        <w:tabs>
          <w:tab w:val="num" w:pos="851"/>
        </w:tabs>
        <w:spacing w:after="0" w:line="240" w:lineRule="auto"/>
        <w:ind w:left="0" w:firstLine="567"/>
        <w:jc w:val="both"/>
        <w:rPr>
          <w:rFonts w:ascii="Times New Roman" w:eastAsia="Times New Roman" w:hAnsi="Times New Roman" w:cs="Times New Roman"/>
          <w:kern w:val="28"/>
          <w:sz w:val="24"/>
          <w:szCs w:val="24"/>
          <w:lang w:eastAsia="ru-RU"/>
        </w:rPr>
      </w:pPr>
      <w:proofErr w:type="gramStart"/>
      <w:r w:rsidRPr="002722EA">
        <w:rPr>
          <w:rFonts w:ascii="Times New Roman" w:eastAsia="Times New Roman" w:hAnsi="Times New Roman" w:cs="Times New Roman"/>
          <w:kern w:val="28"/>
          <w:sz w:val="24"/>
          <w:szCs w:val="24"/>
          <w:lang w:eastAsia="ru-RU"/>
        </w:rPr>
        <w:t>Тактильная</w:t>
      </w:r>
      <w:proofErr w:type="gramEnd"/>
      <w:r w:rsidRPr="002722EA">
        <w:rPr>
          <w:rFonts w:ascii="Times New Roman" w:eastAsia="Times New Roman" w:hAnsi="Times New Roman" w:cs="Times New Roman"/>
          <w:kern w:val="28"/>
          <w:sz w:val="24"/>
          <w:szCs w:val="24"/>
          <w:lang w:eastAsia="ru-RU"/>
        </w:rPr>
        <w:t> – воспринимаемая </w:t>
      </w:r>
      <w:hyperlink r:id="rId23" w:tooltip="Осязание" w:history="1">
        <w:r w:rsidRPr="002722EA">
          <w:rPr>
            <w:rFonts w:ascii="Times New Roman" w:eastAsia="Times New Roman" w:hAnsi="Times New Roman" w:cs="Times New Roman"/>
            <w:kern w:val="28"/>
            <w:sz w:val="24"/>
            <w:szCs w:val="24"/>
            <w:lang w:eastAsia="ru-RU"/>
          </w:rPr>
          <w:t>тактильными</w:t>
        </w:r>
      </w:hyperlink>
      <w:r w:rsidRPr="002722EA">
        <w:rPr>
          <w:rFonts w:ascii="Times New Roman" w:eastAsia="Times New Roman" w:hAnsi="Times New Roman" w:cs="Times New Roman"/>
          <w:kern w:val="28"/>
          <w:sz w:val="24"/>
          <w:szCs w:val="24"/>
          <w:lang w:eastAsia="ru-RU"/>
        </w:rPr>
        <w:t> рецепторами.</w:t>
      </w:r>
    </w:p>
    <w:p w:rsidR="002722EA" w:rsidRPr="002722EA" w:rsidRDefault="002722EA" w:rsidP="002722EA">
      <w:pPr>
        <w:numPr>
          <w:ilvl w:val="0"/>
          <w:numId w:val="13"/>
        </w:numPr>
        <w:shd w:val="clear" w:color="auto" w:fill="FFFFFF"/>
        <w:tabs>
          <w:tab w:val="num" w:pos="851"/>
        </w:tabs>
        <w:spacing w:after="0" w:line="240" w:lineRule="auto"/>
        <w:ind w:left="0" w:firstLine="567"/>
        <w:jc w:val="both"/>
        <w:rPr>
          <w:rFonts w:ascii="Times New Roman" w:eastAsia="Times New Roman" w:hAnsi="Times New Roman" w:cs="Times New Roman"/>
          <w:kern w:val="28"/>
          <w:sz w:val="24"/>
          <w:szCs w:val="24"/>
          <w:lang w:eastAsia="ru-RU"/>
        </w:rPr>
      </w:pPr>
      <w:proofErr w:type="gramStart"/>
      <w:r w:rsidRPr="002722EA">
        <w:rPr>
          <w:rFonts w:ascii="Times New Roman" w:eastAsia="Times New Roman" w:hAnsi="Times New Roman" w:cs="Times New Roman"/>
          <w:kern w:val="28"/>
          <w:sz w:val="24"/>
          <w:szCs w:val="24"/>
          <w:lang w:eastAsia="ru-RU"/>
        </w:rPr>
        <w:t>Обонятельная</w:t>
      </w:r>
      <w:proofErr w:type="gramEnd"/>
      <w:r w:rsidRPr="002722EA">
        <w:rPr>
          <w:rFonts w:ascii="Times New Roman" w:eastAsia="Times New Roman" w:hAnsi="Times New Roman" w:cs="Times New Roman"/>
          <w:kern w:val="28"/>
          <w:sz w:val="24"/>
          <w:szCs w:val="24"/>
          <w:lang w:eastAsia="ru-RU"/>
        </w:rPr>
        <w:t> – воспринимаемая </w:t>
      </w:r>
      <w:hyperlink r:id="rId24" w:tooltip="Обоняние" w:history="1">
        <w:r w:rsidRPr="002722EA">
          <w:rPr>
            <w:rFonts w:ascii="Times New Roman" w:eastAsia="Times New Roman" w:hAnsi="Times New Roman" w:cs="Times New Roman"/>
            <w:kern w:val="28"/>
            <w:sz w:val="24"/>
            <w:szCs w:val="24"/>
            <w:lang w:eastAsia="ru-RU"/>
          </w:rPr>
          <w:t>обонятельными</w:t>
        </w:r>
      </w:hyperlink>
      <w:r w:rsidRPr="002722EA">
        <w:rPr>
          <w:rFonts w:ascii="Times New Roman" w:eastAsia="Times New Roman" w:hAnsi="Times New Roman" w:cs="Times New Roman"/>
          <w:kern w:val="28"/>
          <w:sz w:val="24"/>
          <w:szCs w:val="24"/>
          <w:lang w:eastAsia="ru-RU"/>
        </w:rPr>
        <w:t> рецепторами.</w:t>
      </w:r>
    </w:p>
    <w:p w:rsidR="002722EA" w:rsidRPr="002722EA" w:rsidRDefault="002722EA" w:rsidP="002722EA">
      <w:pPr>
        <w:numPr>
          <w:ilvl w:val="0"/>
          <w:numId w:val="13"/>
        </w:numPr>
        <w:shd w:val="clear" w:color="auto" w:fill="FFFFFF"/>
        <w:tabs>
          <w:tab w:val="num" w:pos="851"/>
        </w:tabs>
        <w:spacing w:after="0" w:line="240" w:lineRule="auto"/>
        <w:ind w:left="0" w:firstLine="567"/>
        <w:jc w:val="both"/>
        <w:rPr>
          <w:rFonts w:ascii="Times New Roman" w:eastAsia="Times New Roman" w:hAnsi="Times New Roman" w:cs="Times New Roman"/>
          <w:kern w:val="28"/>
          <w:sz w:val="24"/>
          <w:szCs w:val="24"/>
          <w:lang w:eastAsia="ru-RU"/>
        </w:rPr>
      </w:pPr>
      <w:proofErr w:type="gramStart"/>
      <w:r w:rsidRPr="002722EA">
        <w:rPr>
          <w:rFonts w:ascii="Times New Roman" w:eastAsia="Times New Roman" w:hAnsi="Times New Roman" w:cs="Times New Roman"/>
          <w:kern w:val="28"/>
          <w:sz w:val="24"/>
          <w:szCs w:val="24"/>
          <w:lang w:eastAsia="ru-RU"/>
        </w:rPr>
        <w:t>Вкусовая</w:t>
      </w:r>
      <w:proofErr w:type="gramEnd"/>
      <w:r w:rsidRPr="002722EA">
        <w:rPr>
          <w:rFonts w:ascii="Times New Roman" w:eastAsia="Times New Roman" w:hAnsi="Times New Roman" w:cs="Times New Roman"/>
          <w:kern w:val="28"/>
          <w:sz w:val="24"/>
          <w:szCs w:val="24"/>
          <w:lang w:eastAsia="ru-RU"/>
        </w:rPr>
        <w:t> – воспринимаемая </w:t>
      </w:r>
      <w:hyperlink r:id="rId25" w:tooltip="Вкус" w:history="1">
        <w:r w:rsidRPr="002722EA">
          <w:rPr>
            <w:rFonts w:ascii="Times New Roman" w:eastAsia="Times New Roman" w:hAnsi="Times New Roman" w:cs="Times New Roman"/>
            <w:kern w:val="28"/>
            <w:sz w:val="24"/>
            <w:szCs w:val="24"/>
            <w:lang w:eastAsia="ru-RU"/>
          </w:rPr>
          <w:t>вкусовыми</w:t>
        </w:r>
      </w:hyperlink>
      <w:r w:rsidRPr="002722EA">
        <w:rPr>
          <w:rFonts w:ascii="Times New Roman" w:eastAsia="Times New Roman" w:hAnsi="Times New Roman" w:cs="Times New Roman"/>
          <w:kern w:val="28"/>
          <w:sz w:val="24"/>
          <w:szCs w:val="24"/>
          <w:lang w:eastAsia="ru-RU"/>
        </w:rPr>
        <w:t> рецепторами.</w:t>
      </w:r>
    </w:p>
    <w:p w:rsidR="002722EA" w:rsidRPr="002722EA" w:rsidRDefault="002722EA" w:rsidP="002722EA">
      <w:pPr>
        <w:shd w:val="clear" w:color="auto" w:fill="FFFFFF"/>
        <w:spacing w:after="0" w:line="240" w:lineRule="auto"/>
        <w:ind w:firstLine="567"/>
        <w:jc w:val="both"/>
        <w:rPr>
          <w:rFonts w:ascii="Times New Roman" w:eastAsia="Times New Roman" w:hAnsi="Times New Roman" w:cs="Times New Roman"/>
          <w:i/>
          <w:kern w:val="28"/>
          <w:sz w:val="24"/>
          <w:szCs w:val="24"/>
          <w:lang w:eastAsia="ru-RU"/>
        </w:rPr>
      </w:pPr>
      <w:r w:rsidRPr="002722EA">
        <w:rPr>
          <w:rFonts w:ascii="Times New Roman" w:eastAsia="Times New Roman" w:hAnsi="Times New Roman" w:cs="Times New Roman"/>
          <w:i/>
          <w:kern w:val="28"/>
          <w:sz w:val="24"/>
          <w:szCs w:val="24"/>
          <w:lang w:eastAsia="ru-RU"/>
        </w:rPr>
        <w:t>по форме представления:</w:t>
      </w:r>
    </w:p>
    <w:p w:rsidR="002722EA" w:rsidRPr="002722EA" w:rsidRDefault="002722EA" w:rsidP="002722EA">
      <w:pPr>
        <w:numPr>
          <w:ilvl w:val="0"/>
          <w:numId w:val="13"/>
        </w:numPr>
        <w:shd w:val="clear" w:color="auto" w:fill="FFFFFF"/>
        <w:tabs>
          <w:tab w:val="num" w:pos="851"/>
        </w:tabs>
        <w:spacing w:after="0" w:line="240" w:lineRule="auto"/>
        <w:ind w:left="0" w:firstLine="567"/>
        <w:jc w:val="both"/>
        <w:rPr>
          <w:rFonts w:ascii="Times New Roman" w:eastAsia="Times New Roman" w:hAnsi="Times New Roman" w:cs="Times New Roman"/>
          <w:kern w:val="28"/>
          <w:sz w:val="24"/>
          <w:szCs w:val="24"/>
          <w:lang w:eastAsia="ru-RU"/>
        </w:rPr>
      </w:pPr>
      <w:hyperlink r:id="rId26" w:tooltip="Текстовая информация" w:history="1">
        <w:r w:rsidRPr="002722EA">
          <w:rPr>
            <w:rFonts w:ascii="Times New Roman" w:eastAsia="Times New Roman" w:hAnsi="Times New Roman" w:cs="Times New Roman"/>
            <w:kern w:val="28"/>
            <w:sz w:val="24"/>
            <w:szCs w:val="24"/>
            <w:lang w:eastAsia="ru-RU"/>
          </w:rPr>
          <w:t>Текстовая</w:t>
        </w:r>
      </w:hyperlink>
      <w:r w:rsidRPr="002722EA">
        <w:rPr>
          <w:rFonts w:ascii="Times New Roman" w:eastAsia="Times New Roman" w:hAnsi="Times New Roman" w:cs="Times New Roman"/>
          <w:kern w:val="28"/>
          <w:sz w:val="24"/>
          <w:szCs w:val="24"/>
          <w:lang w:eastAsia="ru-RU"/>
        </w:rPr>
        <w:t> – передаваемая в виде символов, предназначенных обозначать лексемы языка.</w:t>
      </w:r>
    </w:p>
    <w:p w:rsidR="002722EA" w:rsidRPr="002722EA" w:rsidRDefault="002722EA" w:rsidP="002722EA">
      <w:pPr>
        <w:numPr>
          <w:ilvl w:val="0"/>
          <w:numId w:val="13"/>
        </w:numPr>
        <w:shd w:val="clear" w:color="auto" w:fill="FFFFFF"/>
        <w:tabs>
          <w:tab w:val="num" w:pos="851"/>
        </w:tabs>
        <w:spacing w:after="0" w:line="240" w:lineRule="auto"/>
        <w:ind w:left="0" w:firstLine="567"/>
        <w:jc w:val="both"/>
        <w:rPr>
          <w:rFonts w:ascii="Times New Roman" w:eastAsia="Times New Roman" w:hAnsi="Times New Roman" w:cs="Times New Roman"/>
          <w:kern w:val="28"/>
          <w:sz w:val="24"/>
          <w:szCs w:val="24"/>
          <w:lang w:eastAsia="ru-RU"/>
        </w:rPr>
      </w:pPr>
      <w:hyperlink r:id="rId27" w:tooltip="Число" w:history="1">
        <w:proofErr w:type="gramStart"/>
        <w:r w:rsidRPr="002722EA">
          <w:rPr>
            <w:rFonts w:ascii="Times New Roman" w:eastAsia="Times New Roman" w:hAnsi="Times New Roman" w:cs="Times New Roman"/>
            <w:kern w:val="28"/>
            <w:sz w:val="24"/>
            <w:szCs w:val="24"/>
            <w:lang w:eastAsia="ru-RU"/>
          </w:rPr>
          <w:t>Числовая</w:t>
        </w:r>
        <w:proofErr w:type="gramEnd"/>
      </w:hyperlink>
      <w:r w:rsidRPr="002722EA">
        <w:rPr>
          <w:rFonts w:ascii="Times New Roman" w:eastAsia="Times New Roman" w:hAnsi="Times New Roman" w:cs="Times New Roman"/>
          <w:kern w:val="28"/>
          <w:sz w:val="24"/>
          <w:szCs w:val="24"/>
          <w:lang w:eastAsia="ru-RU"/>
        </w:rPr>
        <w:t> – в виде цифр и знаков, обозначающих математические действия.</w:t>
      </w:r>
    </w:p>
    <w:p w:rsidR="002722EA" w:rsidRPr="002722EA" w:rsidRDefault="002722EA" w:rsidP="002722EA">
      <w:pPr>
        <w:numPr>
          <w:ilvl w:val="0"/>
          <w:numId w:val="13"/>
        </w:numPr>
        <w:shd w:val="clear" w:color="auto" w:fill="FFFFFF"/>
        <w:tabs>
          <w:tab w:val="num" w:pos="851"/>
        </w:tabs>
        <w:spacing w:after="0" w:line="240" w:lineRule="auto"/>
        <w:ind w:left="0" w:firstLine="567"/>
        <w:jc w:val="both"/>
        <w:rPr>
          <w:rFonts w:ascii="Times New Roman" w:eastAsia="Times New Roman" w:hAnsi="Times New Roman" w:cs="Times New Roman"/>
          <w:kern w:val="28"/>
          <w:sz w:val="24"/>
          <w:szCs w:val="24"/>
          <w:lang w:eastAsia="ru-RU"/>
        </w:rPr>
      </w:pPr>
      <w:hyperlink r:id="rId28" w:tooltip="Графическая информация" w:history="1">
        <w:proofErr w:type="gramStart"/>
        <w:r w:rsidRPr="002722EA">
          <w:rPr>
            <w:rFonts w:ascii="Times New Roman" w:eastAsia="Times New Roman" w:hAnsi="Times New Roman" w:cs="Times New Roman"/>
            <w:kern w:val="28"/>
            <w:sz w:val="24"/>
            <w:szCs w:val="24"/>
            <w:lang w:eastAsia="ru-RU"/>
          </w:rPr>
          <w:t>Графическая</w:t>
        </w:r>
        <w:proofErr w:type="gramEnd"/>
      </w:hyperlink>
      <w:r w:rsidRPr="002722EA">
        <w:rPr>
          <w:rFonts w:ascii="Times New Roman" w:eastAsia="Times New Roman" w:hAnsi="Times New Roman" w:cs="Times New Roman"/>
          <w:kern w:val="28"/>
          <w:sz w:val="24"/>
          <w:szCs w:val="24"/>
          <w:lang w:eastAsia="ru-RU"/>
        </w:rPr>
        <w:t> – в виде изображений, предметов, графиков.</w:t>
      </w:r>
    </w:p>
    <w:p w:rsidR="002722EA" w:rsidRPr="002722EA" w:rsidRDefault="002722EA" w:rsidP="002722EA">
      <w:pPr>
        <w:numPr>
          <w:ilvl w:val="0"/>
          <w:numId w:val="13"/>
        </w:numPr>
        <w:shd w:val="clear" w:color="auto" w:fill="FFFFFF"/>
        <w:tabs>
          <w:tab w:val="num" w:pos="851"/>
        </w:tabs>
        <w:spacing w:after="0" w:line="240" w:lineRule="auto"/>
        <w:ind w:left="0" w:firstLine="567"/>
        <w:jc w:val="both"/>
        <w:rPr>
          <w:rFonts w:ascii="Times New Roman" w:eastAsia="Times New Roman" w:hAnsi="Times New Roman" w:cs="Times New Roman"/>
          <w:kern w:val="28"/>
          <w:sz w:val="24"/>
          <w:szCs w:val="24"/>
          <w:lang w:eastAsia="ru-RU"/>
        </w:rPr>
      </w:pPr>
      <w:hyperlink r:id="rId29" w:tooltip="Звук" w:history="1">
        <w:r w:rsidRPr="002722EA">
          <w:rPr>
            <w:rFonts w:ascii="Times New Roman" w:eastAsia="Times New Roman" w:hAnsi="Times New Roman" w:cs="Times New Roman"/>
            <w:kern w:val="28"/>
            <w:sz w:val="24"/>
            <w:szCs w:val="24"/>
            <w:lang w:eastAsia="ru-RU"/>
          </w:rPr>
          <w:t>Звуковая</w:t>
        </w:r>
      </w:hyperlink>
      <w:r w:rsidRPr="002722EA">
        <w:rPr>
          <w:rFonts w:ascii="Times New Roman" w:eastAsia="Times New Roman" w:hAnsi="Times New Roman" w:cs="Times New Roman"/>
          <w:kern w:val="28"/>
          <w:sz w:val="24"/>
          <w:szCs w:val="24"/>
          <w:lang w:eastAsia="ru-RU"/>
        </w:rPr>
        <w:t> – устная или в виде записи и передачи лексем языка аудиальным путем.</w:t>
      </w:r>
    </w:p>
    <w:p w:rsidR="002722EA" w:rsidRPr="002722EA" w:rsidRDefault="002722EA" w:rsidP="002722EA">
      <w:pPr>
        <w:shd w:val="clear" w:color="auto" w:fill="FFFFFF"/>
        <w:spacing w:after="0" w:line="240" w:lineRule="auto"/>
        <w:ind w:firstLine="567"/>
        <w:jc w:val="both"/>
        <w:rPr>
          <w:rFonts w:ascii="Times New Roman" w:eastAsia="Times New Roman" w:hAnsi="Times New Roman" w:cs="Times New Roman"/>
          <w:i/>
          <w:kern w:val="28"/>
          <w:sz w:val="24"/>
          <w:szCs w:val="24"/>
          <w:lang w:eastAsia="ru-RU"/>
        </w:rPr>
      </w:pPr>
      <w:r w:rsidRPr="002722EA">
        <w:rPr>
          <w:rFonts w:ascii="Times New Roman" w:eastAsia="Times New Roman" w:hAnsi="Times New Roman" w:cs="Times New Roman"/>
          <w:i/>
          <w:kern w:val="28"/>
          <w:sz w:val="24"/>
          <w:szCs w:val="24"/>
          <w:lang w:eastAsia="ru-RU"/>
        </w:rPr>
        <w:t>по назначению:</w:t>
      </w:r>
    </w:p>
    <w:p w:rsidR="002722EA" w:rsidRPr="002722EA" w:rsidRDefault="002722EA" w:rsidP="002722EA">
      <w:pPr>
        <w:numPr>
          <w:ilvl w:val="0"/>
          <w:numId w:val="14"/>
        </w:numPr>
        <w:shd w:val="clear" w:color="auto" w:fill="FFFFFF"/>
        <w:tabs>
          <w:tab w:val="num" w:pos="851"/>
        </w:tabs>
        <w:spacing w:after="0" w:line="240" w:lineRule="auto"/>
        <w:ind w:left="0" w:firstLine="567"/>
        <w:jc w:val="both"/>
        <w:rPr>
          <w:rFonts w:ascii="Times New Roman" w:eastAsia="Times New Roman" w:hAnsi="Times New Roman" w:cs="Times New Roman"/>
          <w:kern w:val="28"/>
          <w:sz w:val="24"/>
          <w:szCs w:val="24"/>
          <w:lang w:eastAsia="ru-RU"/>
        </w:rPr>
      </w:pPr>
      <w:hyperlink r:id="rId30" w:tooltip="СМИ" w:history="1">
        <w:proofErr w:type="gramStart"/>
        <w:r w:rsidRPr="002722EA">
          <w:rPr>
            <w:rFonts w:ascii="Times New Roman" w:eastAsia="Times New Roman" w:hAnsi="Times New Roman" w:cs="Times New Roman"/>
            <w:kern w:val="28"/>
            <w:sz w:val="24"/>
            <w:szCs w:val="24"/>
            <w:lang w:eastAsia="ru-RU"/>
          </w:rPr>
          <w:t>Массовая</w:t>
        </w:r>
        <w:proofErr w:type="gramEnd"/>
      </w:hyperlink>
      <w:r w:rsidRPr="002722EA">
        <w:rPr>
          <w:rFonts w:ascii="Times New Roman" w:eastAsia="Times New Roman" w:hAnsi="Times New Roman" w:cs="Times New Roman"/>
          <w:kern w:val="28"/>
          <w:sz w:val="24"/>
          <w:szCs w:val="24"/>
          <w:lang w:eastAsia="ru-RU"/>
        </w:rPr>
        <w:t xml:space="preserve"> – содержит тривиальные сведения и оперирует набором понятий, понятным большей части </w:t>
      </w:r>
      <w:hyperlink r:id="rId31" w:tooltip="Социум" w:history="1">
        <w:r w:rsidRPr="002722EA">
          <w:rPr>
            <w:rFonts w:ascii="Times New Roman" w:eastAsia="Times New Roman" w:hAnsi="Times New Roman" w:cs="Times New Roman"/>
            <w:kern w:val="28"/>
            <w:sz w:val="24"/>
            <w:szCs w:val="24"/>
            <w:lang w:eastAsia="ru-RU"/>
          </w:rPr>
          <w:t>социума</w:t>
        </w:r>
      </w:hyperlink>
      <w:r w:rsidRPr="002722EA">
        <w:rPr>
          <w:rFonts w:ascii="Times New Roman" w:eastAsia="Times New Roman" w:hAnsi="Times New Roman" w:cs="Times New Roman"/>
          <w:kern w:val="28"/>
          <w:sz w:val="24"/>
          <w:szCs w:val="24"/>
          <w:lang w:eastAsia="ru-RU"/>
        </w:rPr>
        <w:t>.</w:t>
      </w:r>
    </w:p>
    <w:p w:rsidR="002722EA" w:rsidRPr="002722EA" w:rsidRDefault="002722EA" w:rsidP="002722EA">
      <w:pPr>
        <w:numPr>
          <w:ilvl w:val="0"/>
          <w:numId w:val="14"/>
        </w:numPr>
        <w:shd w:val="clear" w:color="auto" w:fill="FFFFFF"/>
        <w:tabs>
          <w:tab w:val="num" w:pos="851"/>
        </w:tabs>
        <w:spacing w:after="0" w:line="240" w:lineRule="auto"/>
        <w:ind w:left="0"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Специальная – содержит специфический набор понятий, при использовании происходит передача сведений, которые могут быть не понятны основной массе социума, но необходимы и понятны в рамках узкой социальной группы, где используется данная информация.</w:t>
      </w:r>
    </w:p>
    <w:p w:rsidR="002722EA" w:rsidRPr="002722EA" w:rsidRDefault="002722EA" w:rsidP="002722EA">
      <w:pPr>
        <w:numPr>
          <w:ilvl w:val="0"/>
          <w:numId w:val="14"/>
        </w:numPr>
        <w:shd w:val="clear" w:color="auto" w:fill="FFFFFF"/>
        <w:tabs>
          <w:tab w:val="num" w:pos="851"/>
        </w:tabs>
        <w:spacing w:after="0" w:line="240" w:lineRule="auto"/>
        <w:ind w:left="0" w:firstLine="567"/>
        <w:jc w:val="both"/>
        <w:rPr>
          <w:rFonts w:ascii="Times New Roman" w:eastAsia="Times New Roman" w:hAnsi="Times New Roman" w:cs="Times New Roman"/>
          <w:kern w:val="28"/>
          <w:sz w:val="24"/>
          <w:szCs w:val="24"/>
          <w:lang w:eastAsia="ru-RU"/>
        </w:rPr>
      </w:pPr>
      <w:proofErr w:type="gramStart"/>
      <w:r w:rsidRPr="002722EA">
        <w:rPr>
          <w:rFonts w:ascii="Times New Roman" w:eastAsia="Times New Roman" w:hAnsi="Times New Roman" w:cs="Times New Roman"/>
          <w:kern w:val="28"/>
          <w:sz w:val="24"/>
          <w:szCs w:val="24"/>
          <w:lang w:eastAsia="ru-RU"/>
        </w:rPr>
        <w:t>Секретная</w:t>
      </w:r>
      <w:proofErr w:type="gramEnd"/>
      <w:r w:rsidRPr="002722EA">
        <w:rPr>
          <w:rFonts w:ascii="Times New Roman" w:eastAsia="Times New Roman" w:hAnsi="Times New Roman" w:cs="Times New Roman"/>
          <w:kern w:val="28"/>
          <w:sz w:val="24"/>
          <w:szCs w:val="24"/>
          <w:lang w:eastAsia="ru-RU"/>
        </w:rPr>
        <w:t xml:space="preserve"> – передаваемая узкому кругу лиц и по закрытым (защищенным) каналам.</w:t>
      </w:r>
    </w:p>
    <w:p w:rsidR="002722EA" w:rsidRPr="002722EA" w:rsidRDefault="002722EA" w:rsidP="002722EA">
      <w:pPr>
        <w:numPr>
          <w:ilvl w:val="0"/>
          <w:numId w:val="14"/>
        </w:numPr>
        <w:shd w:val="clear" w:color="auto" w:fill="FFFFFF"/>
        <w:tabs>
          <w:tab w:val="num" w:pos="851"/>
        </w:tabs>
        <w:spacing w:after="0" w:line="240" w:lineRule="auto"/>
        <w:ind w:left="0" w:firstLine="567"/>
        <w:jc w:val="both"/>
        <w:rPr>
          <w:rFonts w:ascii="Times New Roman" w:eastAsia="Times New Roman" w:hAnsi="Times New Roman" w:cs="Times New Roman"/>
          <w:kern w:val="28"/>
          <w:sz w:val="24"/>
          <w:szCs w:val="24"/>
          <w:lang w:eastAsia="ru-RU"/>
        </w:rPr>
      </w:pPr>
      <w:hyperlink r:id="rId32" w:tooltip="Личная идентификация" w:history="1">
        <w:r w:rsidRPr="002722EA">
          <w:rPr>
            <w:rFonts w:ascii="Times New Roman" w:eastAsia="Times New Roman" w:hAnsi="Times New Roman" w:cs="Times New Roman"/>
            <w:kern w:val="28"/>
            <w:sz w:val="24"/>
            <w:szCs w:val="24"/>
            <w:lang w:eastAsia="ru-RU"/>
          </w:rPr>
          <w:t>Личная</w:t>
        </w:r>
      </w:hyperlink>
      <w:r w:rsidRPr="002722EA">
        <w:rPr>
          <w:rFonts w:ascii="Times New Roman" w:eastAsia="Times New Roman" w:hAnsi="Times New Roman" w:cs="Times New Roman"/>
          <w:kern w:val="28"/>
          <w:sz w:val="24"/>
          <w:szCs w:val="24"/>
          <w:lang w:eastAsia="ru-RU"/>
        </w:rPr>
        <w:t xml:space="preserve"> (приватная) – набор сведений о какой-либо личности, определяющий социальное положение и типы социальных взаимодействий внутри популяции.</w:t>
      </w:r>
    </w:p>
    <w:p w:rsidR="002722EA" w:rsidRPr="002722EA" w:rsidRDefault="002722EA" w:rsidP="002722EA">
      <w:pPr>
        <w:shd w:val="clear" w:color="auto" w:fill="FFFFFF"/>
        <w:spacing w:after="0" w:line="240" w:lineRule="auto"/>
        <w:ind w:firstLine="567"/>
        <w:jc w:val="both"/>
        <w:rPr>
          <w:rFonts w:ascii="Times New Roman" w:eastAsia="Times New Roman" w:hAnsi="Times New Roman" w:cs="Times New Roman"/>
          <w:i/>
          <w:kern w:val="28"/>
          <w:sz w:val="24"/>
          <w:szCs w:val="24"/>
          <w:lang w:eastAsia="ru-RU"/>
        </w:rPr>
      </w:pPr>
      <w:r w:rsidRPr="002722EA">
        <w:rPr>
          <w:rFonts w:ascii="Times New Roman" w:eastAsia="Times New Roman" w:hAnsi="Times New Roman" w:cs="Times New Roman"/>
          <w:i/>
          <w:kern w:val="28"/>
          <w:sz w:val="24"/>
          <w:szCs w:val="24"/>
          <w:lang w:eastAsia="ru-RU"/>
        </w:rPr>
        <w:t>по значению:</w:t>
      </w:r>
    </w:p>
    <w:p w:rsidR="002722EA" w:rsidRPr="002722EA" w:rsidRDefault="002722EA" w:rsidP="002722EA">
      <w:pPr>
        <w:numPr>
          <w:ilvl w:val="0"/>
          <w:numId w:val="15"/>
        </w:numPr>
        <w:shd w:val="clear" w:color="auto" w:fill="FFFFFF"/>
        <w:tabs>
          <w:tab w:val="num" w:pos="851"/>
        </w:tabs>
        <w:spacing w:after="0" w:line="240" w:lineRule="auto"/>
        <w:ind w:left="0"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Актуальная – информация, ценная в данный момент времени.</w:t>
      </w:r>
    </w:p>
    <w:p w:rsidR="002722EA" w:rsidRPr="002722EA" w:rsidRDefault="002722EA" w:rsidP="002722EA">
      <w:pPr>
        <w:numPr>
          <w:ilvl w:val="0"/>
          <w:numId w:val="15"/>
        </w:numPr>
        <w:shd w:val="clear" w:color="auto" w:fill="FFFFFF"/>
        <w:tabs>
          <w:tab w:val="num" w:pos="851"/>
        </w:tabs>
        <w:spacing w:after="0" w:line="240" w:lineRule="auto"/>
        <w:ind w:left="0"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Достоверная – информация, полученная без искажений.</w:t>
      </w:r>
    </w:p>
    <w:p w:rsidR="002722EA" w:rsidRPr="002722EA" w:rsidRDefault="002722EA" w:rsidP="002722EA">
      <w:pPr>
        <w:numPr>
          <w:ilvl w:val="0"/>
          <w:numId w:val="15"/>
        </w:numPr>
        <w:shd w:val="clear" w:color="auto" w:fill="FFFFFF"/>
        <w:tabs>
          <w:tab w:val="num" w:pos="851"/>
        </w:tabs>
        <w:spacing w:after="0" w:line="240" w:lineRule="auto"/>
        <w:ind w:left="0"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Понятная – информация, выраженная на языке, понятном тому, кому она предназначена.</w:t>
      </w:r>
    </w:p>
    <w:p w:rsidR="002722EA" w:rsidRPr="002722EA" w:rsidRDefault="002722EA" w:rsidP="002722EA">
      <w:pPr>
        <w:numPr>
          <w:ilvl w:val="0"/>
          <w:numId w:val="15"/>
        </w:numPr>
        <w:shd w:val="clear" w:color="auto" w:fill="FFFFFF"/>
        <w:tabs>
          <w:tab w:val="num" w:pos="851"/>
        </w:tabs>
        <w:spacing w:after="0" w:line="240" w:lineRule="auto"/>
        <w:ind w:left="0"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Полная – информация, достаточная для принятия правильного решения или понимания.</w:t>
      </w:r>
    </w:p>
    <w:p w:rsidR="002722EA" w:rsidRPr="002722EA" w:rsidRDefault="002722EA" w:rsidP="002722EA">
      <w:pPr>
        <w:numPr>
          <w:ilvl w:val="0"/>
          <w:numId w:val="15"/>
        </w:numPr>
        <w:shd w:val="clear" w:color="auto" w:fill="FFFFFF"/>
        <w:tabs>
          <w:tab w:val="num" w:pos="851"/>
        </w:tabs>
        <w:spacing w:after="0" w:line="240" w:lineRule="auto"/>
        <w:ind w:left="0"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Полезная – полезность информации определяется субъектом, получившим информацию в зависимости от объема возможностей ее использования.</w:t>
      </w:r>
    </w:p>
    <w:p w:rsidR="002722EA" w:rsidRPr="002722EA" w:rsidRDefault="002722EA" w:rsidP="002722EA">
      <w:pPr>
        <w:spacing w:after="0" w:line="240" w:lineRule="auto"/>
        <w:ind w:firstLine="709"/>
        <w:jc w:val="both"/>
        <w:rPr>
          <w:rFonts w:ascii="Times New Roman" w:eastAsia="Calibri" w:hAnsi="Times New Roman" w:cs="Times New Roman"/>
          <w:kern w:val="28"/>
          <w:sz w:val="24"/>
          <w:szCs w:val="24"/>
          <w:lang w:eastAsia="ru-RU"/>
        </w:rPr>
      </w:pPr>
      <w:r w:rsidRPr="002722EA">
        <w:rPr>
          <w:rFonts w:ascii="Times New Roman" w:eastAsia="Calibri" w:hAnsi="Times New Roman" w:cs="Times New Roman"/>
          <w:kern w:val="28"/>
          <w:sz w:val="24"/>
          <w:szCs w:val="24"/>
          <w:lang w:eastAsia="ru-RU"/>
        </w:rPr>
        <w:t>Информационный подход к исследованию мира реализуется в рамках информатики. Следовательно, информатика опирается на знания, полученные в курсе математики, физики, при построении различных моделей могут потребоваться знания из химии, биологии и других наук.</w:t>
      </w:r>
    </w:p>
    <w:p w:rsidR="002722EA" w:rsidRPr="002722EA" w:rsidRDefault="002722EA" w:rsidP="002722EA">
      <w:pPr>
        <w:spacing w:after="0" w:line="240" w:lineRule="auto"/>
        <w:ind w:firstLine="709"/>
        <w:jc w:val="both"/>
        <w:rPr>
          <w:rFonts w:ascii="Times New Roman" w:eastAsia="Calibri" w:hAnsi="Times New Roman" w:cs="Times New Roman"/>
          <w:kern w:val="28"/>
          <w:sz w:val="24"/>
          <w:szCs w:val="24"/>
          <w:lang w:eastAsia="ru-RU"/>
        </w:rPr>
      </w:pPr>
      <w:r w:rsidRPr="002722EA">
        <w:rPr>
          <w:rFonts w:ascii="Times New Roman" w:eastAsia="Calibri" w:hAnsi="Times New Roman" w:cs="Times New Roman"/>
          <w:kern w:val="28"/>
          <w:sz w:val="24"/>
          <w:szCs w:val="24"/>
          <w:lang w:eastAsia="ru-RU"/>
        </w:rPr>
        <w:t>В физике мерой беспорядка, хаоса для термодинамической системы является энтропия, тогда как информация (</w:t>
      </w:r>
      <w:proofErr w:type="spellStart"/>
      <w:r w:rsidRPr="002722EA">
        <w:rPr>
          <w:rFonts w:ascii="Times New Roman" w:eastAsia="Calibri" w:hAnsi="Times New Roman" w:cs="Times New Roman"/>
          <w:kern w:val="28"/>
          <w:sz w:val="24"/>
          <w:szCs w:val="24"/>
          <w:lang w:eastAsia="ru-RU"/>
        </w:rPr>
        <w:t>антиэнтропия</w:t>
      </w:r>
      <w:proofErr w:type="spellEnd"/>
      <w:r w:rsidRPr="002722EA">
        <w:rPr>
          <w:rFonts w:ascii="Times New Roman" w:eastAsia="Calibri" w:hAnsi="Times New Roman" w:cs="Times New Roman"/>
          <w:kern w:val="28"/>
          <w:sz w:val="24"/>
          <w:szCs w:val="24"/>
          <w:lang w:eastAsia="ru-RU"/>
        </w:rPr>
        <w:t>) является мерой упорядоченности и сложности системы. По мере увеличения сложности системы величина энтропии уменьшается, и величина информации увеличивается. Процесс увеличения информации характерен для открытых, обменивающихся веществом и энергией с окружающей средой, саморазвивающихся систем живой природы (белковых молекул, организмов, популяций животных и т.д.).</w:t>
      </w:r>
    </w:p>
    <w:p w:rsidR="002722EA" w:rsidRPr="002722EA" w:rsidRDefault="002722EA" w:rsidP="002722EA">
      <w:pPr>
        <w:spacing w:after="0" w:line="240" w:lineRule="auto"/>
        <w:ind w:firstLine="709"/>
        <w:jc w:val="both"/>
        <w:rPr>
          <w:rFonts w:ascii="Times New Roman" w:eastAsia="Calibri" w:hAnsi="Times New Roman" w:cs="Times New Roman"/>
          <w:kern w:val="28"/>
          <w:sz w:val="24"/>
          <w:szCs w:val="24"/>
          <w:lang w:eastAsia="ru-RU"/>
        </w:rPr>
      </w:pPr>
      <w:r w:rsidRPr="002722EA">
        <w:rPr>
          <w:rFonts w:ascii="Times New Roman" w:eastAsia="Calibri" w:hAnsi="Times New Roman" w:cs="Times New Roman"/>
          <w:kern w:val="28"/>
          <w:sz w:val="24"/>
          <w:szCs w:val="24"/>
          <w:lang w:eastAsia="ru-RU"/>
        </w:rPr>
        <w:t>В биологии, изучающей живую природу, понятие «информация» связывается с целесообразным поведением живых организмов. Такое поведение строится на основе получения и использования организмом информации об окружающей среде.</w:t>
      </w:r>
    </w:p>
    <w:p w:rsidR="002722EA" w:rsidRPr="002722EA" w:rsidRDefault="002722EA" w:rsidP="002722EA">
      <w:pPr>
        <w:spacing w:after="0" w:line="240" w:lineRule="auto"/>
        <w:ind w:firstLine="709"/>
        <w:jc w:val="both"/>
        <w:rPr>
          <w:rFonts w:ascii="Times New Roman" w:eastAsia="Calibri" w:hAnsi="Times New Roman" w:cs="Times New Roman"/>
          <w:kern w:val="28"/>
          <w:sz w:val="24"/>
          <w:szCs w:val="24"/>
          <w:lang w:eastAsia="ru-RU"/>
        </w:rPr>
      </w:pPr>
      <w:r w:rsidRPr="002722EA">
        <w:rPr>
          <w:rFonts w:ascii="Times New Roman" w:eastAsia="Calibri" w:hAnsi="Times New Roman" w:cs="Times New Roman"/>
          <w:kern w:val="28"/>
          <w:sz w:val="24"/>
          <w:szCs w:val="24"/>
          <w:lang w:eastAsia="ru-RU"/>
        </w:rPr>
        <w:lastRenderedPageBreak/>
        <w:t>Понятие «информация» в биологии используется также в связи с исследованием механизмов наследственности. Генетическая информация передается по наследству и хранится во всех клетках живых организмов.</w:t>
      </w:r>
    </w:p>
    <w:p w:rsidR="002722EA" w:rsidRPr="002722EA" w:rsidRDefault="002722EA" w:rsidP="002722EA">
      <w:pPr>
        <w:spacing w:after="0" w:line="240" w:lineRule="auto"/>
        <w:ind w:firstLine="709"/>
        <w:jc w:val="both"/>
        <w:rPr>
          <w:rFonts w:ascii="Times New Roman" w:eastAsia="Calibri" w:hAnsi="Times New Roman" w:cs="Times New Roman"/>
          <w:kern w:val="28"/>
          <w:sz w:val="24"/>
          <w:szCs w:val="24"/>
          <w:lang w:eastAsia="ru-RU"/>
        </w:rPr>
      </w:pPr>
      <w:r w:rsidRPr="002722EA">
        <w:rPr>
          <w:rFonts w:ascii="Times New Roman" w:eastAsia="Calibri" w:hAnsi="Times New Roman" w:cs="Times New Roman"/>
          <w:kern w:val="28"/>
          <w:sz w:val="24"/>
          <w:szCs w:val="24"/>
          <w:lang w:eastAsia="ru-RU"/>
        </w:rPr>
        <w:t>В кибернетике (науке об управлении) понятие «информация» связано с процессами управления в сложных системах (живых организмах или технических устройствах). Жизнедеятельность любого организма или нормальное функционирование технического устройства зависит от процессов управления, благодаря которым поддерживаются в необходимых пределах значения их параметров. Процессы управления включают в себя получение, хранение, преобразование и передачу информации.</w:t>
      </w:r>
    </w:p>
    <w:p w:rsidR="002722EA" w:rsidRPr="002722EA" w:rsidRDefault="002722EA" w:rsidP="002722EA">
      <w:pPr>
        <w:spacing w:after="0" w:line="240" w:lineRule="auto"/>
        <w:ind w:firstLine="709"/>
        <w:jc w:val="both"/>
        <w:rPr>
          <w:rFonts w:ascii="Times New Roman" w:eastAsia="Calibri" w:hAnsi="Times New Roman" w:cs="Times New Roman"/>
          <w:kern w:val="28"/>
          <w:sz w:val="24"/>
          <w:szCs w:val="24"/>
          <w:lang w:eastAsia="ru-RU"/>
        </w:rPr>
      </w:pPr>
      <w:r w:rsidRPr="002722EA">
        <w:rPr>
          <w:rFonts w:ascii="Times New Roman" w:eastAsia="Calibri" w:hAnsi="Times New Roman" w:cs="Times New Roman"/>
          <w:kern w:val="28"/>
          <w:sz w:val="24"/>
          <w:szCs w:val="24"/>
          <w:lang w:eastAsia="ru-RU"/>
        </w:rPr>
        <w:t xml:space="preserve"> Человек – существо социальное, для общения с другими людьми он должен обмениваться информацией. Информация, </w:t>
      </w:r>
      <w:r w:rsidRPr="002722EA">
        <w:rPr>
          <w:rFonts w:ascii="Times New Roman" w:eastAsia="Calibri" w:hAnsi="Times New Roman" w:cs="Times New Roman"/>
          <w:i/>
          <w:kern w:val="28"/>
          <w:sz w:val="24"/>
          <w:szCs w:val="24"/>
          <w:lang w:eastAsia="ru-RU"/>
        </w:rPr>
        <w:t>полученная</w:t>
      </w:r>
      <w:r w:rsidRPr="002722EA">
        <w:rPr>
          <w:rFonts w:ascii="Times New Roman" w:eastAsia="Calibri" w:hAnsi="Times New Roman" w:cs="Times New Roman"/>
          <w:kern w:val="28"/>
          <w:sz w:val="24"/>
          <w:szCs w:val="24"/>
          <w:lang w:eastAsia="ru-RU"/>
        </w:rPr>
        <w:t xml:space="preserve"> человеком, </w:t>
      </w:r>
      <w:r w:rsidRPr="002722EA">
        <w:rPr>
          <w:rFonts w:ascii="Times New Roman" w:eastAsia="Calibri" w:hAnsi="Times New Roman" w:cs="Times New Roman"/>
          <w:i/>
          <w:kern w:val="28"/>
          <w:sz w:val="24"/>
          <w:szCs w:val="24"/>
          <w:lang w:eastAsia="ru-RU"/>
        </w:rPr>
        <w:t>хранится</w:t>
      </w:r>
      <w:r w:rsidRPr="002722EA">
        <w:rPr>
          <w:rFonts w:ascii="Times New Roman" w:eastAsia="Calibri" w:hAnsi="Times New Roman" w:cs="Times New Roman"/>
          <w:kern w:val="28"/>
          <w:sz w:val="24"/>
          <w:szCs w:val="24"/>
          <w:lang w:eastAsia="ru-RU"/>
        </w:rPr>
        <w:t xml:space="preserve"> в его памяти. А человеческое мышление – это процесс </w:t>
      </w:r>
      <w:r w:rsidRPr="002722EA">
        <w:rPr>
          <w:rFonts w:ascii="Times New Roman" w:eastAsia="Calibri" w:hAnsi="Times New Roman" w:cs="Times New Roman"/>
          <w:i/>
          <w:kern w:val="28"/>
          <w:sz w:val="24"/>
          <w:szCs w:val="24"/>
          <w:lang w:eastAsia="ru-RU"/>
        </w:rPr>
        <w:t>обработки</w:t>
      </w:r>
      <w:r w:rsidRPr="002722EA">
        <w:rPr>
          <w:rFonts w:ascii="Times New Roman" w:eastAsia="Calibri" w:hAnsi="Times New Roman" w:cs="Times New Roman"/>
          <w:kern w:val="28"/>
          <w:sz w:val="24"/>
          <w:szCs w:val="24"/>
          <w:lang w:eastAsia="ru-RU"/>
        </w:rPr>
        <w:t xml:space="preserve"> информации. Этот процесс очень сложен и зависит от множества факторов как объективных, так и субъективных.</w:t>
      </w:r>
    </w:p>
    <w:p w:rsidR="002722EA" w:rsidRPr="002722EA" w:rsidRDefault="002722EA" w:rsidP="002722EA">
      <w:pPr>
        <w:spacing w:after="0" w:line="240" w:lineRule="auto"/>
        <w:ind w:firstLine="709"/>
        <w:jc w:val="both"/>
        <w:rPr>
          <w:rFonts w:ascii="Times New Roman" w:eastAsia="Calibri" w:hAnsi="Times New Roman" w:cs="Times New Roman"/>
          <w:i/>
          <w:kern w:val="28"/>
          <w:sz w:val="24"/>
          <w:szCs w:val="24"/>
          <w:lang w:eastAsia="ru-RU"/>
        </w:rPr>
      </w:pPr>
      <w:proofErr w:type="gramStart"/>
      <w:r w:rsidRPr="002722EA">
        <w:rPr>
          <w:rFonts w:ascii="Times New Roman" w:eastAsia="Calibri" w:hAnsi="Times New Roman" w:cs="Times New Roman"/>
          <w:i/>
          <w:kern w:val="28"/>
          <w:sz w:val="24"/>
          <w:szCs w:val="24"/>
          <w:lang w:eastAsia="ru-RU"/>
        </w:rPr>
        <w:t>Информационный процесс – это процесс, в результате которого осуществляется получение (прием), передача (обмен), обработка (преобразование) и хранение информации.</w:t>
      </w:r>
      <w:proofErr w:type="gramEnd"/>
    </w:p>
    <w:p w:rsidR="002722EA" w:rsidRPr="002722EA" w:rsidRDefault="002722EA" w:rsidP="002722EA">
      <w:pPr>
        <w:spacing w:after="0" w:line="240" w:lineRule="auto"/>
        <w:ind w:firstLine="709"/>
        <w:jc w:val="both"/>
        <w:rPr>
          <w:rFonts w:ascii="Times New Roman" w:eastAsia="Calibri" w:hAnsi="Times New Roman" w:cs="Times New Roman"/>
          <w:kern w:val="28"/>
          <w:sz w:val="24"/>
          <w:szCs w:val="24"/>
          <w:lang w:eastAsia="ru-RU"/>
        </w:rPr>
      </w:pPr>
      <w:r w:rsidRPr="002722EA">
        <w:rPr>
          <w:rFonts w:ascii="Times New Roman" w:eastAsia="Calibri" w:hAnsi="Times New Roman" w:cs="Times New Roman"/>
          <w:kern w:val="28"/>
          <w:sz w:val="24"/>
          <w:szCs w:val="24"/>
          <w:lang w:eastAsia="ru-RU"/>
        </w:rPr>
        <w:t xml:space="preserve">С середины </w:t>
      </w:r>
      <w:r w:rsidRPr="002722EA">
        <w:rPr>
          <w:rFonts w:ascii="Times New Roman" w:eastAsia="Calibri" w:hAnsi="Times New Roman" w:cs="Times New Roman"/>
          <w:kern w:val="28"/>
          <w:sz w:val="24"/>
          <w:szCs w:val="24"/>
          <w:lang w:val="en-US" w:eastAsia="ru-RU"/>
        </w:rPr>
        <w:t>XX</w:t>
      </w:r>
      <w:r w:rsidRPr="002722EA">
        <w:rPr>
          <w:rFonts w:ascii="Times New Roman" w:eastAsia="Calibri" w:hAnsi="Times New Roman" w:cs="Times New Roman"/>
          <w:kern w:val="28"/>
          <w:sz w:val="24"/>
          <w:szCs w:val="24"/>
          <w:lang w:eastAsia="ru-RU"/>
        </w:rPr>
        <w:t xml:space="preserve"> века интенсивность информационных процессов существенно увеличилась. Лавинообразный поток информации, хлынувший на человека, уже не воспринимается в полном объеме, ориентироваться в нем становится все труднее. Подчас оказывается проще заново создать какой-либо продукт, нежели разыскать аналог, сделанный ранее. Поэтому требуется постоянное обновление и совершенствование способов, помогающих человеку воспринимать, преобразовывать, хранить и использовать информацию.</w:t>
      </w:r>
    </w:p>
    <w:p w:rsidR="002722EA" w:rsidRPr="002722EA" w:rsidRDefault="002722EA" w:rsidP="002722EA">
      <w:pPr>
        <w:spacing w:after="0" w:line="240" w:lineRule="auto"/>
        <w:ind w:firstLine="709"/>
        <w:jc w:val="both"/>
        <w:rPr>
          <w:rFonts w:ascii="Times New Roman" w:eastAsia="Calibri" w:hAnsi="Times New Roman" w:cs="Times New Roman"/>
          <w:kern w:val="28"/>
          <w:sz w:val="24"/>
          <w:szCs w:val="24"/>
          <w:lang w:eastAsia="ru-RU"/>
        </w:rPr>
      </w:pPr>
      <w:r w:rsidRPr="002722EA">
        <w:rPr>
          <w:rFonts w:ascii="Times New Roman" w:eastAsia="Calibri" w:hAnsi="Times New Roman" w:cs="Times New Roman"/>
          <w:kern w:val="28"/>
          <w:sz w:val="24"/>
          <w:szCs w:val="24"/>
          <w:lang w:eastAsia="ru-RU"/>
        </w:rPr>
        <w:t>Массовое производство персональных компьютеров и стремительный рост Интернета ускорили становление информационного общества в развитых странах мира.</w:t>
      </w:r>
    </w:p>
    <w:p w:rsidR="002722EA" w:rsidRPr="002722EA" w:rsidRDefault="002722EA" w:rsidP="002722EA">
      <w:pPr>
        <w:spacing w:after="0" w:line="240" w:lineRule="auto"/>
        <w:ind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i/>
          <w:kern w:val="28"/>
          <w:sz w:val="24"/>
          <w:szCs w:val="24"/>
          <w:lang w:eastAsia="ru-RU"/>
        </w:rPr>
        <w:t>В информационном обществе главным ресурсом является информация</w:t>
      </w:r>
      <w:r w:rsidRPr="002722EA">
        <w:rPr>
          <w:rFonts w:ascii="Times New Roman" w:eastAsia="Times New Roman" w:hAnsi="Times New Roman" w:cs="Times New Roman"/>
          <w:kern w:val="28"/>
          <w:sz w:val="24"/>
          <w:szCs w:val="24"/>
          <w:lang w:eastAsia="ru-RU"/>
        </w:rPr>
        <w:t>, именно на основе владения информацией о самых различных процессах и явлениях можно эффективно и оптимально строить любую деятельность.</w:t>
      </w:r>
    </w:p>
    <w:p w:rsidR="002722EA" w:rsidRPr="002722EA" w:rsidRDefault="002722EA" w:rsidP="002722EA">
      <w:pPr>
        <w:spacing w:after="0" w:line="240" w:lineRule="auto"/>
        <w:ind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Важно не только произвести большое количество продукции, но произвести нужную продукцию в определенное время, с определенными затратами и так далее. Поэтому в информа</w:t>
      </w:r>
      <w:r w:rsidRPr="002722EA">
        <w:rPr>
          <w:rFonts w:ascii="Times New Roman" w:eastAsia="Times New Roman" w:hAnsi="Times New Roman" w:cs="Times New Roman"/>
          <w:kern w:val="28"/>
          <w:sz w:val="24"/>
          <w:szCs w:val="24"/>
          <w:lang w:eastAsia="ru-RU"/>
        </w:rPr>
        <w:softHyphen/>
        <w:t>ционном обществе повышается не только качество потребления, но и качество производства; человек, использующий информационные технологии, имеет лучшие условия труда, труд становится творческим, интеллектуальным и так далее.</w:t>
      </w:r>
    </w:p>
    <w:p w:rsidR="002722EA" w:rsidRPr="002722EA" w:rsidRDefault="002722EA" w:rsidP="002722EA">
      <w:pPr>
        <w:shd w:val="clear" w:color="auto" w:fill="FFFFFF"/>
        <w:autoSpaceDE w:val="0"/>
        <w:autoSpaceDN w:val="0"/>
        <w:adjustRightInd w:val="0"/>
        <w:spacing w:after="0" w:line="240" w:lineRule="auto"/>
        <w:ind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В настоящее время развитые страны мира (Япония, США, Англия, Германия, страны Западной Европы) фактически уже вступили в информационное общество, другие же, в том числе и Россия, находятся на ближних подступах к нему.</w:t>
      </w:r>
    </w:p>
    <w:p w:rsidR="002722EA" w:rsidRPr="002722EA" w:rsidRDefault="002722EA" w:rsidP="002722EA">
      <w:pPr>
        <w:shd w:val="clear" w:color="auto" w:fill="FFFFFF"/>
        <w:autoSpaceDE w:val="0"/>
        <w:autoSpaceDN w:val="0"/>
        <w:adjustRightInd w:val="0"/>
        <w:spacing w:after="0" w:line="240" w:lineRule="auto"/>
        <w:ind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В информационном обществе деятельность человека будет во многом зависеть от умения эффективно использовать имеющуюся информацию. Использование компьютеров во всех сферах человеческой деятельности должно обеспечить:</w:t>
      </w:r>
    </w:p>
    <w:p w:rsidR="002722EA" w:rsidRPr="002722EA" w:rsidRDefault="002722EA" w:rsidP="002722EA">
      <w:pPr>
        <w:numPr>
          <w:ilvl w:val="1"/>
          <w:numId w:val="14"/>
        </w:numPr>
        <w:shd w:val="clear" w:color="auto" w:fill="FFFFFF"/>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kern w:val="28"/>
          <w:sz w:val="24"/>
          <w:szCs w:val="24"/>
          <w:lang w:eastAsia="ru-RU"/>
        </w:rPr>
      </w:pPr>
      <w:r w:rsidRPr="002722EA">
        <w:rPr>
          <w:rFonts w:ascii="Times New Roman" w:eastAsia="Calibri" w:hAnsi="Times New Roman" w:cs="Times New Roman"/>
          <w:kern w:val="28"/>
          <w:sz w:val="24"/>
          <w:szCs w:val="24"/>
          <w:lang w:eastAsia="ru-RU"/>
        </w:rPr>
        <w:t>доступ к достоверным источникам информации,</w:t>
      </w:r>
    </w:p>
    <w:p w:rsidR="002722EA" w:rsidRPr="002722EA" w:rsidRDefault="002722EA" w:rsidP="002722EA">
      <w:pPr>
        <w:numPr>
          <w:ilvl w:val="1"/>
          <w:numId w:val="14"/>
        </w:numPr>
        <w:shd w:val="clear" w:color="auto" w:fill="FFFFFF"/>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kern w:val="28"/>
          <w:sz w:val="24"/>
          <w:szCs w:val="24"/>
          <w:lang w:eastAsia="ru-RU"/>
        </w:rPr>
      </w:pPr>
      <w:r w:rsidRPr="002722EA">
        <w:rPr>
          <w:rFonts w:ascii="Times New Roman" w:eastAsia="Calibri" w:hAnsi="Times New Roman" w:cs="Times New Roman"/>
          <w:kern w:val="28"/>
          <w:sz w:val="24"/>
          <w:szCs w:val="24"/>
          <w:lang w:eastAsia="ru-RU"/>
        </w:rPr>
        <w:t>избавить человека от рутинной работы,</w:t>
      </w:r>
    </w:p>
    <w:p w:rsidR="002722EA" w:rsidRPr="002722EA" w:rsidRDefault="002722EA" w:rsidP="002722EA">
      <w:pPr>
        <w:numPr>
          <w:ilvl w:val="1"/>
          <w:numId w:val="14"/>
        </w:numPr>
        <w:shd w:val="clear" w:color="auto" w:fill="FFFFFF"/>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kern w:val="28"/>
          <w:sz w:val="24"/>
          <w:szCs w:val="24"/>
          <w:lang w:eastAsia="ru-RU"/>
        </w:rPr>
      </w:pPr>
      <w:r w:rsidRPr="002722EA">
        <w:rPr>
          <w:rFonts w:ascii="Times New Roman" w:eastAsia="Calibri" w:hAnsi="Times New Roman" w:cs="Times New Roman"/>
          <w:kern w:val="28"/>
          <w:sz w:val="24"/>
          <w:szCs w:val="24"/>
          <w:lang w:eastAsia="ru-RU"/>
        </w:rPr>
        <w:t>позволит ускорить принятие оптимальных решений,</w:t>
      </w:r>
    </w:p>
    <w:p w:rsidR="002722EA" w:rsidRPr="002722EA" w:rsidRDefault="002722EA" w:rsidP="002722EA">
      <w:pPr>
        <w:numPr>
          <w:ilvl w:val="1"/>
          <w:numId w:val="14"/>
        </w:numPr>
        <w:shd w:val="clear" w:color="auto" w:fill="FFFFFF"/>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kern w:val="28"/>
          <w:sz w:val="24"/>
          <w:szCs w:val="24"/>
          <w:lang w:eastAsia="ru-RU"/>
        </w:rPr>
      </w:pPr>
      <w:proofErr w:type="gramStart"/>
      <w:r w:rsidRPr="002722EA">
        <w:rPr>
          <w:rFonts w:ascii="Times New Roman" w:eastAsia="Calibri" w:hAnsi="Times New Roman" w:cs="Times New Roman"/>
          <w:kern w:val="28"/>
          <w:sz w:val="24"/>
          <w:szCs w:val="24"/>
          <w:lang w:eastAsia="ru-RU"/>
        </w:rPr>
        <w:t xml:space="preserve">автоматизировать обработку информации не только в производственной, но и в социальной сферах. </w:t>
      </w:r>
      <w:proofErr w:type="gramEnd"/>
    </w:p>
    <w:p w:rsidR="002722EA" w:rsidRPr="002722EA" w:rsidRDefault="002722EA" w:rsidP="002722EA">
      <w:pPr>
        <w:shd w:val="clear" w:color="auto" w:fill="FFFFFF"/>
        <w:autoSpaceDE w:val="0"/>
        <w:autoSpaceDN w:val="0"/>
        <w:adjustRightInd w:val="0"/>
        <w:spacing w:after="0" w:line="240" w:lineRule="auto"/>
        <w:ind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В итоге, движущей силой развития общества станет производство информационного, а не материального продукта, а главную роль будут играть знания и интеллект. </w:t>
      </w:r>
    </w:p>
    <w:p w:rsidR="002722EA" w:rsidRPr="002722EA" w:rsidRDefault="002722EA" w:rsidP="002722EA">
      <w:pPr>
        <w:shd w:val="clear" w:color="auto" w:fill="FFFFFF"/>
        <w:autoSpaceDE w:val="0"/>
        <w:autoSpaceDN w:val="0"/>
        <w:adjustRightInd w:val="0"/>
        <w:spacing w:after="0" w:line="240" w:lineRule="auto"/>
        <w:ind w:firstLine="567"/>
        <w:jc w:val="both"/>
        <w:rPr>
          <w:rFonts w:ascii="Times New Roman" w:eastAsia="Times New Roman" w:hAnsi="Times New Roman" w:cs="Times New Roman"/>
          <w:i/>
          <w:kern w:val="28"/>
          <w:sz w:val="24"/>
          <w:szCs w:val="24"/>
          <w:lang w:eastAsia="ru-RU"/>
        </w:rPr>
      </w:pPr>
      <w:r w:rsidRPr="002722EA">
        <w:rPr>
          <w:rFonts w:ascii="Times New Roman" w:eastAsia="Times New Roman" w:hAnsi="Times New Roman" w:cs="Times New Roman"/>
          <w:i/>
          <w:kern w:val="28"/>
          <w:sz w:val="24"/>
          <w:szCs w:val="24"/>
          <w:lang w:eastAsia="ru-RU"/>
        </w:rPr>
        <w:t>Информационное общество – это общество, в котором большая часть населения занята получением, переработкой, передачей и хранением информации.</w:t>
      </w:r>
    </w:p>
    <w:p w:rsidR="002722EA" w:rsidRPr="002722EA" w:rsidRDefault="002722EA" w:rsidP="002722EA">
      <w:pPr>
        <w:shd w:val="clear" w:color="auto" w:fill="FFFFFF"/>
        <w:autoSpaceDE w:val="0"/>
        <w:autoSpaceDN w:val="0"/>
        <w:adjustRightInd w:val="0"/>
        <w:spacing w:after="0" w:line="240" w:lineRule="auto"/>
        <w:ind w:firstLine="567"/>
        <w:jc w:val="both"/>
        <w:rPr>
          <w:rFonts w:ascii="Times New Roman" w:eastAsia="Times New Roman" w:hAnsi="Times New Roman" w:cs="Times New Roman"/>
          <w:kern w:val="28"/>
          <w:sz w:val="24"/>
          <w:szCs w:val="24"/>
          <w:lang w:eastAsia="ru-RU"/>
        </w:rPr>
      </w:pPr>
    </w:p>
    <w:p w:rsidR="002722EA" w:rsidRPr="002722EA" w:rsidRDefault="002722EA" w:rsidP="002722EA">
      <w:pPr>
        <w:shd w:val="clear" w:color="auto" w:fill="FFFFFF"/>
        <w:spacing w:after="0" w:line="240" w:lineRule="auto"/>
        <w:ind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Основные критерии:</w:t>
      </w:r>
    </w:p>
    <w:p w:rsidR="002722EA" w:rsidRPr="002722EA" w:rsidRDefault="002722EA" w:rsidP="002722EA">
      <w:pPr>
        <w:numPr>
          <w:ilvl w:val="0"/>
          <w:numId w:val="16"/>
        </w:numPr>
        <w:shd w:val="clear" w:color="auto" w:fill="FFFFFF"/>
        <w:tabs>
          <w:tab w:val="num" w:pos="851"/>
        </w:tabs>
        <w:spacing w:after="0" w:line="240" w:lineRule="auto"/>
        <w:ind w:left="0"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 xml:space="preserve">увеличение роли информации, знаний и </w:t>
      </w:r>
      <w:proofErr w:type="gramStart"/>
      <w:r w:rsidRPr="002722EA">
        <w:rPr>
          <w:rFonts w:ascii="Times New Roman" w:eastAsia="Times New Roman" w:hAnsi="Times New Roman" w:cs="Times New Roman"/>
          <w:kern w:val="28"/>
          <w:sz w:val="24"/>
          <w:szCs w:val="24"/>
          <w:lang w:eastAsia="ru-RU"/>
        </w:rPr>
        <w:t>ИТ</w:t>
      </w:r>
      <w:proofErr w:type="gramEnd"/>
      <w:r w:rsidRPr="002722EA">
        <w:rPr>
          <w:rFonts w:ascii="Times New Roman" w:eastAsia="Times New Roman" w:hAnsi="Times New Roman" w:cs="Times New Roman"/>
          <w:kern w:val="28"/>
          <w:sz w:val="24"/>
          <w:szCs w:val="24"/>
          <w:lang w:eastAsia="ru-RU"/>
        </w:rPr>
        <w:t xml:space="preserve"> в жизни </w:t>
      </w:r>
      <w:hyperlink r:id="rId33" w:tooltip="Общество" w:history="1">
        <w:r w:rsidRPr="002722EA">
          <w:rPr>
            <w:rFonts w:ascii="Times New Roman" w:eastAsia="Times New Roman" w:hAnsi="Times New Roman" w:cs="Times New Roman"/>
            <w:kern w:val="28"/>
            <w:sz w:val="24"/>
            <w:szCs w:val="24"/>
            <w:lang w:eastAsia="ru-RU"/>
          </w:rPr>
          <w:t>общества</w:t>
        </w:r>
      </w:hyperlink>
      <w:r w:rsidRPr="002722EA">
        <w:rPr>
          <w:rFonts w:ascii="Times New Roman" w:eastAsia="Times New Roman" w:hAnsi="Times New Roman" w:cs="Times New Roman"/>
          <w:kern w:val="28"/>
          <w:sz w:val="24"/>
          <w:szCs w:val="24"/>
          <w:lang w:eastAsia="ru-RU"/>
        </w:rPr>
        <w:t>;</w:t>
      </w:r>
    </w:p>
    <w:p w:rsidR="002722EA" w:rsidRPr="002722EA" w:rsidRDefault="002722EA" w:rsidP="002722EA">
      <w:pPr>
        <w:numPr>
          <w:ilvl w:val="0"/>
          <w:numId w:val="16"/>
        </w:numPr>
        <w:shd w:val="clear" w:color="auto" w:fill="FFFFFF"/>
        <w:tabs>
          <w:tab w:val="num" w:pos="851"/>
        </w:tabs>
        <w:spacing w:after="0" w:line="240" w:lineRule="auto"/>
        <w:ind w:left="0"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lastRenderedPageBreak/>
        <w:t xml:space="preserve">возрастание числа людей, занятых </w:t>
      </w:r>
      <w:proofErr w:type="gramStart"/>
      <w:r w:rsidRPr="002722EA">
        <w:rPr>
          <w:rFonts w:ascii="Times New Roman" w:eastAsia="Times New Roman" w:hAnsi="Times New Roman" w:cs="Times New Roman"/>
          <w:kern w:val="28"/>
          <w:sz w:val="24"/>
          <w:szCs w:val="24"/>
          <w:lang w:eastAsia="ru-RU"/>
        </w:rPr>
        <w:t>ИТ</w:t>
      </w:r>
      <w:proofErr w:type="gramEnd"/>
      <w:r w:rsidRPr="002722EA">
        <w:rPr>
          <w:rFonts w:ascii="Times New Roman" w:eastAsia="Times New Roman" w:hAnsi="Times New Roman" w:cs="Times New Roman"/>
          <w:kern w:val="28"/>
          <w:sz w:val="24"/>
          <w:szCs w:val="24"/>
          <w:lang w:eastAsia="ru-RU"/>
        </w:rPr>
        <w:t xml:space="preserve">, коммуникациями и производством информационных продуктов и </w:t>
      </w:r>
      <w:hyperlink r:id="rId34" w:tooltip="Услуга" w:history="1">
        <w:r w:rsidRPr="002722EA">
          <w:rPr>
            <w:rFonts w:ascii="Times New Roman" w:eastAsia="Times New Roman" w:hAnsi="Times New Roman" w:cs="Times New Roman"/>
            <w:kern w:val="28"/>
            <w:sz w:val="24"/>
            <w:szCs w:val="24"/>
            <w:lang w:eastAsia="ru-RU"/>
          </w:rPr>
          <w:t>услуг</w:t>
        </w:r>
      </w:hyperlink>
      <w:r w:rsidRPr="002722EA">
        <w:rPr>
          <w:rFonts w:ascii="Times New Roman" w:eastAsia="Times New Roman" w:hAnsi="Times New Roman" w:cs="Times New Roman"/>
          <w:kern w:val="28"/>
          <w:sz w:val="24"/>
          <w:szCs w:val="24"/>
          <w:lang w:eastAsia="ru-RU"/>
        </w:rPr>
        <w:t>;</w:t>
      </w:r>
    </w:p>
    <w:p w:rsidR="002722EA" w:rsidRPr="002722EA" w:rsidRDefault="002722EA" w:rsidP="002722EA">
      <w:pPr>
        <w:numPr>
          <w:ilvl w:val="0"/>
          <w:numId w:val="16"/>
        </w:numPr>
        <w:shd w:val="clear" w:color="auto" w:fill="FFFFFF"/>
        <w:tabs>
          <w:tab w:val="num" w:pos="851"/>
        </w:tabs>
        <w:spacing w:after="0" w:line="240" w:lineRule="auto"/>
        <w:ind w:left="0"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нарастающая информатизация общества с использованием телефонии, радио, телевидения, сети Интернет, а также традиционных и электронных СМИ;</w:t>
      </w:r>
    </w:p>
    <w:p w:rsidR="002722EA" w:rsidRPr="002722EA" w:rsidRDefault="002722EA" w:rsidP="002722EA">
      <w:pPr>
        <w:numPr>
          <w:ilvl w:val="0"/>
          <w:numId w:val="16"/>
        </w:numPr>
        <w:shd w:val="clear" w:color="auto" w:fill="FFFFFF"/>
        <w:tabs>
          <w:tab w:val="num" w:pos="851"/>
        </w:tabs>
        <w:spacing w:after="0" w:line="240" w:lineRule="auto"/>
        <w:ind w:left="0"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 xml:space="preserve">создание глобального </w:t>
      </w:r>
      <w:hyperlink r:id="rId35" w:tooltip="Информационное пространство" w:history="1">
        <w:r w:rsidRPr="002722EA">
          <w:rPr>
            <w:rFonts w:ascii="Times New Roman" w:eastAsia="Times New Roman" w:hAnsi="Times New Roman" w:cs="Times New Roman"/>
            <w:kern w:val="28"/>
            <w:sz w:val="24"/>
            <w:szCs w:val="24"/>
            <w:lang w:eastAsia="ru-RU"/>
          </w:rPr>
          <w:t>информационного пространства</w:t>
        </w:r>
      </w:hyperlink>
      <w:r w:rsidRPr="002722EA">
        <w:rPr>
          <w:rFonts w:ascii="Times New Roman" w:eastAsia="Times New Roman" w:hAnsi="Times New Roman" w:cs="Times New Roman"/>
          <w:kern w:val="28"/>
          <w:sz w:val="24"/>
          <w:szCs w:val="24"/>
          <w:lang w:eastAsia="ru-RU"/>
        </w:rPr>
        <w:t>, обеспечивающего эффективное информационное взаимодействие людей, их доступ к мировым информационным ресурсам и удовлетворение их потребностей в информационных продуктах и услугах;</w:t>
      </w:r>
    </w:p>
    <w:p w:rsidR="002722EA" w:rsidRPr="002722EA" w:rsidRDefault="002722EA" w:rsidP="002722EA">
      <w:pPr>
        <w:numPr>
          <w:ilvl w:val="0"/>
          <w:numId w:val="16"/>
        </w:numPr>
        <w:shd w:val="clear" w:color="auto" w:fill="FFFFFF"/>
        <w:tabs>
          <w:tab w:val="num" w:pos="851"/>
        </w:tabs>
        <w:spacing w:after="0" w:line="240" w:lineRule="auto"/>
        <w:ind w:left="0"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развитие электронной демократии, информационной экономики, электронного государства, электронного правительства, цифровых рынков, электронных </w:t>
      </w:r>
      <w:hyperlink r:id="rId36" w:tooltip="Социальная сеть" w:history="1">
        <w:r w:rsidRPr="002722EA">
          <w:rPr>
            <w:rFonts w:ascii="Times New Roman" w:eastAsia="Times New Roman" w:hAnsi="Times New Roman" w:cs="Times New Roman"/>
            <w:kern w:val="28"/>
            <w:sz w:val="24"/>
            <w:szCs w:val="24"/>
            <w:lang w:eastAsia="ru-RU"/>
          </w:rPr>
          <w:t>социальных</w:t>
        </w:r>
      </w:hyperlink>
      <w:r w:rsidRPr="002722EA">
        <w:rPr>
          <w:rFonts w:ascii="Times New Roman" w:eastAsia="Times New Roman" w:hAnsi="Times New Roman" w:cs="Times New Roman"/>
          <w:kern w:val="28"/>
          <w:sz w:val="24"/>
          <w:szCs w:val="24"/>
          <w:lang w:eastAsia="ru-RU"/>
        </w:rPr>
        <w:t> и хозяйствующих сетей.</w:t>
      </w:r>
    </w:p>
    <w:p w:rsidR="002722EA" w:rsidRPr="002722EA" w:rsidRDefault="002722EA" w:rsidP="002722EA">
      <w:pPr>
        <w:shd w:val="clear" w:color="auto" w:fill="FFFFFF"/>
        <w:spacing w:after="0" w:line="240" w:lineRule="auto"/>
        <w:ind w:firstLine="567"/>
        <w:jc w:val="both"/>
        <w:rPr>
          <w:rFonts w:ascii="Times New Roman" w:eastAsia="Times New Roman" w:hAnsi="Times New Roman" w:cs="Times New Roman"/>
          <w:i/>
          <w:kern w:val="28"/>
          <w:sz w:val="24"/>
          <w:szCs w:val="24"/>
          <w:lang w:eastAsia="ru-RU"/>
        </w:rPr>
      </w:pPr>
      <w:r w:rsidRPr="002722EA">
        <w:rPr>
          <w:rFonts w:ascii="Times New Roman" w:eastAsia="Times New Roman" w:hAnsi="Times New Roman" w:cs="Times New Roman"/>
          <w:i/>
          <w:kern w:val="28"/>
          <w:sz w:val="24"/>
          <w:szCs w:val="24"/>
          <w:lang w:eastAsia="ru-RU"/>
        </w:rPr>
        <w:t>Электронная демократия – форма демократии, характеризующаяся использованием ИКТ как основного средства для административных процессов (информирования, принятия совместных решений – электронное голосование, контролирование исполнения решений и т. д.) на всех уровнях – начиная с уровня местного самоуправления и заканчивая международным.</w:t>
      </w:r>
    </w:p>
    <w:p w:rsidR="002722EA" w:rsidRPr="002722EA" w:rsidRDefault="002722EA" w:rsidP="002722EA">
      <w:pPr>
        <w:shd w:val="clear" w:color="auto" w:fill="FFFFFF"/>
        <w:autoSpaceDE w:val="0"/>
        <w:autoSpaceDN w:val="0"/>
        <w:adjustRightInd w:val="0"/>
        <w:spacing w:after="0" w:line="240" w:lineRule="auto"/>
        <w:ind w:firstLine="567"/>
        <w:jc w:val="both"/>
        <w:rPr>
          <w:rFonts w:ascii="Times New Roman" w:eastAsia="Times New Roman" w:hAnsi="Times New Roman" w:cs="Times New Roman"/>
          <w:i/>
          <w:kern w:val="28"/>
          <w:sz w:val="24"/>
          <w:szCs w:val="24"/>
          <w:lang w:eastAsia="ru-RU"/>
        </w:rPr>
      </w:pPr>
      <w:r w:rsidRPr="002722EA">
        <w:rPr>
          <w:rFonts w:ascii="Times New Roman" w:eastAsia="Times New Roman" w:hAnsi="Times New Roman" w:cs="Times New Roman"/>
          <w:kern w:val="28"/>
          <w:sz w:val="24"/>
          <w:szCs w:val="24"/>
          <w:lang w:eastAsia="ru-RU"/>
        </w:rPr>
        <w:t xml:space="preserve">Нынешнему поколению посчастливилось стать свидетелями принципиально нового эволюционного явления – </w:t>
      </w:r>
      <w:r w:rsidRPr="002722EA">
        <w:rPr>
          <w:rFonts w:ascii="Times New Roman" w:eastAsia="Times New Roman" w:hAnsi="Times New Roman" w:cs="Times New Roman"/>
          <w:i/>
          <w:iCs/>
          <w:kern w:val="28"/>
          <w:sz w:val="24"/>
          <w:szCs w:val="24"/>
          <w:lang w:eastAsia="ru-RU"/>
        </w:rPr>
        <w:t xml:space="preserve">информатизации общества </w:t>
      </w:r>
      <w:r w:rsidRPr="002722EA">
        <w:rPr>
          <w:rFonts w:ascii="Times New Roman" w:eastAsia="Times New Roman" w:hAnsi="Times New Roman" w:cs="Times New Roman"/>
          <w:i/>
          <w:kern w:val="28"/>
          <w:sz w:val="24"/>
          <w:szCs w:val="24"/>
          <w:lang w:eastAsia="ru-RU"/>
        </w:rPr>
        <w:t>– процесса внедрения информационных технологий в различные сферы человеческой деятельности.</w:t>
      </w:r>
    </w:p>
    <w:p w:rsidR="002722EA" w:rsidRPr="002722EA" w:rsidRDefault="002722EA" w:rsidP="002722EA">
      <w:pPr>
        <w:shd w:val="clear" w:color="auto" w:fill="FFFFFF"/>
        <w:tabs>
          <w:tab w:val="left" w:pos="567"/>
        </w:tabs>
        <w:autoSpaceDE w:val="0"/>
        <w:autoSpaceDN w:val="0"/>
        <w:adjustRightInd w:val="0"/>
        <w:spacing w:after="0" w:line="240" w:lineRule="auto"/>
        <w:ind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i/>
          <w:kern w:val="28"/>
          <w:sz w:val="24"/>
          <w:szCs w:val="24"/>
          <w:lang w:eastAsia="ru-RU"/>
        </w:rPr>
        <w:t>Информационная технология (</w:t>
      </w:r>
      <w:proofErr w:type="gramStart"/>
      <w:r w:rsidRPr="002722EA">
        <w:rPr>
          <w:rFonts w:ascii="Times New Roman" w:eastAsia="Times New Roman" w:hAnsi="Times New Roman" w:cs="Times New Roman"/>
          <w:i/>
          <w:kern w:val="28"/>
          <w:sz w:val="24"/>
          <w:szCs w:val="24"/>
          <w:lang w:eastAsia="ru-RU"/>
        </w:rPr>
        <w:t>ИТ</w:t>
      </w:r>
      <w:proofErr w:type="gramEnd"/>
      <w:r w:rsidRPr="002722EA">
        <w:rPr>
          <w:rFonts w:ascii="Times New Roman" w:eastAsia="Times New Roman" w:hAnsi="Times New Roman" w:cs="Times New Roman"/>
          <w:i/>
          <w:kern w:val="28"/>
          <w:sz w:val="24"/>
          <w:szCs w:val="24"/>
          <w:lang w:eastAsia="ru-RU"/>
        </w:rPr>
        <w:t>)</w:t>
      </w:r>
      <w:r w:rsidRPr="002722EA">
        <w:rPr>
          <w:rFonts w:ascii="Times New Roman" w:eastAsia="Times New Roman" w:hAnsi="Times New Roman" w:cs="Times New Roman"/>
          <w:kern w:val="28"/>
          <w:sz w:val="24"/>
          <w:szCs w:val="24"/>
          <w:lang w:eastAsia="ru-RU"/>
        </w:rPr>
        <w:t xml:space="preserve"> – процесс, использующий совокупность средств и методов сбора, обработки и передачи данных (первичной информации) для получения информации нового качества о состоянии объекта, процесса или явления.</w:t>
      </w:r>
    </w:p>
    <w:p w:rsidR="002722EA" w:rsidRPr="002722EA" w:rsidRDefault="002722EA" w:rsidP="002722EA">
      <w:pPr>
        <w:shd w:val="clear" w:color="auto" w:fill="FFFFFF"/>
        <w:autoSpaceDE w:val="0"/>
        <w:autoSpaceDN w:val="0"/>
        <w:adjustRightInd w:val="0"/>
        <w:spacing w:after="0" w:line="240" w:lineRule="auto"/>
        <w:ind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 xml:space="preserve">Наша цивилизация в своем развитии прошла </w:t>
      </w:r>
      <w:r w:rsidRPr="002722EA">
        <w:rPr>
          <w:rFonts w:ascii="Times New Roman" w:eastAsia="Times New Roman" w:hAnsi="Times New Roman" w:cs="Times New Roman"/>
          <w:i/>
          <w:iCs/>
          <w:kern w:val="28"/>
          <w:sz w:val="24"/>
          <w:szCs w:val="24"/>
          <w:lang w:eastAsia="ru-RU"/>
        </w:rPr>
        <w:t xml:space="preserve">четыре информационные революции – </w:t>
      </w:r>
      <w:r w:rsidRPr="002722EA">
        <w:rPr>
          <w:rFonts w:ascii="Times New Roman" w:eastAsia="Times New Roman" w:hAnsi="Times New Roman" w:cs="Times New Roman"/>
          <w:kern w:val="28"/>
          <w:sz w:val="24"/>
          <w:szCs w:val="24"/>
          <w:lang w:eastAsia="ru-RU"/>
        </w:rPr>
        <w:t>преобразования общественных отношений из-за кардинальных изменений в сфере обработки информации.</w:t>
      </w:r>
    </w:p>
    <w:p w:rsidR="002722EA" w:rsidRPr="002722EA" w:rsidRDefault="002722EA" w:rsidP="002722EA">
      <w:pPr>
        <w:numPr>
          <w:ilvl w:val="0"/>
          <w:numId w:val="17"/>
        </w:numPr>
        <w:shd w:val="clear" w:color="auto" w:fill="FFFFFF"/>
        <w:tabs>
          <w:tab w:val="left" w:pos="851"/>
        </w:tabs>
        <w:autoSpaceDE w:val="0"/>
        <w:autoSpaceDN w:val="0"/>
        <w:adjustRightInd w:val="0"/>
        <w:spacing w:after="0" w:line="240" w:lineRule="auto"/>
        <w:ind w:left="0" w:firstLine="567"/>
        <w:jc w:val="both"/>
        <w:rPr>
          <w:rFonts w:ascii="Times New Roman" w:eastAsia="Times New Roman" w:hAnsi="Times New Roman" w:cs="Times New Roman"/>
          <w:i/>
          <w:iCs/>
          <w:kern w:val="28"/>
          <w:sz w:val="24"/>
          <w:szCs w:val="24"/>
          <w:lang w:eastAsia="ru-RU"/>
        </w:rPr>
      </w:pPr>
      <w:r w:rsidRPr="002722EA">
        <w:rPr>
          <w:rFonts w:ascii="Times New Roman" w:eastAsia="Times New Roman" w:hAnsi="Times New Roman" w:cs="Times New Roman"/>
          <w:i/>
          <w:iCs/>
          <w:kern w:val="28"/>
          <w:sz w:val="24"/>
          <w:szCs w:val="24"/>
          <w:lang w:eastAsia="ru-RU"/>
        </w:rPr>
        <w:t>возникновение письменности (III тысячелетие до н. э.)</w:t>
      </w:r>
    </w:p>
    <w:p w:rsidR="002722EA" w:rsidRPr="002722EA" w:rsidRDefault="002722EA" w:rsidP="002722EA">
      <w:pPr>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i/>
          <w:iCs/>
          <w:kern w:val="28"/>
          <w:sz w:val="24"/>
          <w:szCs w:val="24"/>
          <w:lang w:eastAsia="ru-RU"/>
        </w:rPr>
      </w:pPr>
      <w:r w:rsidRPr="002722EA">
        <w:rPr>
          <w:rFonts w:ascii="Times New Roman" w:eastAsia="Times New Roman" w:hAnsi="Times New Roman" w:cs="Times New Roman"/>
          <w:iCs/>
          <w:kern w:val="28"/>
          <w:sz w:val="24"/>
          <w:szCs w:val="24"/>
          <w:lang w:eastAsia="ru-RU"/>
        </w:rPr>
        <w:t>дало возможность передавать знания следующим поколениям. Доступ к информации был ограничен, уровень обработки данных был ручной, поэтому знания не могли существенно влиять на производство;</w:t>
      </w:r>
    </w:p>
    <w:p w:rsidR="002722EA" w:rsidRPr="002722EA" w:rsidRDefault="002722EA" w:rsidP="002722EA">
      <w:pPr>
        <w:numPr>
          <w:ilvl w:val="0"/>
          <w:numId w:val="17"/>
        </w:numPr>
        <w:shd w:val="clear" w:color="auto" w:fill="FFFFFF"/>
        <w:tabs>
          <w:tab w:val="left" w:pos="851"/>
        </w:tabs>
        <w:autoSpaceDE w:val="0"/>
        <w:autoSpaceDN w:val="0"/>
        <w:adjustRightInd w:val="0"/>
        <w:spacing w:after="0" w:line="240" w:lineRule="auto"/>
        <w:ind w:left="0"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i/>
          <w:iCs/>
          <w:kern w:val="28"/>
          <w:sz w:val="24"/>
          <w:szCs w:val="24"/>
          <w:lang w:eastAsia="ru-RU"/>
        </w:rPr>
        <w:t xml:space="preserve">появление книгопечатания </w:t>
      </w:r>
      <w:r w:rsidRPr="002722EA">
        <w:rPr>
          <w:rFonts w:ascii="Times New Roman" w:eastAsia="Times New Roman" w:hAnsi="Times New Roman" w:cs="Times New Roman"/>
          <w:kern w:val="28"/>
          <w:sz w:val="24"/>
          <w:szCs w:val="24"/>
          <w:lang w:eastAsia="ru-RU"/>
        </w:rPr>
        <w:t>(</w:t>
      </w:r>
      <w:r w:rsidRPr="002722EA">
        <w:rPr>
          <w:rFonts w:ascii="Times New Roman" w:eastAsia="Times New Roman" w:hAnsi="Times New Roman" w:cs="Times New Roman"/>
          <w:i/>
          <w:kern w:val="28"/>
          <w:sz w:val="24"/>
          <w:szCs w:val="24"/>
          <w:lang w:val="en-US" w:eastAsia="ru-RU"/>
        </w:rPr>
        <w:t>XVI</w:t>
      </w:r>
      <w:r w:rsidRPr="002722EA">
        <w:rPr>
          <w:rFonts w:ascii="Times New Roman" w:eastAsia="Times New Roman" w:hAnsi="Times New Roman" w:cs="Times New Roman"/>
          <w:kern w:val="28"/>
          <w:sz w:val="24"/>
          <w:szCs w:val="24"/>
          <w:lang w:eastAsia="ru-RU"/>
        </w:rPr>
        <w:t xml:space="preserve"> век)</w:t>
      </w:r>
    </w:p>
    <w:p w:rsidR="002722EA" w:rsidRPr="002722EA" w:rsidRDefault="002722EA" w:rsidP="002722EA">
      <w:pPr>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iCs/>
          <w:kern w:val="28"/>
          <w:sz w:val="24"/>
          <w:szCs w:val="24"/>
          <w:lang w:eastAsia="ru-RU"/>
        </w:rPr>
      </w:pPr>
      <w:r w:rsidRPr="002722EA">
        <w:rPr>
          <w:rFonts w:ascii="Times New Roman" w:eastAsia="Times New Roman" w:hAnsi="Times New Roman" w:cs="Times New Roman"/>
          <w:iCs/>
          <w:kern w:val="28"/>
          <w:sz w:val="24"/>
          <w:szCs w:val="24"/>
          <w:lang w:eastAsia="ru-RU"/>
        </w:rPr>
        <w:t>дало толчок развитию культурной и организационной деятельности. В то время знания начали тиражировать, и они стали влиять на производство;</w:t>
      </w:r>
    </w:p>
    <w:p w:rsidR="002722EA" w:rsidRPr="002722EA" w:rsidRDefault="002722EA" w:rsidP="002722EA">
      <w:pPr>
        <w:numPr>
          <w:ilvl w:val="0"/>
          <w:numId w:val="17"/>
        </w:numPr>
        <w:shd w:val="clear" w:color="auto" w:fill="FFFFFF"/>
        <w:tabs>
          <w:tab w:val="left" w:pos="851"/>
        </w:tabs>
        <w:autoSpaceDE w:val="0"/>
        <w:autoSpaceDN w:val="0"/>
        <w:adjustRightInd w:val="0"/>
        <w:spacing w:after="0" w:line="240" w:lineRule="auto"/>
        <w:ind w:left="0"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i/>
          <w:iCs/>
          <w:kern w:val="28"/>
          <w:sz w:val="24"/>
          <w:szCs w:val="24"/>
          <w:lang w:eastAsia="ru-RU"/>
        </w:rPr>
        <w:t xml:space="preserve">изобретение электричества </w:t>
      </w:r>
      <w:r w:rsidRPr="002722EA">
        <w:rPr>
          <w:rFonts w:ascii="Times New Roman" w:eastAsia="Times New Roman" w:hAnsi="Times New Roman" w:cs="Times New Roman"/>
          <w:kern w:val="28"/>
          <w:sz w:val="24"/>
          <w:szCs w:val="24"/>
          <w:lang w:eastAsia="ru-RU"/>
        </w:rPr>
        <w:t>(</w:t>
      </w:r>
      <w:r w:rsidRPr="002722EA">
        <w:rPr>
          <w:rFonts w:ascii="Times New Roman" w:eastAsia="Times New Roman" w:hAnsi="Times New Roman" w:cs="Times New Roman"/>
          <w:i/>
          <w:kern w:val="28"/>
          <w:sz w:val="24"/>
          <w:szCs w:val="24"/>
          <w:lang w:val="en-US" w:eastAsia="ru-RU"/>
        </w:rPr>
        <w:t>XIX</w:t>
      </w:r>
      <w:r w:rsidRPr="002722EA">
        <w:rPr>
          <w:rFonts w:ascii="Times New Roman" w:eastAsia="Times New Roman" w:hAnsi="Times New Roman" w:cs="Times New Roman"/>
          <w:kern w:val="28"/>
          <w:sz w:val="24"/>
          <w:szCs w:val="24"/>
          <w:lang w:eastAsia="ru-RU"/>
        </w:rPr>
        <w:t xml:space="preserve"> век)</w:t>
      </w:r>
    </w:p>
    <w:p w:rsidR="002722EA" w:rsidRPr="002722EA" w:rsidRDefault="002722EA" w:rsidP="002722EA">
      <w:pPr>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iCs/>
          <w:kern w:val="28"/>
          <w:sz w:val="24"/>
          <w:szCs w:val="24"/>
          <w:lang w:eastAsia="ru-RU"/>
        </w:rPr>
      </w:pPr>
      <w:r w:rsidRPr="002722EA">
        <w:rPr>
          <w:rFonts w:ascii="Times New Roman" w:eastAsia="Times New Roman" w:hAnsi="Times New Roman" w:cs="Times New Roman"/>
          <w:iCs/>
          <w:kern w:val="28"/>
          <w:sz w:val="24"/>
          <w:szCs w:val="24"/>
          <w:lang w:eastAsia="ru-RU"/>
        </w:rPr>
        <w:t>послужило основой для появления телеграфа, телефона, радио и телевизора, которые позволили оперативно передавать информацию в любых объемах;</w:t>
      </w:r>
    </w:p>
    <w:p w:rsidR="002722EA" w:rsidRPr="002722EA" w:rsidRDefault="002722EA" w:rsidP="002722EA">
      <w:pPr>
        <w:numPr>
          <w:ilvl w:val="0"/>
          <w:numId w:val="17"/>
        </w:numPr>
        <w:shd w:val="clear" w:color="auto" w:fill="FFFFFF"/>
        <w:tabs>
          <w:tab w:val="left" w:pos="851"/>
        </w:tabs>
        <w:autoSpaceDE w:val="0"/>
        <w:autoSpaceDN w:val="0"/>
        <w:adjustRightInd w:val="0"/>
        <w:spacing w:after="0" w:line="240" w:lineRule="auto"/>
        <w:ind w:left="0"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i/>
          <w:iCs/>
          <w:kern w:val="28"/>
          <w:sz w:val="24"/>
          <w:szCs w:val="24"/>
          <w:lang w:eastAsia="ru-RU"/>
        </w:rPr>
        <w:t xml:space="preserve">изобретение микропроцессора </w:t>
      </w:r>
      <w:r w:rsidRPr="002722EA">
        <w:rPr>
          <w:rFonts w:ascii="Times New Roman" w:eastAsia="Times New Roman" w:hAnsi="Times New Roman" w:cs="Times New Roman"/>
          <w:kern w:val="28"/>
          <w:sz w:val="24"/>
          <w:szCs w:val="24"/>
          <w:lang w:eastAsia="ru-RU"/>
        </w:rPr>
        <w:t>(</w:t>
      </w:r>
      <w:r w:rsidRPr="002722EA">
        <w:rPr>
          <w:rFonts w:ascii="Times New Roman" w:eastAsia="Times New Roman" w:hAnsi="Times New Roman" w:cs="Times New Roman"/>
          <w:i/>
          <w:kern w:val="28"/>
          <w:sz w:val="24"/>
          <w:szCs w:val="24"/>
          <w:lang w:val="en-US" w:eastAsia="ru-RU"/>
        </w:rPr>
        <w:t>XX</w:t>
      </w:r>
      <w:r w:rsidRPr="002722EA">
        <w:rPr>
          <w:rFonts w:ascii="Times New Roman" w:eastAsia="Times New Roman" w:hAnsi="Times New Roman" w:cs="Times New Roman"/>
          <w:kern w:val="28"/>
          <w:sz w:val="24"/>
          <w:szCs w:val="24"/>
          <w:lang w:eastAsia="ru-RU"/>
        </w:rPr>
        <w:t xml:space="preserve"> век)</w:t>
      </w:r>
    </w:p>
    <w:p w:rsidR="002722EA" w:rsidRPr="002722EA" w:rsidRDefault="002722EA" w:rsidP="002722EA">
      <w:pPr>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iCs/>
          <w:kern w:val="28"/>
          <w:sz w:val="24"/>
          <w:szCs w:val="24"/>
          <w:lang w:eastAsia="ru-RU"/>
        </w:rPr>
      </w:pPr>
      <w:r w:rsidRPr="002722EA">
        <w:rPr>
          <w:rFonts w:ascii="Times New Roman" w:eastAsia="Times New Roman" w:hAnsi="Times New Roman" w:cs="Times New Roman"/>
          <w:iCs/>
          <w:kern w:val="28"/>
          <w:sz w:val="24"/>
          <w:szCs w:val="24"/>
          <w:lang w:eastAsia="ru-RU"/>
        </w:rPr>
        <w:t>дало возможность создавать на их основе электронные вычислительные машины, которые позже объединялись в компьютерные сети и системы передачи данных (информационные коммуникации).</w:t>
      </w:r>
    </w:p>
    <w:p w:rsidR="002722EA" w:rsidRPr="002722EA" w:rsidRDefault="002722EA" w:rsidP="002722EA">
      <w:pPr>
        <w:spacing w:after="0" w:line="240" w:lineRule="auto"/>
        <w:rPr>
          <w:rFonts w:ascii="Times New Roman" w:eastAsia="Times New Roman" w:hAnsi="Times New Roman" w:cs="Times New Roman"/>
          <w:kern w:val="28"/>
          <w:sz w:val="24"/>
          <w:szCs w:val="24"/>
          <w:lang w:eastAsia="ru-RU"/>
        </w:rPr>
      </w:pPr>
    </w:p>
    <w:p w:rsidR="002722EA" w:rsidRPr="002722EA" w:rsidRDefault="002722EA" w:rsidP="002722EA">
      <w:pPr>
        <w:spacing w:after="0" w:line="240" w:lineRule="auto"/>
        <w:rPr>
          <w:rFonts w:ascii="Times New Roman" w:eastAsia="Times New Roman" w:hAnsi="Times New Roman" w:cs="Times New Roman"/>
          <w:kern w:val="28"/>
          <w:sz w:val="24"/>
          <w:szCs w:val="24"/>
          <w:lang w:eastAsia="ru-RU"/>
        </w:rPr>
      </w:pPr>
    </w:p>
    <w:p w:rsidR="002722EA" w:rsidRPr="002722EA" w:rsidRDefault="002722EA" w:rsidP="002722EA">
      <w:pPr>
        <w:spacing w:after="0" w:line="240" w:lineRule="auto"/>
        <w:ind w:firstLine="567"/>
        <w:jc w:val="both"/>
        <w:rPr>
          <w:rFonts w:ascii="Times New Roman" w:eastAsia="Times New Roman" w:hAnsi="Times New Roman" w:cs="Times New Roman"/>
          <w:b/>
          <w:kern w:val="28"/>
          <w:sz w:val="24"/>
          <w:szCs w:val="24"/>
          <w:lang w:eastAsia="ru-RU"/>
        </w:rPr>
      </w:pPr>
      <w:r w:rsidRPr="002722EA">
        <w:rPr>
          <w:rFonts w:ascii="Times New Roman" w:eastAsia="Times New Roman" w:hAnsi="Times New Roman" w:cs="Times New Roman"/>
          <w:b/>
          <w:bCs/>
          <w:iCs/>
          <w:kern w:val="28"/>
          <w:sz w:val="24"/>
          <w:szCs w:val="24"/>
          <w:lang w:eastAsia="ru-RU"/>
        </w:rPr>
        <w:t>Практическая работа «</w:t>
      </w:r>
      <w:r w:rsidRPr="002722EA">
        <w:rPr>
          <w:rFonts w:ascii="Times New Roman" w:eastAsia="Times New Roman" w:hAnsi="Times New Roman" w:cs="Times New Roman"/>
          <w:b/>
          <w:kern w:val="28"/>
          <w:sz w:val="24"/>
          <w:szCs w:val="24"/>
          <w:lang w:eastAsia="ru-RU"/>
        </w:rPr>
        <w:t>Образовательные информационные ресурсы»</w:t>
      </w:r>
    </w:p>
    <w:p w:rsidR="002722EA" w:rsidRPr="002722EA" w:rsidRDefault="002722EA" w:rsidP="002722EA">
      <w:pPr>
        <w:spacing w:after="0" w:line="240" w:lineRule="auto"/>
        <w:ind w:firstLine="567"/>
        <w:jc w:val="both"/>
        <w:rPr>
          <w:rFonts w:ascii="Times New Roman" w:eastAsia="Times New Roman" w:hAnsi="Times New Roman" w:cs="Times New Roman"/>
          <w:b/>
          <w:bCs/>
          <w:iCs/>
          <w:kern w:val="28"/>
          <w:sz w:val="24"/>
          <w:szCs w:val="24"/>
          <w:lang w:eastAsia="ru-RU"/>
        </w:rPr>
      </w:pPr>
    </w:p>
    <w:p w:rsidR="002722EA" w:rsidRPr="002722EA" w:rsidRDefault="002722EA" w:rsidP="002722EA">
      <w:pPr>
        <w:tabs>
          <w:tab w:val="left" w:pos="851"/>
        </w:tabs>
        <w:spacing w:after="0" w:line="240" w:lineRule="auto"/>
        <w:ind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b/>
          <w:bCs/>
          <w:kern w:val="28"/>
          <w:sz w:val="24"/>
          <w:szCs w:val="24"/>
          <w:lang w:eastAsia="ru-RU"/>
        </w:rPr>
        <w:t xml:space="preserve">Выполнить задания письменно в тетради и прислать на адрес </w:t>
      </w:r>
      <w:hyperlink r:id="rId37" w:history="1">
        <w:r w:rsidRPr="002722EA">
          <w:rPr>
            <w:rFonts w:ascii="Times New Roman" w:eastAsia="Times New Roman" w:hAnsi="Times New Roman" w:cs="Times New Roman"/>
            <w:b/>
            <w:bCs/>
            <w:color w:val="0563C1"/>
            <w:kern w:val="28"/>
            <w:sz w:val="24"/>
            <w:szCs w:val="24"/>
            <w:u w:val="single"/>
            <w:lang w:val="en-US" w:eastAsia="ru-RU"/>
          </w:rPr>
          <w:t>IAZheleva</w:t>
        </w:r>
        <w:r w:rsidRPr="002722EA">
          <w:rPr>
            <w:rFonts w:ascii="Times New Roman" w:eastAsia="Times New Roman" w:hAnsi="Times New Roman" w:cs="Times New Roman"/>
            <w:b/>
            <w:bCs/>
            <w:color w:val="0563C1"/>
            <w:kern w:val="28"/>
            <w:sz w:val="24"/>
            <w:szCs w:val="24"/>
            <w:u w:val="single"/>
            <w:lang w:eastAsia="ru-RU"/>
          </w:rPr>
          <w:t>@</w:t>
        </w:r>
        <w:r w:rsidRPr="002722EA">
          <w:rPr>
            <w:rFonts w:ascii="Times New Roman" w:eastAsia="Times New Roman" w:hAnsi="Times New Roman" w:cs="Times New Roman"/>
            <w:b/>
            <w:bCs/>
            <w:color w:val="0563C1"/>
            <w:kern w:val="28"/>
            <w:sz w:val="24"/>
            <w:szCs w:val="24"/>
            <w:u w:val="single"/>
            <w:lang w:val="en-US" w:eastAsia="ru-RU"/>
          </w:rPr>
          <w:t>fa</w:t>
        </w:r>
        <w:r w:rsidRPr="002722EA">
          <w:rPr>
            <w:rFonts w:ascii="Times New Roman" w:eastAsia="Times New Roman" w:hAnsi="Times New Roman" w:cs="Times New Roman"/>
            <w:b/>
            <w:bCs/>
            <w:color w:val="0563C1"/>
            <w:kern w:val="28"/>
            <w:sz w:val="24"/>
            <w:szCs w:val="24"/>
            <w:u w:val="single"/>
            <w:lang w:eastAsia="ru-RU"/>
          </w:rPr>
          <w:t>.</w:t>
        </w:r>
        <w:r w:rsidRPr="002722EA">
          <w:rPr>
            <w:rFonts w:ascii="Times New Roman" w:eastAsia="Times New Roman" w:hAnsi="Times New Roman" w:cs="Times New Roman"/>
            <w:b/>
            <w:bCs/>
            <w:color w:val="0563C1"/>
            <w:kern w:val="28"/>
            <w:sz w:val="24"/>
            <w:szCs w:val="24"/>
            <w:u w:val="single"/>
            <w:lang w:val="en-US" w:eastAsia="ru-RU"/>
          </w:rPr>
          <w:t>ru</w:t>
        </w:r>
      </w:hyperlink>
      <w:r w:rsidRPr="002722EA">
        <w:rPr>
          <w:rFonts w:ascii="Times New Roman" w:eastAsia="Times New Roman" w:hAnsi="Times New Roman" w:cs="Times New Roman"/>
          <w:b/>
          <w:bCs/>
          <w:kern w:val="28"/>
          <w:sz w:val="24"/>
          <w:szCs w:val="24"/>
          <w:lang w:eastAsia="ru-RU"/>
        </w:rPr>
        <w:t xml:space="preserve"> до 29.03.2020</w:t>
      </w:r>
    </w:p>
    <w:p w:rsidR="002722EA" w:rsidRPr="002722EA" w:rsidRDefault="002722EA" w:rsidP="002722EA">
      <w:pPr>
        <w:tabs>
          <w:tab w:val="left" w:pos="851"/>
        </w:tabs>
        <w:spacing w:after="0" w:line="240" w:lineRule="auto"/>
        <w:ind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 </w:t>
      </w:r>
      <w:r w:rsidRPr="002722EA">
        <w:rPr>
          <w:rFonts w:ascii="Times New Roman" w:eastAsia="Times New Roman" w:hAnsi="Times New Roman" w:cs="Times New Roman"/>
          <w:i/>
          <w:iCs/>
          <w:kern w:val="28"/>
          <w:sz w:val="24"/>
          <w:szCs w:val="24"/>
          <w:lang w:eastAsia="ru-RU"/>
        </w:rPr>
        <w:t>Задание 1.</w:t>
      </w:r>
    </w:p>
    <w:p w:rsidR="002722EA" w:rsidRPr="002722EA" w:rsidRDefault="002722EA" w:rsidP="002722EA">
      <w:pPr>
        <w:numPr>
          <w:ilvl w:val="1"/>
          <w:numId w:val="18"/>
        </w:numPr>
        <w:tabs>
          <w:tab w:val="left" w:pos="851"/>
        </w:tabs>
        <w:spacing w:after="0" w:line="240" w:lineRule="auto"/>
        <w:ind w:left="0"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Загрузите Интернет.</w:t>
      </w:r>
    </w:p>
    <w:p w:rsidR="002722EA" w:rsidRPr="002722EA" w:rsidRDefault="002722EA" w:rsidP="002722EA">
      <w:pPr>
        <w:numPr>
          <w:ilvl w:val="1"/>
          <w:numId w:val="18"/>
        </w:numPr>
        <w:tabs>
          <w:tab w:val="left" w:pos="851"/>
        </w:tabs>
        <w:spacing w:after="0" w:line="240" w:lineRule="auto"/>
        <w:ind w:left="0"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В строке поиска введите фразу «каталог образовательных ресурсов».</w:t>
      </w:r>
    </w:p>
    <w:p w:rsidR="002722EA" w:rsidRPr="002722EA" w:rsidRDefault="002722EA" w:rsidP="002722EA">
      <w:pPr>
        <w:numPr>
          <w:ilvl w:val="1"/>
          <w:numId w:val="18"/>
        </w:numPr>
        <w:tabs>
          <w:tab w:val="left" w:pos="851"/>
        </w:tabs>
        <w:spacing w:after="0" w:line="240" w:lineRule="auto"/>
        <w:ind w:left="0"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Перечислите, какие разделы включают в себя образовательные ресурсы сети Интернет.</w:t>
      </w:r>
    </w:p>
    <w:p w:rsidR="002722EA" w:rsidRPr="002722EA" w:rsidRDefault="002722EA" w:rsidP="002722EA">
      <w:pPr>
        <w:numPr>
          <w:ilvl w:val="1"/>
          <w:numId w:val="18"/>
        </w:numPr>
        <w:tabs>
          <w:tab w:val="left" w:pos="851"/>
        </w:tabs>
        <w:spacing w:after="0" w:line="240" w:lineRule="auto"/>
        <w:ind w:left="0"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Охарактеризуйте любые три.</w:t>
      </w:r>
    </w:p>
    <w:p w:rsidR="002722EA" w:rsidRPr="002722EA" w:rsidRDefault="002722EA" w:rsidP="002722EA">
      <w:pPr>
        <w:tabs>
          <w:tab w:val="left" w:pos="851"/>
        </w:tabs>
        <w:spacing w:after="0" w:line="240" w:lineRule="auto"/>
        <w:ind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i/>
          <w:iCs/>
          <w:kern w:val="28"/>
          <w:sz w:val="24"/>
          <w:szCs w:val="24"/>
          <w:lang w:eastAsia="ru-RU"/>
        </w:rPr>
        <w:lastRenderedPageBreak/>
        <w:t>Задание 2. </w:t>
      </w:r>
      <w:r w:rsidRPr="002722EA">
        <w:rPr>
          <w:rFonts w:ascii="Times New Roman" w:eastAsia="Times New Roman" w:hAnsi="Times New Roman" w:cs="Times New Roman"/>
          <w:kern w:val="28"/>
          <w:sz w:val="24"/>
          <w:szCs w:val="24"/>
          <w:lang w:eastAsia="ru-RU"/>
        </w:rPr>
        <w:t>С помощью Универсального справочника-энциклопедии найдите ответы на следующие вопросы:</w:t>
      </w:r>
    </w:p>
    <w:p w:rsidR="002722EA" w:rsidRPr="002722EA" w:rsidRDefault="002722EA" w:rsidP="002722EA">
      <w:pPr>
        <w:numPr>
          <w:ilvl w:val="1"/>
          <w:numId w:val="19"/>
        </w:numPr>
        <w:tabs>
          <w:tab w:val="left" w:pos="851"/>
          <w:tab w:val="left" w:pos="993"/>
        </w:tabs>
        <w:spacing w:after="0" w:line="240" w:lineRule="auto"/>
        <w:ind w:left="0"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Укажите время утверждения григорианского календаря.</w:t>
      </w:r>
    </w:p>
    <w:p w:rsidR="002722EA" w:rsidRPr="002722EA" w:rsidRDefault="002722EA" w:rsidP="002722EA">
      <w:pPr>
        <w:numPr>
          <w:ilvl w:val="1"/>
          <w:numId w:val="19"/>
        </w:numPr>
        <w:tabs>
          <w:tab w:val="left" w:pos="851"/>
          <w:tab w:val="left" w:pos="993"/>
        </w:tabs>
        <w:spacing w:after="0" w:line="240" w:lineRule="auto"/>
        <w:ind w:left="0"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Каков диаметр атома?</w:t>
      </w:r>
    </w:p>
    <w:p w:rsidR="002722EA" w:rsidRPr="002722EA" w:rsidRDefault="002722EA" w:rsidP="002722EA">
      <w:pPr>
        <w:numPr>
          <w:ilvl w:val="1"/>
          <w:numId w:val="19"/>
        </w:numPr>
        <w:tabs>
          <w:tab w:val="left" w:pos="851"/>
          <w:tab w:val="left" w:pos="993"/>
        </w:tabs>
        <w:spacing w:after="0" w:line="240" w:lineRule="auto"/>
        <w:ind w:left="0"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Укажите смертельный уровень звука.</w:t>
      </w:r>
    </w:p>
    <w:p w:rsidR="002722EA" w:rsidRPr="002722EA" w:rsidRDefault="002722EA" w:rsidP="002722EA">
      <w:pPr>
        <w:numPr>
          <w:ilvl w:val="1"/>
          <w:numId w:val="19"/>
        </w:numPr>
        <w:tabs>
          <w:tab w:val="left" w:pos="851"/>
          <w:tab w:val="left" w:pos="993"/>
        </w:tabs>
        <w:spacing w:after="0" w:line="240" w:lineRule="auto"/>
        <w:ind w:left="0"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Какова температура кипения железа?</w:t>
      </w:r>
    </w:p>
    <w:p w:rsidR="002722EA" w:rsidRPr="002722EA" w:rsidRDefault="002722EA" w:rsidP="002722EA">
      <w:pPr>
        <w:numPr>
          <w:ilvl w:val="1"/>
          <w:numId w:val="19"/>
        </w:numPr>
        <w:tabs>
          <w:tab w:val="left" w:pos="851"/>
          <w:tab w:val="left" w:pos="993"/>
        </w:tabs>
        <w:spacing w:after="0" w:line="240" w:lineRule="auto"/>
        <w:ind w:left="0"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Какова температура плавления ртути?</w:t>
      </w:r>
    </w:p>
    <w:p w:rsidR="002722EA" w:rsidRPr="002722EA" w:rsidRDefault="002722EA" w:rsidP="002722EA">
      <w:pPr>
        <w:numPr>
          <w:ilvl w:val="1"/>
          <w:numId w:val="19"/>
        </w:numPr>
        <w:tabs>
          <w:tab w:val="left" w:pos="851"/>
          <w:tab w:val="left" w:pos="993"/>
        </w:tabs>
        <w:spacing w:after="0" w:line="240" w:lineRule="auto"/>
        <w:ind w:left="0"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Укажите скорость обращения Луны вокруг Земли?</w:t>
      </w:r>
    </w:p>
    <w:p w:rsidR="002722EA" w:rsidRPr="002722EA" w:rsidRDefault="002722EA" w:rsidP="002722EA">
      <w:pPr>
        <w:numPr>
          <w:ilvl w:val="1"/>
          <w:numId w:val="19"/>
        </w:numPr>
        <w:tabs>
          <w:tab w:val="left" w:pos="851"/>
          <w:tab w:val="left" w:pos="993"/>
        </w:tabs>
        <w:spacing w:after="0" w:line="240" w:lineRule="auto"/>
        <w:ind w:left="0"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Какова масса Земли?</w:t>
      </w:r>
    </w:p>
    <w:p w:rsidR="002722EA" w:rsidRPr="002722EA" w:rsidRDefault="002722EA" w:rsidP="002722EA">
      <w:pPr>
        <w:numPr>
          <w:ilvl w:val="1"/>
          <w:numId w:val="19"/>
        </w:numPr>
        <w:tabs>
          <w:tab w:val="left" w:pos="851"/>
          <w:tab w:val="left" w:pos="993"/>
        </w:tabs>
        <w:spacing w:after="0" w:line="240" w:lineRule="auto"/>
        <w:ind w:left="0"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Какая гора в России является самой высокой?</w:t>
      </w:r>
    </w:p>
    <w:p w:rsidR="002722EA" w:rsidRPr="002722EA" w:rsidRDefault="002722EA" w:rsidP="002722EA">
      <w:pPr>
        <w:numPr>
          <w:ilvl w:val="1"/>
          <w:numId w:val="19"/>
        </w:numPr>
        <w:tabs>
          <w:tab w:val="left" w:pos="851"/>
          <w:tab w:val="left" w:pos="993"/>
        </w:tabs>
        <w:spacing w:after="0" w:line="240" w:lineRule="auto"/>
        <w:ind w:left="0"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 xml:space="preserve">Дайте характеристику народа </w:t>
      </w:r>
      <w:proofErr w:type="spellStart"/>
      <w:r w:rsidRPr="002722EA">
        <w:rPr>
          <w:rFonts w:ascii="Times New Roman" w:eastAsia="Times New Roman" w:hAnsi="Times New Roman" w:cs="Times New Roman"/>
          <w:kern w:val="28"/>
          <w:sz w:val="24"/>
          <w:szCs w:val="24"/>
          <w:lang w:eastAsia="ru-RU"/>
        </w:rPr>
        <w:t>кампа</w:t>
      </w:r>
      <w:proofErr w:type="spellEnd"/>
      <w:r w:rsidRPr="002722EA">
        <w:rPr>
          <w:rFonts w:ascii="Times New Roman" w:eastAsia="Times New Roman" w:hAnsi="Times New Roman" w:cs="Times New Roman"/>
          <w:kern w:val="28"/>
          <w:sz w:val="24"/>
          <w:szCs w:val="24"/>
          <w:lang w:eastAsia="ru-RU"/>
        </w:rPr>
        <w:t>.</w:t>
      </w:r>
    </w:p>
    <w:p w:rsidR="002722EA" w:rsidRPr="002722EA" w:rsidRDefault="002722EA" w:rsidP="002722EA">
      <w:pPr>
        <w:numPr>
          <w:ilvl w:val="1"/>
          <w:numId w:val="19"/>
        </w:numPr>
        <w:tabs>
          <w:tab w:val="left" w:pos="851"/>
          <w:tab w:val="left" w:pos="993"/>
        </w:tabs>
        <w:spacing w:after="0" w:line="240" w:lineRule="auto"/>
        <w:ind w:left="0"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Укажите годы правления Ивана </w:t>
      </w:r>
      <w:r w:rsidRPr="002722EA">
        <w:rPr>
          <w:rFonts w:ascii="Times New Roman" w:eastAsia="Times New Roman" w:hAnsi="Times New Roman" w:cs="Times New Roman"/>
          <w:kern w:val="28"/>
          <w:sz w:val="24"/>
          <w:szCs w:val="24"/>
          <w:lang w:val="en-US" w:eastAsia="ru-RU"/>
        </w:rPr>
        <w:t>I</w:t>
      </w:r>
      <w:r w:rsidRPr="002722EA">
        <w:rPr>
          <w:rFonts w:ascii="Times New Roman" w:eastAsia="Times New Roman" w:hAnsi="Times New Roman" w:cs="Times New Roman"/>
          <w:kern w:val="28"/>
          <w:sz w:val="24"/>
          <w:szCs w:val="24"/>
          <w:lang w:eastAsia="ru-RU"/>
        </w:rPr>
        <w:t>.</w:t>
      </w:r>
    </w:p>
    <w:p w:rsidR="002722EA" w:rsidRPr="002722EA" w:rsidRDefault="002722EA" w:rsidP="002722EA">
      <w:pPr>
        <w:numPr>
          <w:ilvl w:val="1"/>
          <w:numId w:val="19"/>
        </w:numPr>
        <w:tabs>
          <w:tab w:val="left" w:pos="851"/>
          <w:tab w:val="left" w:pos="993"/>
        </w:tabs>
        <w:spacing w:after="0" w:line="240" w:lineRule="auto"/>
        <w:ind w:left="0"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Укажите годы правления Екатерины </w:t>
      </w:r>
      <w:r w:rsidRPr="002722EA">
        <w:rPr>
          <w:rFonts w:ascii="Times New Roman" w:eastAsia="Times New Roman" w:hAnsi="Times New Roman" w:cs="Times New Roman"/>
          <w:kern w:val="28"/>
          <w:sz w:val="24"/>
          <w:szCs w:val="24"/>
          <w:lang w:val="en-US" w:eastAsia="ru-RU"/>
        </w:rPr>
        <w:t>I</w:t>
      </w:r>
      <w:r w:rsidRPr="002722EA">
        <w:rPr>
          <w:rFonts w:ascii="Times New Roman" w:eastAsia="Times New Roman" w:hAnsi="Times New Roman" w:cs="Times New Roman"/>
          <w:kern w:val="28"/>
          <w:sz w:val="24"/>
          <w:szCs w:val="24"/>
          <w:lang w:eastAsia="ru-RU"/>
        </w:rPr>
        <w:t>.</w:t>
      </w:r>
    </w:p>
    <w:p w:rsidR="002722EA" w:rsidRPr="002722EA" w:rsidRDefault="002722EA" w:rsidP="002722EA">
      <w:pPr>
        <w:numPr>
          <w:ilvl w:val="1"/>
          <w:numId w:val="19"/>
        </w:numPr>
        <w:tabs>
          <w:tab w:val="left" w:pos="851"/>
          <w:tab w:val="left" w:pos="993"/>
        </w:tabs>
        <w:spacing w:after="0" w:line="240" w:lineRule="auto"/>
        <w:ind w:left="0"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Укажите годы правления Ивана </w:t>
      </w:r>
      <w:r w:rsidRPr="002722EA">
        <w:rPr>
          <w:rFonts w:ascii="Times New Roman" w:eastAsia="Times New Roman" w:hAnsi="Times New Roman" w:cs="Times New Roman"/>
          <w:kern w:val="28"/>
          <w:sz w:val="24"/>
          <w:szCs w:val="24"/>
          <w:lang w:val="en-US" w:eastAsia="ru-RU"/>
        </w:rPr>
        <w:t>IV</w:t>
      </w:r>
      <w:r w:rsidRPr="002722EA">
        <w:rPr>
          <w:rFonts w:ascii="Times New Roman" w:eastAsia="Times New Roman" w:hAnsi="Times New Roman" w:cs="Times New Roman"/>
          <w:kern w:val="28"/>
          <w:sz w:val="24"/>
          <w:szCs w:val="24"/>
          <w:lang w:eastAsia="ru-RU"/>
        </w:rPr>
        <w:t>.</w:t>
      </w:r>
    </w:p>
    <w:p w:rsidR="002722EA" w:rsidRPr="002722EA" w:rsidRDefault="002722EA" w:rsidP="002722EA">
      <w:pPr>
        <w:numPr>
          <w:ilvl w:val="1"/>
          <w:numId w:val="19"/>
        </w:numPr>
        <w:tabs>
          <w:tab w:val="left" w:pos="851"/>
          <w:tab w:val="left" w:pos="993"/>
        </w:tabs>
        <w:spacing w:after="0" w:line="240" w:lineRule="auto"/>
        <w:ind w:left="0"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Укажите годы правления Хрущева Н.С.</w:t>
      </w:r>
    </w:p>
    <w:p w:rsidR="002722EA" w:rsidRPr="002722EA" w:rsidRDefault="002722EA" w:rsidP="002722EA">
      <w:pPr>
        <w:numPr>
          <w:ilvl w:val="1"/>
          <w:numId w:val="19"/>
        </w:numPr>
        <w:tabs>
          <w:tab w:val="left" w:pos="851"/>
          <w:tab w:val="left" w:pos="993"/>
        </w:tabs>
        <w:spacing w:after="0" w:line="240" w:lineRule="auto"/>
        <w:ind w:left="0"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В каком году был изобретен первый деревянный велосипед?</w:t>
      </w:r>
    </w:p>
    <w:p w:rsidR="002722EA" w:rsidRPr="002722EA" w:rsidRDefault="002722EA" w:rsidP="002722EA">
      <w:pPr>
        <w:tabs>
          <w:tab w:val="left" w:pos="851"/>
        </w:tabs>
        <w:spacing w:after="0" w:line="240" w:lineRule="auto"/>
        <w:ind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  </w:t>
      </w:r>
    </w:p>
    <w:p w:rsidR="002722EA" w:rsidRPr="002722EA" w:rsidRDefault="002722EA" w:rsidP="002722EA">
      <w:pPr>
        <w:tabs>
          <w:tab w:val="left" w:pos="851"/>
        </w:tabs>
        <w:spacing w:after="0" w:line="240" w:lineRule="auto"/>
        <w:ind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b/>
          <w:bCs/>
          <w:i/>
          <w:iCs/>
          <w:kern w:val="28"/>
          <w:sz w:val="24"/>
          <w:szCs w:val="24"/>
          <w:lang w:eastAsia="ru-RU"/>
        </w:rPr>
        <w:t>Контрольные вопросы</w:t>
      </w:r>
    </w:p>
    <w:p w:rsidR="002722EA" w:rsidRPr="002722EA" w:rsidRDefault="002722EA" w:rsidP="002722EA">
      <w:pPr>
        <w:numPr>
          <w:ilvl w:val="1"/>
          <w:numId w:val="20"/>
        </w:numPr>
        <w:tabs>
          <w:tab w:val="left" w:pos="851"/>
        </w:tabs>
        <w:spacing w:after="0" w:line="240" w:lineRule="auto"/>
        <w:ind w:left="0"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Что такое информационные ресурсы?</w:t>
      </w:r>
    </w:p>
    <w:p w:rsidR="002722EA" w:rsidRPr="002722EA" w:rsidRDefault="002722EA" w:rsidP="002722EA">
      <w:pPr>
        <w:numPr>
          <w:ilvl w:val="1"/>
          <w:numId w:val="20"/>
        </w:numPr>
        <w:tabs>
          <w:tab w:val="left" w:pos="851"/>
        </w:tabs>
        <w:spacing w:after="0" w:line="240" w:lineRule="auto"/>
        <w:ind w:left="0" w:firstLine="567"/>
        <w:jc w:val="both"/>
        <w:rPr>
          <w:rFonts w:ascii="Times New Roman" w:eastAsia="Times New Roman" w:hAnsi="Times New Roman" w:cs="Times New Roman"/>
          <w:kern w:val="28"/>
          <w:sz w:val="24"/>
          <w:szCs w:val="24"/>
          <w:lang w:eastAsia="ru-RU"/>
        </w:rPr>
      </w:pPr>
      <w:r w:rsidRPr="002722EA">
        <w:rPr>
          <w:rFonts w:ascii="Times New Roman" w:eastAsia="Times New Roman" w:hAnsi="Times New Roman" w:cs="Times New Roman"/>
          <w:kern w:val="28"/>
          <w:sz w:val="24"/>
          <w:szCs w:val="24"/>
          <w:lang w:eastAsia="ru-RU"/>
        </w:rPr>
        <w:t>Чем характеризуются национальные ресурсы общества?</w:t>
      </w:r>
    </w:p>
    <w:p w:rsidR="002722EA" w:rsidRPr="002722EA" w:rsidRDefault="002722EA" w:rsidP="002722EA">
      <w:pPr>
        <w:spacing w:after="0" w:line="240" w:lineRule="auto"/>
        <w:rPr>
          <w:rFonts w:ascii="Times New Roman" w:eastAsia="Times New Roman" w:hAnsi="Times New Roman" w:cs="Times New Roman"/>
          <w:kern w:val="28"/>
          <w:sz w:val="24"/>
          <w:szCs w:val="24"/>
          <w:lang w:eastAsia="ru-RU"/>
        </w:rPr>
      </w:pPr>
    </w:p>
    <w:p w:rsidR="002722EA" w:rsidRPr="00934C45" w:rsidRDefault="002722EA" w:rsidP="00EC5196">
      <w:pPr>
        <w:spacing w:after="0" w:line="240" w:lineRule="auto"/>
        <w:jc w:val="center"/>
        <w:rPr>
          <w:rFonts w:ascii="Times New Roman" w:hAnsi="Times New Roman" w:cs="Times New Roman"/>
          <w:b/>
          <w:sz w:val="28"/>
          <w:szCs w:val="28"/>
        </w:rPr>
      </w:pPr>
    </w:p>
    <w:sectPr w:rsidR="002722EA" w:rsidRPr="00934C4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AD6B47"/>
    <w:multiLevelType w:val="hybridMultilevel"/>
    <w:tmpl w:val="A252C2DE"/>
    <w:lvl w:ilvl="0" w:tplc="5632562A">
      <w:numFmt w:val="bullet"/>
      <w:lvlText w:val="•"/>
      <w:lvlJc w:val="left"/>
      <w:pPr>
        <w:ind w:left="1287" w:hanging="360"/>
      </w:p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
    <w:nsid w:val="2CDB0511"/>
    <w:multiLevelType w:val="hybridMultilevel"/>
    <w:tmpl w:val="B1883EEE"/>
    <w:lvl w:ilvl="0" w:tplc="8EB6752A">
      <w:start w:val="1"/>
      <w:numFmt w:val="decimal"/>
      <w:lvlText w:val="%1."/>
      <w:lvlJc w:val="left"/>
      <w:pPr>
        <w:ind w:left="502"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2E18086F"/>
    <w:multiLevelType w:val="multilevel"/>
    <w:tmpl w:val="795C54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38A6663F"/>
    <w:multiLevelType w:val="hybridMultilevel"/>
    <w:tmpl w:val="B8B6D43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40030089"/>
    <w:multiLevelType w:val="hybridMultilevel"/>
    <w:tmpl w:val="1F0801C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
    <w:nsid w:val="4BFF4D1F"/>
    <w:multiLevelType w:val="multilevel"/>
    <w:tmpl w:val="CAF492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4DDD6126"/>
    <w:multiLevelType w:val="hybridMultilevel"/>
    <w:tmpl w:val="6010A770"/>
    <w:lvl w:ilvl="0" w:tplc="5632562A">
      <w:numFmt w:val="bullet"/>
      <w:lvlText w:val="•"/>
      <w:lvlJc w:val="left"/>
      <w:pPr>
        <w:ind w:left="1287" w:hanging="360"/>
      </w:p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
    <w:nsid w:val="4E8F0AB0"/>
    <w:multiLevelType w:val="hybridMultilevel"/>
    <w:tmpl w:val="FFA899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50296C26"/>
    <w:multiLevelType w:val="multilevel"/>
    <w:tmpl w:val="635410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53C333B1"/>
    <w:multiLevelType w:val="multilevel"/>
    <w:tmpl w:val="94061B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55014B45"/>
    <w:multiLevelType w:val="hybridMultilevel"/>
    <w:tmpl w:val="AC442772"/>
    <w:lvl w:ilvl="0" w:tplc="BD8C36E2">
      <w:start w:val="1"/>
      <w:numFmt w:val="bullet"/>
      <w:lvlText w:val="-"/>
      <w:lvlJc w:val="left"/>
      <w:pPr>
        <w:ind w:left="720"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57981C88"/>
    <w:multiLevelType w:val="hybridMultilevel"/>
    <w:tmpl w:val="FFA899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595C7263"/>
    <w:multiLevelType w:val="multilevel"/>
    <w:tmpl w:val="093212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nsid w:val="5BB02B2C"/>
    <w:multiLevelType w:val="hybridMultilevel"/>
    <w:tmpl w:val="0BFE65B2"/>
    <w:lvl w:ilvl="0" w:tplc="3AD67780">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5BCA310F"/>
    <w:multiLevelType w:val="hybridMultilevel"/>
    <w:tmpl w:val="44421D6C"/>
    <w:lvl w:ilvl="0" w:tplc="0CB006C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615B392B"/>
    <w:multiLevelType w:val="multilevel"/>
    <w:tmpl w:val="D2ACB5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nsid w:val="667268CA"/>
    <w:multiLevelType w:val="multilevel"/>
    <w:tmpl w:val="907A26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6DD25E8C"/>
    <w:multiLevelType w:val="hybridMultilevel"/>
    <w:tmpl w:val="B748EBD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8">
    <w:nsid w:val="77D613E5"/>
    <w:multiLevelType w:val="hybridMultilevel"/>
    <w:tmpl w:val="DD000232"/>
    <w:lvl w:ilvl="0" w:tplc="71122EB6">
      <w:start w:val="1"/>
      <w:numFmt w:val="russianUpp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0"/>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7"/>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lvlOverride w:ilvl="1"/>
    <w:lvlOverride w:ilvl="2"/>
    <w:lvlOverride w:ilvl="3"/>
    <w:lvlOverride w:ilvl="4"/>
    <w:lvlOverride w:ilvl="5"/>
    <w:lvlOverride w:ilvl="6"/>
    <w:lvlOverride w:ilvl="7"/>
    <w:lvlOverride w:ilvl="8"/>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startOverride w:val="1"/>
    </w:lvlOverride>
    <w:lvlOverride w:ilvl="2"/>
    <w:lvlOverride w:ilvl="3"/>
    <w:lvlOverride w:ilvl="4"/>
    <w:lvlOverride w:ilvl="5"/>
    <w:lvlOverride w:ilvl="6"/>
    <w:lvlOverride w:ilvl="7"/>
    <w:lvlOverride w:ilvl="8"/>
  </w:num>
  <w:num w:numId="14">
    <w:abstractNumId w:val="8"/>
    <w:lvlOverride w:ilvl="0"/>
    <w:lvlOverride w:ilvl="1">
      <w:startOverride w:val="1"/>
    </w:lvlOverride>
    <w:lvlOverride w:ilvl="2"/>
    <w:lvlOverride w:ilvl="3"/>
    <w:lvlOverride w:ilvl="4"/>
    <w:lvlOverride w:ilvl="5"/>
    <w:lvlOverride w:ilvl="6"/>
    <w:lvlOverride w:ilvl="7"/>
    <w:lvlOverride w:ilvl="8"/>
  </w:num>
  <w:num w:numId="15">
    <w:abstractNumId w:val="15"/>
    <w:lvlOverride w:ilvl="0"/>
    <w:lvlOverride w:ilvl="1"/>
    <w:lvlOverride w:ilvl="2"/>
    <w:lvlOverride w:ilvl="3"/>
    <w:lvlOverride w:ilvl="4"/>
    <w:lvlOverride w:ilvl="5"/>
    <w:lvlOverride w:ilvl="6"/>
    <w:lvlOverride w:ilvl="7"/>
    <w:lvlOverride w:ilvl="8"/>
  </w:num>
  <w:num w:numId="16">
    <w:abstractNumId w:val="2"/>
    <w:lvlOverride w:ilvl="0"/>
    <w:lvlOverride w:ilvl="1"/>
    <w:lvlOverride w:ilvl="2"/>
    <w:lvlOverride w:ilvl="3"/>
    <w:lvlOverride w:ilvl="4"/>
    <w:lvlOverride w:ilvl="5"/>
    <w:lvlOverride w:ilvl="6"/>
    <w:lvlOverride w:ilvl="7"/>
    <w:lvlOverride w:ilvl="8"/>
  </w:num>
  <w:num w:numId="17">
    <w:abstractNumId w:val="6"/>
    <w:lvlOverride w:ilvl="0"/>
    <w:lvlOverride w:ilvl="1"/>
    <w:lvlOverride w:ilvl="2"/>
    <w:lvlOverride w:ilvl="3"/>
    <w:lvlOverride w:ilvl="4"/>
    <w:lvlOverride w:ilvl="5"/>
    <w:lvlOverride w:ilvl="6"/>
    <w:lvlOverride w:ilvl="7"/>
    <w:lvlOverride w:ilvl="8"/>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FDC"/>
    <w:rsid w:val="00083FDC"/>
    <w:rsid w:val="000956E5"/>
    <w:rsid w:val="00171AAC"/>
    <w:rsid w:val="002722EA"/>
    <w:rsid w:val="007A21D4"/>
    <w:rsid w:val="007C3DA5"/>
    <w:rsid w:val="00934C45"/>
    <w:rsid w:val="00943E0A"/>
    <w:rsid w:val="009922B7"/>
    <w:rsid w:val="009B448D"/>
    <w:rsid w:val="00AB0306"/>
    <w:rsid w:val="00C46EA6"/>
    <w:rsid w:val="00CC65E4"/>
    <w:rsid w:val="00CD3C2C"/>
    <w:rsid w:val="00D35129"/>
    <w:rsid w:val="00E6502F"/>
    <w:rsid w:val="00EC51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46EA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46E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46EA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46E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87538">
      <w:bodyDiv w:val="1"/>
      <w:marLeft w:val="0"/>
      <w:marRight w:val="0"/>
      <w:marTop w:val="0"/>
      <w:marBottom w:val="0"/>
      <w:divBdr>
        <w:top w:val="none" w:sz="0" w:space="0" w:color="auto"/>
        <w:left w:val="none" w:sz="0" w:space="0" w:color="auto"/>
        <w:bottom w:val="none" w:sz="0" w:space="0" w:color="auto"/>
        <w:right w:val="none" w:sz="0" w:space="0" w:color="auto"/>
      </w:divBdr>
    </w:div>
    <w:div w:id="272790167">
      <w:bodyDiv w:val="1"/>
      <w:marLeft w:val="0"/>
      <w:marRight w:val="0"/>
      <w:marTop w:val="0"/>
      <w:marBottom w:val="0"/>
      <w:divBdr>
        <w:top w:val="none" w:sz="0" w:space="0" w:color="auto"/>
        <w:left w:val="none" w:sz="0" w:space="0" w:color="auto"/>
        <w:bottom w:val="none" w:sz="0" w:space="0" w:color="auto"/>
        <w:right w:val="none" w:sz="0" w:space="0" w:color="auto"/>
      </w:divBdr>
    </w:div>
    <w:div w:id="308485285">
      <w:bodyDiv w:val="1"/>
      <w:marLeft w:val="0"/>
      <w:marRight w:val="0"/>
      <w:marTop w:val="0"/>
      <w:marBottom w:val="0"/>
      <w:divBdr>
        <w:top w:val="none" w:sz="0" w:space="0" w:color="auto"/>
        <w:left w:val="none" w:sz="0" w:space="0" w:color="auto"/>
        <w:bottom w:val="none" w:sz="0" w:space="0" w:color="auto"/>
        <w:right w:val="none" w:sz="0" w:space="0" w:color="auto"/>
      </w:divBdr>
    </w:div>
    <w:div w:id="366957262">
      <w:bodyDiv w:val="1"/>
      <w:marLeft w:val="0"/>
      <w:marRight w:val="0"/>
      <w:marTop w:val="0"/>
      <w:marBottom w:val="0"/>
      <w:divBdr>
        <w:top w:val="none" w:sz="0" w:space="0" w:color="auto"/>
        <w:left w:val="none" w:sz="0" w:space="0" w:color="auto"/>
        <w:bottom w:val="none" w:sz="0" w:space="0" w:color="auto"/>
        <w:right w:val="none" w:sz="0" w:space="0" w:color="auto"/>
      </w:divBdr>
    </w:div>
    <w:div w:id="406348965">
      <w:bodyDiv w:val="1"/>
      <w:marLeft w:val="0"/>
      <w:marRight w:val="0"/>
      <w:marTop w:val="0"/>
      <w:marBottom w:val="0"/>
      <w:divBdr>
        <w:top w:val="none" w:sz="0" w:space="0" w:color="auto"/>
        <w:left w:val="none" w:sz="0" w:space="0" w:color="auto"/>
        <w:bottom w:val="none" w:sz="0" w:space="0" w:color="auto"/>
        <w:right w:val="none" w:sz="0" w:space="0" w:color="auto"/>
      </w:divBdr>
    </w:div>
    <w:div w:id="556207406">
      <w:bodyDiv w:val="1"/>
      <w:marLeft w:val="0"/>
      <w:marRight w:val="0"/>
      <w:marTop w:val="0"/>
      <w:marBottom w:val="0"/>
      <w:divBdr>
        <w:top w:val="none" w:sz="0" w:space="0" w:color="auto"/>
        <w:left w:val="none" w:sz="0" w:space="0" w:color="auto"/>
        <w:bottom w:val="none" w:sz="0" w:space="0" w:color="auto"/>
        <w:right w:val="none" w:sz="0" w:space="0" w:color="auto"/>
      </w:divBdr>
    </w:div>
    <w:div w:id="625892531">
      <w:bodyDiv w:val="1"/>
      <w:marLeft w:val="0"/>
      <w:marRight w:val="0"/>
      <w:marTop w:val="0"/>
      <w:marBottom w:val="0"/>
      <w:divBdr>
        <w:top w:val="none" w:sz="0" w:space="0" w:color="auto"/>
        <w:left w:val="none" w:sz="0" w:space="0" w:color="auto"/>
        <w:bottom w:val="none" w:sz="0" w:space="0" w:color="auto"/>
        <w:right w:val="none" w:sz="0" w:space="0" w:color="auto"/>
      </w:divBdr>
    </w:div>
    <w:div w:id="747534782">
      <w:bodyDiv w:val="1"/>
      <w:marLeft w:val="0"/>
      <w:marRight w:val="0"/>
      <w:marTop w:val="0"/>
      <w:marBottom w:val="0"/>
      <w:divBdr>
        <w:top w:val="none" w:sz="0" w:space="0" w:color="auto"/>
        <w:left w:val="none" w:sz="0" w:space="0" w:color="auto"/>
        <w:bottom w:val="none" w:sz="0" w:space="0" w:color="auto"/>
        <w:right w:val="none" w:sz="0" w:space="0" w:color="auto"/>
      </w:divBdr>
    </w:div>
    <w:div w:id="936863303">
      <w:bodyDiv w:val="1"/>
      <w:marLeft w:val="0"/>
      <w:marRight w:val="0"/>
      <w:marTop w:val="0"/>
      <w:marBottom w:val="0"/>
      <w:divBdr>
        <w:top w:val="none" w:sz="0" w:space="0" w:color="auto"/>
        <w:left w:val="none" w:sz="0" w:space="0" w:color="auto"/>
        <w:bottom w:val="none" w:sz="0" w:space="0" w:color="auto"/>
        <w:right w:val="none" w:sz="0" w:space="0" w:color="auto"/>
      </w:divBdr>
    </w:div>
    <w:div w:id="1132165270">
      <w:bodyDiv w:val="1"/>
      <w:marLeft w:val="0"/>
      <w:marRight w:val="0"/>
      <w:marTop w:val="0"/>
      <w:marBottom w:val="0"/>
      <w:divBdr>
        <w:top w:val="none" w:sz="0" w:space="0" w:color="auto"/>
        <w:left w:val="none" w:sz="0" w:space="0" w:color="auto"/>
        <w:bottom w:val="none" w:sz="0" w:space="0" w:color="auto"/>
        <w:right w:val="none" w:sz="0" w:space="0" w:color="auto"/>
      </w:divBdr>
    </w:div>
    <w:div w:id="1599287287">
      <w:bodyDiv w:val="1"/>
      <w:marLeft w:val="0"/>
      <w:marRight w:val="0"/>
      <w:marTop w:val="0"/>
      <w:marBottom w:val="0"/>
      <w:divBdr>
        <w:top w:val="none" w:sz="0" w:space="0" w:color="auto"/>
        <w:left w:val="none" w:sz="0" w:space="0" w:color="auto"/>
        <w:bottom w:val="none" w:sz="0" w:space="0" w:color="auto"/>
        <w:right w:val="none" w:sz="0" w:space="0" w:color="auto"/>
      </w:divBdr>
    </w:div>
    <w:div w:id="1718773119">
      <w:bodyDiv w:val="1"/>
      <w:marLeft w:val="0"/>
      <w:marRight w:val="0"/>
      <w:marTop w:val="0"/>
      <w:marBottom w:val="0"/>
      <w:divBdr>
        <w:top w:val="none" w:sz="0" w:space="0" w:color="auto"/>
        <w:left w:val="none" w:sz="0" w:space="0" w:color="auto"/>
        <w:bottom w:val="none" w:sz="0" w:space="0" w:color="auto"/>
        <w:right w:val="none" w:sz="0" w:space="0" w:color="auto"/>
      </w:divBdr>
    </w:div>
    <w:div w:id="1740781682">
      <w:bodyDiv w:val="1"/>
      <w:marLeft w:val="0"/>
      <w:marRight w:val="0"/>
      <w:marTop w:val="0"/>
      <w:marBottom w:val="0"/>
      <w:divBdr>
        <w:top w:val="none" w:sz="0" w:space="0" w:color="auto"/>
        <w:left w:val="none" w:sz="0" w:space="0" w:color="auto"/>
        <w:bottom w:val="none" w:sz="0" w:space="0" w:color="auto"/>
        <w:right w:val="none" w:sz="0" w:space="0" w:color="auto"/>
      </w:divBdr>
    </w:div>
    <w:div w:id="1875996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YOGGAtmxDig" TargetMode="External"/><Relationship Id="rId13" Type="http://schemas.openxmlformats.org/officeDocument/2006/relationships/hyperlink" Target="https://youtu.be/1fA7ldCoSgc" TargetMode="External"/><Relationship Id="rId18" Type="http://schemas.openxmlformats.org/officeDocument/2006/relationships/package" Target="embeddings/____________Microsoft_PowerPoint2.pptx"/><Relationship Id="rId26" Type="http://schemas.openxmlformats.org/officeDocument/2006/relationships/hyperlink" Target="http://ru.wikipedia.org/wiki/%D0%A2%D0%B5%D0%BA%D1%81%D1%82%D0%BE%D0%B2%D0%B0%D1%8F_%D0%B8%D0%BD%D1%84%D0%BE%D1%80%D0%BC%D0%B0%D1%86%D0%B8%D1%8F"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ru.wikipedia.org/wiki/%D0%97%D1%80%D0%B5%D0%BD%D0%B8%D0%B5" TargetMode="External"/><Relationship Id="rId34" Type="http://schemas.openxmlformats.org/officeDocument/2006/relationships/hyperlink" Target="http://ru.wikipedia.org/wiki/%D0%A3%D1%81%D0%BB%D1%83%D0%B3%D0%B0" TargetMode="External"/><Relationship Id="rId7" Type="http://schemas.openxmlformats.org/officeDocument/2006/relationships/hyperlink" Target="mailto:OGYUdina@fa.ru" TargetMode="External"/><Relationship Id="rId12" Type="http://schemas.openxmlformats.org/officeDocument/2006/relationships/hyperlink" Target="https://youtu.be/YOGGAtmxDig" TargetMode="External"/><Relationship Id="rId17" Type="http://schemas.openxmlformats.org/officeDocument/2006/relationships/package" Target="embeddings/____________Microsoft_PowerPoint1.pptx"/><Relationship Id="rId25" Type="http://schemas.openxmlformats.org/officeDocument/2006/relationships/hyperlink" Target="http://ru.wikipedia.org/wiki/%D0%92%D0%BA%D1%83%D1%81" TargetMode="External"/><Relationship Id="rId33" Type="http://schemas.openxmlformats.org/officeDocument/2006/relationships/hyperlink" Target="http://ru.wikipedia.org/wiki/%D0%9E%D0%B1%D1%89%D0%B5%D1%81%D1%82%D0%B2%D0%B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mailto:NVAnufrieva@fa.ru" TargetMode="External"/><Relationship Id="rId29" Type="http://schemas.openxmlformats.org/officeDocument/2006/relationships/hyperlink" Target="http://ru.wikipedia.org/wiki/%D0%97%D0%B2%D1%83%D0%B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GYUdina@fa.ru" TargetMode="External"/><Relationship Id="rId24" Type="http://schemas.openxmlformats.org/officeDocument/2006/relationships/hyperlink" Target="http://ru.wikipedia.org/wiki/%D0%9E%D0%B1%D0%BE%D0%BD%D1%8F%D0%BD%D0%B8%D0%B5" TargetMode="External"/><Relationship Id="rId32" Type="http://schemas.openxmlformats.org/officeDocument/2006/relationships/hyperlink" Target="http://ru.wikipedia.org/wiki/%D0%9B%D0%B8%D1%87%D0%BD%D0%B0%D1%8F_%D0%B8%D0%B4%D0%B5%D0%BD%D1%82%D0%B8%D1%84%D0%B8%D0%BA%D0%B0%D1%86%D0%B8%D1%8F" TargetMode="External"/><Relationship Id="rId37" Type="http://schemas.openxmlformats.org/officeDocument/2006/relationships/hyperlink" Target="mailto:IAZheleva@fa.ru"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http://ru.wikipedia.org/wiki/%D0%9E%D1%81%D1%8F%D0%B7%D0%B0%D0%BD%D0%B8%D0%B5" TargetMode="External"/><Relationship Id="rId28" Type="http://schemas.openxmlformats.org/officeDocument/2006/relationships/hyperlink" Target="http://ru.wikipedia.org/wiki/%D0%93%D1%80%D0%B0%D1%84%D0%B8%D1%87%D0%B5%D1%81%D0%BA%D0%B0%D1%8F_%D0%B8%D0%BD%D1%84%D0%BE%D1%80%D0%BC%D0%B0%D1%86%D0%B8%D1%8F" TargetMode="External"/><Relationship Id="rId36" Type="http://schemas.openxmlformats.org/officeDocument/2006/relationships/hyperlink" Target="http://ru.wikipedia.org/wiki/%D0%A1%D0%BE%D1%86%D0%B8%D0%B0%D0%BB%D1%8C%D0%BD%D0%B0%D1%8F_%D1%81%D0%B5%D1%82%D1%8C" TargetMode="External"/><Relationship Id="rId10" Type="http://schemas.openxmlformats.org/officeDocument/2006/relationships/hyperlink" Target="mailto:AANapolskih@fa.ru" TargetMode="External"/><Relationship Id="rId19" Type="http://schemas.openxmlformats.org/officeDocument/2006/relationships/package" Target="embeddings/____________Microsoft_PowerPoint3.pptx"/><Relationship Id="rId31" Type="http://schemas.openxmlformats.org/officeDocument/2006/relationships/hyperlink" Target="http://ru.wikipedia.org/wiki/%D0%A1%D0%BE%D1%86%D0%B8%D1%83%D0%BC" TargetMode="External"/><Relationship Id="rId4" Type="http://schemas.microsoft.com/office/2007/relationships/stylesWithEffects" Target="stylesWithEffects.xml"/><Relationship Id="rId9" Type="http://schemas.openxmlformats.org/officeDocument/2006/relationships/hyperlink" Target="https://youtu.be/1fA7ldCoSgc" TargetMode="External"/><Relationship Id="rId14" Type="http://schemas.openxmlformats.org/officeDocument/2006/relationships/image" Target="media/image1.png"/><Relationship Id="rId22" Type="http://schemas.openxmlformats.org/officeDocument/2006/relationships/hyperlink" Target="http://ru.wikipedia.org/wiki/%D0%A1%D0%BB%D1%83%D1%85" TargetMode="External"/><Relationship Id="rId27" Type="http://schemas.openxmlformats.org/officeDocument/2006/relationships/hyperlink" Target="http://ru.wikipedia.org/wiki/%D0%A7%D0%B8%D1%81%D0%BB%D0%BE" TargetMode="External"/><Relationship Id="rId30" Type="http://schemas.openxmlformats.org/officeDocument/2006/relationships/hyperlink" Target="http://ru.wikipedia.org/wiki/%D0%A1%D0%9C%D0%98" TargetMode="External"/><Relationship Id="rId35" Type="http://schemas.openxmlformats.org/officeDocument/2006/relationships/hyperlink" Target="http://ru.wikipedia.org/wiki/%D0%98%D0%BD%D1%84%D0%BE%D1%80%D0%BC%D0%B0%D1%86%D0%B8%D0%BE%D0%BD%D0%BD%D0%BE%D0%B5_%D0%BF%D1%80%D0%BE%D1%81%D1%82%D1%80%D0%B0%D0%BD%D1%81%D1%82%D0%B2%D0%B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172BF-0B17-47CF-9DE7-78C7F1C74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34</Pages>
  <Words>13418</Words>
  <Characters>76484</Characters>
  <Application>Microsoft Office Word</Application>
  <DocSecurity>0</DocSecurity>
  <Lines>637</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205</dc:creator>
  <cp:keywords/>
  <dc:description/>
  <cp:lastModifiedBy>205</cp:lastModifiedBy>
  <cp:revision>13</cp:revision>
  <dcterms:created xsi:type="dcterms:W3CDTF">2020-03-23T06:51:00Z</dcterms:created>
  <dcterms:modified xsi:type="dcterms:W3CDTF">2020-03-27T07:12:00Z</dcterms:modified>
</cp:coreProperties>
</file>