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FA" w:rsidRDefault="004D4F5B" w:rsidP="004D4F5B">
      <w:pPr>
        <w:jc w:val="center"/>
        <w:rPr>
          <w:rFonts w:ascii="Times New Roman" w:hAnsi="Times New Roman" w:cs="Times New Roman"/>
          <w:b/>
          <w:sz w:val="28"/>
          <w:szCs w:val="28"/>
        </w:rPr>
      </w:pPr>
      <w:r>
        <w:rPr>
          <w:rFonts w:ascii="Times New Roman" w:hAnsi="Times New Roman" w:cs="Times New Roman"/>
          <w:b/>
          <w:sz w:val="28"/>
          <w:szCs w:val="28"/>
        </w:rPr>
        <w:t>102 группа</w:t>
      </w:r>
      <w:bookmarkStart w:id="0" w:name="_GoBack"/>
      <w:bookmarkEnd w:id="0"/>
    </w:p>
    <w:p w:rsidR="004D4F5B" w:rsidRDefault="004D4F5B" w:rsidP="004D4F5B">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b/>
          <w:sz w:val="24"/>
          <w:szCs w:val="24"/>
        </w:rPr>
      </w:pPr>
      <w:r w:rsidRPr="002372E0">
        <w:rPr>
          <w:rFonts w:ascii="Times New Roman" w:eastAsia="Calibri" w:hAnsi="Times New Roman" w:cs="Times New Roman"/>
          <w:b/>
          <w:sz w:val="24"/>
          <w:szCs w:val="24"/>
        </w:rPr>
        <w:t>Выполненные задания присылаем на почту: EEDanilova@fa.ru</w:t>
      </w: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b/>
          <w:sz w:val="24"/>
          <w:szCs w:val="24"/>
        </w:rPr>
      </w:pP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b/>
          <w:sz w:val="24"/>
          <w:szCs w:val="24"/>
        </w:rPr>
      </w:pPr>
      <w:r w:rsidRPr="002372E0">
        <w:rPr>
          <w:rFonts w:ascii="Times New Roman" w:eastAsia="Calibri" w:hAnsi="Times New Roman" w:cs="Times New Roman"/>
          <w:b/>
          <w:sz w:val="24"/>
          <w:szCs w:val="24"/>
        </w:rPr>
        <w:t>13.04.2020</w:t>
      </w:r>
      <w:r w:rsidRPr="002372E0">
        <w:rPr>
          <w:rFonts w:ascii="Times New Roman" w:eastAsia="Calibri" w:hAnsi="Times New Roman" w:cs="Times New Roman"/>
          <w:sz w:val="24"/>
          <w:szCs w:val="24"/>
        </w:rPr>
        <w:t xml:space="preserve"> </w:t>
      </w: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sz w:val="24"/>
          <w:szCs w:val="24"/>
        </w:rPr>
      </w:pPr>
      <w:r w:rsidRPr="002372E0">
        <w:rPr>
          <w:rFonts w:ascii="Times New Roman" w:eastAsia="Calibri" w:hAnsi="Times New Roman" w:cs="Times New Roman"/>
          <w:sz w:val="24"/>
          <w:szCs w:val="24"/>
        </w:rPr>
        <w:t>Тема: Процесс модернизации в традиционных обществах Востока</w:t>
      </w: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sz w:val="24"/>
          <w:szCs w:val="24"/>
        </w:rPr>
      </w:pP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b/>
          <w:sz w:val="24"/>
          <w:szCs w:val="24"/>
        </w:rPr>
      </w:pPr>
      <w:r w:rsidRPr="002372E0">
        <w:rPr>
          <w:rFonts w:ascii="Times New Roman" w:eastAsia="Calibri" w:hAnsi="Times New Roman" w:cs="Times New Roman"/>
          <w:b/>
          <w:sz w:val="24"/>
          <w:szCs w:val="24"/>
        </w:rPr>
        <w:t>Задания:</w:t>
      </w: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sz w:val="24"/>
          <w:szCs w:val="24"/>
        </w:rPr>
      </w:pPr>
      <w:r w:rsidRPr="002372E0">
        <w:rPr>
          <w:rFonts w:ascii="Times New Roman" w:eastAsia="Calibri" w:hAnsi="Times New Roman" w:cs="Times New Roman"/>
          <w:sz w:val="24"/>
          <w:szCs w:val="24"/>
        </w:rPr>
        <w:t>Изучите лекцию, презентацию, просмотрите видео, ответьте на вопросы на основании изучения учебника, ознакомления с интернет ресурсами и дополнительной литературой.</w:t>
      </w:r>
    </w:p>
    <w:p w:rsidR="002372E0" w:rsidRPr="002372E0" w:rsidRDefault="002372E0" w:rsidP="002372E0">
      <w:pPr>
        <w:tabs>
          <w:tab w:val="left" w:pos="993"/>
        </w:tabs>
        <w:spacing w:after="0" w:line="240" w:lineRule="auto"/>
        <w:ind w:firstLine="709"/>
        <w:jc w:val="both"/>
        <w:rPr>
          <w:rFonts w:ascii="Times New Roman" w:eastAsia="Calibri" w:hAnsi="Times New Roman" w:cs="Times New Roman"/>
          <w:b/>
          <w:iCs/>
          <w:sz w:val="24"/>
          <w:szCs w:val="24"/>
        </w:rPr>
      </w:pPr>
    </w:p>
    <w:p w:rsidR="002372E0" w:rsidRPr="002372E0" w:rsidRDefault="002372E0" w:rsidP="002372E0">
      <w:pPr>
        <w:spacing w:before="100" w:beforeAutospacing="1" w:after="100" w:afterAutospacing="1" w:line="240" w:lineRule="auto"/>
        <w:outlineLvl w:val="0"/>
        <w:rPr>
          <w:rFonts w:ascii="Arial" w:eastAsia="Times New Roman" w:hAnsi="Arial" w:cs="Arial"/>
          <w:b/>
          <w:bCs/>
          <w:color w:val="333333"/>
          <w:kern w:val="36"/>
          <w:sz w:val="36"/>
          <w:szCs w:val="36"/>
          <w:lang w:eastAsia="ru-RU"/>
        </w:rPr>
      </w:pPr>
      <w:hyperlink r:id="rId7" w:history="1">
        <w:r w:rsidRPr="002372E0">
          <w:rPr>
            <w:rFonts w:ascii="Calibri" w:eastAsia="Calibri" w:hAnsi="Calibri" w:cs="Times New Roman"/>
            <w:color w:val="0000FF"/>
            <w:u w:val="single"/>
          </w:rPr>
          <w:t>https://www.youtube.com/watch?v=2_3ZsB44NcQ</w:t>
        </w:r>
      </w:hyperlink>
      <w:r w:rsidRPr="002372E0">
        <w:rPr>
          <w:rFonts w:ascii="Calibri" w:eastAsia="Calibri" w:hAnsi="Calibri" w:cs="Times New Roman"/>
        </w:rPr>
        <w:t xml:space="preserve"> (для просмотра видео)</w:t>
      </w:r>
    </w:p>
    <w:p w:rsidR="002372E0" w:rsidRPr="002372E0" w:rsidRDefault="002372E0" w:rsidP="002372E0">
      <w:pPr>
        <w:tabs>
          <w:tab w:val="left" w:pos="993"/>
        </w:tabs>
        <w:spacing w:after="0" w:line="240" w:lineRule="auto"/>
        <w:ind w:firstLine="709"/>
        <w:jc w:val="both"/>
        <w:rPr>
          <w:rFonts w:ascii="Times New Roman" w:eastAsia="Calibri" w:hAnsi="Times New Roman" w:cs="Times New Roman"/>
          <w:b/>
          <w:iCs/>
          <w:sz w:val="24"/>
          <w:szCs w:val="24"/>
        </w:rPr>
      </w:pPr>
      <w:r w:rsidRPr="002372E0">
        <w:rPr>
          <w:rFonts w:ascii="Times New Roman" w:eastAsia="Calibri" w:hAnsi="Times New Roman" w:cs="Times New Roman"/>
          <w:b/>
          <w:iCs/>
          <w:sz w:val="24"/>
          <w:szCs w:val="24"/>
        </w:rPr>
        <w:t>Вопросы</w:t>
      </w:r>
    </w:p>
    <w:p w:rsidR="002372E0" w:rsidRPr="002372E0" w:rsidRDefault="002372E0" w:rsidP="002372E0">
      <w:pPr>
        <w:numPr>
          <w:ilvl w:val="0"/>
          <w:numId w:val="4"/>
        </w:numPr>
        <w:tabs>
          <w:tab w:val="left" w:pos="993"/>
        </w:tabs>
        <w:spacing w:after="0" w:line="240" w:lineRule="auto"/>
        <w:contextualSpacing/>
        <w:jc w:val="both"/>
        <w:rPr>
          <w:rFonts w:ascii="Times New Roman" w:eastAsia="Calibri" w:hAnsi="Times New Roman" w:cs="Times New Roman"/>
          <w:b/>
          <w:iCs/>
          <w:sz w:val="24"/>
          <w:szCs w:val="24"/>
        </w:rPr>
      </w:pPr>
      <w:r w:rsidRPr="002372E0">
        <w:rPr>
          <w:rFonts w:ascii="Times New Roman" w:eastAsia="Calibri" w:hAnsi="Times New Roman" w:cs="Times New Roman"/>
          <w:b/>
          <w:iCs/>
          <w:sz w:val="24"/>
          <w:szCs w:val="24"/>
        </w:rPr>
        <w:t>Причины и предпосылки Отечественной войны 1812г.</w:t>
      </w:r>
    </w:p>
    <w:p w:rsidR="002372E0" w:rsidRPr="002372E0" w:rsidRDefault="002372E0" w:rsidP="002372E0">
      <w:pPr>
        <w:numPr>
          <w:ilvl w:val="0"/>
          <w:numId w:val="4"/>
        </w:numPr>
        <w:tabs>
          <w:tab w:val="left" w:pos="993"/>
        </w:tabs>
        <w:spacing w:after="0" w:line="240" w:lineRule="auto"/>
        <w:contextualSpacing/>
        <w:jc w:val="both"/>
        <w:rPr>
          <w:rFonts w:ascii="Times New Roman" w:eastAsia="Calibri" w:hAnsi="Times New Roman" w:cs="Times New Roman"/>
          <w:b/>
          <w:iCs/>
          <w:sz w:val="24"/>
          <w:szCs w:val="24"/>
        </w:rPr>
      </w:pPr>
      <w:r w:rsidRPr="002372E0">
        <w:rPr>
          <w:rFonts w:ascii="Times New Roman" w:eastAsia="Calibri" w:hAnsi="Times New Roman" w:cs="Times New Roman"/>
          <w:b/>
          <w:iCs/>
          <w:sz w:val="24"/>
          <w:szCs w:val="24"/>
        </w:rPr>
        <w:t>Основные события</w:t>
      </w:r>
    </w:p>
    <w:p w:rsidR="002372E0" w:rsidRPr="002372E0" w:rsidRDefault="002372E0" w:rsidP="002372E0">
      <w:pPr>
        <w:numPr>
          <w:ilvl w:val="0"/>
          <w:numId w:val="4"/>
        </w:numPr>
        <w:tabs>
          <w:tab w:val="left" w:pos="993"/>
        </w:tabs>
        <w:spacing w:after="0" w:line="240" w:lineRule="auto"/>
        <w:contextualSpacing/>
        <w:jc w:val="both"/>
        <w:rPr>
          <w:rFonts w:ascii="Times New Roman" w:eastAsia="Calibri" w:hAnsi="Times New Roman" w:cs="Times New Roman"/>
          <w:b/>
          <w:iCs/>
          <w:sz w:val="24"/>
          <w:szCs w:val="24"/>
        </w:rPr>
      </w:pPr>
      <w:r w:rsidRPr="002372E0">
        <w:rPr>
          <w:rFonts w:ascii="Times New Roman" w:eastAsia="Calibri" w:hAnsi="Times New Roman" w:cs="Times New Roman"/>
          <w:b/>
          <w:iCs/>
          <w:sz w:val="24"/>
          <w:szCs w:val="24"/>
        </w:rPr>
        <w:t>Итоги и последствия войны</w:t>
      </w:r>
    </w:p>
    <w:p w:rsidR="002372E0" w:rsidRPr="002372E0" w:rsidRDefault="002372E0" w:rsidP="002372E0">
      <w:pPr>
        <w:tabs>
          <w:tab w:val="left" w:pos="993"/>
        </w:tabs>
        <w:spacing w:after="0" w:line="240" w:lineRule="auto"/>
        <w:ind w:firstLine="709"/>
        <w:jc w:val="both"/>
        <w:rPr>
          <w:rFonts w:ascii="Times New Roman" w:eastAsia="Calibri" w:hAnsi="Times New Roman" w:cs="Times New Roman"/>
          <w:b/>
          <w:iCs/>
          <w:sz w:val="24"/>
          <w:szCs w:val="24"/>
        </w:rPr>
      </w:pPr>
    </w:p>
    <w:p w:rsidR="002372E0" w:rsidRPr="002372E0" w:rsidRDefault="002372E0" w:rsidP="002372E0">
      <w:pPr>
        <w:tabs>
          <w:tab w:val="left" w:pos="993"/>
        </w:tabs>
        <w:spacing w:after="0" w:line="240" w:lineRule="auto"/>
        <w:ind w:firstLine="709"/>
        <w:jc w:val="both"/>
        <w:rPr>
          <w:rFonts w:ascii="Times New Roman" w:eastAsia="Calibri" w:hAnsi="Times New Roman" w:cs="Times New Roman"/>
          <w:b/>
          <w:iCs/>
          <w:sz w:val="24"/>
          <w:szCs w:val="24"/>
        </w:rPr>
      </w:pPr>
      <w:r w:rsidRPr="002372E0">
        <w:rPr>
          <w:rFonts w:ascii="Times New Roman" w:eastAsia="Calibri" w:hAnsi="Times New Roman" w:cs="Times New Roman"/>
          <w:b/>
          <w:iCs/>
          <w:sz w:val="24"/>
          <w:szCs w:val="24"/>
        </w:rPr>
        <w:t>Лекция</w:t>
      </w:r>
    </w:p>
    <w:p w:rsidR="002372E0" w:rsidRPr="002372E0" w:rsidRDefault="002372E0" w:rsidP="002372E0">
      <w:pPr>
        <w:spacing w:after="0" w:line="240" w:lineRule="auto"/>
        <w:ind w:firstLine="709"/>
        <w:jc w:val="both"/>
        <w:outlineLvl w:val="0"/>
        <w:rPr>
          <w:rFonts w:ascii="Times New Roman" w:eastAsia="Times New Roman" w:hAnsi="Times New Roman" w:cs="Times New Roman"/>
          <w:b/>
          <w:bCs/>
          <w:color w:val="333333"/>
          <w:kern w:val="36"/>
          <w:sz w:val="24"/>
          <w:szCs w:val="24"/>
          <w:lang w:eastAsia="ru-RU"/>
        </w:rPr>
      </w:pP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Территория и население империи</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К началу XIX в. территория Российского государства составляла </w:t>
      </w:r>
      <w:r w:rsidRPr="002372E0">
        <w:rPr>
          <w:rFonts w:ascii="Times New Roman" w:eastAsia="Times New Roman" w:hAnsi="Times New Roman" w:cs="Times New Roman"/>
          <w:b/>
          <w:bCs/>
          <w:sz w:val="24"/>
          <w:szCs w:val="24"/>
          <w:lang w:eastAsia="ru-RU"/>
        </w:rPr>
        <w:t xml:space="preserve">16 </w:t>
      </w:r>
      <w:proofErr w:type="gramStart"/>
      <w:r w:rsidRPr="002372E0">
        <w:rPr>
          <w:rFonts w:ascii="Times New Roman" w:eastAsia="Times New Roman" w:hAnsi="Times New Roman" w:cs="Times New Roman"/>
          <w:b/>
          <w:bCs/>
          <w:sz w:val="24"/>
          <w:szCs w:val="24"/>
          <w:lang w:eastAsia="ru-RU"/>
        </w:rPr>
        <w:t>млн</w:t>
      </w:r>
      <w:proofErr w:type="gramEnd"/>
      <w:r w:rsidRPr="002372E0">
        <w:rPr>
          <w:rFonts w:ascii="Times New Roman" w:eastAsia="Times New Roman" w:hAnsi="Times New Roman" w:cs="Times New Roman"/>
          <w:b/>
          <w:bCs/>
          <w:sz w:val="24"/>
          <w:szCs w:val="24"/>
          <w:lang w:eastAsia="ru-RU"/>
        </w:rPr>
        <w:t xml:space="preserve"> кв. км</w:t>
      </w:r>
      <w:r w:rsidRPr="002372E0">
        <w:rPr>
          <w:rFonts w:ascii="Times New Roman" w:eastAsia="Times New Roman" w:hAnsi="Times New Roman" w:cs="Times New Roman"/>
          <w:sz w:val="24"/>
          <w:szCs w:val="24"/>
          <w:lang w:eastAsia="ru-RU"/>
        </w:rPr>
        <w:t xml:space="preserve">. В его состав входили Прибалтика, Белоруссия, большая часть Украины, степная полоса, включая Причерноморье и Крым, горные области Северного Кавказа, северная часть Казахстана, Сибирь, заполярный Крайний Север. На протяжении столетия Российская империя продолжала расширяться.  В течение первой половины XIX ст. в состав империи были включены Финляндия (1809), Царство Польское (1815 г.), Бессарабия (1812 г.), почти все Закавказье (1801–1829 гг.), черноморское побережье Кавказа (1829 г.).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Численность населения в 1811 г. составляла </w:t>
      </w:r>
      <w:r w:rsidRPr="002372E0">
        <w:rPr>
          <w:rFonts w:ascii="Times New Roman" w:eastAsia="Times New Roman" w:hAnsi="Times New Roman" w:cs="Times New Roman"/>
          <w:b/>
          <w:bCs/>
          <w:sz w:val="24"/>
          <w:szCs w:val="24"/>
          <w:lang w:eastAsia="ru-RU"/>
        </w:rPr>
        <w:t xml:space="preserve">41 </w:t>
      </w:r>
      <w:proofErr w:type="gramStart"/>
      <w:r w:rsidRPr="002372E0">
        <w:rPr>
          <w:rFonts w:ascii="Times New Roman" w:eastAsia="Times New Roman" w:hAnsi="Times New Roman" w:cs="Times New Roman"/>
          <w:b/>
          <w:bCs/>
          <w:sz w:val="24"/>
          <w:szCs w:val="24"/>
          <w:lang w:eastAsia="ru-RU"/>
        </w:rPr>
        <w:t>млн</w:t>
      </w:r>
      <w:proofErr w:type="gramEnd"/>
      <w:r w:rsidRPr="002372E0">
        <w:rPr>
          <w:rFonts w:ascii="Times New Roman" w:eastAsia="Times New Roman" w:hAnsi="Times New Roman" w:cs="Times New Roman"/>
          <w:b/>
          <w:bCs/>
          <w:sz w:val="24"/>
          <w:szCs w:val="24"/>
          <w:lang w:eastAsia="ru-RU"/>
        </w:rPr>
        <w:t xml:space="preserve"> человек.</w:t>
      </w:r>
      <w:r w:rsidRPr="002372E0">
        <w:rPr>
          <w:rFonts w:ascii="Times New Roman" w:eastAsia="Times New Roman" w:hAnsi="Times New Roman" w:cs="Times New Roman"/>
          <w:sz w:val="24"/>
          <w:szCs w:val="24"/>
          <w:lang w:eastAsia="ru-RU"/>
        </w:rPr>
        <w:t> К 1897 г. она достигла </w:t>
      </w:r>
      <w:r w:rsidRPr="002372E0">
        <w:rPr>
          <w:rFonts w:ascii="Times New Roman" w:eastAsia="Times New Roman" w:hAnsi="Times New Roman" w:cs="Times New Roman"/>
          <w:b/>
          <w:bCs/>
          <w:sz w:val="24"/>
          <w:szCs w:val="24"/>
          <w:lang w:eastAsia="ru-RU"/>
        </w:rPr>
        <w:t xml:space="preserve">128, 2 </w:t>
      </w:r>
      <w:proofErr w:type="gramStart"/>
      <w:r w:rsidRPr="002372E0">
        <w:rPr>
          <w:rFonts w:ascii="Times New Roman" w:eastAsia="Times New Roman" w:hAnsi="Times New Roman" w:cs="Times New Roman"/>
          <w:b/>
          <w:bCs/>
          <w:sz w:val="24"/>
          <w:szCs w:val="24"/>
          <w:lang w:eastAsia="ru-RU"/>
        </w:rPr>
        <w:t>млн</w:t>
      </w:r>
      <w:proofErr w:type="gramEnd"/>
      <w:r w:rsidRPr="002372E0">
        <w:rPr>
          <w:rFonts w:ascii="Times New Roman" w:eastAsia="Times New Roman" w:hAnsi="Times New Roman" w:cs="Times New Roman"/>
          <w:b/>
          <w:bCs/>
          <w:sz w:val="24"/>
          <w:szCs w:val="24"/>
          <w:lang w:eastAsia="ru-RU"/>
        </w:rPr>
        <w:t xml:space="preserve"> человек.</w:t>
      </w:r>
      <w:r w:rsidRPr="002372E0">
        <w:rPr>
          <w:rFonts w:ascii="Times New Roman" w:eastAsia="Times New Roman" w:hAnsi="Times New Roman" w:cs="Times New Roman"/>
          <w:sz w:val="24"/>
          <w:szCs w:val="24"/>
          <w:lang w:eastAsia="ru-RU"/>
        </w:rPr>
        <w:t>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Подавляющее большинство населения (93,5 %)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проживало в сельской местности.</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Империю населяло более</w:t>
      </w:r>
      <w:r w:rsidRPr="002372E0">
        <w:rPr>
          <w:rFonts w:ascii="Times New Roman" w:eastAsia="Times New Roman" w:hAnsi="Times New Roman" w:cs="Times New Roman"/>
          <w:b/>
          <w:bCs/>
          <w:sz w:val="24"/>
          <w:szCs w:val="24"/>
          <w:lang w:eastAsia="ru-RU"/>
        </w:rPr>
        <w:t> 200 народностей и этнических групп.</w:t>
      </w:r>
      <w:r w:rsidRPr="002372E0">
        <w:rPr>
          <w:rFonts w:ascii="Times New Roman" w:eastAsia="Times New Roman" w:hAnsi="Times New Roman" w:cs="Times New Roman"/>
          <w:sz w:val="24"/>
          <w:szCs w:val="24"/>
          <w:lang w:eastAsia="ru-RU"/>
        </w:rPr>
        <w:t xml:space="preserve"> По данным переписи 1897 г., в России проживало 47, 8 % великороссов, 19 % малороссов, 6,1 % белорусов. Второе место по численности занимали тюркские народы: казахи (4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xml:space="preserve"> человек), татары (3,7 млн человек). Еврейская диаспора насчитывала 5,8 млн. Латыши, немцы, молдаване, армяне, мордва, эстонцы имели численность населения от 1,0  до 1,4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xml:space="preserve"> человек.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По данным 1870 г., в России проживало 70,8 %  православных, 8,9 % католиков, 8,7 % мусульман, 5,2 % протестантов, 3,2 % иудеев, 1,4 % старообрядцев.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Российская империя была многоконфессиональной и многонациональной. Правительственная политика в национальном вопросе  в XIX в. преследовала главную цель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исключение политического сепаратизма и установление государственного единства на всей территории империи.</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Социальная структура общества</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В XIX  в. население Российской империи делилось на сословия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xml:space="preserve"> группы, обладавшие разными правами и обязанностями и имевшие разное юридическое положение. Самым привилегированным и образованным сословием было дворянство. </w:t>
      </w:r>
      <w:r w:rsidRPr="002372E0">
        <w:rPr>
          <w:rFonts w:ascii="Times New Roman" w:eastAsia="Times New Roman" w:hAnsi="Times New Roman" w:cs="Times New Roman"/>
          <w:sz w:val="24"/>
          <w:szCs w:val="24"/>
          <w:lang w:eastAsia="ru-RU"/>
        </w:rPr>
        <w:lastRenderedPageBreak/>
        <w:t>Дворяне обладали правами владения населенными имениями, корпоративной организации, поступления на государственную службу и на получение образования в привилегированных учебных заведениях. Они были свободны от обязательной службы, земских повинностей, телесных наказаний. К 1858 г. потомственных дворян было 609 973 человек, личных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276 809 человек.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К числу привилегированных сословий относилось духовенство, составлявшее 1 % населения. Однако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они вновь превращаются в земельных собственников благодаря царским пожалованиям и покупке земель.</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Ряд привилегий имело купечество. Оно было освобождено от рекрутчины и некоторых податей. Купцы первой гильдии обладали преимущественным правом вести внешнюю и внутреннюю торговлю, второй гильдии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обладали привилегиями в крупной внутренней торговле, третьей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привилегиями в мелкой городской и уездной торговле.</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Мещане (ремесленники, торговцы, наемные работники) облагались высокой податью, поставляли рекрутов в армию, не освобождались от телесных наказаний.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Самым многочисленным сословием являлось крестьянство, численность которого в середине XIX в. составила более 30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xml:space="preserve"> человек. Крестьянство подразделялось на несколько групп - государственные крестьяне (около 15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помещичьими крестьянами они жили свободнее и имели больше земли.</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Особым сословием было казачество (1,5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xml:space="preserve"> человек). В конце XVIII в. правительство взяло под контроль районы расселения казаков. В XIX в. для охраны границ стали создавать новые казачьи войска.  В середине XIX в. в России существовало 9 казачьих войск</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Наряду с делением общества на сословия в городах возникли классы, характерные для капиталистического общества,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w:t>
      </w:r>
      <w:r w:rsidRPr="002372E0">
        <w:rPr>
          <w:rFonts w:ascii="Times New Roman" w:eastAsia="Times New Roman" w:hAnsi="Times New Roman" w:cs="Times New Roman"/>
          <w:b/>
          <w:bCs/>
          <w:sz w:val="24"/>
          <w:szCs w:val="24"/>
          <w:lang w:eastAsia="ru-RU"/>
        </w:rPr>
        <w:t>буржуазия</w:t>
      </w:r>
      <w:r w:rsidRPr="002372E0">
        <w:rPr>
          <w:rFonts w:ascii="Times New Roman" w:eastAsia="Times New Roman" w:hAnsi="Times New Roman" w:cs="Times New Roman"/>
          <w:sz w:val="24"/>
          <w:szCs w:val="24"/>
          <w:lang w:eastAsia="ru-RU"/>
        </w:rPr>
        <w:t> и</w:t>
      </w:r>
      <w:r w:rsidRPr="002372E0">
        <w:rPr>
          <w:rFonts w:ascii="Times New Roman" w:eastAsia="Times New Roman" w:hAnsi="Times New Roman" w:cs="Times New Roman"/>
          <w:b/>
          <w:bCs/>
          <w:sz w:val="24"/>
          <w:szCs w:val="24"/>
          <w:lang w:eastAsia="ru-RU"/>
        </w:rPr>
        <w:t> рабочие</w:t>
      </w:r>
      <w:r w:rsidRPr="002372E0">
        <w:rPr>
          <w:rFonts w:ascii="Times New Roman" w:eastAsia="Times New Roman" w:hAnsi="Times New Roman" w:cs="Times New Roman"/>
          <w:sz w:val="24"/>
          <w:szCs w:val="24"/>
          <w:lang w:eastAsia="ru-RU"/>
        </w:rPr>
        <w:t>. Они формировались на экономической основе. </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Политическая система</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По своему политическому устройству Россия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была самодержавной монархией. В руках императора была сосредоточена вся полнота власти в стране.</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noProof/>
          <w:sz w:val="24"/>
          <w:szCs w:val="24"/>
          <w:lang w:eastAsia="ru-RU"/>
        </w:rPr>
        <w:drawing>
          <wp:inline distT="0" distB="0" distL="0" distR="0" wp14:anchorId="08E80A5E" wp14:editId="48E26122">
            <wp:extent cx="5838825" cy="2981325"/>
            <wp:effectExtent l="0" t="0" r="9525" b="9525"/>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981325"/>
                    </a:xfrm>
                    <a:prstGeom prst="rect">
                      <a:avLst/>
                    </a:prstGeom>
                    <a:noFill/>
                    <a:ln>
                      <a:noFill/>
                    </a:ln>
                  </pic:spPr>
                </pic:pic>
              </a:graphicData>
            </a:graphic>
          </wp:inline>
        </w:drawing>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Император управлял страной с помощью чиновничества. Работа коллегий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отраслевых органов управления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xml:space="preserve"> уже не удовлетворяла государственным потребностям. Отсутствие персональной ответственности и неопределенность правового статуса коллегий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свидетельствовали о необходимости реорганизации системы управления.</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Сельское хозяйство</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lastRenderedPageBreak/>
        <w:t xml:space="preserve">Развитие сельского хозяйства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носило </w:t>
      </w:r>
      <w:r w:rsidRPr="002372E0">
        <w:rPr>
          <w:rFonts w:ascii="Times New Roman" w:eastAsia="Times New Roman" w:hAnsi="Times New Roman" w:cs="Times New Roman"/>
          <w:b/>
          <w:bCs/>
          <w:sz w:val="24"/>
          <w:szCs w:val="24"/>
          <w:lang w:eastAsia="ru-RU"/>
        </w:rPr>
        <w:t>экстенсивный характер</w:t>
      </w:r>
      <w:r w:rsidRPr="002372E0">
        <w:rPr>
          <w:rFonts w:ascii="Times New Roman" w:eastAsia="Times New Roman" w:hAnsi="Times New Roman" w:cs="Times New Roman"/>
          <w:sz w:val="24"/>
          <w:szCs w:val="24"/>
          <w:lang w:eastAsia="ru-RU"/>
        </w:rPr>
        <w:t>. Осваивались земли в центральной части России и новые пространства на ее окраинах, наиболее интенсивно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xml:space="preserve"> на юге Украины, в Заволжье и степном </w:t>
      </w:r>
      <w:proofErr w:type="spellStart"/>
      <w:r w:rsidRPr="002372E0">
        <w:rPr>
          <w:rFonts w:ascii="Times New Roman" w:eastAsia="Times New Roman" w:hAnsi="Times New Roman" w:cs="Times New Roman"/>
          <w:sz w:val="24"/>
          <w:szCs w:val="24"/>
          <w:lang w:eastAsia="ru-RU"/>
        </w:rPr>
        <w:t>Предкавказье</w:t>
      </w:r>
      <w:proofErr w:type="spellEnd"/>
      <w:r w:rsidRPr="002372E0">
        <w:rPr>
          <w:rFonts w:ascii="Times New Roman" w:eastAsia="Times New Roman" w:hAnsi="Times New Roman" w:cs="Times New Roman"/>
          <w:sz w:val="24"/>
          <w:szCs w:val="24"/>
          <w:lang w:eastAsia="ru-RU"/>
        </w:rPr>
        <w:t xml:space="preserve">. Площадь посевов с 1802 по 1860 гг. увеличилась с 38 до 58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xml:space="preserve"> десятин. С 40-х гг. начинают расширяться посевы картофеля, который становится профилирующей культурой. При низкой производительности труда и примитивных сельскохозяйственных орудиях производства господствовало подсечное земледелие и трехполье. Попытки применения новой агротехники при сохранении старых феодальных производственных отношений результата не давали и вели к усилению эксплуатации крестьянского труда.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появились новые черты в сельском хозяйстве: начались посевы сахарной свеклы, стало развиваться тонкорунное овцеводство. Однако коренной перестройке помещичьих хозяй</w:t>
      </w:r>
      <w:proofErr w:type="gramStart"/>
      <w:r w:rsidRPr="002372E0">
        <w:rPr>
          <w:rFonts w:ascii="Times New Roman" w:eastAsia="Times New Roman" w:hAnsi="Times New Roman" w:cs="Times New Roman"/>
          <w:sz w:val="24"/>
          <w:szCs w:val="24"/>
          <w:lang w:eastAsia="ru-RU"/>
        </w:rPr>
        <w:t>ств пр</w:t>
      </w:r>
      <w:proofErr w:type="gramEnd"/>
      <w:r w:rsidRPr="002372E0">
        <w:rPr>
          <w:rFonts w:ascii="Times New Roman" w:eastAsia="Times New Roman" w:hAnsi="Times New Roman" w:cs="Times New Roman"/>
          <w:sz w:val="24"/>
          <w:szCs w:val="24"/>
          <w:lang w:eastAsia="ru-RU"/>
        </w:rPr>
        <w:t>епятствовали крепостнические отношения.</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Для деревни характерными явлениями этого периода были </w:t>
      </w:r>
      <w:r w:rsidRPr="002372E0">
        <w:rPr>
          <w:rFonts w:ascii="Times New Roman" w:eastAsia="Times New Roman" w:hAnsi="Times New Roman" w:cs="Times New Roman"/>
          <w:b/>
          <w:bCs/>
          <w:sz w:val="24"/>
          <w:szCs w:val="24"/>
          <w:lang w:eastAsia="ru-RU"/>
        </w:rPr>
        <w:t>обеднение крестьянства</w:t>
      </w:r>
      <w:r w:rsidRPr="002372E0">
        <w:rPr>
          <w:rFonts w:ascii="Times New Roman" w:eastAsia="Times New Roman" w:hAnsi="Times New Roman" w:cs="Times New Roman"/>
          <w:sz w:val="24"/>
          <w:szCs w:val="24"/>
          <w:lang w:eastAsia="ru-RU"/>
        </w:rPr>
        <w:t>, рост задолженности крестьянских хозяйств помещикам, принимавший хронические формы. В неурожайные годы крепостные хозяйства оказывались совершенно беспомощными и балансировали на грани разорения.</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Промышленность и торговля</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в России не существовало крупного промышленного производства. На основе развития мелких промыслов возникали </w:t>
      </w:r>
      <w:r w:rsidRPr="002372E0">
        <w:rPr>
          <w:rFonts w:ascii="Times New Roman" w:eastAsia="Times New Roman" w:hAnsi="Times New Roman" w:cs="Times New Roman"/>
          <w:b/>
          <w:bCs/>
          <w:sz w:val="24"/>
          <w:szCs w:val="24"/>
          <w:lang w:eastAsia="ru-RU"/>
        </w:rPr>
        <w:t>мануфактуры</w:t>
      </w:r>
      <w:r w:rsidRPr="002372E0">
        <w:rPr>
          <w:rFonts w:ascii="Times New Roman" w:eastAsia="Times New Roman" w:hAnsi="Times New Roman" w:cs="Times New Roman"/>
          <w:sz w:val="24"/>
          <w:szCs w:val="24"/>
          <w:lang w:eastAsia="ru-RU"/>
        </w:rPr>
        <w:t xml:space="preserve">, использовавшие наемный труд и обслуживающие массовый рыночный спрос. Они принадлежали купцам и разбогатевшим крестьянам. Во второй половине 20-х гг. XIX в. в России насчитывалось около 1800 мануфактур с 340 тыс. рабочих. На мануфактурах преобладала ручная техника с весьма низкой производительностью труда. Большинство фабрик  работало на государственные заказы, связанные в основном с производством оружия и сукна для армии, а также изготовляло товары для вывоза за рубеж. Продукция легкой промышленности шла в основном на продажу внутри страны, что свидетельствовало о расширении внутреннего рынка.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Внутренняя торговля была ярмарочной и магазинной. Крупнейшими ярмарками страны являлись </w:t>
      </w:r>
      <w:proofErr w:type="spellStart"/>
      <w:r w:rsidRPr="002372E0">
        <w:rPr>
          <w:rFonts w:ascii="Times New Roman" w:eastAsia="Times New Roman" w:hAnsi="Times New Roman" w:cs="Times New Roman"/>
          <w:sz w:val="24"/>
          <w:szCs w:val="24"/>
          <w:lang w:eastAsia="ru-RU"/>
        </w:rPr>
        <w:t>Макарьевская</w:t>
      </w:r>
      <w:proofErr w:type="spellEnd"/>
      <w:r w:rsidRPr="002372E0">
        <w:rPr>
          <w:rFonts w:ascii="Times New Roman" w:eastAsia="Times New Roman" w:hAnsi="Times New Roman" w:cs="Times New Roman"/>
          <w:sz w:val="24"/>
          <w:szCs w:val="24"/>
          <w:lang w:eastAsia="ru-RU"/>
        </w:rPr>
        <w:t xml:space="preserve">, которую перенесли из </w:t>
      </w:r>
      <w:proofErr w:type="spellStart"/>
      <w:r w:rsidRPr="002372E0">
        <w:rPr>
          <w:rFonts w:ascii="Times New Roman" w:eastAsia="Times New Roman" w:hAnsi="Times New Roman" w:cs="Times New Roman"/>
          <w:sz w:val="24"/>
          <w:szCs w:val="24"/>
          <w:lang w:eastAsia="ru-RU"/>
        </w:rPr>
        <w:t>Макарьевского</w:t>
      </w:r>
      <w:proofErr w:type="spellEnd"/>
      <w:r w:rsidRPr="002372E0">
        <w:rPr>
          <w:rFonts w:ascii="Times New Roman" w:eastAsia="Times New Roman" w:hAnsi="Times New Roman" w:cs="Times New Roman"/>
          <w:sz w:val="24"/>
          <w:szCs w:val="24"/>
          <w:lang w:eastAsia="ru-RU"/>
        </w:rPr>
        <w:t xml:space="preserve"> монастыря в Нижний Новгород, Коренная в Курске, Киевская, Харьковская, </w:t>
      </w:r>
      <w:proofErr w:type="spellStart"/>
      <w:r w:rsidRPr="002372E0">
        <w:rPr>
          <w:rFonts w:ascii="Times New Roman" w:eastAsia="Times New Roman" w:hAnsi="Times New Roman" w:cs="Times New Roman"/>
          <w:sz w:val="24"/>
          <w:szCs w:val="24"/>
          <w:lang w:eastAsia="ru-RU"/>
        </w:rPr>
        <w:t>Ирбитская</w:t>
      </w:r>
      <w:proofErr w:type="spellEnd"/>
      <w:r w:rsidRPr="002372E0">
        <w:rPr>
          <w:rFonts w:ascii="Times New Roman" w:eastAsia="Times New Roman" w:hAnsi="Times New Roman" w:cs="Times New Roman"/>
          <w:sz w:val="24"/>
          <w:szCs w:val="24"/>
          <w:lang w:eastAsia="ru-RU"/>
        </w:rPr>
        <w:t>, ярмарка в Ростове Великом.</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Экономическое развитие России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демонстрировало неэффективность крепостного труда и необходимость отказа от него.</w:t>
      </w:r>
    </w:p>
    <w:p w:rsidR="002372E0" w:rsidRPr="002372E0" w:rsidRDefault="002372E0" w:rsidP="002372E0">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2372E0">
        <w:rPr>
          <w:rFonts w:ascii="Times New Roman" w:eastAsia="Times New Roman" w:hAnsi="Times New Roman" w:cs="Times New Roman"/>
          <w:b/>
          <w:bCs/>
          <w:kern w:val="36"/>
          <w:sz w:val="24"/>
          <w:szCs w:val="24"/>
          <w:lang w:eastAsia="ru-RU"/>
        </w:rPr>
        <w:t>Внутренняя политика Александра I в 1801 - 1814 гг.</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Александр I, старший сын Павла I и Марии Федоровны, родился в 1777 г. Его детство прошло при интеллектуальном дворе Екатерины Великой. Воспитатель наследника престола швейцарец Ф. </w:t>
      </w:r>
      <w:proofErr w:type="spellStart"/>
      <w:r w:rsidRPr="002372E0">
        <w:rPr>
          <w:rFonts w:ascii="Times New Roman" w:eastAsia="Times New Roman" w:hAnsi="Times New Roman" w:cs="Times New Roman"/>
          <w:sz w:val="24"/>
          <w:szCs w:val="24"/>
          <w:lang w:eastAsia="ru-RU"/>
        </w:rPr>
        <w:t>Лагарп</w:t>
      </w:r>
      <w:proofErr w:type="spellEnd"/>
      <w:r w:rsidRPr="002372E0">
        <w:rPr>
          <w:rFonts w:ascii="Times New Roman" w:eastAsia="Times New Roman" w:hAnsi="Times New Roman" w:cs="Times New Roman"/>
          <w:sz w:val="24"/>
          <w:szCs w:val="24"/>
          <w:lang w:eastAsia="ru-RU"/>
        </w:rPr>
        <w:t xml:space="preserve"> учил его принципам гуманности Руссо, военный учитель Н. Салтыков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традициям русской аристократии. Александр получил хорошее воспитание, преуспевал в науках и являл собой разносторонне развитую личность.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Екатерина Великая отобрала сына у родителей, проживавших в Павловске и Гатчине, и поселила в Царском Селе рядом с собой. Под влиянием сложной атмосферы семейных проблем, неприятия между Екатериной II и отцом в Александре развилось умение лавировать между разными лагерями, что также отразилось на его характере. В дальнейшем двойственность натуры императора станет проявляться все больше: его политика будет носить непоследовательный характер, завершение Заграничного похода русской армии совпадет со сменой политического курса императора. </w:t>
      </w:r>
    </w:p>
    <w:p w:rsidR="002372E0" w:rsidRPr="002372E0" w:rsidRDefault="002372E0" w:rsidP="002372E0">
      <w:pPr>
        <w:spacing w:after="0" w:line="240" w:lineRule="auto"/>
        <w:ind w:firstLine="709"/>
        <w:jc w:val="both"/>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sz w:val="24"/>
          <w:szCs w:val="24"/>
          <w:lang w:eastAsia="ru-RU"/>
        </w:rPr>
        <w:t xml:space="preserve">В 1793 г. он  женился на  Луизе Марии Августе, дочери маркграфа </w:t>
      </w:r>
      <w:proofErr w:type="spellStart"/>
      <w:r w:rsidRPr="002372E0">
        <w:rPr>
          <w:rFonts w:ascii="Times New Roman" w:eastAsia="Times New Roman" w:hAnsi="Times New Roman" w:cs="Times New Roman"/>
          <w:sz w:val="24"/>
          <w:szCs w:val="24"/>
          <w:lang w:eastAsia="ru-RU"/>
        </w:rPr>
        <w:t>Баденского</w:t>
      </w:r>
      <w:proofErr w:type="spellEnd"/>
      <w:r w:rsidRPr="002372E0">
        <w:rPr>
          <w:rFonts w:ascii="Times New Roman" w:eastAsia="Times New Roman" w:hAnsi="Times New Roman" w:cs="Times New Roman"/>
          <w:sz w:val="24"/>
          <w:szCs w:val="24"/>
          <w:lang w:eastAsia="ru-RU"/>
        </w:rPr>
        <w:t xml:space="preserve">, принявшей имя Елизаветы Алексеевны.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Непредсказуемая политика Павла I вызывала опасения дворянства. В 1800 г. сложился заговор высокопоставленных чиновников с участием гвардейских офицеров </w:t>
      </w:r>
      <w:r w:rsidRPr="002372E0">
        <w:rPr>
          <w:rFonts w:ascii="Times New Roman" w:eastAsia="Times New Roman" w:hAnsi="Times New Roman" w:cs="Times New Roman"/>
          <w:sz w:val="24"/>
          <w:szCs w:val="24"/>
          <w:lang w:eastAsia="ru-RU"/>
        </w:rPr>
        <w:lastRenderedPageBreak/>
        <w:t xml:space="preserve">против Павла I. Ночью 12 марта 1801 г. граф П. А. Пален, генерал-губернатор Петербурга, сообщил Александру об убийстве отца в Михайловском замке.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На момент </w:t>
      </w:r>
      <w:proofErr w:type="gramStart"/>
      <w:r w:rsidRPr="002372E0">
        <w:rPr>
          <w:rFonts w:ascii="Times New Roman" w:eastAsia="Times New Roman" w:hAnsi="Times New Roman" w:cs="Times New Roman"/>
          <w:sz w:val="24"/>
          <w:szCs w:val="24"/>
          <w:lang w:eastAsia="ru-RU"/>
        </w:rPr>
        <w:t>восшествия</w:t>
      </w:r>
      <w:proofErr w:type="gramEnd"/>
      <w:r w:rsidRPr="002372E0">
        <w:rPr>
          <w:rFonts w:ascii="Times New Roman" w:eastAsia="Times New Roman" w:hAnsi="Times New Roman" w:cs="Times New Roman"/>
          <w:sz w:val="24"/>
          <w:szCs w:val="24"/>
          <w:lang w:eastAsia="ru-RU"/>
        </w:rPr>
        <w:t xml:space="preserve"> на престол Александру было 23 года.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Войдя на престол, он устранил наиболее одиозные решения Павла I: вернул на службу всех ранее уволенных отцом, снял запрет на ввоз различных товаров и продуктов в Россию, объявил амнистию беглецам, восстановил действие Жалованной грамоты дворянству и городам, ликвидировал тайную канцелярию.</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Негласный комитет</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Изначально  в своей деятельности Александр опирался на узкий круг своих приближенных, состоящий из молодых образованных аристократов, получивший название </w:t>
      </w:r>
      <w:r w:rsidRPr="002372E0">
        <w:rPr>
          <w:rFonts w:ascii="Times New Roman" w:eastAsia="Times New Roman" w:hAnsi="Times New Roman" w:cs="Times New Roman"/>
          <w:b/>
          <w:bCs/>
          <w:sz w:val="24"/>
          <w:szCs w:val="24"/>
          <w:lang w:eastAsia="ru-RU"/>
        </w:rPr>
        <w:t>«Негласный комитет»</w:t>
      </w:r>
      <w:r w:rsidRPr="002372E0">
        <w:rPr>
          <w:rFonts w:ascii="Times New Roman" w:eastAsia="Times New Roman" w:hAnsi="Times New Roman" w:cs="Times New Roman"/>
          <w:sz w:val="24"/>
          <w:szCs w:val="24"/>
          <w:lang w:eastAsia="ru-RU"/>
        </w:rPr>
        <w:t>. В него вошли </w:t>
      </w:r>
      <w:r w:rsidRPr="002372E0">
        <w:rPr>
          <w:rFonts w:ascii="Times New Roman" w:eastAsia="Times New Roman" w:hAnsi="Times New Roman" w:cs="Times New Roman"/>
          <w:b/>
          <w:bCs/>
          <w:sz w:val="24"/>
          <w:szCs w:val="24"/>
          <w:lang w:eastAsia="ru-RU"/>
        </w:rPr>
        <w:t>А. Е. Чарторыйский, П. А. Строганов, Н. Н. Новосильцев, В. П. Кочубей.</w:t>
      </w:r>
      <w:r w:rsidRPr="002372E0">
        <w:rPr>
          <w:rFonts w:ascii="Times New Roman" w:eastAsia="Times New Roman" w:hAnsi="Times New Roman" w:cs="Times New Roman"/>
          <w:sz w:val="24"/>
          <w:szCs w:val="24"/>
          <w:lang w:eastAsia="ru-RU"/>
        </w:rPr>
        <w:t> Кружок единомышленников сформировался в 1797 г. Он иронично именовался «Комитетом общественного спасения».  На своих тайных собраниях члены Негласного комитета высказывали идеи освобождения России от самодержавия, говорили о необходимости отмены крепостного права, возможности республиканского устройства страны.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Негласный комитет действовал в течение 1801–1803 гг. Его задачей стала помощь императору «в систематической работе над реформою бесформенного здания управления империей». За время своей деятельности  Негласный комитет рассмотрел вопросы реализации сенатской и министерской реформы, крестьянский вопрос и осуществил ряд внешнеполитических мероприятий.</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Реформы высших органов управления</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Первые преобразования были произведены в области центрального управления. Весной 1801 г. начал работу </w:t>
      </w:r>
      <w:r w:rsidRPr="002372E0">
        <w:rPr>
          <w:rFonts w:ascii="Times New Roman" w:eastAsia="Times New Roman" w:hAnsi="Times New Roman" w:cs="Times New Roman"/>
          <w:b/>
          <w:bCs/>
          <w:sz w:val="24"/>
          <w:szCs w:val="24"/>
          <w:lang w:eastAsia="ru-RU"/>
        </w:rPr>
        <w:t>Непременный совет</w:t>
      </w:r>
      <w:r w:rsidRPr="002372E0">
        <w:rPr>
          <w:rFonts w:ascii="Times New Roman" w:eastAsia="Times New Roman" w:hAnsi="Times New Roman" w:cs="Times New Roman"/>
          <w:sz w:val="24"/>
          <w:szCs w:val="24"/>
          <w:lang w:eastAsia="ru-RU"/>
        </w:rPr>
        <w:t>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высший совещательный орган, в состав которого вошли 12 представителей титулованной знати, в </w:t>
      </w:r>
      <w:r w:rsidRPr="002372E0">
        <w:rPr>
          <w:rFonts w:ascii="Times New Roman" w:eastAsia="Times New Roman" w:hAnsi="Times New Roman" w:cs="Times New Roman"/>
          <w:b/>
          <w:bCs/>
          <w:sz w:val="24"/>
          <w:szCs w:val="24"/>
          <w:lang w:eastAsia="ru-RU"/>
        </w:rPr>
        <w:t>1810</w:t>
      </w:r>
      <w:r w:rsidRPr="002372E0">
        <w:rPr>
          <w:rFonts w:ascii="Times New Roman" w:eastAsia="Times New Roman" w:hAnsi="Times New Roman" w:cs="Times New Roman"/>
          <w:sz w:val="24"/>
          <w:szCs w:val="24"/>
          <w:lang w:eastAsia="ru-RU"/>
        </w:rPr>
        <w:t> г. он был преобразован в</w:t>
      </w:r>
      <w:r w:rsidRPr="002372E0">
        <w:rPr>
          <w:rFonts w:ascii="Times New Roman" w:eastAsia="Times New Roman" w:hAnsi="Times New Roman" w:cs="Times New Roman"/>
          <w:b/>
          <w:bCs/>
          <w:sz w:val="24"/>
          <w:szCs w:val="24"/>
          <w:lang w:eastAsia="ru-RU"/>
        </w:rPr>
        <w:t> Государственный совет</w:t>
      </w:r>
      <w:r w:rsidRPr="002372E0">
        <w:rPr>
          <w:rFonts w:ascii="Times New Roman" w:eastAsia="Times New Roman" w:hAnsi="Times New Roman" w:cs="Times New Roman"/>
          <w:sz w:val="24"/>
          <w:szCs w:val="24"/>
          <w:lang w:eastAsia="ru-RU"/>
        </w:rPr>
        <w:t>.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Сенат</w:t>
      </w:r>
      <w:r w:rsidRPr="002372E0">
        <w:rPr>
          <w:rFonts w:ascii="Times New Roman" w:eastAsia="Times New Roman" w:hAnsi="Times New Roman" w:cs="Times New Roman"/>
          <w:sz w:val="24"/>
          <w:szCs w:val="24"/>
          <w:lang w:eastAsia="ru-RU"/>
        </w:rPr>
        <w:t> был восстановлен как высший судебно-административный орган, в феврале </w:t>
      </w:r>
      <w:r w:rsidRPr="002372E0">
        <w:rPr>
          <w:rFonts w:ascii="Times New Roman" w:eastAsia="Times New Roman" w:hAnsi="Times New Roman" w:cs="Times New Roman"/>
          <w:b/>
          <w:bCs/>
          <w:sz w:val="24"/>
          <w:szCs w:val="24"/>
          <w:lang w:eastAsia="ru-RU"/>
        </w:rPr>
        <w:t>1802</w:t>
      </w:r>
      <w:r w:rsidRPr="002372E0">
        <w:rPr>
          <w:rFonts w:ascii="Times New Roman" w:eastAsia="Times New Roman" w:hAnsi="Times New Roman" w:cs="Times New Roman"/>
          <w:sz w:val="24"/>
          <w:szCs w:val="24"/>
          <w:lang w:eastAsia="ru-RU"/>
        </w:rPr>
        <w:t xml:space="preserve"> г. был издан указ, определяющий его права.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noProof/>
          <w:sz w:val="24"/>
          <w:szCs w:val="24"/>
          <w:lang w:eastAsia="ru-RU"/>
        </w:rPr>
        <w:drawing>
          <wp:inline distT="0" distB="0" distL="0" distR="0" wp14:anchorId="2FB53CE7" wp14:editId="56EE44CE">
            <wp:extent cx="4219575" cy="2724150"/>
            <wp:effectExtent l="0" t="0" r="9525" b="0"/>
            <wp:docPr id="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9575" cy="2724150"/>
                    </a:xfrm>
                    <a:prstGeom prst="rect">
                      <a:avLst/>
                    </a:prstGeom>
                    <a:noFill/>
                    <a:ln>
                      <a:noFill/>
                    </a:ln>
                  </pic:spPr>
                </pic:pic>
              </a:graphicData>
            </a:graphic>
          </wp:inline>
        </w:drawing>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Следующим важным событием первых лет правления Александра I стала реформа в области органов центрального управления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упразднение коллегий и замена их </w:t>
      </w:r>
      <w:r w:rsidRPr="002372E0">
        <w:rPr>
          <w:rFonts w:ascii="Times New Roman" w:eastAsia="Times New Roman" w:hAnsi="Times New Roman" w:cs="Times New Roman"/>
          <w:b/>
          <w:bCs/>
          <w:sz w:val="24"/>
          <w:szCs w:val="24"/>
          <w:lang w:eastAsia="ru-RU"/>
        </w:rPr>
        <w:t>министерствами</w:t>
      </w:r>
      <w:r w:rsidRPr="002372E0">
        <w:rPr>
          <w:rFonts w:ascii="Times New Roman" w:eastAsia="Times New Roman" w:hAnsi="Times New Roman" w:cs="Times New Roman"/>
          <w:sz w:val="24"/>
          <w:szCs w:val="24"/>
          <w:lang w:eastAsia="ru-RU"/>
        </w:rPr>
        <w:t> (1802–1811 гг.) Для совместного обсуждения наиболее важных вопросов учреждался </w:t>
      </w:r>
      <w:r w:rsidRPr="002372E0">
        <w:rPr>
          <w:rFonts w:ascii="Times New Roman" w:eastAsia="Times New Roman" w:hAnsi="Times New Roman" w:cs="Times New Roman"/>
          <w:b/>
          <w:bCs/>
          <w:sz w:val="24"/>
          <w:szCs w:val="24"/>
          <w:lang w:eastAsia="ru-RU"/>
        </w:rPr>
        <w:t>Комитет министров</w:t>
      </w:r>
      <w:r w:rsidRPr="002372E0">
        <w:rPr>
          <w:rFonts w:ascii="Times New Roman" w:eastAsia="Times New Roman" w:hAnsi="Times New Roman" w:cs="Times New Roman"/>
          <w:sz w:val="24"/>
          <w:szCs w:val="24"/>
          <w:lang w:eastAsia="ru-RU"/>
        </w:rPr>
        <w:t>. Министерские портфели получили члены Негласного комитета и соратники Екатерины II  (Н. С. Мордвинов, Г. Р. Державин и др.).</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Структуру и функции министерств определяло </w:t>
      </w:r>
      <w:r w:rsidRPr="002372E0">
        <w:rPr>
          <w:rFonts w:ascii="Times New Roman" w:eastAsia="Times New Roman" w:hAnsi="Times New Roman" w:cs="Times New Roman"/>
          <w:b/>
          <w:bCs/>
          <w:sz w:val="24"/>
          <w:szCs w:val="24"/>
          <w:lang w:eastAsia="ru-RU"/>
        </w:rPr>
        <w:t>«Общее учреждение министерств» </w:t>
      </w:r>
      <w:r w:rsidRPr="002372E0">
        <w:rPr>
          <w:rFonts w:ascii="Times New Roman" w:eastAsia="Times New Roman" w:hAnsi="Times New Roman" w:cs="Times New Roman"/>
          <w:sz w:val="24"/>
          <w:szCs w:val="24"/>
          <w:lang w:eastAsia="ru-RU"/>
        </w:rPr>
        <w:t>от</w:t>
      </w:r>
      <w:r w:rsidRPr="002372E0">
        <w:rPr>
          <w:rFonts w:ascii="Times New Roman" w:eastAsia="Times New Roman" w:hAnsi="Times New Roman" w:cs="Times New Roman"/>
          <w:b/>
          <w:bCs/>
          <w:sz w:val="24"/>
          <w:szCs w:val="24"/>
          <w:lang w:eastAsia="ru-RU"/>
        </w:rPr>
        <w:t> 25 июня 1811 г</w:t>
      </w:r>
      <w:r w:rsidRPr="002372E0">
        <w:rPr>
          <w:rFonts w:ascii="Times New Roman" w:eastAsia="Times New Roman" w:hAnsi="Times New Roman" w:cs="Times New Roman"/>
          <w:sz w:val="24"/>
          <w:szCs w:val="24"/>
          <w:lang w:eastAsia="ru-RU"/>
        </w:rPr>
        <w:t xml:space="preserve">. К этому времени произошли небольшие изменения: общее количество министерств увеличилось до 12, упразднялось министерство коммерции, а его функции передавались Департаменту мануфактур и торговли </w:t>
      </w:r>
      <w:r w:rsidRPr="002372E0">
        <w:rPr>
          <w:rFonts w:ascii="Times New Roman" w:eastAsia="Times New Roman" w:hAnsi="Times New Roman" w:cs="Times New Roman"/>
          <w:sz w:val="24"/>
          <w:szCs w:val="24"/>
          <w:lang w:eastAsia="ru-RU"/>
        </w:rPr>
        <w:lastRenderedPageBreak/>
        <w:t>Министерства финансов. Министры вошли в состав Сената, а их функции, полномочия и сферу деятельности четко установил закон, фиксируя общий порядок, делая невозможным действия чиновников определенного министерства в сфере, подведомственной другому министру.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noProof/>
          <w:sz w:val="24"/>
          <w:szCs w:val="24"/>
          <w:lang w:eastAsia="ru-RU"/>
        </w:rPr>
        <w:drawing>
          <wp:inline distT="0" distB="0" distL="0" distR="0" wp14:anchorId="0DD27957" wp14:editId="5E85C4A9">
            <wp:extent cx="3943350" cy="2952750"/>
            <wp:effectExtent l="0" t="0" r="0" b="0"/>
            <wp:docPr id="1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0" cy="2952750"/>
                    </a:xfrm>
                    <a:prstGeom prst="rect">
                      <a:avLst/>
                    </a:prstGeom>
                    <a:noFill/>
                    <a:ln>
                      <a:noFill/>
                    </a:ln>
                  </pic:spPr>
                </pic:pic>
              </a:graphicData>
            </a:graphic>
          </wp:inline>
        </w:drawing>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Крестьянский вопрос</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Следующим шагом Александра I стали попытки решения крестьянского вопроса, одного из самых сложных</w:t>
      </w:r>
      <w:proofErr w:type="gramStart"/>
      <w:r w:rsidRPr="002372E0">
        <w:rPr>
          <w:rFonts w:ascii="Times New Roman" w:eastAsia="Times New Roman" w:hAnsi="Times New Roman" w:cs="Times New Roman"/>
          <w:sz w:val="24"/>
          <w:szCs w:val="24"/>
          <w:lang w:eastAsia="ru-RU"/>
        </w:rPr>
        <w:t>.:</w:t>
      </w:r>
      <w:proofErr w:type="gramEnd"/>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указы, разрешавшие государственным крестьянам покупать земли, обязывающие помещиков обеспечивать своих крестьян едой в голодные годы;</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прекращение раздачи казенных крестьян в частные руки;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указ от 1808 г. запрещал продавать крестьян на ярмарках;</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  указ от 1809 г. отменил право помещиков ссылать своих крепостных в Сибирь. - - 20 февраля 1804 г. Положение о </w:t>
      </w:r>
      <w:proofErr w:type="spellStart"/>
      <w:r w:rsidRPr="002372E0">
        <w:rPr>
          <w:rFonts w:ascii="Times New Roman" w:eastAsia="Times New Roman" w:hAnsi="Times New Roman" w:cs="Times New Roman"/>
          <w:sz w:val="24"/>
          <w:szCs w:val="24"/>
          <w:lang w:eastAsia="ru-RU"/>
        </w:rPr>
        <w:t>лифляндских</w:t>
      </w:r>
      <w:proofErr w:type="spellEnd"/>
      <w:r w:rsidRPr="002372E0">
        <w:rPr>
          <w:rFonts w:ascii="Times New Roman" w:eastAsia="Times New Roman" w:hAnsi="Times New Roman" w:cs="Times New Roman"/>
          <w:sz w:val="24"/>
          <w:szCs w:val="24"/>
          <w:lang w:eastAsia="ru-RU"/>
        </w:rPr>
        <w:t xml:space="preserve"> крестьянах, которые получали свои участки в наследственную собственность при сохранении барщины и оброка;</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 </w:t>
      </w:r>
      <w:r w:rsidRPr="002372E0">
        <w:rPr>
          <w:rFonts w:ascii="Times New Roman" w:eastAsia="Times New Roman" w:hAnsi="Times New Roman" w:cs="Times New Roman"/>
          <w:b/>
          <w:bCs/>
          <w:sz w:val="24"/>
          <w:szCs w:val="24"/>
          <w:lang w:eastAsia="ru-RU"/>
        </w:rPr>
        <w:t>20 февраля 1803</w:t>
      </w:r>
      <w:r w:rsidRPr="002372E0">
        <w:rPr>
          <w:rFonts w:ascii="Times New Roman" w:eastAsia="Times New Roman" w:hAnsi="Times New Roman" w:cs="Times New Roman"/>
          <w:sz w:val="24"/>
          <w:szCs w:val="24"/>
          <w:lang w:eastAsia="ru-RU"/>
        </w:rPr>
        <w:t> </w:t>
      </w:r>
      <w:r w:rsidRPr="002372E0">
        <w:rPr>
          <w:rFonts w:ascii="Times New Roman" w:eastAsia="Times New Roman" w:hAnsi="Times New Roman" w:cs="Times New Roman"/>
          <w:b/>
          <w:bCs/>
          <w:sz w:val="24"/>
          <w:szCs w:val="24"/>
          <w:lang w:eastAsia="ru-RU"/>
        </w:rPr>
        <w:t>г.</w:t>
      </w:r>
      <w:r w:rsidRPr="002372E0">
        <w:rPr>
          <w:rFonts w:ascii="Times New Roman" w:eastAsia="Times New Roman" w:hAnsi="Times New Roman" w:cs="Times New Roman"/>
          <w:sz w:val="24"/>
          <w:szCs w:val="24"/>
          <w:lang w:eastAsia="ru-RU"/>
        </w:rPr>
        <w:t xml:space="preserve"> принят</w:t>
      </w:r>
      <w:r w:rsidRPr="002372E0">
        <w:rPr>
          <w:rFonts w:ascii="Times New Roman" w:eastAsia="Times New Roman" w:hAnsi="Times New Roman" w:cs="Times New Roman"/>
          <w:b/>
          <w:bCs/>
          <w:sz w:val="24"/>
          <w:szCs w:val="24"/>
          <w:lang w:eastAsia="ru-RU"/>
        </w:rPr>
        <w:t> указ «О вольных хлебопашцах»</w:t>
      </w:r>
      <w:r w:rsidRPr="002372E0">
        <w:rPr>
          <w:rFonts w:ascii="Times New Roman" w:eastAsia="Times New Roman" w:hAnsi="Times New Roman" w:cs="Times New Roman"/>
          <w:sz w:val="24"/>
          <w:szCs w:val="24"/>
          <w:lang w:eastAsia="ru-RU"/>
        </w:rPr>
        <w:t xml:space="preserve">, согласно которому помещик при желании мог освободить своих крестьян «целыми селениями или отдельными семьями» с землей при условии обоюдного согласия сторон. </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реформы в области образования:</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- 26 января 1803 г. указ «Об устройстве училищ»</w:t>
      </w:r>
      <w:r w:rsidRPr="002372E0">
        <w:rPr>
          <w:rFonts w:ascii="Times New Roman" w:eastAsia="Times New Roman" w:hAnsi="Times New Roman" w:cs="Times New Roman"/>
          <w:sz w:val="24"/>
          <w:szCs w:val="24"/>
          <w:lang w:eastAsia="ru-RU"/>
        </w:rPr>
        <w:t> провозглашал принципы бесплатного и бессословного образования на его низших ступенях</w:t>
      </w:r>
      <w:proofErr w:type="gramStart"/>
      <w:r w:rsidRPr="002372E0">
        <w:rPr>
          <w:rFonts w:ascii="Times New Roman" w:eastAsia="Times New Roman" w:hAnsi="Times New Roman" w:cs="Times New Roman"/>
          <w:sz w:val="24"/>
          <w:szCs w:val="24"/>
          <w:lang w:eastAsia="ru-RU"/>
        </w:rPr>
        <w:t>.;</w:t>
      </w:r>
      <w:proofErr w:type="gramEnd"/>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обязательное получение образования для желающих поступить на государственную службу;</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- 5 ноября 1804 г.</w:t>
      </w:r>
      <w:r w:rsidRPr="002372E0">
        <w:rPr>
          <w:rFonts w:ascii="Times New Roman" w:eastAsia="Times New Roman" w:hAnsi="Times New Roman" w:cs="Times New Roman"/>
          <w:sz w:val="24"/>
          <w:szCs w:val="24"/>
          <w:lang w:eastAsia="ru-RU"/>
        </w:rPr>
        <w:t> </w:t>
      </w:r>
      <w:proofErr w:type="gramStart"/>
      <w:r w:rsidRPr="002372E0">
        <w:rPr>
          <w:rFonts w:ascii="Times New Roman" w:eastAsia="Times New Roman" w:hAnsi="Times New Roman" w:cs="Times New Roman"/>
          <w:sz w:val="24"/>
          <w:szCs w:val="24"/>
          <w:lang w:eastAsia="ru-RU"/>
        </w:rPr>
        <w:t>был</w:t>
      </w:r>
      <w:proofErr w:type="gramEnd"/>
      <w:r w:rsidRPr="002372E0">
        <w:rPr>
          <w:rFonts w:ascii="Times New Roman" w:eastAsia="Times New Roman" w:hAnsi="Times New Roman" w:cs="Times New Roman"/>
          <w:sz w:val="24"/>
          <w:szCs w:val="24"/>
          <w:lang w:eastAsia="ru-RU"/>
        </w:rPr>
        <w:t xml:space="preserve"> принял </w:t>
      </w:r>
      <w:r w:rsidRPr="002372E0">
        <w:rPr>
          <w:rFonts w:ascii="Times New Roman" w:eastAsia="Times New Roman" w:hAnsi="Times New Roman" w:cs="Times New Roman"/>
          <w:b/>
          <w:bCs/>
          <w:sz w:val="24"/>
          <w:szCs w:val="24"/>
          <w:lang w:eastAsia="ru-RU"/>
        </w:rPr>
        <w:t>Университетский устав.</w:t>
      </w:r>
      <w:r w:rsidRPr="002372E0">
        <w:rPr>
          <w:rFonts w:ascii="Times New Roman" w:eastAsia="Times New Roman" w:hAnsi="Times New Roman" w:cs="Times New Roman"/>
          <w:sz w:val="24"/>
          <w:szCs w:val="24"/>
          <w:lang w:eastAsia="ru-RU"/>
        </w:rPr>
        <w:t xml:space="preserve"> Университеты получили широкую автономию, вплоть до выбора ректора, определения штат профессуры, иммунитета от вмешательства чиновников и властей в университетские дела.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создание лицеев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средние гуманитарные учебные заведения;</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 </w:t>
      </w:r>
      <w:r w:rsidRPr="002372E0">
        <w:rPr>
          <w:rFonts w:ascii="Times New Roman" w:eastAsia="Times New Roman" w:hAnsi="Times New Roman" w:cs="Times New Roman"/>
          <w:b/>
          <w:bCs/>
          <w:sz w:val="24"/>
          <w:szCs w:val="24"/>
          <w:lang w:eastAsia="ru-RU"/>
        </w:rPr>
        <w:t>9 июля 1804 г. был издан «Устав о цензуре»</w:t>
      </w:r>
      <w:r w:rsidRPr="002372E0">
        <w:rPr>
          <w:rFonts w:ascii="Times New Roman" w:eastAsia="Times New Roman" w:hAnsi="Times New Roman" w:cs="Times New Roman"/>
          <w:sz w:val="24"/>
          <w:szCs w:val="24"/>
          <w:lang w:eastAsia="ru-RU"/>
        </w:rPr>
        <w:t xml:space="preserve">, позволивший авторам произведений без серьезных ограничений заниматься литературной деятельностью.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Таким образом, преобразования первых лет правления Александра I дали надежду на возможность улучшить жизнь представителей всех сословий.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kern w:val="36"/>
          <w:sz w:val="24"/>
          <w:szCs w:val="24"/>
          <w:lang w:eastAsia="ru-RU"/>
        </w:rPr>
        <w:t xml:space="preserve">Внутренняя политика Александра I в 1815-1825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Второй период царствования Александра I (1815–1825 гг.) в исторической литературе принято считать консервативным, отождествлять с понятием «</w:t>
      </w:r>
      <w:proofErr w:type="gramStart"/>
      <w:r w:rsidRPr="002372E0">
        <w:rPr>
          <w:rFonts w:ascii="Times New Roman" w:eastAsia="Times New Roman" w:hAnsi="Times New Roman" w:cs="Times New Roman"/>
          <w:sz w:val="24"/>
          <w:szCs w:val="24"/>
          <w:lang w:eastAsia="ru-RU"/>
        </w:rPr>
        <w:t>аракчеевщина</w:t>
      </w:r>
      <w:proofErr w:type="gramEnd"/>
      <w:r w:rsidRPr="002372E0">
        <w:rPr>
          <w:rFonts w:ascii="Times New Roman" w:eastAsia="Times New Roman" w:hAnsi="Times New Roman" w:cs="Times New Roman"/>
          <w:sz w:val="24"/>
          <w:szCs w:val="24"/>
          <w:lang w:eastAsia="ru-RU"/>
        </w:rPr>
        <w:t xml:space="preserve">» (время политической реакции). Однако после победы в войне с Наполеоном, когда реформаторские намерения императора совпадали с ожиданием перемен в среде </w:t>
      </w:r>
      <w:r w:rsidRPr="002372E0">
        <w:rPr>
          <w:rFonts w:ascii="Times New Roman" w:eastAsia="Times New Roman" w:hAnsi="Times New Roman" w:cs="Times New Roman"/>
          <w:sz w:val="24"/>
          <w:szCs w:val="24"/>
          <w:lang w:eastAsia="ru-RU"/>
        </w:rPr>
        <w:lastRenderedPageBreak/>
        <w:t>свободомыслящего дворянства и крестьян, отстоявших Родину в борьбе с врагом, сложились условия для осуществления преобразований.</w:t>
      </w:r>
    </w:p>
    <w:p w:rsidR="002372E0" w:rsidRPr="002372E0" w:rsidRDefault="002372E0" w:rsidP="002372E0">
      <w:pPr>
        <w:spacing w:after="0" w:line="240" w:lineRule="auto"/>
        <w:ind w:firstLine="709"/>
        <w:jc w:val="both"/>
        <w:rPr>
          <w:rFonts w:ascii="Times New Roman" w:eastAsia="Times New Roman" w:hAnsi="Times New Roman" w:cs="Times New Roman"/>
          <w:b/>
          <w:bCs/>
          <w:sz w:val="24"/>
          <w:szCs w:val="24"/>
          <w:lang w:eastAsia="ru-RU"/>
        </w:rPr>
      </w:pPr>
    </w:p>
    <w:p w:rsidR="002372E0" w:rsidRPr="002372E0" w:rsidRDefault="002372E0" w:rsidP="002372E0">
      <w:pPr>
        <w:spacing w:after="0" w:line="240" w:lineRule="auto"/>
        <w:ind w:firstLine="709"/>
        <w:jc w:val="both"/>
        <w:rPr>
          <w:rFonts w:ascii="Times New Roman" w:eastAsia="Times New Roman" w:hAnsi="Times New Roman" w:cs="Times New Roman"/>
          <w:b/>
          <w:bCs/>
          <w:sz w:val="24"/>
          <w:szCs w:val="24"/>
          <w:lang w:eastAsia="ru-RU"/>
        </w:rPr>
      </w:pP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Консервативный период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Противодействие большинства дворян преобразовательным намерениям царя развивалось на фоне нарастания революционного движения в Европе. Характерной чертой «</w:t>
      </w:r>
      <w:proofErr w:type="gramStart"/>
      <w:r w:rsidRPr="002372E0">
        <w:rPr>
          <w:rFonts w:ascii="Times New Roman" w:eastAsia="Times New Roman" w:hAnsi="Times New Roman" w:cs="Times New Roman"/>
          <w:sz w:val="24"/>
          <w:szCs w:val="24"/>
          <w:lang w:eastAsia="ru-RU"/>
        </w:rPr>
        <w:t>аракчеевщины</w:t>
      </w:r>
      <w:proofErr w:type="gramEnd"/>
      <w:r w:rsidRPr="002372E0">
        <w:rPr>
          <w:rFonts w:ascii="Times New Roman" w:eastAsia="Times New Roman" w:hAnsi="Times New Roman" w:cs="Times New Roman"/>
          <w:sz w:val="24"/>
          <w:szCs w:val="24"/>
          <w:lang w:eastAsia="ru-RU"/>
        </w:rPr>
        <w:t>» являлись жесткие меры против движения угнетенных масс. Александр I опасался, что усиление массового движения в стране повлечет за собой революционный взрыв, аналогичный тому, что потряс в 1820 г. многие страны Западной Европы. После донского движения началась полоса реакции. Были изданы подряд (в 1822, 1823 и 1824 гг.) три указа, подтверждавшие прежнее право помещиков ссылать крестьян в Сибирь. Правительство разрешило помещику ссылать крестьян через губернские правления, не производя никаких судебных расследований и без ограничения лет ссылки. Помещик имел право возвратить сосланных, когда хотел.</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Ряд законодательных актов укреплял положение дворянства. Только дворянство имело право владеть населенными имениями, в 1814 г.  запрещалось покупать населенные земли личным дворянам, запрещалась покупка крестьян разночинцами, купцами, мещанами. В 1817 г. безземельное дворянство было отстранено от участия в дворянских выборах.</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Началось попятное движение в области просвещения и цензуры. Для усиления религиозных основ образования царь переименовал Министерство народного просвещения в Министерство духовных дел и народного просвещения. В учебных заведениях увеличилось количество часов, отводимых на религиозное обучение. Усилился надзор за содержанием газет, журналов, книг; чиновникам запретили без дозволения начальства издавать любые произведения, «касавшиеся внутренних и внешних отношений» Российского государства. В 1819–1821 гг. подверглись разгрому Казанский, Харьковский и Петербургский университеты, многие профессора были уволены за вольнодумство. В 1822 г. Александр I запретил деятельность в стране всех тайных организаций и начал преследование их членов. В армии была восстановлена палочная дисциплина, что привело к волнениям 1820 г. в Семеновском полку. В 1821–1823 гг. вводится секретная гражданская  полиция и сеть тайной полиции в гвардии и в армии.</w:t>
      </w:r>
    </w:p>
    <w:p w:rsidR="002372E0" w:rsidRPr="002372E0" w:rsidRDefault="002372E0" w:rsidP="002372E0">
      <w:pPr>
        <w:spacing w:after="0" w:line="240" w:lineRule="auto"/>
        <w:ind w:firstLine="709"/>
        <w:jc w:val="both"/>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sz w:val="24"/>
          <w:szCs w:val="24"/>
          <w:lang w:eastAsia="ru-RU"/>
        </w:rPr>
        <w:t>После 1822 г. царь окончательно утратил интерес к государственным делам, передал их в ведение Аракчеева. Личные переживания Александра I  (</w:t>
      </w:r>
      <w:proofErr w:type="gramStart"/>
      <w:r w:rsidRPr="002372E0">
        <w:rPr>
          <w:rFonts w:ascii="Times New Roman" w:eastAsia="Times New Roman" w:hAnsi="Times New Roman" w:cs="Times New Roman"/>
          <w:sz w:val="24"/>
          <w:szCs w:val="24"/>
          <w:lang w:eastAsia="ru-RU"/>
        </w:rPr>
        <w:t>утрата дочерей</w:t>
      </w:r>
      <w:proofErr w:type="gramEnd"/>
      <w:r w:rsidRPr="002372E0">
        <w:rPr>
          <w:rFonts w:ascii="Times New Roman" w:eastAsia="Times New Roman" w:hAnsi="Times New Roman" w:cs="Times New Roman"/>
          <w:sz w:val="24"/>
          <w:szCs w:val="24"/>
          <w:lang w:eastAsia="ru-RU"/>
        </w:rPr>
        <w:t xml:space="preserve"> и сестры, тяжесть при воспоминании о гибели Павла I),  наводнение 1824 г. в Петербурге, неприятие дворянством реформаторской деятельности усилили у императора склонность к религиозности и мистицизму.</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Александр I,</w:t>
      </w:r>
      <w:r w:rsidRPr="002372E0">
        <w:rPr>
          <w:rFonts w:ascii="Times New Roman" w:eastAsia="Times New Roman" w:hAnsi="Times New Roman" w:cs="Times New Roman"/>
          <w:sz w:val="24"/>
          <w:szCs w:val="24"/>
          <w:lang w:eastAsia="ru-RU"/>
        </w:rPr>
        <w:t> путешествуя по южным губерниям России, заболел и </w:t>
      </w:r>
      <w:r w:rsidRPr="002372E0">
        <w:rPr>
          <w:rFonts w:ascii="Times New Roman" w:eastAsia="Times New Roman" w:hAnsi="Times New Roman" w:cs="Times New Roman"/>
          <w:b/>
          <w:bCs/>
          <w:sz w:val="24"/>
          <w:szCs w:val="24"/>
          <w:lang w:eastAsia="ru-RU"/>
        </w:rPr>
        <w:t>19 ноября 1825 г. умер в Таганроге</w:t>
      </w:r>
      <w:r w:rsidRPr="002372E0">
        <w:rPr>
          <w:rFonts w:ascii="Times New Roman" w:eastAsia="Times New Roman" w:hAnsi="Times New Roman" w:cs="Times New Roman"/>
          <w:sz w:val="24"/>
          <w:szCs w:val="24"/>
          <w:lang w:eastAsia="ru-RU"/>
        </w:rPr>
        <w:t> от тифа.</w:t>
      </w:r>
    </w:p>
    <w:p w:rsidR="002372E0" w:rsidRPr="002372E0" w:rsidRDefault="002372E0" w:rsidP="002372E0">
      <w:pPr>
        <w:spacing w:after="0" w:line="240" w:lineRule="auto"/>
        <w:ind w:firstLine="709"/>
        <w:jc w:val="both"/>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Итоги внутренней политики Александра I</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Перемены во внутренней политике царя были связаны с его боязнью </w:t>
      </w:r>
      <w:proofErr w:type="gramStart"/>
      <w:r w:rsidRPr="002372E0">
        <w:rPr>
          <w:rFonts w:ascii="Times New Roman" w:eastAsia="Times New Roman" w:hAnsi="Times New Roman" w:cs="Times New Roman"/>
          <w:sz w:val="24"/>
          <w:szCs w:val="24"/>
          <w:lang w:eastAsia="ru-RU"/>
        </w:rPr>
        <w:t>разделить</w:t>
      </w:r>
      <w:proofErr w:type="gramEnd"/>
      <w:r w:rsidRPr="002372E0">
        <w:rPr>
          <w:rFonts w:ascii="Times New Roman" w:eastAsia="Times New Roman" w:hAnsi="Times New Roman" w:cs="Times New Roman"/>
          <w:sz w:val="24"/>
          <w:szCs w:val="24"/>
          <w:lang w:eastAsia="ru-RU"/>
        </w:rPr>
        <w:t xml:space="preserve"> участь Павла I, который в своей политике не считался с интересами большинства дворян. Он не нашел поддержки своим замыслам, в подавляющей массе помещики не хотели либеральных преобразований.  Победа над Наполеоном усилила позиции России, дворяне не понимали, почему освободительница Европы должна резко менять социально-экономические и политические порядки. В проведении реформ Александр I опирался только на узкий круг высших сановников и отдельных представителей дворянства.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Помешала осуществлению реформ сложная внешнеполитическая обстановка. Россия вынуждена было вести постоянные войны, причем на нескольких направлениях одновременно: коалиционные войны 1805–1807 гг., русско-шведская война 1808–1809 гг., война с Турцией 1806–1812 гг., война с Персией 1804–1813 гг., Отечественная война 1812 г. и заграничные походы 1813–1814 гг.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lastRenderedPageBreak/>
        <w:t>Немалую роль в отказе от реформ играли и личные качества императора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xml:space="preserve"> неустойчивость его настроения, двуличие, </w:t>
      </w:r>
      <w:proofErr w:type="spellStart"/>
      <w:r w:rsidRPr="002372E0">
        <w:rPr>
          <w:rFonts w:ascii="Times New Roman" w:eastAsia="Times New Roman" w:hAnsi="Times New Roman" w:cs="Times New Roman"/>
          <w:sz w:val="24"/>
          <w:szCs w:val="24"/>
          <w:lang w:eastAsia="ru-RU"/>
        </w:rPr>
        <w:t>развившаяся</w:t>
      </w:r>
      <w:proofErr w:type="spellEnd"/>
      <w:r w:rsidRPr="002372E0">
        <w:rPr>
          <w:rFonts w:ascii="Times New Roman" w:eastAsia="Times New Roman" w:hAnsi="Times New Roman" w:cs="Times New Roman"/>
          <w:sz w:val="24"/>
          <w:szCs w:val="24"/>
          <w:lang w:eastAsia="ru-RU"/>
        </w:rPr>
        <w:t xml:space="preserve"> с годами склонность к мистицизму.</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Имела значение и противоречивость общего замысла преобразований: сочетать либеральные реформы с сохранением основ самодержавного строя, освобождение крестьян с интересами большинства дворян было невозможно.</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Хотя многие реформаторские начинания царя не были воплощены в жизнь, внутренняя политика Александра I, проекты разработанных по его поручению преобразований подготовили почву для экономического и политического реформирования России во второй половине XIX в.</w:t>
      </w:r>
    </w:p>
    <w:p w:rsidR="002372E0" w:rsidRPr="002372E0" w:rsidRDefault="002372E0" w:rsidP="002372E0">
      <w:pPr>
        <w:tabs>
          <w:tab w:val="left" w:pos="993"/>
        </w:tabs>
        <w:spacing w:after="0" w:line="240" w:lineRule="auto"/>
        <w:ind w:firstLine="709"/>
        <w:jc w:val="both"/>
        <w:rPr>
          <w:rFonts w:ascii="Times New Roman" w:eastAsia="Calibri" w:hAnsi="Times New Roman" w:cs="Times New Roman"/>
          <w:b/>
          <w:iCs/>
          <w:sz w:val="24"/>
          <w:szCs w:val="24"/>
        </w:rPr>
      </w:pPr>
    </w:p>
    <w:p w:rsidR="002372E0" w:rsidRPr="002372E0" w:rsidRDefault="002372E0" w:rsidP="002372E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372E0" w:rsidRPr="002372E0" w:rsidRDefault="002372E0" w:rsidP="002372E0">
      <w:pPr>
        <w:shd w:val="clear" w:color="auto" w:fill="FFFFFF"/>
        <w:spacing w:after="0" w:line="240" w:lineRule="auto"/>
        <w:jc w:val="both"/>
        <w:rPr>
          <w:rFonts w:ascii="Times New Roman" w:eastAsia="Times New Roman" w:hAnsi="Times New Roman" w:cs="Times New Roman"/>
          <w:sz w:val="24"/>
          <w:szCs w:val="24"/>
          <w:lang w:eastAsia="ru-RU"/>
        </w:rPr>
      </w:pPr>
      <w:r w:rsidRPr="002372E0">
        <w:rPr>
          <w:rFonts w:ascii="Calibri" w:eastAsia="Calibri" w:hAnsi="Calibri" w:cs="Times New Roman"/>
          <w:noProof/>
          <w:lang w:eastAsia="ru-RU"/>
        </w:rPr>
        <w:drawing>
          <wp:inline distT="0" distB="0" distL="0" distR="0" wp14:anchorId="4CD6813A" wp14:editId="5C28753F">
            <wp:extent cx="5934075" cy="7096125"/>
            <wp:effectExtent l="0" t="0" r="9525" b="9525"/>
            <wp:docPr id="1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096125"/>
                    </a:xfrm>
                    <a:prstGeom prst="rect">
                      <a:avLst/>
                    </a:prstGeom>
                    <a:noFill/>
                    <a:ln>
                      <a:noFill/>
                    </a:ln>
                  </pic:spPr>
                </pic:pic>
              </a:graphicData>
            </a:graphic>
          </wp:inline>
        </w:drawing>
      </w:r>
    </w:p>
    <w:p w:rsidR="004D4F5B" w:rsidRDefault="004D4F5B" w:rsidP="004D4F5B">
      <w:pPr>
        <w:jc w:val="center"/>
        <w:rPr>
          <w:rFonts w:ascii="Times New Roman" w:hAnsi="Times New Roman" w:cs="Times New Roman"/>
          <w:b/>
          <w:sz w:val="28"/>
          <w:szCs w:val="28"/>
        </w:rPr>
      </w:pPr>
      <w:r>
        <w:rPr>
          <w:rFonts w:ascii="Times New Roman" w:hAnsi="Times New Roman" w:cs="Times New Roman"/>
          <w:b/>
          <w:sz w:val="28"/>
          <w:szCs w:val="28"/>
        </w:rPr>
        <w:lastRenderedPageBreak/>
        <w:t>Математика</w:t>
      </w:r>
    </w:p>
    <w:p w:rsidR="00465972" w:rsidRPr="00465972" w:rsidRDefault="00465972" w:rsidP="00465972">
      <w:pPr>
        <w:spacing w:after="160" w:line="256" w:lineRule="auto"/>
        <w:ind w:firstLine="709"/>
        <w:jc w:val="both"/>
        <w:rPr>
          <w:rFonts w:ascii="Times New Roman" w:eastAsia="Calibri" w:hAnsi="Times New Roman" w:cs="Times New Roman"/>
          <w:sz w:val="24"/>
          <w:szCs w:val="24"/>
        </w:rPr>
      </w:pPr>
      <w:r w:rsidRPr="00465972">
        <w:rPr>
          <w:rFonts w:ascii="Times New Roman" w:eastAsia="Calibri" w:hAnsi="Times New Roman" w:cs="Times New Roman"/>
          <w:color w:val="FF0000"/>
          <w:sz w:val="24"/>
          <w:szCs w:val="24"/>
        </w:rPr>
        <w:t xml:space="preserve">Тема Перпендикулярность двух плоскостей </w:t>
      </w:r>
      <w:r w:rsidRPr="00465972">
        <w:rPr>
          <w:rFonts w:ascii="Times New Roman" w:eastAsia="Calibri" w:hAnsi="Times New Roman" w:cs="Times New Roman"/>
          <w:sz w:val="24"/>
          <w:szCs w:val="24"/>
        </w:rPr>
        <w:t xml:space="preserve">(написать конспект, выписать </w:t>
      </w:r>
      <w:proofErr w:type="gramStart"/>
      <w:r w:rsidRPr="00465972">
        <w:rPr>
          <w:rFonts w:ascii="Times New Roman" w:eastAsia="Calibri" w:hAnsi="Times New Roman" w:cs="Times New Roman"/>
          <w:sz w:val="24"/>
          <w:szCs w:val="24"/>
        </w:rPr>
        <w:t>то</w:t>
      </w:r>
      <w:proofErr w:type="gramEnd"/>
      <w:r w:rsidRPr="00465972">
        <w:rPr>
          <w:rFonts w:ascii="Times New Roman" w:eastAsia="Calibri" w:hAnsi="Times New Roman" w:cs="Times New Roman"/>
          <w:sz w:val="24"/>
          <w:szCs w:val="24"/>
        </w:rPr>
        <w:t xml:space="preserve"> что выделено красным цветом)</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465972">
        <w:rPr>
          <w:rFonts w:ascii="Times New Roman" w:eastAsia="Times New Roman" w:hAnsi="Times New Roman" w:cs="Times New Roman"/>
          <w:b/>
          <w:bCs/>
          <w:color w:val="1D1D1B"/>
          <w:sz w:val="24"/>
          <w:szCs w:val="24"/>
          <w:lang w:eastAsia="ru-RU"/>
        </w:rPr>
        <w:t>Глоссарий по теме</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465972">
        <w:rPr>
          <w:rFonts w:ascii="Times New Roman" w:eastAsia="Times New Roman" w:hAnsi="Times New Roman" w:cs="Times New Roman"/>
          <w:color w:val="1D1D1B"/>
          <w:sz w:val="24"/>
          <w:szCs w:val="24"/>
          <w:lang w:eastAsia="ru-RU"/>
        </w:rPr>
        <w:t>Двугранным углом называется фигура, образованная прямой </w:t>
      </w:r>
      <w:r w:rsidRPr="00465972">
        <w:rPr>
          <w:rFonts w:ascii="Times New Roman" w:eastAsia="Times New Roman" w:hAnsi="Times New Roman" w:cs="Times New Roman"/>
          <w:i/>
          <w:iCs/>
          <w:color w:val="1D1D1B"/>
          <w:sz w:val="24"/>
          <w:szCs w:val="24"/>
          <w:lang w:eastAsia="ru-RU"/>
        </w:rPr>
        <w:t>а</w:t>
      </w:r>
      <w:r w:rsidRPr="00465972">
        <w:rPr>
          <w:rFonts w:ascii="Times New Roman" w:eastAsia="Times New Roman" w:hAnsi="Times New Roman" w:cs="Times New Roman"/>
          <w:color w:val="1D1D1B"/>
          <w:sz w:val="24"/>
          <w:szCs w:val="24"/>
          <w:lang w:eastAsia="ru-RU"/>
        </w:rPr>
        <w:t> и двумя полуплоскостями с общей границей в виде прямой </w:t>
      </w:r>
      <w:r w:rsidRPr="00465972">
        <w:rPr>
          <w:rFonts w:ascii="Times New Roman" w:eastAsia="Times New Roman" w:hAnsi="Times New Roman" w:cs="Times New Roman"/>
          <w:i/>
          <w:iCs/>
          <w:color w:val="1D1D1B"/>
          <w:sz w:val="24"/>
          <w:szCs w:val="24"/>
          <w:lang w:eastAsia="ru-RU"/>
        </w:rPr>
        <w:t>а</w:t>
      </w:r>
      <w:r w:rsidRPr="00465972">
        <w:rPr>
          <w:rFonts w:ascii="Times New Roman" w:eastAsia="Times New Roman" w:hAnsi="Times New Roman" w:cs="Times New Roman"/>
          <w:color w:val="1D1D1B"/>
          <w:sz w:val="24"/>
          <w:szCs w:val="24"/>
          <w:lang w:eastAsia="ru-RU"/>
        </w:rPr>
        <w:t>, не принадлежащими одной плоскости. Перпендикуляры к ребру двугранного угла образуют линейный угол двугранного угла. Градусной мерой двугранного угла называется градусная мера его линейного угла.</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465972">
        <w:rPr>
          <w:rFonts w:ascii="Times New Roman" w:eastAsia="Times New Roman" w:hAnsi="Times New Roman" w:cs="Times New Roman"/>
          <w:color w:val="1D1D1B"/>
          <w:sz w:val="24"/>
          <w:szCs w:val="24"/>
          <w:lang w:eastAsia="ru-RU"/>
        </w:rPr>
        <w:t>Если угол между пересекающимися плоскостями равен 90 градусом, то плоскости перпендикулярны.</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465972">
        <w:rPr>
          <w:rFonts w:ascii="Times New Roman" w:eastAsia="Times New Roman" w:hAnsi="Times New Roman" w:cs="Times New Roman"/>
          <w:color w:val="1D1D1B"/>
          <w:sz w:val="24"/>
          <w:szCs w:val="24"/>
          <w:lang w:eastAsia="ru-RU"/>
        </w:rPr>
        <w:t xml:space="preserve">Признак перпендикулярности плоскостей: если одна из двух плоскостей проходит через </w:t>
      </w:r>
      <w:proofErr w:type="gramStart"/>
      <w:r w:rsidRPr="00465972">
        <w:rPr>
          <w:rFonts w:ascii="Times New Roman" w:eastAsia="Times New Roman" w:hAnsi="Times New Roman" w:cs="Times New Roman"/>
          <w:color w:val="1D1D1B"/>
          <w:sz w:val="24"/>
          <w:szCs w:val="24"/>
          <w:lang w:eastAsia="ru-RU"/>
        </w:rPr>
        <w:t>прямую</w:t>
      </w:r>
      <w:proofErr w:type="gramEnd"/>
      <w:r w:rsidRPr="00465972">
        <w:rPr>
          <w:rFonts w:ascii="Times New Roman" w:eastAsia="Times New Roman" w:hAnsi="Times New Roman" w:cs="Times New Roman"/>
          <w:color w:val="1D1D1B"/>
          <w:sz w:val="24"/>
          <w:szCs w:val="24"/>
          <w:lang w:eastAsia="ru-RU"/>
        </w:rPr>
        <w:t>, перпендикулярную к другой плоскости, то такие плоскости перпендикулярны.</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465972">
        <w:rPr>
          <w:rFonts w:ascii="Times New Roman" w:eastAsia="Times New Roman" w:hAnsi="Times New Roman" w:cs="Times New Roman"/>
          <w:b/>
          <w:bCs/>
          <w:color w:val="1D1D1B"/>
          <w:sz w:val="24"/>
          <w:szCs w:val="24"/>
          <w:lang w:eastAsia="ru-RU"/>
        </w:rPr>
        <w:t>Следствие из признака перпендикулярности плоскостей</w:t>
      </w:r>
      <w:r w:rsidRPr="00465972">
        <w:rPr>
          <w:rFonts w:ascii="Times New Roman" w:eastAsia="Times New Roman" w:hAnsi="Times New Roman" w:cs="Times New Roman"/>
          <w:color w:val="1D1D1B"/>
          <w:sz w:val="24"/>
          <w:szCs w:val="24"/>
          <w:lang w:eastAsia="ru-RU"/>
        </w:rPr>
        <w:t>: Плоскость, перпендикулярная к прямой, по которой пересекаются две данные плоскости, перпендикулярна к каждой из этих плоскостей.</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465972">
        <w:rPr>
          <w:rFonts w:ascii="Times New Roman" w:eastAsia="Times New Roman" w:hAnsi="Times New Roman" w:cs="Times New Roman"/>
          <w:color w:val="1D1D1B"/>
          <w:sz w:val="24"/>
          <w:szCs w:val="24"/>
          <w:lang w:eastAsia="ru-RU"/>
        </w:rPr>
        <w:t>Прямоугольный параллелепипед – фигура, у которой все боковые ребра перпендикулярны основанию.</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shd w:val="clear" w:color="auto" w:fill="FFFFFF"/>
          <w:lang w:eastAsia="ru-RU"/>
        </w:rPr>
      </w:pPr>
      <w:r w:rsidRPr="00465972">
        <w:rPr>
          <w:rFonts w:ascii="Times New Roman" w:eastAsia="Times New Roman" w:hAnsi="Times New Roman" w:cs="Times New Roman"/>
          <w:b/>
          <w:bCs/>
          <w:color w:val="FF0000"/>
          <w:sz w:val="24"/>
          <w:szCs w:val="24"/>
          <w:shd w:val="clear" w:color="auto" w:fill="FFFFFF"/>
          <w:lang w:eastAsia="ru-RU"/>
        </w:rPr>
        <w:t>Определение.</w:t>
      </w:r>
      <w:r w:rsidRPr="00465972">
        <w:rPr>
          <w:rFonts w:ascii="Times New Roman" w:eastAsia="Times New Roman" w:hAnsi="Times New Roman" w:cs="Times New Roman"/>
          <w:color w:val="FF0000"/>
          <w:sz w:val="24"/>
          <w:szCs w:val="24"/>
          <w:shd w:val="clear" w:color="auto" w:fill="FFFFFF"/>
          <w:lang w:eastAsia="ru-RU"/>
        </w:rPr>
        <w:t xml:space="preserve"> Если угол между пересекающимися плоскостями равен 90 градусом, будем называть такие плоскости перпендикулярными.</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465972">
        <w:rPr>
          <w:rFonts w:ascii="Times New Roman" w:eastAsia="Times New Roman" w:hAnsi="Times New Roman" w:cs="Times New Roman"/>
          <w:b/>
          <w:bCs/>
          <w:color w:val="FF0000"/>
          <w:sz w:val="24"/>
          <w:szCs w:val="24"/>
          <w:lang w:eastAsia="ru-RU"/>
        </w:rPr>
        <w:t>Признак перпендикулярности плоскостей:</w:t>
      </w:r>
      <w:r w:rsidRPr="00465972">
        <w:rPr>
          <w:rFonts w:ascii="Times New Roman" w:eastAsia="Times New Roman" w:hAnsi="Times New Roman" w:cs="Times New Roman"/>
          <w:color w:val="FF0000"/>
          <w:sz w:val="24"/>
          <w:szCs w:val="24"/>
          <w:lang w:eastAsia="ru-RU"/>
        </w:rPr>
        <w:t xml:space="preserve"> если одна из двух плоскостей проходит через прямую, перпендикулярную к другой плоскости, то такие плоскости перпендикулярны</w:t>
      </w:r>
      <w:proofErr w:type="gramStart"/>
      <w:r w:rsidRPr="00465972">
        <w:rPr>
          <w:rFonts w:ascii="Times New Roman" w:eastAsia="Times New Roman" w:hAnsi="Times New Roman" w:cs="Times New Roman"/>
          <w:color w:val="FF0000"/>
          <w:sz w:val="24"/>
          <w:szCs w:val="24"/>
          <w:lang w:eastAsia="ru-RU"/>
        </w:rPr>
        <w:t>.</w:t>
      </w:r>
      <w:proofErr w:type="gramEnd"/>
      <w:r w:rsidRPr="00465972">
        <w:rPr>
          <w:rFonts w:ascii="Times New Roman" w:eastAsia="Times New Roman" w:hAnsi="Times New Roman" w:cs="Times New Roman"/>
          <w:color w:val="FF0000"/>
          <w:sz w:val="24"/>
          <w:szCs w:val="24"/>
          <w:lang w:eastAsia="ru-RU"/>
        </w:rPr>
        <w:t xml:space="preserve"> (</w:t>
      </w:r>
      <w:proofErr w:type="gramStart"/>
      <w:r w:rsidRPr="00465972">
        <w:rPr>
          <w:rFonts w:ascii="Times New Roman" w:eastAsia="Times New Roman" w:hAnsi="Times New Roman" w:cs="Times New Roman"/>
          <w:color w:val="FF0000"/>
          <w:sz w:val="24"/>
          <w:szCs w:val="24"/>
          <w:lang w:eastAsia="ru-RU"/>
        </w:rPr>
        <w:t>н</w:t>
      </w:r>
      <w:proofErr w:type="gramEnd"/>
      <w:r w:rsidRPr="00465972">
        <w:rPr>
          <w:rFonts w:ascii="Times New Roman" w:eastAsia="Times New Roman" w:hAnsi="Times New Roman" w:cs="Times New Roman"/>
          <w:color w:val="FF0000"/>
          <w:sz w:val="24"/>
          <w:szCs w:val="24"/>
          <w:lang w:eastAsia="ru-RU"/>
        </w:rPr>
        <w:t xml:space="preserve">арисовать рисунок) </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noProof/>
          <w:sz w:val="24"/>
          <w:szCs w:val="24"/>
          <w:lang w:eastAsia="ru-RU"/>
        </w:rPr>
        <w:drawing>
          <wp:inline distT="0" distB="0" distL="0" distR="0" wp14:anchorId="1C4DC163" wp14:editId="6E00AAEF">
            <wp:extent cx="2152650" cy="25241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524125"/>
                    </a:xfrm>
                    <a:prstGeom prst="rect">
                      <a:avLst/>
                    </a:prstGeom>
                    <a:noFill/>
                    <a:ln>
                      <a:noFill/>
                    </a:ln>
                  </pic:spPr>
                </pic:pic>
              </a:graphicData>
            </a:graphic>
          </wp:inline>
        </w:drawing>
      </w:r>
    </w:p>
    <w:p w:rsidR="00465972" w:rsidRPr="00465972" w:rsidRDefault="00465972" w:rsidP="00465972">
      <w:pPr>
        <w:shd w:val="clear" w:color="auto" w:fill="FFFFFF"/>
        <w:spacing w:before="100" w:beforeAutospacing="1" w:after="300" w:line="240" w:lineRule="auto"/>
        <w:rPr>
          <w:rFonts w:ascii="Times New Roman" w:eastAsia="Times New Roman" w:hAnsi="Times New Roman" w:cs="Times New Roman"/>
          <w:sz w:val="24"/>
          <w:szCs w:val="24"/>
          <w:lang w:eastAsia="ru-RU"/>
        </w:rPr>
      </w:pPr>
      <w:r w:rsidRPr="00465972">
        <w:rPr>
          <w:rFonts w:ascii="Times New Roman" w:eastAsia="Times New Roman" w:hAnsi="Times New Roman" w:cs="Times New Roman"/>
          <w:b/>
          <w:bCs/>
          <w:color w:val="FF0000"/>
          <w:sz w:val="24"/>
          <w:szCs w:val="24"/>
          <w:lang w:eastAsia="ru-RU"/>
        </w:rPr>
        <w:lastRenderedPageBreak/>
        <w:t>Следствие из признака</w:t>
      </w:r>
      <w:r w:rsidRPr="00465972">
        <w:rPr>
          <w:rFonts w:ascii="Times New Roman" w:eastAsia="Times New Roman" w:hAnsi="Times New Roman" w:cs="Times New Roman"/>
          <w:color w:val="FF0000"/>
          <w:sz w:val="24"/>
          <w:szCs w:val="24"/>
          <w:lang w:eastAsia="ru-RU"/>
        </w:rPr>
        <w:t>. Плоскость, перпендикулярная к прямой, по которой пересекаются две данные плоскости, перпендикулярна к каждой из этих плоскостей.</w:t>
      </w:r>
    </w:p>
    <w:p w:rsidR="00465972" w:rsidRPr="00465972" w:rsidRDefault="00465972" w:rsidP="00465972">
      <w:pPr>
        <w:shd w:val="clear" w:color="auto" w:fill="FFFFFF"/>
        <w:spacing w:before="100" w:beforeAutospacing="1" w:after="300" w:line="240" w:lineRule="auto"/>
        <w:rPr>
          <w:rFonts w:ascii="Times New Roman" w:eastAsia="Times New Roman" w:hAnsi="Times New Roman" w:cs="Times New Roman"/>
          <w:sz w:val="24"/>
          <w:szCs w:val="24"/>
          <w:lang w:eastAsia="ru-RU"/>
        </w:rPr>
      </w:pP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noProof/>
          <w:sz w:val="24"/>
          <w:szCs w:val="24"/>
          <w:lang w:eastAsia="ru-RU"/>
        </w:rPr>
        <w:drawing>
          <wp:inline distT="0" distB="0" distL="0" distR="0" wp14:anchorId="2AAA86F7" wp14:editId="6B087A2F">
            <wp:extent cx="2276475" cy="167640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b="9744"/>
                    <a:stretch>
                      <a:fillRect/>
                    </a:stretch>
                  </pic:blipFill>
                  <pic:spPr bwMode="auto">
                    <a:xfrm>
                      <a:off x="0" y="0"/>
                      <a:ext cx="2276475" cy="1676400"/>
                    </a:xfrm>
                    <a:prstGeom prst="rect">
                      <a:avLst/>
                    </a:prstGeom>
                    <a:noFill/>
                    <a:ln>
                      <a:noFill/>
                    </a:ln>
                  </pic:spPr>
                </pic:pic>
              </a:graphicData>
            </a:graphic>
          </wp:inline>
        </w:drawing>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465972">
        <w:rPr>
          <w:rFonts w:ascii="Times New Roman" w:eastAsia="Times New Roman" w:hAnsi="Times New Roman" w:cs="Times New Roman"/>
          <w:color w:val="FF0000"/>
          <w:sz w:val="24"/>
          <w:szCs w:val="24"/>
          <w:lang w:eastAsia="ru-RU"/>
        </w:rPr>
        <w:t>Прямоугольный параллелепипед</w:t>
      </w:r>
      <w:proofErr w:type="gramStart"/>
      <w:r w:rsidRPr="00465972">
        <w:rPr>
          <w:rFonts w:ascii="Times New Roman" w:eastAsia="Times New Roman" w:hAnsi="Times New Roman" w:cs="Times New Roman"/>
          <w:color w:val="FF0000"/>
          <w:sz w:val="24"/>
          <w:szCs w:val="24"/>
          <w:lang w:eastAsia="ru-RU"/>
        </w:rPr>
        <w:t>.</w:t>
      </w:r>
      <w:proofErr w:type="gramEnd"/>
      <w:r w:rsidRPr="00465972">
        <w:rPr>
          <w:rFonts w:ascii="Times New Roman" w:eastAsia="Times New Roman" w:hAnsi="Times New Roman" w:cs="Times New Roman"/>
          <w:color w:val="FF0000"/>
          <w:sz w:val="24"/>
          <w:szCs w:val="24"/>
          <w:lang w:eastAsia="ru-RU"/>
        </w:rPr>
        <w:t xml:space="preserve"> (</w:t>
      </w:r>
      <w:proofErr w:type="gramStart"/>
      <w:r w:rsidRPr="00465972">
        <w:rPr>
          <w:rFonts w:ascii="Times New Roman" w:eastAsia="Times New Roman" w:hAnsi="Times New Roman" w:cs="Times New Roman"/>
          <w:sz w:val="24"/>
          <w:szCs w:val="24"/>
          <w:lang w:eastAsia="ru-RU"/>
        </w:rPr>
        <w:t>с</w:t>
      </w:r>
      <w:proofErr w:type="gramEnd"/>
      <w:r w:rsidRPr="00465972">
        <w:rPr>
          <w:rFonts w:ascii="Times New Roman" w:eastAsia="Times New Roman" w:hAnsi="Times New Roman" w:cs="Times New Roman"/>
          <w:sz w:val="24"/>
          <w:szCs w:val="24"/>
          <w:lang w:eastAsia="ru-RU"/>
        </w:rPr>
        <w:t xml:space="preserve">мотри </w:t>
      </w:r>
      <w:proofErr w:type="spellStart"/>
      <w:r w:rsidRPr="00465972">
        <w:rPr>
          <w:rFonts w:ascii="Times New Roman" w:eastAsia="Times New Roman" w:hAnsi="Times New Roman" w:cs="Times New Roman"/>
          <w:sz w:val="24"/>
          <w:szCs w:val="24"/>
          <w:lang w:eastAsia="ru-RU"/>
        </w:rPr>
        <w:t>видеоурок</w:t>
      </w:r>
      <w:proofErr w:type="spellEnd"/>
      <w:r w:rsidRPr="00465972">
        <w:rPr>
          <w:rFonts w:ascii="Times New Roman" w:eastAsia="Times New Roman" w:hAnsi="Times New Roman" w:cs="Times New Roman"/>
          <w:sz w:val="24"/>
          <w:szCs w:val="24"/>
          <w:lang w:eastAsia="ru-RU"/>
        </w:rPr>
        <w:t xml:space="preserve"> </w:t>
      </w:r>
      <w:hyperlink r:id="rId14" w:history="1">
        <w:r w:rsidRPr="00465972">
          <w:rPr>
            <w:rFonts w:ascii="Times New Roman" w:eastAsia="Times New Roman" w:hAnsi="Times New Roman" w:cs="Times New Roman"/>
            <w:color w:val="0000FF"/>
            <w:sz w:val="24"/>
            <w:szCs w:val="24"/>
            <w:u w:val="single"/>
            <w:lang w:eastAsia="ru-RU"/>
          </w:rPr>
          <w:t>https://www.youtube.com/watch?v=MyPzUhO5HQw</w:t>
        </w:r>
      </w:hyperlink>
      <w:r w:rsidRPr="00465972">
        <w:rPr>
          <w:rFonts w:ascii="Times New Roman" w:eastAsia="Times New Roman" w:hAnsi="Times New Roman" w:cs="Times New Roman"/>
          <w:sz w:val="24"/>
          <w:szCs w:val="24"/>
          <w:lang w:eastAsia="ru-RU"/>
        </w:rPr>
        <w:t xml:space="preserve">  6 минут)</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0070C0"/>
          <w:sz w:val="24"/>
          <w:szCs w:val="24"/>
          <w:lang w:eastAsia="ru-RU"/>
        </w:rPr>
      </w:pPr>
      <w:r w:rsidRPr="00465972">
        <w:rPr>
          <w:rFonts w:ascii="Times New Roman" w:eastAsia="Times New Roman" w:hAnsi="Times New Roman" w:cs="Times New Roman"/>
          <w:color w:val="0070C0"/>
          <w:sz w:val="24"/>
          <w:szCs w:val="24"/>
          <w:lang w:eastAsia="ru-RU"/>
        </w:rPr>
        <w:t>Самостоятельно нарисовать прямоугольный параллелепипед, обозначить, записать грани, ребра, вершины.</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 xml:space="preserve">Отрезок, соединяющий две вершины, не принадлежащие одной </w:t>
      </w:r>
      <w:proofErr w:type="spellStart"/>
      <w:r w:rsidRPr="00465972">
        <w:rPr>
          <w:rFonts w:ascii="Times New Roman" w:eastAsia="Times New Roman" w:hAnsi="Times New Roman" w:cs="Times New Roman"/>
          <w:color w:val="FF0000"/>
          <w:sz w:val="24"/>
          <w:szCs w:val="24"/>
          <w:lang w:eastAsia="ru-RU"/>
        </w:rPr>
        <w:t>граниназывают</w:t>
      </w:r>
      <w:proofErr w:type="spellEnd"/>
      <w:r w:rsidRPr="00465972">
        <w:rPr>
          <w:rFonts w:ascii="Times New Roman" w:eastAsia="Times New Roman" w:hAnsi="Times New Roman" w:cs="Times New Roman"/>
          <w:color w:val="FF0000"/>
          <w:sz w:val="24"/>
          <w:szCs w:val="24"/>
          <w:lang w:eastAsia="ru-RU"/>
        </w:rPr>
        <w:t xml:space="preserve"> диагональю параллелепипеда.</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Прямоугольный параллелепипед обладает следующими свойствами:</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1) В прямоугольном параллелепипеде все шесть граней — прямоугольники.</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2) Все двугранные углы прямоугольного параллелепипеда — прямые.</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3) Квадрат диагонали прямоугольного параллелепипеда равен сумме квадратов трех его измерений.</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Измерениями прямоугольного параллелепипеда называются длины трех ребер, имеющих общую вершину.</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4) Диагонали прямоугольного параллелепипеда равны.</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465972">
        <w:rPr>
          <w:rFonts w:ascii="Times New Roman" w:eastAsia="Times New Roman" w:hAnsi="Times New Roman" w:cs="Times New Roman"/>
          <w:sz w:val="24"/>
          <w:szCs w:val="24"/>
          <w:lang w:eastAsia="ru-RU"/>
        </w:rPr>
        <w:t>Практическая часть (переписать полностью)</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Задача 1</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В прямоугольном параллелепипеде </w:t>
      </w:r>
      <w:r w:rsidRPr="00465972">
        <w:rPr>
          <w:rFonts w:ascii="Times New Roman" w:eastAsia="Calibri" w:hAnsi="Times New Roman" w:cs="Times New Roman"/>
          <w:i/>
          <w:iCs/>
          <w:sz w:val="24"/>
          <w:szCs w:val="24"/>
        </w:rPr>
        <w:t>ABCDA</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i/>
          <w:iCs/>
          <w:sz w:val="24"/>
          <w:szCs w:val="24"/>
        </w:rPr>
        <w:t>B</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i/>
          <w:iCs/>
          <w:sz w:val="24"/>
          <w:szCs w:val="24"/>
        </w:rPr>
        <w:t>C</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i/>
          <w:iCs/>
          <w:sz w:val="24"/>
          <w:szCs w:val="24"/>
        </w:rPr>
        <w:t>D</w:t>
      </w:r>
      <w:r w:rsidRPr="00465972">
        <w:rPr>
          <w:rFonts w:ascii="Times New Roman" w:eastAsia="Calibri" w:hAnsi="Times New Roman" w:cs="Times New Roman"/>
          <w:i/>
          <w:iCs/>
          <w:sz w:val="24"/>
          <w:szCs w:val="24"/>
          <w:vertAlign w:val="subscript"/>
        </w:rPr>
        <w:t>1 </w:t>
      </w:r>
      <w:r w:rsidRPr="00465972">
        <w:rPr>
          <w:rFonts w:ascii="Times New Roman" w:eastAsia="Calibri" w:hAnsi="Times New Roman" w:cs="Times New Roman"/>
          <w:sz w:val="24"/>
          <w:szCs w:val="24"/>
        </w:rPr>
        <w:t xml:space="preserve"> боковая грань </w:t>
      </w:r>
      <w:r w:rsidRPr="00465972">
        <w:rPr>
          <w:rFonts w:ascii="Times New Roman" w:eastAsia="Calibri" w:hAnsi="Times New Roman" w:cs="Times New Roman"/>
          <w:i/>
          <w:iCs/>
          <w:sz w:val="24"/>
          <w:szCs w:val="24"/>
        </w:rPr>
        <w:t>DD</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i/>
          <w:iCs/>
          <w:sz w:val="24"/>
          <w:szCs w:val="24"/>
        </w:rPr>
        <w:t>C</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i/>
          <w:iCs/>
          <w:sz w:val="24"/>
          <w:szCs w:val="24"/>
        </w:rPr>
        <w:t>C</w:t>
      </w:r>
      <w:r w:rsidRPr="00465972">
        <w:rPr>
          <w:rFonts w:ascii="Times New Roman" w:eastAsia="Calibri" w:hAnsi="Times New Roman" w:cs="Times New Roman"/>
          <w:i/>
          <w:iCs/>
          <w:sz w:val="24"/>
          <w:szCs w:val="24"/>
          <w:vertAlign w:val="subscript"/>
        </w:rPr>
        <w:t> </w:t>
      </w:r>
      <w:r w:rsidRPr="00465972">
        <w:rPr>
          <w:rFonts w:ascii="Times New Roman" w:eastAsia="Calibri" w:hAnsi="Times New Roman" w:cs="Times New Roman"/>
          <w:sz w:val="24"/>
          <w:szCs w:val="24"/>
        </w:rPr>
        <w:t>– квадрат, </w:t>
      </w:r>
      <w:r w:rsidRPr="00465972">
        <w:rPr>
          <w:rFonts w:ascii="Times New Roman" w:eastAsia="Calibri" w:hAnsi="Times New Roman" w:cs="Times New Roman"/>
          <w:i/>
          <w:iCs/>
          <w:sz w:val="24"/>
          <w:szCs w:val="24"/>
        </w:rPr>
        <w:t>DC</w:t>
      </w:r>
      <w:r w:rsidRPr="00465972">
        <w:rPr>
          <w:rFonts w:ascii="Times New Roman" w:eastAsia="Calibri" w:hAnsi="Times New Roman" w:cs="Times New Roman"/>
          <w:sz w:val="24"/>
          <w:szCs w:val="24"/>
        </w:rPr>
        <w:t> равно 4 см, </w:t>
      </w:r>
      <w:r w:rsidRPr="00465972">
        <w:rPr>
          <w:rFonts w:ascii="Times New Roman" w:eastAsia="Calibri" w:hAnsi="Times New Roman" w:cs="Times New Roman"/>
          <w:i/>
          <w:iCs/>
          <w:sz w:val="24"/>
          <w:szCs w:val="24"/>
        </w:rPr>
        <w:t>BD</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sz w:val="24"/>
          <w:szCs w:val="24"/>
        </w:rPr>
        <w:t> равно 6 см. Найдите </w:t>
      </w:r>
      <w:r w:rsidRPr="00465972">
        <w:rPr>
          <w:rFonts w:ascii="Times New Roman" w:eastAsia="Calibri" w:hAnsi="Times New Roman" w:cs="Times New Roman"/>
          <w:i/>
          <w:iCs/>
          <w:sz w:val="24"/>
          <w:szCs w:val="24"/>
        </w:rPr>
        <w:t>BC</w:t>
      </w:r>
      <w:r w:rsidRPr="00465972">
        <w:rPr>
          <w:rFonts w:ascii="Times New Roman" w:eastAsia="Calibri" w:hAnsi="Times New Roman" w:cs="Times New Roman"/>
          <w:sz w:val="24"/>
          <w:szCs w:val="24"/>
        </w:rPr>
        <w:t> и докажите, что плоскости </w:t>
      </w:r>
      <w:r w:rsidRPr="00465972">
        <w:rPr>
          <w:rFonts w:ascii="Times New Roman" w:eastAsia="Calibri" w:hAnsi="Times New Roman" w:cs="Times New Roman"/>
          <w:i/>
          <w:iCs/>
          <w:sz w:val="24"/>
          <w:szCs w:val="24"/>
        </w:rPr>
        <w:t>BCD</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sz w:val="24"/>
          <w:szCs w:val="24"/>
        </w:rPr>
        <w:t> и </w:t>
      </w:r>
      <w:r w:rsidRPr="00465972">
        <w:rPr>
          <w:rFonts w:ascii="Times New Roman" w:eastAsia="Calibri" w:hAnsi="Times New Roman" w:cs="Times New Roman"/>
          <w:i/>
          <w:iCs/>
          <w:sz w:val="24"/>
          <w:szCs w:val="24"/>
        </w:rPr>
        <w:t>DC</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sz w:val="24"/>
          <w:szCs w:val="24"/>
        </w:rPr>
        <w:t> </w:t>
      </w:r>
      <w:r w:rsidRPr="00465972">
        <w:rPr>
          <w:rFonts w:ascii="Times New Roman" w:eastAsia="Calibri" w:hAnsi="Times New Roman" w:cs="Times New Roman"/>
          <w:i/>
          <w:iCs/>
          <w:sz w:val="24"/>
          <w:szCs w:val="24"/>
        </w:rPr>
        <w:t>B</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sz w:val="24"/>
          <w:szCs w:val="24"/>
        </w:rPr>
        <w:t> взаимно перпендикулярны.</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4"/>
      </w:tblGrid>
      <w:tr w:rsidR="00465972" w:rsidRPr="00465972" w:rsidTr="00465972">
        <w:tc>
          <w:tcPr>
            <w:tcW w:w="3681" w:type="dxa"/>
            <w:hideMark/>
          </w:tcPr>
          <w:p w:rsidR="00465972" w:rsidRPr="00465972" w:rsidRDefault="00465972" w:rsidP="00465972">
            <w:pPr>
              <w:rPr>
                <w:rFonts w:ascii="Times New Roman" w:hAnsi="Times New Roman"/>
                <w:sz w:val="24"/>
                <w:szCs w:val="24"/>
              </w:rPr>
            </w:pPr>
            <w:r w:rsidRPr="00465972">
              <w:rPr>
                <w:rFonts w:ascii="Times New Roman" w:hAnsi="Times New Roman"/>
                <w:noProof/>
                <w:sz w:val="24"/>
                <w:szCs w:val="24"/>
                <w:lang w:eastAsia="ru-RU"/>
              </w:rPr>
              <w:drawing>
                <wp:inline distT="0" distB="0" distL="0" distR="0" wp14:anchorId="3F444FB7" wp14:editId="3AB2F606">
                  <wp:extent cx="1600200" cy="1828800"/>
                  <wp:effectExtent l="0" t="0" r="0" b="0"/>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828800"/>
                          </a:xfrm>
                          <a:prstGeom prst="rect">
                            <a:avLst/>
                          </a:prstGeom>
                          <a:noFill/>
                          <a:ln>
                            <a:noFill/>
                          </a:ln>
                        </pic:spPr>
                      </pic:pic>
                    </a:graphicData>
                  </a:graphic>
                </wp:inline>
              </w:drawing>
            </w:r>
          </w:p>
        </w:tc>
        <w:tc>
          <w:tcPr>
            <w:tcW w:w="5664" w:type="dxa"/>
          </w:tcPr>
          <w:p w:rsidR="00465972" w:rsidRPr="00465972" w:rsidRDefault="00465972" w:rsidP="00465972">
            <w:pPr>
              <w:rPr>
                <w:rFonts w:ascii="Times New Roman" w:hAnsi="Times New Roman"/>
                <w:sz w:val="24"/>
                <w:szCs w:val="24"/>
              </w:rPr>
            </w:pPr>
            <w:r w:rsidRPr="00465972">
              <w:rPr>
                <w:rFonts w:ascii="Times New Roman" w:hAnsi="Times New Roman"/>
                <w:sz w:val="24"/>
                <w:szCs w:val="24"/>
              </w:rPr>
              <w:t>Дано: АВС</w:t>
            </w:r>
            <w:r w:rsidRPr="00465972">
              <w:rPr>
                <w:rFonts w:ascii="Times New Roman" w:hAnsi="Times New Roman"/>
                <w:sz w:val="24"/>
                <w:szCs w:val="24"/>
                <w:lang w:val="en-US"/>
              </w:rPr>
              <w:t>DA</w:t>
            </w:r>
            <w:r w:rsidRPr="00465972">
              <w:rPr>
                <w:rFonts w:ascii="Times New Roman" w:hAnsi="Times New Roman"/>
                <w:sz w:val="24"/>
                <w:szCs w:val="24"/>
                <w:vertAlign w:val="subscript"/>
              </w:rPr>
              <w:t>1</w:t>
            </w:r>
            <w:r w:rsidRPr="00465972">
              <w:rPr>
                <w:rFonts w:ascii="Times New Roman" w:hAnsi="Times New Roman"/>
                <w:sz w:val="24"/>
                <w:szCs w:val="24"/>
                <w:lang w:val="en-US"/>
              </w:rPr>
              <w:t>B</w:t>
            </w:r>
            <w:r w:rsidRPr="00465972">
              <w:rPr>
                <w:rFonts w:ascii="Times New Roman" w:hAnsi="Times New Roman"/>
                <w:sz w:val="24"/>
                <w:szCs w:val="24"/>
                <w:vertAlign w:val="subscript"/>
              </w:rPr>
              <w:t>1</w:t>
            </w:r>
            <w:r w:rsidRPr="00465972">
              <w:rPr>
                <w:rFonts w:ascii="Times New Roman" w:hAnsi="Times New Roman"/>
                <w:sz w:val="24"/>
                <w:szCs w:val="24"/>
                <w:lang w:val="en-US"/>
              </w:rPr>
              <w:t>C</w:t>
            </w:r>
            <w:r w:rsidRPr="00465972">
              <w:rPr>
                <w:rFonts w:ascii="Times New Roman" w:hAnsi="Times New Roman"/>
                <w:sz w:val="24"/>
                <w:szCs w:val="24"/>
                <w:vertAlign w:val="subscript"/>
              </w:rPr>
              <w:t>1</w:t>
            </w:r>
            <w:r w:rsidRPr="00465972">
              <w:rPr>
                <w:rFonts w:ascii="Times New Roman" w:hAnsi="Times New Roman"/>
                <w:sz w:val="24"/>
                <w:szCs w:val="24"/>
                <w:lang w:val="en-US"/>
              </w:rPr>
              <w:t>D</w:t>
            </w:r>
            <w:r w:rsidRPr="00465972">
              <w:rPr>
                <w:rFonts w:ascii="Times New Roman" w:hAnsi="Times New Roman"/>
                <w:sz w:val="24"/>
                <w:szCs w:val="24"/>
                <w:vertAlign w:val="subscript"/>
              </w:rPr>
              <w:t>1</w:t>
            </w:r>
            <w:r w:rsidRPr="00465972">
              <w:rPr>
                <w:rFonts w:ascii="Times New Roman" w:hAnsi="Times New Roman"/>
                <w:sz w:val="24"/>
                <w:szCs w:val="24"/>
              </w:rPr>
              <w:t xml:space="preserve"> – прямоугольный параллелепипед</w:t>
            </w:r>
          </w:p>
          <w:p w:rsidR="00465972" w:rsidRPr="00465972" w:rsidRDefault="00465972" w:rsidP="00465972">
            <w:pPr>
              <w:rPr>
                <w:rFonts w:ascii="Times New Roman" w:hAnsi="Times New Roman"/>
                <w:sz w:val="24"/>
                <w:szCs w:val="24"/>
              </w:rPr>
            </w:pPr>
            <w:r w:rsidRPr="00465972">
              <w:rPr>
                <w:rFonts w:ascii="Times New Roman" w:hAnsi="Times New Roman"/>
                <w:sz w:val="24"/>
                <w:szCs w:val="24"/>
                <w:lang w:val="en-US"/>
              </w:rPr>
              <w:t>DD</w:t>
            </w:r>
            <w:r w:rsidRPr="00465972">
              <w:rPr>
                <w:rFonts w:ascii="Times New Roman" w:hAnsi="Times New Roman"/>
                <w:sz w:val="24"/>
                <w:szCs w:val="24"/>
                <w:vertAlign w:val="subscript"/>
              </w:rPr>
              <w:t>1</w:t>
            </w:r>
            <w:r w:rsidRPr="00465972">
              <w:rPr>
                <w:rFonts w:ascii="Times New Roman" w:hAnsi="Times New Roman"/>
                <w:sz w:val="24"/>
                <w:szCs w:val="24"/>
                <w:lang w:val="en-US"/>
              </w:rPr>
              <w:t>C</w:t>
            </w:r>
            <w:r w:rsidRPr="00465972">
              <w:rPr>
                <w:rFonts w:ascii="Times New Roman" w:hAnsi="Times New Roman"/>
                <w:sz w:val="24"/>
                <w:szCs w:val="24"/>
                <w:vertAlign w:val="subscript"/>
              </w:rPr>
              <w:t>1</w:t>
            </w:r>
            <w:r w:rsidRPr="00465972">
              <w:rPr>
                <w:rFonts w:ascii="Times New Roman" w:hAnsi="Times New Roman"/>
                <w:sz w:val="24"/>
                <w:szCs w:val="24"/>
                <w:lang w:val="en-US"/>
              </w:rPr>
              <w:t>C</w:t>
            </w:r>
            <w:r w:rsidRPr="00465972">
              <w:rPr>
                <w:rFonts w:ascii="Times New Roman" w:hAnsi="Times New Roman"/>
                <w:sz w:val="24"/>
                <w:szCs w:val="24"/>
              </w:rPr>
              <w:t xml:space="preserve"> - квадрат</w:t>
            </w:r>
          </w:p>
          <w:p w:rsidR="00465972" w:rsidRPr="00465972" w:rsidRDefault="00465972" w:rsidP="00465972">
            <w:pPr>
              <w:rPr>
                <w:rFonts w:ascii="Times New Roman" w:hAnsi="Times New Roman"/>
                <w:sz w:val="24"/>
                <w:szCs w:val="24"/>
              </w:rPr>
            </w:pPr>
            <w:r w:rsidRPr="00465972">
              <w:rPr>
                <w:rFonts w:ascii="Times New Roman" w:hAnsi="Times New Roman"/>
                <w:sz w:val="24"/>
                <w:szCs w:val="24"/>
                <w:lang w:val="en-US"/>
              </w:rPr>
              <w:t>DC</w:t>
            </w:r>
            <w:r w:rsidRPr="00465972">
              <w:rPr>
                <w:rFonts w:ascii="Times New Roman" w:hAnsi="Times New Roman"/>
                <w:sz w:val="24"/>
                <w:szCs w:val="24"/>
              </w:rPr>
              <w:t>=4</w:t>
            </w:r>
          </w:p>
          <w:p w:rsidR="00465972" w:rsidRPr="00465972" w:rsidRDefault="00465972" w:rsidP="00465972">
            <w:pPr>
              <w:rPr>
                <w:rFonts w:ascii="Times New Roman" w:hAnsi="Times New Roman"/>
                <w:sz w:val="24"/>
                <w:szCs w:val="24"/>
              </w:rPr>
            </w:pPr>
            <w:r w:rsidRPr="00465972">
              <w:rPr>
                <w:rFonts w:ascii="Times New Roman" w:hAnsi="Times New Roman"/>
                <w:sz w:val="24"/>
                <w:szCs w:val="24"/>
                <w:lang w:val="en-US"/>
              </w:rPr>
              <w:t>BD</w:t>
            </w:r>
            <w:r w:rsidRPr="00465972">
              <w:rPr>
                <w:rFonts w:ascii="Times New Roman" w:hAnsi="Times New Roman"/>
                <w:sz w:val="24"/>
                <w:szCs w:val="24"/>
                <w:vertAlign w:val="subscript"/>
              </w:rPr>
              <w:t>1</w:t>
            </w:r>
            <w:r w:rsidRPr="00465972">
              <w:rPr>
                <w:rFonts w:ascii="Times New Roman" w:hAnsi="Times New Roman"/>
                <w:sz w:val="24"/>
                <w:szCs w:val="24"/>
              </w:rPr>
              <w:t>=6</w:t>
            </w:r>
          </w:p>
          <w:p w:rsidR="00465972" w:rsidRPr="00465972" w:rsidRDefault="00465972" w:rsidP="00465972">
            <w:pPr>
              <w:rPr>
                <w:rFonts w:ascii="Times New Roman" w:hAnsi="Times New Roman"/>
                <w:sz w:val="24"/>
                <w:szCs w:val="24"/>
              </w:rPr>
            </w:pPr>
            <w:r w:rsidRPr="00465972">
              <w:rPr>
                <w:rFonts w:ascii="Times New Roman" w:hAnsi="Times New Roman"/>
                <w:sz w:val="24"/>
                <w:szCs w:val="24"/>
              </w:rPr>
              <w:t xml:space="preserve">Доказать: </w:t>
            </w:r>
            <w:r w:rsidRPr="00465972">
              <w:rPr>
                <w:rFonts w:ascii="Times New Roman" w:hAnsi="Times New Roman"/>
                <w:sz w:val="24"/>
                <w:szCs w:val="24"/>
                <w:lang w:val="en-US"/>
              </w:rPr>
              <w:t>BCD</w:t>
            </w:r>
            <w:r w:rsidRPr="00465972">
              <w:rPr>
                <w:rFonts w:ascii="Times New Roman" w:hAnsi="Times New Roman"/>
                <w:sz w:val="24"/>
                <w:szCs w:val="24"/>
                <w:vertAlign w:val="subscript"/>
              </w:rPr>
              <w:t xml:space="preserve">1 </w:t>
            </w:r>
            <m:oMath>
              <m:r>
                <w:rPr>
                  <w:rFonts w:ascii="Cambria Math" w:hAnsi="Cambria Math"/>
                  <w:sz w:val="24"/>
                  <w:szCs w:val="24"/>
                </w:rPr>
                <m:t>⊥</m:t>
              </m:r>
              <m:r>
                <w:rPr>
                  <w:rFonts w:ascii="Cambria Math" w:hAnsi="Cambria Math"/>
                  <w:sz w:val="24"/>
                  <w:szCs w:val="24"/>
                  <w:lang w:val="en-US"/>
                </w:rPr>
                <m:t> </m:t>
              </m:r>
            </m:oMath>
            <w:r w:rsidRPr="00465972">
              <w:rPr>
                <w:rFonts w:ascii="Times New Roman" w:hAnsi="Times New Roman"/>
                <w:sz w:val="24"/>
                <w:szCs w:val="24"/>
                <w:lang w:val="en-US"/>
              </w:rPr>
              <w:t>DC</w:t>
            </w:r>
            <w:r w:rsidRPr="00465972">
              <w:rPr>
                <w:rFonts w:ascii="Times New Roman" w:hAnsi="Times New Roman"/>
                <w:sz w:val="24"/>
                <w:szCs w:val="24"/>
                <w:vertAlign w:val="subscript"/>
              </w:rPr>
              <w:t>1</w:t>
            </w:r>
            <w:r w:rsidRPr="00465972">
              <w:rPr>
                <w:rFonts w:ascii="Times New Roman" w:hAnsi="Times New Roman"/>
                <w:sz w:val="24"/>
                <w:szCs w:val="24"/>
                <w:lang w:val="en-US"/>
              </w:rPr>
              <w:t>B</w:t>
            </w:r>
            <w:r w:rsidRPr="00465972">
              <w:rPr>
                <w:rFonts w:ascii="Times New Roman" w:hAnsi="Times New Roman"/>
                <w:sz w:val="24"/>
                <w:szCs w:val="24"/>
                <w:vertAlign w:val="subscript"/>
              </w:rPr>
              <w:t>1</w:t>
            </w:r>
          </w:p>
          <w:p w:rsidR="00465972" w:rsidRPr="00465972" w:rsidRDefault="00465972" w:rsidP="00465972">
            <w:pPr>
              <w:rPr>
                <w:rFonts w:ascii="Times New Roman" w:hAnsi="Times New Roman"/>
                <w:sz w:val="24"/>
                <w:szCs w:val="24"/>
              </w:rPr>
            </w:pPr>
            <w:r w:rsidRPr="00465972">
              <w:rPr>
                <w:rFonts w:ascii="Times New Roman" w:hAnsi="Times New Roman"/>
                <w:sz w:val="24"/>
                <w:szCs w:val="24"/>
              </w:rPr>
              <w:t xml:space="preserve">Найти </w:t>
            </w:r>
            <w:r w:rsidRPr="00465972">
              <w:rPr>
                <w:rFonts w:ascii="Times New Roman" w:hAnsi="Times New Roman"/>
                <w:sz w:val="24"/>
                <w:szCs w:val="24"/>
                <w:lang w:val="en-US"/>
              </w:rPr>
              <w:t>BC</w:t>
            </w:r>
          </w:p>
          <w:p w:rsidR="00465972" w:rsidRPr="00465972" w:rsidRDefault="00465972" w:rsidP="00465972">
            <w:pPr>
              <w:rPr>
                <w:rFonts w:ascii="Times New Roman" w:hAnsi="Times New Roman"/>
                <w:sz w:val="24"/>
                <w:szCs w:val="24"/>
              </w:rPr>
            </w:pPr>
          </w:p>
        </w:tc>
      </w:tr>
    </w:tbl>
    <w:p w:rsidR="00465972" w:rsidRPr="00465972" w:rsidRDefault="00465972" w:rsidP="00465972">
      <w:pPr>
        <w:spacing w:after="160" w:line="256" w:lineRule="auto"/>
        <w:rPr>
          <w:rFonts w:ascii="Times New Roman" w:eastAsia="Calibri" w:hAnsi="Times New Roman" w:cs="Times New Roman"/>
          <w:sz w:val="24"/>
          <w:szCs w:val="24"/>
        </w:rPr>
      </w:pPr>
    </w:p>
    <w:p w:rsidR="00465972" w:rsidRPr="00465972" w:rsidRDefault="00465972" w:rsidP="00465972">
      <w:pPr>
        <w:spacing w:after="160" w:line="256" w:lineRule="auto"/>
        <w:jc w:val="center"/>
        <w:rPr>
          <w:rFonts w:ascii="Times New Roman" w:eastAsia="Calibri" w:hAnsi="Times New Roman" w:cs="Times New Roman"/>
          <w:sz w:val="24"/>
          <w:szCs w:val="24"/>
        </w:rPr>
      </w:pPr>
      <w:r w:rsidRPr="00465972">
        <w:rPr>
          <w:rFonts w:ascii="Times New Roman" w:eastAsia="Calibri" w:hAnsi="Times New Roman" w:cs="Times New Roman"/>
          <w:sz w:val="24"/>
          <w:szCs w:val="24"/>
        </w:rPr>
        <w:t>Доказательство</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Воспользуемся признаком перпендикулярности плоскостей. Этот признак звучит следующим образом: если одна из двух плоскостей проходит через </w:t>
      </w:r>
      <w:proofErr w:type="gramStart"/>
      <w:r w:rsidRPr="00465972">
        <w:rPr>
          <w:rFonts w:ascii="Times New Roman" w:eastAsia="Calibri" w:hAnsi="Times New Roman" w:cs="Times New Roman"/>
          <w:sz w:val="24"/>
          <w:szCs w:val="24"/>
        </w:rPr>
        <w:t>прямую</w:t>
      </w:r>
      <w:proofErr w:type="gramEnd"/>
      <w:r w:rsidRPr="00465972">
        <w:rPr>
          <w:rFonts w:ascii="Times New Roman" w:eastAsia="Calibri" w:hAnsi="Times New Roman" w:cs="Times New Roman"/>
          <w:sz w:val="24"/>
          <w:szCs w:val="24"/>
        </w:rPr>
        <w:t>, перпендикулярную к другой плоскости, то такие плоскости перпендикулярны.</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Плоскость </w:t>
      </w:r>
      <w:r w:rsidRPr="00465972">
        <w:rPr>
          <w:rFonts w:ascii="Times New Roman" w:eastAsia="Calibri" w:hAnsi="Times New Roman" w:cs="Times New Roman"/>
          <w:sz w:val="24"/>
          <w:szCs w:val="24"/>
          <w:lang w:val="en-US"/>
        </w:rPr>
        <w:t>BCD</w:t>
      </w:r>
      <w:r w:rsidRPr="00465972">
        <w:rPr>
          <w:rFonts w:ascii="Times New Roman" w:eastAsia="Calibri" w:hAnsi="Times New Roman" w:cs="Times New Roman"/>
          <w:sz w:val="24"/>
          <w:szCs w:val="24"/>
          <w:vertAlign w:val="subscript"/>
        </w:rPr>
        <w:t xml:space="preserve">1  </w:t>
      </w:r>
      <w:r w:rsidRPr="00465972">
        <w:rPr>
          <w:rFonts w:ascii="Times New Roman" w:eastAsia="Calibri" w:hAnsi="Times New Roman" w:cs="Times New Roman"/>
          <w:sz w:val="24"/>
          <w:szCs w:val="24"/>
        </w:rPr>
        <w:t xml:space="preserve">проходит через диагональ грани </w:t>
      </w:r>
      <w:r w:rsidRPr="00465972">
        <w:rPr>
          <w:rFonts w:ascii="Times New Roman" w:eastAsia="Calibri" w:hAnsi="Times New Roman" w:cs="Times New Roman"/>
          <w:sz w:val="24"/>
          <w:szCs w:val="24"/>
          <w:lang w:val="en-US"/>
        </w:rPr>
        <w:t>DCC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D</w:t>
      </w:r>
      <w:r w:rsidRPr="00465972">
        <w:rPr>
          <w:rFonts w:ascii="Times New Roman" w:eastAsia="Calibri" w:hAnsi="Times New Roman" w:cs="Times New Roman"/>
          <w:sz w:val="24"/>
          <w:szCs w:val="24"/>
          <w:vertAlign w:val="subscript"/>
        </w:rPr>
        <w:t xml:space="preserve">1 </w:t>
      </w:r>
      <w:r w:rsidRPr="00465972">
        <w:rPr>
          <w:rFonts w:ascii="Times New Roman" w:eastAsia="Calibri" w:hAnsi="Times New Roman" w:cs="Times New Roman"/>
          <w:sz w:val="24"/>
          <w:szCs w:val="24"/>
        </w:rPr>
        <w:t>(</w:t>
      </w:r>
      <w:r w:rsidRPr="00465972">
        <w:rPr>
          <w:rFonts w:ascii="Times New Roman" w:eastAsia="Calibri" w:hAnsi="Times New Roman" w:cs="Times New Roman"/>
          <w:sz w:val="24"/>
          <w:szCs w:val="24"/>
          <w:lang w:val="en-US"/>
        </w:rPr>
        <w:t>CD</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rPr>
        <w:t>)</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Плоскость </w:t>
      </w:r>
      <w:r w:rsidRPr="00465972">
        <w:rPr>
          <w:rFonts w:ascii="Times New Roman" w:eastAsia="Calibri" w:hAnsi="Times New Roman" w:cs="Times New Roman"/>
          <w:sz w:val="24"/>
          <w:szCs w:val="24"/>
          <w:lang w:val="en-US"/>
        </w:rPr>
        <w:t>DC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B</w:t>
      </w:r>
      <w:r w:rsidRPr="00465972">
        <w:rPr>
          <w:rFonts w:ascii="Times New Roman" w:eastAsia="Calibri" w:hAnsi="Times New Roman" w:cs="Times New Roman"/>
          <w:sz w:val="24"/>
          <w:szCs w:val="24"/>
          <w:vertAlign w:val="subscript"/>
        </w:rPr>
        <w:t xml:space="preserve">1  </w:t>
      </w:r>
      <w:r w:rsidRPr="00465972">
        <w:rPr>
          <w:rFonts w:ascii="Times New Roman" w:eastAsia="Calibri" w:hAnsi="Times New Roman" w:cs="Times New Roman"/>
          <w:sz w:val="24"/>
          <w:szCs w:val="24"/>
        </w:rPr>
        <w:t xml:space="preserve">проходит через диагональ грани </w:t>
      </w:r>
      <w:r w:rsidRPr="00465972">
        <w:rPr>
          <w:rFonts w:ascii="Times New Roman" w:eastAsia="Calibri" w:hAnsi="Times New Roman" w:cs="Times New Roman"/>
          <w:sz w:val="24"/>
          <w:szCs w:val="24"/>
          <w:lang w:val="en-US"/>
        </w:rPr>
        <w:t>DCC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D</w:t>
      </w:r>
      <w:r w:rsidRPr="00465972">
        <w:rPr>
          <w:rFonts w:ascii="Times New Roman" w:eastAsia="Calibri" w:hAnsi="Times New Roman" w:cs="Times New Roman"/>
          <w:sz w:val="24"/>
          <w:szCs w:val="24"/>
          <w:vertAlign w:val="subscript"/>
        </w:rPr>
        <w:t xml:space="preserve">1 </w:t>
      </w:r>
      <w:r w:rsidRPr="00465972">
        <w:rPr>
          <w:rFonts w:ascii="Times New Roman" w:eastAsia="Calibri" w:hAnsi="Times New Roman" w:cs="Times New Roman"/>
          <w:sz w:val="24"/>
          <w:szCs w:val="24"/>
        </w:rPr>
        <w:t>(</w:t>
      </w:r>
      <w:r w:rsidRPr="00465972">
        <w:rPr>
          <w:rFonts w:ascii="Times New Roman" w:eastAsia="Calibri" w:hAnsi="Times New Roman" w:cs="Times New Roman"/>
          <w:sz w:val="24"/>
          <w:szCs w:val="24"/>
          <w:lang w:val="en-US"/>
        </w:rPr>
        <w:t>DC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rPr>
        <w:t>)</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Т.к. </w:t>
      </w:r>
      <w:r w:rsidRPr="00465972">
        <w:rPr>
          <w:rFonts w:ascii="Times New Roman" w:eastAsia="Calibri" w:hAnsi="Times New Roman" w:cs="Times New Roman"/>
          <w:sz w:val="24"/>
          <w:szCs w:val="24"/>
          <w:lang w:val="en-US"/>
        </w:rPr>
        <w:t>DCC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D</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rPr>
        <w:t xml:space="preserve"> –квадрат, то </w:t>
      </w:r>
      <w:r w:rsidRPr="00465972">
        <w:rPr>
          <w:rFonts w:ascii="Times New Roman" w:eastAsia="Calibri" w:hAnsi="Times New Roman" w:cs="Times New Roman"/>
          <w:sz w:val="24"/>
          <w:szCs w:val="24"/>
          <w:lang w:val="en-US"/>
        </w:rPr>
        <w:t>CD</w:t>
      </w:r>
      <w:r w:rsidRPr="00465972">
        <w:rPr>
          <w:rFonts w:ascii="Times New Roman" w:eastAsia="Calibri" w:hAnsi="Times New Roman" w:cs="Times New Roman"/>
          <w:sz w:val="24"/>
          <w:szCs w:val="24"/>
          <w:vertAlign w:val="subscript"/>
        </w:rPr>
        <w:t xml:space="preserve">1 </w:t>
      </w:r>
      <m:oMath>
        <m:r>
          <w:rPr>
            <w:rFonts w:ascii="Cambria Math" w:eastAsia="Calibri" w:hAnsi="Cambria Math" w:cs="Times New Roman"/>
            <w:sz w:val="24"/>
            <w:szCs w:val="24"/>
          </w:rPr>
          <m:t>⊥</m:t>
        </m:r>
        <m:r>
          <w:rPr>
            <w:rFonts w:ascii="Cambria Math" w:eastAsia="Calibri" w:hAnsi="Cambria Math" w:cs="Times New Roman"/>
            <w:sz w:val="24"/>
            <w:szCs w:val="24"/>
            <w:lang w:val="en-US"/>
          </w:rPr>
          <m:t> </m:t>
        </m:r>
      </m:oMath>
      <w:r w:rsidRPr="00465972">
        <w:rPr>
          <w:rFonts w:ascii="Times New Roman" w:eastAsia="Calibri" w:hAnsi="Times New Roman" w:cs="Times New Roman"/>
          <w:sz w:val="24"/>
          <w:szCs w:val="24"/>
          <w:lang w:val="en-US"/>
        </w:rPr>
        <w:t>DC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rPr>
        <w:t xml:space="preserve"> (диагонали квадрата), </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тогда </w:t>
      </w:r>
      <w:r w:rsidRPr="00465972">
        <w:rPr>
          <w:rFonts w:ascii="Times New Roman" w:eastAsia="Calibri" w:hAnsi="Times New Roman" w:cs="Times New Roman"/>
          <w:sz w:val="24"/>
          <w:szCs w:val="24"/>
          <w:lang w:val="en-US"/>
        </w:rPr>
        <w:t>CD</w:t>
      </w:r>
      <w:r w:rsidRPr="00465972">
        <w:rPr>
          <w:rFonts w:ascii="Times New Roman" w:eastAsia="Calibri" w:hAnsi="Times New Roman" w:cs="Times New Roman"/>
          <w:sz w:val="24"/>
          <w:szCs w:val="24"/>
          <w:vertAlign w:val="subscript"/>
        </w:rPr>
        <w:t xml:space="preserve">1 </w:t>
      </w:r>
      <m:oMath>
        <m:r>
          <w:rPr>
            <w:rFonts w:ascii="Cambria Math" w:eastAsia="Calibri" w:hAnsi="Cambria Math" w:cs="Times New Roman"/>
            <w:sz w:val="24"/>
            <w:szCs w:val="24"/>
          </w:rPr>
          <m:t>⊥</m:t>
        </m:r>
        <m:r>
          <m:rPr>
            <m:sty m:val="p"/>
          </m:rPr>
          <w:rPr>
            <w:rFonts w:ascii="Cambria Math" w:eastAsia="Calibri" w:hAnsi="Cambria Math" w:cs="Times New Roman"/>
            <w:sz w:val="24"/>
            <w:szCs w:val="24"/>
            <w:lang w:val="en-US"/>
          </w:rPr>
          <m:t>DC</m:t>
        </m:r>
        <m:r>
          <m:rPr>
            <m:sty m:val="p"/>
          </m:rPr>
          <w:rPr>
            <w:rFonts w:ascii="Cambria Math" w:eastAsia="Calibri" w:hAnsi="Cambria Math" w:cs="Times New Roman"/>
            <w:sz w:val="24"/>
            <w:szCs w:val="24"/>
            <w:vertAlign w:val="subscript"/>
          </w:rPr>
          <m:t>1</m:t>
        </m:r>
        <m:r>
          <m:rPr>
            <m:sty m:val="p"/>
          </m:rPr>
          <w:rPr>
            <w:rFonts w:ascii="Cambria Math" w:eastAsia="Calibri" w:hAnsi="Cambria Math" w:cs="Times New Roman"/>
            <w:sz w:val="24"/>
            <w:szCs w:val="24"/>
            <w:lang w:val="en-US"/>
          </w:rPr>
          <m:t>B</m:t>
        </m:r>
        <m:r>
          <m:rPr>
            <m:sty m:val="p"/>
          </m:rPr>
          <w:rPr>
            <w:rFonts w:ascii="Cambria Math" w:eastAsia="Calibri" w:hAnsi="Cambria Math" w:cs="Times New Roman"/>
            <w:sz w:val="24"/>
            <w:szCs w:val="24"/>
            <w:vertAlign w:val="subscript"/>
          </w:rPr>
          <m:t>1</m:t>
        </m:r>
        <m:r>
          <m:rPr>
            <m:sty m:val="p"/>
          </m:rPr>
          <w:rPr>
            <w:rFonts w:ascii="Cambria Math" w:eastAsia="Calibri" w:hAnsi="Cambria Math" w:cs="Times New Roman"/>
            <w:sz w:val="24"/>
            <w:szCs w:val="24"/>
            <w:vertAlign w:val="subscript"/>
            <w:lang w:val="en-US"/>
          </w:rPr>
          <m:t>  </m:t>
        </m:r>
        <m:r>
          <m:rPr>
            <m:sty m:val="p"/>
          </m:rPr>
          <w:rPr>
            <w:rFonts w:ascii="Cambria Math" w:eastAsia="Calibri" w:hAnsi="Cambria Math" w:cs="Times New Roman"/>
            <w:sz w:val="24"/>
            <w:szCs w:val="24"/>
          </w:rPr>
          <m:t>(определение перпендикулярности прямой и плоскости), </m:t>
        </m:r>
        <w:proofErr w:type="gramStart"/>
        <m:r>
          <m:rPr>
            <m:sty m:val="p"/>
          </m:rPr>
          <w:rPr>
            <w:rFonts w:ascii="Cambria Math" w:eastAsia="Calibri" w:hAnsi="Cambria Math" w:cs="Times New Roman"/>
            <w:sz w:val="24"/>
            <w:szCs w:val="24"/>
          </w:rPr>
          <m:t>следовательно</m:t>
        </m:r>
        <w:proofErr w:type="gramEnd"/>
        <m:r>
          <m:rPr>
            <m:sty m:val="p"/>
          </m:rPr>
          <w:rPr>
            <w:rFonts w:ascii="Cambria Math" w:eastAsia="Calibri" w:hAnsi="Cambria Math" w:cs="Times New Roman"/>
            <w:sz w:val="24"/>
            <w:szCs w:val="24"/>
          </w:rPr>
          <m:t> по признаку перпендикулярности плоскостей  </m:t>
        </m:r>
        <m:r>
          <m:rPr>
            <m:sty m:val="p"/>
          </m:rPr>
          <w:rPr>
            <w:rFonts w:ascii="Cambria Math" w:eastAsia="Calibri" w:hAnsi="Cambria Math" w:cs="Times New Roman"/>
            <w:sz w:val="24"/>
            <w:szCs w:val="24"/>
            <w:lang w:val="en-US"/>
          </w:rPr>
          <m:t>BCD</m:t>
        </m:r>
        <m:r>
          <m:rPr>
            <m:sty m:val="p"/>
          </m:rPr>
          <w:rPr>
            <w:rFonts w:ascii="Cambria Math" w:eastAsia="Calibri" w:hAnsi="Cambria Math" w:cs="Times New Roman"/>
            <w:sz w:val="24"/>
            <w:szCs w:val="24"/>
            <w:vertAlign w:val="subscript"/>
          </w:rPr>
          <m:t>1</m:t>
        </m:r>
        <m:r>
          <m:rPr>
            <m:sty m:val="p"/>
          </m:rPr>
          <w:rPr>
            <w:rFonts w:ascii="Cambria Math" w:eastAsia="Calibri" w:hAnsi="Cambria Math" w:cs="Times New Roman"/>
            <w:sz w:val="24"/>
            <w:szCs w:val="24"/>
            <w:vertAlign w:val="subscript"/>
            <w:lang w:val="en-US"/>
          </w:rPr>
          <m:t> </m:t>
        </m:r>
        <m:r>
          <w:rPr>
            <w:rFonts w:ascii="Cambria Math" w:eastAsia="Calibri" w:hAnsi="Cambria Math" w:cs="Times New Roman"/>
            <w:sz w:val="24"/>
            <w:szCs w:val="24"/>
          </w:rPr>
          <m:t>⊥</m:t>
        </m:r>
        <m:r>
          <w:rPr>
            <w:rFonts w:ascii="Cambria Math" w:eastAsia="Calibri" w:hAnsi="Cambria Math" w:cs="Times New Roman"/>
            <w:sz w:val="24"/>
            <w:szCs w:val="24"/>
            <w:lang w:val="en-US"/>
          </w:rPr>
          <m:t> </m:t>
        </m:r>
        <m:r>
          <m:rPr>
            <m:sty m:val="p"/>
          </m:rPr>
          <w:rPr>
            <w:rFonts w:ascii="Cambria Math" w:eastAsia="Calibri" w:hAnsi="Cambria Math" w:cs="Times New Roman"/>
            <w:sz w:val="24"/>
            <w:szCs w:val="24"/>
            <w:lang w:val="en-US"/>
          </w:rPr>
          <m:t>DC</m:t>
        </m:r>
        <m:r>
          <m:rPr>
            <m:sty m:val="p"/>
          </m:rPr>
          <w:rPr>
            <w:rFonts w:ascii="Cambria Math" w:eastAsia="Calibri" w:hAnsi="Cambria Math" w:cs="Times New Roman"/>
            <w:sz w:val="24"/>
            <w:szCs w:val="24"/>
            <w:vertAlign w:val="subscript"/>
          </w:rPr>
          <m:t>1</m:t>
        </m:r>
        <m:r>
          <m:rPr>
            <m:sty m:val="p"/>
          </m:rPr>
          <w:rPr>
            <w:rFonts w:ascii="Cambria Math" w:eastAsia="Calibri" w:hAnsi="Cambria Math" w:cs="Times New Roman"/>
            <w:sz w:val="24"/>
            <w:szCs w:val="24"/>
            <w:lang w:val="en-US"/>
          </w:rPr>
          <m:t>B</m:t>
        </m:r>
        <m:r>
          <m:rPr>
            <m:sty m:val="p"/>
          </m:rPr>
          <w:rPr>
            <w:rFonts w:ascii="Cambria Math" w:eastAsia="Calibri" w:hAnsi="Cambria Math" w:cs="Times New Roman"/>
            <w:sz w:val="24"/>
            <w:szCs w:val="24"/>
            <w:vertAlign w:val="subscript"/>
          </w:rPr>
          <m:t>1</m:t>
        </m:r>
      </m:oMath>
    </w:p>
    <w:p w:rsidR="00465972" w:rsidRPr="00465972" w:rsidRDefault="00465972" w:rsidP="00465972">
      <w:pPr>
        <w:spacing w:after="160" w:line="256" w:lineRule="auto"/>
        <w:rPr>
          <w:rFonts w:ascii="Times New Roman" w:eastAsia="Calibri" w:hAnsi="Times New Roman" w:cs="Times New Roman"/>
          <w:sz w:val="24"/>
          <w:szCs w:val="24"/>
        </w:rPr>
      </w:pPr>
      <w:proofErr w:type="spellStart"/>
      <w:r w:rsidRPr="00465972">
        <w:rPr>
          <w:rFonts w:ascii="Times New Roman" w:eastAsia="Calibri" w:hAnsi="Times New Roman" w:cs="Times New Roman"/>
          <w:sz w:val="24"/>
          <w:szCs w:val="24"/>
        </w:rPr>
        <w:t>чтд</w:t>
      </w:r>
      <w:proofErr w:type="spellEnd"/>
    </w:p>
    <w:p w:rsidR="00465972" w:rsidRPr="00465972" w:rsidRDefault="00465972" w:rsidP="00465972">
      <w:pPr>
        <w:spacing w:after="160" w:line="256" w:lineRule="auto"/>
        <w:jc w:val="center"/>
        <w:rPr>
          <w:rFonts w:ascii="Times New Roman" w:eastAsia="Calibri" w:hAnsi="Times New Roman" w:cs="Times New Roman"/>
          <w:sz w:val="24"/>
          <w:szCs w:val="24"/>
        </w:rPr>
      </w:pPr>
      <w:r w:rsidRPr="00465972">
        <w:rPr>
          <w:rFonts w:ascii="Times New Roman" w:eastAsia="Calibri" w:hAnsi="Times New Roman" w:cs="Times New Roman"/>
          <w:sz w:val="24"/>
          <w:szCs w:val="24"/>
        </w:rPr>
        <w:t>Решение</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Воспользуемся тем свойством прямоугольного параллелепипеда, что квадрат его диагонали равен сумме квадратов трех его измерений.</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lang w:val="en-US"/>
        </w:rPr>
        <w:t>BD</w:t>
      </w:r>
      <w:r w:rsidRPr="00465972">
        <w:rPr>
          <w:rFonts w:ascii="Times New Roman" w:eastAsia="Calibri" w:hAnsi="Times New Roman" w:cs="Times New Roman"/>
          <w:sz w:val="24"/>
          <w:szCs w:val="24"/>
          <w:vertAlign w:val="subscript"/>
        </w:rPr>
        <w:t xml:space="preserve"> 1</w:t>
      </w:r>
      <w:r w:rsidRPr="00465972">
        <w:rPr>
          <w:rFonts w:ascii="Times New Roman" w:eastAsia="Calibri" w:hAnsi="Times New Roman" w:cs="Times New Roman"/>
          <w:sz w:val="24"/>
          <w:szCs w:val="24"/>
          <w:vertAlign w:val="superscript"/>
        </w:rPr>
        <w:t xml:space="preserve"> 2 </w:t>
      </w:r>
      <w:r w:rsidRPr="00465972">
        <w:rPr>
          <w:rFonts w:ascii="Times New Roman" w:eastAsia="Calibri" w:hAnsi="Times New Roman" w:cs="Times New Roman"/>
          <w:sz w:val="24"/>
          <w:szCs w:val="24"/>
        </w:rPr>
        <w:t>=</w:t>
      </w:r>
      <w:r w:rsidRPr="00465972">
        <w:rPr>
          <w:rFonts w:ascii="Times New Roman" w:eastAsia="Calibri" w:hAnsi="Times New Roman" w:cs="Times New Roman"/>
          <w:sz w:val="24"/>
          <w:szCs w:val="24"/>
          <w:lang w:val="en-US"/>
        </w:rPr>
        <w:t>BC</w:t>
      </w:r>
      <w:r w:rsidRPr="00465972">
        <w:rPr>
          <w:rFonts w:ascii="Times New Roman" w:eastAsia="Calibri" w:hAnsi="Times New Roman" w:cs="Times New Roman"/>
          <w:sz w:val="24"/>
          <w:szCs w:val="24"/>
          <w:vertAlign w:val="superscript"/>
        </w:rPr>
        <w:t>2</w:t>
      </w:r>
      <w:r w:rsidRPr="00465972">
        <w:rPr>
          <w:rFonts w:ascii="Times New Roman" w:eastAsia="Calibri" w:hAnsi="Times New Roman" w:cs="Times New Roman"/>
          <w:sz w:val="24"/>
          <w:szCs w:val="24"/>
        </w:rPr>
        <w:t>+</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vertAlign w:val="superscript"/>
        </w:rPr>
        <w:t>2</w:t>
      </w:r>
      <w:r w:rsidRPr="00465972">
        <w:rPr>
          <w:rFonts w:ascii="Times New Roman" w:eastAsia="Calibri" w:hAnsi="Times New Roman" w:cs="Times New Roman"/>
          <w:sz w:val="24"/>
          <w:szCs w:val="24"/>
        </w:rPr>
        <w:t xml:space="preserve">+ </w:t>
      </w:r>
      <w:r w:rsidRPr="00465972">
        <w:rPr>
          <w:rFonts w:ascii="Times New Roman" w:eastAsia="Calibri" w:hAnsi="Times New Roman" w:cs="Times New Roman"/>
          <w:sz w:val="24"/>
          <w:szCs w:val="24"/>
          <w:lang w:val="en-US"/>
        </w:rPr>
        <w:t>DC</w:t>
      </w:r>
      <w:r w:rsidRPr="00465972">
        <w:rPr>
          <w:rFonts w:ascii="Times New Roman" w:eastAsia="Calibri" w:hAnsi="Times New Roman" w:cs="Times New Roman"/>
          <w:sz w:val="24"/>
          <w:szCs w:val="24"/>
          <w:vertAlign w:val="superscript"/>
        </w:rPr>
        <w:t>2</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Но </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rPr>
        <w:t xml:space="preserve"> = </w:t>
      </w:r>
      <w:r w:rsidRPr="00465972">
        <w:rPr>
          <w:rFonts w:ascii="Times New Roman" w:eastAsia="Calibri" w:hAnsi="Times New Roman" w:cs="Times New Roman"/>
          <w:sz w:val="24"/>
          <w:szCs w:val="24"/>
          <w:lang w:val="en-US"/>
        </w:rPr>
        <w:t>DC</w:t>
      </w:r>
      <w:r w:rsidRPr="00465972">
        <w:rPr>
          <w:rFonts w:ascii="Times New Roman" w:eastAsia="Calibri" w:hAnsi="Times New Roman" w:cs="Times New Roman"/>
          <w:sz w:val="24"/>
          <w:szCs w:val="24"/>
        </w:rPr>
        <w:t>=4 (</w:t>
      </w:r>
      <w:r w:rsidRPr="00465972">
        <w:rPr>
          <w:rFonts w:ascii="Times New Roman" w:eastAsia="Calibri" w:hAnsi="Times New Roman" w:cs="Times New Roman"/>
          <w:sz w:val="24"/>
          <w:szCs w:val="24"/>
          <w:lang w:val="en-US"/>
        </w:rPr>
        <w:t>DD</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rPr>
        <w:t xml:space="preserve"> квадрат)</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6</w:t>
      </w:r>
      <w:r w:rsidRPr="00465972">
        <w:rPr>
          <w:rFonts w:ascii="Times New Roman" w:eastAsia="Calibri" w:hAnsi="Times New Roman" w:cs="Times New Roman"/>
          <w:sz w:val="24"/>
          <w:szCs w:val="24"/>
          <w:vertAlign w:val="superscript"/>
        </w:rPr>
        <w:t xml:space="preserve"> 2 </w:t>
      </w:r>
      <w:r w:rsidRPr="00465972">
        <w:rPr>
          <w:rFonts w:ascii="Times New Roman" w:eastAsia="Calibri" w:hAnsi="Times New Roman" w:cs="Times New Roman"/>
          <w:sz w:val="24"/>
          <w:szCs w:val="24"/>
        </w:rPr>
        <w:t xml:space="preserve">= </w:t>
      </w:r>
      <w:r w:rsidRPr="00465972">
        <w:rPr>
          <w:rFonts w:ascii="Times New Roman" w:eastAsia="Calibri" w:hAnsi="Times New Roman" w:cs="Times New Roman"/>
          <w:sz w:val="24"/>
          <w:szCs w:val="24"/>
          <w:lang w:val="en-US"/>
        </w:rPr>
        <w:t>BC</w:t>
      </w:r>
      <w:r w:rsidRPr="00465972">
        <w:rPr>
          <w:rFonts w:ascii="Times New Roman" w:eastAsia="Calibri" w:hAnsi="Times New Roman" w:cs="Times New Roman"/>
          <w:sz w:val="24"/>
          <w:szCs w:val="24"/>
          <w:vertAlign w:val="superscript"/>
        </w:rPr>
        <w:t xml:space="preserve">2 </w:t>
      </w:r>
      <w:r w:rsidRPr="00465972">
        <w:rPr>
          <w:rFonts w:ascii="Times New Roman" w:eastAsia="Calibri" w:hAnsi="Times New Roman" w:cs="Times New Roman"/>
          <w:sz w:val="24"/>
          <w:szCs w:val="24"/>
        </w:rPr>
        <w:t>+ 4</w:t>
      </w:r>
      <w:r w:rsidRPr="00465972">
        <w:rPr>
          <w:rFonts w:ascii="Times New Roman" w:eastAsia="Calibri" w:hAnsi="Times New Roman" w:cs="Times New Roman"/>
          <w:sz w:val="24"/>
          <w:szCs w:val="24"/>
          <w:vertAlign w:val="superscript"/>
        </w:rPr>
        <w:t xml:space="preserve"> 2</w:t>
      </w:r>
      <w:r w:rsidRPr="00465972">
        <w:rPr>
          <w:rFonts w:ascii="Times New Roman" w:eastAsia="Calibri" w:hAnsi="Times New Roman" w:cs="Times New Roman"/>
          <w:sz w:val="24"/>
          <w:szCs w:val="24"/>
        </w:rPr>
        <w:t xml:space="preserve"> + 4</w:t>
      </w:r>
      <w:r w:rsidRPr="00465972">
        <w:rPr>
          <w:rFonts w:ascii="Times New Roman" w:eastAsia="Calibri" w:hAnsi="Times New Roman" w:cs="Times New Roman"/>
          <w:sz w:val="24"/>
          <w:szCs w:val="24"/>
          <w:vertAlign w:val="superscript"/>
        </w:rPr>
        <w:t xml:space="preserve"> 2</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36= </w:t>
      </w:r>
      <w:r w:rsidRPr="00465972">
        <w:rPr>
          <w:rFonts w:ascii="Times New Roman" w:eastAsia="Calibri" w:hAnsi="Times New Roman" w:cs="Times New Roman"/>
          <w:sz w:val="24"/>
          <w:szCs w:val="24"/>
          <w:lang w:val="en-US"/>
        </w:rPr>
        <w:t>BC</w:t>
      </w:r>
      <w:r w:rsidRPr="00465972">
        <w:rPr>
          <w:rFonts w:ascii="Times New Roman" w:eastAsia="Calibri" w:hAnsi="Times New Roman" w:cs="Times New Roman"/>
          <w:sz w:val="24"/>
          <w:szCs w:val="24"/>
          <w:vertAlign w:val="superscript"/>
        </w:rPr>
        <w:t xml:space="preserve">2 </w:t>
      </w:r>
      <w:r w:rsidRPr="00465972">
        <w:rPr>
          <w:rFonts w:ascii="Times New Roman" w:eastAsia="Calibri" w:hAnsi="Times New Roman" w:cs="Times New Roman"/>
          <w:sz w:val="24"/>
          <w:szCs w:val="24"/>
        </w:rPr>
        <w:t>+ 16+16</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lang w:val="en-US"/>
        </w:rPr>
        <w:t>BC</w:t>
      </w:r>
      <w:r w:rsidRPr="00465972">
        <w:rPr>
          <w:rFonts w:ascii="Times New Roman" w:eastAsia="Calibri" w:hAnsi="Times New Roman" w:cs="Times New Roman"/>
          <w:sz w:val="24"/>
          <w:szCs w:val="24"/>
          <w:vertAlign w:val="superscript"/>
        </w:rPr>
        <w:t xml:space="preserve">2 </w:t>
      </w:r>
      <w:r w:rsidRPr="00465972">
        <w:rPr>
          <w:rFonts w:ascii="Times New Roman" w:eastAsia="Calibri" w:hAnsi="Times New Roman" w:cs="Times New Roman"/>
          <w:sz w:val="24"/>
          <w:szCs w:val="24"/>
        </w:rPr>
        <w:t>=36-32</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lang w:val="en-US"/>
        </w:rPr>
        <w:t>BC</w:t>
      </w:r>
      <w:r w:rsidRPr="00465972">
        <w:rPr>
          <w:rFonts w:ascii="Times New Roman" w:eastAsia="Calibri" w:hAnsi="Times New Roman" w:cs="Times New Roman"/>
          <w:sz w:val="24"/>
          <w:szCs w:val="24"/>
          <w:vertAlign w:val="superscript"/>
        </w:rPr>
        <w:t>2</w:t>
      </w:r>
      <w:r w:rsidRPr="00465972">
        <w:rPr>
          <w:rFonts w:ascii="Times New Roman" w:eastAsia="Calibri" w:hAnsi="Times New Roman" w:cs="Times New Roman"/>
          <w:sz w:val="24"/>
          <w:szCs w:val="24"/>
        </w:rPr>
        <w:t>=4</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ВС=2</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Ответ: 2</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Задача 2. Самостоятельно решить в тетради</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Площадь грани прямоугольного параллелепипеда равна 12 см</w:t>
      </w:r>
      <w:proofErr w:type="gramStart"/>
      <w:r w:rsidRPr="00465972">
        <w:rPr>
          <w:rFonts w:ascii="Times New Roman" w:eastAsia="Calibri" w:hAnsi="Times New Roman" w:cs="Times New Roman"/>
          <w:sz w:val="24"/>
          <w:szCs w:val="24"/>
          <w:vertAlign w:val="superscript"/>
        </w:rPr>
        <w:t>2</w:t>
      </w:r>
      <w:proofErr w:type="gramEnd"/>
      <w:r w:rsidRPr="00465972">
        <w:rPr>
          <w:rFonts w:ascii="Times New Roman" w:eastAsia="Calibri" w:hAnsi="Times New Roman" w:cs="Times New Roman"/>
          <w:sz w:val="24"/>
          <w:szCs w:val="24"/>
        </w:rPr>
        <w:t>, а ее периметр 14 см. Ребро, перпендикулярное этой грани, равно 12 см. Найдите диагональ прямоугольного параллелепипеда.</w:t>
      </w:r>
    </w:p>
    <w:p w:rsidR="004D4F5B" w:rsidRDefault="004D4F5B" w:rsidP="004D4F5B">
      <w:pPr>
        <w:jc w:val="center"/>
        <w:rPr>
          <w:rFonts w:ascii="Times New Roman" w:hAnsi="Times New Roman" w:cs="Times New Roman"/>
          <w:b/>
          <w:sz w:val="28"/>
          <w:szCs w:val="28"/>
        </w:rPr>
      </w:pPr>
    </w:p>
    <w:p w:rsidR="004D4F5B" w:rsidRDefault="004D4F5B" w:rsidP="004D4F5B">
      <w:pPr>
        <w:jc w:val="center"/>
        <w:rPr>
          <w:rFonts w:ascii="Times New Roman" w:hAnsi="Times New Roman" w:cs="Times New Roman"/>
          <w:b/>
          <w:sz w:val="28"/>
          <w:szCs w:val="28"/>
        </w:rPr>
      </w:pPr>
      <w:r>
        <w:rPr>
          <w:rFonts w:ascii="Times New Roman" w:hAnsi="Times New Roman" w:cs="Times New Roman"/>
          <w:b/>
          <w:sz w:val="28"/>
          <w:szCs w:val="28"/>
        </w:rPr>
        <w:t>104 группа</w:t>
      </w:r>
    </w:p>
    <w:p w:rsidR="004D4F5B" w:rsidRDefault="004D4F5B" w:rsidP="004D4F5B">
      <w:pPr>
        <w:jc w:val="center"/>
        <w:rPr>
          <w:rFonts w:ascii="Times New Roman" w:hAnsi="Times New Roman" w:cs="Times New Roman"/>
          <w:b/>
          <w:sz w:val="28"/>
          <w:szCs w:val="28"/>
        </w:rPr>
      </w:pPr>
      <w:r>
        <w:rPr>
          <w:rFonts w:ascii="Times New Roman" w:hAnsi="Times New Roman" w:cs="Times New Roman"/>
          <w:b/>
          <w:sz w:val="28"/>
          <w:szCs w:val="28"/>
        </w:rPr>
        <w:t>История</w:t>
      </w: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b/>
          <w:sz w:val="24"/>
          <w:szCs w:val="24"/>
        </w:rPr>
      </w:pPr>
      <w:r w:rsidRPr="002372E0">
        <w:rPr>
          <w:rFonts w:ascii="Times New Roman" w:eastAsia="Calibri" w:hAnsi="Times New Roman" w:cs="Times New Roman"/>
          <w:b/>
          <w:sz w:val="24"/>
          <w:szCs w:val="24"/>
        </w:rPr>
        <w:t>Выполненные задания присылаем на почту: EEDanilova@fa.ru</w:t>
      </w: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b/>
          <w:sz w:val="24"/>
          <w:szCs w:val="24"/>
        </w:rPr>
      </w:pP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b/>
          <w:sz w:val="24"/>
          <w:szCs w:val="24"/>
        </w:rPr>
      </w:pPr>
      <w:r w:rsidRPr="002372E0">
        <w:rPr>
          <w:rFonts w:ascii="Times New Roman" w:eastAsia="Calibri" w:hAnsi="Times New Roman" w:cs="Times New Roman"/>
          <w:b/>
          <w:sz w:val="24"/>
          <w:szCs w:val="24"/>
        </w:rPr>
        <w:t>13.04.2020</w:t>
      </w:r>
      <w:r w:rsidRPr="002372E0">
        <w:rPr>
          <w:rFonts w:ascii="Times New Roman" w:eastAsia="Calibri" w:hAnsi="Times New Roman" w:cs="Times New Roman"/>
          <w:sz w:val="24"/>
          <w:szCs w:val="24"/>
        </w:rPr>
        <w:t xml:space="preserve"> </w:t>
      </w: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sz w:val="24"/>
          <w:szCs w:val="24"/>
        </w:rPr>
      </w:pPr>
      <w:r w:rsidRPr="002372E0">
        <w:rPr>
          <w:rFonts w:ascii="Times New Roman" w:eastAsia="Calibri" w:hAnsi="Times New Roman" w:cs="Times New Roman"/>
          <w:sz w:val="24"/>
          <w:szCs w:val="24"/>
        </w:rPr>
        <w:t>Тема: Процесс модернизации в традиционных обществах Востока</w:t>
      </w: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sz w:val="24"/>
          <w:szCs w:val="24"/>
        </w:rPr>
      </w:pP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b/>
          <w:sz w:val="24"/>
          <w:szCs w:val="24"/>
        </w:rPr>
      </w:pPr>
      <w:r w:rsidRPr="002372E0">
        <w:rPr>
          <w:rFonts w:ascii="Times New Roman" w:eastAsia="Calibri" w:hAnsi="Times New Roman" w:cs="Times New Roman"/>
          <w:b/>
          <w:sz w:val="24"/>
          <w:szCs w:val="24"/>
        </w:rPr>
        <w:lastRenderedPageBreak/>
        <w:t>Задания:</w:t>
      </w:r>
    </w:p>
    <w:p w:rsidR="002372E0" w:rsidRPr="002372E0" w:rsidRDefault="002372E0" w:rsidP="002372E0">
      <w:pPr>
        <w:tabs>
          <w:tab w:val="left" w:pos="1134"/>
        </w:tabs>
        <w:spacing w:after="0" w:line="240" w:lineRule="auto"/>
        <w:ind w:firstLine="709"/>
        <w:jc w:val="both"/>
        <w:rPr>
          <w:rFonts w:ascii="Times New Roman" w:eastAsia="Calibri" w:hAnsi="Times New Roman" w:cs="Times New Roman"/>
          <w:sz w:val="24"/>
          <w:szCs w:val="24"/>
        </w:rPr>
      </w:pPr>
      <w:r w:rsidRPr="002372E0">
        <w:rPr>
          <w:rFonts w:ascii="Times New Roman" w:eastAsia="Calibri" w:hAnsi="Times New Roman" w:cs="Times New Roman"/>
          <w:sz w:val="24"/>
          <w:szCs w:val="24"/>
        </w:rPr>
        <w:t>Изучите лекцию, презентацию, просмотрите видео, ответьте на вопросы на основании изучения учебника, ознакомления с интернет ресурсами и дополнительной литературой.</w:t>
      </w:r>
    </w:p>
    <w:p w:rsidR="002372E0" w:rsidRPr="002372E0" w:rsidRDefault="002372E0" w:rsidP="002372E0">
      <w:pPr>
        <w:tabs>
          <w:tab w:val="left" w:pos="993"/>
        </w:tabs>
        <w:spacing w:after="0" w:line="240" w:lineRule="auto"/>
        <w:ind w:firstLine="709"/>
        <w:jc w:val="both"/>
        <w:rPr>
          <w:rFonts w:ascii="Times New Roman" w:eastAsia="Calibri" w:hAnsi="Times New Roman" w:cs="Times New Roman"/>
          <w:b/>
          <w:iCs/>
          <w:sz w:val="24"/>
          <w:szCs w:val="24"/>
        </w:rPr>
      </w:pPr>
    </w:p>
    <w:p w:rsidR="002372E0" w:rsidRPr="002372E0" w:rsidRDefault="002372E0" w:rsidP="002372E0">
      <w:pPr>
        <w:spacing w:before="100" w:beforeAutospacing="1" w:after="100" w:afterAutospacing="1" w:line="240" w:lineRule="auto"/>
        <w:outlineLvl w:val="0"/>
        <w:rPr>
          <w:rFonts w:ascii="Arial" w:eastAsia="Times New Roman" w:hAnsi="Arial" w:cs="Arial"/>
          <w:b/>
          <w:bCs/>
          <w:color w:val="333333"/>
          <w:kern w:val="36"/>
          <w:sz w:val="36"/>
          <w:szCs w:val="36"/>
          <w:lang w:eastAsia="ru-RU"/>
        </w:rPr>
      </w:pPr>
      <w:hyperlink r:id="rId16" w:history="1">
        <w:r w:rsidRPr="002372E0">
          <w:rPr>
            <w:rFonts w:ascii="Calibri" w:eastAsia="Calibri" w:hAnsi="Calibri" w:cs="Times New Roman"/>
            <w:color w:val="0000FF"/>
            <w:u w:val="single"/>
          </w:rPr>
          <w:t>https://www.youtube.com/watch?v=2_3ZsB44NcQ</w:t>
        </w:r>
      </w:hyperlink>
      <w:r w:rsidRPr="002372E0">
        <w:rPr>
          <w:rFonts w:ascii="Calibri" w:eastAsia="Calibri" w:hAnsi="Calibri" w:cs="Times New Roman"/>
        </w:rPr>
        <w:t xml:space="preserve"> (для просмотра видео)</w:t>
      </w:r>
    </w:p>
    <w:p w:rsidR="002372E0" w:rsidRPr="002372E0" w:rsidRDefault="002372E0" w:rsidP="002372E0">
      <w:pPr>
        <w:tabs>
          <w:tab w:val="left" w:pos="993"/>
        </w:tabs>
        <w:spacing w:after="0" w:line="240" w:lineRule="auto"/>
        <w:ind w:firstLine="709"/>
        <w:jc w:val="both"/>
        <w:rPr>
          <w:rFonts w:ascii="Times New Roman" w:eastAsia="Calibri" w:hAnsi="Times New Roman" w:cs="Times New Roman"/>
          <w:b/>
          <w:iCs/>
          <w:sz w:val="24"/>
          <w:szCs w:val="24"/>
        </w:rPr>
      </w:pPr>
      <w:r w:rsidRPr="002372E0">
        <w:rPr>
          <w:rFonts w:ascii="Times New Roman" w:eastAsia="Calibri" w:hAnsi="Times New Roman" w:cs="Times New Roman"/>
          <w:b/>
          <w:iCs/>
          <w:sz w:val="24"/>
          <w:szCs w:val="24"/>
        </w:rPr>
        <w:t>Вопросы</w:t>
      </w:r>
    </w:p>
    <w:p w:rsidR="002372E0" w:rsidRPr="002372E0" w:rsidRDefault="002372E0" w:rsidP="002372E0">
      <w:pPr>
        <w:numPr>
          <w:ilvl w:val="0"/>
          <w:numId w:val="4"/>
        </w:numPr>
        <w:tabs>
          <w:tab w:val="left" w:pos="993"/>
        </w:tabs>
        <w:spacing w:after="0" w:line="240" w:lineRule="auto"/>
        <w:contextualSpacing/>
        <w:jc w:val="both"/>
        <w:rPr>
          <w:rFonts w:ascii="Times New Roman" w:eastAsia="Calibri" w:hAnsi="Times New Roman" w:cs="Times New Roman"/>
          <w:b/>
          <w:iCs/>
          <w:sz w:val="24"/>
          <w:szCs w:val="24"/>
        </w:rPr>
      </w:pPr>
      <w:r w:rsidRPr="002372E0">
        <w:rPr>
          <w:rFonts w:ascii="Times New Roman" w:eastAsia="Calibri" w:hAnsi="Times New Roman" w:cs="Times New Roman"/>
          <w:b/>
          <w:iCs/>
          <w:sz w:val="24"/>
          <w:szCs w:val="24"/>
        </w:rPr>
        <w:t>Причины и предпосылки Отечественной войны 1812г.</w:t>
      </w:r>
    </w:p>
    <w:p w:rsidR="002372E0" w:rsidRPr="002372E0" w:rsidRDefault="002372E0" w:rsidP="002372E0">
      <w:pPr>
        <w:numPr>
          <w:ilvl w:val="0"/>
          <w:numId w:val="4"/>
        </w:numPr>
        <w:tabs>
          <w:tab w:val="left" w:pos="993"/>
        </w:tabs>
        <w:spacing w:after="0" w:line="240" w:lineRule="auto"/>
        <w:contextualSpacing/>
        <w:jc w:val="both"/>
        <w:rPr>
          <w:rFonts w:ascii="Times New Roman" w:eastAsia="Calibri" w:hAnsi="Times New Roman" w:cs="Times New Roman"/>
          <w:b/>
          <w:iCs/>
          <w:sz w:val="24"/>
          <w:szCs w:val="24"/>
        </w:rPr>
      </w:pPr>
      <w:r w:rsidRPr="002372E0">
        <w:rPr>
          <w:rFonts w:ascii="Times New Roman" w:eastAsia="Calibri" w:hAnsi="Times New Roman" w:cs="Times New Roman"/>
          <w:b/>
          <w:iCs/>
          <w:sz w:val="24"/>
          <w:szCs w:val="24"/>
        </w:rPr>
        <w:t>Основные события</w:t>
      </w:r>
    </w:p>
    <w:p w:rsidR="002372E0" w:rsidRPr="002372E0" w:rsidRDefault="002372E0" w:rsidP="002372E0">
      <w:pPr>
        <w:numPr>
          <w:ilvl w:val="0"/>
          <w:numId w:val="4"/>
        </w:numPr>
        <w:tabs>
          <w:tab w:val="left" w:pos="993"/>
        </w:tabs>
        <w:spacing w:after="0" w:line="240" w:lineRule="auto"/>
        <w:contextualSpacing/>
        <w:jc w:val="both"/>
        <w:rPr>
          <w:rFonts w:ascii="Times New Roman" w:eastAsia="Calibri" w:hAnsi="Times New Roman" w:cs="Times New Roman"/>
          <w:b/>
          <w:iCs/>
          <w:sz w:val="24"/>
          <w:szCs w:val="24"/>
        </w:rPr>
      </w:pPr>
      <w:r w:rsidRPr="002372E0">
        <w:rPr>
          <w:rFonts w:ascii="Times New Roman" w:eastAsia="Calibri" w:hAnsi="Times New Roman" w:cs="Times New Roman"/>
          <w:b/>
          <w:iCs/>
          <w:sz w:val="24"/>
          <w:szCs w:val="24"/>
        </w:rPr>
        <w:t>Итоги и последствия войны</w:t>
      </w:r>
    </w:p>
    <w:p w:rsidR="002372E0" w:rsidRPr="002372E0" w:rsidRDefault="002372E0" w:rsidP="002372E0">
      <w:pPr>
        <w:tabs>
          <w:tab w:val="left" w:pos="993"/>
        </w:tabs>
        <w:spacing w:after="0" w:line="240" w:lineRule="auto"/>
        <w:ind w:firstLine="709"/>
        <w:jc w:val="both"/>
        <w:rPr>
          <w:rFonts w:ascii="Times New Roman" w:eastAsia="Calibri" w:hAnsi="Times New Roman" w:cs="Times New Roman"/>
          <w:b/>
          <w:iCs/>
          <w:sz w:val="24"/>
          <w:szCs w:val="24"/>
        </w:rPr>
      </w:pPr>
    </w:p>
    <w:p w:rsidR="002372E0" w:rsidRPr="002372E0" w:rsidRDefault="002372E0" w:rsidP="002372E0">
      <w:pPr>
        <w:tabs>
          <w:tab w:val="left" w:pos="993"/>
        </w:tabs>
        <w:spacing w:after="0" w:line="240" w:lineRule="auto"/>
        <w:ind w:firstLine="709"/>
        <w:jc w:val="both"/>
        <w:rPr>
          <w:rFonts w:ascii="Times New Roman" w:eastAsia="Calibri" w:hAnsi="Times New Roman" w:cs="Times New Roman"/>
          <w:b/>
          <w:iCs/>
          <w:sz w:val="24"/>
          <w:szCs w:val="24"/>
        </w:rPr>
      </w:pPr>
      <w:r w:rsidRPr="002372E0">
        <w:rPr>
          <w:rFonts w:ascii="Times New Roman" w:eastAsia="Calibri" w:hAnsi="Times New Roman" w:cs="Times New Roman"/>
          <w:b/>
          <w:iCs/>
          <w:sz w:val="24"/>
          <w:szCs w:val="24"/>
        </w:rPr>
        <w:t>Лекция</w:t>
      </w:r>
    </w:p>
    <w:p w:rsidR="002372E0" w:rsidRPr="002372E0" w:rsidRDefault="002372E0" w:rsidP="002372E0">
      <w:pPr>
        <w:spacing w:after="0" w:line="240" w:lineRule="auto"/>
        <w:ind w:firstLine="709"/>
        <w:jc w:val="both"/>
        <w:outlineLvl w:val="0"/>
        <w:rPr>
          <w:rFonts w:ascii="Times New Roman" w:eastAsia="Times New Roman" w:hAnsi="Times New Roman" w:cs="Times New Roman"/>
          <w:b/>
          <w:bCs/>
          <w:color w:val="333333"/>
          <w:kern w:val="36"/>
          <w:sz w:val="24"/>
          <w:szCs w:val="24"/>
          <w:lang w:eastAsia="ru-RU"/>
        </w:rPr>
      </w:pP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Территория и население империи</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К началу XIX в. территория Российского государства составляла </w:t>
      </w:r>
      <w:r w:rsidRPr="002372E0">
        <w:rPr>
          <w:rFonts w:ascii="Times New Roman" w:eastAsia="Times New Roman" w:hAnsi="Times New Roman" w:cs="Times New Roman"/>
          <w:b/>
          <w:bCs/>
          <w:sz w:val="24"/>
          <w:szCs w:val="24"/>
          <w:lang w:eastAsia="ru-RU"/>
        </w:rPr>
        <w:t xml:space="preserve">16 </w:t>
      </w:r>
      <w:proofErr w:type="gramStart"/>
      <w:r w:rsidRPr="002372E0">
        <w:rPr>
          <w:rFonts w:ascii="Times New Roman" w:eastAsia="Times New Roman" w:hAnsi="Times New Roman" w:cs="Times New Roman"/>
          <w:b/>
          <w:bCs/>
          <w:sz w:val="24"/>
          <w:szCs w:val="24"/>
          <w:lang w:eastAsia="ru-RU"/>
        </w:rPr>
        <w:t>млн</w:t>
      </w:r>
      <w:proofErr w:type="gramEnd"/>
      <w:r w:rsidRPr="002372E0">
        <w:rPr>
          <w:rFonts w:ascii="Times New Roman" w:eastAsia="Times New Roman" w:hAnsi="Times New Roman" w:cs="Times New Roman"/>
          <w:b/>
          <w:bCs/>
          <w:sz w:val="24"/>
          <w:szCs w:val="24"/>
          <w:lang w:eastAsia="ru-RU"/>
        </w:rPr>
        <w:t xml:space="preserve"> кв. км</w:t>
      </w:r>
      <w:r w:rsidRPr="002372E0">
        <w:rPr>
          <w:rFonts w:ascii="Times New Roman" w:eastAsia="Times New Roman" w:hAnsi="Times New Roman" w:cs="Times New Roman"/>
          <w:sz w:val="24"/>
          <w:szCs w:val="24"/>
          <w:lang w:eastAsia="ru-RU"/>
        </w:rPr>
        <w:t xml:space="preserve">. В его состав входили Прибалтика, Белоруссия, большая часть Украины, степная полоса, включая Причерноморье и Крым, горные области Северного Кавказа, северная часть Казахстана, Сибирь, заполярный Крайний Север. На протяжении столетия Российская империя продолжала расширяться.  В течение первой половины XIX ст. в состав империи были включены Финляндия (1809), Царство Польское (1815 г.), Бессарабия (1812 г.), почти все Закавказье (1801–1829 гг.), черноморское побережье Кавказа (1829 г.).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Численность населения в 1811 г. составляла </w:t>
      </w:r>
      <w:r w:rsidRPr="002372E0">
        <w:rPr>
          <w:rFonts w:ascii="Times New Roman" w:eastAsia="Times New Roman" w:hAnsi="Times New Roman" w:cs="Times New Roman"/>
          <w:b/>
          <w:bCs/>
          <w:sz w:val="24"/>
          <w:szCs w:val="24"/>
          <w:lang w:eastAsia="ru-RU"/>
        </w:rPr>
        <w:t xml:space="preserve">41 </w:t>
      </w:r>
      <w:proofErr w:type="gramStart"/>
      <w:r w:rsidRPr="002372E0">
        <w:rPr>
          <w:rFonts w:ascii="Times New Roman" w:eastAsia="Times New Roman" w:hAnsi="Times New Roman" w:cs="Times New Roman"/>
          <w:b/>
          <w:bCs/>
          <w:sz w:val="24"/>
          <w:szCs w:val="24"/>
          <w:lang w:eastAsia="ru-RU"/>
        </w:rPr>
        <w:t>млн</w:t>
      </w:r>
      <w:proofErr w:type="gramEnd"/>
      <w:r w:rsidRPr="002372E0">
        <w:rPr>
          <w:rFonts w:ascii="Times New Roman" w:eastAsia="Times New Roman" w:hAnsi="Times New Roman" w:cs="Times New Roman"/>
          <w:b/>
          <w:bCs/>
          <w:sz w:val="24"/>
          <w:szCs w:val="24"/>
          <w:lang w:eastAsia="ru-RU"/>
        </w:rPr>
        <w:t xml:space="preserve"> человек.</w:t>
      </w:r>
      <w:r w:rsidRPr="002372E0">
        <w:rPr>
          <w:rFonts w:ascii="Times New Roman" w:eastAsia="Times New Roman" w:hAnsi="Times New Roman" w:cs="Times New Roman"/>
          <w:sz w:val="24"/>
          <w:szCs w:val="24"/>
          <w:lang w:eastAsia="ru-RU"/>
        </w:rPr>
        <w:t> К 1897 г. она достигла </w:t>
      </w:r>
      <w:r w:rsidRPr="002372E0">
        <w:rPr>
          <w:rFonts w:ascii="Times New Roman" w:eastAsia="Times New Roman" w:hAnsi="Times New Roman" w:cs="Times New Roman"/>
          <w:b/>
          <w:bCs/>
          <w:sz w:val="24"/>
          <w:szCs w:val="24"/>
          <w:lang w:eastAsia="ru-RU"/>
        </w:rPr>
        <w:t xml:space="preserve">128, 2 </w:t>
      </w:r>
      <w:proofErr w:type="gramStart"/>
      <w:r w:rsidRPr="002372E0">
        <w:rPr>
          <w:rFonts w:ascii="Times New Roman" w:eastAsia="Times New Roman" w:hAnsi="Times New Roman" w:cs="Times New Roman"/>
          <w:b/>
          <w:bCs/>
          <w:sz w:val="24"/>
          <w:szCs w:val="24"/>
          <w:lang w:eastAsia="ru-RU"/>
        </w:rPr>
        <w:t>млн</w:t>
      </w:r>
      <w:proofErr w:type="gramEnd"/>
      <w:r w:rsidRPr="002372E0">
        <w:rPr>
          <w:rFonts w:ascii="Times New Roman" w:eastAsia="Times New Roman" w:hAnsi="Times New Roman" w:cs="Times New Roman"/>
          <w:b/>
          <w:bCs/>
          <w:sz w:val="24"/>
          <w:szCs w:val="24"/>
          <w:lang w:eastAsia="ru-RU"/>
        </w:rPr>
        <w:t xml:space="preserve"> человек.</w:t>
      </w:r>
      <w:r w:rsidRPr="002372E0">
        <w:rPr>
          <w:rFonts w:ascii="Times New Roman" w:eastAsia="Times New Roman" w:hAnsi="Times New Roman" w:cs="Times New Roman"/>
          <w:sz w:val="24"/>
          <w:szCs w:val="24"/>
          <w:lang w:eastAsia="ru-RU"/>
        </w:rPr>
        <w:t>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Подавляющее большинство населения (93,5 %)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проживало в сельской местности.</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Империю населяло более</w:t>
      </w:r>
      <w:r w:rsidRPr="002372E0">
        <w:rPr>
          <w:rFonts w:ascii="Times New Roman" w:eastAsia="Times New Roman" w:hAnsi="Times New Roman" w:cs="Times New Roman"/>
          <w:b/>
          <w:bCs/>
          <w:sz w:val="24"/>
          <w:szCs w:val="24"/>
          <w:lang w:eastAsia="ru-RU"/>
        </w:rPr>
        <w:t> 200 народностей и этнических групп.</w:t>
      </w:r>
      <w:r w:rsidRPr="002372E0">
        <w:rPr>
          <w:rFonts w:ascii="Times New Roman" w:eastAsia="Times New Roman" w:hAnsi="Times New Roman" w:cs="Times New Roman"/>
          <w:sz w:val="24"/>
          <w:szCs w:val="24"/>
          <w:lang w:eastAsia="ru-RU"/>
        </w:rPr>
        <w:t xml:space="preserve"> По данным переписи 1897 г., в России проживало 47, 8 % великороссов, 19 % малороссов, 6,1 % белорусов. Второе место по численности занимали тюркские народы: казахи (4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xml:space="preserve"> человек), татары (3,7 млн человек). Еврейская диаспора насчитывала 5,8 млн. Латыши, немцы, молдаване, армяне, мордва, эстонцы имели численность населения от 1,0  до 1,4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xml:space="preserve"> человек.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По данным 1870 г., в России проживало 70,8 %  православных, 8,9 % католиков, 8,7 % мусульман, 5,2 % протестантов, 3,2 % иудеев, 1,4 % старообрядцев.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Российская империя была многоконфессиональной и многонациональной. Правительственная политика в национальном вопросе  в XIX в. преследовала главную цель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исключение политического сепаратизма и установление государственного единства на всей территории империи.</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Социальная структура общества</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В XIX  в. население Российской империи делилось на сословия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группы, обладавшие разными правами и обязанностями и имевшие разное юридическое положение. Самым привилегированным и образованным сословием было дворянство. Дворяне обладали правами владения населенными имениями, корпоративной организации, поступления на государственную службу и на получение образования в привилегированных учебных заведениях. Они были свободны от обязательной службы, земских повинностей, телесных наказаний. К 1858 г. потомственных дворян было 609 973 человек, личных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276 809 человек.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К числу привилегированных сословий относилось духовенство, составлявшее 1 % населения. Однако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они вновь превращаются в земельных собственников благодаря царским пожалованиям и покупке земель.</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lastRenderedPageBreak/>
        <w:t>Ряд привилегий имело купечество. Оно было освобождено от рекрутчины и некоторых податей. Купцы первой гильдии обладали преимущественным правом вести внешнюю и внутреннюю торговлю, второй гильдии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обладали привилегиями в крупной внутренней торговле, третьей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привилегиями в мелкой городской и уездной торговле.</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Мещане (ремесленники, торговцы, наемные работники) облагались высокой податью, поставляли рекрутов в армию, не освобождались от телесных наказаний.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Самым многочисленным сословием являлось крестьянство, численность которого в середине XIX в. составила более 30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xml:space="preserve"> человек. Крестьянство подразделялось на несколько групп - государственные крестьяне (около 15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помещичьими крестьянами они жили свободнее и имели больше земли.</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Особым сословием было казачество (1,5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xml:space="preserve"> человек). В конце XVIII в. правительство взяло под контроль районы расселения казаков. В XIX в. для охраны границ стали создавать новые казачьи войска.  В середине XIX в. в России существовало 9 казачьих войск</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Наряду с делением общества на сословия в городах возникли классы, характерные для капиталистического общества,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w:t>
      </w:r>
      <w:r w:rsidRPr="002372E0">
        <w:rPr>
          <w:rFonts w:ascii="Times New Roman" w:eastAsia="Times New Roman" w:hAnsi="Times New Roman" w:cs="Times New Roman"/>
          <w:b/>
          <w:bCs/>
          <w:sz w:val="24"/>
          <w:szCs w:val="24"/>
          <w:lang w:eastAsia="ru-RU"/>
        </w:rPr>
        <w:t>буржуазия</w:t>
      </w:r>
      <w:r w:rsidRPr="002372E0">
        <w:rPr>
          <w:rFonts w:ascii="Times New Roman" w:eastAsia="Times New Roman" w:hAnsi="Times New Roman" w:cs="Times New Roman"/>
          <w:sz w:val="24"/>
          <w:szCs w:val="24"/>
          <w:lang w:eastAsia="ru-RU"/>
        </w:rPr>
        <w:t> и</w:t>
      </w:r>
      <w:r w:rsidRPr="002372E0">
        <w:rPr>
          <w:rFonts w:ascii="Times New Roman" w:eastAsia="Times New Roman" w:hAnsi="Times New Roman" w:cs="Times New Roman"/>
          <w:b/>
          <w:bCs/>
          <w:sz w:val="24"/>
          <w:szCs w:val="24"/>
          <w:lang w:eastAsia="ru-RU"/>
        </w:rPr>
        <w:t> рабочие</w:t>
      </w:r>
      <w:r w:rsidRPr="002372E0">
        <w:rPr>
          <w:rFonts w:ascii="Times New Roman" w:eastAsia="Times New Roman" w:hAnsi="Times New Roman" w:cs="Times New Roman"/>
          <w:sz w:val="24"/>
          <w:szCs w:val="24"/>
          <w:lang w:eastAsia="ru-RU"/>
        </w:rPr>
        <w:t>. Они формировались на экономической основе. </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Политическая система</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По своему политическому устройству Россия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была самодержавной монархией. В руках императора была сосредоточена вся полнота власти в стране.</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noProof/>
          <w:sz w:val="24"/>
          <w:szCs w:val="24"/>
          <w:lang w:eastAsia="ru-RU"/>
        </w:rPr>
        <w:drawing>
          <wp:inline distT="0" distB="0" distL="0" distR="0" wp14:anchorId="3F789E54" wp14:editId="115EE378">
            <wp:extent cx="5838825" cy="2981325"/>
            <wp:effectExtent l="0" t="0" r="9525" b="9525"/>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981325"/>
                    </a:xfrm>
                    <a:prstGeom prst="rect">
                      <a:avLst/>
                    </a:prstGeom>
                    <a:noFill/>
                    <a:ln>
                      <a:noFill/>
                    </a:ln>
                  </pic:spPr>
                </pic:pic>
              </a:graphicData>
            </a:graphic>
          </wp:inline>
        </w:drawing>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Император управлял страной с помощью чиновничества. Работа коллегий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отраслевых органов управления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xml:space="preserve"> уже не удовлетворяла государственным потребностям. Отсутствие персональной ответственности и неопределенность правового статуса коллегий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свидетельствовали о необходимости реорганизации системы управления.</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Сельское хозяйство</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Развитие сельского хозяйства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носило </w:t>
      </w:r>
      <w:r w:rsidRPr="002372E0">
        <w:rPr>
          <w:rFonts w:ascii="Times New Roman" w:eastAsia="Times New Roman" w:hAnsi="Times New Roman" w:cs="Times New Roman"/>
          <w:b/>
          <w:bCs/>
          <w:sz w:val="24"/>
          <w:szCs w:val="24"/>
          <w:lang w:eastAsia="ru-RU"/>
        </w:rPr>
        <w:t>экстенсивный характер</w:t>
      </w:r>
      <w:r w:rsidRPr="002372E0">
        <w:rPr>
          <w:rFonts w:ascii="Times New Roman" w:eastAsia="Times New Roman" w:hAnsi="Times New Roman" w:cs="Times New Roman"/>
          <w:sz w:val="24"/>
          <w:szCs w:val="24"/>
          <w:lang w:eastAsia="ru-RU"/>
        </w:rPr>
        <w:t>. Осваивались земли в центральной части России и новые пространства на ее окраинах, наиболее интенсивно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xml:space="preserve"> на юге Украины, в Заволжье и степном </w:t>
      </w:r>
      <w:proofErr w:type="spellStart"/>
      <w:r w:rsidRPr="002372E0">
        <w:rPr>
          <w:rFonts w:ascii="Times New Roman" w:eastAsia="Times New Roman" w:hAnsi="Times New Roman" w:cs="Times New Roman"/>
          <w:sz w:val="24"/>
          <w:szCs w:val="24"/>
          <w:lang w:eastAsia="ru-RU"/>
        </w:rPr>
        <w:t>Предкавказье</w:t>
      </w:r>
      <w:proofErr w:type="spellEnd"/>
      <w:r w:rsidRPr="002372E0">
        <w:rPr>
          <w:rFonts w:ascii="Times New Roman" w:eastAsia="Times New Roman" w:hAnsi="Times New Roman" w:cs="Times New Roman"/>
          <w:sz w:val="24"/>
          <w:szCs w:val="24"/>
          <w:lang w:eastAsia="ru-RU"/>
        </w:rPr>
        <w:t xml:space="preserve">. Площадь посевов с 1802 по 1860 гг. увеличилась с 38 до 58 </w:t>
      </w:r>
      <w:proofErr w:type="gramStart"/>
      <w:r w:rsidRPr="002372E0">
        <w:rPr>
          <w:rFonts w:ascii="Times New Roman" w:eastAsia="Times New Roman" w:hAnsi="Times New Roman" w:cs="Times New Roman"/>
          <w:sz w:val="24"/>
          <w:szCs w:val="24"/>
          <w:lang w:eastAsia="ru-RU"/>
        </w:rPr>
        <w:t>млн</w:t>
      </w:r>
      <w:proofErr w:type="gramEnd"/>
      <w:r w:rsidRPr="002372E0">
        <w:rPr>
          <w:rFonts w:ascii="Times New Roman" w:eastAsia="Times New Roman" w:hAnsi="Times New Roman" w:cs="Times New Roman"/>
          <w:sz w:val="24"/>
          <w:szCs w:val="24"/>
          <w:lang w:eastAsia="ru-RU"/>
        </w:rPr>
        <w:t xml:space="preserve"> десятин. С 40-х гг. начинают расширяться посевы картофеля, который становится профилирующей культурой. При низкой производительности труда и примитивных сельскохозяйственных орудиях производства господствовало подсечное земледелие и трехполье. Попытки применения новой агротехники при сохранении старых феодальных производственных отношений результата не давали и вели к усилению эксплуатации крестьянского труда.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w:t>
      </w:r>
      <w:r w:rsidRPr="002372E0">
        <w:rPr>
          <w:rFonts w:ascii="Times New Roman" w:eastAsia="Times New Roman" w:hAnsi="Times New Roman" w:cs="Times New Roman"/>
          <w:sz w:val="24"/>
          <w:szCs w:val="24"/>
          <w:lang w:eastAsia="ru-RU"/>
        </w:rPr>
        <w:lastRenderedPageBreak/>
        <w:t>в. появились новые черты в сельском хозяйстве: начались посевы сахарной свеклы, стало развиваться тонкорунное овцеводство. Однако коренной перестройке помещичьих хозяй</w:t>
      </w:r>
      <w:proofErr w:type="gramStart"/>
      <w:r w:rsidRPr="002372E0">
        <w:rPr>
          <w:rFonts w:ascii="Times New Roman" w:eastAsia="Times New Roman" w:hAnsi="Times New Roman" w:cs="Times New Roman"/>
          <w:sz w:val="24"/>
          <w:szCs w:val="24"/>
          <w:lang w:eastAsia="ru-RU"/>
        </w:rPr>
        <w:t>ств пр</w:t>
      </w:r>
      <w:proofErr w:type="gramEnd"/>
      <w:r w:rsidRPr="002372E0">
        <w:rPr>
          <w:rFonts w:ascii="Times New Roman" w:eastAsia="Times New Roman" w:hAnsi="Times New Roman" w:cs="Times New Roman"/>
          <w:sz w:val="24"/>
          <w:szCs w:val="24"/>
          <w:lang w:eastAsia="ru-RU"/>
        </w:rPr>
        <w:t>епятствовали крепостнические отношения.</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Для деревни характерными явлениями этого периода были </w:t>
      </w:r>
      <w:r w:rsidRPr="002372E0">
        <w:rPr>
          <w:rFonts w:ascii="Times New Roman" w:eastAsia="Times New Roman" w:hAnsi="Times New Roman" w:cs="Times New Roman"/>
          <w:b/>
          <w:bCs/>
          <w:sz w:val="24"/>
          <w:szCs w:val="24"/>
          <w:lang w:eastAsia="ru-RU"/>
        </w:rPr>
        <w:t>обеднение крестьянства</w:t>
      </w:r>
      <w:r w:rsidRPr="002372E0">
        <w:rPr>
          <w:rFonts w:ascii="Times New Roman" w:eastAsia="Times New Roman" w:hAnsi="Times New Roman" w:cs="Times New Roman"/>
          <w:sz w:val="24"/>
          <w:szCs w:val="24"/>
          <w:lang w:eastAsia="ru-RU"/>
        </w:rPr>
        <w:t>, рост задолженности крестьянских хозяйств помещикам, принимавший хронические формы. В неурожайные годы крепостные хозяйства оказывались совершенно беспомощными и балансировали на грани разорения.</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Промышленность и торговля</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в России не существовало крупного промышленного производства. На основе развития мелких промыслов возникали </w:t>
      </w:r>
      <w:r w:rsidRPr="002372E0">
        <w:rPr>
          <w:rFonts w:ascii="Times New Roman" w:eastAsia="Times New Roman" w:hAnsi="Times New Roman" w:cs="Times New Roman"/>
          <w:b/>
          <w:bCs/>
          <w:sz w:val="24"/>
          <w:szCs w:val="24"/>
          <w:lang w:eastAsia="ru-RU"/>
        </w:rPr>
        <w:t>мануфактуры</w:t>
      </w:r>
      <w:r w:rsidRPr="002372E0">
        <w:rPr>
          <w:rFonts w:ascii="Times New Roman" w:eastAsia="Times New Roman" w:hAnsi="Times New Roman" w:cs="Times New Roman"/>
          <w:sz w:val="24"/>
          <w:szCs w:val="24"/>
          <w:lang w:eastAsia="ru-RU"/>
        </w:rPr>
        <w:t xml:space="preserve">, использовавшие наемный труд и обслуживающие массовый рыночный спрос. Они принадлежали купцам и разбогатевшим крестьянам. Во второй половине 20-х гг. XIX в. в России насчитывалось около 1800 мануфактур с 340 тыс. рабочих. На мануфактурах преобладала ручная техника с весьма низкой производительностью труда. Большинство фабрик  работало на государственные заказы, связанные в основном с производством оружия и сукна для армии, а также изготовляло товары для вывоза за рубеж. Продукция легкой промышленности шла в основном на продажу внутри страны, что свидетельствовало о расширении внутреннего рынка.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Внутренняя торговля была ярмарочной и магазинной. Крупнейшими ярмарками страны являлись </w:t>
      </w:r>
      <w:proofErr w:type="spellStart"/>
      <w:r w:rsidRPr="002372E0">
        <w:rPr>
          <w:rFonts w:ascii="Times New Roman" w:eastAsia="Times New Roman" w:hAnsi="Times New Roman" w:cs="Times New Roman"/>
          <w:sz w:val="24"/>
          <w:szCs w:val="24"/>
          <w:lang w:eastAsia="ru-RU"/>
        </w:rPr>
        <w:t>Макарьевская</w:t>
      </w:r>
      <w:proofErr w:type="spellEnd"/>
      <w:r w:rsidRPr="002372E0">
        <w:rPr>
          <w:rFonts w:ascii="Times New Roman" w:eastAsia="Times New Roman" w:hAnsi="Times New Roman" w:cs="Times New Roman"/>
          <w:sz w:val="24"/>
          <w:szCs w:val="24"/>
          <w:lang w:eastAsia="ru-RU"/>
        </w:rPr>
        <w:t xml:space="preserve">, которую перенесли из </w:t>
      </w:r>
      <w:proofErr w:type="spellStart"/>
      <w:r w:rsidRPr="002372E0">
        <w:rPr>
          <w:rFonts w:ascii="Times New Roman" w:eastAsia="Times New Roman" w:hAnsi="Times New Roman" w:cs="Times New Roman"/>
          <w:sz w:val="24"/>
          <w:szCs w:val="24"/>
          <w:lang w:eastAsia="ru-RU"/>
        </w:rPr>
        <w:t>Макарьевского</w:t>
      </w:r>
      <w:proofErr w:type="spellEnd"/>
      <w:r w:rsidRPr="002372E0">
        <w:rPr>
          <w:rFonts w:ascii="Times New Roman" w:eastAsia="Times New Roman" w:hAnsi="Times New Roman" w:cs="Times New Roman"/>
          <w:sz w:val="24"/>
          <w:szCs w:val="24"/>
          <w:lang w:eastAsia="ru-RU"/>
        </w:rPr>
        <w:t xml:space="preserve"> монастыря в Нижний Новгород, Коренная в Курске, Киевская, Харьковская, </w:t>
      </w:r>
      <w:proofErr w:type="spellStart"/>
      <w:r w:rsidRPr="002372E0">
        <w:rPr>
          <w:rFonts w:ascii="Times New Roman" w:eastAsia="Times New Roman" w:hAnsi="Times New Roman" w:cs="Times New Roman"/>
          <w:sz w:val="24"/>
          <w:szCs w:val="24"/>
          <w:lang w:eastAsia="ru-RU"/>
        </w:rPr>
        <w:t>Ирбитская</w:t>
      </w:r>
      <w:proofErr w:type="spellEnd"/>
      <w:r w:rsidRPr="002372E0">
        <w:rPr>
          <w:rFonts w:ascii="Times New Roman" w:eastAsia="Times New Roman" w:hAnsi="Times New Roman" w:cs="Times New Roman"/>
          <w:sz w:val="24"/>
          <w:szCs w:val="24"/>
          <w:lang w:eastAsia="ru-RU"/>
        </w:rPr>
        <w:t>, ярмарка в Ростове Великом.</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Экономическое развитие России </w:t>
      </w:r>
      <w:proofErr w:type="gramStart"/>
      <w:r w:rsidRPr="002372E0">
        <w:rPr>
          <w:rFonts w:ascii="Times New Roman" w:eastAsia="Times New Roman" w:hAnsi="Times New Roman" w:cs="Times New Roman"/>
          <w:sz w:val="24"/>
          <w:szCs w:val="24"/>
          <w:lang w:eastAsia="ru-RU"/>
        </w:rPr>
        <w:t>в начале</w:t>
      </w:r>
      <w:proofErr w:type="gramEnd"/>
      <w:r w:rsidRPr="002372E0">
        <w:rPr>
          <w:rFonts w:ascii="Times New Roman" w:eastAsia="Times New Roman" w:hAnsi="Times New Roman" w:cs="Times New Roman"/>
          <w:sz w:val="24"/>
          <w:szCs w:val="24"/>
          <w:lang w:eastAsia="ru-RU"/>
        </w:rPr>
        <w:t xml:space="preserve"> XIX в. демонстрировало неэффективность крепостного труда и необходимость отказа от него.</w:t>
      </w:r>
    </w:p>
    <w:p w:rsidR="002372E0" w:rsidRPr="002372E0" w:rsidRDefault="002372E0" w:rsidP="002372E0">
      <w:pPr>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2372E0">
        <w:rPr>
          <w:rFonts w:ascii="Times New Roman" w:eastAsia="Times New Roman" w:hAnsi="Times New Roman" w:cs="Times New Roman"/>
          <w:b/>
          <w:bCs/>
          <w:kern w:val="36"/>
          <w:sz w:val="24"/>
          <w:szCs w:val="24"/>
          <w:lang w:eastAsia="ru-RU"/>
        </w:rPr>
        <w:t>Внутренняя политика Александра I в 1801 - 1814 гг.</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Александр I, старший сын Павла I и Марии Федоровны, родился в 1777 г. Его детство прошло при интеллектуальном дворе Екатерины Великой. Воспитатель наследника престола швейцарец Ф. </w:t>
      </w:r>
      <w:proofErr w:type="spellStart"/>
      <w:r w:rsidRPr="002372E0">
        <w:rPr>
          <w:rFonts w:ascii="Times New Roman" w:eastAsia="Times New Roman" w:hAnsi="Times New Roman" w:cs="Times New Roman"/>
          <w:sz w:val="24"/>
          <w:szCs w:val="24"/>
          <w:lang w:eastAsia="ru-RU"/>
        </w:rPr>
        <w:t>Лагарп</w:t>
      </w:r>
      <w:proofErr w:type="spellEnd"/>
      <w:r w:rsidRPr="002372E0">
        <w:rPr>
          <w:rFonts w:ascii="Times New Roman" w:eastAsia="Times New Roman" w:hAnsi="Times New Roman" w:cs="Times New Roman"/>
          <w:sz w:val="24"/>
          <w:szCs w:val="24"/>
          <w:lang w:eastAsia="ru-RU"/>
        </w:rPr>
        <w:t xml:space="preserve"> учил его принципам гуманности Руссо, военный учитель Н. Салтыков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традициям русской аристократии. Александр получил хорошее воспитание, преуспевал в науках и являл собой разносторонне развитую личность.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Екатерина Великая отобрала сына у родителей, проживавших в Павловске и Гатчине, и поселила в Царском Селе рядом с собой. Под влиянием сложной атмосферы семейных проблем, неприятия между Екатериной II и отцом в Александре развилось умение лавировать между разными лагерями, что также отразилось на его характере. В дальнейшем двойственность натуры императора станет проявляться все больше: его политика будет носить непоследовательный характер, завершение Заграничного похода русской армии совпадет со сменой политического курса императора. </w:t>
      </w:r>
    </w:p>
    <w:p w:rsidR="002372E0" w:rsidRPr="002372E0" w:rsidRDefault="002372E0" w:rsidP="002372E0">
      <w:pPr>
        <w:spacing w:after="0" w:line="240" w:lineRule="auto"/>
        <w:ind w:firstLine="709"/>
        <w:jc w:val="both"/>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sz w:val="24"/>
          <w:szCs w:val="24"/>
          <w:lang w:eastAsia="ru-RU"/>
        </w:rPr>
        <w:t xml:space="preserve">В 1793 г. он  женился на  Луизе Марии Августе, дочери маркграфа </w:t>
      </w:r>
      <w:proofErr w:type="spellStart"/>
      <w:r w:rsidRPr="002372E0">
        <w:rPr>
          <w:rFonts w:ascii="Times New Roman" w:eastAsia="Times New Roman" w:hAnsi="Times New Roman" w:cs="Times New Roman"/>
          <w:sz w:val="24"/>
          <w:szCs w:val="24"/>
          <w:lang w:eastAsia="ru-RU"/>
        </w:rPr>
        <w:t>Баденского</w:t>
      </w:r>
      <w:proofErr w:type="spellEnd"/>
      <w:r w:rsidRPr="002372E0">
        <w:rPr>
          <w:rFonts w:ascii="Times New Roman" w:eastAsia="Times New Roman" w:hAnsi="Times New Roman" w:cs="Times New Roman"/>
          <w:sz w:val="24"/>
          <w:szCs w:val="24"/>
          <w:lang w:eastAsia="ru-RU"/>
        </w:rPr>
        <w:t xml:space="preserve">, принявшей имя Елизаветы Алексеевны.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Непредсказуемая политика Павла I вызывала опасения дворянства. В 1800 г. сложился заговор высокопоставленных чиновников с участием гвардейских офицеров против Павла I. Ночью 12 марта 1801 г. граф П. А. Пален, генерал-губернатор Петербурга, сообщил Александру об убийстве отца в Михайловском замке.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На момент </w:t>
      </w:r>
      <w:proofErr w:type="gramStart"/>
      <w:r w:rsidRPr="002372E0">
        <w:rPr>
          <w:rFonts w:ascii="Times New Roman" w:eastAsia="Times New Roman" w:hAnsi="Times New Roman" w:cs="Times New Roman"/>
          <w:sz w:val="24"/>
          <w:szCs w:val="24"/>
          <w:lang w:eastAsia="ru-RU"/>
        </w:rPr>
        <w:t>восшествия</w:t>
      </w:r>
      <w:proofErr w:type="gramEnd"/>
      <w:r w:rsidRPr="002372E0">
        <w:rPr>
          <w:rFonts w:ascii="Times New Roman" w:eastAsia="Times New Roman" w:hAnsi="Times New Roman" w:cs="Times New Roman"/>
          <w:sz w:val="24"/>
          <w:szCs w:val="24"/>
          <w:lang w:eastAsia="ru-RU"/>
        </w:rPr>
        <w:t xml:space="preserve"> на престол Александру было 23 года.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Войдя на престол, он устранил наиболее одиозные решения Павла I: вернул на службу всех ранее уволенных отцом, снял запрет на ввоз различных товаров и продуктов в Россию, объявил амнистию беглецам, восстановил действие Жалованной грамоты дворянству и городам, ликвидировал тайную канцелярию.</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Негласный комитет</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Изначально  в своей деятельности Александр опирался на узкий круг своих приближенных, состоящий из молодых образованных аристократов, получивший </w:t>
      </w:r>
      <w:r w:rsidRPr="002372E0">
        <w:rPr>
          <w:rFonts w:ascii="Times New Roman" w:eastAsia="Times New Roman" w:hAnsi="Times New Roman" w:cs="Times New Roman"/>
          <w:sz w:val="24"/>
          <w:szCs w:val="24"/>
          <w:lang w:eastAsia="ru-RU"/>
        </w:rPr>
        <w:lastRenderedPageBreak/>
        <w:t>название </w:t>
      </w:r>
      <w:r w:rsidRPr="002372E0">
        <w:rPr>
          <w:rFonts w:ascii="Times New Roman" w:eastAsia="Times New Roman" w:hAnsi="Times New Roman" w:cs="Times New Roman"/>
          <w:b/>
          <w:bCs/>
          <w:sz w:val="24"/>
          <w:szCs w:val="24"/>
          <w:lang w:eastAsia="ru-RU"/>
        </w:rPr>
        <w:t>«Негласный комитет»</w:t>
      </w:r>
      <w:r w:rsidRPr="002372E0">
        <w:rPr>
          <w:rFonts w:ascii="Times New Roman" w:eastAsia="Times New Roman" w:hAnsi="Times New Roman" w:cs="Times New Roman"/>
          <w:sz w:val="24"/>
          <w:szCs w:val="24"/>
          <w:lang w:eastAsia="ru-RU"/>
        </w:rPr>
        <w:t>. В него вошли </w:t>
      </w:r>
      <w:r w:rsidRPr="002372E0">
        <w:rPr>
          <w:rFonts w:ascii="Times New Roman" w:eastAsia="Times New Roman" w:hAnsi="Times New Roman" w:cs="Times New Roman"/>
          <w:b/>
          <w:bCs/>
          <w:sz w:val="24"/>
          <w:szCs w:val="24"/>
          <w:lang w:eastAsia="ru-RU"/>
        </w:rPr>
        <w:t>А. Е. Чарторыйский, П. А. Строганов, Н. Н. Новосильцев, В. П. Кочубей.</w:t>
      </w:r>
      <w:r w:rsidRPr="002372E0">
        <w:rPr>
          <w:rFonts w:ascii="Times New Roman" w:eastAsia="Times New Roman" w:hAnsi="Times New Roman" w:cs="Times New Roman"/>
          <w:sz w:val="24"/>
          <w:szCs w:val="24"/>
          <w:lang w:eastAsia="ru-RU"/>
        </w:rPr>
        <w:t> Кружок единомышленников сформировался в 1797 г. Он иронично именовался «Комитетом общественного спасения».  На своих тайных собраниях члены Негласного комитета высказывали идеи освобождения России от самодержавия, говорили о необходимости отмены крепостного права, возможности республиканского устройства страны.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Негласный комитет действовал в течение 1801–1803 гг. Его задачей стала помощь императору «в систематической работе над реформою бесформенного здания управления империей». За время своей деятельности  Негласный комитет рассмотрел вопросы реализации сенатской и министерской реформы, крестьянский вопрос и осуществил ряд внешнеполитических мероприятий.</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Реформы высших органов управления</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Первые преобразования были произведены в области центрального управления. Весной 1801 г. начал работу </w:t>
      </w:r>
      <w:r w:rsidRPr="002372E0">
        <w:rPr>
          <w:rFonts w:ascii="Times New Roman" w:eastAsia="Times New Roman" w:hAnsi="Times New Roman" w:cs="Times New Roman"/>
          <w:b/>
          <w:bCs/>
          <w:sz w:val="24"/>
          <w:szCs w:val="24"/>
          <w:lang w:eastAsia="ru-RU"/>
        </w:rPr>
        <w:t>Непременный совет</w:t>
      </w:r>
      <w:r w:rsidRPr="002372E0">
        <w:rPr>
          <w:rFonts w:ascii="Times New Roman" w:eastAsia="Times New Roman" w:hAnsi="Times New Roman" w:cs="Times New Roman"/>
          <w:sz w:val="24"/>
          <w:szCs w:val="24"/>
          <w:lang w:eastAsia="ru-RU"/>
        </w:rPr>
        <w:t>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высший совещательный орган, в состав которого вошли 12 представителей титулованной знати, в </w:t>
      </w:r>
      <w:r w:rsidRPr="002372E0">
        <w:rPr>
          <w:rFonts w:ascii="Times New Roman" w:eastAsia="Times New Roman" w:hAnsi="Times New Roman" w:cs="Times New Roman"/>
          <w:b/>
          <w:bCs/>
          <w:sz w:val="24"/>
          <w:szCs w:val="24"/>
          <w:lang w:eastAsia="ru-RU"/>
        </w:rPr>
        <w:t>1810</w:t>
      </w:r>
      <w:r w:rsidRPr="002372E0">
        <w:rPr>
          <w:rFonts w:ascii="Times New Roman" w:eastAsia="Times New Roman" w:hAnsi="Times New Roman" w:cs="Times New Roman"/>
          <w:sz w:val="24"/>
          <w:szCs w:val="24"/>
          <w:lang w:eastAsia="ru-RU"/>
        </w:rPr>
        <w:t> г. он был преобразован в</w:t>
      </w:r>
      <w:r w:rsidRPr="002372E0">
        <w:rPr>
          <w:rFonts w:ascii="Times New Roman" w:eastAsia="Times New Roman" w:hAnsi="Times New Roman" w:cs="Times New Roman"/>
          <w:b/>
          <w:bCs/>
          <w:sz w:val="24"/>
          <w:szCs w:val="24"/>
          <w:lang w:eastAsia="ru-RU"/>
        </w:rPr>
        <w:t> Государственный совет</w:t>
      </w:r>
      <w:r w:rsidRPr="002372E0">
        <w:rPr>
          <w:rFonts w:ascii="Times New Roman" w:eastAsia="Times New Roman" w:hAnsi="Times New Roman" w:cs="Times New Roman"/>
          <w:sz w:val="24"/>
          <w:szCs w:val="24"/>
          <w:lang w:eastAsia="ru-RU"/>
        </w:rPr>
        <w:t>.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Сенат</w:t>
      </w:r>
      <w:r w:rsidRPr="002372E0">
        <w:rPr>
          <w:rFonts w:ascii="Times New Roman" w:eastAsia="Times New Roman" w:hAnsi="Times New Roman" w:cs="Times New Roman"/>
          <w:sz w:val="24"/>
          <w:szCs w:val="24"/>
          <w:lang w:eastAsia="ru-RU"/>
        </w:rPr>
        <w:t> был восстановлен как высший судебно-административный орган, в феврале </w:t>
      </w:r>
      <w:r w:rsidRPr="002372E0">
        <w:rPr>
          <w:rFonts w:ascii="Times New Roman" w:eastAsia="Times New Roman" w:hAnsi="Times New Roman" w:cs="Times New Roman"/>
          <w:b/>
          <w:bCs/>
          <w:sz w:val="24"/>
          <w:szCs w:val="24"/>
          <w:lang w:eastAsia="ru-RU"/>
        </w:rPr>
        <w:t>1802</w:t>
      </w:r>
      <w:r w:rsidRPr="002372E0">
        <w:rPr>
          <w:rFonts w:ascii="Times New Roman" w:eastAsia="Times New Roman" w:hAnsi="Times New Roman" w:cs="Times New Roman"/>
          <w:sz w:val="24"/>
          <w:szCs w:val="24"/>
          <w:lang w:eastAsia="ru-RU"/>
        </w:rPr>
        <w:t xml:space="preserve"> г. был издан указ, определяющий его права.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noProof/>
          <w:sz w:val="24"/>
          <w:szCs w:val="24"/>
          <w:lang w:eastAsia="ru-RU"/>
        </w:rPr>
        <w:drawing>
          <wp:inline distT="0" distB="0" distL="0" distR="0" wp14:anchorId="00493C1A" wp14:editId="14936C31">
            <wp:extent cx="4219575" cy="2724150"/>
            <wp:effectExtent l="0" t="0" r="9525"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9575" cy="2724150"/>
                    </a:xfrm>
                    <a:prstGeom prst="rect">
                      <a:avLst/>
                    </a:prstGeom>
                    <a:noFill/>
                    <a:ln>
                      <a:noFill/>
                    </a:ln>
                  </pic:spPr>
                </pic:pic>
              </a:graphicData>
            </a:graphic>
          </wp:inline>
        </w:drawing>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Следующим важным событием первых лет правления Александра I стала реформа в области органов центрального управления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упразднение коллегий и замена их </w:t>
      </w:r>
      <w:r w:rsidRPr="002372E0">
        <w:rPr>
          <w:rFonts w:ascii="Times New Roman" w:eastAsia="Times New Roman" w:hAnsi="Times New Roman" w:cs="Times New Roman"/>
          <w:b/>
          <w:bCs/>
          <w:sz w:val="24"/>
          <w:szCs w:val="24"/>
          <w:lang w:eastAsia="ru-RU"/>
        </w:rPr>
        <w:t>министерствами</w:t>
      </w:r>
      <w:r w:rsidRPr="002372E0">
        <w:rPr>
          <w:rFonts w:ascii="Times New Roman" w:eastAsia="Times New Roman" w:hAnsi="Times New Roman" w:cs="Times New Roman"/>
          <w:sz w:val="24"/>
          <w:szCs w:val="24"/>
          <w:lang w:eastAsia="ru-RU"/>
        </w:rPr>
        <w:t> (1802–1811 гг.) Для совместного обсуждения наиболее важных вопросов учреждался </w:t>
      </w:r>
      <w:r w:rsidRPr="002372E0">
        <w:rPr>
          <w:rFonts w:ascii="Times New Roman" w:eastAsia="Times New Roman" w:hAnsi="Times New Roman" w:cs="Times New Roman"/>
          <w:b/>
          <w:bCs/>
          <w:sz w:val="24"/>
          <w:szCs w:val="24"/>
          <w:lang w:eastAsia="ru-RU"/>
        </w:rPr>
        <w:t>Комитет министров</w:t>
      </w:r>
      <w:r w:rsidRPr="002372E0">
        <w:rPr>
          <w:rFonts w:ascii="Times New Roman" w:eastAsia="Times New Roman" w:hAnsi="Times New Roman" w:cs="Times New Roman"/>
          <w:sz w:val="24"/>
          <w:szCs w:val="24"/>
          <w:lang w:eastAsia="ru-RU"/>
        </w:rPr>
        <w:t>. Министерские портфели получили члены Негласного комитета и соратники Екатерины II  (Н. С. Мордвинов, Г. Р. Державин и др.).</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Структуру и функции министерств определяло </w:t>
      </w:r>
      <w:r w:rsidRPr="002372E0">
        <w:rPr>
          <w:rFonts w:ascii="Times New Roman" w:eastAsia="Times New Roman" w:hAnsi="Times New Roman" w:cs="Times New Roman"/>
          <w:b/>
          <w:bCs/>
          <w:sz w:val="24"/>
          <w:szCs w:val="24"/>
          <w:lang w:eastAsia="ru-RU"/>
        </w:rPr>
        <w:t>«Общее учреждение министерств» </w:t>
      </w:r>
      <w:r w:rsidRPr="002372E0">
        <w:rPr>
          <w:rFonts w:ascii="Times New Roman" w:eastAsia="Times New Roman" w:hAnsi="Times New Roman" w:cs="Times New Roman"/>
          <w:sz w:val="24"/>
          <w:szCs w:val="24"/>
          <w:lang w:eastAsia="ru-RU"/>
        </w:rPr>
        <w:t>от</w:t>
      </w:r>
      <w:r w:rsidRPr="002372E0">
        <w:rPr>
          <w:rFonts w:ascii="Times New Roman" w:eastAsia="Times New Roman" w:hAnsi="Times New Roman" w:cs="Times New Roman"/>
          <w:b/>
          <w:bCs/>
          <w:sz w:val="24"/>
          <w:szCs w:val="24"/>
          <w:lang w:eastAsia="ru-RU"/>
        </w:rPr>
        <w:t> 25 июня 1811 г</w:t>
      </w:r>
      <w:r w:rsidRPr="002372E0">
        <w:rPr>
          <w:rFonts w:ascii="Times New Roman" w:eastAsia="Times New Roman" w:hAnsi="Times New Roman" w:cs="Times New Roman"/>
          <w:sz w:val="24"/>
          <w:szCs w:val="24"/>
          <w:lang w:eastAsia="ru-RU"/>
        </w:rPr>
        <w:t>. К этому времени произошли небольшие изменения: общее количество министерств увеличилось до 12, упразднялось министерство коммерции, а его функции передавались Департаменту мануфактур и торговли Министерства финансов. Министры вошли в состав Сената, а их функции, полномочия и сферу деятельности четко установил закон, фиксируя общий порядок, делая невозможным действия чиновников определенного министерства в сфере, подведомственной другому министру.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noProof/>
          <w:sz w:val="24"/>
          <w:szCs w:val="24"/>
          <w:lang w:eastAsia="ru-RU"/>
        </w:rPr>
        <w:lastRenderedPageBreak/>
        <w:drawing>
          <wp:inline distT="0" distB="0" distL="0" distR="0" wp14:anchorId="76AA56DC" wp14:editId="7FD333EE">
            <wp:extent cx="3943350" cy="2952750"/>
            <wp:effectExtent l="0" t="0" r="0" b="0"/>
            <wp:docPr id="2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0" cy="2952750"/>
                    </a:xfrm>
                    <a:prstGeom prst="rect">
                      <a:avLst/>
                    </a:prstGeom>
                    <a:noFill/>
                    <a:ln>
                      <a:noFill/>
                    </a:ln>
                  </pic:spPr>
                </pic:pic>
              </a:graphicData>
            </a:graphic>
          </wp:inline>
        </w:drawing>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Крестьянский вопрос</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Следующим шагом Александра I стали попытки решения крестьянского вопроса, одного из самых сложных</w:t>
      </w:r>
      <w:proofErr w:type="gramStart"/>
      <w:r w:rsidRPr="002372E0">
        <w:rPr>
          <w:rFonts w:ascii="Times New Roman" w:eastAsia="Times New Roman" w:hAnsi="Times New Roman" w:cs="Times New Roman"/>
          <w:sz w:val="24"/>
          <w:szCs w:val="24"/>
          <w:lang w:eastAsia="ru-RU"/>
        </w:rPr>
        <w:t>.:</w:t>
      </w:r>
      <w:proofErr w:type="gramEnd"/>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указы, разрешавшие государственным крестьянам покупать земли, обязывающие помещиков обеспечивать своих крестьян едой в голодные годы;</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прекращение раздачи казенных крестьян в частные руки;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указ от 1808 г. запрещал продавать крестьян на ярмарках;</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  указ от 1809 г. отменил право помещиков ссылать своих крепостных в Сибирь. - - 20 февраля 1804 г. Положение о </w:t>
      </w:r>
      <w:proofErr w:type="spellStart"/>
      <w:r w:rsidRPr="002372E0">
        <w:rPr>
          <w:rFonts w:ascii="Times New Roman" w:eastAsia="Times New Roman" w:hAnsi="Times New Roman" w:cs="Times New Roman"/>
          <w:sz w:val="24"/>
          <w:szCs w:val="24"/>
          <w:lang w:eastAsia="ru-RU"/>
        </w:rPr>
        <w:t>лифляндских</w:t>
      </w:r>
      <w:proofErr w:type="spellEnd"/>
      <w:r w:rsidRPr="002372E0">
        <w:rPr>
          <w:rFonts w:ascii="Times New Roman" w:eastAsia="Times New Roman" w:hAnsi="Times New Roman" w:cs="Times New Roman"/>
          <w:sz w:val="24"/>
          <w:szCs w:val="24"/>
          <w:lang w:eastAsia="ru-RU"/>
        </w:rPr>
        <w:t xml:space="preserve"> крестьянах, которые получали свои участки в наследственную собственность при сохранении барщины и оброка;</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 </w:t>
      </w:r>
      <w:r w:rsidRPr="002372E0">
        <w:rPr>
          <w:rFonts w:ascii="Times New Roman" w:eastAsia="Times New Roman" w:hAnsi="Times New Roman" w:cs="Times New Roman"/>
          <w:b/>
          <w:bCs/>
          <w:sz w:val="24"/>
          <w:szCs w:val="24"/>
          <w:lang w:eastAsia="ru-RU"/>
        </w:rPr>
        <w:t>20 февраля 1803</w:t>
      </w:r>
      <w:r w:rsidRPr="002372E0">
        <w:rPr>
          <w:rFonts w:ascii="Times New Roman" w:eastAsia="Times New Roman" w:hAnsi="Times New Roman" w:cs="Times New Roman"/>
          <w:sz w:val="24"/>
          <w:szCs w:val="24"/>
          <w:lang w:eastAsia="ru-RU"/>
        </w:rPr>
        <w:t> </w:t>
      </w:r>
      <w:r w:rsidRPr="002372E0">
        <w:rPr>
          <w:rFonts w:ascii="Times New Roman" w:eastAsia="Times New Roman" w:hAnsi="Times New Roman" w:cs="Times New Roman"/>
          <w:b/>
          <w:bCs/>
          <w:sz w:val="24"/>
          <w:szCs w:val="24"/>
          <w:lang w:eastAsia="ru-RU"/>
        </w:rPr>
        <w:t>г.</w:t>
      </w:r>
      <w:r w:rsidRPr="002372E0">
        <w:rPr>
          <w:rFonts w:ascii="Times New Roman" w:eastAsia="Times New Roman" w:hAnsi="Times New Roman" w:cs="Times New Roman"/>
          <w:sz w:val="24"/>
          <w:szCs w:val="24"/>
          <w:lang w:eastAsia="ru-RU"/>
        </w:rPr>
        <w:t xml:space="preserve"> принят</w:t>
      </w:r>
      <w:r w:rsidRPr="002372E0">
        <w:rPr>
          <w:rFonts w:ascii="Times New Roman" w:eastAsia="Times New Roman" w:hAnsi="Times New Roman" w:cs="Times New Roman"/>
          <w:b/>
          <w:bCs/>
          <w:sz w:val="24"/>
          <w:szCs w:val="24"/>
          <w:lang w:eastAsia="ru-RU"/>
        </w:rPr>
        <w:t> указ «О вольных хлебопашцах»</w:t>
      </w:r>
      <w:r w:rsidRPr="002372E0">
        <w:rPr>
          <w:rFonts w:ascii="Times New Roman" w:eastAsia="Times New Roman" w:hAnsi="Times New Roman" w:cs="Times New Roman"/>
          <w:sz w:val="24"/>
          <w:szCs w:val="24"/>
          <w:lang w:eastAsia="ru-RU"/>
        </w:rPr>
        <w:t xml:space="preserve">, согласно которому помещик при желании мог освободить своих крестьян «целыми селениями или отдельными семьями» с землей при условии обоюдного согласия сторон. </w:t>
      </w:r>
    </w:p>
    <w:p w:rsidR="002372E0" w:rsidRPr="002372E0" w:rsidRDefault="002372E0" w:rsidP="002372E0">
      <w:pPr>
        <w:spacing w:after="0" w:line="240" w:lineRule="auto"/>
        <w:ind w:firstLine="709"/>
        <w:jc w:val="both"/>
        <w:outlineLvl w:val="3"/>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реформы в области образования:</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- 26 января 1803 г. указ «Об устройстве училищ»</w:t>
      </w:r>
      <w:r w:rsidRPr="002372E0">
        <w:rPr>
          <w:rFonts w:ascii="Times New Roman" w:eastAsia="Times New Roman" w:hAnsi="Times New Roman" w:cs="Times New Roman"/>
          <w:sz w:val="24"/>
          <w:szCs w:val="24"/>
          <w:lang w:eastAsia="ru-RU"/>
        </w:rPr>
        <w:t> провозглашал принципы бесплатного и бессословного образования на его низших ступенях</w:t>
      </w:r>
      <w:proofErr w:type="gramStart"/>
      <w:r w:rsidRPr="002372E0">
        <w:rPr>
          <w:rFonts w:ascii="Times New Roman" w:eastAsia="Times New Roman" w:hAnsi="Times New Roman" w:cs="Times New Roman"/>
          <w:sz w:val="24"/>
          <w:szCs w:val="24"/>
          <w:lang w:eastAsia="ru-RU"/>
        </w:rPr>
        <w:t>.;</w:t>
      </w:r>
      <w:proofErr w:type="gramEnd"/>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обязательное получение образования для желающих поступить на государственную службу;</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- 5 ноября 1804 г.</w:t>
      </w:r>
      <w:r w:rsidRPr="002372E0">
        <w:rPr>
          <w:rFonts w:ascii="Times New Roman" w:eastAsia="Times New Roman" w:hAnsi="Times New Roman" w:cs="Times New Roman"/>
          <w:sz w:val="24"/>
          <w:szCs w:val="24"/>
          <w:lang w:eastAsia="ru-RU"/>
        </w:rPr>
        <w:t> </w:t>
      </w:r>
      <w:proofErr w:type="gramStart"/>
      <w:r w:rsidRPr="002372E0">
        <w:rPr>
          <w:rFonts w:ascii="Times New Roman" w:eastAsia="Times New Roman" w:hAnsi="Times New Roman" w:cs="Times New Roman"/>
          <w:sz w:val="24"/>
          <w:szCs w:val="24"/>
          <w:lang w:eastAsia="ru-RU"/>
        </w:rPr>
        <w:t>был</w:t>
      </w:r>
      <w:proofErr w:type="gramEnd"/>
      <w:r w:rsidRPr="002372E0">
        <w:rPr>
          <w:rFonts w:ascii="Times New Roman" w:eastAsia="Times New Roman" w:hAnsi="Times New Roman" w:cs="Times New Roman"/>
          <w:sz w:val="24"/>
          <w:szCs w:val="24"/>
          <w:lang w:eastAsia="ru-RU"/>
        </w:rPr>
        <w:t xml:space="preserve"> принял </w:t>
      </w:r>
      <w:r w:rsidRPr="002372E0">
        <w:rPr>
          <w:rFonts w:ascii="Times New Roman" w:eastAsia="Times New Roman" w:hAnsi="Times New Roman" w:cs="Times New Roman"/>
          <w:b/>
          <w:bCs/>
          <w:sz w:val="24"/>
          <w:szCs w:val="24"/>
          <w:lang w:eastAsia="ru-RU"/>
        </w:rPr>
        <w:t>Университетский устав.</w:t>
      </w:r>
      <w:r w:rsidRPr="002372E0">
        <w:rPr>
          <w:rFonts w:ascii="Times New Roman" w:eastAsia="Times New Roman" w:hAnsi="Times New Roman" w:cs="Times New Roman"/>
          <w:sz w:val="24"/>
          <w:szCs w:val="24"/>
          <w:lang w:eastAsia="ru-RU"/>
        </w:rPr>
        <w:t xml:space="preserve"> Университеты получили широкую автономию, вплоть до выбора ректора, определения штат профессуры, иммунитета от вмешательства чиновников и властей в университетские дела.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создание лицеев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средние гуманитарные учебные заведения;</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 </w:t>
      </w:r>
      <w:r w:rsidRPr="002372E0">
        <w:rPr>
          <w:rFonts w:ascii="Times New Roman" w:eastAsia="Times New Roman" w:hAnsi="Times New Roman" w:cs="Times New Roman"/>
          <w:b/>
          <w:bCs/>
          <w:sz w:val="24"/>
          <w:szCs w:val="24"/>
          <w:lang w:eastAsia="ru-RU"/>
        </w:rPr>
        <w:t>9 июля 1804 г. был издан «Устав о цензуре»</w:t>
      </w:r>
      <w:r w:rsidRPr="002372E0">
        <w:rPr>
          <w:rFonts w:ascii="Times New Roman" w:eastAsia="Times New Roman" w:hAnsi="Times New Roman" w:cs="Times New Roman"/>
          <w:sz w:val="24"/>
          <w:szCs w:val="24"/>
          <w:lang w:eastAsia="ru-RU"/>
        </w:rPr>
        <w:t xml:space="preserve">, позволивший авторам произведений без серьезных ограничений заниматься литературной деятельностью.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Таким образом, преобразования первых лет правления Александра I дали надежду на возможность улучшить жизнь представителей всех сословий.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kern w:val="36"/>
          <w:sz w:val="24"/>
          <w:szCs w:val="24"/>
          <w:lang w:eastAsia="ru-RU"/>
        </w:rPr>
        <w:t xml:space="preserve">Внутренняя политика Александра I в 1815-1825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Второй период царствования Александра I (1815–1825 гг.) в исторической литературе принято считать консервативным, отождествлять с понятием «</w:t>
      </w:r>
      <w:proofErr w:type="gramStart"/>
      <w:r w:rsidRPr="002372E0">
        <w:rPr>
          <w:rFonts w:ascii="Times New Roman" w:eastAsia="Times New Roman" w:hAnsi="Times New Roman" w:cs="Times New Roman"/>
          <w:sz w:val="24"/>
          <w:szCs w:val="24"/>
          <w:lang w:eastAsia="ru-RU"/>
        </w:rPr>
        <w:t>аракчеевщина</w:t>
      </w:r>
      <w:proofErr w:type="gramEnd"/>
      <w:r w:rsidRPr="002372E0">
        <w:rPr>
          <w:rFonts w:ascii="Times New Roman" w:eastAsia="Times New Roman" w:hAnsi="Times New Roman" w:cs="Times New Roman"/>
          <w:sz w:val="24"/>
          <w:szCs w:val="24"/>
          <w:lang w:eastAsia="ru-RU"/>
        </w:rPr>
        <w:t>» (время политической реакции). Однако после победы в войне с Наполеоном, когда реформаторские намерения императора совпадали с ожиданием перемен в среде свободомыслящего дворянства и крестьян, отстоявших Родину в борьбе с врагом, сложились условия для осуществления преобразований.</w:t>
      </w:r>
    </w:p>
    <w:p w:rsidR="002372E0" w:rsidRPr="002372E0" w:rsidRDefault="002372E0" w:rsidP="002372E0">
      <w:pPr>
        <w:spacing w:after="0" w:line="240" w:lineRule="auto"/>
        <w:ind w:firstLine="709"/>
        <w:jc w:val="both"/>
        <w:rPr>
          <w:rFonts w:ascii="Times New Roman" w:eastAsia="Times New Roman" w:hAnsi="Times New Roman" w:cs="Times New Roman"/>
          <w:b/>
          <w:bCs/>
          <w:sz w:val="24"/>
          <w:szCs w:val="24"/>
          <w:lang w:eastAsia="ru-RU"/>
        </w:rPr>
      </w:pPr>
    </w:p>
    <w:p w:rsidR="002372E0" w:rsidRPr="002372E0" w:rsidRDefault="002372E0" w:rsidP="002372E0">
      <w:pPr>
        <w:spacing w:after="0" w:line="240" w:lineRule="auto"/>
        <w:ind w:firstLine="709"/>
        <w:jc w:val="both"/>
        <w:rPr>
          <w:rFonts w:ascii="Times New Roman" w:eastAsia="Times New Roman" w:hAnsi="Times New Roman" w:cs="Times New Roman"/>
          <w:b/>
          <w:bCs/>
          <w:sz w:val="24"/>
          <w:szCs w:val="24"/>
          <w:lang w:eastAsia="ru-RU"/>
        </w:rPr>
      </w:pP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lastRenderedPageBreak/>
        <w:t>Консервативный период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Противодействие большинства дворян преобразовательным намерениям царя развивалось на фоне нарастания революционного движения в Европе. Характерной чертой «</w:t>
      </w:r>
      <w:proofErr w:type="gramStart"/>
      <w:r w:rsidRPr="002372E0">
        <w:rPr>
          <w:rFonts w:ascii="Times New Roman" w:eastAsia="Times New Roman" w:hAnsi="Times New Roman" w:cs="Times New Roman"/>
          <w:sz w:val="24"/>
          <w:szCs w:val="24"/>
          <w:lang w:eastAsia="ru-RU"/>
        </w:rPr>
        <w:t>аракчеевщины</w:t>
      </w:r>
      <w:proofErr w:type="gramEnd"/>
      <w:r w:rsidRPr="002372E0">
        <w:rPr>
          <w:rFonts w:ascii="Times New Roman" w:eastAsia="Times New Roman" w:hAnsi="Times New Roman" w:cs="Times New Roman"/>
          <w:sz w:val="24"/>
          <w:szCs w:val="24"/>
          <w:lang w:eastAsia="ru-RU"/>
        </w:rPr>
        <w:t>» являлись жесткие меры против движения угнетенных масс. Александр I опасался, что усиление массового движения в стране повлечет за собой революционный взрыв, аналогичный тому, что потряс в 1820 г. многие страны Западной Европы. После донского движения началась полоса реакции. Были изданы подряд (в 1822, 1823 и 1824 гг.) три указа, подтверждавшие прежнее право помещиков ссылать крестьян в Сибирь. Правительство разрешило помещику ссылать крестьян через губернские правления, не производя никаких судебных расследований и без ограничения лет ссылки. Помещик имел право возвратить сосланных, когда хотел.</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Ряд законодательных актов укреплял положение дворянства. Только дворянство имело право владеть населенными имениями, в 1814 г.  запрещалось покупать населенные земли личным дворянам, запрещалась покупка крестьян разночинцами, купцами, мещанами. В 1817 г. безземельное дворянство было отстранено от участия в дворянских выборах.</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Началось попятное движение в области просвещения и цензуры. Для усиления религиозных основ образования царь переименовал Министерство народного просвещения в Министерство духовных дел и народного просвещения. В учебных заведениях увеличилось количество часов, отводимых на религиозное обучение. Усилился надзор за содержанием газет, журналов, книг; чиновникам запретили без дозволения начальства издавать любые произведения, «касавшиеся внутренних и внешних отношений» Российского государства. В 1819–1821 гг. подверглись разгрому Казанский, Харьковский и Петербургский университеты, многие профессора были уволены за вольнодумство. В 1822 г. Александр I запретил деятельность в стране всех тайных организаций и начал преследование их членов. В армии была восстановлена палочная дисциплина, что привело к волнениям 1820 г. в Семеновском полку. В 1821–1823 гг. вводится секретная гражданская  полиция и сеть тайной полиции в гвардии и в армии.</w:t>
      </w:r>
    </w:p>
    <w:p w:rsidR="002372E0" w:rsidRPr="002372E0" w:rsidRDefault="002372E0" w:rsidP="002372E0">
      <w:pPr>
        <w:spacing w:after="0" w:line="240" w:lineRule="auto"/>
        <w:ind w:firstLine="709"/>
        <w:jc w:val="both"/>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sz w:val="24"/>
          <w:szCs w:val="24"/>
          <w:lang w:eastAsia="ru-RU"/>
        </w:rPr>
        <w:t>После 1822 г. царь окончательно утратил интерес к государственным делам, передал их в ведение Аракчеева. Личные переживания Александра I  (</w:t>
      </w:r>
      <w:proofErr w:type="gramStart"/>
      <w:r w:rsidRPr="002372E0">
        <w:rPr>
          <w:rFonts w:ascii="Times New Roman" w:eastAsia="Times New Roman" w:hAnsi="Times New Roman" w:cs="Times New Roman"/>
          <w:sz w:val="24"/>
          <w:szCs w:val="24"/>
          <w:lang w:eastAsia="ru-RU"/>
        </w:rPr>
        <w:t>утрата дочерей</w:t>
      </w:r>
      <w:proofErr w:type="gramEnd"/>
      <w:r w:rsidRPr="002372E0">
        <w:rPr>
          <w:rFonts w:ascii="Times New Roman" w:eastAsia="Times New Roman" w:hAnsi="Times New Roman" w:cs="Times New Roman"/>
          <w:sz w:val="24"/>
          <w:szCs w:val="24"/>
          <w:lang w:eastAsia="ru-RU"/>
        </w:rPr>
        <w:t xml:space="preserve"> и сестры, тяжесть при воспоминании о гибели Павла I),  наводнение 1824 г. в Петербурге, неприятие дворянством реформаторской деятельности усилили у императора склонность к религиозности и мистицизму.</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b/>
          <w:bCs/>
          <w:sz w:val="24"/>
          <w:szCs w:val="24"/>
          <w:lang w:eastAsia="ru-RU"/>
        </w:rPr>
        <w:t>Александр I,</w:t>
      </w:r>
      <w:r w:rsidRPr="002372E0">
        <w:rPr>
          <w:rFonts w:ascii="Times New Roman" w:eastAsia="Times New Roman" w:hAnsi="Times New Roman" w:cs="Times New Roman"/>
          <w:sz w:val="24"/>
          <w:szCs w:val="24"/>
          <w:lang w:eastAsia="ru-RU"/>
        </w:rPr>
        <w:t> путешествуя по южным губерниям России, заболел и </w:t>
      </w:r>
      <w:r w:rsidRPr="002372E0">
        <w:rPr>
          <w:rFonts w:ascii="Times New Roman" w:eastAsia="Times New Roman" w:hAnsi="Times New Roman" w:cs="Times New Roman"/>
          <w:b/>
          <w:bCs/>
          <w:sz w:val="24"/>
          <w:szCs w:val="24"/>
          <w:lang w:eastAsia="ru-RU"/>
        </w:rPr>
        <w:t>19 ноября 1825 г. умер в Таганроге</w:t>
      </w:r>
      <w:r w:rsidRPr="002372E0">
        <w:rPr>
          <w:rFonts w:ascii="Times New Roman" w:eastAsia="Times New Roman" w:hAnsi="Times New Roman" w:cs="Times New Roman"/>
          <w:sz w:val="24"/>
          <w:szCs w:val="24"/>
          <w:lang w:eastAsia="ru-RU"/>
        </w:rPr>
        <w:t> от тифа.</w:t>
      </w:r>
    </w:p>
    <w:p w:rsidR="002372E0" w:rsidRPr="002372E0" w:rsidRDefault="002372E0" w:rsidP="002372E0">
      <w:pPr>
        <w:spacing w:after="0" w:line="240" w:lineRule="auto"/>
        <w:ind w:firstLine="709"/>
        <w:jc w:val="both"/>
        <w:rPr>
          <w:rFonts w:ascii="Times New Roman" w:eastAsia="Times New Roman" w:hAnsi="Times New Roman" w:cs="Times New Roman"/>
          <w:b/>
          <w:bCs/>
          <w:sz w:val="24"/>
          <w:szCs w:val="24"/>
          <w:lang w:eastAsia="ru-RU"/>
        </w:rPr>
      </w:pPr>
      <w:r w:rsidRPr="002372E0">
        <w:rPr>
          <w:rFonts w:ascii="Times New Roman" w:eastAsia="Times New Roman" w:hAnsi="Times New Roman" w:cs="Times New Roman"/>
          <w:b/>
          <w:bCs/>
          <w:sz w:val="24"/>
          <w:szCs w:val="24"/>
          <w:lang w:eastAsia="ru-RU"/>
        </w:rPr>
        <w:t>Итоги внутренней политики Александра I</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 xml:space="preserve">Перемены во внутренней политике царя были связаны с его боязнью </w:t>
      </w:r>
      <w:proofErr w:type="gramStart"/>
      <w:r w:rsidRPr="002372E0">
        <w:rPr>
          <w:rFonts w:ascii="Times New Roman" w:eastAsia="Times New Roman" w:hAnsi="Times New Roman" w:cs="Times New Roman"/>
          <w:sz w:val="24"/>
          <w:szCs w:val="24"/>
          <w:lang w:eastAsia="ru-RU"/>
        </w:rPr>
        <w:t>разделить</w:t>
      </w:r>
      <w:proofErr w:type="gramEnd"/>
      <w:r w:rsidRPr="002372E0">
        <w:rPr>
          <w:rFonts w:ascii="Times New Roman" w:eastAsia="Times New Roman" w:hAnsi="Times New Roman" w:cs="Times New Roman"/>
          <w:sz w:val="24"/>
          <w:szCs w:val="24"/>
          <w:lang w:eastAsia="ru-RU"/>
        </w:rPr>
        <w:t xml:space="preserve"> участь Павла I, который в своей политике не считался с интересами большинства дворян. Он не нашел поддержки своим замыслам, в подавляющей массе помещики не хотели либеральных преобразований.  Победа над Наполеоном усилила позиции России, дворяне не понимали, почему освободительница Европы должна резко менять социально-экономические и политические порядки. В проведении реформ Александр I опирался только на узкий круг высших сановников и отдельных представителей дворянства.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Помешала осуществлению реформ сложная внешнеполитическая обстановка. Россия вынуждена было вести постоянные войны, причем на нескольких направлениях одновременно: коалиционные войны 1805–1807 гг., русско-шведская война 1808–1809 гг., война с Турцией 1806–1812 гг., война с Персией 1804–1813 гг., Отечественная война 1812 г. и заграничные походы 1813–1814 гг. </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Немалую роль в отказе от реформ играли и личные качества императора </w:t>
      </w:r>
      <w:r w:rsidRPr="002372E0">
        <w:rPr>
          <w:rFonts w:ascii="Times New Roman" w:eastAsia="Times New Roman" w:hAnsi="Times New Roman" w:cs="Times New Roman"/>
          <w:sz w:val="24"/>
          <w:szCs w:val="24"/>
          <w:bdr w:val="none" w:sz="0" w:space="0" w:color="auto" w:frame="1"/>
          <w:lang w:eastAsia="ru-RU"/>
        </w:rPr>
        <w:t>−</w:t>
      </w:r>
      <w:r w:rsidRPr="002372E0">
        <w:rPr>
          <w:rFonts w:ascii="Times New Roman" w:eastAsia="Times New Roman" w:hAnsi="Times New Roman" w:cs="Times New Roman"/>
          <w:sz w:val="24"/>
          <w:szCs w:val="24"/>
          <w:lang w:eastAsia="ru-RU"/>
        </w:rPr>
        <w:t xml:space="preserve"> неустойчивость его настроения, двуличие, </w:t>
      </w:r>
      <w:proofErr w:type="spellStart"/>
      <w:r w:rsidRPr="002372E0">
        <w:rPr>
          <w:rFonts w:ascii="Times New Roman" w:eastAsia="Times New Roman" w:hAnsi="Times New Roman" w:cs="Times New Roman"/>
          <w:sz w:val="24"/>
          <w:szCs w:val="24"/>
          <w:lang w:eastAsia="ru-RU"/>
        </w:rPr>
        <w:t>развившаяся</w:t>
      </w:r>
      <w:proofErr w:type="spellEnd"/>
      <w:r w:rsidRPr="002372E0">
        <w:rPr>
          <w:rFonts w:ascii="Times New Roman" w:eastAsia="Times New Roman" w:hAnsi="Times New Roman" w:cs="Times New Roman"/>
          <w:sz w:val="24"/>
          <w:szCs w:val="24"/>
          <w:lang w:eastAsia="ru-RU"/>
        </w:rPr>
        <w:t xml:space="preserve"> с годами склонность к мистицизму.</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lastRenderedPageBreak/>
        <w:t>Имела значение и противоречивость общего замысла преобразований: сочетать либеральные реформы с сохранением основ самодержавного строя, освобождение крестьян с интересами большинства дворян было невозможно.</w:t>
      </w:r>
    </w:p>
    <w:p w:rsidR="002372E0" w:rsidRPr="002372E0" w:rsidRDefault="002372E0" w:rsidP="002372E0">
      <w:pPr>
        <w:spacing w:after="0" w:line="240" w:lineRule="auto"/>
        <w:ind w:firstLine="709"/>
        <w:jc w:val="both"/>
        <w:rPr>
          <w:rFonts w:ascii="Times New Roman" w:eastAsia="Times New Roman" w:hAnsi="Times New Roman" w:cs="Times New Roman"/>
          <w:sz w:val="24"/>
          <w:szCs w:val="24"/>
          <w:lang w:eastAsia="ru-RU"/>
        </w:rPr>
      </w:pPr>
      <w:r w:rsidRPr="002372E0">
        <w:rPr>
          <w:rFonts w:ascii="Times New Roman" w:eastAsia="Times New Roman" w:hAnsi="Times New Roman" w:cs="Times New Roman"/>
          <w:sz w:val="24"/>
          <w:szCs w:val="24"/>
          <w:lang w:eastAsia="ru-RU"/>
        </w:rPr>
        <w:t>Хотя многие реформаторские начинания царя не были воплощены в жизнь, внутренняя политика Александра I, проекты разработанных по его поручению преобразований подготовили почву для экономического и политического реформирования России во второй половине XIX в.</w:t>
      </w:r>
    </w:p>
    <w:p w:rsidR="002372E0" w:rsidRPr="002372E0" w:rsidRDefault="002372E0" w:rsidP="002372E0">
      <w:pPr>
        <w:tabs>
          <w:tab w:val="left" w:pos="993"/>
        </w:tabs>
        <w:spacing w:after="0" w:line="240" w:lineRule="auto"/>
        <w:ind w:firstLine="709"/>
        <w:jc w:val="both"/>
        <w:rPr>
          <w:rFonts w:ascii="Times New Roman" w:eastAsia="Calibri" w:hAnsi="Times New Roman" w:cs="Times New Roman"/>
          <w:b/>
          <w:iCs/>
          <w:sz w:val="24"/>
          <w:szCs w:val="24"/>
        </w:rPr>
      </w:pPr>
    </w:p>
    <w:p w:rsidR="002372E0" w:rsidRPr="002372E0" w:rsidRDefault="002372E0" w:rsidP="002372E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372E0" w:rsidRPr="002372E0" w:rsidRDefault="002372E0" w:rsidP="002372E0">
      <w:pPr>
        <w:shd w:val="clear" w:color="auto" w:fill="FFFFFF"/>
        <w:spacing w:after="0" w:line="240" w:lineRule="auto"/>
        <w:jc w:val="both"/>
        <w:rPr>
          <w:rFonts w:ascii="Times New Roman" w:eastAsia="Times New Roman" w:hAnsi="Times New Roman" w:cs="Times New Roman"/>
          <w:sz w:val="24"/>
          <w:szCs w:val="24"/>
          <w:lang w:eastAsia="ru-RU"/>
        </w:rPr>
      </w:pPr>
      <w:r w:rsidRPr="002372E0">
        <w:rPr>
          <w:rFonts w:ascii="Calibri" w:eastAsia="Calibri" w:hAnsi="Calibri" w:cs="Times New Roman"/>
          <w:noProof/>
          <w:lang w:eastAsia="ru-RU"/>
        </w:rPr>
        <w:drawing>
          <wp:inline distT="0" distB="0" distL="0" distR="0" wp14:anchorId="647C272C" wp14:editId="09F7AA9D">
            <wp:extent cx="5934075" cy="7096125"/>
            <wp:effectExtent l="0" t="0" r="9525" b="9525"/>
            <wp:docPr id="2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096125"/>
                    </a:xfrm>
                    <a:prstGeom prst="rect">
                      <a:avLst/>
                    </a:prstGeom>
                    <a:noFill/>
                    <a:ln>
                      <a:noFill/>
                    </a:ln>
                  </pic:spPr>
                </pic:pic>
              </a:graphicData>
            </a:graphic>
          </wp:inline>
        </w:drawing>
      </w:r>
    </w:p>
    <w:p w:rsidR="002372E0" w:rsidRPr="002372E0" w:rsidRDefault="002372E0" w:rsidP="002372E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372E0" w:rsidRPr="002372E0" w:rsidRDefault="002372E0" w:rsidP="002372E0">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2372E0" w:rsidRDefault="002372E0" w:rsidP="004D4F5B">
      <w:pPr>
        <w:jc w:val="center"/>
        <w:rPr>
          <w:rFonts w:ascii="Times New Roman" w:hAnsi="Times New Roman" w:cs="Times New Roman"/>
          <w:b/>
          <w:sz w:val="28"/>
          <w:szCs w:val="28"/>
        </w:rPr>
      </w:pPr>
    </w:p>
    <w:p w:rsidR="004D4F5B" w:rsidRDefault="004D4F5B" w:rsidP="004D4F5B">
      <w:pPr>
        <w:jc w:val="center"/>
        <w:rPr>
          <w:rFonts w:ascii="Times New Roman" w:hAnsi="Times New Roman" w:cs="Times New Roman"/>
          <w:b/>
          <w:sz w:val="28"/>
          <w:szCs w:val="28"/>
        </w:rPr>
      </w:pPr>
      <w:r>
        <w:rPr>
          <w:rFonts w:ascii="Times New Roman" w:hAnsi="Times New Roman" w:cs="Times New Roman"/>
          <w:b/>
          <w:sz w:val="28"/>
          <w:szCs w:val="28"/>
        </w:rPr>
        <w:lastRenderedPageBreak/>
        <w:t>Математика</w:t>
      </w:r>
    </w:p>
    <w:p w:rsidR="00465972" w:rsidRPr="00465972" w:rsidRDefault="00465972" w:rsidP="00465972">
      <w:pPr>
        <w:spacing w:after="160" w:line="256" w:lineRule="auto"/>
        <w:ind w:firstLine="709"/>
        <w:jc w:val="both"/>
        <w:rPr>
          <w:rFonts w:ascii="Times New Roman" w:eastAsia="Calibri" w:hAnsi="Times New Roman" w:cs="Times New Roman"/>
          <w:sz w:val="24"/>
          <w:szCs w:val="24"/>
        </w:rPr>
      </w:pPr>
      <w:r w:rsidRPr="00465972">
        <w:rPr>
          <w:rFonts w:ascii="Times New Roman" w:eastAsia="Calibri" w:hAnsi="Times New Roman" w:cs="Times New Roman"/>
          <w:color w:val="FF0000"/>
          <w:sz w:val="24"/>
          <w:szCs w:val="24"/>
        </w:rPr>
        <w:t xml:space="preserve">Тема Перпендикулярность двух плоскостей </w:t>
      </w:r>
      <w:r w:rsidRPr="00465972">
        <w:rPr>
          <w:rFonts w:ascii="Times New Roman" w:eastAsia="Calibri" w:hAnsi="Times New Roman" w:cs="Times New Roman"/>
          <w:sz w:val="24"/>
          <w:szCs w:val="24"/>
        </w:rPr>
        <w:t xml:space="preserve">(написать конспект, выписать </w:t>
      </w:r>
      <w:proofErr w:type="gramStart"/>
      <w:r w:rsidRPr="00465972">
        <w:rPr>
          <w:rFonts w:ascii="Times New Roman" w:eastAsia="Calibri" w:hAnsi="Times New Roman" w:cs="Times New Roman"/>
          <w:sz w:val="24"/>
          <w:szCs w:val="24"/>
        </w:rPr>
        <w:t>то</w:t>
      </w:r>
      <w:proofErr w:type="gramEnd"/>
      <w:r w:rsidRPr="00465972">
        <w:rPr>
          <w:rFonts w:ascii="Times New Roman" w:eastAsia="Calibri" w:hAnsi="Times New Roman" w:cs="Times New Roman"/>
          <w:sz w:val="24"/>
          <w:szCs w:val="24"/>
        </w:rPr>
        <w:t xml:space="preserve"> что выделено красным цветом)</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465972">
        <w:rPr>
          <w:rFonts w:ascii="Times New Roman" w:eastAsia="Times New Roman" w:hAnsi="Times New Roman" w:cs="Times New Roman"/>
          <w:b/>
          <w:bCs/>
          <w:color w:val="1D1D1B"/>
          <w:sz w:val="24"/>
          <w:szCs w:val="24"/>
          <w:lang w:eastAsia="ru-RU"/>
        </w:rPr>
        <w:t>Глоссарий по теме</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465972">
        <w:rPr>
          <w:rFonts w:ascii="Times New Roman" w:eastAsia="Times New Roman" w:hAnsi="Times New Roman" w:cs="Times New Roman"/>
          <w:color w:val="1D1D1B"/>
          <w:sz w:val="24"/>
          <w:szCs w:val="24"/>
          <w:lang w:eastAsia="ru-RU"/>
        </w:rPr>
        <w:t>Двугранным углом называется фигура, образованная прямой </w:t>
      </w:r>
      <w:r w:rsidRPr="00465972">
        <w:rPr>
          <w:rFonts w:ascii="Times New Roman" w:eastAsia="Times New Roman" w:hAnsi="Times New Roman" w:cs="Times New Roman"/>
          <w:i/>
          <w:iCs/>
          <w:color w:val="1D1D1B"/>
          <w:sz w:val="24"/>
          <w:szCs w:val="24"/>
          <w:lang w:eastAsia="ru-RU"/>
        </w:rPr>
        <w:t>а</w:t>
      </w:r>
      <w:r w:rsidRPr="00465972">
        <w:rPr>
          <w:rFonts w:ascii="Times New Roman" w:eastAsia="Times New Roman" w:hAnsi="Times New Roman" w:cs="Times New Roman"/>
          <w:color w:val="1D1D1B"/>
          <w:sz w:val="24"/>
          <w:szCs w:val="24"/>
          <w:lang w:eastAsia="ru-RU"/>
        </w:rPr>
        <w:t> и двумя полуплоскостями с общей границей в виде прямой </w:t>
      </w:r>
      <w:r w:rsidRPr="00465972">
        <w:rPr>
          <w:rFonts w:ascii="Times New Roman" w:eastAsia="Times New Roman" w:hAnsi="Times New Roman" w:cs="Times New Roman"/>
          <w:i/>
          <w:iCs/>
          <w:color w:val="1D1D1B"/>
          <w:sz w:val="24"/>
          <w:szCs w:val="24"/>
          <w:lang w:eastAsia="ru-RU"/>
        </w:rPr>
        <w:t>а</w:t>
      </w:r>
      <w:r w:rsidRPr="00465972">
        <w:rPr>
          <w:rFonts w:ascii="Times New Roman" w:eastAsia="Times New Roman" w:hAnsi="Times New Roman" w:cs="Times New Roman"/>
          <w:color w:val="1D1D1B"/>
          <w:sz w:val="24"/>
          <w:szCs w:val="24"/>
          <w:lang w:eastAsia="ru-RU"/>
        </w:rPr>
        <w:t>, не принадлежащими одной плоскости. Перпендикуляры к ребру двугранного угла образуют линейный угол двугранного угла. Градусной мерой двугранного угла называется градусная мера его линейного угла.</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465972">
        <w:rPr>
          <w:rFonts w:ascii="Times New Roman" w:eastAsia="Times New Roman" w:hAnsi="Times New Roman" w:cs="Times New Roman"/>
          <w:color w:val="1D1D1B"/>
          <w:sz w:val="24"/>
          <w:szCs w:val="24"/>
          <w:lang w:eastAsia="ru-RU"/>
        </w:rPr>
        <w:t>Если угол между пересекающимися плоскостями равен 90 градусом, то плоскости перпендикулярны.</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465972">
        <w:rPr>
          <w:rFonts w:ascii="Times New Roman" w:eastAsia="Times New Roman" w:hAnsi="Times New Roman" w:cs="Times New Roman"/>
          <w:color w:val="1D1D1B"/>
          <w:sz w:val="24"/>
          <w:szCs w:val="24"/>
          <w:lang w:eastAsia="ru-RU"/>
        </w:rPr>
        <w:t xml:space="preserve">Признак перпендикулярности плоскостей: если одна из двух плоскостей проходит через </w:t>
      </w:r>
      <w:proofErr w:type="gramStart"/>
      <w:r w:rsidRPr="00465972">
        <w:rPr>
          <w:rFonts w:ascii="Times New Roman" w:eastAsia="Times New Roman" w:hAnsi="Times New Roman" w:cs="Times New Roman"/>
          <w:color w:val="1D1D1B"/>
          <w:sz w:val="24"/>
          <w:szCs w:val="24"/>
          <w:lang w:eastAsia="ru-RU"/>
        </w:rPr>
        <w:t>прямую</w:t>
      </w:r>
      <w:proofErr w:type="gramEnd"/>
      <w:r w:rsidRPr="00465972">
        <w:rPr>
          <w:rFonts w:ascii="Times New Roman" w:eastAsia="Times New Roman" w:hAnsi="Times New Roman" w:cs="Times New Roman"/>
          <w:color w:val="1D1D1B"/>
          <w:sz w:val="24"/>
          <w:szCs w:val="24"/>
          <w:lang w:eastAsia="ru-RU"/>
        </w:rPr>
        <w:t>, перпендикулярную к другой плоскости, то такие плоскости перпендикулярны.</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r w:rsidRPr="00465972">
        <w:rPr>
          <w:rFonts w:ascii="Times New Roman" w:eastAsia="Times New Roman" w:hAnsi="Times New Roman" w:cs="Times New Roman"/>
          <w:b/>
          <w:bCs/>
          <w:color w:val="1D1D1B"/>
          <w:sz w:val="24"/>
          <w:szCs w:val="24"/>
          <w:lang w:eastAsia="ru-RU"/>
        </w:rPr>
        <w:t>Следствие из признака перпендикулярности плоскостей</w:t>
      </w:r>
      <w:r w:rsidRPr="00465972">
        <w:rPr>
          <w:rFonts w:ascii="Times New Roman" w:eastAsia="Times New Roman" w:hAnsi="Times New Roman" w:cs="Times New Roman"/>
          <w:color w:val="1D1D1B"/>
          <w:sz w:val="24"/>
          <w:szCs w:val="24"/>
          <w:lang w:eastAsia="ru-RU"/>
        </w:rPr>
        <w:t>: Плоскость, перпендикулярная к прямой, по которой пересекаются две данные плоскости, перпендикулярна к каждой из этих плоскостей.</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465972">
        <w:rPr>
          <w:rFonts w:ascii="Times New Roman" w:eastAsia="Times New Roman" w:hAnsi="Times New Roman" w:cs="Times New Roman"/>
          <w:color w:val="1D1D1B"/>
          <w:sz w:val="24"/>
          <w:szCs w:val="24"/>
          <w:lang w:eastAsia="ru-RU"/>
        </w:rPr>
        <w:t>Прямоугольный параллелепипед – фигура, у которой все боковые ребра перпендикулярны основанию.</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1D1D1B"/>
          <w:sz w:val="24"/>
          <w:szCs w:val="24"/>
          <w:lang w:eastAsia="ru-RU"/>
        </w:rPr>
      </w:pP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shd w:val="clear" w:color="auto" w:fill="FFFFFF"/>
          <w:lang w:eastAsia="ru-RU"/>
        </w:rPr>
      </w:pPr>
      <w:r w:rsidRPr="00465972">
        <w:rPr>
          <w:rFonts w:ascii="Times New Roman" w:eastAsia="Times New Roman" w:hAnsi="Times New Roman" w:cs="Times New Roman"/>
          <w:b/>
          <w:bCs/>
          <w:color w:val="FF0000"/>
          <w:sz w:val="24"/>
          <w:szCs w:val="24"/>
          <w:shd w:val="clear" w:color="auto" w:fill="FFFFFF"/>
          <w:lang w:eastAsia="ru-RU"/>
        </w:rPr>
        <w:t>Определение.</w:t>
      </w:r>
      <w:r w:rsidRPr="00465972">
        <w:rPr>
          <w:rFonts w:ascii="Times New Roman" w:eastAsia="Times New Roman" w:hAnsi="Times New Roman" w:cs="Times New Roman"/>
          <w:color w:val="FF0000"/>
          <w:sz w:val="24"/>
          <w:szCs w:val="24"/>
          <w:shd w:val="clear" w:color="auto" w:fill="FFFFFF"/>
          <w:lang w:eastAsia="ru-RU"/>
        </w:rPr>
        <w:t xml:space="preserve"> Если угол между пересекающимися плоскостями равен 90 градусом, будем называть такие плоскости перпендикулярными.</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465972">
        <w:rPr>
          <w:rFonts w:ascii="Times New Roman" w:eastAsia="Times New Roman" w:hAnsi="Times New Roman" w:cs="Times New Roman"/>
          <w:b/>
          <w:bCs/>
          <w:color w:val="FF0000"/>
          <w:sz w:val="24"/>
          <w:szCs w:val="24"/>
          <w:lang w:eastAsia="ru-RU"/>
        </w:rPr>
        <w:t>Признак перпендикулярности плоскостей:</w:t>
      </w:r>
      <w:r w:rsidRPr="00465972">
        <w:rPr>
          <w:rFonts w:ascii="Times New Roman" w:eastAsia="Times New Roman" w:hAnsi="Times New Roman" w:cs="Times New Roman"/>
          <w:color w:val="FF0000"/>
          <w:sz w:val="24"/>
          <w:szCs w:val="24"/>
          <w:lang w:eastAsia="ru-RU"/>
        </w:rPr>
        <w:t xml:space="preserve"> если одна из двух плоскостей проходит через прямую, перпендикулярную к другой плоскости, то такие плоскости перпендикулярны</w:t>
      </w:r>
      <w:proofErr w:type="gramStart"/>
      <w:r w:rsidRPr="00465972">
        <w:rPr>
          <w:rFonts w:ascii="Times New Roman" w:eastAsia="Times New Roman" w:hAnsi="Times New Roman" w:cs="Times New Roman"/>
          <w:color w:val="FF0000"/>
          <w:sz w:val="24"/>
          <w:szCs w:val="24"/>
          <w:lang w:eastAsia="ru-RU"/>
        </w:rPr>
        <w:t>.</w:t>
      </w:r>
      <w:proofErr w:type="gramEnd"/>
      <w:r w:rsidRPr="00465972">
        <w:rPr>
          <w:rFonts w:ascii="Times New Roman" w:eastAsia="Times New Roman" w:hAnsi="Times New Roman" w:cs="Times New Roman"/>
          <w:color w:val="FF0000"/>
          <w:sz w:val="24"/>
          <w:szCs w:val="24"/>
          <w:lang w:eastAsia="ru-RU"/>
        </w:rPr>
        <w:t xml:space="preserve"> (</w:t>
      </w:r>
      <w:proofErr w:type="gramStart"/>
      <w:r w:rsidRPr="00465972">
        <w:rPr>
          <w:rFonts w:ascii="Times New Roman" w:eastAsia="Times New Roman" w:hAnsi="Times New Roman" w:cs="Times New Roman"/>
          <w:color w:val="FF0000"/>
          <w:sz w:val="24"/>
          <w:szCs w:val="24"/>
          <w:lang w:eastAsia="ru-RU"/>
        </w:rPr>
        <w:t>н</w:t>
      </w:r>
      <w:proofErr w:type="gramEnd"/>
      <w:r w:rsidRPr="00465972">
        <w:rPr>
          <w:rFonts w:ascii="Times New Roman" w:eastAsia="Times New Roman" w:hAnsi="Times New Roman" w:cs="Times New Roman"/>
          <w:color w:val="FF0000"/>
          <w:sz w:val="24"/>
          <w:szCs w:val="24"/>
          <w:lang w:eastAsia="ru-RU"/>
        </w:rPr>
        <w:t xml:space="preserve">арисовать рисунок) </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noProof/>
          <w:sz w:val="24"/>
          <w:szCs w:val="24"/>
          <w:lang w:eastAsia="ru-RU"/>
        </w:rPr>
        <w:drawing>
          <wp:inline distT="0" distB="0" distL="0" distR="0" wp14:anchorId="3A240125" wp14:editId="124CB8D8">
            <wp:extent cx="2152650" cy="2524125"/>
            <wp:effectExtent l="0" t="0" r="0"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2524125"/>
                    </a:xfrm>
                    <a:prstGeom prst="rect">
                      <a:avLst/>
                    </a:prstGeom>
                    <a:noFill/>
                    <a:ln>
                      <a:noFill/>
                    </a:ln>
                  </pic:spPr>
                </pic:pic>
              </a:graphicData>
            </a:graphic>
          </wp:inline>
        </w:drawing>
      </w:r>
    </w:p>
    <w:p w:rsidR="00465972" w:rsidRPr="00465972" w:rsidRDefault="00465972" w:rsidP="00465972">
      <w:pPr>
        <w:shd w:val="clear" w:color="auto" w:fill="FFFFFF"/>
        <w:spacing w:before="100" w:beforeAutospacing="1" w:after="300" w:line="240" w:lineRule="auto"/>
        <w:rPr>
          <w:rFonts w:ascii="Times New Roman" w:eastAsia="Times New Roman" w:hAnsi="Times New Roman" w:cs="Times New Roman"/>
          <w:sz w:val="24"/>
          <w:szCs w:val="24"/>
          <w:lang w:eastAsia="ru-RU"/>
        </w:rPr>
      </w:pPr>
      <w:r w:rsidRPr="00465972">
        <w:rPr>
          <w:rFonts w:ascii="Times New Roman" w:eastAsia="Times New Roman" w:hAnsi="Times New Roman" w:cs="Times New Roman"/>
          <w:b/>
          <w:bCs/>
          <w:color w:val="FF0000"/>
          <w:sz w:val="24"/>
          <w:szCs w:val="24"/>
          <w:lang w:eastAsia="ru-RU"/>
        </w:rPr>
        <w:lastRenderedPageBreak/>
        <w:t>Следствие из признака</w:t>
      </w:r>
      <w:r w:rsidRPr="00465972">
        <w:rPr>
          <w:rFonts w:ascii="Times New Roman" w:eastAsia="Times New Roman" w:hAnsi="Times New Roman" w:cs="Times New Roman"/>
          <w:color w:val="FF0000"/>
          <w:sz w:val="24"/>
          <w:szCs w:val="24"/>
          <w:lang w:eastAsia="ru-RU"/>
        </w:rPr>
        <w:t>. Плоскость, перпендикулярная к прямой, по которой пересекаются две данные плоскости, перпендикулярна к каждой из этих плоскостей.</w:t>
      </w:r>
    </w:p>
    <w:p w:rsidR="00465972" w:rsidRPr="00465972" w:rsidRDefault="00465972" w:rsidP="00465972">
      <w:pPr>
        <w:shd w:val="clear" w:color="auto" w:fill="FFFFFF"/>
        <w:spacing w:before="100" w:beforeAutospacing="1" w:after="300" w:line="240" w:lineRule="auto"/>
        <w:rPr>
          <w:rFonts w:ascii="Times New Roman" w:eastAsia="Times New Roman" w:hAnsi="Times New Roman" w:cs="Times New Roman"/>
          <w:sz w:val="24"/>
          <w:szCs w:val="24"/>
          <w:lang w:eastAsia="ru-RU"/>
        </w:rPr>
      </w:pP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noProof/>
          <w:sz w:val="24"/>
          <w:szCs w:val="24"/>
          <w:lang w:eastAsia="ru-RU"/>
        </w:rPr>
        <w:drawing>
          <wp:inline distT="0" distB="0" distL="0" distR="0" wp14:anchorId="245BE620" wp14:editId="7498212E">
            <wp:extent cx="2276475" cy="1676400"/>
            <wp:effectExtent l="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b="9744"/>
                    <a:stretch>
                      <a:fillRect/>
                    </a:stretch>
                  </pic:blipFill>
                  <pic:spPr bwMode="auto">
                    <a:xfrm>
                      <a:off x="0" y="0"/>
                      <a:ext cx="2276475" cy="1676400"/>
                    </a:xfrm>
                    <a:prstGeom prst="rect">
                      <a:avLst/>
                    </a:prstGeom>
                    <a:noFill/>
                    <a:ln>
                      <a:noFill/>
                    </a:ln>
                  </pic:spPr>
                </pic:pic>
              </a:graphicData>
            </a:graphic>
          </wp:inline>
        </w:drawing>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465972">
        <w:rPr>
          <w:rFonts w:ascii="Times New Roman" w:eastAsia="Times New Roman" w:hAnsi="Times New Roman" w:cs="Times New Roman"/>
          <w:color w:val="FF0000"/>
          <w:sz w:val="24"/>
          <w:szCs w:val="24"/>
          <w:lang w:eastAsia="ru-RU"/>
        </w:rPr>
        <w:t>Прямоугольный параллелепипед</w:t>
      </w:r>
      <w:proofErr w:type="gramStart"/>
      <w:r w:rsidRPr="00465972">
        <w:rPr>
          <w:rFonts w:ascii="Times New Roman" w:eastAsia="Times New Roman" w:hAnsi="Times New Roman" w:cs="Times New Roman"/>
          <w:color w:val="FF0000"/>
          <w:sz w:val="24"/>
          <w:szCs w:val="24"/>
          <w:lang w:eastAsia="ru-RU"/>
        </w:rPr>
        <w:t>.</w:t>
      </w:r>
      <w:proofErr w:type="gramEnd"/>
      <w:r w:rsidRPr="00465972">
        <w:rPr>
          <w:rFonts w:ascii="Times New Roman" w:eastAsia="Times New Roman" w:hAnsi="Times New Roman" w:cs="Times New Roman"/>
          <w:color w:val="FF0000"/>
          <w:sz w:val="24"/>
          <w:szCs w:val="24"/>
          <w:lang w:eastAsia="ru-RU"/>
        </w:rPr>
        <w:t xml:space="preserve"> (</w:t>
      </w:r>
      <w:proofErr w:type="gramStart"/>
      <w:r w:rsidRPr="00465972">
        <w:rPr>
          <w:rFonts w:ascii="Times New Roman" w:eastAsia="Times New Roman" w:hAnsi="Times New Roman" w:cs="Times New Roman"/>
          <w:sz w:val="24"/>
          <w:szCs w:val="24"/>
          <w:lang w:eastAsia="ru-RU"/>
        </w:rPr>
        <w:t>с</w:t>
      </w:r>
      <w:proofErr w:type="gramEnd"/>
      <w:r w:rsidRPr="00465972">
        <w:rPr>
          <w:rFonts w:ascii="Times New Roman" w:eastAsia="Times New Roman" w:hAnsi="Times New Roman" w:cs="Times New Roman"/>
          <w:sz w:val="24"/>
          <w:szCs w:val="24"/>
          <w:lang w:eastAsia="ru-RU"/>
        </w:rPr>
        <w:t xml:space="preserve">мотри </w:t>
      </w:r>
      <w:proofErr w:type="spellStart"/>
      <w:r w:rsidRPr="00465972">
        <w:rPr>
          <w:rFonts w:ascii="Times New Roman" w:eastAsia="Times New Roman" w:hAnsi="Times New Roman" w:cs="Times New Roman"/>
          <w:sz w:val="24"/>
          <w:szCs w:val="24"/>
          <w:lang w:eastAsia="ru-RU"/>
        </w:rPr>
        <w:t>видеоурок</w:t>
      </w:r>
      <w:proofErr w:type="spellEnd"/>
      <w:r w:rsidRPr="00465972">
        <w:rPr>
          <w:rFonts w:ascii="Times New Roman" w:eastAsia="Times New Roman" w:hAnsi="Times New Roman" w:cs="Times New Roman"/>
          <w:sz w:val="24"/>
          <w:szCs w:val="24"/>
          <w:lang w:eastAsia="ru-RU"/>
        </w:rPr>
        <w:t xml:space="preserve"> </w:t>
      </w:r>
      <w:hyperlink r:id="rId17" w:history="1">
        <w:r w:rsidRPr="00465972">
          <w:rPr>
            <w:rFonts w:ascii="Times New Roman" w:eastAsia="Times New Roman" w:hAnsi="Times New Roman" w:cs="Times New Roman"/>
            <w:color w:val="0000FF"/>
            <w:sz w:val="24"/>
            <w:szCs w:val="24"/>
            <w:u w:val="single"/>
            <w:lang w:eastAsia="ru-RU"/>
          </w:rPr>
          <w:t>https://www.youtube.com/watch?v=MyPzUhO5HQw</w:t>
        </w:r>
      </w:hyperlink>
      <w:r w:rsidRPr="00465972">
        <w:rPr>
          <w:rFonts w:ascii="Times New Roman" w:eastAsia="Times New Roman" w:hAnsi="Times New Roman" w:cs="Times New Roman"/>
          <w:sz w:val="24"/>
          <w:szCs w:val="24"/>
          <w:lang w:eastAsia="ru-RU"/>
        </w:rPr>
        <w:t xml:space="preserve">  6 минут)</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0070C0"/>
          <w:sz w:val="24"/>
          <w:szCs w:val="24"/>
          <w:lang w:eastAsia="ru-RU"/>
        </w:rPr>
      </w:pPr>
      <w:r w:rsidRPr="00465972">
        <w:rPr>
          <w:rFonts w:ascii="Times New Roman" w:eastAsia="Times New Roman" w:hAnsi="Times New Roman" w:cs="Times New Roman"/>
          <w:color w:val="0070C0"/>
          <w:sz w:val="24"/>
          <w:szCs w:val="24"/>
          <w:lang w:eastAsia="ru-RU"/>
        </w:rPr>
        <w:t>Самостоятельно нарисовать прямоугольный параллелепипед, обозначить, записать грани, ребра, вершины.</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 xml:space="preserve">Отрезок, соединяющий две вершины, не принадлежащие одной </w:t>
      </w:r>
      <w:proofErr w:type="spellStart"/>
      <w:r w:rsidRPr="00465972">
        <w:rPr>
          <w:rFonts w:ascii="Times New Roman" w:eastAsia="Times New Roman" w:hAnsi="Times New Roman" w:cs="Times New Roman"/>
          <w:color w:val="FF0000"/>
          <w:sz w:val="24"/>
          <w:szCs w:val="24"/>
          <w:lang w:eastAsia="ru-RU"/>
        </w:rPr>
        <w:t>граниназывают</w:t>
      </w:r>
      <w:proofErr w:type="spellEnd"/>
      <w:r w:rsidRPr="00465972">
        <w:rPr>
          <w:rFonts w:ascii="Times New Roman" w:eastAsia="Times New Roman" w:hAnsi="Times New Roman" w:cs="Times New Roman"/>
          <w:color w:val="FF0000"/>
          <w:sz w:val="24"/>
          <w:szCs w:val="24"/>
          <w:lang w:eastAsia="ru-RU"/>
        </w:rPr>
        <w:t xml:space="preserve"> диагональю параллелепипеда.</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Прямоугольный параллелепипед обладает следующими свойствами:</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1) В прямоугольном параллелепипеде все шесть граней — прямоугольники.</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2) Все двугранные углы прямоугольного параллелепипеда — прямые.</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3) Квадрат диагонали прямоугольного параллелепипеда равен сумме квадратов трех его измерений.</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Измерениями прямоугольного параллелепипеда называются длины трех ребер, имеющих общую вершину.</w:t>
      </w:r>
    </w:p>
    <w:p w:rsidR="00465972" w:rsidRPr="00465972" w:rsidRDefault="00465972" w:rsidP="00465972">
      <w:pPr>
        <w:shd w:val="clear" w:color="auto" w:fill="FFFFFF"/>
        <w:spacing w:after="0" w:line="240" w:lineRule="auto"/>
        <w:ind w:firstLine="709"/>
        <w:rPr>
          <w:rFonts w:ascii="Times New Roman" w:eastAsia="Times New Roman" w:hAnsi="Times New Roman" w:cs="Times New Roman"/>
          <w:color w:val="FF0000"/>
          <w:sz w:val="24"/>
          <w:szCs w:val="24"/>
          <w:lang w:eastAsia="ru-RU"/>
        </w:rPr>
      </w:pPr>
      <w:r w:rsidRPr="00465972">
        <w:rPr>
          <w:rFonts w:ascii="Times New Roman" w:eastAsia="Times New Roman" w:hAnsi="Times New Roman" w:cs="Times New Roman"/>
          <w:color w:val="FF0000"/>
          <w:sz w:val="24"/>
          <w:szCs w:val="24"/>
          <w:lang w:eastAsia="ru-RU"/>
        </w:rPr>
        <w:t>4) Диагонали прямоугольного параллелепипеда равны.</w:t>
      </w:r>
    </w:p>
    <w:p w:rsidR="00465972" w:rsidRPr="00465972" w:rsidRDefault="00465972" w:rsidP="00465972">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465972">
        <w:rPr>
          <w:rFonts w:ascii="Times New Roman" w:eastAsia="Times New Roman" w:hAnsi="Times New Roman" w:cs="Times New Roman"/>
          <w:sz w:val="24"/>
          <w:szCs w:val="24"/>
          <w:lang w:eastAsia="ru-RU"/>
        </w:rPr>
        <w:t>Практическая часть (переписать полностью)</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Задача 1</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В прямоугольном параллелепипеде </w:t>
      </w:r>
      <w:r w:rsidRPr="00465972">
        <w:rPr>
          <w:rFonts w:ascii="Times New Roman" w:eastAsia="Calibri" w:hAnsi="Times New Roman" w:cs="Times New Roman"/>
          <w:i/>
          <w:iCs/>
          <w:sz w:val="24"/>
          <w:szCs w:val="24"/>
        </w:rPr>
        <w:t>ABCDA</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i/>
          <w:iCs/>
          <w:sz w:val="24"/>
          <w:szCs w:val="24"/>
        </w:rPr>
        <w:t>B</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i/>
          <w:iCs/>
          <w:sz w:val="24"/>
          <w:szCs w:val="24"/>
        </w:rPr>
        <w:t>C</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i/>
          <w:iCs/>
          <w:sz w:val="24"/>
          <w:szCs w:val="24"/>
        </w:rPr>
        <w:t>D</w:t>
      </w:r>
      <w:r w:rsidRPr="00465972">
        <w:rPr>
          <w:rFonts w:ascii="Times New Roman" w:eastAsia="Calibri" w:hAnsi="Times New Roman" w:cs="Times New Roman"/>
          <w:i/>
          <w:iCs/>
          <w:sz w:val="24"/>
          <w:szCs w:val="24"/>
          <w:vertAlign w:val="subscript"/>
        </w:rPr>
        <w:t>1 </w:t>
      </w:r>
      <w:r w:rsidRPr="00465972">
        <w:rPr>
          <w:rFonts w:ascii="Times New Roman" w:eastAsia="Calibri" w:hAnsi="Times New Roman" w:cs="Times New Roman"/>
          <w:sz w:val="24"/>
          <w:szCs w:val="24"/>
        </w:rPr>
        <w:t xml:space="preserve"> боковая грань </w:t>
      </w:r>
      <w:r w:rsidRPr="00465972">
        <w:rPr>
          <w:rFonts w:ascii="Times New Roman" w:eastAsia="Calibri" w:hAnsi="Times New Roman" w:cs="Times New Roman"/>
          <w:i/>
          <w:iCs/>
          <w:sz w:val="24"/>
          <w:szCs w:val="24"/>
        </w:rPr>
        <w:t>DD</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i/>
          <w:iCs/>
          <w:sz w:val="24"/>
          <w:szCs w:val="24"/>
        </w:rPr>
        <w:t>C</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i/>
          <w:iCs/>
          <w:sz w:val="24"/>
          <w:szCs w:val="24"/>
        </w:rPr>
        <w:t>C</w:t>
      </w:r>
      <w:r w:rsidRPr="00465972">
        <w:rPr>
          <w:rFonts w:ascii="Times New Roman" w:eastAsia="Calibri" w:hAnsi="Times New Roman" w:cs="Times New Roman"/>
          <w:i/>
          <w:iCs/>
          <w:sz w:val="24"/>
          <w:szCs w:val="24"/>
          <w:vertAlign w:val="subscript"/>
        </w:rPr>
        <w:t> </w:t>
      </w:r>
      <w:r w:rsidRPr="00465972">
        <w:rPr>
          <w:rFonts w:ascii="Times New Roman" w:eastAsia="Calibri" w:hAnsi="Times New Roman" w:cs="Times New Roman"/>
          <w:sz w:val="24"/>
          <w:szCs w:val="24"/>
        </w:rPr>
        <w:t>– квадрат, </w:t>
      </w:r>
      <w:r w:rsidRPr="00465972">
        <w:rPr>
          <w:rFonts w:ascii="Times New Roman" w:eastAsia="Calibri" w:hAnsi="Times New Roman" w:cs="Times New Roman"/>
          <w:i/>
          <w:iCs/>
          <w:sz w:val="24"/>
          <w:szCs w:val="24"/>
        </w:rPr>
        <w:t>DC</w:t>
      </w:r>
      <w:r w:rsidRPr="00465972">
        <w:rPr>
          <w:rFonts w:ascii="Times New Roman" w:eastAsia="Calibri" w:hAnsi="Times New Roman" w:cs="Times New Roman"/>
          <w:sz w:val="24"/>
          <w:szCs w:val="24"/>
        </w:rPr>
        <w:t> равно 4 см, </w:t>
      </w:r>
      <w:r w:rsidRPr="00465972">
        <w:rPr>
          <w:rFonts w:ascii="Times New Roman" w:eastAsia="Calibri" w:hAnsi="Times New Roman" w:cs="Times New Roman"/>
          <w:i/>
          <w:iCs/>
          <w:sz w:val="24"/>
          <w:szCs w:val="24"/>
        </w:rPr>
        <w:t>BD</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sz w:val="24"/>
          <w:szCs w:val="24"/>
        </w:rPr>
        <w:t> равно 6 см. Найдите </w:t>
      </w:r>
      <w:r w:rsidRPr="00465972">
        <w:rPr>
          <w:rFonts w:ascii="Times New Roman" w:eastAsia="Calibri" w:hAnsi="Times New Roman" w:cs="Times New Roman"/>
          <w:i/>
          <w:iCs/>
          <w:sz w:val="24"/>
          <w:szCs w:val="24"/>
        </w:rPr>
        <w:t>BC</w:t>
      </w:r>
      <w:r w:rsidRPr="00465972">
        <w:rPr>
          <w:rFonts w:ascii="Times New Roman" w:eastAsia="Calibri" w:hAnsi="Times New Roman" w:cs="Times New Roman"/>
          <w:sz w:val="24"/>
          <w:szCs w:val="24"/>
        </w:rPr>
        <w:t> и докажите, что плоскости </w:t>
      </w:r>
      <w:r w:rsidRPr="00465972">
        <w:rPr>
          <w:rFonts w:ascii="Times New Roman" w:eastAsia="Calibri" w:hAnsi="Times New Roman" w:cs="Times New Roman"/>
          <w:i/>
          <w:iCs/>
          <w:sz w:val="24"/>
          <w:szCs w:val="24"/>
        </w:rPr>
        <w:t>BCD</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sz w:val="24"/>
          <w:szCs w:val="24"/>
        </w:rPr>
        <w:t> и </w:t>
      </w:r>
      <w:r w:rsidRPr="00465972">
        <w:rPr>
          <w:rFonts w:ascii="Times New Roman" w:eastAsia="Calibri" w:hAnsi="Times New Roman" w:cs="Times New Roman"/>
          <w:i/>
          <w:iCs/>
          <w:sz w:val="24"/>
          <w:szCs w:val="24"/>
        </w:rPr>
        <w:t>DC</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sz w:val="24"/>
          <w:szCs w:val="24"/>
        </w:rPr>
        <w:t> </w:t>
      </w:r>
      <w:r w:rsidRPr="00465972">
        <w:rPr>
          <w:rFonts w:ascii="Times New Roman" w:eastAsia="Calibri" w:hAnsi="Times New Roman" w:cs="Times New Roman"/>
          <w:i/>
          <w:iCs/>
          <w:sz w:val="24"/>
          <w:szCs w:val="24"/>
        </w:rPr>
        <w:t>B</w:t>
      </w:r>
      <w:r w:rsidRPr="00465972">
        <w:rPr>
          <w:rFonts w:ascii="Times New Roman" w:eastAsia="Calibri" w:hAnsi="Times New Roman" w:cs="Times New Roman"/>
          <w:i/>
          <w:iCs/>
          <w:sz w:val="24"/>
          <w:szCs w:val="24"/>
          <w:vertAlign w:val="subscript"/>
        </w:rPr>
        <w:t>1</w:t>
      </w:r>
      <w:r w:rsidRPr="00465972">
        <w:rPr>
          <w:rFonts w:ascii="Times New Roman" w:eastAsia="Calibri" w:hAnsi="Times New Roman" w:cs="Times New Roman"/>
          <w:sz w:val="24"/>
          <w:szCs w:val="24"/>
        </w:rPr>
        <w:t> взаимно перпендикулярны.</w:t>
      </w:r>
    </w:p>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664"/>
      </w:tblGrid>
      <w:tr w:rsidR="00465972" w:rsidRPr="00465972" w:rsidTr="001F40BB">
        <w:tc>
          <w:tcPr>
            <w:tcW w:w="3681" w:type="dxa"/>
            <w:hideMark/>
          </w:tcPr>
          <w:p w:rsidR="00465972" w:rsidRPr="00465972" w:rsidRDefault="00465972" w:rsidP="001F40BB">
            <w:pPr>
              <w:rPr>
                <w:rFonts w:ascii="Times New Roman" w:hAnsi="Times New Roman"/>
                <w:sz w:val="24"/>
                <w:szCs w:val="24"/>
              </w:rPr>
            </w:pPr>
            <w:r w:rsidRPr="00465972">
              <w:rPr>
                <w:rFonts w:ascii="Times New Roman" w:hAnsi="Times New Roman"/>
                <w:noProof/>
                <w:sz w:val="24"/>
                <w:szCs w:val="24"/>
                <w:lang w:eastAsia="ru-RU"/>
              </w:rPr>
              <w:drawing>
                <wp:inline distT="0" distB="0" distL="0" distR="0" wp14:anchorId="0B3DCD76" wp14:editId="5CFFE322">
                  <wp:extent cx="1600200" cy="1828800"/>
                  <wp:effectExtent l="0" t="0" r="0" b="0"/>
                  <wp:docPr id="7"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Grp="1"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828800"/>
                          </a:xfrm>
                          <a:prstGeom prst="rect">
                            <a:avLst/>
                          </a:prstGeom>
                          <a:noFill/>
                          <a:ln>
                            <a:noFill/>
                          </a:ln>
                        </pic:spPr>
                      </pic:pic>
                    </a:graphicData>
                  </a:graphic>
                </wp:inline>
              </w:drawing>
            </w:r>
          </w:p>
        </w:tc>
        <w:tc>
          <w:tcPr>
            <w:tcW w:w="5664" w:type="dxa"/>
          </w:tcPr>
          <w:p w:rsidR="00465972" w:rsidRPr="00465972" w:rsidRDefault="00465972" w:rsidP="001F40BB">
            <w:pPr>
              <w:rPr>
                <w:rFonts w:ascii="Times New Roman" w:hAnsi="Times New Roman"/>
                <w:sz w:val="24"/>
                <w:szCs w:val="24"/>
              </w:rPr>
            </w:pPr>
            <w:r w:rsidRPr="00465972">
              <w:rPr>
                <w:rFonts w:ascii="Times New Roman" w:hAnsi="Times New Roman"/>
                <w:sz w:val="24"/>
                <w:szCs w:val="24"/>
              </w:rPr>
              <w:t>Дано: АВС</w:t>
            </w:r>
            <w:r w:rsidRPr="00465972">
              <w:rPr>
                <w:rFonts w:ascii="Times New Roman" w:hAnsi="Times New Roman"/>
                <w:sz w:val="24"/>
                <w:szCs w:val="24"/>
                <w:lang w:val="en-US"/>
              </w:rPr>
              <w:t>DA</w:t>
            </w:r>
            <w:r w:rsidRPr="00465972">
              <w:rPr>
                <w:rFonts w:ascii="Times New Roman" w:hAnsi="Times New Roman"/>
                <w:sz w:val="24"/>
                <w:szCs w:val="24"/>
                <w:vertAlign w:val="subscript"/>
              </w:rPr>
              <w:t>1</w:t>
            </w:r>
            <w:r w:rsidRPr="00465972">
              <w:rPr>
                <w:rFonts w:ascii="Times New Roman" w:hAnsi="Times New Roman"/>
                <w:sz w:val="24"/>
                <w:szCs w:val="24"/>
                <w:lang w:val="en-US"/>
              </w:rPr>
              <w:t>B</w:t>
            </w:r>
            <w:r w:rsidRPr="00465972">
              <w:rPr>
                <w:rFonts w:ascii="Times New Roman" w:hAnsi="Times New Roman"/>
                <w:sz w:val="24"/>
                <w:szCs w:val="24"/>
                <w:vertAlign w:val="subscript"/>
              </w:rPr>
              <w:t>1</w:t>
            </w:r>
            <w:r w:rsidRPr="00465972">
              <w:rPr>
                <w:rFonts w:ascii="Times New Roman" w:hAnsi="Times New Roman"/>
                <w:sz w:val="24"/>
                <w:szCs w:val="24"/>
                <w:lang w:val="en-US"/>
              </w:rPr>
              <w:t>C</w:t>
            </w:r>
            <w:r w:rsidRPr="00465972">
              <w:rPr>
                <w:rFonts w:ascii="Times New Roman" w:hAnsi="Times New Roman"/>
                <w:sz w:val="24"/>
                <w:szCs w:val="24"/>
                <w:vertAlign w:val="subscript"/>
              </w:rPr>
              <w:t>1</w:t>
            </w:r>
            <w:r w:rsidRPr="00465972">
              <w:rPr>
                <w:rFonts w:ascii="Times New Roman" w:hAnsi="Times New Roman"/>
                <w:sz w:val="24"/>
                <w:szCs w:val="24"/>
                <w:lang w:val="en-US"/>
              </w:rPr>
              <w:t>D</w:t>
            </w:r>
            <w:r w:rsidRPr="00465972">
              <w:rPr>
                <w:rFonts w:ascii="Times New Roman" w:hAnsi="Times New Roman"/>
                <w:sz w:val="24"/>
                <w:szCs w:val="24"/>
                <w:vertAlign w:val="subscript"/>
              </w:rPr>
              <w:t>1</w:t>
            </w:r>
            <w:r w:rsidRPr="00465972">
              <w:rPr>
                <w:rFonts w:ascii="Times New Roman" w:hAnsi="Times New Roman"/>
                <w:sz w:val="24"/>
                <w:szCs w:val="24"/>
              </w:rPr>
              <w:t xml:space="preserve"> – прямоугольный параллелепипед</w:t>
            </w:r>
          </w:p>
          <w:p w:rsidR="00465972" w:rsidRPr="00465972" w:rsidRDefault="00465972" w:rsidP="001F40BB">
            <w:pPr>
              <w:rPr>
                <w:rFonts w:ascii="Times New Roman" w:hAnsi="Times New Roman"/>
                <w:sz w:val="24"/>
                <w:szCs w:val="24"/>
              </w:rPr>
            </w:pPr>
            <w:r w:rsidRPr="00465972">
              <w:rPr>
                <w:rFonts w:ascii="Times New Roman" w:hAnsi="Times New Roman"/>
                <w:sz w:val="24"/>
                <w:szCs w:val="24"/>
                <w:lang w:val="en-US"/>
              </w:rPr>
              <w:t>DD</w:t>
            </w:r>
            <w:r w:rsidRPr="00465972">
              <w:rPr>
                <w:rFonts w:ascii="Times New Roman" w:hAnsi="Times New Roman"/>
                <w:sz w:val="24"/>
                <w:szCs w:val="24"/>
                <w:vertAlign w:val="subscript"/>
              </w:rPr>
              <w:t>1</w:t>
            </w:r>
            <w:r w:rsidRPr="00465972">
              <w:rPr>
                <w:rFonts w:ascii="Times New Roman" w:hAnsi="Times New Roman"/>
                <w:sz w:val="24"/>
                <w:szCs w:val="24"/>
                <w:lang w:val="en-US"/>
              </w:rPr>
              <w:t>C</w:t>
            </w:r>
            <w:r w:rsidRPr="00465972">
              <w:rPr>
                <w:rFonts w:ascii="Times New Roman" w:hAnsi="Times New Roman"/>
                <w:sz w:val="24"/>
                <w:szCs w:val="24"/>
                <w:vertAlign w:val="subscript"/>
              </w:rPr>
              <w:t>1</w:t>
            </w:r>
            <w:r w:rsidRPr="00465972">
              <w:rPr>
                <w:rFonts w:ascii="Times New Roman" w:hAnsi="Times New Roman"/>
                <w:sz w:val="24"/>
                <w:szCs w:val="24"/>
                <w:lang w:val="en-US"/>
              </w:rPr>
              <w:t>C</w:t>
            </w:r>
            <w:r w:rsidRPr="00465972">
              <w:rPr>
                <w:rFonts w:ascii="Times New Roman" w:hAnsi="Times New Roman"/>
                <w:sz w:val="24"/>
                <w:szCs w:val="24"/>
              </w:rPr>
              <w:t xml:space="preserve"> - квадрат</w:t>
            </w:r>
          </w:p>
          <w:p w:rsidR="00465972" w:rsidRPr="00465972" w:rsidRDefault="00465972" w:rsidP="001F40BB">
            <w:pPr>
              <w:rPr>
                <w:rFonts w:ascii="Times New Roman" w:hAnsi="Times New Roman"/>
                <w:sz w:val="24"/>
                <w:szCs w:val="24"/>
              </w:rPr>
            </w:pPr>
            <w:r w:rsidRPr="00465972">
              <w:rPr>
                <w:rFonts w:ascii="Times New Roman" w:hAnsi="Times New Roman"/>
                <w:sz w:val="24"/>
                <w:szCs w:val="24"/>
                <w:lang w:val="en-US"/>
              </w:rPr>
              <w:t>DC</w:t>
            </w:r>
            <w:r w:rsidRPr="00465972">
              <w:rPr>
                <w:rFonts w:ascii="Times New Roman" w:hAnsi="Times New Roman"/>
                <w:sz w:val="24"/>
                <w:szCs w:val="24"/>
              </w:rPr>
              <w:t>=4</w:t>
            </w:r>
          </w:p>
          <w:p w:rsidR="00465972" w:rsidRPr="00465972" w:rsidRDefault="00465972" w:rsidP="001F40BB">
            <w:pPr>
              <w:rPr>
                <w:rFonts w:ascii="Times New Roman" w:hAnsi="Times New Roman"/>
                <w:sz w:val="24"/>
                <w:szCs w:val="24"/>
              </w:rPr>
            </w:pPr>
            <w:r w:rsidRPr="00465972">
              <w:rPr>
                <w:rFonts w:ascii="Times New Roman" w:hAnsi="Times New Roman"/>
                <w:sz w:val="24"/>
                <w:szCs w:val="24"/>
                <w:lang w:val="en-US"/>
              </w:rPr>
              <w:t>BD</w:t>
            </w:r>
            <w:r w:rsidRPr="00465972">
              <w:rPr>
                <w:rFonts w:ascii="Times New Roman" w:hAnsi="Times New Roman"/>
                <w:sz w:val="24"/>
                <w:szCs w:val="24"/>
                <w:vertAlign w:val="subscript"/>
              </w:rPr>
              <w:t>1</w:t>
            </w:r>
            <w:r w:rsidRPr="00465972">
              <w:rPr>
                <w:rFonts w:ascii="Times New Roman" w:hAnsi="Times New Roman"/>
                <w:sz w:val="24"/>
                <w:szCs w:val="24"/>
              </w:rPr>
              <w:t>=6</w:t>
            </w:r>
          </w:p>
          <w:p w:rsidR="00465972" w:rsidRPr="00465972" w:rsidRDefault="00465972" w:rsidP="001F40BB">
            <w:pPr>
              <w:rPr>
                <w:rFonts w:ascii="Times New Roman" w:hAnsi="Times New Roman"/>
                <w:sz w:val="24"/>
                <w:szCs w:val="24"/>
              </w:rPr>
            </w:pPr>
            <w:r w:rsidRPr="00465972">
              <w:rPr>
                <w:rFonts w:ascii="Times New Roman" w:hAnsi="Times New Roman"/>
                <w:sz w:val="24"/>
                <w:szCs w:val="24"/>
              </w:rPr>
              <w:t xml:space="preserve">Доказать: </w:t>
            </w:r>
            <w:r w:rsidRPr="00465972">
              <w:rPr>
                <w:rFonts w:ascii="Times New Roman" w:hAnsi="Times New Roman"/>
                <w:sz w:val="24"/>
                <w:szCs w:val="24"/>
                <w:lang w:val="en-US"/>
              </w:rPr>
              <w:t>BCD</w:t>
            </w:r>
            <w:r w:rsidRPr="00465972">
              <w:rPr>
                <w:rFonts w:ascii="Times New Roman" w:hAnsi="Times New Roman"/>
                <w:sz w:val="24"/>
                <w:szCs w:val="24"/>
                <w:vertAlign w:val="subscript"/>
              </w:rPr>
              <w:t xml:space="preserve">1 </w:t>
            </w:r>
            <m:oMath>
              <m:r>
                <w:rPr>
                  <w:rFonts w:ascii="Cambria Math" w:hAnsi="Cambria Math"/>
                  <w:sz w:val="24"/>
                  <w:szCs w:val="24"/>
                </w:rPr>
                <m:t>⊥</m:t>
              </m:r>
              <m:r>
                <w:rPr>
                  <w:rFonts w:ascii="Cambria Math" w:hAnsi="Cambria Math"/>
                  <w:sz w:val="24"/>
                  <w:szCs w:val="24"/>
                  <w:lang w:val="en-US"/>
                </w:rPr>
                <m:t> </m:t>
              </m:r>
            </m:oMath>
            <w:r w:rsidRPr="00465972">
              <w:rPr>
                <w:rFonts w:ascii="Times New Roman" w:hAnsi="Times New Roman"/>
                <w:sz w:val="24"/>
                <w:szCs w:val="24"/>
                <w:lang w:val="en-US"/>
              </w:rPr>
              <w:t>DC</w:t>
            </w:r>
            <w:r w:rsidRPr="00465972">
              <w:rPr>
                <w:rFonts w:ascii="Times New Roman" w:hAnsi="Times New Roman"/>
                <w:sz w:val="24"/>
                <w:szCs w:val="24"/>
                <w:vertAlign w:val="subscript"/>
              </w:rPr>
              <w:t>1</w:t>
            </w:r>
            <w:r w:rsidRPr="00465972">
              <w:rPr>
                <w:rFonts w:ascii="Times New Roman" w:hAnsi="Times New Roman"/>
                <w:sz w:val="24"/>
                <w:szCs w:val="24"/>
                <w:lang w:val="en-US"/>
              </w:rPr>
              <w:t>B</w:t>
            </w:r>
            <w:r w:rsidRPr="00465972">
              <w:rPr>
                <w:rFonts w:ascii="Times New Roman" w:hAnsi="Times New Roman"/>
                <w:sz w:val="24"/>
                <w:szCs w:val="24"/>
                <w:vertAlign w:val="subscript"/>
              </w:rPr>
              <w:t>1</w:t>
            </w:r>
          </w:p>
          <w:p w:rsidR="00465972" w:rsidRPr="00465972" w:rsidRDefault="00465972" w:rsidP="001F40BB">
            <w:pPr>
              <w:rPr>
                <w:rFonts w:ascii="Times New Roman" w:hAnsi="Times New Roman"/>
                <w:sz w:val="24"/>
                <w:szCs w:val="24"/>
              </w:rPr>
            </w:pPr>
            <w:r w:rsidRPr="00465972">
              <w:rPr>
                <w:rFonts w:ascii="Times New Roman" w:hAnsi="Times New Roman"/>
                <w:sz w:val="24"/>
                <w:szCs w:val="24"/>
              </w:rPr>
              <w:t xml:space="preserve">Найти </w:t>
            </w:r>
            <w:r w:rsidRPr="00465972">
              <w:rPr>
                <w:rFonts w:ascii="Times New Roman" w:hAnsi="Times New Roman"/>
                <w:sz w:val="24"/>
                <w:szCs w:val="24"/>
                <w:lang w:val="en-US"/>
              </w:rPr>
              <w:t>BC</w:t>
            </w:r>
          </w:p>
          <w:p w:rsidR="00465972" w:rsidRPr="00465972" w:rsidRDefault="00465972" w:rsidP="001F40BB">
            <w:pPr>
              <w:rPr>
                <w:rFonts w:ascii="Times New Roman" w:hAnsi="Times New Roman"/>
                <w:sz w:val="24"/>
                <w:szCs w:val="24"/>
              </w:rPr>
            </w:pPr>
          </w:p>
        </w:tc>
      </w:tr>
    </w:tbl>
    <w:p w:rsidR="00465972" w:rsidRPr="00465972" w:rsidRDefault="00465972" w:rsidP="00465972">
      <w:pPr>
        <w:spacing w:after="160" w:line="256" w:lineRule="auto"/>
        <w:rPr>
          <w:rFonts w:ascii="Times New Roman" w:eastAsia="Calibri" w:hAnsi="Times New Roman" w:cs="Times New Roman"/>
          <w:sz w:val="24"/>
          <w:szCs w:val="24"/>
        </w:rPr>
      </w:pPr>
    </w:p>
    <w:p w:rsidR="00465972" w:rsidRPr="00465972" w:rsidRDefault="00465972" w:rsidP="00465972">
      <w:pPr>
        <w:spacing w:after="160" w:line="256" w:lineRule="auto"/>
        <w:jc w:val="center"/>
        <w:rPr>
          <w:rFonts w:ascii="Times New Roman" w:eastAsia="Calibri" w:hAnsi="Times New Roman" w:cs="Times New Roman"/>
          <w:sz w:val="24"/>
          <w:szCs w:val="24"/>
        </w:rPr>
      </w:pPr>
      <w:r w:rsidRPr="00465972">
        <w:rPr>
          <w:rFonts w:ascii="Times New Roman" w:eastAsia="Calibri" w:hAnsi="Times New Roman" w:cs="Times New Roman"/>
          <w:sz w:val="24"/>
          <w:szCs w:val="24"/>
        </w:rPr>
        <w:t>Доказательство</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Воспользуемся признаком перпендикулярности плоскостей. Этот признак звучит следующим образом: если одна из двух плоскостей проходит через </w:t>
      </w:r>
      <w:proofErr w:type="gramStart"/>
      <w:r w:rsidRPr="00465972">
        <w:rPr>
          <w:rFonts w:ascii="Times New Roman" w:eastAsia="Calibri" w:hAnsi="Times New Roman" w:cs="Times New Roman"/>
          <w:sz w:val="24"/>
          <w:szCs w:val="24"/>
        </w:rPr>
        <w:t>прямую</w:t>
      </w:r>
      <w:proofErr w:type="gramEnd"/>
      <w:r w:rsidRPr="00465972">
        <w:rPr>
          <w:rFonts w:ascii="Times New Roman" w:eastAsia="Calibri" w:hAnsi="Times New Roman" w:cs="Times New Roman"/>
          <w:sz w:val="24"/>
          <w:szCs w:val="24"/>
        </w:rPr>
        <w:t>, перпендикулярную к другой плоскости, то такие плоскости перпендикулярны.</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Плоскость </w:t>
      </w:r>
      <w:r w:rsidRPr="00465972">
        <w:rPr>
          <w:rFonts w:ascii="Times New Roman" w:eastAsia="Calibri" w:hAnsi="Times New Roman" w:cs="Times New Roman"/>
          <w:sz w:val="24"/>
          <w:szCs w:val="24"/>
          <w:lang w:val="en-US"/>
        </w:rPr>
        <w:t>BCD</w:t>
      </w:r>
      <w:r w:rsidRPr="00465972">
        <w:rPr>
          <w:rFonts w:ascii="Times New Roman" w:eastAsia="Calibri" w:hAnsi="Times New Roman" w:cs="Times New Roman"/>
          <w:sz w:val="24"/>
          <w:szCs w:val="24"/>
          <w:vertAlign w:val="subscript"/>
        </w:rPr>
        <w:t xml:space="preserve">1  </w:t>
      </w:r>
      <w:r w:rsidRPr="00465972">
        <w:rPr>
          <w:rFonts w:ascii="Times New Roman" w:eastAsia="Calibri" w:hAnsi="Times New Roman" w:cs="Times New Roman"/>
          <w:sz w:val="24"/>
          <w:szCs w:val="24"/>
        </w:rPr>
        <w:t xml:space="preserve">проходит через диагональ грани </w:t>
      </w:r>
      <w:r w:rsidRPr="00465972">
        <w:rPr>
          <w:rFonts w:ascii="Times New Roman" w:eastAsia="Calibri" w:hAnsi="Times New Roman" w:cs="Times New Roman"/>
          <w:sz w:val="24"/>
          <w:szCs w:val="24"/>
          <w:lang w:val="en-US"/>
        </w:rPr>
        <w:t>DCC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D</w:t>
      </w:r>
      <w:r w:rsidRPr="00465972">
        <w:rPr>
          <w:rFonts w:ascii="Times New Roman" w:eastAsia="Calibri" w:hAnsi="Times New Roman" w:cs="Times New Roman"/>
          <w:sz w:val="24"/>
          <w:szCs w:val="24"/>
          <w:vertAlign w:val="subscript"/>
        </w:rPr>
        <w:t xml:space="preserve">1 </w:t>
      </w:r>
      <w:r w:rsidRPr="00465972">
        <w:rPr>
          <w:rFonts w:ascii="Times New Roman" w:eastAsia="Calibri" w:hAnsi="Times New Roman" w:cs="Times New Roman"/>
          <w:sz w:val="24"/>
          <w:szCs w:val="24"/>
        </w:rPr>
        <w:t>(</w:t>
      </w:r>
      <w:r w:rsidRPr="00465972">
        <w:rPr>
          <w:rFonts w:ascii="Times New Roman" w:eastAsia="Calibri" w:hAnsi="Times New Roman" w:cs="Times New Roman"/>
          <w:sz w:val="24"/>
          <w:szCs w:val="24"/>
          <w:lang w:val="en-US"/>
        </w:rPr>
        <w:t>CD</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rPr>
        <w:t>)</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Плоскость </w:t>
      </w:r>
      <w:r w:rsidRPr="00465972">
        <w:rPr>
          <w:rFonts w:ascii="Times New Roman" w:eastAsia="Calibri" w:hAnsi="Times New Roman" w:cs="Times New Roman"/>
          <w:sz w:val="24"/>
          <w:szCs w:val="24"/>
          <w:lang w:val="en-US"/>
        </w:rPr>
        <w:t>DC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B</w:t>
      </w:r>
      <w:r w:rsidRPr="00465972">
        <w:rPr>
          <w:rFonts w:ascii="Times New Roman" w:eastAsia="Calibri" w:hAnsi="Times New Roman" w:cs="Times New Roman"/>
          <w:sz w:val="24"/>
          <w:szCs w:val="24"/>
          <w:vertAlign w:val="subscript"/>
        </w:rPr>
        <w:t xml:space="preserve">1  </w:t>
      </w:r>
      <w:r w:rsidRPr="00465972">
        <w:rPr>
          <w:rFonts w:ascii="Times New Roman" w:eastAsia="Calibri" w:hAnsi="Times New Roman" w:cs="Times New Roman"/>
          <w:sz w:val="24"/>
          <w:szCs w:val="24"/>
        </w:rPr>
        <w:t xml:space="preserve">проходит через диагональ грани </w:t>
      </w:r>
      <w:r w:rsidRPr="00465972">
        <w:rPr>
          <w:rFonts w:ascii="Times New Roman" w:eastAsia="Calibri" w:hAnsi="Times New Roman" w:cs="Times New Roman"/>
          <w:sz w:val="24"/>
          <w:szCs w:val="24"/>
          <w:lang w:val="en-US"/>
        </w:rPr>
        <w:t>DCC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D</w:t>
      </w:r>
      <w:r w:rsidRPr="00465972">
        <w:rPr>
          <w:rFonts w:ascii="Times New Roman" w:eastAsia="Calibri" w:hAnsi="Times New Roman" w:cs="Times New Roman"/>
          <w:sz w:val="24"/>
          <w:szCs w:val="24"/>
          <w:vertAlign w:val="subscript"/>
        </w:rPr>
        <w:t xml:space="preserve">1 </w:t>
      </w:r>
      <w:r w:rsidRPr="00465972">
        <w:rPr>
          <w:rFonts w:ascii="Times New Roman" w:eastAsia="Calibri" w:hAnsi="Times New Roman" w:cs="Times New Roman"/>
          <w:sz w:val="24"/>
          <w:szCs w:val="24"/>
        </w:rPr>
        <w:t>(</w:t>
      </w:r>
      <w:r w:rsidRPr="00465972">
        <w:rPr>
          <w:rFonts w:ascii="Times New Roman" w:eastAsia="Calibri" w:hAnsi="Times New Roman" w:cs="Times New Roman"/>
          <w:sz w:val="24"/>
          <w:szCs w:val="24"/>
          <w:lang w:val="en-US"/>
        </w:rPr>
        <w:t>DC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rPr>
        <w:t>)</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Т.к. </w:t>
      </w:r>
      <w:r w:rsidRPr="00465972">
        <w:rPr>
          <w:rFonts w:ascii="Times New Roman" w:eastAsia="Calibri" w:hAnsi="Times New Roman" w:cs="Times New Roman"/>
          <w:sz w:val="24"/>
          <w:szCs w:val="24"/>
          <w:lang w:val="en-US"/>
        </w:rPr>
        <w:t>DCC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D</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rPr>
        <w:t xml:space="preserve"> –квадрат, то </w:t>
      </w:r>
      <w:r w:rsidRPr="00465972">
        <w:rPr>
          <w:rFonts w:ascii="Times New Roman" w:eastAsia="Calibri" w:hAnsi="Times New Roman" w:cs="Times New Roman"/>
          <w:sz w:val="24"/>
          <w:szCs w:val="24"/>
          <w:lang w:val="en-US"/>
        </w:rPr>
        <w:t>CD</w:t>
      </w:r>
      <w:r w:rsidRPr="00465972">
        <w:rPr>
          <w:rFonts w:ascii="Times New Roman" w:eastAsia="Calibri" w:hAnsi="Times New Roman" w:cs="Times New Roman"/>
          <w:sz w:val="24"/>
          <w:szCs w:val="24"/>
          <w:vertAlign w:val="subscript"/>
        </w:rPr>
        <w:t xml:space="preserve">1 </w:t>
      </w:r>
      <m:oMath>
        <m:r>
          <w:rPr>
            <w:rFonts w:ascii="Cambria Math" w:eastAsia="Calibri" w:hAnsi="Cambria Math" w:cs="Times New Roman"/>
            <w:sz w:val="24"/>
            <w:szCs w:val="24"/>
          </w:rPr>
          <m:t>⊥</m:t>
        </m:r>
        <m:r>
          <w:rPr>
            <w:rFonts w:ascii="Cambria Math" w:eastAsia="Calibri" w:hAnsi="Cambria Math" w:cs="Times New Roman"/>
            <w:sz w:val="24"/>
            <w:szCs w:val="24"/>
            <w:lang w:val="en-US"/>
          </w:rPr>
          <m:t> </m:t>
        </m:r>
      </m:oMath>
      <w:r w:rsidRPr="00465972">
        <w:rPr>
          <w:rFonts w:ascii="Times New Roman" w:eastAsia="Calibri" w:hAnsi="Times New Roman" w:cs="Times New Roman"/>
          <w:sz w:val="24"/>
          <w:szCs w:val="24"/>
          <w:lang w:val="en-US"/>
        </w:rPr>
        <w:t>DC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rPr>
        <w:t xml:space="preserve"> (диагонали квадрата), </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тогда </w:t>
      </w:r>
      <w:r w:rsidRPr="00465972">
        <w:rPr>
          <w:rFonts w:ascii="Times New Roman" w:eastAsia="Calibri" w:hAnsi="Times New Roman" w:cs="Times New Roman"/>
          <w:sz w:val="24"/>
          <w:szCs w:val="24"/>
          <w:lang w:val="en-US"/>
        </w:rPr>
        <w:t>CD</w:t>
      </w:r>
      <w:r w:rsidRPr="00465972">
        <w:rPr>
          <w:rFonts w:ascii="Times New Roman" w:eastAsia="Calibri" w:hAnsi="Times New Roman" w:cs="Times New Roman"/>
          <w:sz w:val="24"/>
          <w:szCs w:val="24"/>
          <w:vertAlign w:val="subscript"/>
        </w:rPr>
        <w:t xml:space="preserve">1 </w:t>
      </w:r>
      <m:oMath>
        <m:r>
          <w:rPr>
            <w:rFonts w:ascii="Cambria Math" w:eastAsia="Calibri" w:hAnsi="Cambria Math" w:cs="Times New Roman"/>
            <w:sz w:val="24"/>
            <w:szCs w:val="24"/>
          </w:rPr>
          <m:t>⊥</m:t>
        </m:r>
        <m:r>
          <m:rPr>
            <m:sty m:val="p"/>
          </m:rPr>
          <w:rPr>
            <w:rFonts w:ascii="Cambria Math" w:eastAsia="Calibri" w:hAnsi="Cambria Math" w:cs="Times New Roman"/>
            <w:sz w:val="24"/>
            <w:szCs w:val="24"/>
            <w:lang w:val="en-US"/>
          </w:rPr>
          <m:t>DC</m:t>
        </m:r>
        <m:r>
          <m:rPr>
            <m:sty m:val="p"/>
          </m:rPr>
          <w:rPr>
            <w:rFonts w:ascii="Cambria Math" w:eastAsia="Calibri" w:hAnsi="Cambria Math" w:cs="Times New Roman"/>
            <w:sz w:val="24"/>
            <w:szCs w:val="24"/>
            <w:vertAlign w:val="subscript"/>
          </w:rPr>
          <m:t>1</m:t>
        </m:r>
        <m:r>
          <m:rPr>
            <m:sty m:val="p"/>
          </m:rPr>
          <w:rPr>
            <w:rFonts w:ascii="Cambria Math" w:eastAsia="Calibri" w:hAnsi="Cambria Math" w:cs="Times New Roman"/>
            <w:sz w:val="24"/>
            <w:szCs w:val="24"/>
            <w:lang w:val="en-US"/>
          </w:rPr>
          <m:t>B</m:t>
        </m:r>
        <m:r>
          <m:rPr>
            <m:sty m:val="p"/>
          </m:rPr>
          <w:rPr>
            <w:rFonts w:ascii="Cambria Math" w:eastAsia="Calibri" w:hAnsi="Cambria Math" w:cs="Times New Roman"/>
            <w:sz w:val="24"/>
            <w:szCs w:val="24"/>
            <w:vertAlign w:val="subscript"/>
          </w:rPr>
          <m:t>1</m:t>
        </m:r>
        <m:r>
          <m:rPr>
            <m:sty m:val="p"/>
          </m:rPr>
          <w:rPr>
            <w:rFonts w:ascii="Cambria Math" w:eastAsia="Calibri" w:hAnsi="Cambria Math" w:cs="Times New Roman"/>
            <w:sz w:val="24"/>
            <w:szCs w:val="24"/>
            <w:vertAlign w:val="subscript"/>
            <w:lang w:val="en-US"/>
          </w:rPr>
          <m:t>  </m:t>
        </m:r>
        <m:r>
          <m:rPr>
            <m:sty m:val="p"/>
          </m:rPr>
          <w:rPr>
            <w:rFonts w:ascii="Cambria Math" w:eastAsia="Calibri" w:hAnsi="Cambria Math" w:cs="Times New Roman"/>
            <w:sz w:val="24"/>
            <w:szCs w:val="24"/>
          </w:rPr>
          <m:t>(определение перпендикулярности прямой и плоскости), </m:t>
        </m:r>
        <w:proofErr w:type="gramStart"/>
        <m:r>
          <m:rPr>
            <m:sty m:val="p"/>
          </m:rPr>
          <w:rPr>
            <w:rFonts w:ascii="Cambria Math" w:eastAsia="Calibri" w:hAnsi="Cambria Math" w:cs="Times New Roman"/>
            <w:sz w:val="24"/>
            <w:szCs w:val="24"/>
          </w:rPr>
          <m:t>следовательно</m:t>
        </m:r>
        <w:proofErr w:type="gramEnd"/>
        <m:r>
          <m:rPr>
            <m:sty m:val="p"/>
          </m:rPr>
          <w:rPr>
            <w:rFonts w:ascii="Cambria Math" w:eastAsia="Calibri" w:hAnsi="Cambria Math" w:cs="Times New Roman"/>
            <w:sz w:val="24"/>
            <w:szCs w:val="24"/>
          </w:rPr>
          <m:t> по признаку перпендикулярности плоскостей  </m:t>
        </m:r>
        <m:r>
          <m:rPr>
            <m:sty m:val="p"/>
          </m:rPr>
          <w:rPr>
            <w:rFonts w:ascii="Cambria Math" w:eastAsia="Calibri" w:hAnsi="Cambria Math" w:cs="Times New Roman"/>
            <w:sz w:val="24"/>
            <w:szCs w:val="24"/>
            <w:lang w:val="en-US"/>
          </w:rPr>
          <m:t>BCD</m:t>
        </m:r>
        <m:r>
          <m:rPr>
            <m:sty m:val="p"/>
          </m:rPr>
          <w:rPr>
            <w:rFonts w:ascii="Cambria Math" w:eastAsia="Calibri" w:hAnsi="Cambria Math" w:cs="Times New Roman"/>
            <w:sz w:val="24"/>
            <w:szCs w:val="24"/>
            <w:vertAlign w:val="subscript"/>
          </w:rPr>
          <m:t>1</m:t>
        </m:r>
        <m:r>
          <m:rPr>
            <m:sty m:val="p"/>
          </m:rPr>
          <w:rPr>
            <w:rFonts w:ascii="Cambria Math" w:eastAsia="Calibri" w:hAnsi="Cambria Math" w:cs="Times New Roman"/>
            <w:sz w:val="24"/>
            <w:szCs w:val="24"/>
            <w:vertAlign w:val="subscript"/>
            <w:lang w:val="en-US"/>
          </w:rPr>
          <m:t> </m:t>
        </m:r>
        <m:r>
          <w:rPr>
            <w:rFonts w:ascii="Cambria Math" w:eastAsia="Calibri" w:hAnsi="Cambria Math" w:cs="Times New Roman"/>
            <w:sz w:val="24"/>
            <w:szCs w:val="24"/>
          </w:rPr>
          <m:t>⊥</m:t>
        </m:r>
        <m:r>
          <w:rPr>
            <w:rFonts w:ascii="Cambria Math" w:eastAsia="Calibri" w:hAnsi="Cambria Math" w:cs="Times New Roman"/>
            <w:sz w:val="24"/>
            <w:szCs w:val="24"/>
            <w:lang w:val="en-US"/>
          </w:rPr>
          <m:t> </m:t>
        </m:r>
        <m:r>
          <m:rPr>
            <m:sty m:val="p"/>
          </m:rPr>
          <w:rPr>
            <w:rFonts w:ascii="Cambria Math" w:eastAsia="Calibri" w:hAnsi="Cambria Math" w:cs="Times New Roman"/>
            <w:sz w:val="24"/>
            <w:szCs w:val="24"/>
            <w:lang w:val="en-US"/>
          </w:rPr>
          <m:t>DC</m:t>
        </m:r>
        <m:r>
          <m:rPr>
            <m:sty m:val="p"/>
          </m:rPr>
          <w:rPr>
            <w:rFonts w:ascii="Cambria Math" w:eastAsia="Calibri" w:hAnsi="Cambria Math" w:cs="Times New Roman"/>
            <w:sz w:val="24"/>
            <w:szCs w:val="24"/>
            <w:vertAlign w:val="subscript"/>
          </w:rPr>
          <m:t>1</m:t>
        </m:r>
        <m:r>
          <m:rPr>
            <m:sty m:val="p"/>
          </m:rPr>
          <w:rPr>
            <w:rFonts w:ascii="Cambria Math" w:eastAsia="Calibri" w:hAnsi="Cambria Math" w:cs="Times New Roman"/>
            <w:sz w:val="24"/>
            <w:szCs w:val="24"/>
            <w:lang w:val="en-US"/>
          </w:rPr>
          <m:t>B</m:t>
        </m:r>
        <m:r>
          <m:rPr>
            <m:sty m:val="p"/>
          </m:rPr>
          <w:rPr>
            <w:rFonts w:ascii="Cambria Math" w:eastAsia="Calibri" w:hAnsi="Cambria Math" w:cs="Times New Roman"/>
            <w:sz w:val="24"/>
            <w:szCs w:val="24"/>
            <w:vertAlign w:val="subscript"/>
          </w:rPr>
          <m:t>1</m:t>
        </m:r>
      </m:oMath>
    </w:p>
    <w:p w:rsidR="00465972" w:rsidRPr="00465972" w:rsidRDefault="00465972" w:rsidP="00465972">
      <w:pPr>
        <w:spacing w:after="160" w:line="256" w:lineRule="auto"/>
        <w:rPr>
          <w:rFonts w:ascii="Times New Roman" w:eastAsia="Calibri" w:hAnsi="Times New Roman" w:cs="Times New Roman"/>
          <w:sz w:val="24"/>
          <w:szCs w:val="24"/>
        </w:rPr>
      </w:pPr>
      <w:proofErr w:type="spellStart"/>
      <w:r w:rsidRPr="00465972">
        <w:rPr>
          <w:rFonts w:ascii="Times New Roman" w:eastAsia="Calibri" w:hAnsi="Times New Roman" w:cs="Times New Roman"/>
          <w:sz w:val="24"/>
          <w:szCs w:val="24"/>
        </w:rPr>
        <w:t>чтд</w:t>
      </w:r>
      <w:proofErr w:type="spellEnd"/>
    </w:p>
    <w:p w:rsidR="00465972" w:rsidRPr="00465972" w:rsidRDefault="00465972" w:rsidP="00465972">
      <w:pPr>
        <w:spacing w:after="160" w:line="256" w:lineRule="auto"/>
        <w:jc w:val="center"/>
        <w:rPr>
          <w:rFonts w:ascii="Times New Roman" w:eastAsia="Calibri" w:hAnsi="Times New Roman" w:cs="Times New Roman"/>
          <w:sz w:val="24"/>
          <w:szCs w:val="24"/>
        </w:rPr>
      </w:pPr>
      <w:r w:rsidRPr="00465972">
        <w:rPr>
          <w:rFonts w:ascii="Times New Roman" w:eastAsia="Calibri" w:hAnsi="Times New Roman" w:cs="Times New Roman"/>
          <w:sz w:val="24"/>
          <w:szCs w:val="24"/>
        </w:rPr>
        <w:t>Решение</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Воспользуемся тем свойством прямоугольного параллелепипеда, что квадрат его диагонали равен сумме квадратов трех его измерений.</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lang w:val="en-US"/>
        </w:rPr>
        <w:t>BD</w:t>
      </w:r>
      <w:r w:rsidRPr="00465972">
        <w:rPr>
          <w:rFonts w:ascii="Times New Roman" w:eastAsia="Calibri" w:hAnsi="Times New Roman" w:cs="Times New Roman"/>
          <w:sz w:val="24"/>
          <w:szCs w:val="24"/>
          <w:vertAlign w:val="subscript"/>
        </w:rPr>
        <w:t xml:space="preserve"> 1</w:t>
      </w:r>
      <w:r w:rsidRPr="00465972">
        <w:rPr>
          <w:rFonts w:ascii="Times New Roman" w:eastAsia="Calibri" w:hAnsi="Times New Roman" w:cs="Times New Roman"/>
          <w:sz w:val="24"/>
          <w:szCs w:val="24"/>
          <w:vertAlign w:val="superscript"/>
        </w:rPr>
        <w:t xml:space="preserve"> 2 </w:t>
      </w:r>
      <w:r w:rsidRPr="00465972">
        <w:rPr>
          <w:rFonts w:ascii="Times New Roman" w:eastAsia="Calibri" w:hAnsi="Times New Roman" w:cs="Times New Roman"/>
          <w:sz w:val="24"/>
          <w:szCs w:val="24"/>
        </w:rPr>
        <w:t>=</w:t>
      </w:r>
      <w:r w:rsidRPr="00465972">
        <w:rPr>
          <w:rFonts w:ascii="Times New Roman" w:eastAsia="Calibri" w:hAnsi="Times New Roman" w:cs="Times New Roman"/>
          <w:sz w:val="24"/>
          <w:szCs w:val="24"/>
          <w:lang w:val="en-US"/>
        </w:rPr>
        <w:t>BC</w:t>
      </w:r>
      <w:r w:rsidRPr="00465972">
        <w:rPr>
          <w:rFonts w:ascii="Times New Roman" w:eastAsia="Calibri" w:hAnsi="Times New Roman" w:cs="Times New Roman"/>
          <w:sz w:val="24"/>
          <w:szCs w:val="24"/>
          <w:vertAlign w:val="superscript"/>
        </w:rPr>
        <w:t>2</w:t>
      </w:r>
      <w:r w:rsidRPr="00465972">
        <w:rPr>
          <w:rFonts w:ascii="Times New Roman" w:eastAsia="Calibri" w:hAnsi="Times New Roman" w:cs="Times New Roman"/>
          <w:sz w:val="24"/>
          <w:szCs w:val="24"/>
        </w:rPr>
        <w:t>+</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vertAlign w:val="superscript"/>
        </w:rPr>
        <w:t>2</w:t>
      </w:r>
      <w:r w:rsidRPr="00465972">
        <w:rPr>
          <w:rFonts w:ascii="Times New Roman" w:eastAsia="Calibri" w:hAnsi="Times New Roman" w:cs="Times New Roman"/>
          <w:sz w:val="24"/>
          <w:szCs w:val="24"/>
        </w:rPr>
        <w:t xml:space="preserve">+ </w:t>
      </w:r>
      <w:r w:rsidRPr="00465972">
        <w:rPr>
          <w:rFonts w:ascii="Times New Roman" w:eastAsia="Calibri" w:hAnsi="Times New Roman" w:cs="Times New Roman"/>
          <w:sz w:val="24"/>
          <w:szCs w:val="24"/>
          <w:lang w:val="en-US"/>
        </w:rPr>
        <w:t>DC</w:t>
      </w:r>
      <w:r w:rsidRPr="00465972">
        <w:rPr>
          <w:rFonts w:ascii="Times New Roman" w:eastAsia="Calibri" w:hAnsi="Times New Roman" w:cs="Times New Roman"/>
          <w:sz w:val="24"/>
          <w:szCs w:val="24"/>
          <w:vertAlign w:val="superscript"/>
        </w:rPr>
        <w:t>2</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Но </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rPr>
        <w:t xml:space="preserve"> = </w:t>
      </w:r>
      <w:r w:rsidRPr="00465972">
        <w:rPr>
          <w:rFonts w:ascii="Times New Roman" w:eastAsia="Calibri" w:hAnsi="Times New Roman" w:cs="Times New Roman"/>
          <w:sz w:val="24"/>
          <w:szCs w:val="24"/>
          <w:lang w:val="en-US"/>
        </w:rPr>
        <w:t>DC</w:t>
      </w:r>
      <w:r w:rsidRPr="00465972">
        <w:rPr>
          <w:rFonts w:ascii="Times New Roman" w:eastAsia="Calibri" w:hAnsi="Times New Roman" w:cs="Times New Roman"/>
          <w:sz w:val="24"/>
          <w:szCs w:val="24"/>
        </w:rPr>
        <w:t>=4 (</w:t>
      </w:r>
      <w:r w:rsidRPr="00465972">
        <w:rPr>
          <w:rFonts w:ascii="Times New Roman" w:eastAsia="Calibri" w:hAnsi="Times New Roman" w:cs="Times New Roman"/>
          <w:sz w:val="24"/>
          <w:szCs w:val="24"/>
          <w:lang w:val="en-US"/>
        </w:rPr>
        <w:t>DD</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vertAlign w:val="subscript"/>
        </w:rPr>
        <w:t>1</w:t>
      </w:r>
      <w:r w:rsidRPr="00465972">
        <w:rPr>
          <w:rFonts w:ascii="Times New Roman" w:eastAsia="Calibri" w:hAnsi="Times New Roman" w:cs="Times New Roman"/>
          <w:sz w:val="24"/>
          <w:szCs w:val="24"/>
          <w:lang w:val="en-US"/>
        </w:rPr>
        <w:t>C</w:t>
      </w:r>
      <w:r w:rsidRPr="00465972">
        <w:rPr>
          <w:rFonts w:ascii="Times New Roman" w:eastAsia="Calibri" w:hAnsi="Times New Roman" w:cs="Times New Roman"/>
          <w:sz w:val="24"/>
          <w:szCs w:val="24"/>
        </w:rPr>
        <w:t xml:space="preserve"> квадрат)</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6</w:t>
      </w:r>
      <w:r w:rsidRPr="00465972">
        <w:rPr>
          <w:rFonts w:ascii="Times New Roman" w:eastAsia="Calibri" w:hAnsi="Times New Roman" w:cs="Times New Roman"/>
          <w:sz w:val="24"/>
          <w:szCs w:val="24"/>
          <w:vertAlign w:val="superscript"/>
        </w:rPr>
        <w:t xml:space="preserve"> 2 </w:t>
      </w:r>
      <w:r w:rsidRPr="00465972">
        <w:rPr>
          <w:rFonts w:ascii="Times New Roman" w:eastAsia="Calibri" w:hAnsi="Times New Roman" w:cs="Times New Roman"/>
          <w:sz w:val="24"/>
          <w:szCs w:val="24"/>
        </w:rPr>
        <w:t xml:space="preserve">= </w:t>
      </w:r>
      <w:r w:rsidRPr="00465972">
        <w:rPr>
          <w:rFonts w:ascii="Times New Roman" w:eastAsia="Calibri" w:hAnsi="Times New Roman" w:cs="Times New Roman"/>
          <w:sz w:val="24"/>
          <w:szCs w:val="24"/>
          <w:lang w:val="en-US"/>
        </w:rPr>
        <w:t>BC</w:t>
      </w:r>
      <w:r w:rsidRPr="00465972">
        <w:rPr>
          <w:rFonts w:ascii="Times New Roman" w:eastAsia="Calibri" w:hAnsi="Times New Roman" w:cs="Times New Roman"/>
          <w:sz w:val="24"/>
          <w:szCs w:val="24"/>
          <w:vertAlign w:val="superscript"/>
        </w:rPr>
        <w:t xml:space="preserve">2 </w:t>
      </w:r>
      <w:r w:rsidRPr="00465972">
        <w:rPr>
          <w:rFonts w:ascii="Times New Roman" w:eastAsia="Calibri" w:hAnsi="Times New Roman" w:cs="Times New Roman"/>
          <w:sz w:val="24"/>
          <w:szCs w:val="24"/>
        </w:rPr>
        <w:t>+ 4</w:t>
      </w:r>
      <w:r w:rsidRPr="00465972">
        <w:rPr>
          <w:rFonts w:ascii="Times New Roman" w:eastAsia="Calibri" w:hAnsi="Times New Roman" w:cs="Times New Roman"/>
          <w:sz w:val="24"/>
          <w:szCs w:val="24"/>
          <w:vertAlign w:val="superscript"/>
        </w:rPr>
        <w:t xml:space="preserve"> 2</w:t>
      </w:r>
      <w:r w:rsidRPr="00465972">
        <w:rPr>
          <w:rFonts w:ascii="Times New Roman" w:eastAsia="Calibri" w:hAnsi="Times New Roman" w:cs="Times New Roman"/>
          <w:sz w:val="24"/>
          <w:szCs w:val="24"/>
        </w:rPr>
        <w:t xml:space="preserve"> + 4</w:t>
      </w:r>
      <w:r w:rsidRPr="00465972">
        <w:rPr>
          <w:rFonts w:ascii="Times New Roman" w:eastAsia="Calibri" w:hAnsi="Times New Roman" w:cs="Times New Roman"/>
          <w:sz w:val="24"/>
          <w:szCs w:val="24"/>
          <w:vertAlign w:val="superscript"/>
        </w:rPr>
        <w:t xml:space="preserve"> 2</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 xml:space="preserve">36= </w:t>
      </w:r>
      <w:r w:rsidRPr="00465972">
        <w:rPr>
          <w:rFonts w:ascii="Times New Roman" w:eastAsia="Calibri" w:hAnsi="Times New Roman" w:cs="Times New Roman"/>
          <w:sz w:val="24"/>
          <w:szCs w:val="24"/>
          <w:lang w:val="en-US"/>
        </w:rPr>
        <w:t>BC</w:t>
      </w:r>
      <w:r w:rsidRPr="00465972">
        <w:rPr>
          <w:rFonts w:ascii="Times New Roman" w:eastAsia="Calibri" w:hAnsi="Times New Roman" w:cs="Times New Roman"/>
          <w:sz w:val="24"/>
          <w:szCs w:val="24"/>
          <w:vertAlign w:val="superscript"/>
        </w:rPr>
        <w:t xml:space="preserve">2 </w:t>
      </w:r>
      <w:r w:rsidRPr="00465972">
        <w:rPr>
          <w:rFonts w:ascii="Times New Roman" w:eastAsia="Calibri" w:hAnsi="Times New Roman" w:cs="Times New Roman"/>
          <w:sz w:val="24"/>
          <w:szCs w:val="24"/>
        </w:rPr>
        <w:t>+ 16+16</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lang w:val="en-US"/>
        </w:rPr>
        <w:t>BC</w:t>
      </w:r>
      <w:r w:rsidRPr="00465972">
        <w:rPr>
          <w:rFonts w:ascii="Times New Roman" w:eastAsia="Calibri" w:hAnsi="Times New Roman" w:cs="Times New Roman"/>
          <w:sz w:val="24"/>
          <w:szCs w:val="24"/>
          <w:vertAlign w:val="superscript"/>
        </w:rPr>
        <w:t xml:space="preserve">2 </w:t>
      </w:r>
      <w:r w:rsidRPr="00465972">
        <w:rPr>
          <w:rFonts w:ascii="Times New Roman" w:eastAsia="Calibri" w:hAnsi="Times New Roman" w:cs="Times New Roman"/>
          <w:sz w:val="24"/>
          <w:szCs w:val="24"/>
        </w:rPr>
        <w:t>=36-32</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lang w:val="en-US"/>
        </w:rPr>
        <w:t>BC</w:t>
      </w:r>
      <w:r w:rsidRPr="00465972">
        <w:rPr>
          <w:rFonts w:ascii="Times New Roman" w:eastAsia="Calibri" w:hAnsi="Times New Roman" w:cs="Times New Roman"/>
          <w:sz w:val="24"/>
          <w:szCs w:val="24"/>
          <w:vertAlign w:val="superscript"/>
        </w:rPr>
        <w:t>2</w:t>
      </w:r>
      <w:r w:rsidRPr="00465972">
        <w:rPr>
          <w:rFonts w:ascii="Times New Roman" w:eastAsia="Calibri" w:hAnsi="Times New Roman" w:cs="Times New Roman"/>
          <w:sz w:val="24"/>
          <w:szCs w:val="24"/>
        </w:rPr>
        <w:t>=4</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ВС=2</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Ответ: 2</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Задача 2. Самостоятельно решить в тетради</w:t>
      </w:r>
    </w:p>
    <w:p w:rsidR="00465972" w:rsidRPr="00465972" w:rsidRDefault="00465972" w:rsidP="00465972">
      <w:pPr>
        <w:spacing w:after="160" w:line="256" w:lineRule="auto"/>
        <w:rPr>
          <w:rFonts w:ascii="Times New Roman" w:eastAsia="Calibri" w:hAnsi="Times New Roman" w:cs="Times New Roman"/>
          <w:sz w:val="24"/>
          <w:szCs w:val="24"/>
        </w:rPr>
      </w:pPr>
      <w:r w:rsidRPr="00465972">
        <w:rPr>
          <w:rFonts w:ascii="Times New Roman" w:eastAsia="Calibri" w:hAnsi="Times New Roman" w:cs="Times New Roman"/>
          <w:sz w:val="24"/>
          <w:szCs w:val="24"/>
        </w:rPr>
        <w:t>Площадь грани прямоугольного параллелепипеда равна 12 см</w:t>
      </w:r>
      <w:proofErr w:type="gramStart"/>
      <w:r w:rsidRPr="00465972">
        <w:rPr>
          <w:rFonts w:ascii="Times New Roman" w:eastAsia="Calibri" w:hAnsi="Times New Roman" w:cs="Times New Roman"/>
          <w:sz w:val="24"/>
          <w:szCs w:val="24"/>
          <w:vertAlign w:val="superscript"/>
        </w:rPr>
        <w:t>2</w:t>
      </w:r>
      <w:proofErr w:type="gramEnd"/>
      <w:r w:rsidRPr="00465972">
        <w:rPr>
          <w:rFonts w:ascii="Times New Roman" w:eastAsia="Calibri" w:hAnsi="Times New Roman" w:cs="Times New Roman"/>
          <w:sz w:val="24"/>
          <w:szCs w:val="24"/>
        </w:rPr>
        <w:t>, а ее периметр 14 см. Ребро, перпендикулярное этой грани, равно 12 см. Найдите диагональ прямоугольного параллелепипеда.</w:t>
      </w:r>
    </w:p>
    <w:p w:rsidR="00465972" w:rsidRDefault="00465972" w:rsidP="004D4F5B">
      <w:pPr>
        <w:jc w:val="center"/>
        <w:rPr>
          <w:rFonts w:ascii="Times New Roman" w:hAnsi="Times New Roman" w:cs="Times New Roman"/>
          <w:b/>
          <w:sz w:val="28"/>
          <w:szCs w:val="28"/>
        </w:rPr>
      </w:pPr>
    </w:p>
    <w:p w:rsidR="004D4F5B" w:rsidRDefault="004D4F5B" w:rsidP="004D4F5B">
      <w:pPr>
        <w:jc w:val="center"/>
        <w:rPr>
          <w:rFonts w:ascii="Times New Roman" w:hAnsi="Times New Roman" w:cs="Times New Roman"/>
          <w:b/>
          <w:sz w:val="28"/>
          <w:szCs w:val="28"/>
        </w:rPr>
      </w:pPr>
      <w:r>
        <w:rPr>
          <w:rFonts w:ascii="Times New Roman" w:hAnsi="Times New Roman" w:cs="Times New Roman"/>
          <w:b/>
          <w:sz w:val="28"/>
          <w:szCs w:val="28"/>
        </w:rPr>
        <w:t>105 группа</w:t>
      </w:r>
    </w:p>
    <w:p w:rsidR="004D4F5B" w:rsidRDefault="004D4F5B" w:rsidP="004D4F5B">
      <w:pPr>
        <w:jc w:val="center"/>
        <w:rPr>
          <w:rFonts w:ascii="Times New Roman" w:hAnsi="Times New Roman" w:cs="Times New Roman"/>
          <w:b/>
          <w:sz w:val="28"/>
          <w:szCs w:val="28"/>
        </w:rPr>
      </w:pPr>
      <w:r>
        <w:rPr>
          <w:rFonts w:ascii="Times New Roman" w:hAnsi="Times New Roman" w:cs="Times New Roman"/>
          <w:b/>
          <w:sz w:val="28"/>
          <w:szCs w:val="28"/>
        </w:rPr>
        <w:t>Иностранный язык в профессиональной деятельности</w:t>
      </w:r>
    </w:p>
    <w:p w:rsidR="00551381" w:rsidRPr="00551381" w:rsidRDefault="00551381" w:rsidP="00551381">
      <w:pPr>
        <w:numPr>
          <w:ilvl w:val="0"/>
          <w:numId w:val="1"/>
        </w:numPr>
        <w:contextualSpacing/>
        <w:rPr>
          <w:rFonts w:ascii="Times New Roman" w:eastAsia="Calibri" w:hAnsi="Times New Roman" w:cs="Times New Roman"/>
          <w:b/>
          <w:sz w:val="24"/>
          <w:szCs w:val="24"/>
        </w:rPr>
      </w:pPr>
      <w:r w:rsidRPr="00551381">
        <w:rPr>
          <w:rFonts w:ascii="Times New Roman" w:eastAsia="Calibri" w:hAnsi="Times New Roman" w:cs="Times New Roman"/>
          <w:b/>
          <w:sz w:val="24"/>
          <w:szCs w:val="24"/>
        </w:rPr>
        <w:t xml:space="preserve">Прочитайте текст. </w:t>
      </w:r>
    </w:p>
    <w:p w:rsidR="00551381" w:rsidRPr="00551381" w:rsidRDefault="00551381" w:rsidP="00551381">
      <w:pPr>
        <w:spacing w:before="100" w:beforeAutospacing="1" w:after="100" w:afterAutospacing="1" w:line="240" w:lineRule="auto"/>
        <w:jc w:val="center"/>
        <w:outlineLvl w:val="0"/>
        <w:rPr>
          <w:rFonts w:ascii="Times New Roman" w:eastAsia="Times New Roman" w:hAnsi="Times New Roman" w:cs="Times New Roman"/>
          <w:b/>
          <w:kern w:val="36"/>
          <w:sz w:val="28"/>
          <w:szCs w:val="28"/>
          <w:lang w:val="en-US" w:eastAsia="ru-RU"/>
        </w:rPr>
      </w:pPr>
      <w:r w:rsidRPr="00551381">
        <w:rPr>
          <w:rFonts w:ascii="Times New Roman" w:eastAsia="Times New Roman" w:hAnsi="Times New Roman" w:cs="Times New Roman"/>
          <w:b/>
          <w:kern w:val="36"/>
          <w:sz w:val="28"/>
          <w:szCs w:val="28"/>
          <w:lang w:val="en-US" w:eastAsia="ru-RU"/>
        </w:rPr>
        <w:t>The 5 Industries Driving the U.S Economy</w:t>
      </w:r>
    </w:p>
    <w:p w:rsidR="00551381" w:rsidRPr="00551381" w:rsidRDefault="00551381" w:rsidP="00551381">
      <w:pPr>
        <w:textAlignment w:val="baseline"/>
        <w:rPr>
          <w:rFonts w:ascii="Times New Roman" w:eastAsia="Calibri" w:hAnsi="Times New Roman" w:cs="Times New Roman"/>
          <w:sz w:val="24"/>
          <w:szCs w:val="24"/>
          <w:lang w:val="en-US"/>
        </w:rPr>
      </w:pPr>
      <w:r w:rsidRPr="00551381">
        <w:rPr>
          <w:rFonts w:ascii="Times New Roman" w:eastAsia="Calibri" w:hAnsi="Times New Roman" w:cs="Times New Roman"/>
          <w:sz w:val="24"/>
          <w:szCs w:val="24"/>
          <w:lang w:val="en-US"/>
        </w:rPr>
        <w:t> Updated Feb 14, 2019</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lastRenderedPageBreak/>
        <w:t>The U.S. economy is finally recovering from the 2008 </w:t>
      </w:r>
      <w:hyperlink r:id="rId18" w:history="1">
        <w:r w:rsidRPr="00551381">
          <w:rPr>
            <w:rFonts w:ascii="Times New Roman" w:eastAsia="Times New Roman" w:hAnsi="Times New Roman" w:cs="Times New Roman"/>
            <w:color w:val="2C40D0"/>
            <w:sz w:val="24"/>
            <w:szCs w:val="24"/>
            <w:u w:val="single"/>
            <w:lang w:val="en-US" w:eastAsia="ru-RU"/>
          </w:rPr>
          <w:t>Great Recession</w:t>
        </w:r>
      </w:hyperlink>
      <w:r w:rsidRPr="00551381">
        <w:rPr>
          <w:rFonts w:ascii="Times New Roman" w:eastAsia="Times New Roman" w:hAnsi="Times New Roman" w:cs="Times New Roman"/>
          <w:color w:val="111111"/>
          <w:sz w:val="24"/>
          <w:szCs w:val="24"/>
          <w:lang w:val="en-US" w:eastAsia="ru-RU"/>
        </w:rPr>
        <w:t xml:space="preserve">. Jobs are being created by the millions, wage growth is picking up, and foreign exports accounted for only 11.9 percent of the nation’s GDP in 2016, according to the latest data by </w:t>
      </w:r>
      <w:proofErr w:type="spellStart"/>
      <w:r w:rsidRPr="00551381">
        <w:rPr>
          <w:rFonts w:ascii="Times New Roman" w:eastAsia="Times New Roman" w:hAnsi="Times New Roman" w:cs="Times New Roman"/>
          <w:color w:val="111111"/>
          <w:sz w:val="24"/>
          <w:szCs w:val="24"/>
          <w:lang w:val="en-US" w:eastAsia="ru-RU"/>
        </w:rPr>
        <w:t>Statista</w:t>
      </w:r>
      <w:proofErr w:type="spellEnd"/>
      <w:r w:rsidRPr="00551381">
        <w:rPr>
          <w:rFonts w:ascii="Times New Roman" w:eastAsia="Times New Roman" w:hAnsi="Times New Roman" w:cs="Times New Roman"/>
          <w:color w:val="111111"/>
          <w:sz w:val="24"/>
          <w:szCs w:val="24"/>
          <w:lang w:val="en-US" w:eastAsia="ru-RU"/>
        </w:rPr>
        <w:t>. These signs indicate a prosperous recovery and a healthy, self-sufficient economy.</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What industries are propelling America’s self-contained economy? This article looks at the respective sectors that are both sustaining and fueling the economy’s continued growth in the wake of the latest economic downturn. The selection is based on data from the Bureau of Labor Statistics and industry perspectives.</w:t>
      </w:r>
    </w:p>
    <w:p w:rsidR="00551381" w:rsidRPr="00551381" w:rsidRDefault="00551381" w:rsidP="00551381">
      <w:pPr>
        <w:shd w:val="clear" w:color="auto" w:fill="FFFFFF"/>
        <w:spacing w:after="0" w:line="240" w:lineRule="auto"/>
        <w:outlineLvl w:val="1"/>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1. Health Care</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The health sector has helped the United States to recover from the financial crisis of 2007 to 2008. The sector added 2.8 million jobs between 2006 and 2016, which was a rate almost seven times faster than the overall economy. There has been a 20-percent growth in health care sector jobs since 2008, while the average rate for the economy was only 3 percent. According to the Bureau of Labor Statistics, health care jobs are expected to grow at a rate of 18 percent from 2016 to 2026, again, much faster than the rate of the rest of the economy.</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hyperlink r:id="rId19" w:tgtFrame="_blank" w:history="1">
        <w:r w:rsidRPr="00551381">
          <w:rPr>
            <w:rFonts w:ascii="Times New Roman" w:eastAsia="Times New Roman" w:hAnsi="Times New Roman" w:cs="Times New Roman"/>
            <w:color w:val="2C40D0"/>
            <w:sz w:val="24"/>
            <w:szCs w:val="24"/>
            <w:u w:val="single"/>
            <w:lang w:val="en-US" w:eastAsia="ru-RU"/>
          </w:rPr>
          <w:t>According to Healthcare Management</w:t>
        </w:r>
      </w:hyperlink>
      <w:r w:rsidRPr="00551381">
        <w:rPr>
          <w:rFonts w:ascii="Times New Roman" w:eastAsia="Times New Roman" w:hAnsi="Times New Roman" w:cs="Times New Roman"/>
          <w:color w:val="111111"/>
          <w:sz w:val="24"/>
          <w:szCs w:val="24"/>
          <w:lang w:val="en-US" w:eastAsia="ru-RU"/>
        </w:rPr>
        <w:t>, a guide to healthcare degrees for prospective students, there are a few reasons for the booming health care sector. An increasing and aging population is creating a need for additional services, and providers, chronic conditions suffered by the aging population are increasing the demand for health care workers, medical advances and improvements are expanding the type and number of jobs and Federal health care insurance reform (also called the Patient Protection and Affordable Care Act) has increased the number of people seeking routine medical care.</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As a share of the nation's Gross Domestic Product, health spending accounted for 17.9 percent in 2017. Additionally, investor interest in healthcare and biotech stocks continues. According to Real Money, the first half of 2018 saw a rebound in the IPO market that had not been seen for 20 years, and it was driven partly by investor appetite for healthcare and technology stocks. From July 2017 to July 2018, over 60 percent of IPOs were for healthcare and tech stocks, according to data from Renaissance Capital.</w:t>
      </w:r>
    </w:p>
    <w:p w:rsidR="00551381" w:rsidRPr="00551381" w:rsidRDefault="00551381" w:rsidP="00551381">
      <w:pPr>
        <w:shd w:val="clear" w:color="auto" w:fill="FFFFFF"/>
        <w:spacing w:after="0" w:line="240" w:lineRule="auto"/>
        <w:outlineLvl w:val="1"/>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2. Technology</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The tech sector is a huge component of the U.S. economy, according to </w:t>
      </w:r>
      <w:proofErr w:type="spellStart"/>
      <w:r w:rsidRPr="00551381">
        <w:rPr>
          <w:rFonts w:ascii="Times New Roman" w:eastAsia="Times New Roman" w:hAnsi="Times New Roman" w:cs="Times New Roman"/>
          <w:color w:val="111111"/>
          <w:sz w:val="24"/>
          <w:szCs w:val="24"/>
          <w:lang w:eastAsia="ru-RU"/>
        </w:rPr>
        <w:fldChar w:fldCharType="begin"/>
      </w:r>
      <w:r w:rsidRPr="00551381">
        <w:rPr>
          <w:rFonts w:ascii="Times New Roman" w:eastAsia="Times New Roman" w:hAnsi="Times New Roman" w:cs="Times New Roman"/>
          <w:color w:val="111111"/>
          <w:sz w:val="24"/>
          <w:szCs w:val="24"/>
          <w:lang w:val="en-US" w:eastAsia="ru-RU"/>
        </w:rPr>
        <w:instrText xml:space="preserve"> HYPERLINK "http://cyberstates.org/" \t "_blank" </w:instrText>
      </w:r>
      <w:r w:rsidRPr="00551381">
        <w:rPr>
          <w:rFonts w:ascii="Times New Roman" w:eastAsia="Times New Roman" w:hAnsi="Times New Roman" w:cs="Times New Roman"/>
          <w:color w:val="111111"/>
          <w:sz w:val="24"/>
          <w:szCs w:val="24"/>
          <w:lang w:eastAsia="ru-RU"/>
        </w:rPr>
        <w:fldChar w:fldCharType="separate"/>
      </w:r>
      <w:r w:rsidRPr="00551381">
        <w:rPr>
          <w:rFonts w:ascii="Times New Roman" w:eastAsia="Times New Roman" w:hAnsi="Times New Roman" w:cs="Times New Roman"/>
          <w:color w:val="2C40D0"/>
          <w:sz w:val="24"/>
          <w:szCs w:val="24"/>
          <w:u w:val="single"/>
          <w:lang w:val="en-US" w:eastAsia="ru-RU"/>
        </w:rPr>
        <w:t>Cyberstates</w:t>
      </w:r>
      <w:proofErr w:type="spellEnd"/>
      <w:r w:rsidRPr="00551381">
        <w:rPr>
          <w:rFonts w:ascii="Times New Roman" w:eastAsia="Times New Roman" w:hAnsi="Times New Roman" w:cs="Times New Roman"/>
          <w:color w:val="2C40D0"/>
          <w:sz w:val="24"/>
          <w:szCs w:val="24"/>
          <w:u w:val="single"/>
          <w:lang w:val="en-US" w:eastAsia="ru-RU"/>
        </w:rPr>
        <w:t xml:space="preserve"> 2018</w:t>
      </w:r>
      <w:r w:rsidRPr="00551381">
        <w:rPr>
          <w:rFonts w:ascii="Times New Roman" w:eastAsia="Times New Roman" w:hAnsi="Times New Roman" w:cs="Times New Roman"/>
          <w:color w:val="111111"/>
          <w:sz w:val="24"/>
          <w:szCs w:val="24"/>
          <w:lang w:eastAsia="ru-RU"/>
        </w:rPr>
        <w:fldChar w:fldCharType="end"/>
      </w:r>
      <w:r w:rsidRPr="00551381">
        <w:rPr>
          <w:rFonts w:ascii="Times New Roman" w:eastAsia="Times New Roman" w:hAnsi="Times New Roman" w:cs="Times New Roman"/>
          <w:color w:val="111111"/>
          <w:sz w:val="24"/>
          <w:szCs w:val="24"/>
          <w:lang w:val="en-US" w:eastAsia="ru-RU"/>
        </w:rPr>
        <w:t xml:space="preserve">, an annual analysis of the nation’s industry published by </w:t>
      </w:r>
      <w:proofErr w:type="spellStart"/>
      <w:r w:rsidRPr="00551381">
        <w:rPr>
          <w:rFonts w:ascii="Times New Roman" w:eastAsia="Times New Roman" w:hAnsi="Times New Roman" w:cs="Times New Roman"/>
          <w:color w:val="111111"/>
          <w:sz w:val="24"/>
          <w:szCs w:val="24"/>
          <w:lang w:val="en-US" w:eastAsia="ru-RU"/>
        </w:rPr>
        <w:t>CompTIA</w:t>
      </w:r>
      <w:proofErr w:type="spellEnd"/>
      <w:r w:rsidRPr="00551381">
        <w:rPr>
          <w:rFonts w:ascii="Times New Roman" w:eastAsia="Times New Roman" w:hAnsi="Times New Roman" w:cs="Times New Roman"/>
          <w:color w:val="111111"/>
          <w:sz w:val="24"/>
          <w:szCs w:val="24"/>
          <w:lang w:val="en-US" w:eastAsia="ru-RU"/>
        </w:rPr>
        <w:t>. Employment among computer and IT is projected to grow 13 percent from 2016 to 2026, faster than the average for all occupations. Demand for additional workers is stemming from cloud computing, the collection, and storage of big data and information security.</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 xml:space="preserve">The impact of the tech industry has affected nearly every state, and, according to </w:t>
      </w:r>
      <w:proofErr w:type="spellStart"/>
      <w:r w:rsidRPr="00551381">
        <w:rPr>
          <w:rFonts w:ascii="Times New Roman" w:eastAsia="Times New Roman" w:hAnsi="Times New Roman" w:cs="Times New Roman"/>
          <w:color w:val="111111"/>
          <w:sz w:val="24"/>
          <w:szCs w:val="24"/>
          <w:lang w:val="en-US" w:eastAsia="ru-RU"/>
        </w:rPr>
        <w:t>Cyberstates</w:t>
      </w:r>
      <w:proofErr w:type="spellEnd"/>
      <w:r w:rsidRPr="00551381">
        <w:rPr>
          <w:rFonts w:ascii="Times New Roman" w:eastAsia="Times New Roman" w:hAnsi="Times New Roman" w:cs="Times New Roman"/>
          <w:color w:val="111111"/>
          <w:sz w:val="24"/>
          <w:szCs w:val="24"/>
          <w:lang w:val="en-US" w:eastAsia="ru-RU"/>
        </w:rPr>
        <w:t> 2018, the industry is ranked in the top five economic contributors in 22 states and in the top 10 of 42 states. Technology plays a role in almost all other sectors, such as health care, advanced manufacturing, transportation, education, and energy. The Internet of Things, artificial intelligence, machine learning, autonomous vehicles, and augmented and virtual reality are all changing society and industries.</w:t>
      </w:r>
    </w:p>
    <w:p w:rsidR="00551381" w:rsidRPr="00551381" w:rsidRDefault="00551381" w:rsidP="00551381">
      <w:pPr>
        <w:shd w:val="clear" w:color="auto" w:fill="FFFFFF"/>
        <w:spacing w:after="0" w:line="240" w:lineRule="auto"/>
        <w:outlineLvl w:val="1"/>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3. Construction</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 xml:space="preserve">Construction in all areas is a growing industry. This includes residential and nonresidential builders; contractors that install or service mechanical systems like electricity, water, elevators, and heating and cooling; and civil engineering construction. According to the Bureau of Labor Statistics, construction and extraction occupations are projected to grow by 11 percent from 2016 </w:t>
      </w:r>
      <w:r w:rsidRPr="00551381">
        <w:rPr>
          <w:rFonts w:ascii="Times New Roman" w:eastAsia="Times New Roman" w:hAnsi="Times New Roman" w:cs="Times New Roman"/>
          <w:color w:val="111111"/>
          <w:sz w:val="24"/>
          <w:szCs w:val="24"/>
          <w:lang w:val="en-US" w:eastAsia="ru-RU"/>
        </w:rPr>
        <w:lastRenderedPageBreak/>
        <w:t>to 2026, which is a rate faster than the average for all occupations, and are expected to add nearly 750,000 new jobs. The growth is stemming from overall economic and population growth, which is increasing demand for new buildings, roads, and other structures.</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Construction spending hit a seasonally adjusted annual rate of $1.329 trillion during the first eight months of 2018, according to data from the Associated General Contractors of America.</w:t>
      </w:r>
    </w:p>
    <w:p w:rsidR="00551381" w:rsidRPr="00551381" w:rsidRDefault="00551381" w:rsidP="00551381">
      <w:pPr>
        <w:shd w:val="clear" w:color="auto" w:fill="FFFFFF"/>
        <w:spacing w:after="0" w:line="240" w:lineRule="auto"/>
        <w:outlineLvl w:val="1"/>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4. Retail</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The retail trade accounts for 6 percent of the nation's GDP, with a GDP value-added of $905 billion. The retail industry is the largest employer in the United States, according to World Atlas, and 10 percent of total employment in the United States is in retail. According to the </w:t>
      </w:r>
      <w:hyperlink r:id="rId20" w:history="1">
        <w:r w:rsidRPr="00551381">
          <w:rPr>
            <w:rFonts w:ascii="Times New Roman" w:eastAsia="Times New Roman" w:hAnsi="Times New Roman" w:cs="Times New Roman"/>
            <w:color w:val="2C40D0"/>
            <w:sz w:val="24"/>
            <w:szCs w:val="24"/>
            <w:u w:val="single"/>
            <w:lang w:val="en-US" w:eastAsia="ru-RU"/>
          </w:rPr>
          <w:t>National Retail Federation</w:t>
        </w:r>
      </w:hyperlink>
      <w:r w:rsidRPr="00551381">
        <w:rPr>
          <w:rFonts w:ascii="Times New Roman" w:eastAsia="Times New Roman" w:hAnsi="Times New Roman" w:cs="Times New Roman"/>
          <w:color w:val="111111"/>
          <w:sz w:val="24"/>
          <w:szCs w:val="24"/>
          <w:lang w:val="en-US" w:eastAsia="ru-RU"/>
        </w:rPr>
        <w:t> (NRF), retail supports one in four U.S. jobs, or 42 million working Americans, and because the sector's employment rate has improved, retailers have less of a need to hire seasonal workers. The sector includes online retailers such as Amazon and eBay and brick-and-mortar establishments. The NRF reported an increase of 4 percent in retail sales in November and December of 2017 compared to the same period in 2016. </w:t>
      </w:r>
    </w:p>
    <w:p w:rsidR="00551381" w:rsidRPr="00551381" w:rsidRDefault="00551381" w:rsidP="00551381">
      <w:pPr>
        <w:shd w:val="clear" w:color="auto" w:fill="FFFFFF"/>
        <w:spacing w:after="0" w:line="240" w:lineRule="auto"/>
        <w:outlineLvl w:val="1"/>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5. Nondurable Manufacturing</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 xml:space="preserve">The non-durable manufacturing industry produces commodities that are defined as having a lifespan of less than three years, such as gasoline, electricity, and clothing. Non-durable manufacturing is a predominant pillar in the United States with a GDP value-added of $821 billion or 6 percent of the national GDP, according to </w:t>
      </w:r>
      <w:proofErr w:type="spellStart"/>
      <w:r w:rsidRPr="00551381">
        <w:rPr>
          <w:rFonts w:ascii="Times New Roman" w:eastAsia="Times New Roman" w:hAnsi="Times New Roman" w:cs="Times New Roman"/>
          <w:color w:val="111111"/>
          <w:sz w:val="24"/>
          <w:szCs w:val="24"/>
          <w:lang w:val="en-US" w:eastAsia="ru-RU"/>
        </w:rPr>
        <w:t>WorldAtlas</w:t>
      </w:r>
      <w:proofErr w:type="spellEnd"/>
      <w:r w:rsidRPr="00551381">
        <w:rPr>
          <w:rFonts w:ascii="Times New Roman" w:eastAsia="Times New Roman" w:hAnsi="Times New Roman" w:cs="Times New Roman"/>
          <w:color w:val="111111"/>
          <w:sz w:val="24"/>
          <w:szCs w:val="24"/>
          <w:lang w:val="en-US" w:eastAsia="ru-RU"/>
        </w:rPr>
        <w:t>. The non-durable manufacturing sector is less valuable than durable manufacturing; however, it employs more people and accounts for 4.4 million jobs compared to 349,000 jobs from durable manufacturing.</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The MAPI Foundation projects that annual export growth will average 6 percent annually between 2018 and 2021 as a result of increased manufacturing productivity. The Foundation points to increasing capital spending, improved global economic conditions, and business tax reform that are motivating businesses to invest in the manufacturing industry as factors that will boost manufacturing in the next few years. </w:t>
      </w:r>
    </w:p>
    <w:p w:rsidR="00551381" w:rsidRPr="00551381" w:rsidRDefault="00551381" w:rsidP="00551381">
      <w:pPr>
        <w:shd w:val="clear" w:color="auto" w:fill="FFFFFF"/>
        <w:spacing w:after="0" w:line="240" w:lineRule="auto"/>
        <w:outlineLvl w:val="1"/>
        <w:rPr>
          <w:rFonts w:ascii="Times New Roman" w:eastAsia="Times New Roman" w:hAnsi="Times New Roman" w:cs="Times New Roman"/>
          <w:color w:val="111111"/>
          <w:sz w:val="24"/>
          <w:szCs w:val="24"/>
          <w:lang w:val="en-US" w:eastAsia="ru-RU"/>
        </w:rPr>
      </w:pPr>
      <w:r w:rsidRPr="00551381">
        <w:rPr>
          <w:rFonts w:ascii="Times New Roman" w:eastAsia="Times New Roman" w:hAnsi="Times New Roman" w:cs="Times New Roman"/>
          <w:color w:val="111111"/>
          <w:sz w:val="24"/>
          <w:szCs w:val="24"/>
          <w:lang w:val="en-US" w:eastAsia="ru-RU"/>
        </w:rPr>
        <w:t>The Bottom Line</w:t>
      </w:r>
    </w:p>
    <w:p w:rsidR="00551381" w:rsidRPr="00551381" w:rsidRDefault="00551381" w:rsidP="00551381">
      <w:pPr>
        <w:shd w:val="clear" w:color="auto" w:fill="FFFFFF"/>
        <w:spacing w:after="100" w:afterAutospacing="1" w:line="240" w:lineRule="auto"/>
        <w:rPr>
          <w:rFonts w:ascii="Times New Roman" w:eastAsia="Times New Roman" w:hAnsi="Times New Roman" w:cs="Times New Roman"/>
          <w:color w:val="111111"/>
          <w:sz w:val="24"/>
          <w:szCs w:val="24"/>
          <w:lang w:val="en-US" w:eastAsia="ru-RU"/>
        </w:rPr>
      </w:pPr>
      <w:hyperlink r:id="rId21" w:history="1">
        <w:r w:rsidRPr="00551381">
          <w:rPr>
            <w:rFonts w:ascii="Times New Roman" w:eastAsia="Times New Roman" w:hAnsi="Times New Roman" w:cs="Times New Roman"/>
            <w:color w:val="2C40D0"/>
            <w:sz w:val="24"/>
            <w:szCs w:val="24"/>
            <w:u w:val="single"/>
            <w:lang w:val="en-US" w:eastAsia="ru-RU"/>
          </w:rPr>
          <w:t>Economic growth</w:t>
        </w:r>
      </w:hyperlink>
      <w:r w:rsidRPr="00551381">
        <w:rPr>
          <w:rFonts w:ascii="Times New Roman" w:eastAsia="Times New Roman" w:hAnsi="Times New Roman" w:cs="Times New Roman"/>
          <w:color w:val="111111"/>
          <w:sz w:val="24"/>
          <w:szCs w:val="24"/>
          <w:lang w:val="en-US" w:eastAsia="ru-RU"/>
        </w:rPr>
        <w:t xml:space="preserve"> in the United States is flourishing and continuing upward. The IT industry has been </w:t>
      </w:r>
      <w:proofErr w:type="gramStart"/>
      <w:r w:rsidRPr="00551381">
        <w:rPr>
          <w:rFonts w:ascii="Times New Roman" w:eastAsia="Times New Roman" w:hAnsi="Times New Roman" w:cs="Times New Roman"/>
          <w:color w:val="111111"/>
          <w:sz w:val="24"/>
          <w:szCs w:val="24"/>
          <w:lang w:val="en-US" w:eastAsia="ru-RU"/>
        </w:rPr>
        <w:t>key</w:t>
      </w:r>
      <w:proofErr w:type="gramEnd"/>
      <w:r w:rsidRPr="00551381">
        <w:rPr>
          <w:rFonts w:ascii="Times New Roman" w:eastAsia="Times New Roman" w:hAnsi="Times New Roman" w:cs="Times New Roman"/>
          <w:color w:val="111111"/>
          <w:sz w:val="24"/>
          <w:szCs w:val="24"/>
          <w:lang w:val="en-US" w:eastAsia="ru-RU"/>
        </w:rPr>
        <w:t xml:space="preserve"> to the economy’s recovery and has influenced most other industries with digitalization and advanced technologies such as artificial intelligence and machine learning. Health care has benefited from new technologies and a demand for increased products and services due to the growing and aging population.</w:t>
      </w:r>
    </w:p>
    <w:p w:rsidR="00551381" w:rsidRPr="00551381" w:rsidRDefault="00551381" w:rsidP="00551381">
      <w:pPr>
        <w:rPr>
          <w:rFonts w:ascii="Times New Roman" w:eastAsia="Calibri" w:hAnsi="Times New Roman" w:cs="Times New Roman"/>
          <w:sz w:val="24"/>
          <w:szCs w:val="24"/>
          <w:lang w:val="en-US"/>
        </w:rPr>
      </w:pPr>
    </w:p>
    <w:p w:rsidR="00551381" w:rsidRPr="00551381" w:rsidRDefault="00551381" w:rsidP="00551381">
      <w:pPr>
        <w:numPr>
          <w:ilvl w:val="0"/>
          <w:numId w:val="1"/>
        </w:numPr>
        <w:contextualSpacing/>
        <w:rPr>
          <w:rFonts w:ascii="Times New Roman" w:eastAsia="Calibri" w:hAnsi="Times New Roman" w:cs="Times New Roman"/>
          <w:b/>
          <w:sz w:val="24"/>
          <w:szCs w:val="24"/>
        </w:rPr>
      </w:pPr>
      <w:r w:rsidRPr="00551381">
        <w:rPr>
          <w:rFonts w:ascii="Times New Roman" w:eastAsia="Calibri" w:hAnsi="Times New Roman" w:cs="Times New Roman"/>
          <w:b/>
          <w:sz w:val="24"/>
          <w:szCs w:val="24"/>
        </w:rPr>
        <w:t xml:space="preserve">Выполните упражнения, перейдя по ссылкам. </w:t>
      </w:r>
    </w:p>
    <w:p w:rsidR="00551381" w:rsidRPr="00551381" w:rsidRDefault="00551381" w:rsidP="00551381">
      <w:pPr>
        <w:rPr>
          <w:rFonts w:ascii="Times New Roman" w:eastAsia="Calibri" w:hAnsi="Times New Roman" w:cs="Times New Roman"/>
          <w:sz w:val="24"/>
          <w:szCs w:val="24"/>
        </w:rPr>
      </w:pPr>
      <w:r w:rsidRPr="00551381">
        <w:rPr>
          <w:rFonts w:ascii="Times New Roman" w:eastAsia="Calibri" w:hAnsi="Times New Roman" w:cs="Times New Roman"/>
          <w:sz w:val="24"/>
          <w:szCs w:val="24"/>
        </w:rPr>
        <w:t xml:space="preserve"> </w:t>
      </w:r>
      <w:hyperlink r:id="rId22" w:history="1">
        <w:r w:rsidRPr="00551381">
          <w:rPr>
            <w:rFonts w:ascii="Calibri" w:eastAsia="Calibri" w:hAnsi="Calibri" w:cs="Times New Roman"/>
            <w:color w:val="0000FF"/>
            <w:sz w:val="24"/>
            <w:szCs w:val="24"/>
            <w:u w:val="single"/>
          </w:rPr>
          <w:t>https://learningapps.org/625413</w:t>
        </w:r>
      </w:hyperlink>
    </w:p>
    <w:p w:rsidR="00551381" w:rsidRPr="00551381" w:rsidRDefault="00551381" w:rsidP="00551381">
      <w:pPr>
        <w:rPr>
          <w:rFonts w:ascii="Times New Roman" w:eastAsia="Calibri" w:hAnsi="Times New Roman" w:cs="Times New Roman"/>
          <w:sz w:val="24"/>
          <w:szCs w:val="24"/>
        </w:rPr>
      </w:pPr>
      <w:hyperlink r:id="rId23" w:history="1">
        <w:r w:rsidRPr="00551381">
          <w:rPr>
            <w:rFonts w:ascii="Calibri" w:eastAsia="Calibri" w:hAnsi="Calibri" w:cs="Times New Roman"/>
            <w:color w:val="0000FF"/>
            <w:sz w:val="24"/>
            <w:szCs w:val="24"/>
            <w:u w:val="single"/>
          </w:rPr>
          <w:t>https://learningapps.org/6834345</w:t>
        </w:r>
      </w:hyperlink>
    </w:p>
    <w:p w:rsidR="00551381" w:rsidRPr="00551381" w:rsidRDefault="00551381" w:rsidP="00551381">
      <w:pPr>
        <w:rPr>
          <w:rFonts w:ascii="Times New Roman" w:eastAsia="Calibri" w:hAnsi="Times New Roman" w:cs="Times New Roman"/>
          <w:sz w:val="24"/>
          <w:szCs w:val="24"/>
        </w:rPr>
      </w:pPr>
      <w:hyperlink r:id="rId24" w:history="1">
        <w:r w:rsidRPr="00551381">
          <w:rPr>
            <w:rFonts w:ascii="Calibri" w:eastAsia="Calibri" w:hAnsi="Calibri" w:cs="Times New Roman"/>
            <w:color w:val="0000FF"/>
            <w:sz w:val="24"/>
            <w:szCs w:val="24"/>
            <w:u w:val="single"/>
            <w:lang w:val="en-US"/>
          </w:rPr>
          <w:t>https://learningapps.org/3152451</w:t>
        </w:r>
      </w:hyperlink>
      <w:r w:rsidRPr="00551381">
        <w:rPr>
          <w:rFonts w:ascii="Times New Roman" w:eastAsia="Calibri" w:hAnsi="Times New Roman" w:cs="Times New Roman"/>
          <w:sz w:val="24"/>
          <w:szCs w:val="24"/>
          <w:lang w:val="en-US"/>
        </w:rPr>
        <w:t xml:space="preserve"> </w:t>
      </w:r>
    </w:p>
    <w:p w:rsidR="00551381" w:rsidRDefault="00551381" w:rsidP="004D4F5B">
      <w:pPr>
        <w:jc w:val="center"/>
        <w:rPr>
          <w:rFonts w:ascii="Times New Roman" w:hAnsi="Times New Roman" w:cs="Times New Roman"/>
          <w:b/>
          <w:sz w:val="28"/>
          <w:szCs w:val="28"/>
        </w:rPr>
      </w:pPr>
    </w:p>
    <w:p w:rsidR="004D4F5B" w:rsidRDefault="004D4F5B" w:rsidP="004D4F5B">
      <w:pPr>
        <w:jc w:val="center"/>
        <w:rPr>
          <w:rFonts w:ascii="Times New Roman" w:hAnsi="Times New Roman" w:cs="Times New Roman"/>
          <w:b/>
          <w:sz w:val="28"/>
          <w:szCs w:val="28"/>
        </w:rPr>
      </w:pPr>
    </w:p>
    <w:p w:rsidR="00497311" w:rsidRDefault="00497311" w:rsidP="004D4F5B">
      <w:pPr>
        <w:jc w:val="center"/>
        <w:rPr>
          <w:rFonts w:ascii="Times New Roman" w:hAnsi="Times New Roman" w:cs="Times New Roman"/>
          <w:b/>
          <w:sz w:val="28"/>
          <w:szCs w:val="28"/>
        </w:rPr>
      </w:pPr>
    </w:p>
    <w:p w:rsidR="004D4F5B" w:rsidRDefault="004D4F5B" w:rsidP="004D4F5B">
      <w:pPr>
        <w:jc w:val="center"/>
        <w:rPr>
          <w:rFonts w:ascii="Times New Roman" w:hAnsi="Times New Roman" w:cs="Times New Roman"/>
          <w:b/>
          <w:sz w:val="28"/>
          <w:szCs w:val="28"/>
        </w:rPr>
      </w:pPr>
      <w:r>
        <w:rPr>
          <w:rFonts w:ascii="Times New Roman" w:hAnsi="Times New Roman" w:cs="Times New Roman"/>
          <w:b/>
          <w:sz w:val="28"/>
          <w:szCs w:val="28"/>
        </w:rPr>
        <w:lastRenderedPageBreak/>
        <w:t>204 группа</w:t>
      </w:r>
    </w:p>
    <w:p w:rsidR="00A7273F" w:rsidRDefault="00A7273F" w:rsidP="004D4F5B">
      <w:pPr>
        <w:jc w:val="center"/>
        <w:rPr>
          <w:rFonts w:ascii="Times New Roman" w:hAnsi="Times New Roman" w:cs="Times New Roman"/>
          <w:b/>
          <w:sz w:val="28"/>
          <w:szCs w:val="28"/>
        </w:rPr>
      </w:pPr>
    </w:p>
    <w:p w:rsidR="004D4F5B" w:rsidRDefault="004D4F5B" w:rsidP="004D4F5B">
      <w:pPr>
        <w:jc w:val="center"/>
        <w:rPr>
          <w:rFonts w:ascii="Times New Roman" w:hAnsi="Times New Roman" w:cs="Times New Roman"/>
          <w:b/>
          <w:sz w:val="28"/>
          <w:szCs w:val="28"/>
        </w:rPr>
      </w:pPr>
      <w:r>
        <w:rPr>
          <w:rFonts w:ascii="Times New Roman" w:hAnsi="Times New Roman" w:cs="Times New Roman"/>
          <w:b/>
          <w:sz w:val="28"/>
          <w:szCs w:val="28"/>
        </w:rPr>
        <w:t>Бюджетный учет</w:t>
      </w:r>
    </w:p>
    <w:p w:rsidR="000F10FD" w:rsidRPr="000F10FD" w:rsidRDefault="000F10FD" w:rsidP="000F10FD">
      <w:pPr>
        <w:spacing w:after="160" w:line="256" w:lineRule="auto"/>
        <w:jc w:val="center"/>
        <w:rPr>
          <w:rFonts w:ascii="Times New Roman" w:eastAsia="Calibri" w:hAnsi="Times New Roman" w:cs="Times New Roman"/>
          <w:b/>
          <w:bCs/>
          <w:noProof/>
          <w:sz w:val="24"/>
          <w:szCs w:val="24"/>
        </w:rPr>
      </w:pPr>
      <w:r w:rsidRPr="000F10FD">
        <w:rPr>
          <w:rFonts w:ascii="Times New Roman" w:eastAsia="Calibri" w:hAnsi="Times New Roman" w:cs="Times New Roman"/>
          <w:b/>
          <w:bCs/>
          <w:noProof/>
          <w:sz w:val="24"/>
          <w:szCs w:val="24"/>
        </w:rPr>
        <w:t>Расчет заработной платы</w:t>
      </w:r>
    </w:p>
    <w:p w:rsidR="000F10FD" w:rsidRPr="000F10FD" w:rsidRDefault="000F10FD" w:rsidP="000F10FD">
      <w:pPr>
        <w:spacing w:after="160" w:line="256" w:lineRule="auto"/>
        <w:rPr>
          <w:rFonts w:ascii="Calibri" w:eastAsia="Calibri" w:hAnsi="Calibri" w:cs="Times New Roman"/>
        </w:rPr>
      </w:pPr>
      <w:r w:rsidRPr="000F10FD">
        <w:rPr>
          <w:rFonts w:ascii="Calibri" w:eastAsia="Calibri" w:hAnsi="Calibri" w:cs="Times New Roman"/>
          <w:noProof/>
          <w:lang w:eastAsia="ru-RU"/>
        </w:rPr>
        <w:drawing>
          <wp:inline distT="0" distB="0" distL="0" distR="0" wp14:anchorId="6B319216" wp14:editId="67BE54D8">
            <wp:extent cx="5238750" cy="3105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a:extLst>
                        <a:ext uri="{28A0092B-C50C-407E-A947-70E740481C1C}">
                          <a14:useLocalDpi xmlns:a14="http://schemas.microsoft.com/office/drawing/2010/main" val="0"/>
                        </a:ext>
                      </a:extLst>
                    </a:blip>
                    <a:srcRect l="28220" t="40114" r="32977" b="19011"/>
                    <a:stretch>
                      <a:fillRect/>
                    </a:stretch>
                  </pic:blipFill>
                  <pic:spPr bwMode="auto">
                    <a:xfrm>
                      <a:off x="0" y="0"/>
                      <a:ext cx="5238750" cy="3105150"/>
                    </a:xfrm>
                    <a:prstGeom prst="rect">
                      <a:avLst/>
                    </a:prstGeom>
                    <a:noFill/>
                    <a:ln>
                      <a:noFill/>
                    </a:ln>
                  </pic:spPr>
                </pic:pic>
              </a:graphicData>
            </a:graphic>
          </wp:inline>
        </w:drawing>
      </w:r>
    </w:p>
    <w:p w:rsidR="000F10FD" w:rsidRPr="000F10FD" w:rsidRDefault="000F10FD" w:rsidP="000F10FD">
      <w:pPr>
        <w:spacing w:after="160" w:line="256" w:lineRule="auto"/>
        <w:jc w:val="both"/>
        <w:rPr>
          <w:rFonts w:ascii="Times New Roman" w:eastAsia="Calibri" w:hAnsi="Times New Roman" w:cs="Times New Roman"/>
          <w:sz w:val="28"/>
          <w:szCs w:val="28"/>
        </w:rPr>
      </w:pP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Медицинская сестра хирургического отделения отработала весь месяц. Согласно приказу медсестра имеет оклад 10 000 р. За работу в особых условиях предусмотрены следующие доплаты: за вредность – 20%; за ночные дежурства – 800 р. (4 ночных дежурства, 200 р. за каждое). Надбавка за проживание в неблагоприятных природно-климатических условиях («районный коэффициент») – 1,3. Департамент здравоохранения выделил денежные средства на выплату премий – 60% от оклада. Расчет заработной платы медсестры:</w:t>
      </w: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 xml:space="preserve">1. Оклад – 10 000 р. </w:t>
      </w: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 xml:space="preserve">2. Доплаты и надбавки: за вредность – 10 000 × 0,2 = 2000 р.; за ночные дежурства – 800 р. </w:t>
      </w: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 xml:space="preserve">3. Премия: 10 000 × 0,6 = 6000 р. </w:t>
      </w: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 xml:space="preserve">4. </w:t>
      </w:r>
      <w:proofErr w:type="gramStart"/>
      <w:r w:rsidRPr="000F10FD">
        <w:rPr>
          <w:rFonts w:ascii="Times New Roman" w:eastAsia="Calibri" w:hAnsi="Times New Roman" w:cs="Times New Roman"/>
          <w:sz w:val="24"/>
          <w:szCs w:val="24"/>
        </w:rPr>
        <w:t>Районный коэффициент: по окладу – 10 000 × 0,3 = 3000 р.; по надбавке за вредность – 2000 × 0,3 = 600 р.; по надбавке за ночные де-</w:t>
      </w:r>
      <w:proofErr w:type="spellStart"/>
      <w:r w:rsidRPr="000F10FD">
        <w:rPr>
          <w:rFonts w:ascii="Times New Roman" w:eastAsia="Calibri" w:hAnsi="Times New Roman" w:cs="Times New Roman"/>
          <w:sz w:val="24"/>
          <w:szCs w:val="24"/>
        </w:rPr>
        <w:t>журства</w:t>
      </w:r>
      <w:proofErr w:type="spellEnd"/>
      <w:r w:rsidRPr="000F10FD">
        <w:rPr>
          <w:rFonts w:ascii="Times New Roman" w:eastAsia="Calibri" w:hAnsi="Times New Roman" w:cs="Times New Roman"/>
          <w:sz w:val="24"/>
          <w:szCs w:val="24"/>
        </w:rPr>
        <w:t xml:space="preserve"> – 800 × 0,3 = 240 р.; по премии (если это предусмотрено </w:t>
      </w:r>
      <w:proofErr w:type="spellStart"/>
      <w:r w:rsidRPr="000F10FD">
        <w:rPr>
          <w:rFonts w:ascii="Times New Roman" w:eastAsia="Calibri" w:hAnsi="Times New Roman" w:cs="Times New Roman"/>
          <w:sz w:val="24"/>
          <w:szCs w:val="24"/>
        </w:rPr>
        <w:t>прика-зом</w:t>
      </w:r>
      <w:proofErr w:type="spellEnd"/>
      <w:r w:rsidRPr="000F10FD">
        <w:rPr>
          <w:rFonts w:ascii="Times New Roman" w:eastAsia="Calibri" w:hAnsi="Times New Roman" w:cs="Times New Roman"/>
          <w:sz w:val="24"/>
          <w:szCs w:val="24"/>
        </w:rPr>
        <w:t xml:space="preserve">) – 6 000 × 0,3 = 1 800 р. 5. </w:t>
      </w:r>
      <w:proofErr w:type="gramEnd"/>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Итого начислено: 10 000 + 2 000 + 800 + 6 000 + 3 000 + 600 + +2400 + 1800 = 26 600 р.</w:t>
      </w:r>
    </w:p>
    <w:p w:rsidR="000F10FD" w:rsidRPr="000F10FD" w:rsidRDefault="000F10FD" w:rsidP="000F10FD">
      <w:pPr>
        <w:spacing w:after="160" w:line="256" w:lineRule="auto"/>
        <w:jc w:val="center"/>
        <w:rPr>
          <w:rFonts w:ascii="Times New Roman" w:eastAsia="Calibri" w:hAnsi="Times New Roman" w:cs="Times New Roman"/>
          <w:sz w:val="24"/>
          <w:szCs w:val="24"/>
        </w:rPr>
      </w:pPr>
    </w:p>
    <w:p w:rsidR="000F10FD" w:rsidRPr="000F10FD" w:rsidRDefault="000F10FD" w:rsidP="000F10FD">
      <w:pPr>
        <w:spacing w:after="160" w:line="256" w:lineRule="auto"/>
        <w:jc w:val="center"/>
        <w:rPr>
          <w:rFonts w:ascii="Times New Roman" w:eastAsia="Calibri" w:hAnsi="Times New Roman" w:cs="Times New Roman"/>
          <w:sz w:val="24"/>
          <w:szCs w:val="24"/>
        </w:rPr>
      </w:pPr>
      <w:r w:rsidRPr="000F10FD">
        <w:rPr>
          <w:rFonts w:ascii="Times New Roman" w:eastAsia="Calibri" w:hAnsi="Times New Roman" w:cs="Times New Roman"/>
          <w:sz w:val="24"/>
          <w:szCs w:val="24"/>
        </w:rPr>
        <w:t>Задача с решением:</w:t>
      </w: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 xml:space="preserve">Медсестра хирургического отделения вернулась из очередного отпуска и отработала 11 рабочих дней, из них 3 – ночные дежурства. Рабочих дней в месяце – 22. Согласно приказу медсестра имеет оклад 10 000 р. За работу в особых условиях предусмотрены </w:t>
      </w:r>
      <w:r w:rsidRPr="000F10FD">
        <w:rPr>
          <w:rFonts w:ascii="Times New Roman" w:eastAsia="Calibri" w:hAnsi="Times New Roman" w:cs="Times New Roman"/>
          <w:sz w:val="24"/>
          <w:szCs w:val="24"/>
        </w:rPr>
        <w:lastRenderedPageBreak/>
        <w:t>следующие доплаты: за вредность – 20%; за ночные дежурства – 600 р. (3 ночных дежурства, 200 р. за каждое). Надбавка за проживание в неблагоприятных природно-климатических условиях («районный коэффициент») – 1,3. Департамент здравоохранения выделил денежные средства на выплату премий – 60% от оклада.</w:t>
      </w: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 xml:space="preserve">1. Оклад исходя из отработанных дней – (10 00022) × 11= 5 000 р. </w:t>
      </w: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 xml:space="preserve">2. Надбавки: за вредность = 5 000 × 0,2 = 1 000 р.; за ночные дежурства = 200 × 3 = 600 р. </w:t>
      </w: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 xml:space="preserve">3. Премия – 5 000 × 0,6 = 3 000 р. </w:t>
      </w: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 xml:space="preserve">4. Районный коэффициент: по окладу – 5 000 × 0,3 = 1 500 р.; по надбавке за вредность – 1 000 × 0,3 = 300 р.; по надбавке </w:t>
      </w:r>
      <w:proofErr w:type="gramStart"/>
      <w:r w:rsidRPr="000F10FD">
        <w:rPr>
          <w:rFonts w:ascii="Times New Roman" w:eastAsia="Calibri" w:hAnsi="Times New Roman" w:cs="Times New Roman"/>
          <w:sz w:val="24"/>
          <w:szCs w:val="24"/>
        </w:rPr>
        <w:t>за</w:t>
      </w:r>
      <w:proofErr w:type="gramEnd"/>
      <w:r w:rsidRPr="000F10FD">
        <w:rPr>
          <w:rFonts w:ascii="Times New Roman" w:eastAsia="Calibri" w:hAnsi="Times New Roman" w:cs="Times New Roman"/>
          <w:sz w:val="24"/>
          <w:szCs w:val="24"/>
        </w:rPr>
        <w:t xml:space="preserve"> ночные де-</w:t>
      </w:r>
      <w:proofErr w:type="spellStart"/>
      <w:r w:rsidRPr="000F10FD">
        <w:rPr>
          <w:rFonts w:ascii="Times New Roman" w:eastAsia="Calibri" w:hAnsi="Times New Roman" w:cs="Times New Roman"/>
          <w:sz w:val="24"/>
          <w:szCs w:val="24"/>
        </w:rPr>
        <w:t>журства</w:t>
      </w:r>
      <w:proofErr w:type="spellEnd"/>
      <w:r w:rsidRPr="000F10FD">
        <w:rPr>
          <w:rFonts w:ascii="Times New Roman" w:eastAsia="Calibri" w:hAnsi="Times New Roman" w:cs="Times New Roman"/>
          <w:sz w:val="24"/>
          <w:szCs w:val="24"/>
        </w:rPr>
        <w:t xml:space="preserve"> – 600 × 0,3 = 180 р.; по премии – 3 000 × 0,3 = 900 р. 5. </w:t>
      </w:r>
    </w:p>
    <w:p w:rsidR="000F10FD" w:rsidRPr="000F10FD" w:rsidRDefault="000F10FD" w:rsidP="000F10FD">
      <w:pPr>
        <w:spacing w:after="160" w:line="256" w:lineRule="auto"/>
        <w:jc w:val="both"/>
        <w:rPr>
          <w:rFonts w:ascii="Times New Roman" w:eastAsia="Calibri" w:hAnsi="Times New Roman" w:cs="Times New Roman"/>
          <w:sz w:val="24"/>
          <w:szCs w:val="24"/>
        </w:rPr>
      </w:pPr>
      <w:r w:rsidRPr="000F10FD">
        <w:rPr>
          <w:rFonts w:ascii="Times New Roman" w:eastAsia="Calibri" w:hAnsi="Times New Roman" w:cs="Times New Roman"/>
          <w:sz w:val="24"/>
          <w:szCs w:val="24"/>
        </w:rPr>
        <w:t>Итого начислено: 5 000+ 1 000 + 600 + 3 000 + 1 500 + 300 + 180+ + 900 = 12480</w:t>
      </w:r>
    </w:p>
    <w:p w:rsidR="000F10FD" w:rsidRPr="000F10FD" w:rsidRDefault="000F10FD" w:rsidP="000F10FD">
      <w:pPr>
        <w:spacing w:after="160" w:line="256" w:lineRule="auto"/>
        <w:jc w:val="both"/>
        <w:rPr>
          <w:rFonts w:ascii="Times New Roman" w:eastAsia="Calibri" w:hAnsi="Times New Roman" w:cs="Times New Roman"/>
          <w:sz w:val="24"/>
          <w:szCs w:val="24"/>
        </w:rPr>
      </w:pPr>
    </w:p>
    <w:p w:rsidR="004D4F5B" w:rsidRDefault="004D4F5B" w:rsidP="004D4F5B">
      <w:pPr>
        <w:jc w:val="center"/>
        <w:rPr>
          <w:rFonts w:ascii="Times New Roman" w:hAnsi="Times New Roman" w:cs="Times New Roman"/>
          <w:b/>
          <w:sz w:val="24"/>
          <w:szCs w:val="24"/>
        </w:rPr>
      </w:pPr>
    </w:p>
    <w:p w:rsidR="002372E0" w:rsidRDefault="002372E0" w:rsidP="004D4F5B">
      <w:pPr>
        <w:jc w:val="center"/>
        <w:rPr>
          <w:rFonts w:ascii="Times New Roman" w:hAnsi="Times New Roman" w:cs="Times New Roman"/>
          <w:b/>
          <w:sz w:val="28"/>
          <w:szCs w:val="28"/>
        </w:rPr>
      </w:pPr>
      <w:r w:rsidRPr="002372E0">
        <w:rPr>
          <w:rFonts w:ascii="Times New Roman" w:hAnsi="Times New Roman" w:cs="Times New Roman"/>
          <w:b/>
          <w:sz w:val="28"/>
          <w:szCs w:val="28"/>
        </w:rPr>
        <w:t>305-306 группа</w:t>
      </w:r>
    </w:p>
    <w:p w:rsidR="002372E0" w:rsidRPr="002372E0" w:rsidRDefault="002372E0" w:rsidP="002372E0">
      <w:pPr>
        <w:spacing w:after="0" w:line="240" w:lineRule="auto"/>
        <w:ind w:firstLine="709"/>
        <w:jc w:val="center"/>
        <w:rPr>
          <w:rFonts w:ascii="Times New Roman" w:eastAsia="Times New Roman" w:hAnsi="Times New Roman" w:cs="Times New Roman"/>
          <w:b/>
          <w:sz w:val="16"/>
          <w:szCs w:val="16"/>
          <w:lang w:eastAsia="ru-RU"/>
        </w:rPr>
      </w:pPr>
      <w:r w:rsidRPr="002372E0">
        <w:rPr>
          <w:rFonts w:ascii="Times New Roman" w:eastAsia="Times New Roman" w:hAnsi="Times New Roman" w:cs="Times New Roman"/>
          <w:b/>
          <w:sz w:val="16"/>
          <w:szCs w:val="16"/>
          <w:lang w:eastAsia="ru-RU"/>
        </w:rPr>
        <w:t xml:space="preserve">МЕТОДИЧЕСКИЕ УКАЗАНИЯ К ВЫПОЛНЕНИЮ </w:t>
      </w:r>
    </w:p>
    <w:p w:rsidR="002372E0" w:rsidRPr="002372E0" w:rsidRDefault="002372E0" w:rsidP="002372E0">
      <w:pPr>
        <w:spacing w:after="0" w:line="240" w:lineRule="auto"/>
        <w:ind w:firstLine="709"/>
        <w:jc w:val="center"/>
        <w:rPr>
          <w:rFonts w:ascii="Times New Roman" w:eastAsia="Times New Roman" w:hAnsi="Times New Roman" w:cs="Times New Roman"/>
          <w:b/>
          <w:sz w:val="16"/>
          <w:szCs w:val="16"/>
          <w:lang w:eastAsia="ru-RU"/>
        </w:rPr>
      </w:pPr>
      <w:r w:rsidRPr="002372E0">
        <w:rPr>
          <w:rFonts w:ascii="Times New Roman" w:eastAsia="Times New Roman" w:hAnsi="Times New Roman" w:cs="Times New Roman"/>
          <w:b/>
          <w:sz w:val="16"/>
          <w:szCs w:val="16"/>
          <w:lang w:eastAsia="ru-RU"/>
        </w:rPr>
        <w:t>ЭКЗАМЕНАЦИОННОЙ РАБОТЫ</w:t>
      </w:r>
    </w:p>
    <w:p w:rsidR="002372E0" w:rsidRPr="002372E0" w:rsidRDefault="002372E0" w:rsidP="002372E0">
      <w:pPr>
        <w:spacing w:after="0" w:line="240" w:lineRule="auto"/>
        <w:ind w:firstLine="709"/>
        <w:jc w:val="center"/>
        <w:rPr>
          <w:rFonts w:ascii="Times New Roman" w:eastAsia="Times New Roman" w:hAnsi="Times New Roman" w:cs="Times New Roman"/>
          <w:sz w:val="20"/>
          <w:szCs w:val="20"/>
          <w:lang w:eastAsia="ru-RU"/>
        </w:rPr>
      </w:pPr>
    </w:p>
    <w:p w:rsidR="002372E0" w:rsidRPr="002372E0" w:rsidRDefault="002372E0" w:rsidP="002372E0">
      <w:pPr>
        <w:spacing w:after="0" w:line="240" w:lineRule="auto"/>
        <w:ind w:firstLine="709"/>
        <w:jc w:val="both"/>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 xml:space="preserve">Выполнение экзаменационной работы  предполагает самостоятельную работу студента. Для успешного выполнения заданий студентам необходимо сначала ознакомиться с нормативно-правовыми актами и теоретическим материалом, самостоятельно выбрать и изучить соответствующие источники и использовать их при выполнении заданий. Ответы на полученные студентам задания должны быть полными и обоснованными. </w:t>
      </w:r>
    </w:p>
    <w:p w:rsidR="002372E0" w:rsidRPr="002372E0" w:rsidRDefault="002372E0" w:rsidP="002372E0">
      <w:pPr>
        <w:spacing w:after="0" w:line="240" w:lineRule="auto"/>
        <w:ind w:firstLine="709"/>
        <w:jc w:val="both"/>
        <w:textAlignment w:val="baseline"/>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К оформлению экзаменационной работы предъявляются следующие требования:</w:t>
      </w:r>
    </w:p>
    <w:p w:rsidR="002372E0" w:rsidRPr="002372E0" w:rsidRDefault="002372E0" w:rsidP="002372E0">
      <w:pPr>
        <w:numPr>
          <w:ilvl w:val="0"/>
          <w:numId w:val="2"/>
        </w:numPr>
        <w:tabs>
          <w:tab w:val="left" w:pos="851"/>
        </w:tabs>
        <w:spacing w:after="0" w:line="240" w:lineRule="auto"/>
        <w:ind w:left="0" w:firstLine="709"/>
        <w:jc w:val="both"/>
        <w:textAlignment w:val="baseline"/>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 xml:space="preserve">экзаменационная работа должна быть выполнена в электронном виде и выслана преподавателю на электронный адрес </w:t>
      </w:r>
      <w:hyperlink r:id="rId26" w:history="1">
        <w:r w:rsidRPr="002372E0">
          <w:rPr>
            <w:rFonts w:ascii="Times New Roman" w:eastAsia="Times New Roman" w:hAnsi="Times New Roman" w:cs="Times New Roman"/>
            <w:b/>
            <w:bCs/>
            <w:color w:val="0000FF"/>
            <w:sz w:val="20"/>
            <w:szCs w:val="20"/>
            <w:u w:val="single"/>
            <w:lang w:val="en-US" w:eastAsia="ru-RU"/>
          </w:rPr>
          <w:t>EEDanilova</w:t>
        </w:r>
        <w:r w:rsidRPr="002372E0">
          <w:rPr>
            <w:rFonts w:ascii="Times New Roman" w:eastAsia="Times New Roman" w:hAnsi="Times New Roman" w:cs="Times New Roman"/>
            <w:b/>
            <w:bCs/>
            <w:color w:val="0000FF"/>
            <w:sz w:val="20"/>
            <w:szCs w:val="20"/>
            <w:u w:val="single"/>
            <w:lang w:eastAsia="ru-RU"/>
          </w:rPr>
          <w:t>@</w:t>
        </w:r>
        <w:r w:rsidRPr="002372E0">
          <w:rPr>
            <w:rFonts w:ascii="Times New Roman" w:eastAsia="Times New Roman" w:hAnsi="Times New Roman" w:cs="Times New Roman"/>
            <w:b/>
            <w:bCs/>
            <w:color w:val="0000FF"/>
            <w:sz w:val="20"/>
            <w:szCs w:val="20"/>
            <w:u w:val="single"/>
            <w:lang w:val="en-US" w:eastAsia="ru-RU"/>
          </w:rPr>
          <w:t>fa</w:t>
        </w:r>
        <w:r w:rsidRPr="002372E0">
          <w:rPr>
            <w:rFonts w:ascii="Times New Roman" w:eastAsia="Times New Roman" w:hAnsi="Times New Roman" w:cs="Times New Roman"/>
            <w:b/>
            <w:bCs/>
            <w:color w:val="0000FF"/>
            <w:sz w:val="20"/>
            <w:szCs w:val="20"/>
            <w:u w:val="single"/>
            <w:lang w:eastAsia="ru-RU"/>
          </w:rPr>
          <w:t>.</w:t>
        </w:r>
        <w:r w:rsidRPr="002372E0">
          <w:rPr>
            <w:rFonts w:ascii="Times New Roman" w:eastAsia="Times New Roman" w:hAnsi="Times New Roman" w:cs="Times New Roman"/>
            <w:b/>
            <w:bCs/>
            <w:color w:val="0000FF"/>
            <w:sz w:val="20"/>
            <w:szCs w:val="20"/>
            <w:u w:val="single"/>
            <w:lang w:val="en-US" w:eastAsia="ru-RU"/>
          </w:rPr>
          <w:t>ru</w:t>
        </w:r>
      </w:hyperlink>
      <w:r w:rsidRPr="002372E0">
        <w:rPr>
          <w:rFonts w:ascii="Times New Roman" w:eastAsia="Times New Roman" w:hAnsi="Times New Roman" w:cs="Times New Roman"/>
          <w:sz w:val="20"/>
          <w:szCs w:val="20"/>
          <w:lang w:eastAsia="ru-RU"/>
        </w:rPr>
        <w:t xml:space="preserve">  </w:t>
      </w:r>
      <w:r w:rsidRPr="002372E0">
        <w:rPr>
          <w:rFonts w:ascii="Times New Roman" w:eastAsia="Times New Roman" w:hAnsi="Times New Roman" w:cs="Times New Roman"/>
          <w:b/>
          <w:bCs/>
          <w:sz w:val="20"/>
          <w:szCs w:val="20"/>
          <w:lang w:eastAsia="ru-RU"/>
        </w:rPr>
        <w:t>до 16.04.2020</w:t>
      </w:r>
      <w:r w:rsidRPr="002372E0">
        <w:rPr>
          <w:rFonts w:ascii="Times New Roman" w:eastAsia="Times New Roman" w:hAnsi="Times New Roman" w:cs="Times New Roman"/>
          <w:sz w:val="20"/>
          <w:szCs w:val="20"/>
          <w:lang w:eastAsia="ru-RU"/>
        </w:rPr>
        <w:t>:</w:t>
      </w:r>
    </w:p>
    <w:p w:rsidR="002372E0" w:rsidRPr="002372E0" w:rsidRDefault="002372E0" w:rsidP="002372E0">
      <w:pPr>
        <w:numPr>
          <w:ilvl w:val="0"/>
          <w:numId w:val="3"/>
        </w:numPr>
        <w:tabs>
          <w:tab w:val="left" w:pos="993"/>
        </w:tabs>
        <w:spacing w:after="0" w:line="240" w:lineRule="auto"/>
        <w:ind w:firstLine="709"/>
        <w:contextualSpacing/>
        <w:jc w:val="both"/>
        <w:textAlignment w:val="baseline"/>
        <w:rPr>
          <w:rFonts w:ascii="Times New Roman" w:eastAsia="Times New Roman" w:hAnsi="Times New Roman" w:cs="Times New Roman"/>
          <w:sz w:val="20"/>
          <w:szCs w:val="20"/>
          <w:lang w:eastAsia="ru-RU"/>
        </w:rPr>
      </w:pPr>
      <w:proofErr w:type="gramStart"/>
      <w:r w:rsidRPr="002372E0">
        <w:rPr>
          <w:rFonts w:ascii="Times New Roman" w:eastAsia="Times New Roman" w:hAnsi="Times New Roman" w:cs="Times New Roman"/>
          <w:sz w:val="20"/>
          <w:szCs w:val="20"/>
          <w:lang w:eastAsia="ru-RU"/>
        </w:rPr>
        <w:t>параметры шрифта: гарнитура шрифта — </w:t>
      </w:r>
      <w:proofErr w:type="spellStart"/>
      <w:r w:rsidRPr="002372E0">
        <w:rPr>
          <w:rFonts w:ascii="Times New Roman" w:eastAsia="Times New Roman" w:hAnsi="Times New Roman" w:cs="Times New Roman"/>
          <w:b/>
          <w:bCs/>
          <w:sz w:val="20"/>
          <w:szCs w:val="20"/>
          <w:bdr w:val="none" w:sz="0" w:space="0" w:color="auto" w:frame="1"/>
          <w:lang w:eastAsia="ru-RU"/>
        </w:rPr>
        <w:t>TimesNewRoman</w:t>
      </w:r>
      <w:proofErr w:type="spellEnd"/>
      <w:r w:rsidRPr="002372E0">
        <w:rPr>
          <w:rFonts w:ascii="Times New Roman" w:eastAsia="Times New Roman" w:hAnsi="Times New Roman" w:cs="Times New Roman"/>
          <w:sz w:val="20"/>
          <w:szCs w:val="20"/>
          <w:lang w:eastAsia="ru-RU"/>
        </w:rPr>
        <w:t>, начертание — обычный, кегль шрифта — 14 пунктов, цвет текста – авто </w:t>
      </w:r>
      <w:r w:rsidRPr="002372E0">
        <w:rPr>
          <w:rFonts w:ascii="Times New Roman" w:eastAsia="Times New Roman" w:hAnsi="Times New Roman" w:cs="Times New Roman"/>
          <w:i/>
          <w:iCs/>
          <w:sz w:val="20"/>
          <w:szCs w:val="20"/>
          <w:bdr w:val="none" w:sz="0" w:space="0" w:color="auto" w:frame="1"/>
          <w:lang w:eastAsia="ru-RU"/>
        </w:rPr>
        <w:t>(черный);</w:t>
      </w:r>
      <w:proofErr w:type="gramEnd"/>
    </w:p>
    <w:p w:rsidR="002372E0" w:rsidRPr="002372E0" w:rsidRDefault="002372E0" w:rsidP="002372E0">
      <w:pPr>
        <w:numPr>
          <w:ilvl w:val="0"/>
          <w:numId w:val="3"/>
        </w:numPr>
        <w:tabs>
          <w:tab w:val="left" w:pos="993"/>
        </w:tabs>
        <w:spacing w:after="0" w:line="240" w:lineRule="auto"/>
        <w:ind w:firstLine="709"/>
        <w:contextualSpacing/>
        <w:jc w:val="both"/>
        <w:textAlignment w:val="baseline"/>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параметры абзаца: выравнивание текста – по ширине страницы, отступ первой строки -1,25 см, межстрочный интервал – полуторный;</w:t>
      </w:r>
    </w:p>
    <w:p w:rsidR="002372E0" w:rsidRPr="002372E0" w:rsidRDefault="002372E0" w:rsidP="002372E0">
      <w:pPr>
        <w:numPr>
          <w:ilvl w:val="0"/>
          <w:numId w:val="3"/>
        </w:numPr>
        <w:tabs>
          <w:tab w:val="left" w:pos="993"/>
        </w:tabs>
        <w:spacing w:after="0" w:line="240" w:lineRule="auto"/>
        <w:ind w:firstLine="709"/>
        <w:contextualSpacing/>
        <w:jc w:val="both"/>
        <w:textAlignment w:val="baseline"/>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поля: верхнее и нижнее поля – 20 мм, размер левого поля 30 мм, правого – 15 мм;</w:t>
      </w:r>
    </w:p>
    <w:p w:rsidR="002372E0" w:rsidRPr="002372E0" w:rsidRDefault="002372E0" w:rsidP="002372E0">
      <w:pPr>
        <w:numPr>
          <w:ilvl w:val="0"/>
          <w:numId w:val="3"/>
        </w:numPr>
        <w:tabs>
          <w:tab w:val="left" w:pos="993"/>
        </w:tabs>
        <w:spacing w:after="0" w:line="240" w:lineRule="auto"/>
        <w:ind w:firstLine="709"/>
        <w:contextualSpacing/>
        <w:jc w:val="both"/>
        <w:textAlignment w:val="baseline"/>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страницы нумеруют арабскими цифрами, соблюдая сквозную нумерацию по всему тексту, порядковый номер страницы ставят внизу на полях;</w:t>
      </w:r>
    </w:p>
    <w:p w:rsidR="002372E0" w:rsidRPr="002372E0" w:rsidRDefault="002372E0" w:rsidP="002372E0">
      <w:pPr>
        <w:numPr>
          <w:ilvl w:val="0"/>
          <w:numId w:val="3"/>
        </w:numPr>
        <w:tabs>
          <w:tab w:val="left" w:pos="993"/>
        </w:tabs>
        <w:spacing w:after="0" w:line="240" w:lineRule="auto"/>
        <w:ind w:firstLine="709"/>
        <w:contextualSpacing/>
        <w:jc w:val="both"/>
        <w:textAlignment w:val="baseline"/>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таблицы, схемы располагают непосредственно после их упоминания в тексте, посередине страницы;</w:t>
      </w:r>
    </w:p>
    <w:p w:rsidR="002372E0" w:rsidRPr="002372E0" w:rsidRDefault="002372E0" w:rsidP="002372E0">
      <w:pPr>
        <w:numPr>
          <w:ilvl w:val="0"/>
          <w:numId w:val="3"/>
        </w:numPr>
        <w:tabs>
          <w:tab w:val="left" w:pos="993"/>
        </w:tabs>
        <w:spacing w:after="0" w:line="240" w:lineRule="auto"/>
        <w:ind w:firstLine="709"/>
        <w:contextualSpacing/>
        <w:jc w:val="both"/>
        <w:textAlignment w:val="baseline"/>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после выполнения всех заданий записывается перечень используемой литературы;</w:t>
      </w:r>
    </w:p>
    <w:p w:rsidR="002372E0" w:rsidRPr="002372E0" w:rsidRDefault="002372E0" w:rsidP="002372E0">
      <w:pPr>
        <w:numPr>
          <w:ilvl w:val="0"/>
          <w:numId w:val="3"/>
        </w:numPr>
        <w:tabs>
          <w:tab w:val="left" w:pos="993"/>
        </w:tabs>
        <w:spacing w:after="0" w:line="240" w:lineRule="auto"/>
        <w:ind w:firstLine="709"/>
        <w:contextualSpacing/>
        <w:jc w:val="both"/>
        <w:textAlignment w:val="baseline"/>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титульный лист экзаменационной работы оформляется по установленному образцу  (Приложение 2).</w:t>
      </w:r>
    </w:p>
    <w:p w:rsidR="002372E0" w:rsidRPr="002372E0" w:rsidRDefault="002372E0" w:rsidP="002372E0">
      <w:pPr>
        <w:tabs>
          <w:tab w:val="left" w:pos="993"/>
        </w:tabs>
        <w:spacing w:after="0" w:line="240" w:lineRule="auto"/>
        <w:ind w:firstLine="709"/>
        <w:contextualSpacing/>
        <w:jc w:val="both"/>
        <w:textAlignment w:val="baseline"/>
        <w:rPr>
          <w:rFonts w:ascii="Times New Roman" w:eastAsia="Times New Roman" w:hAnsi="Times New Roman" w:cs="Times New Roman"/>
          <w:sz w:val="20"/>
          <w:szCs w:val="20"/>
          <w:lang w:eastAsia="ru-RU"/>
        </w:rPr>
      </w:pPr>
    </w:p>
    <w:p w:rsidR="002372E0" w:rsidRPr="002372E0" w:rsidRDefault="002372E0" w:rsidP="002372E0">
      <w:pPr>
        <w:spacing w:after="0" w:line="240" w:lineRule="auto"/>
        <w:ind w:firstLine="709"/>
        <w:jc w:val="both"/>
        <w:textAlignment w:val="baseline"/>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При выполнении экзаменационной работы необходимо указывать номер задания </w:t>
      </w:r>
      <w:r w:rsidRPr="002372E0">
        <w:rPr>
          <w:rFonts w:ascii="Times New Roman" w:eastAsia="Times New Roman" w:hAnsi="Times New Roman" w:cs="Times New Roman"/>
          <w:i/>
          <w:iCs/>
          <w:sz w:val="20"/>
          <w:szCs w:val="20"/>
          <w:bdr w:val="none" w:sz="0" w:space="0" w:color="auto" w:frame="1"/>
          <w:lang w:eastAsia="ru-RU"/>
        </w:rPr>
        <w:t>(согласно номеру билета)</w:t>
      </w:r>
      <w:r w:rsidRPr="002372E0">
        <w:rPr>
          <w:rFonts w:ascii="Times New Roman" w:eastAsia="Times New Roman" w:hAnsi="Times New Roman" w:cs="Times New Roman"/>
          <w:sz w:val="20"/>
          <w:szCs w:val="20"/>
          <w:lang w:eastAsia="ru-RU"/>
        </w:rPr>
        <w:t>, записывать точную и полную формулировку задания.</w:t>
      </w:r>
    </w:p>
    <w:p w:rsidR="002372E0" w:rsidRPr="002372E0" w:rsidRDefault="002372E0" w:rsidP="002372E0">
      <w:pPr>
        <w:spacing w:after="0" w:line="240" w:lineRule="auto"/>
        <w:ind w:firstLine="567"/>
        <w:jc w:val="both"/>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 xml:space="preserve">Экзаменационная работа состоит из 30 билетов. Студент выбирает билет в соответствии </w:t>
      </w:r>
      <w:r w:rsidRPr="002372E0">
        <w:rPr>
          <w:rFonts w:ascii="Times New Roman" w:eastAsia="Times New Roman" w:hAnsi="Times New Roman" w:cs="Times New Roman"/>
          <w:color w:val="C00000"/>
          <w:sz w:val="20"/>
          <w:szCs w:val="20"/>
          <w:lang w:eastAsia="ru-RU"/>
        </w:rPr>
        <w:t>со своим номером в учебном списке.</w:t>
      </w:r>
    </w:p>
    <w:p w:rsidR="002372E0" w:rsidRPr="002372E0" w:rsidRDefault="002372E0" w:rsidP="002372E0">
      <w:pPr>
        <w:spacing w:after="0" w:line="240" w:lineRule="auto"/>
        <w:ind w:firstLine="567"/>
        <w:jc w:val="both"/>
        <w:rPr>
          <w:rFonts w:ascii="Times New Roman" w:eastAsia="Times New Roman" w:hAnsi="Times New Roman" w:cs="Times New Roman"/>
          <w:sz w:val="20"/>
          <w:szCs w:val="20"/>
          <w:lang w:eastAsia="ru-RU"/>
        </w:rPr>
      </w:pPr>
      <w:r w:rsidRPr="002372E0">
        <w:rPr>
          <w:rFonts w:ascii="Times New Roman" w:eastAsia="Times New Roman" w:hAnsi="Times New Roman" w:cs="Times New Roman"/>
          <w:sz w:val="20"/>
          <w:szCs w:val="20"/>
          <w:lang w:eastAsia="ru-RU"/>
        </w:rPr>
        <w:t xml:space="preserve">Задания включают два теоретических вопроса и два практических задания, при выполнении которых обязательно ссылки на нормативно </w:t>
      </w:r>
      <w:proofErr w:type="gramStart"/>
      <w:r w:rsidRPr="002372E0">
        <w:rPr>
          <w:rFonts w:ascii="Times New Roman" w:eastAsia="Times New Roman" w:hAnsi="Times New Roman" w:cs="Times New Roman"/>
          <w:sz w:val="20"/>
          <w:szCs w:val="20"/>
          <w:lang w:eastAsia="ru-RU"/>
        </w:rPr>
        <w:t>-п</w:t>
      </w:r>
      <w:proofErr w:type="gramEnd"/>
      <w:r w:rsidRPr="002372E0">
        <w:rPr>
          <w:rFonts w:ascii="Times New Roman" w:eastAsia="Times New Roman" w:hAnsi="Times New Roman" w:cs="Times New Roman"/>
          <w:sz w:val="20"/>
          <w:szCs w:val="20"/>
          <w:lang w:eastAsia="ru-RU"/>
        </w:rPr>
        <w:t>равовые акты.</w:t>
      </w:r>
    </w:p>
    <w:p w:rsidR="002372E0" w:rsidRPr="002372E0" w:rsidRDefault="002372E0" w:rsidP="002372E0">
      <w:pPr>
        <w:spacing w:after="0" w:line="240" w:lineRule="auto"/>
        <w:ind w:firstLine="567"/>
        <w:jc w:val="both"/>
        <w:rPr>
          <w:rFonts w:ascii="Times New Roman" w:eastAsia="Times New Roman" w:hAnsi="Times New Roman" w:cs="Times New Roman"/>
          <w:sz w:val="20"/>
          <w:szCs w:val="20"/>
          <w:lang w:eastAsia="ru-RU"/>
        </w:rPr>
      </w:pPr>
    </w:p>
    <w:p w:rsidR="002372E0" w:rsidRPr="002372E0" w:rsidRDefault="002372E0" w:rsidP="002372E0">
      <w:pPr>
        <w:jc w:val="center"/>
        <w:rPr>
          <w:rFonts w:ascii="Times New Roman" w:hAnsi="Times New Roman" w:cs="Times New Roman"/>
          <w:i/>
          <w:sz w:val="28"/>
          <w:szCs w:val="28"/>
        </w:rPr>
      </w:pPr>
      <w:r w:rsidRPr="002372E0">
        <w:rPr>
          <w:rFonts w:ascii="Times New Roman" w:hAnsi="Times New Roman" w:cs="Times New Roman"/>
          <w:i/>
          <w:sz w:val="28"/>
          <w:szCs w:val="28"/>
        </w:rPr>
        <w:t>Экзаменационные билеты отдельным файлом!</w:t>
      </w:r>
    </w:p>
    <w:sectPr w:rsidR="002372E0" w:rsidRPr="002372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4976"/>
    <w:multiLevelType w:val="hybridMultilevel"/>
    <w:tmpl w:val="2384F4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BA21CD7"/>
    <w:multiLevelType w:val="hybridMultilevel"/>
    <w:tmpl w:val="14B25F74"/>
    <w:lvl w:ilvl="0" w:tplc="46CA058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5DA00EA9"/>
    <w:multiLevelType w:val="hybridMultilevel"/>
    <w:tmpl w:val="698C8ACA"/>
    <w:lvl w:ilvl="0" w:tplc="50CC12E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D163864"/>
    <w:multiLevelType w:val="multilevel"/>
    <w:tmpl w:val="2D7069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FB"/>
    <w:rsid w:val="000F10FD"/>
    <w:rsid w:val="002372E0"/>
    <w:rsid w:val="003E65FB"/>
    <w:rsid w:val="00465972"/>
    <w:rsid w:val="00497311"/>
    <w:rsid w:val="004D4F5B"/>
    <w:rsid w:val="00551381"/>
    <w:rsid w:val="00A7273F"/>
    <w:rsid w:val="00CE32A9"/>
    <w:rsid w:val="00F51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0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0FD"/>
    <w:rPr>
      <w:rFonts w:ascii="Tahoma" w:hAnsi="Tahoma" w:cs="Tahoma"/>
      <w:sz w:val="16"/>
      <w:szCs w:val="16"/>
    </w:rPr>
  </w:style>
  <w:style w:type="table" w:styleId="a5">
    <w:name w:val="Table Grid"/>
    <w:basedOn w:val="a1"/>
    <w:uiPriority w:val="39"/>
    <w:rsid w:val="004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0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10FD"/>
    <w:rPr>
      <w:rFonts w:ascii="Tahoma" w:hAnsi="Tahoma" w:cs="Tahoma"/>
      <w:sz w:val="16"/>
      <w:szCs w:val="16"/>
    </w:rPr>
  </w:style>
  <w:style w:type="table" w:styleId="a5">
    <w:name w:val="Table Grid"/>
    <w:basedOn w:val="a1"/>
    <w:uiPriority w:val="39"/>
    <w:rsid w:val="004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9727">
      <w:bodyDiv w:val="1"/>
      <w:marLeft w:val="0"/>
      <w:marRight w:val="0"/>
      <w:marTop w:val="0"/>
      <w:marBottom w:val="0"/>
      <w:divBdr>
        <w:top w:val="none" w:sz="0" w:space="0" w:color="auto"/>
        <w:left w:val="none" w:sz="0" w:space="0" w:color="auto"/>
        <w:bottom w:val="none" w:sz="0" w:space="0" w:color="auto"/>
        <w:right w:val="none" w:sz="0" w:space="0" w:color="auto"/>
      </w:divBdr>
    </w:div>
    <w:div w:id="604508361">
      <w:bodyDiv w:val="1"/>
      <w:marLeft w:val="0"/>
      <w:marRight w:val="0"/>
      <w:marTop w:val="0"/>
      <w:marBottom w:val="0"/>
      <w:divBdr>
        <w:top w:val="none" w:sz="0" w:space="0" w:color="auto"/>
        <w:left w:val="none" w:sz="0" w:space="0" w:color="auto"/>
        <w:bottom w:val="none" w:sz="0" w:space="0" w:color="auto"/>
        <w:right w:val="none" w:sz="0" w:space="0" w:color="auto"/>
      </w:divBdr>
    </w:div>
    <w:div w:id="845363291">
      <w:bodyDiv w:val="1"/>
      <w:marLeft w:val="0"/>
      <w:marRight w:val="0"/>
      <w:marTop w:val="0"/>
      <w:marBottom w:val="0"/>
      <w:divBdr>
        <w:top w:val="none" w:sz="0" w:space="0" w:color="auto"/>
        <w:left w:val="none" w:sz="0" w:space="0" w:color="auto"/>
        <w:bottom w:val="none" w:sz="0" w:space="0" w:color="auto"/>
        <w:right w:val="none" w:sz="0" w:space="0" w:color="auto"/>
      </w:divBdr>
    </w:div>
    <w:div w:id="1131559793">
      <w:bodyDiv w:val="1"/>
      <w:marLeft w:val="0"/>
      <w:marRight w:val="0"/>
      <w:marTop w:val="0"/>
      <w:marBottom w:val="0"/>
      <w:divBdr>
        <w:top w:val="none" w:sz="0" w:space="0" w:color="auto"/>
        <w:left w:val="none" w:sz="0" w:space="0" w:color="auto"/>
        <w:bottom w:val="none" w:sz="0" w:space="0" w:color="auto"/>
        <w:right w:val="none" w:sz="0" w:space="0" w:color="auto"/>
      </w:divBdr>
    </w:div>
    <w:div w:id="1376931933">
      <w:bodyDiv w:val="1"/>
      <w:marLeft w:val="0"/>
      <w:marRight w:val="0"/>
      <w:marTop w:val="0"/>
      <w:marBottom w:val="0"/>
      <w:divBdr>
        <w:top w:val="none" w:sz="0" w:space="0" w:color="auto"/>
        <w:left w:val="none" w:sz="0" w:space="0" w:color="auto"/>
        <w:bottom w:val="none" w:sz="0" w:space="0" w:color="auto"/>
        <w:right w:val="none" w:sz="0" w:space="0" w:color="auto"/>
      </w:divBdr>
    </w:div>
    <w:div w:id="1696535170">
      <w:bodyDiv w:val="1"/>
      <w:marLeft w:val="0"/>
      <w:marRight w:val="0"/>
      <w:marTop w:val="0"/>
      <w:marBottom w:val="0"/>
      <w:divBdr>
        <w:top w:val="none" w:sz="0" w:space="0" w:color="auto"/>
        <w:left w:val="none" w:sz="0" w:space="0" w:color="auto"/>
        <w:bottom w:val="none" w:sz="0" w:space="0" w:color="auto"/>
        <w:right w:val="none" w:sz="0" w:space="0" w:color="auto"/>
      </w:divBdr>
    </w:div>
    <w:div w:id="190633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hyperlink" Target="https://www.investopedia.com/terms/g/great-recession.asp" TargetMode="External"/><Relationship Id="rId26" Type="http://schemas.openxmlformats.org/officeDocument/2006/relationships/hyperlink" Target="mailto:EEDanilova@fa.ru" TargetMode="External"/><Relationship Id="rId3" Type="http://schemas.openxmlformats.org/officeDocument/2006/relationships/styles" Target="styles.xml"/><Relationship Id="rId21" Type="http://schemas.openxmlformats.org/officeDocument/2006/relationships/hyperlink" Target="https://www.investopedia.com/terms/e/economicgrowth.asp" TargetMode="External"/><Relationship Id="rId7" Type="http://schemas.openxmlformats.org/officeDocument/2006/relationships/hyperlink" Target="https://www.youtube.com/watch?v=2_3ZsB44NcQ" TargetMode="External"/><Relationship Id="rId12" Type="http://schemas.openxmlformats.org/officeDocument/2006/relationships/image" Target="media/image5.png"/><Relationship Id="rId17" Type="http://schemas.openxmlformats.org/officeDocument/2006/relationships/hyperlink" Target="https://www.youtube.com/watch?v=MyPzUhO5HQw"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youtube.com/watch?v=2_3ZsB44NcQ" TargetMode="External"/><Relationship Id="rId20" Type="http://schemas.openxmlformats.org/officeDocument/2006/relationships/hyperlink" Target="https://www.investopedia.com/terms/n/national-retail-federation-nrf.a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24" Type="http://schemas.openxmlformats.org/officeDocument/2006/relationships/hyperlink" Target="https://learningapps.org/3152451"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learningapps.org/6834345"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healthcare-management-degree.net/faq/why-is-healthcare-management-growing-so-fast/"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youtube.com/watch?v=MyPzUhO5HQw" TargetMode="External"/><Relationship Id="rId22" Type="http://schemas.openxmlformats.org/officeDocument/2006/relationships/hyperlink" Target="https://learningapps.org/62541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93C4-83C3-4372-BB32-1D9B588E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7899</Words>
  <Characters>45029</Characters>
  <Application>Microsoft Office Word</Application>
  <DocSecurity>0</DocSecurity>
  <Lines>375</Lines>
  <Paragraphs>105</Paragraphs>
  <ScaleCrop>false</ScaleCrop>
  <Company/>
  <LinksUpToDate>false</LinksUpToDate>
  <CharactersWithSpaces>52823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11</cp:revision>
  <dcterms:created xsi:type="dcterms:W3CDTF">2020-04-13T06:44:00Z</dcterms:created>
  <dcterms:modified xsi:type="dcterms:W3CDTF">2020-04-13T10:25:00Z</dcterms:modified>
</cp:coreProperties>
</file>