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6C" w:rsidRDefault="00BC31B7">
      <w:pPr>
        <w:rPr>
          <w:rFonts w:ascii="Times New Roman" w:hAnsi="Times New Roman" w:cs="Times New Roman"/>
          <w:b/>
          <w:sz w:val="28"/>
          <w:szCs w:val="28"/>
        </w:rPr>
      </w:pPr>
      <w:r>
        <w:rPr>
          <w:rFonts w:ascii="Times New Roman" w:hAnsi="Times New Roman" w:cs="Times New Roman"/>
          <w:b/>
          <w:sz w:val="28"/>
          <w:szCs w:val="28"/>
        </w:rPr>
        <w:t>102 группа</w:t>
      </w:r>
    </w:p>
    <w:p w:rsidR="00BC31B7" w:rsidRDefault="00BC31B7">
      <w:pPr>
        <w:rPr>
          <w:rFonts w:ascii="Times New Roman" w:hAnsi="Times New Roman" w:cs="Times New Roman"/>
          <w:b/>
          <w:sz w:val="28"/>
          <w:szCs w:val="28"/>
        </w:rPr>
      </w:pPr>
      <w:r>
        <w:rPr>
          <w:rFonts w:ascii="Times New Roman" w:hAnsi="Times New Roman" w:cs="Times New Roman"/>
          <w:b/>
          <w:sz w:val="28"/>
          <w:szCs w:val="28"/>
        </w:rPr>
        <w:t>Право</w:t>
      </w: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 xml:space="preserve">Выполненные задания присылаем на почту: </w:t>
      </w:r>
      <w:hyperlink r:id="rId6" w:history="1">
        <w:r w:rsidRPr="005C51F8">
          <w:rPr>
            <w:rFonts w:ascii="Times New Roman" w:eastAsia="Times New Roman" w:hAnsi="Times New Roman" w:cs="Times New Roman"/>
            <w:color w:val="0000FF"/>
            <w:sz w:val="24"/>
            <w:szCs w:val="24"/>
            <w:u w:val="single"/>
            <w:lang w:val="de-DE" w:eastAsia="ru-RU"/>
          </w:rPr>
          <w:t>EEDanilova@fa.ru</w:t>
        </w:r>
      </w:hyperlink>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val="de-DE" w:eastAsia="ru-RU"/>
        </w:rPr>
        <w:t xml:space="preserve">Тема: </w:t>
      </w:r>
      <w:r w:rsidRPr="005C51F8">
        <w:rPr>
          <w:rFonts w:ascii="Times New Roman" w:eastAsia="Times New Roman" w:hAnsi="Times New Roman" w:cs="Times New Roman"/>
          <w:b/>
          <w:bCs/>
          <w:sz w:val="24"/>
          <w:szCs w:val="24"/>
          <w:lang w:eastAsia="ru-RU"/>
        </w:rPr>
        <w:t>Понятие, принципы, источники трудового права</w:t>
      </w: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b/>
          <w:bCs/>
          <w:sz w:val="24"/>
          <w:szCs w:val="24"/>
          <w:lang w:eastAsia="ru-RU"/>
        </w:rPr>
      </w:pPr>
      <w:r w:rsidRPr="005C51F8">
        <w:rPr>
          <w:rFonts w:ascii="Times New Roman" w:eastAsia="Times New Roman" w:hAnsi="Times New Roman" w:cs="Times New Roman"/>
          <w:b/>
          <w:bCs/>
          <w:sz w:val="24"/>
          <w:szCs w:val="24"/>
          <w:lang w:val="de-DE" w:eastAsia="ru-RU"/>
        </w:rPr>
        <w:t>Задани</w:t>
      </w:r>
      <w:r w:rsidRPr="005C51F8">
        <w:rPr>
          <w:rFonts w:ascii="Times New Roman" w:eastAsia="Times New Roman" w:hAnsi="Times New Roman" w:cs="Times New Roman"/>
          <w:b/>
          <w:bCs/>
          <w:sz w:val="24"/>
          <w:szCs w:val="24"/>
          <w:lang w:eastAsia="ru-RU"/>
        </w:rPr>
        <w:t>е</w:t>
      </w: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eastAsia="ru-RU"/>
        </w:rPr>
        <w:t>Изучите (прочитайте) лекцию, решите задачу и тест</w:t>
      </w:r>
    </w:p>
    <w:p w:rsidR="008A5CD3" w:rsidRPr="005C51F8" w:rsidRDefault="008A5CD3" w:rsidP="008A5CD3">
      <w:pPr>
        <w:tabs>
          <w:tab w:val="left" w:pos="993"/>
        </w:tabs>
        <w:spacing w:line="240" w:lineRule="auto"/>
        <w:ind w:left="709"/>
        <w:jc w:val="both"/>
        <w:rPr>
          <w:rFonts w:ascii="Times New Roman" w:eastAsia="Calibri" w:hAnsi="Times New Roman" w:cs="Times New Roman"/>
          <w:sz w:val="24"/>
          <w:szCs w:val="24"/>
          <w:lang w:val="de-DE" w:eastAsia="ru-RU"/>
        </w:rPr>
      </w:pPr>
    </w:p>
    <w:p w:rsidR="008A5CD3" w:rsidRPr="005C51F8" w:rsidRDefault="008A5CD3" w:rsidP="008A5CD3">
      <w:pPr>
        <w:widowControl w:val="0"/>
        <w:autoSpaceDE w:val="0"/>
        <w:autoSpaceDN w:val="0"/>
        <w:adjustRightInd w:val="0"/>
        <w:spacing w:line="240" w:lineRule="auto"/>
        <w:ind w:right="-6" w:firstLine="560"/>
        <w:jc w:val="both"/>
        <w:rPr>
          <w:rFonts w:ascii="Times New Roman" w:eastAsia="Times New Roman" w:hAnsi="Times New Roman" w:cs="Times New Roman"/>
          <w:b/>
          <w:sz w:val="24"/>
          <w:szCs w:val="24"/>
          <w:lang w:eastAsia="ru-RU"/>
        </w:rPr>
      </w:pPr>
      <w:r w:rsidRPr="005C51F8">
        <w:rPr>
          <w:rFonts w:ascii="Times New Roman" w:eastAsia="Times New Roman" w:hAnsi="Times New Roman" w:cs="Times New Roman"/>
          <w:b/>
          <w:sz w:val="24"/>
          <w:szCs w:val="24"/>
          <w:lang w:eastAsia="ru-RU"/>
        </w:rPr>
        <w:t>Лекция</w:t>
      </w:r>
    </w:p>
    <w:p w:rsidR="008A5CD3" w:rsidRPr="005C51F8" w:rsidRDefault="008A5CD3" w:rsidP="008A5CD3">
      <w:pPr>
        <w:widowControl w:val="0"/>
        <w:autoSpaceDE w:val="0"/>
        <w:autoSpaceDN w:val="0"/>
        <w:adjustRightInd w:val="0"/>
        <w:spacing w:line="240" w:lineRule="auto"/>
        <w:ind w:right="-6" w:firstLine="560"/>
        <w:rPr>
          <w:rFonts w:ascii="Times New Roman" w:eastAsia="Times New Roman" w:hAnsi="Times New Roman" w:cs="Times New Roman"/>
          <w:b/>
          <w:sz w:val="24"/>
          <w:szCs w:val="24"/>
          <w:lang w:eastAsia="ru-RU"/>
        </w:rPr>
      </w:pPr>
    </w:p>
    <w:p w:rsidR="008A5CD3" w:rsidRPr="005C51F8" w:rsidRDefault="008A5CD3" w:rsidP="008A5CD3">
      <w:pPr>
        <w:widowControl w:val="0"/>
        <w:autoSpaceDE w:val="0"/>
        <w:autoSpaceDN w:val="0"/>
        <w:adjustRightInd w:val="0"/>
        <w:spacing w:line="240" w:lineRule="auto"/>
        <w:ind w:right="-6" w:firstLine="560"/>
        <w:jc w:val="left"/>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eastAsia="ru-RU"/>
        </w:rPr>
        <w:t>План:</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8A5CD3" w:rsidRPr="005C51F8" w:rsidRDefault="008A5CD3" w:rsidP="008A5CD3">
      <w:pPr>
        <w:widowControl w:val="0"/>
        <w:autoSpaceDE w:val="0"/>
        <w:autoSpaceDN w:val="0"/>
        <w:adjustRightInd w:val="0"/>
        <w:spacing w:line="240" w:lineRule="auto"/>
        <w:ind w:right="-6"/>
        <w:jc w:val="left"/>
        <w:rPr>
          <w:rFonts w:ascii="Times New Roman" w:eastAsia="Times New Roman" w:hAnsi="Times New Roman" w:cs="Times New Roman"/>
          <w:sz w:val="24"/>
          <w:szCs w:val="24"/>
          <w:lang w:eastAsia="ru-RU"/>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Отрасль трудового права – совокупность правовых норм, направленных на регулирование отношений, возникающих в процессе трудовой деятельности работников с определенными работодателем функциональными обязанностями, реализация которых обеспечивается особыми способами, которые входят в метод данной отрасли.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Определение отрасли трудового права должно указывать на особенности предмета и метода данной отрасли законодательства. Предметом любой отрасли права являются отношения, на регулирование которых направлены правовые нормы.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Отношения, для регулирования которых предназначены нормы трудового права, имеют свои особенности: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возникновение этих отношений при выполнении человеком работы в интересах другого лица. В связи с чем одним из юридически значимых обстоятельств, позволяющих включить возникающие в процессе труда отношения в предмет трудового права, является участие в них двух или более субъектов;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возникновение данных отношений в процессе и в связи с трудовой деятельностью работников с определенными функциональными обязанностями;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отсутствие равноправия между участниками отношений, входящих в предмет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Предмет отрасли трудового права представляет собой те отношения, которые регулируют нормы данной отрасли. В Трудовом кодексе зафиксированы следующие отношения.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lastRenderedPageBreak/>
        <w:t>1. Отношения по организации труда и управлению трудом.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Отношения по трудоустройству у данного работодателя.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Отношения по профессиональной подготовке, переподготовке и повышению квалификации работников непосредственно у данного работодателя.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Отношения по социальному партнерству, ведению коллективных переговоров, заключению коллективных договоров и соглашений.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Отношения 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Отношения по материальной ответственности работодателей и работников в сфере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Отношения по надзору и контролю (в том числе профсоюзному контролю) за соблюдением трудового законодательства, включая законодательство об охране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Отношения по разрешению индивидуальных и коллективных трудовых споров.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Трудовые отношения в узком понимании.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1 ТК РФ дан неисчерпывающий перечень отношений, составляющих предмет трудового права. В ней не указаны непосредственно трудовые отношения, о которых говорится во второй главе первого раздела Трудового кодекса РФ (ТК РФ). Также нормы трудового права могут быть применены по аналогии и к другим отношениям.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Методом называется специфичный для данной отрасли права способ правового регулирования, т. е. воздействия через нормы права на волю людей, их поведение в нужном для государства, общества, работников и работодателей направлении в целях получения оптимального результата. Метод трудового права состоит из способов правового регулирования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Сочетание централизованного и локального, нормативного и договорного регулирования.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Равноправие сторон трудовых отношений с подчинением в процессе труда правилам внутреннего трудового распорядка данной организации.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Участие работников через своих представителей или профсоюзы в правовом регулировании труда, т. е. в установлении и применении норм трудового законодательства, контроле за их соблюдением, защите трудовых прав.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Специфичный способ защиты трудовых прав: государственный надзор и контроль за соблюдением трудового законодательства; защита трудовых прав работников профессиональными союзами; самозащита работниками трудовых прав.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Единство и дифференциация правового регулирования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 трудового права меняется сообразно современным требованиям. Законодательство о труде содержит три группы норм: императивные (они не могут быть изменены договорным регулированием); диспозитивные (предоставляют субъектам трудовых отношений возможность регулировать их поведение по своему усмотрению); рекомендательные (в них законодатель предлагает решить какой-либо вопрос договорным путем). В правовом регулировании труда расширяются рекомендательные, диспозитивные нормы и сужаются императивные</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lastRenderedPageBreak/>
        <w:t>Система трудового права – это совокупность правовых норм, сгруппированных в институты в зависимости от специфики общественных отношений, составляющих предмет данной отрасли. Вся система отрасли трудового права делится на две части: Общую и Особенную.</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Общую часть входят нормы, распространяющиеся на все общественные отношения, которые определяют принципы и задачи правового регулирования, основные трудовые права и обязанности работников, разграничение полномочий между федеральными органами государственной власти и органами государственной власти субъектов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Особенная часть отрасли выстраивается по институтам. Современная система трудового права России включает в себя следующие институты: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а) трудоустройства;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б) трудового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рабочего времени, времени отдыха;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 оплаты труда; гарантийных, компенсационных выплат;</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д) дисциплины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е) материальной ответственности сторон трудового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ж) охраны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Задачами трудового законодательства являются: содействие росту производительности труда, снижение себестоимости продукции, услуг, работ; охрана и защита прав работодателей и наемных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в виде обязанности работодателя является повышение качества рабочей силы. Задачей в виде обязанности государства является обеспечение рынка рабочей силой, необходимой для работодателей – собственников рабочей силы.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ТК РФ является формирование социально ответственной политики организации, складывающейся из:</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постоянного повышения качества рабочей силы;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стабильности трудовых отношений;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установления минимальной оплаты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безопасных условий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мотивации труда наемных работников, прежде всего за счет отмены максимального размера оплаты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увеличения инвестиций в рабочую силу в размере, достаточном для того, чтобы обеспечить конкурентоспособность организации;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эффективной организации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максимального соответствия работника требованиям рабочего места;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преодоления узкого профессионализма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Функции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основные направления правового воздействия норм на отношения, составляющие предмет данной отрасли права: регулятивная, социальная, согласование интересов, воспитательная, защитная.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Главная функция трудового права – регулятивная, которая заключается в обеспечении реализации норм трудового права в отношения, на регулирование которых они направлены.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Социальная функция – подчеркивает приоритет прав и свобод человека и гражданина в процессе трудовой деятельности. Согласование интересов работников и работодателей, государства при соблюдении существующего уровня трудовых прав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Воспитательная функция – проведение мероприятий, направленных на предотвращение и устранение работодателями нарушений прав и свобод человека и гражданина в сфере труда. Воспитательная функция реализуется и в деятельности представителей работодателя по предотвращению и устранению правонарушений, допущенных при исполнении трудовых обязанностей работниками.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Защитная функция – обязанность государственных органов обеспечить соблюдение всеми работодателями прав и свобод человека и гражданина в сфере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 целью защиты прав и интересов работников и работодателей могут быть созданы соответствующие представительные органы и организации. Данный перечень функций трудового права нельзя признать исчерпывающим. В ходе применения нормы трудового права могут выполнять и другие функции.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Правовые принципы – закрепленные в действующем законодательстве основополагающие и руководящие начала правовой регламентации, определяющие смысл, содержание и применение права. Отраслевые принципы трудового права – закрепленные в нормах общей части основополагающие и руководящие начала, отражающие смысл, содержание и применение норм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ТК РФ закреплены следующие принципы: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свобода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запрещение принудительного труда и дискриминации в сфере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защита от безработицы и содействие в трудоустройстве;</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обеспечение права каждого работника на справедливые условия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равенство прав и возможностей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обеспечение права каждого работника на своевременную и в полном размере выплату справедливой заработной платы;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обеспечение равенства возможностей работников без всякой дискриминации на продвижение по работе;</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обеспечение права работников и работодателей на объединение для защиты своих прав и интересов;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обеспечение права работников на участие в управлении организацией в предусмотренных законом формах;</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10) сочетание государственного и дого ворного регулирования трудовых отношений и иных непосредственно связанных с ними отношений;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11) социальное партнерство;</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12) обязательность возмещения вреда, причиненного работнику в связи с исполнением им трудовых обязанностей;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13)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14) обеспечение права каждого на защиту государством его трудовых прав и свобод, включая судебную защиту;</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15) обеспечение права на разрешение индивидуальных и коллективных трудовых споров;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16) обязанность сторон трудового договора соблюдать условия заключенного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17) обеспечение права представителей профессиональных союзов осуществлять профсоюзный контроль за соблюдением трудового законодательства;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18) обеспечение права работников на защиту своего достоинства в период трудовой деятельности;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19) обеспечение права на обязательное социальное страхование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Нормы-принципы должны быть использованы при принятии любого правоприменительного решения. На их основании возникают конкретные права и обязанности. Причем другие нормы подлежат применению в части, не противоречащей нормам-принципам.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Источниками трудового права называются результаты правотворческой деятельности компетентных органов в сфере регулирования трудовых и иных непосредственно связанных с ними отношений, составляющих предмет данной отрасли права. Весь комплекс источников трудового права определяется как трудовое законодательство. Составной частью системы источников трудового права России являются локальные нормативные акты, содержащие нормы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5 ТК РФ приведены виды нормативных правовых актов, содержащих нормы трудового права. Кодекс выстраивает иерархическую систему трудового законодательства и иных нормативных правовых актов, содержащих нормы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Трудовой кодекс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федеральные законы и законы субъектов Федерации, содержащие нормы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указы Президента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постановления Правительства РФ и нормативные правовые акты федеральных органов исполнительной власти;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нормативно-правовые акты органов исполнительной власти субъектов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акты органов местного самоуправления.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случае противоречий между ТК РФ и иными федеральными законами, содержащими нормы трудового права, применяется ТК РФ (ст. 5 ТК РФ).</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По своей юридической силе в сфере регулирования трудовых отношений Трудовой кодекс РФ приравнивается к федеральным законам.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источников имеет свои особенности.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Система состоит из общего и специального законодательства.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Система делится на законы и подзаконные акты.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В систему источников входят нормативные правовые акты, принятые федеральными органами государственной власти, и акты субъектов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Наличие в системе источников ведомственных актов, среди которых: акты Министерства здравоохранения и социального развития РФ.</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Наличие актов договорного характера.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В создании актов трудового законодательства принимают участие работодатели и работники через своих представителей.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Действие принципа не ухудшения положения работника, т. е. акт меньшей юридической силы не может ухудшать положение работника по сравнению с вышестоящим актом (ст.5, 6, 8, 9 ТКРФ).</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Все источники трудового законодательства можно разделить на законы и подзаконные акты по степени их важности и субординации, по системе отрасли трудового права, сфере действия, органам, их принимающим.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Международные договоры (принципы, нормы) применяются в качестве непосредственного регулятора трудовых отношений, когда нормы национального законодательства устанавливают более низкий уровень правовых гарантий, социальной защиты</w:t>
      </w:r>
    </w:p>
    <w:p w:rsidR="008A5CD3" w:rsidRPr="005C51F8" w:rsidRDefault="008A5CD3" w:rsidP="008A5CD3">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8A5CD3" w:rsidRPr="005C51F8" w:rsidRDefault="008A5CD3" w:rsidP="008A5CD3">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8A5CD3" w:rsidRPr="005C51F8" w:rsidRDefault="008A5CD3" w:rsidP="008A5CD3">
      <w:pPr>
        <w:spacing w:line="240" w:lineRule="auto"/>
        <w:ind w:firstLine="709"/>
        <w:jc w:val="both"/>
        <w:rPr>
          <w:rFonts w:ascii="Times New Roman" w:eastAsia="Calibri" w:hAnsi="Times New Roman" w:cs="Times New Roman"/>
          <w:b/>
          <w:bCs/>
          <w:iCs/>
          <w:sz w:val="24"/>
          <w:szCs w:val="24"/>
        </w:rPr>
      </w:pPr>
      <w:r w:rsidRPr="005C51F8">
        <w:rPr>
          <w:rFonts w:ascii="Times New Roman" w:eastAsia="Calibri" w:hAnsi="Times New Roman" w:cs="Times New Roman"/>
          <w:b/>
          <w:bCs/>
          <w:iCs/>
          <w:sz w:val="24"/>
          <w:szCs w:val="24"/>
          <w:lang w:val="de-DE"/>
        </w:rPr>
        <w:t>Реш</w:t>
      </w:r>
      <w:r w:rsidRPr="005C51F8">
        <w:rPr>
          <w:rFonts w:ascii="Times New Roman" w:eastAsia="Calibri" w:hAnsi="Times New Roman" w:cs="Times New Roman"/>
          <w:b/>
          <w:bCs/>
          <w:iCs/>
          <w:sz w:val="24"/>
          <w:szCs w:val="24"/>
        </w:rPr>
        <w:t>ите</w:t>
      </w:r>
      <w:r w:rsidRPr="005C51F8">
        <w:rPr>
          <w:rFonts w:ascii="Times New Roman" w:eastAsia="Calibri" w:hAnsi="Times New Roman" w:cs="Times New Roman"/>
          <w:b/>
          <w:bCs/>
          <w:iCs/>
          <w:sz w:val="24"/>
          <w:szCs w:val="24"/>
          <w:lang w:val="de-DE"/>
        </w:rPr>
        <w:t xml:space="preserve"> задач</w:t>
      </w:r>
      <w:r w:rsidRPr="005C51F8">
        <w:rPr>
          <w:rFonts w:ascii="Times New Roman" w:eastAsia="Calibri" w:hAnsi="Times New Roman" w:cs="Times New Roman"/>
          <w:b/>
          <w:bCs/>
          <w:iCs/>
          <w:sz w:val="24"/>
          <w:szCs w:val="24"/>
        </w:rPr>
        <w:t>у</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 1. Гражданин Новиков, зарегистрировавшийся в качестве индивидуального предпринимателя без образования юридического лица, но желающий использовать наемный труд, обратился в юридическую консультацию со следующими вопросами: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Может ли он заключать трудовые договоры с работниками или может привлекать к труду только на основе гражданско-правовых договоров?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Если возможно заключать трудовые договоры, обязан ли он страховать работников, а также вести на них трудовые книжки?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Может ли он издавать локальные нормативные акты, содержащие нормы трудового права? Если может, то когда они вступают в силу и какие требования предъявляются к их содержанию и порядку принятия?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Может ли он не давать согласие на создание коллективом профсоюзной организации и заключение коллективного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Есть ли различия в правовом положении лиц, работающих по трудовому и по гражданско-правовому договору?</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Сформулируйте ответы на поставленные вопросы.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b/>
          <w:bCs/>
          <w:iCs/>
          <w:sz w:val="24"/>
          <w:szCs w:val="24"/>
          <w:lang w:val="de-DE"/>
        </w:rPr>
      </w:pPr>
      <w:r w:rsidRPr="005C51F8">
        <w:rPr>
          <w:rFonts w:ascii="Times New Roman" w:eastAsia="Calibri" w:hAnsi="Times New Roman" w:cs="Times New Roman"/>
          <w:b/>
          <w:bCs/>
          <w:iCs/>
          <w:sz w:val="24"/>
          <w:szCs w:val="24"/>
          <w:lang w:val="de-DE"/>
        </w:rPr>
        <w:t>Решите тест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 Какой отраслью права регулируются отношения по управлению трудом?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2. Какой отраслью права регулируется порядок рассмотрения индивидуальных трудовых споров в суде?</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 процессуальным;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3. Какой отраслью права регулируется порядок защиты работниками своего достоинства и деловой репутации в период трудовой деятельности?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4. Может ли возникнуть трудовое отношение между работником и работодателем без заключения трудового договора?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может;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может;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может, если достигнута устная договоренность сторон по основным условиям труда.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5. Достаточно ли акта избрания на выборную должность для возникновения трудового отношения между работником и работодателем?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да;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6. Если вновь принятый федеральный закон, содержащий нормы трудового права, противоречит Трудовому кодексу, какой нормативный акт применяется?</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новый федеральный закон;</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Трудовой кодекс;</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новый федеральный закон при условии внесения соответствующих изменений в Трудовой кодекс.</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7. Кем устанавливается порядок заключения, изменения и расторжения трудовых договоров?</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законодательством Российской Федерации;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актами органов местного самоуправления;</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локальными нормативными актами работодателей.</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8. Могут ли субъекты РФ устанавливать минимальный размер заработной платы на своей территории?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могут;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могут;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могут, если он не будет ниже минимального размера заработной платы, установленного федеральным законодательством.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9. Какие работодатели не могут принимать локальные нормативные акты?</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юридические лица;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индивидуальные предприниматели;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частные нотариусы, адвокаты, учредившие адвокатские кабинеты;</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физические лица, не являющиеся индивидуальными предпринимателями.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10. К ведению каких органов относится установление порядка проведения аттестации рабочих мест по условиям труда и государственной экспертизы условий труда?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федеральных;</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субъектов РФ;</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местного самоуправления;</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отраслевых;</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д) указанные вопросы решаются в локальных нормативных актах работодателей, принятых с учетом мнения представительного органа работников.</w:t>
      </w:r>
    </w:p>
    <w:p w:rsidR="00BC31B7" w:rsidRDefault="00BC31B7">
      <w:pPr>
        <w:rPr>
          <w:rFonts w:ascii="Times New Roman" w:hAnsi="Times New Roman" w:cs="Times New Roman"/>
          <w:b/>
          <w:sz w:val="28"/>
          <w:szCs w:val="28"/>
        </w:rPr>
      </w:pPr>
      <w:r w:rsidRPr="008F7BAB">
        <w:rPr>
          <w:rFonts w:ascii="Times New Roman" w:hAnsi="Times New Roman" w:cs="Times New Roman"/>
          <w:b/>
          <w:sz w:val="28"/>
          <w:szCs w:val="28"/>
        </w:rPr>
        <w:t>Информатика</w:t>
      </w:r>
    </w:p>
    <w:p w:rsidR="008F7BAB" w:rsidRPr="008F7BAB" w:rsidRDefault="008F7BAB" w:rsidP="008F7BAB">
      <w:pPr>
        <w:spacing w:after="160" w:line="256" w:lineRule="auto"/>
        <w:jc w:val="left"/>
        <w:rPr>
          <w:rFonts w:ascii="Times New Roman" w:eastAsia="Calibri" w:hAnsi="Times New Roman" w:cs="Times New Roman"/>
          <w:sz w:val="24"/>
          <w:szCs w:val="24"/>
        </w:rPr>
      </w:pPr>
      <w:r w:rsidRPr="008F7BAB">
        <w:rPr>
          <w:rFonts w:ascii="Times New Roman" w:eastAsia="Calibri" w:hAnsi="Times New Roman" w:cs="Times New Roman"/>
          <w:sz w:val="24"/>
          <w:szCs w:val="24"/>
        </w:rPr>
        <w:t xml:space="preserve">Задание: </w:t>
      </w:r>
    </w:p>
    <w:p w:rsidR="008F7BAB" w:rsidRPr="008F7BAB" w:rsidRDefault="008F7BAB" w:rsidP="008F7BAB">
      <w:pPr>
        <w:spacing w:after="160" w:line="256" w:lineRule="auto"/>
        <w:jc w:val="left"/>
        <w:rPr>
          <w:rFonts w:ascii="Times New Roman" w:eastAsia="Calibri" w:hAnsi="Times New Roman" w:cs="Times New Roman"/>
          <w:sz w:val="24"/>
          <w:szCs w:val="24"/>
        </w:rPr>
      </w:pPr>
      <w:r w:rsidRPr="008F7BAB">
        <w:rPr>
          <w:rFonts w:ascii="Times New Roman" w:eastAsia="Calibri" w:hAnsi="Times New Roman" w:cs="Times New Roman"/>
          <w:sz w:val="24"/>
          <w:szCs w:val="24"/>
        </w:rPr>
        <w:t xml:space="preserve">С помощью инструментов </w:t>
      </w:r>
      <w:r w:rsidRPr="008F7BAB">
        <w:rPr>
          <w:rFonts w:ascii="Times New Roman" w:eastAsia="Calibri" w:hAnsi="Times New Roman" w:cs="Times New Roman"/>
          <w:sz w:val="24"/>
          <w:szCs w:val="24"/>
          <w:lang w:val="en-US"/>
        </w:rPr>
        <w:t>Microsoft</w:t>
      </w:r>
      <w:r w:rsidRPr="008F7BAB">
        <w:rPr>
          <w:rFonts w:ascii="Times New Roman" w:eastAsia="Calibri" w:hAnsi="Times New Roman" w:cs="Times New Roman"/>
          <w:sz w:val="24"/>
          <w:szCs w:val="24"/>
        </w:rPr>
        <w:t xml:space="preserve"> </w:t>
      </w:r>
      <w:r w:rsidRPr="008F7BAB">
        <w:rPr>
          <w:rFonts w:ascii="Times New Roman" w:eastAsia="Calibri" w:hAnsi="Times New Roman" w:cs="Times New Roman"/>
          <w:sz w:val="24"/>
          <w:szCs w:val="24"/>
          <w:lang w:val="en-US"/>
        </w:rPr>
        <w:t>Word</w:t>
      </w:r>
      <w:r w:rsidRPr="008F7BAB">
        <w:rPr>
          <w:rFonts w:ascii="Times New Roman" w:eastAsia="Calibri" w:hAnsi="Times New Roman" w:cs="Times New Roman"/>
          <w:sz w:val="24"/>
          <w:szCs w:val="24"/>
        </w:rPr>
        <w:t xml:space="preserve"> (таблицы, автофигуры, надписи, рисунки и т.д.) придумать и создать свою визитку.</w:t>
      </w:r>
    </w:p>
    <w:p w:rsidR="008F7BAB" w:rsidRPr="008F7BAB" w:rsidRDefault="008F7BAB" w:rsidP="008F7BAB">
      <w:pPr>
        <w:spacing w:after="160" w:line="256" w:lineRule="auto"/>
        <w:jc w:val="left"/>
        <w:rPr>
          <w:rFonts w:ascii="Times New Roman" w:eastAsia="Calibri" w:hAnsi="Times New Roman" w:cs="Times New Roman"/>
          <w:sz w:val="24"/>
          <w:szCs w:val="24"/>
        </w:rPr>
      </w:pPr>
      <w:r w:rsidRPr="008F7BAB">
        <w:rPr>
          <w:rFonts w:ascii="Times New Roman" w:eastAsia="Calibri" w:hAnsi="Times New Roman" w:cs="Times New Roman"/>
          <w:sz w:val="24"/>
          <w:szCs w:val="24"/>
        </w:rPr>
        <w:t xml:space="preserve">Прислать выполненное задание на почту </w:t>
      </w:r>
      <w:hyperlink r:id="rId7" w:history="1">
        <w:r w:rsidRPr="008F7BAB">
          <w:rPr>
            <w:rFonts w:ascii="Times New Roman" w:eastAsia="Calibri" w:hAnsi="Times New Roman" w:cs="Times New Roman"/>
            <w:color w:val="0563C1"/>
            <w:sz w:val="24"/>
            <w:szCs w:val="24"/>
            <w:u w:val="single"/>
            <w:lang w:val="en-US"/>
          </w:rPr>
          <w:t>IAZheleva</w:t>
        </w:r>
        <w:r w:rsidRPr="008F7BAB">
          <w:rPr>
            <w:rFonts w:ascii="Times New Roman" w:eastAsia="Calibri" w:hAnsi="Times New Roman" w:cs="Times New Roman"/>
            <w:color w:val="0563C1"/>
            <w:sz w:val="24"/>
            <w:szCs w:val="24"/>
            <w:u w:val="single"/>
          </w:rPr>
          <w:t>@</w:t>
        </w:r>
        <w:r w:rsidRPr="008F7BAB">
          <w:rPr>
            <w:rFonts w:ascii="Times New Roman" w:eastAsia="Calibri" w:hAnsi="Times New Roman" w:cs="Times New Roman"/>
            <w:color w:val="0563C1"/>
            <w:sz w:val="24"/>
            <w:szCs w:val="24"/>
            <w:u w:val="single"/>
            <w:lang w:val="en-US"/>
          </w:rPr>
          <w:t>fa</w:t>
        </w:r>
        <w:r w:rsidRPr="008F7BAB">
          <w:rPr>
            <w:rFonts w:ascii="Times New Roman" w:eastAsia="Calibri" w:hAnsi="Times New Roman" w:cs="Times New Roman"/>
            <w:color w:val="0563C1"/>
            <w:sz w:val="24"/>
            <w:szCs w:val="24"/>
            <w:u w:val="single"/>
          </w:rPr>
          <w:t>.</w:t>
        </w:r>
        <w:r w:rsidRPr="008F7BAB">
          <w:rPr>
            <w:rFonts w:ascii="Times New Roman" w:eastAsia="Calibri" w:hAnsi="Times New Roman" w:cs="Times New Roman"/>
            <w:color w:val="0563C1"/>
            <w:sz w:val="24"/>
            <w:szCs w:val="24"/>
            <w:u w:val="single"/>
            <w:lang w:val="en-US"/>
          </w:rPr>
          <w:t>ru</w:t>
        </w:r>
      </w:hyperlink>
      <w:r w:rsidRPr="008F7BAB">
        <w:rPr>
          <w:rFonts w:ascii="Times New Roman" w:eastAsia="Calibri" w:hAnsi="Times New Roman" w:cs="Times New Roman"/>
          <w:sz w:val="24"/>
          <w:szCs w:val="24"/>
        </w:rPr>
        <w:t xml:space="preserve">  до 09.04.2020 </w:t>
      </w:r>
    </w:p>
    <w:p w:rsidR="00BC31B7" w:rsidRDefault="00BC31B7">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Pr>
          <w:rFonts w:ascii="Times New Roman" w:hAnsi="Times New Roman" w:cs="Times New Roman"/>
          <w:b/>
          <w:sz w:val="28"/>
          <w:szCs w:val="28"/>
        </w:rPr>
        <w:t>104 группа</w:t>
      </w:r>
    </w:p>
    <w:p w:rsidR="006C5DBC" w:rsidRDefault="006C5DBC">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Pr>
          <w:rFonts w:ascii="Times New Roman" w:hAnsi="Times New Roman" w:cs="Times New Roman"/>
          <w:b/>
          <w:sz w:val="28"/>
          <w:szCs w:val="28"/>
        </w:rPr>
        <w:t>Математика</w:t>
      </w: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r w:rsidRPr="006C5DBC">
        <w:rPr>
          <w:rFonts w:ascii="Arial" w:eastAsia="Times New Roman" w:hAnsi="Arial" w:cs="Arial"/>
          <w:b/>
          <w:bCs/>
          <w:color w:val="1D1D1B"/>
          <w:sz w:val="24"/>
          <w:szCs w:val="24"/>
          <w:lang w:eastAsia="ru-RU"/>
        </w:rPr>
        <w:t xml:space="preserve">Загрузить </w:t>
      </w:r>
      <w:proofErr w:type="gramStart"/>
      <w:r w:rsidRPr="006C5DBC">
        <w:rPr>
          <w:rFonts w:ascii="Arial" w:eastAsia="Times New Roman" w:hAnsi="Arial" w:cs="Arial"/>
          <w:b/>
          <w:bCs/>
          <w:color w:val="1D1D1B"/>
          <w:sz w:val="24"/>
          <w:szCs w:val="24"/>
          <w:lang w:eastAsia="ru-RU"/>
        </w:rPr>
        <w:t>файл</w:t>
      </w:r>
      <w:proofErr w:type="gramEnd"/>
      <w:r w:rsidRPr="006C5DBC">
        <w:rPr>
          <w:rFonts w:ascii="Arial" w:eastAsia="Times New Roman" w:hAnsi="Arial" w:cs="Arial"/>
          <w:b/>
          <w:bCs/>
          <w:color w:val="1D1D1B"/>
          <w:sz w:val="24"/>
          <w:szCs w:val="24"/>
          <w:lang w:eastAsia="ru-RU"/>
        </w:rPr>
        <w:t xml:space="preserve"> пройдя по ссылке </w:t>
      </w:r>
      <w:hyperlink r:id="rId8" w:history="1">
        <w:r w:rsidRPr="006C5DBC">
          <w:rPr>
            <w:rFonts w:ascii="Arial" w:eastAsia="Times New Roman" w:hAnsi="Arial" w:cs="Arial"/>
            <w:b/>
            <w:bCs/>
            <w:color w:val="0563C1"/>
            <w:sz w:val="24"/>
            <w:szCs w:val="24"/>
            <w:u w:val="single"/>
            <w:lang w:eastAsia="ru-RU"/>
          </w:rPr>
          <w:t>https://drive.google.com/open?id=1KKW5oju7cEX95pbR6zzCd0L5ylvaf73C</w:t>
        </w:r>
      </w:hyperlink>
      <w:r w:rsidRPr="006C5DBC">
        <w:rPr>
          <w:rFonts w:ascii="Arial" w:eastAsia="Times New Roman" w:hAnsi="Arial" w:cs="Arial"/>
          <w:b/>
          <w:bCs/>
          <w:color w:val="1D1D1B"/>
          <w:sz w:val="24"/>
          <w:szCs w:val="24"/>
          <w:lang w:eastAsia="ru-RU"/>
        </w:rPr>
        <w:t>, скачать, выполнить практическую работу (тема Взаимное расположение прямых в пространстве) (тест), сохранить  и отправить файл (</w:t>
      </w:r>
      <w:r w:rsidRPr="006C5DBC">
        <w:rPr>
          <w:rFonts w:ascii="Arial" w:eastAsia="Times New Roman" w:hAnsi="Arial" w:cs="Arial"/>
          <w:b/>
          <w:bCs/>
          <w:color w:val="1D1D1B"/>
          <w:sz w:val="24"/>
          <w:szCs w:val="24"/>
          <w:highlight w:val="yellow"/>
          <w:lang w:eastAsia="ru-RU"/>
        </w:rPr>
        <w:t>не фото</w:t>
      </w:r>
      <w:r w:rsidRPr="006C5DBC">
        <w:rPr>
          <w:rFonts w:ascii="Arial" w:eastAsia="Times New Roman" w:hAnsi="Arial" w:cs="Arial"/>
          <w:b/>
          <w:bCs/>
          <w:color w:val="1D1D1B"/>
          <w:sz w:val="24"/>
          <w:szCs w:val="24"/>
          <w:lang w:eastAsia="ru-RU"/>
        </w:rPr>
        <w:t xml:space="preserve">) на почту </w:t>
      </w:r>
      <w:hyperlink r:id="rId9" w:history="1">
        <w:r w:rsidRPr="006C5DBC">
          <w:rPr>
            <w:rFonts w:ascii="Arial" w:eastAsia="Times New Roman" w:hAnsi="Arial" w:cs="Arial"/>
            <w:b/>
            <w:bCs/>
            <w:color w:val="0563C1"/>
            <w:sz w:val="24"/>
            <w:szCs w:val="24"/>
            <w:u w:val="single"/>
            <w:lang w:val="en-US" w:eastAsia="ru-RU"/>
          </w:rPr>
          <w:t>OGYUdina</w:t>
        </w:r>
        <w:r w:rsidRPr="006C5DBC">
          <w:rPr>
            <w:rFonts w:ascii="Arial" w:eastAsia="Times New Roman" w:hAnsi="Arial" w:cs="Arial"/>
            <w:b/>
            <w:bCs/>
            <w:color w:val="0563C1"/>
            <w:sz w:val="24"/>
            <w:szCs w:val="24"/>
            <w:u w:val="single"/>
            <w:lang w:eastAsia="ru-RU"/>
          </w:rPr>
          <w:t>@</w:t>
        </w:r>
        <w:r w:rsidRPr="006C5DBC">
          <w:rPr>
            <w:rFonts w:ascii="Arial" w:eastAsia="Times New Roman" w:hAnsi="Arial" w:cs="Arial"/>
            <w:b/>
            <w:bCs/>
            <w:color w:val="0563C1"/>
            <w:sz w:val="24"/>
            <w:szCs w:val="24"/>
            <w:u w:val="single"/>
            <w:lang w:val="en-US" w:eastAsia="ru-RU"/>
          </w:rPr>
          <w:t>fa</w:t>
        </w:r>
        <w:r w:rsidRPr="006C5DBC">
          <w:rPr>
            <w:rFonts w:ascii="Arial" w:eastAsia="Times New Roman" w:hAnsi="Arial" w:cs="Arial"/>
            <w:b/>
            <w:bCs/>
            <w:color w:val="0563C1"/>
            <w:sz w:val="24"/>
            <w:szCs w:val="24"/>
            <w:u w:val="single"/>
            <w:lang w:eastAsia="ru-RU"/>
          </w:rPr>
          <w:t>.</w:t>
        </w:r>
        <w:r w:rsidRPr="006C5DBC">
          <w:rPr>
            <w:rFonts w:ascii="Arial" w:eastAsia="Times New Roman" w:hAnsi="Arial" w:cs="Arial"/>
            <w:b/>
            <w:bCs/>
            <w:color w:val="0563C1"/>
            <w:sz w:val="24"/>
            <w:szCs w:val="24"/>
            <w:u w:val="single"/>
            <w:lang w:val="en-US" w:eastAsia="ru-RU"/>
          </w:rPr>
          <w:t>ru</w:t>
        </w:r>
      </w:hyperlink>
      <w:r w:rsidRPr="006C5DBC">
        <w:rPr>
          <w:rFonts w:ascii="Arial" w:eastAsia="Times New Roman" w:hAnsi="Arial" w:cs="Arial"/>
          <w:b/>
          <w:bCs/>
          <w:color w:val="1D1D1B"/>
          <w:sz w:val="24"/>
          <w:szCs w:val="24"/>
          <w:lang w:eastAsia="ru-RU"/>
        </w:rPr>
        <w:t xml:space="preserve"> Срок для 104 группы до 08.04.2020 включительно.</w:t>
      </w: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r w:rsidRPr="006C5DBC">
        <w:rPr>
          <w:rFonts w:ascii="Arial" w:eastAsia="Times New Roman" w:hAnsi="Arial" w:cs="Arial"/>
          <w:b/>
          <w:bCs/>
          <w:color w:val="1D1D1B"/>
          <w:sz w:val="24"/>
          <w:szCs w:val="24"/>
          <w:lang w:eastAsia="ru-RU"/>
        </w:rPr>
        <w:t>Написать конспект (</w:t>
      </w:r>
      <w:r w:rsidRPr="006C5DBC">
        <w:rPr>
          <w:rFonts w:ascii="Arial" w:eastAsia="Times New Roman" w:hAnsi="Arial" w:cs="Arial"/>
          <w:b/>
          <w:bCs/>
          <w:color w:val="FF0000"/>
          <w:sz w:val="24"/>
          <w:szCs w:val="24"/>
          <w:lang w:eastAsia="ru-RU"/>
        </w:rPr>
        <w:t>переписать то, что выделено красным шрифтом, не забывать выполнять рисунки, конспект отправлять не надо, тетради с выполненными домашними работами и конспектами буду обязательно проверять еще раз, после того как выйдете на учебу</w:t>
      </w:r>
      <w:r w:rsidRPr="006C5DBC">
        <w:rPr>
          <w:rFonts w:ascii="Arial" w:eastAsia="Times New Roman" w:hAnsi="Arial" w:cs="Arial"/>
          <w:b/>
          <w:bCs/>
          <w:color w:val="1D1D1B"/>
          <w:sz w:val="24"/>
          <w:szCs w:val="24"/>
          <w:lang w:eastAsia="ru-RU"/>
        </w:rPr>
        <w:t>)</w:t>
      </w: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p>
    <w:p w:rsidR="006C5DBC" w:rsidRPr="006C5DBC" w:rsidRDefault="006C5DBC" w:rsidP="006C5DBC">
      <w:pPr>
        <w:shd w:val="clear" w:color="auto" w:fill="FFFFFF"/>
        <w:spacing w:line="240" w:lineRule="auto"/>
        <w:ind w:firstLine="709"/>
        <w:jc w:val="both"/>
        <w:rPr>
          <w:rFonts w:ascii="Arial" w:eastAsia="Times New Roman" w:hAnsi="Arial" w:cs="Arial"/>
          <w:b/>
          <w:bCs/>
          <w:color w:val="FF0000"/>
          <w:sz w:val="24"/>
          <w:szCs w:val="24"/>
          <w:lang w:eastAsia="ru-RU"/>
        </w:rPr>
      </w:pPr>
      <w:r w:rsidRPr="006C5DBC">
        <w:rPr>
          <w:rFonts w:ascii="Arial" w:eastAsia="Times New Roman" w:hAnsi="Arial" w:cs="Arial"/>
          <w:b/>
          <w:bCs/>
          <w:color w:val="1D1D1B"/>
          <w:sz w:val="24"/>
          <w:szCs w:val="24"/>
          <w:lang w:eastAsia="ru-RU"/>
        </w:rPr>
        <w:t xml:space="preserve"> </w:t>
      </w:r>
      <w:r w:rsidRPr="006C5DBC">
        <w:rPr>
          <w:rFonts w:ascii="Arial" w:eastAsia="Times New Roman" w:hAnsi="Arial" w:cs="Arial"/>
          <w:b/>
          <w:bCs/>
          <w:color w:val="FF0000"/>
          <w:sz w:val="24"/>
          <w:szCs w:val="24"/>
          <w:lang w:eastAsia="ru-RU"/>
        </w:rPr>
        <w:t>Тема Взаимное расположение двух плоскостей. Перпендикулярность прямой и плоскости</w:t>
      </w: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p>
    <w:p w:rsidR="006C5DBC" w:rsidRPr="006C5DBC" w:rsidRDefault="006C5DBC" w:rsidP="006C5DBC">
      <w:pPr>
        <w:shd w:val="clear" w:color="auto" w:fill="FFFFFF"/>
        <w:spacing w:line="240" w:lineRule="auto"/>
        <w:ind w:firstLine="709"/>
        <w:jc w:val="both"/>
        <w:rPr>
          <w:rFonts w:ascii="Arial" w:eastAsia="Times New Roman" w:hAnsi="Arial" w:cs="Arial"/>
          <w:b/>
          <w:bCs/>
          <w:color w:val="1D1D1B"/>
          <w:sz w:val="24"/>
          <w:szCs w:val="24"/>
          <w:lang w:eastAsia="ru-RU"/>
        </w:rPr>
      </w:pPr>
      <w:r w:rsidRPr="006C5DBC">
        <w:rPr>
          <w:rFonts w:ascii="Arial" w:eastAsia="Times New Roman" w:hAnsi="Arial" w:cs="Arial"/>
          <w:b/>
          <w:bCs/>
          <w:color w:val="1D1D1B"/>
          <w:sz w:val="24"/>
          <w:szCs w:val="24"/>
          <w:lang w:eastAsia="ru-RU"/>
        </w:rPr>
        <w:t>Глоссарий по теме (почитать)</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Плоскости, которые не пересекаются, называются параллельными.</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Две прямые в пространстве называются перпендикулярными, если угол между ними равен 90</w:t>
      </w:r>
      <w:r w:rsidRPr="006C5DBC">
        <w:rPr>
          <w:rFonts w:ascii="Arial" w:eastAsia="Times New Roman" w:hAnsi="Arial" w:cs="Arial"/>
          <w:noProof/>
          <w:color w:val="1D1D1B"/>
          <w:sz w:val="24"/>
          <w:szCs w:val="24"/>
          <w:lang w:eastAsia="ru-RU"/>
        </w:rPr>
        <w:drawing>
          <wp:inline distT="0" distB="0" distL="0" distR="0" wp14:anchorId="02954460" wp14:editId="336CD165">
            <wp:extent cx="60960" cy="160020"/>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 cy="160020"/>
                    </a:xfrm>
                    <a:prstGeom prst="rect">
                      <a:avLst/>
                    </a:prstGeom>
                    <a:noFill/>
                    <a:ln>
                      <a:noFill/>
                    </a:ln>
                  </pic:spPr>
                </pic:pic>
              </a:graphicData>
            </a:graphic>
          </wp:inline>
        </w:drawing>
      </w:r>
      <w:r w:rsidRPr="006C5DBC">
        <w:rPr>
          <w:rFonts w:ascii="Arial" w:eastAsia="Times New Roman" w:hAnsi="Arial" w:cs="Arial"/>
          <w:color w:val="1D1D1B"/>
          <w:sz w:val="24"/>
          <w:szCs w:val="24"/>
          <w:lang w:eastAsia="ru-RU"/>
        </w:rPr>
        <w:t>. Перпендикулярные прямые могут пересекаться и могут быть скрещивающимися.</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Прямая называется </w:t>
      </w:r>
      <w:r w:rsidRPr="006C5DBC">
        <w:rPr>
          <w:rFonts w:ascii="Arial" w:eastAsia="Times New Roman" w:hAnsi="Arial" w:cs="Arial"/>
          <w:b/>
          <w:bCs/>
          <w:color w:val="1D1D1B"/>
          <w:sz w:val="24"/>
          <w:szCs w:val="24"/>
          <w:lang w:eastAsia="ru-RU"/>
        </w:rPr>
        <w:t>перпендикулярной</w:t>
      </w:r>
      <w:r w:rsidRPr="006C5DBC">
        <w:rPr>
          <w:rFonts w:ascii="Arial" w:eastAsia="Times New Roman" w:hAnsi="Arial" w:cs="Arial"/>
          <w:color w:val="1D1D1B"/>
          <w:sz w:val="24"/>
          <w:szCs w:val="24"/>
          <w:lang w:eastAsia="ru-RU"/>
        </w:rPr>
        <w:t> к плоскости, если она перпендикулярна к любой прямой, лежащей в этой плоскости.</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Лемма о перпендикулярности двух параллельных прямых к третьей прямой. Если одна из двух параллельных прямых перпендикулярна к третьей прямой, то и другая прямая перпендикулярна к этой прямой.</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Признак перпендикулярности прямой и плоскости. Если прямая перпендикулярна к двум пересекающимся прямым, лежащим в одной плоскости, то она перпендикулярна к этой плоскости</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 xml:space="preserve">Теорема </w:t>
      </w:r>
      <w:proofErr w:type="gramStart"/>
      <w:r w:rsidRPr="006C5DBC">
        <w:rPr>
          <w:rFonts w:ascii="Arial" w:eastAsia="Times New Roman" w:hAnsi="Arial" w:cs="Arial"/>
          <w:color w:val="1D1D1B"/>
          <w:sz w:val="24"/>
          <w:szCs w:val="24"/>
          <w:lang w:eastAsia="ru-RU"/>
        </w:rPr>
        <w:t>о</w:t>
      </w:r>
      <w:proofErr w:type="gramEnd"/>
      <w:r w:rsidRPr="006C5DBC">
        <w:rPr>
          <w:rFonts w:ascii="Arial" w:eastAsia="Times New Roman" w:hAnsi="Arial" w:cs="Arial"/>
          <w:color w:val="1D1D1B"/>
          <w:sz w:val="24"/>
          <w:szCs w:val="24"/>
          <w:lang w:eastAsia="ru-RU"/>
        </w:rPr>
        <w:t xml:space="preserve"> прямой перпендикулярной к плоскости. Через любую точку пространства проходит плоскость, перпендикулярная к </w:t>
      </w:r>
      <w:proofErr w:type="gramStart"/>
      <w:r w:rsidRPr="006C5DBC">
        <w:rPr>
          <w:rFonts w:ascii="Arial" w:eastAsia="Times New Roman" w:hAnsi="Arial" w:cs="Arial"/>
          <w:color w:val="1D1D1B"/>
          <w:sz w:val="24"/>
          <w:szCs w:val="24"/>
          <w:lang w:eastAsia="ru-RU"/>
        </w:rPr>
        <w:t>данной</w:t>
      </w:r>
      <w:proofErr w:type="gramEnd"/>
      <w:r w:rsidRPr="006C5DBC">
        <w:rPr>
          <w:rFonts w:ascii="Arial" w:eastAsia="Times New Roman" w:hAnsi="Arial" w:cs="Arial"/>
          <w:color w:val="1D1D1B"/>
          <w:sz w:val="24"/>
          <w:szCs w:val="24"/>
          <w:lang w:eastAsia="ru-RU"/>
        </w:rPr>
        <w:t xml:space="preserve"> прямой.</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p>
    <w:p w:rsidR="006C5DBC" w:rsidRPr="006C5DBC" w:rsidRDefault="006C5DBC" w:rsidP="006C5DBC">
      <w:pPr>
        <w:spacing w:after="160" w:line="256" w:lineRule="auto"/>
        <w:ind w:firstLine="709"/>
        <w:jc w:val="both"/>
        <w:rPr>
          <w:rFonts w:ascii="Arial" w:eastAsia="Calibri" w:hAnsi="Arial" w:cs="Arial"/>
          <w:color w:val="FF0000"/>
          <w:sz w:val="24"/>
          <w:szCs w:val="24"/>
          <w:shd w:val="clear" w:color="auto" w:fill="FFFFFF"/>
        </w:rPr>
      </w:pPr>
      <w:r w:rsidRPr="006C5DBC">
        <w:rPr>
          <w:rFonts w:ascii="Arial" w:eastAsia="Calibri" w:hAnsi="Arial" w:cs="Arial"/>
          <w:color w:val="FF0000"/>
          <w:sz w:val="24"/>
          <w:szCs w:val="24"/>
          <w:shd w:val="clear" w:color="auto" w:fill="FFFFFF"/>
          <w:lang w:val="en-US"/>
        </w:rPr>
        <w:t>I</w:t>
      </w:r>
      <w:r w:rsidRPr="006C5DBC">
        <w:rPr>
          <w:rFonts w:ascii="Arial" w:eastAsia="Calibri" w:hAnsi="Arial" w:cs="Arial"/>
          <w:color w:val="FF0000"/>
          <w:sz w:val="24"/>
          <w:szCs w:val="24"/>
          <w:shd w:val="clear" w:color="auto" w:fill="FFFFFF"/>
        </w:rPr>
        <w:t xml:space="preserve"> Взаимное расположение двух плоскостей (видеоурок </w:t>
      </w:r>
      <w:hyperlink r:id="rId11" w:history="1">
        <w:r w:rsidRPr="006C5DBC">
          <w:rPr>
            <w:rFonts w:ascii="Arial" w:eastAsia="Calibri" w:hAnsi="Arial" w:cs="Arial"/>
            <w:color w:val="0563C1"/>
            <w:sz w:val="24"/>
            <w:szCs w:val="24"/>
            <w:u w:val="single"/>
            <w:shd w:val="clear" w:color="auto" w:fill="FFFFFF"/>
          </w:rPr>
          <w:t>https://youtu.be/r6aEbP4xKPI</w:t>
        </w:r>
      </w:hyperlink>
      <w:r w:rsidRPr="006C5DBC">
        <w:rPr>
          <w:rFonts w:ascii="Arial" w:eastAsia="Calibri" w:hAnsi="Arial" w:cs="Arial"/>
          <w:color w:val="FF0000"/>
          <w:sz w:val="24"/>
          <w:szCs w:val="24"/>
          <w:shd w:val="clear" w:color="auto" w:fill="FFFFFF"/>
        </w:rPr>
        <w:t xml:space="preserve"> )</w:t>
      </w:r>
    </w:p>
    <w:p w:rsidR="006C5DBC" w:rsidRPr="006C5DBC" w:rsidRDefault="006C5DBC" w:rsidP="006C5DBC">
      <w:pPr>
        <w:spacing w:after="160" w:line="256" w:lineRule="auto"/>
        <w:ind w:firstLine="709"/>
        <w:jc w:val="both"/>
        <w:rPr>
          <w:rFonts w:ascii="Arial" w:eastAsia="Calibri" w:hAnsi="Arial" w:cs="Arial"/>
          <w:sz w:val="24"/>
          <w:szCs w:val="24"/>
          <w:shd w:val="clear" w:color="auto" w:fill="FFFFFF"/>
        </w:rPr>
      </w:pPr>
      <w:proofErr w:type="gramStart"/>
      <w:r w:rsidRPr="006C5DBC">
        <w:rPr>
          <w:rFonts w:ascii="Arial" w:eastAsia="Calibri" w:hAnsi="Arial" w:cs="Arial"/>
          <w:sz w:val="24"/>
          <w:szCs w:val="24"/>
          <w:shd w:val="clear" w:color="auto" w:fill="FFFFFF"/>
        </w:rPr>
        <w:t>Как известно из аксиом стереометрии, если плоскости имеют одну общую точку, то они пересекаются по прямой, проходящей через эту точку.</w:t>
      </w:r>
      <w:proofErr w:type="gramEnd"/>
      <w:r w:rsidRPr="006C5DBC">
        <w:rPr>
          <w:rFonts w:ascii="Arial" w:eastAsia="Calibri" w:hAnsi="Arial" w:cs="Arial"/>
          <w:sz w:val="24"/>
          <w:szCs w:val="24"/>
          <w:shd w:val="clear" w:color="auto" w:fill="FFFFFF"/>
        </w:rPr>
        <w:t xml:space="preserve"> Значит две плоскости или пересекаются, или не пересекаются.</w:t>
      </w:r>
    </w:p>
    <w:p w:rsidR="006C5DBC" w:rsidRPr="006C5DBC" w:rsidRDefault="006C5DBC" w:rsidP="006C5DBC">
      <w:pPr>
        <w:spacing w:after="160" w:line="256" w:lineRule="auto"/>
        <w:ind w:firstLine="709"/>
        <w:jc w:val="both"/>
        <w:rPr>
          <w:rFonts w:ascii="Arial" w:eastAsia="Calibri" w:hAnsi="Arial" w:cs="Arial"/>
          <w:color w:val="FF0000"/>
          <w:sz w:val="24"/>
          <w:szCs w:val="24"/>
          <w:shd w:val="clear" w:color="auto" w:fill="FFFFFF"/>
        </w:rPr>
      </w:pPr>
      <w:r w:rsidRPr="006C5DBC">
        <w:rPr>
          <w:rFonts w:ascii="Arial" w:eastAsia="Calibri" w:hAnsi="Arial" w:cs="Arial"/>
          <w:color w:val="FF0000"/>
          <w:sz w:val="24"/>
          <w:szCs w:val="24"/>
          <w:shd w:val="clear" w:color="auto" w:fill="FFFFFF"/>
        </w:rPr>
        <w:t>Два случая</w:t>
      </w:r>
    </w:p>
    <w:p w:rsidR="006C5DBC" w:rsidRPr="006C5DBC" w:rsidRDefault="006C5DBC" w:rsidP="006C5DBC">
      <w:pPr>
        <w:numPr>
          <w:ilvl w:val="0"/>
          <w:numId w:val="9"/>
        </w:numPr>
        <w:spacing w:after="160" w:line="256" w:lineRule="auto"/>
        <w:contextualSpacing/>
        <w:jc w:val="both"/>
        <w:rPr>
          <w:rFonts w:ascii="Arial" w:eastAsia="Calibri" w:hAnsi="Arial" w:cs="Arial"/>
          <w:color w:val="FF0000"/>
          <w:sz w:val="24"/>
          <w:szCs w:val="24"/>
          <w:shd w:val="clear" w:color="auto" w:fill="FFFFFF"/>
        </w:rPr>
      </w:pPr>
      <w:r w:rsidRPr="006C5DBC">
        <w:rPr>
          <w:rFonts w:ascii="Arial" w:eastAsia="Calibri" w:hAnsi="Arial" w:cs="Arial"/>
          <w:color w:val="FF0000"/>
          <w:sz w:val="24"/>
          <w:szCs w:val="24"/>
          <w:shd w:val="clear" w:color="auto" w:fill="FFFFFF"/>
        </w:rPr>
        <w:t>Пересекаются</w:t>
      </w:r>
    </w:p>
    <w:p w:rsidR="006C5DBC" w:rsidRPr="006C5DBC" w:rsidRDefault="006C5DBC" w:rsidP="006C5DBC">
      <w:pPr>
        <w:numPr>
          <w:ilvl w:val="0"/>
          <w:numId w:val="9"/>
        </w:numPr>
        <w:spacing w:after="160" w:line="256" w:lineRule="auto"/>
        <w:contextualSpacing/>
        <w:jc w:val="both"/>
        <w:rPr>
          <w:rFonts w:ascii="Arial" w:eastAsia="Calibri" w:hAnsi="Arial" w:cs="Arial"/>
          <w:color w:val="FF0000"/>
          <w:sz w:val="24"/>
          <w:szCs w:val="24"/>
          <w:shd w:val="clear" w:color="auto" w:fill="FFFFFF"/>
        </w:rPr>
      </w:pPr>
      <w:r w:rsidRPr="006C5DBC">
        <w:rPr>
          <w:rFonts w:ascii="Arial" w:eastAsia="Calibri" w:hAnsi="Arial" w:cs="Arial"/>
          <w:color w:val="FF0000"/>
          <w:sz w:val="24"/>
          <w:szCs w:val="24"/>
          <w:shd w:val="clear" w:color="auto" w:fill="FFFFFF"/>
        </w:rPr>
        <w:t>Не пересаются</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6C5DBC">
        <w:rPr>
          <w:rFonts w:ascii="Arial" w:eastAsia="Times New Roman" w:hAnsi="Arial" w:cs="Arial"/>
          <w:b/>
          <w:bCs/>
          <w:color w:val="FF0000"/>
          <w:sz w:val="24"/>
          <w:szCs w:val="24"/>
          <w:lang w:eastAsia="ru-RU"/>
        </w:rPr>
        <w:t>Определение.</w:t>
      </w:r>
      <w:r w:rsidRPr="006C5DBC">
        <w:rPr>
          <w:rFonts w:ascii="Arial" w:eastAsia="Times New Roman" w:hAnsi="Arial" w:cs="Arial"/>
          <w:color w:val="FF0000"/>
          <w:sz w:val="24"/>
          <w:szCs w:val="24"/>
          <w:lang w:eastAsia="ru-RU"/>
        </w:rPr>
        <w:t> Плоскости, которые не пересекаются, называются параллельными.</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6C5DBC">
        <w:rPr>
          <w:rFonts w:ascii="Arial" w:eastAsia="Times New Roman" w:hAnsi="Arial" w:cs="Arial"/>
          <w:color w:val="FF0000"/>
          <w:sz w:val="24"/>
          <w:szCs w:val="24"/>
          <w:lang w:eastAsia="ru-RU"/>
        </w:rPr>
        <w:t>Параллельные плоскости α и β обозначаются α</w:t>
      </w:r>
      <w:r w:rsidRPr="006C5DBC">
        <w:rPr>
          <w:rFonts w:ascii="Cambria Math" w:eastAsia="Times New Roman" w:hAnsi="Cambria Math" w:cs="Cambria Math"/>
          <w:color w:val="FF0000"/>
          <w:sz w:val="24"/>
          <w:szCs w:val="24"/>
          <w:lang w:eastAsia="ru-RU"/>
        </w:rPr>
        <w:t>∥</w:t>
      </w:r>
      <w:r w:rsidRPr="006C5DBC">
        <w:rPr>
          <w:rFonts w:ascii="Arial" w:eastAsia="Times New Roman" w:hAnsi="Arial" w:cs="Arial"/>
          <w:color w:val="FF0000"/>
          <w:sz w:val="24"/>
          <w:szCs w:val="24"/>
          <w:lang w:eastAsia="ru-RU"/>
        </w:rPr>
        <w:t>β. (нарисовать рисунок)</w:t>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Изображение:</w:t>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30"/>
          <w:szCs w:val="30"/>
          <w:lang w:eastAsia="ru-RU"/>
        </w:rPr>
      </w:pPr>
      <w:r w:rsidRPr="006C5DBC">
        <w:rPr>
          <w:rFonts w:ascii="Arial" w:eastAsia="Times New Roman" w:hAnsi="Arial" w:cs="Arial"/>
          <w:noProof/>
          <w:color w:val="1D1D1B"/>
          <w:sz w:val="30"/>
          <w:szCs w:val="30"/>
          <w:lang w:eastAsia="ru-RU"/>
        </w:rPr>
        <w:drawing>
          <wp:inline distT="0" distB="0" distL="0" distR="0" wp14:anchorId="70A9E436" wp14:editId="40A4D843">
            <wp:extent cx="2377440" cy="2110740"/>
            <wp:effectExtent l="0" t="0" r="381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110740"/>
                    </a:xfrm>
                    <a:prstGeom prst="rect">
                      <a:avLst/>
                    </a:prstGeom>
                    <a:noFill/>
                    <a:ln>
                      <a:noFill/>
                    </a:ln>
                  </pic:spPr>
                </pic:pic>
              </a:graphicData>
            </a:graphic>
          </wp:inline>
        </w:drawing>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24"/>
          <w:szCs w:val="24"/>
          <w:lang w:eastAsia="ru-RU"/>
        </w:rPr>
      </w:pPr>
      <w:r w:rsidRPr="006C5DBC">
        <w:rPr>
          <w:rFonts w:ascii="Arial" w:eastAsia="Times New Roman" w:hAnsi="Arial" w:cs="Arial"/>
          <w:b/>
          <w:bCs/>
          <w:color w:val="1D1D1B"/>
          <w:sz w:val="24"/>
          <w:szCs w:val="24"/>
          <w:lang w:eastAsia="ru-RU"/>
        </w:rPr>
        <w:t xml:space="preserve">Пример </w:t>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24"/>
          <w:szCs w:val="24"/>
          <w:lang w:eastAsia="ru-RU"/>
        </w:rPr>
      </w:pPr>
      <w:r w:rsidRPr="006C5DBC">
        <w:rPr>
          <w:rFonts w:ascii="Arial" w:eastAsia="Times New Roman" w:hAnsi="Arial" w:cs="Arial"/>
          <w:color w:val="1D1D1B"/>
          <w:sz w:val="24"/>
          <w:szCs w:val="24"/>
          <w:lang w:eastAsia="ru-RU"/>
        </w:rPr>
        <w:t>Любая конструкция с полом, потолком и стенами даёт нам представление о параллельных плоскостях - пол и потолок как две параллельные плоскости, боковые стены как параллельные плоскости.</w:t>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30"/>
          <w:szCs w:val="30"/>
          <w:lang w:eastAsia="ru-RU"/>
        </w:rPr>
      </w:pPr>
    </w:p>
    <w:tbl>
      <w:tblPr>
        <w:tblStyle w:val="a3"/>
        <w:tblW w:w="0" w:type="auto"/>
        <w:tblLook w:val="04A0" w:firstRow="1" w:lastRow="0" w:firstColumn="1" w:lastColumn="0" w:noHBand="0" w:noVBand="1"/>
      </w:tblPr>
      <w:tblGrid>
        <w:gridCol w:w="3036"/>
        <w:gridCol w:w="2488"/>
        <w:gridCol w:w="3821"/>
      </w:tblGrid>
      <w:tr w:rsidR="006C5DBC" w:rsidRPr="006C5DBC" w:rsidTr="006C5DBC">
        <w:tc>
          <w:tcPr>
            <w:tcW w:w="3036" w:type="dxa"/>
            <w:tcBorders>
              <w:top w:val="single" w:sz="4" w:space="0" w:color="auto"/>
              <w:left w:val="single" w:sz="4" w:space="0" w:color="auto"/>
              <w:bottom w:val="single" w:sz="4" w:space="0" w:color="auto"/>
              <w:right w:val="single" w:sz="4" w:space="0" w:color="auto"/>
            </w:tcBorders>
            <w:hideMark/>
          </w:tcPr>
          <w:p w:rsidR="006C5DBC" w:rsidRPr="006C5DBC" w:rsidRDefault="006C5DBC" w:rsidP="006C5DBC">
            <w:pPr>
              <w:spacing w:before="100" w:beforeAutospacing="1" w:after="300"/>
              <w:rPr>
                <w:rFonts w:ascii="Arial" w:eastAsia="Times New Roman" w:hAnsi="Arial" w:cs="Arial"/>
                <w:color w:val="1D1D1B"/>
                <w:sz w:val="30"/>
                <w:szCs w:val="30"/>
              </w:rPr>
            </w:pPr>
            <w:r w:rsidRPr="006C5DBC">
              <w:rPr>
                <w:rFonts w:ascii="Times New Roman" w:eastAsia="Times New Roman" w:hAnsi="Times New Roman"/>
                <w:noProof/>
                <w:sz w:val="24"/>
                <w:szCs w:val="24"/>
                <w:lang w:eastAsia="ru-RU"/>
              </w:rPr>
              <w:drawing>
                <wp:inline distT="0" distB="0" distL="0" distR="0" wp14:anchorId="0F096AB8" wp14:editId="774FC94A">
                  <wp:extent cx="1607820" cy="16383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820" cy="1638300"/>
                          </a:xfrm>
                          <a:prstGeom prst="rect">
                            <a:avLst/>
                          </a:prstGeom>
                          <a:noFill/>
                          <a:ln>
                            <a:noFill/>
                          </a:ln>
                        </pic:spPr>
                      </pic:pic>
                    </a:graphicData>
                  </a:graphic>
                </wp:inline>
              </w:drawing>
            </w:r>
          </w:p>
        </w:tc>
        <w:tc>
          <w:tcPr>
            <w:tcW w:w="2488" w:type="dxa"/>
            <w:tcBorders>
              <w:top w:val="single" w:sz="4" w:space="0" w:color="auto"/>
              <w:left w:val="single" w:sz="4" w:space="0" w:color="auto"/>
              <w:bottom w:val="single" w:sz="4" w:space="0" w:color="auto"/>
              <w:right w:val="single" w:sz="4" w:space="0" w:color="auto"/>
            </w:tcBorders>
            <w:hideMark/>
          </w:tcPr>
          <w:p w:rsidR="006C5DBC" w:rsidRPr="006C5DBC" w:rsidRDefault="006C5DBC" w:rsidP="006C5DBC">
            <w:pPr>
              <w:spacing w:before="100" w:beforeAutospacing="1" w:after="300"/>
              <w:rPr>
                <w:rFonts w:ascii="Arial" w:eastAsia="Times New Roman" w:hAnsi="Arial" w:cs="Arial"/>
                <w:color w:val="1D1D1B"/>
                <w:sz w:val="30"/>
                <w:szCs w:val="30"/>
              </w:rPr>
            </w:pPr>
            <w:r w:rsidRPr="006C5DBC">
              <w:rPr>
                <w:rFonts w:ascii="Times New Roman" w:eastAsia="Times New Roman" w:hAnsi="Times New Roman"/>
                <w:noProof/>
                <w:sz w:val="24"/>
                <w:szCs w:val="24"/>
                <w:lang w:eastAsia="ru-RU"/>
              </w:rPr>
              <w:drawing>
                <wp:inline distT="0" distB="0" distL="0" distR="0" wp14:anchorId="4AEA21C8" wp14:editId="131EBFEA">
                  <wp:extent cx="1143000" cy="1783080"/>
                  <wp:effectExtent l="0" t="0" r="0" b="762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783080"/>
                          </a:xfrm>
                          <a:prstGeom prst="rect">
                            <a:avLst/>
                          </a:prstGeom>
                          <a:noFill/>
                          <a:ln>
                            <a:noFill/>
                          </a:ln>
                        </pic:spPr>
                      </pic:pic>
                    </a:graphicData>
                  </a:graphic>
                </wp:inline>
              </w:drawing>
            </w:r>
          </w:p>
        </w:tc>
        <w:tc>
          <w:tcPr>
            <w:tcW w:w="3821" w:type="dxa"/>
            <w:tcBorders>
              <w:top w:val="single" w:sz="4" w:space="0" w:color="auto"/>
              <w:left w:val="single" w:sz="4" w:space="0" w:color="auto"/>
              <w:bottom w:val="single" w:sz="4" w:space="0" w:color="auto"/>
              <w:right w:val="single" w:sz="4" w:space="0" w:color="auto"/>
            </w:tcBorders>
            <w:hideMark/>
          </w:tcPr>
          <w:p w:rsidR="006C5DBC" w:rsidRPr="006C5DBC" w:rsidRDefault="006C5DBC" w:rsidP="006C5DBC">
            <w:pPr>
              <w:spacing w:before="100" w:beforeAutospacing="1" w:after="300"/>
              <w:rPr>
                <w:rFonts w:ascii="Arial" w:eastAsia="Times New Roman" w:hAnsi="Arial" w:cs="Arial"/>
                <w:color w:val="1D1D1B"/>
                <w:sz w:val="30"/>
                <w:szCs w:val="30"/>
              </w:rPr>
            </w:pPr>
            <w:r w:rsidRPr="006C5DBC">
              <w:rPr>
                <w:rFonts w:ascii="Arial" w:eastAsia="Times New Roman" w:hAnsi="Arial" w:cs="Arial"/>
                <w:noProof/>
                <w:color w:val="1D1D1B"/>
                <w:sz w:val="30"/>
                <w:szCs w:val="30"/>
                <w:lang w:eastAsia="ru-RU"/>
              </w:rPr>
              <w:drawing>
                <wp:inline distT="0" distB="0" distL="0" distR="0" wp14:anchorId="1DB527B6" wp14:editId="49C13155">
                  <wp:extent cx="2042160" cy="13716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1371600"/>
                          </a:xfrm>
                          <a:prstGeom prst="rect">
                            <a:avLst/>
                          </a:prstGeom>
                          <a:noFill/>
                          <a:ln>
                            <a:noFill/>
                          </a:ln>
                        </pic:spPr>
                      </pic:pic>
                    </a:graphicData>
                  </a:graphic>
                </wp:inline>
              </w:drawing>
            </w:r>
          </w:p>
        </w:tc>
      </w:tr>
    </w:tbl>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30"/>
          <w:szCs w:val="30"/>
          <w:lang w:eastAsia="ru-RU"/>
        </w:rPr>
      </w:pPr>
    </w:p>
    <w:p w:rsidR="006C5DBC" w:rsidRPr="006C5DBC" w:rsidRDefault="006C5DBC" w:rsidP="006C5DBC">
      <w:pPr>
        <w:spacing w:line="240" w:lineRule="auto"/>
        <w:ind w:firstLine="709"/>
        <w:jc w:val="both"/>
        <w:rPr>
          <w:rFonts w:ascii="Times New Roman" w:eastAsia="Times New Roman" w:hAnsi="Times New Roman" w:cs="Times New Roman"/>
          <w:color w:val="FF0000"/>
          <w:sz w:val="24"/>
          <w:szCs w:val="24"/>
          <w:lang w:eastAsia="ru-RU"/>
        </w:rPr>
      </w:pPr>
      <w:r w:rsidRPr="006C5DBC">
        <w:rPr>
          <w:rFonts w:ascii="Arial" w:eastAsia="Calibri" w:hAnsi="Arial" w:cs="Arial"/>
          <w:b/>
          <w:bCs/>
          <w:color w:val="FF0000"/>
          <w:sz w:val="24"/>
          <w:szCs w:val="24"/>
          <w:shd w:val="clear" w:color="auto" w:fill="FFFFFF"/>
        </w:rPr>
        <w:t>Признак параллельности плоскостей.</w:t>
      </w:r>
      <w:r w:rsidRPr="006C5DBC">
        <w:rPr>
          <w:rFonts w:ascii="Arial" w:eastAsia="Calibri" w:hAnsi="Arial" w:cs="Arial"/>
          <w:color w:val="FF0000"/>
          <w:sz w:val="24"/>
          <w:szCs w:val="24"/>
          <w:shd w:val="clear" w:color="auto" w:fill="FFFFFF"/>
        </w:rPr>
        <w:t> Если две пересекающиеся прямые одной плоскости соответственно параллельны двум пересекающимся прямым другой плоскости, то эти плоскости параллельны</w:t>
      </w:r>
      <w:proofErr w:type="gramStart"/>
      <w:r w:rsidRPr="006C5DBC">
        <w:rPr>
          <w:rFonts w:ascii="Arial" w:eastAsia="Calibri" w:hAnsi="Arial" w:cs="Arial"/>
          <w:color w:val="FF0000"/>
          <w:sz w:val="24"/>
          <w:szCs w:val="24"/>
          <w:shd w:val="clear" w:color="auto" w:fill="FFFFFF"/>
        </w:rPr>
        <w:t>.</w:t>
      </w:r>
      <w:proofErr w:type="gramEnd"/>
      <w:r w:rsidRPr="006C5DBC">
        <w:rPr>
          <w:rFonts w:ascii="Arial" w:eastAsia="Calibri" w:hAnsi="Arial" w:cs="Arial"/>
          <w:color w:val="FF0000"/>
          <w:sz w:val="24"/>
          <w:szCs w:val="24"/>
          <w:shd w:val="clear" w:color="auto" w:fill="FFFFFF"/>
        </w:rPr>
        <w:t xml:space="preserve"> (</w:t>
      </w:r>
      <w:proofErr w:type="gramStart"/>
      <w:r w:rsidRPr="006C5DBC">
        <w:rPr>
          <w:rFonts w:ascii="Arial" w:eastAsia="Calibri" w:hAnsi="Arial" w:cs="Arial"/>
          <w:color w:val="FF0000"/>
          <w:sz w:val="24"/>
          <w:szCs w:val="24"/>
          <w:shd w:val="clear" w:color="auto" w:fill="FFFFFF"/>
        </w:rPr>
        <w:t>н</w:t>
      </w:r>
      <w:proofErr w:type="gramEnd"/>
      <w:r w:rsidRPr="006C5DBC">
        <w:rPr>
          <w:rFonts w:ascii="Arial" w:eastAsia="Calibri" w:hAnsi="Arial" w:cs="Arial"/>
          <w:color w:val="FF0000"/>
          <w:sz w:val="24"/>
          <w:szCs w:val="24"/>
          <w:shd w:val="clear" w:color="auto" w:fill="FFFFFF"/>
        </w:rPr>
        <w:t>арисовать рисунок)</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b/>
          <w:bCs/>
          <w:color w:val="1D1D1B"/>
          <w:sz w:val="30"/>
          <w:szCs w:val="30"/>
          <w:shd w:val="clear" w:color="auto" w:fill="FFFFFF"/>
          <w:lang w:eastAsia="ru-RU"/>
        </w:rPr>
      </w:pPr>
      <w:r w:rsidRPr="006C5DBC">
        <w:rPr>
          <w:rFonts w:ascii="Times New Roman" w:eastAsia="Times New Roman" w:hAnsi="Times New Roman" w:cs="Times New Roman"/>
          <w:noProof/>
          <w:sz w:val="24"/>
          <w:szCs w:val="24"/>
          <w:lang w:eastAsia="ru-RU"/>
        </w:rPr>
        <w:drawing>
          <wp:inline distT="0" distB="0" distL="0" distR="0" wp14:anchorId="138E56E9" wp14:editId="56A8D1A1">
            <wp:extent cx="1752600" cy="1546860"/>
            <wp:effectExtent l="0" t="0" r="0" b="0"/>
            <wp:docPr id="6" name="Рисунок 8" descr="Описание: Параллельность плоскостей презентация - Математика - 10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Параллельность плоскостей презентация - Математика - 10 класс"/>
                    <pic:cNvPicPr>
                      <a:picLocks noChangeAspect="1" noChangeArrowheads="1"/>
                    </pic:cNvPicPr>
                  </pic:nvPicPr>
                  <pic:blipFill>
                    <a:blip r:embed="rId16">
                      <a:extLst>
                        <a:ext uri="{28A0092B-C50C-407E-A947-70E740481C1C}">
                          <a14:useLocalDpi xmlns:a14="http://schemas.microsoft.com/office/drawing/2010/main" val="0"/>
                        </a:ext>
                      </a:extLst>
                    </a:blip>
                    <a:srcRect l="18118" t="28008" r="27045" b="7425"/>
                    <a:stretch>
                      <a:fillRect/>
                    </a:stretch>
                  </pic:blipFill>
                  <pic:spPr bwMode="auto">
                    <a:xfrm>
                      <a:off x="0" y="0"/>
                      <a:ext cx="1752600" cy="1546860"/>
                    </a:xfrm>
                    <a:prstGeom prst="rect">
                      <a:avLst/>
                    </a:prstGeom>
                    <a:noFill/>
                    <a:ln>
                      <a:noFill/>
                    </a:ln>
                  </pic:spPr>
                </pic:pic>
              </a:graphicData>
            </a:graphic>
          </wp:inline>
        </w:drawing>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b/>
          <w:bCs/>
          <w:color w:val="FF0000"/>
          <w:sz w:val="24"/>
          <w:szCs w:val="24"/>
          <w:shd w:val="clear" w:color="auto" w:fill="FFFFFF"/>
          <w:lang w:eastAsia="ru-RU"/>
        </w:rPr>
      </w:pPr>
      <w:r w:rsidRPr="006C5DBC">
        <w:rPr>
          <w:rFonts w:ascii="Arial" w:eastAsia="Times New Roman" w:hAnsi="Arial" w:cs="Arial"/>
          <w:b/>
          <w:bCs/>
          <w:color w:val="FF0000"/>
          <w:sz w:val="24"/>
          <w:szCs w:val="24"/>
          <w:shd w:val="clear" w:color="auto" w:fill="FFFFFF"/>
          <w:lang w:eastAsia="ru-RU"/>
        </w:rPr>
        <w:t>Свойства параллельных плоскостей.</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FF0000"/>
          <w:sz w:val="24"/>
          <w:szCs w:val="24"/>
          <w:shd w:val="clear" w:color="auto" w:fill="FFFFFF"/>
          <w:lang w:eastAsia="ru-RU"/>
        </w:rPr>
      </w:pPr>
      <w:r w:rsidRPr="006C5DBC">
        <w:rPr>
          <w:rFonts w:ascii="Arial" w:eastAsia="Times New Roman" w:hAnsi="Arial" w:cs="Arial"/>
          <w:color w:val="FF0000"/>
          <w:sz w:val="24"/>
          <w:szCs w:val="24"/>
          <w:shd w:val="clear" w:color="auto" w:fill="FFFFFF"/>
          <w:lang w:eastAsia="ru-RU"/>
        </w:rPr>
        <w:t>Теорема 1. Если две параллельные плоскости пересекаются третьей, то линии их пересечения параллельны</w:t>
      </w:r>
      <w:proofErr w:type="gramStart"/>
      <w:r w:rsidRPr="006C5DBC">
        <w:rPr>
          <w:rFonts w:ascii="Arial" w:eastAsia="Times New Roman" w:hAnsi="Arial" w:cs="Arial"/>
          <w:color w:val="FF0000"/>
          <w:sz w:val="24"/>
          <w:szCs w:val="24"/>
          <w:shd w:val="clear" w:color="auto" w:fill="FFFFFF"/>
          <w:lang w:eastAsia="ru-RU"/>
        </w:rPr>
        <w:t>.</w:t>
      </w:r>
      <w:proofErr w:type="gramEnd"/>
      <w:r w:rsidRPr="006C5DBC">
        <w:rPr>
          <w:rFonts w:ascii="Arial" w:eastAsia="Times New Roman" w:hAnsi="Arial" w:cs="Arial"/>
          <w:color w:val="FF0000"/>
          <w:sz w:val="24"/>
          <w:szCs w:val="24"/>
          <w:shd w:val="clear" w:color="auto" w:fill="FFFFFF"/>
          <w:lang w:eastAsia="ru-RU"/>
        </w:rPr>
        <w:t xml:space="preserve"> (</w:t>
      </w:r>
      <w:proofErr w:type="gramStart"/>
      <w:r w:rsidRPr="006C5DBC">
        <w:rPr>
          <w:rFonts w:ascii="Arial" w:eastAsia="Times New Roman" w:hAnsi="Arial" w:cs="Arial"/>
          <w:color w:val="FF0000"/>
          <w:sz w:val="24"/>
          <w:szCs w:val="24"/>
          <w:shd w:val="clear" w:color="auto" w:fill="FFFFFF"/>
          <w:lang w:eastAsia="ru-RU"/>
        </w:rPr>
        <w:t>н</w:t>
      </w:r>
      <w:proofErr w:type="gramEnd"/>
      <w:r w:rsidRPr="006C5DBC">
        <w:rPr>
          <w:rFonts w:ascii="Arial" w:eastAsia="Times New Roman" w:hAnsi="Arial" w:cs="Arial"/>
          <w:color w:val="FF0000"/>
          <w:sz w:val="24"/>
          <w:szCs w:val="24"/>
          <w:shd w:val="clear" w:color="auto" w:fill="FFFFFF"/>
          <w:lang w:eastAsia="ru-RU"/>
        </w:rPr>
        <w:t>арисовать рисунок)</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Times New Roman" w:eastAsia="Times New Roman" w:hAnsi="Times New Roman" w:cs="Times New Roman"/>
          <w:noProof/>
          <w:sz w:val="24"/>
          <w:szCs w:val="24"/>
          <w:lang w:eastAsia="ru-RU"/>
        </w:rPr>
        <w:drawing>
          <wp:inline distT="0" distB="0" distL="0" distR="0" wp14:anchorId="257EF50B" wp14:editId="128B5B86">
            <wp:extent cx="2514600" cy="18592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859280"/>
                    </a:xfrm>
                    <a:prstGeom prst="rect">
                      <a:avLst/>
                    </a:prstGeom>
                    <a:noFill/>
                    <a:ln>
                      <a:noFill/>
                    </a:ln>
                  </pic:spPr>
                </pic:pic>
              </a:graphicData>
            </a:graphic>
          </wp:inline>
        </w:drawing>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FF0000"/>
          <w:sz w:val="24"/>
          <w:szCs w:val="24"/>
          <w:shd w:val="clear" w:color="auto" w:fill="FFFFFF"/>
          <w:lang w:eastAsia="ru-RU"/>
        </w:rPr>
      </w:pPr>
      <w:r w:rsidRPr="006C5DBC">
        <w:rPr>
          <w:rFonts w:ascii="Arial" w:eastAsia="Times New Roman" w:hAnsi="Arial" w:cs="Arial"/>
          <w:color w:val="FF0000"/>
          <w:sz w:val="24"/>
          <w:szCs w:val="24"/>
          <w:shd w:val="clear" w:color="auto" w:fill="FFFFFF"/>
          <w:lang w:eastAsia="ru-RU"/>
        </w:rPr>
        <w:t>Теорема 2. Отрезки параллельных прямых, заключенных между двумя параллельными плоскостями, равны</w:t>
      </w:r>
      <w:proofErr w:type="gramStart"/>
      <w:r w:rsidRPr="006C5DBC">
        <w:rPr>
          <w:rFonts w:ascii="Arial" w:eastAsia="Times New Roman" w:hAnsi="Arial" w:cs="Arial"/>
          <w:color w:val="FF0000"/>
          <w:sz w:val="24"/>
          <w:szCs w:val="24"/>
          <w:shd w:val="clear" w:color="auto" w:fill="FFFFFF"/>
          <w:lang w:eastAsia="ru-RU"/>
        </w:rPr>
        <w:t>.</w:t>
      </w:r>
      <w:proofErr w:type="gramEnd"/>
      <w:r w:rsidRPr="006C5DBC">
        <w:rPr>
          <w:rFonts w:ascii="Arial" w:eastAsia="Times New Roman" w:hAnsi="Arial" w:cs="Arial"/>
          <w:color w:val="FF0000"/>
          <w:sz w:val="24"/>
          <w:szCs w:val="24"/>
          <w:shd w:val="clear" w:color="auto" w:fill="FFFFFF"/>
          <w:lang w:eastAsia="ru-RU"/>
        </w:rPr>
        <w:t xml:space="preserve"> (</w:t>
      </w:r>
      <w:proofErr w:type="gramStart"/>
      <w:r w:rsidRPr="006C5DBC">
        <w:rPr>
          <w:rFonts w:ascii="Arial" w:eastAsia="Times New Roman" w:hAnsi="Arial" w:cs="Arial"/>
          <w:color w:val="FF0000"/>
          <w:sz w:val="24"/>
          <w:szCs w:val="24"/>
          <w:shd w:val="clear" w:color="auto" w:fill="FFFFFF"/>
          <w:lang w:eastAsia="ru-RU"/>
        </w:rPr>
        <w:t>н</w:t>
      </w:r>
      <w:proofErr w:type="gramEnd"/>
      <w:r w:rsidRPr="006C5DBC">
        <w:rPr>
          <w:rFonts w:ascii="Arial" w:eastAsia="Times New Roman" w:hAnsi="Arial" w:cs="Arial"/>
          <w:color w:val="FF0000"/>
          <w:sz w:val="24"/>
          <w:szCs w:val="24"/>
          <w:shd w:val="clear" w:color="auto" w:fill="FFFFFF"/>
          <w:lang w:eastAsia="ru-RU"/>
        </w:rPr>
        <w:t>арисовать рисунок)</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Times New Roman" w:eastAsia="Times New Roman" w:hAnsi="Times New Roman" w:cs="Times New Roman"/>
          <w:noProof/>
          <w:sz w:val="24"/>
          <w:szCs w:val="24"/>
          <w:lang w:eastAsia="ru-RU"/>
        </w:rPr>
        <w:drawing>
          <wp:inline distT="0" distB="0" distL="0" distR="0" wp14:anchorId="0742E3D2" wp14:editId="2C2AB559">
            <wp:extent cx="2362200" cy="1729740"/>
            <wp:effectExtent l="0" t="0" r="0" b="381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1729740"/>
                    </a:xfrm>
                    <a:prstGeom prst="rect">
                      <a:avLst/>
                    </a:prstGeom>
                    <a:noFill/>
                    <a:ln>
                      <a:noFill/>
                    </a:ln>
                  </pic:spPr>
                </pic:pic>
              </a:graphicData>
            </a:graphic>
          </wp:inline>
        </w:drawing>
      </w:r>
    </w:p>
    <w:p w:rsidR="006C5DBC" w:rsidRPr="006C5DBC" w:rsidRDefault="006C5DBC" w:rsidP="006C5DBC">
      <w:pPr>
        <w:spacing w:after="160" w:line="256" w:lineRule="auto"/>
        <w:ind w:left="1069"/>
        <w:contextualSpacing/>
        <w:jc w:val="both"/>
        <w:rPr>
          <w:rFonts w:ascii="Arial" w:eastAsia="Calibri" w:hAnsi="Arial" w:cs="Arial"/>
          <w:sz w:val="24"/>
          <w:szCs w:val="24"/>
          <w:shd w:val="clear" w:color="auto" w:fill="FFFFFF"/>
        </w:rPr>
      </w:pPr>
    </w:p>
    <w:p w:rsidR="006C5DBC" w:rsidRPr="006C5DBC" w:rsidRDefault="006C5DBC" w:rsidP="006C5DBC">
      <w:pPr>
        <w:spacing w:after="160" w:line="256" w:lineRule="auto"/>
        <w:ind w:firstLine="709"/>
        <w:contextualSpacing/>
        <w:jc w:val="both"/>
        <w:rPr>
          <w:rFonts w:ascii="Arial" w:eastAsia="Calibri" w:hAnsi="Arial" w:cs="Arial"/>
          <w:color w:val="FF0000"/>
          <w:sz w:val="24"/>
          <w:szCs w:val="24"/>
          <w:shd w:val="clear" w:color="auto" w:fill="FFFFFF"/>
        </w:rPr>
      </w:pPr>
      <w:r w:rsidRPr="006C5DBC">
        <w:rPr>
          <w:rFonts w:ascii="Arial" w:eastAsia="Calibri" w:hAnsi="Arial" w:cs="Arial"/>
          <w:b/>
          <w:bCs/>
          <w:color w:val="FF0000"/>
          <w:sz w:val="24"/>
          <w:szCs w:val="24"/>
          <w:shd w:val="clear" w:color="auto" w:fill="FFFFFF"/>
        </w:rPr>
        <w:t>Теорема 3. </w:t>
      </w:r>
      <w:r w:rsidRPr="006C5DBC">
        <w:rPr>
          <w:rFonts w:ascii="Arial" w:eastAsia="Calibri" w:hAnsi="Arial" w:cs="Arial"/>
          <w:color w:val="FF0000"/>
          <w:sz w:val="24"/>
          <w:szCs w:val="24"/>
          <w:shd w:val="clear" w:color="auto" w:fill="FFFFFF"/>
        </w:rPr>
        <w:t>Если прямая пересекает одну из двух параллельных плоскостей, то она пересекает и другую</w:t>
      </w:r>
      <w:proofErr w:type="gramStart"/>
      <w:r w:rsidRPr="006C5DBC">
        <w:rPr>
          <w:rFonts w:ascii="Arial" w:eastAsia="Calibri" w:hAnsi="Arial" w:cs="Arial"/>
          <w:color w:val="FF0000"/>
          <w:sz w:val="24"/>
          <w:szCs w:val="24"/>
          <w:shd w:val="clear" w:color="auto" w:fill="FFFFFF"/>
        </w:rPr>
        <w:t>.</w:t>
      </w:r>
      <w:proofErr w:type="gramEnd"/>
      <w:r w:rsidRPr="006C5DBC">
        <w:rPr>
          <w:rFonts w:ascii="Arial" w:eastAsia="Calibri" w:hAnsi="Arial" w:cs="Arial"/>
          <w:color w:val="FF0000"/>
          <w:sz w:val="24"/>
          <w:szCs w:val="24"/>
          <w:shd w:val="clear" w:color="auto" w:fill="FFFFFF"/>
        </w:rPr>
        <w:t xml:space="preserve"> (</w:t>
      </w:r>
      <w:proofErr w:type="gramStart"/>
      <w:r w:rsidRPr="006C5DBC">
        <w:rPr>
          <w:rFonts w:ascii="Arial" w:eastAsia="Calibri" w:hAnsi="Arial" w:cs="Arial"/>
          <w:color w:val="FF0000"/>
          <w:sz w:val="24"/>
          <w:szCs w:val="24"/>
          <w:shd w:val="clear" w:color="auto" w:fill="FFFFFF"/>
        </w:rPr>
        <w:t>н</w:t>
      </w:r>
      <w:proofErr w:type="gramEnd"/>
      <w:r w:rsidRPr="006C5DBC">
        <w:rPr>
          <w:rFonts w:ascii="Arial" w:eastAsia="Calibri" w:hAnsi="Arial" w:cs="Arial"/>
          <w:color w:val="FF0000"/>
          <w:sz w:val="24"/>
          <w:szCs w:val="24"/>
          <w:shd w:val="clear" w:color="auto" w:fill="FFFFFF"/>
        </w:rPr>
        <w:t>арисовать рисунок)</w:t>
      </w:r>
    </w:p>
    <w:p w:rsidR="006C5DBC" w:rsidRPr="006C5DBC" w:rsidRDefault="006C5DBC" w:rsidP="006C5DBC">
      <w:pPr>
        <w:spacing w:after="160" w:line="256" w:lineRule="auto"/>
        <w:ind w:left="1069"/>
        <w:contextualSpacing/>
        <w:jc w:val="both"/>
        <w:rPr>
          <w:rFonts w:ascii="Arial" w:eastAsia="Calibri" w:hAnsi="Arial" w:cs="Arial"/>
          <w:sz w:val="24"/>
          <w:szCs w:val="24"/>
          <w:shd w:val="clear" w:color="auto" w:fill="FFFFFF"/>
        </w:rPr>
      </w:pPr>
      <w:r w:rsidRPr="006C5DBC">
        <w:rPr>
          <w:rFonts w:ascii="Calibri" w:eastAsia="Calibri" w:hAnsi="Calibri" w:cs="Times New Roman"/>
          <w:noProof/>
          <w:lang w:eastAsia="ru-RU"/>
        </w:rPr>
        <w:drawing>
          <wp:inline distT="0" distB="0" distL="0" distR="0" wp14:anchorId="7D7BEACC" wp14:editId="15EBA1A7">
            <wp:extent cx="2362200" cy="1905000"/>
            <wp:effectExtent l="0" t="0" r="0" b="0"/>
            <wp:docPr id="9" name="Рисунок 10" descr="Описание: Презентация на тему: &quot;Учитель математики : Митрофанова О. 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Презентация на тему: &quot;Учитель математики : Митрофанова О. С ..."/>
                    <pic:cNvPicPr>
                      <a:picLocks noChangeAspect="1" noChangeArrowheads="1"/>
                    </pic:cNvPicPr>
                  </pic:nvPicPr>
                  <pic:blipFill>
                    <a:blip r:embed="rId19">
                      <a:extLst>
                        <a:ext uri="{28A0092B-C50C-407E-A947-70E740481C1C}">
                          <a14:useLocalDpi xmlns:a14="http://schemas.microsoft.com/office/drawing/2010/main" val="0"/>
                        </a:ext>
                      </a:extLst>
                    </a:blip>
                    <a:srcRect l="18555" t="19531" r="15625" b="9634"/>
                    <a:stretch>
                      <a:fillRect/>
                    </a:stretch>
                  </pic:blipFill>
                  <pic:spPr bwMode="auto">
                    <a:xfrm>
                      <a:off x="0" y="0"/>
                      <a:ext cx="2362200" cy="1905000"/>
                    </a:xfrm>
                    <a:prstGeom prst="rect">
                      <a:avLst/>
                    </a:prstGeom>
                    <a:noFill/>
                    <a:ln>
                      <a:noFill/>
                    </a:ln>
                  </pic:spPr>
                </pic:pic>
              </a:graphicData>
            </a:graphic>
          </wp:inline>
        </w:drawing>
      </w:r>
    </w:p>
    <w:p w:rsidR="006C5DBC" w:rsidRPr="006C5DBC" w:rsidRDefault="006C5DBC" w:rsidP="006C5DBC">
      <w:pPr>
        <w:spacing w:after="160" w:line="256" w:lineRule="auto"/>
        <w:jc w:val="both"/>
        <w:rPr>
          <w:rFonts w:ascii="Arial" w:eastAsia="Calibri" w:hAnsi="Arial" w:cs="Arial"/>
          <w:b/>
          <w:bCs/>
          <w:color w:val="1D1D1B"/>
          <w:sz w:val="30"/>
          <w:szCs w:val="30"/>
          <w:shd w:val="clear" w:color="auto" w:fill="FFFFFF"/>
        </w:rPr>
      </w:pPr>
    </w:p>
    <w:p w:rsidR="006C5DBC" w:rsidRPr="006C5DBC" w:rsidRDefault="006C5DBC" w:rsidP="006C5DBC">
      <w:pPr>
        <w:spacing w:after="160" w:line="256" w:lineRule="auto"/>
        <w:ind w:firstLine="709"/>
        <w:jc w:val="both"/>
        <w:rPr>
          <w:rFonts w:ascii="Arial" w:eastAsia="Calibri" w:hAnsi="Arial" w:cs="Arial"/>
          <w:color w:val="FF0000"/>
          <w:sz w:val="24"/>
          <w:szCs w:val="24"/>
          <w:shd w:val="clear" w:color="auto" w:fill="FFFFFF"/>
        </w:rPr>
      </w:pPr>
      <w:r w:rsidRPr="006C5DBC">
        <w:rPr>
          <w:rFonts w:ascii="Arial" w:eastAsia="Calibri" w:hAnsi="Arial" w:cs="Arial"/>
          <w:b/>
          <w:bCs/>
          <w:color w:val="FF0000"/>
          <w:sz w:val="24"/>
          <w:szCs w:val="24"/>
          <w:shd w:val="clear" w:color="auto" w:fill="FFFFFF"/>
        </w:rPr>
        <w:t>Теорема 4. </w:t>
      </w:r>
      <w:r w:rsidRPr="006C5DBC">
        <w:rPr>
          <w:rFonts w:ascii="Arial" w:eastAsia="Calibri" w:hAnsi="Arial" w:cs="Arial"/>
          <w:color w:val="FF0000"/>
          <w:sz w:val="24"/>
          <w:szCs w:val="24"/>
          <w:shd w:val="clear" w:color="auto" w:fill="FFFFFF"/>
        </w:rPr>
        <w:t>Если плоскость пересекает одну из двух параллельных плоскостей, то она пересекает и другую плоскость</w:t>
      </w:r>
      <w:proofErr w:type="gramStart"/>
      <w:r w:rsidRPr="006C5DBC">
        <w:rPr>
          <w:rFonts w:ascii="Arial" w:eastAsia="Calibri" w:hAnsi="Arial" w:cs="Arial"/>
          <w:color w:val="FF0000"/>
          <w:sz w:val="24"/>
          <w:szCs w:val="24"/>
          <w:shd w:val="clear" w:color="auto" w:fill="FFFFFF"/>
        </w:rPr>
        <w:t>.</w:t>
      </w:r>
      <w:proofErr w:type="gramEnd"/>
      <w:r w:rsidRPr="006C5DBC">
        <w:rPr>
          <w:rFonts w:ascii="Arial" w:eastAsia="Calibri" w:hAnsi="Arial" w:cs="Arial"/>
          <w:color w:val="FF0000"/>
          <w:sz w:val="24"/>
          <w:szCs w:val="24"/>
          <w:shd w:val="clear" w:color="auto" w:fill="FFFFFF"/>
        </w:rPr>
        <w:t xml:space="preserve"> (</w:t>
      </w:r>
      <w:proofErr w:type="gramStart"/>
      <w:r w:rsidRPr="006C5DBC">
        <w:rPr>
          <w:rFonts w:ascii="Arial" w:eastAsia="Calibri" w:hAnsi="Arial" w:cs="Arial"/>
          <w:color w:val="FF0000"/>
          <w:sz w:val="24"/>
          <w:szCs w:val="24"/>
          <w:shd w:val="clear" w:color="auto" w:fill="FFFFFF"/>
        </w:rPr>
        <w:t>н</w:t>
      </w:r>
      <w:proofErr w:type="gramEnd"/>
      <w:r w:rsidRPr="006C5DBC">
        <w:rPr>
          <w:rFonts w:ascii="Arial" w:eastAsia="Calibri" w:hAnsi="Arial" w:cs="Arial"/>
          <w:color w:val="FF0000"/>
          <w:sz w:val="24"/>
          <w:szCs w:val="24"/>
          <w:shd w:val="clear" w:color="auto" w:fill="FFFFFF"/>
        </w:rPr>
        <w:t>арисовать рисунок)</w:t>
      </w:r>
    </w:p>
    <w:p w:rsidR="006C5DBC" w:rsidRPr="006C5DBC" w:rsidRDefault="006C5DBC" w:rsidP="006C5DBC">
      <w:pPr>
        <w:spacing w:after="160" w:line="256" w:lineRule="auto"/>
        <w:ind w:firstLine="709"/>
        <w:jc w:val="both"/>
        <w:rPr>
          <w:rFonts w:ascii="Arial" w:eastAsia="Calibri" w:hAnsi="Arial" w:cs="Arial"/>
          <w:sz w:val="24"/>
          <w:szCs w:val="24"/>
          <w:shd w:val="clear" w:color="auto" w:fill="FFFFFF"/>
        </w:rPr>
      </w:pPr>
      <w:r w:rsidRPr="006C5DBC">
        <w:rPr>
          <w:rFonts w:ascii="Calibri" w:eastAsia="Calibri" w:hAnsi="Calibri" w:cs="Times New Roman"/>
          <w:noProof/>
          <w:lang w:eastAsia="ru-RU"/>
        </w:rPr>
        <w:drawing>
          <wp:inline distT="0" distB="0" distL="0" distR="0" wp14:anchorId="0BA53BCB" wp14:editId="5CF39018">
            <wp:extent cx="2423160" cy="1889760"/>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3160" cy="1889760"/>
                    </a:xfrm>
                    <a:prstGeom prst="rect">
                      <a:avLst/>
                    </a:prstGeom>
                    <a:noFill/>
                    <a:ln>
                      <a:noFill/>
                    </a:ln>
                  </pic:spPr>
                </pic:pic>
              </a:graphicData>
            </a:graphic>
          </wp:inline>
        </w:drawing>
      </w:r>
    </w:p>
    <w:p w:rsidR="006C5DBC" w:rsidRPr="006C5DBC" w:rsidRDefault="006C5DBC" w:rsidP="006C5DBC">
      <w:pPr>
        <w:spacing w:after="160" w:line="256" w:lineRule="auto"/>
        <w:ind w:firstLine="709"/>
        <w:jc w:val="both"/>
        <w:rPr>
          <w:rFonts w:ascii="Arial" w:eastAsia="Calibri" w:hAnsi="Arial" w:cs="Arial"/>
          <w:color w:val="FF0000"/>
          <w:sz w:val="24"/>
          <w:szCs w:val="24"/>
          <w:shd w:val="clear" w:color="auto" w:fill="FFFFFF"/>
        </w:rPr>
      </w:pPr>
      <w:r w:rsidRPr="006C5DBC">
        <w:rPr>
          <w:rFonts w:ascii="Arial" w:eastAsia="Calibri" w:hAnsi="Arial" w:cs="Arial"/>
          <w:b/>
          <w:bCs/>
          <w:color w:val="FF0000"/>
          <w:sz w:val="24"/>
          <w:szCs w:val="24"/>
          <w:shd w:val="clear" w:color="auto" w:fill="FFFFFF"/>
        </w:rPr>
        <w:t>Теорема 5.</w:t>
      </w:r>
      <w:r w:rsidRPr="006C5DBC">
        <w:rPr>
          <w:rFonts w:ascii="Arial" w:eastAsia="Calibri" w:hAnsi="Arial" w:cs="Arial"/>
          <w:color w:val="FF0000"/>
          <w:sz w:val="24"/>
          <w:szCs w:val="24"/>
          <w:shd w:val="clear" w:color="auto" w:fill="FFFFFF"/>
        </w:rPr>
        <w:t> Через точку, не лежащую в данной плоскости, можно провести плоскость, параллельную данной, и притом только одну</w:t>
      </w:r>
      <w:proofErr w:type="gramStart"/>
      <w:r w:rsidRPr="006C5DBC">
        <w:rPr>
          <w:rFonts w:ascii="Arial" w:eastAsia="Calibri" w:hAnsi="Arial" w:cs="Arial"/>
          <w:color w:val="FF0000"/>
          <w:sz w:val="24"/>
          <w:szCs w:val="24"/>
          <w:shd w:val="clear" w:color="auto" w:fill="FFFFFF"/>
        </w:rPr>
        <w:t>.</w:t>
      </w:r>
      <w:proofErr w:type="gramEnd"/>
      <w:r w:rsidRPr="006C5DBC">
        <w:rPr>
          <w:rFonts w:ascii="Arial" w:eastAsia="Calibri" w:hAnsi="Arial" w:cs="Arial"/>
          <w:color w:val="FF0000"/>
          <w:sz w:val="24"/>
          <w:szCs w:val="24"/>
          <w:shd w:val="clear" w:color="auto" w:fill="FFFFFF"/>
        </w:rPr>
        <w:t xml:space="preserve"> (</w:t>
      </w:r>
      <w:proofErr w:type="gramStart"/>
      <w:r w:rsidRPr="006C5DBC">
        <w:rPr>
          <w:rFonts w:ascii="Arial" w:eastAsia="Calibri" w:hAnsi="Arial" w:cs="Arial"/>
          <w:color w:val="FF0000"/>
          <w:sz w:val="24"/>
          <w:szCs w:val="24"/>
          <w:shd w:val="clear" w:color="auto" w:fill="FFFFFF"/>
        </w:rPr>
        <w:t>н</w:t>
      </w:r>
      <w:proofErr w:type="gramEnd"/>
      <w:r w:rsidRPr="006C5DBC">
        <w:rPr>
          <w:rFonts w:ascii="Arial" w:eastAsia="Calibri" w:hAnsi="Arial" w:cs="Arial"/>
          <w:color w:val="FF0000"/>
          <w:sz w:val="24"/>
          <w:szCs w:val="24"/>
          <w:shd w:val="clear" w:color="auto" w:fill="FFFFFF"/>
        </w:rPr>
        <w:t>арисовать рисунок)</w:t>
      </w:r>
    </w:p>
    <w:p w:rsidR="006C5DBC" w:rsidRPr="006C5DBC" w:rsidRDefault="006C5DBC" w:rsidP="006C5DBC">
      <w:pPr>
        <w:spacing w:after="160" w:line="256" w:lineRule="auto"/>
        <w:ind w:firstLine="709"/>
        <w:jc w:val="both"/>
        <w:rPr>
          <w:rFonts w:ascii="Arial" w:eastAsia="Calibri" w:hAnsi="Arial" w:cs="Arial"/>
          <w:color w:val="FF0000"/>
          <w:sz w:val="24"/>
          <w:szCs w:val="24"/>
          <w:shd w:val="clear" w:color="auto" w:fill="FFFFFF"/>
        </w:rPr>
      </w:pPr>
      <w:r w:rsidRPr="006C5DBC">
        <w:rPr>
          <w:rFonts w:ascii="Calibri" w:eastAsia="Calibri" w:hAnsi="Calibri" w:cs="Times New Roman"/>
          <w:noProof/>
          <w:lang w:eastAsia="ru-RU"/>
        </w:rPr>
        <w:drawing>
          <wp:inline distT="0" distB="0" distL="0" distR="0" wp14:anchorId="06EBCF26" wp14:editId="1F76A3E6">
            <wp:extent cx="1836420" cy="125730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6420" cy="1257300"/>
                    </a:xfrm>
                    <a:prstGeom prst="rect">
                      <a:avLst/>
                    </a:prstGeom>
                    <a:noFill/>
                    <a:ln>
                      <a:noFill/>
                    </a:ln>
                  </pic:spPr>
                </pic:pic>
              </a:graphicData>
            </a:graphic>
          </wp:inline>
        </w:drawing>
      </w:r>
    </w:p>
    <w:p w:rsidR="006C5DBC" w:rsidRPr="006C5DBC" w:rsidRDefault="006C5DBC" w:rsidP="006C5DBC">
      <w:pPr>
        <w:spacing w:after="160" w:line="256" w:lineRule="auto"/>
        <w:jc w:val="both"/>
        <w:rPr>
          <w:rFonts w:ascii="Arial" w:eastAsia="Calibri" w:hAnsi="Arial" w:cs="Arial"/>
          <w:sz w:val="24"/>
          <w:szCs w:val="24"/>
          <w:shd w:val="clear" w:color="auto" w:fill="FFFFFF"/>
        </w:rPr>
      </w:pPr>
    </w:p>
    <w:p w:rsidR="006C5DBC" w:rsidRPr="006C5DBC" w:rsidRDefault="006C5DBC" w:rsidP="006C5DBC">
      <w:pPr>
        <w:spacing w:after="160" w:line="256" w:lineRule="auto"/>
        <w:ind w:firstLine="709"/>
        <w:jc w:val="both"/>
        <w:rPr>
          <w:rFonts w:ascii="Calibri" w:eastAsia="Calibri" w:hAnsi="Calibri" w:cs="Times New Roman"/>
          <w:color w:val="FF0000"/>
          <w:sz w:val="24"/>
          <w:szCs w:val="24"/>
        </w:rPr>
      </w:pPr>
      <w:r w:rsidRPr="006C5DBC">
        <w:rPr>
          <w:rFonts w:ascii="Calibri" w:eastAsia="Calibri" w:hAnsi="Calibri" w:cs="Times New Roman"/>
          <w:color w:val="FF0000"/>
          <w:sz w:val="24"/>
          <w:szCs w:val="24"/>
          <w:lang w:val="en-US"/>
        </w:rPr>
        <w:t>II</w:t>
      </w:r>
      <w:r w:rsidRPr="006C5DBC">
        <w:rPr>
          <w:rFonts w:ascii="Calibri" w:eastAsia="Calibri" w:hAnsi="Calibri" w:cs="Times New Roman"/>
          <w:color w:val="FF0000"/>
          <w:sz w:val="24"/>
          <w:szCs w:val="24"/>
        </w:rPr>
        <w:t xml:space="preserve"> Перпендикулярность прямой и плоскости (посмотреть видеоурок </w:t>
      </w:r>
      <w:hyperlink r:id="rId22" w:history="1">
        <w:r w:rsidRPr="006C5DBC">
          <w:rPr>
            <w:rFonts w:ascii="Arial" w:eastAsia="Calibri" w:hAnsi="Arial" w:cs="Arial"/>
            <w:color w:val="0563C1"/>
            <w:sz w:val="23"/>
            <w:szCs w:val="23"/>
            <w:u w:val="single"/>
            <w:shd w:val="clear" w:color="auto" w:fill="FFFFFF"/>
          </w:rPr>
          <w:t>https://youtu.be/r6aEbP4xKPI</w:t>
        </w:r>
      </w:hyperlink>
      <w:r w:rsidRPr="006C5DBC">
        <w:rPr>
          <w:rFonts w:ascii="Calibri" w:eastAsia="Calibri" w:hAnsi="Calibri" w:cs="Times New Roman"/>
        </w:rPr>
        <w:t>)</w:t>
      </w:r>
    </w:p>
    <w:p w:rsidR="006C5DBC" w:rsidRPr="006C5DBC" w:rsidRDefault="006C5DBC" w:rsidP="006C5DBC">
      <w:pPr>
        <w:spacing w:after="160" w:line="256" w:lineRule="auto"/>
        <w:ind w:firstLine="709"/>
        <w:jc w:val="both"/>
        <w:rPr>
          <w:rFonts w:ascii="Arial" w:eastAsia="Calibri" w:hAnsi="Arial" w:cs="Arial"/>
          <w:color w:val="FF0000"/>
          <w:sz w:val="24"/>
          <w:szCs w:val="24"/>
          <w:shd w:val="clear" w:color="auto" w:fill="FFFFFF"/>
        </w:rPr>
      </w:pPr>
      <w:r w:rsidRPr="006C5DBC">
        <w:rPr>
          <w:rFonts w:ascii="Arial" w:eastAsia="Calibri" w:hAnsi="Arial" w:cs="Arial"/>
          <w:color w:val="FF0000"/>
          <w:sz w:val="24"/>
          <w:szCs w:val="24"/>
          <w:shd w:val="clear" w:color="auto" w:fill="FFFFFF"/>
        </w:rPr>
        <w:t>Две прямые в пространстве называются перпендикулярными, если угол между ними равен 90</w:t>
      </w:r>
      <w:r w:rsidRPr="006C5DBC">
        <w:rPr>
          <w:rFonts w:ascii="Calibri" w:eastAsia="Calibri" w:hAnsi="Calibri" w:cs="Times New Roman"/>
          <w:noProof/>
          <w:color w:val="FF0000"/>
          <w:sz w:val="24"/>
          <w:szCs w:val="24"/>
          <w:lang w:eastAsia="ru-RU"/>
        </w:rPr>
        <w:drawing>
          <wp:inline distT="0" distB="0" distL="0" distR="0" wp14:anchorId="257A5FC9" wp14:editId="62B96275">
            <wp:extent cx="60960" cy="160020"/>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 cy="160020"/>
                    </a:xfrm>
                    <a:prstGeom prst="rect">
                      <a:avLst/>
                    </a:prstGeom>
                    <a:noFill/>
                    <a:ln>
                      <a:noFill/>
                    </a:ln>
                  </pic:spPr>
                </pic:pic>
              </a:graphicData>
            </a:graphic>
          </wp:inline>
        </w:drawing>
      </w:r>
      <w:r w:rsidRPr="006C5DBC">
        <w:rPr>
          <w:rFonts w:ascii="Arial" w:eastAsia="Calibri" w:hAnsi="Arial" w:cs="Arial"/>
          <w:color w:val="FF0000"/>
          <w:sz w:val="24"/>
          <w:szCs w:val="24"/>
          <w:shd w:val="clear" w:color="auto" w:fill="FFFFFF"/>
        </w:rPr>
        <w:t>. Перпендикулярные прямые могут пересекаться и могут быть скрещивающимися.</w:t>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6C5DBC">
        <w:rPr>
          <w:rFonts w:ascii="Arial" w:eastAsia="Times New Roman" w:hAnsi="Arial" w:cs="Arial"/>
          <w:b/>
          <w:bCs/>
          <w:color w:val="FF0000"/>
          <w:sz w:val="24"/>
          <w:szCs w:val="24"/>
          <w:lang w:eastAsia="ru-RU"/>
        </w:rPr>
        <w:t>Лемма о перпендикулярности двух параллельных прямых к третьей прямой.</w:t>
      </w:r>
      <w:r w:rsidRPr="006C5DBC">
        <w:rPr>
          <w:rFonts w:ascii="Arial" w:eastAsia="Times New Roman" w:hAnsi="Arial" w:cs="Arial"/>
          <w:color w:val="FF0000"/>
          <w:sz w:val="24"/>
          <w:szCs w:val="24"/>
          <w:lang w:eastAsia="ru-RU"/>
        </w:rPr>
        <w:t> Если одна из двух параллельных прямых перпендикулярна к третьей прямой, то и другая прямая перпендикулярна к этой прямой</w:t>
      </w:r>
      <w:proofErr w:type="gramStart"/>
      <w:r w:rsidRPr="006C5DBC">
        <w:rPr>
          <w:rFonts w:ascii="Arial" w:eastAsia="Times New Roman" w:hAnsi="Arial" w:cs="Arial"/>
          <w:color w:val="FF0000"/>
          <w:sz w:val="24"/>
          <w:szCs w:val="24"/>
          <w:lang w:eastAsia="ru-RU"/>
        </w:rPr>
        <w:t>.</w:t>
      </w:r>
      <w:proofErr w:type="gramEnd"/>
      <w:r w:rsidRPr="006C5DBC">
        <w:rPr>
          <w:rFonts w:ascii="Arial" w:eastAsia="Times New Roman" w:hAnsi="Arial" w:cs="Arial"/>
          <w:color w:val="FF0000"/>
          <w:sz w:val="24"/>
          <w:szCs w:val="24"/>
          <w:lang w:eastAsia="ru-RU"/>
        </w:rPr>
        <w:t xml:space="preserve"> (</w:t>
      </w:r>
      <w:proofErr w:type="gramStart"/>
      <w:r w:rsidRPr="006C5DBC">
        <w:rPr>
          <w:rFonts w:ascii="Arial" w:eastAsia="Times New Roman" w:hAnsi="Arial" w:cs="Arial"/>
          <w:color w:val="FF0000"/>
          <w:sz w:val="24"/>
          <w:szCs w:val="24"/>
          <w:lang w:eastAsia="ru-RU"/>
        </w:rPr>
        <w:t>н</w:t>
      </w:r>
      <w:proofErr w:type="gramEnd"/>
      <w:r w:rsidRPr="006C5DBC">
        <w:rPr>
          <w:rFonts w:ascii="Arial" w:eastAsia="Times New Roman" w:hAnsi="Arial" w:cs="Arial"/>
          <w:color w:val="FF0000"/>
          <w:sz w:val="24"/>
          <w:szCs w:val="24"/>
          <w:lang w:eastAsia="ru-RU"/>
        </w:rPr>
        <w:t>арисовать рисунок)</w:t>
      </w:r>
    </w:p>
    <w:p w:rsidR="006C5DBC" w:rsidRPr="006C5DBC" w:rsidRDefault="006C5DBC" w:rsidP="006C5DBC">
      <w:pPr>
        <w:spacing w:after="160" w:line="256" w:lineRule="auto"/>
        <w:ind w:firstLine="709"/>
        <w:jc w:val="both"/>
        <w:rPr>
          <w:rFonts w:ascii="Calibri" w:eastAsia="Calibri" w:hAnsi="Calibri" w:cs="Times New Roman"/>
          <w:sz w:val="24"/>
          <w:szCs w:val="24"/>
        </w:rPr>
      </w:pPr>
      <w:r w:rsidRPr="006C5DBC">
        <w:rPr>
          <w:rFonts w:ascii="Calibri" w:eastAsia="Calibri" w:hAnsi="Calibri" w:cs="Times New Roman"/>
          <w:noProof/>
          <w:lang w:eastAsia="ru-RU"/>
        </w:rPr>
        <w:drawing>
          <wp:inline distT="0" distB="0" distL="0" distR="0" wp14:anchorId="7D03046F" wp14:editId="77CDFFAC">
            <wp:extent cx="1645920" cy="1104900"/>
            <wp:effectExtent l="0" t="0" r="0"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5920" cy="1104900"/>
                    </a:xfrm>
                    <a:prstGeom prst="rect">
                      <a:avLst/>
                    </a:prstGeom>
                    <a:noFill/>
                    <a:ln>
                      <a:noFill/>
                    </a:ln>
                  </pic:spPr>
                </pic:pic>
              </a:graphicData>
            </a:graphic>
          </wp:inline>
        </w:drawing>
      </w:r>
    </w:p>
    <w:p w:rsidR="006C5DBC" w:rsidRPr="006C5DBC" w:rsidRDefault="006C5DBC" w:rsidP="006C5DBC">
      <w:pPr>
        <w:spacing w:after="160" w:line="256" w:lineRule="auto"/>
        <w:ind w:firstLine="709"/>
        <w:jc w:val="both"/>
        <w:rPr>
          <w:rFonts w:ascii="Arial" w:eastAsia="Calibri" w:hAnsi="Arial" w:cs="Arial"/>
          <w:b/>
          <w:bCs/>
          <w:color w:val="FF0000"/>
          <w:shd w:val="clear" w:color="auto" w:fill="FFFFFF"/>
        </w:rPr>
      </w:pPr>
    </w:p>
    <w:p w:rsidR="006C5DBC" w:rsidRPr="006C5DBC" w:rsidRDefault="006C5DBC" w:rsidP="006C5DBC">
      <w:pPr>
        <w:spacing w:after="160" w:line="256" w:lineRule="auto"/>
        <w:ind w:firstLine="709"/>
        <w:jc w:val="both"/>
        <w:rPr>
          <w:rFonts w:ascii="Arial" w:eastAsia="Calibri" w:hAnsi="Arial" w:cs="Arial"/>
          <w:b/>
          <w:bCs/>
          <w:color w:val="FF0000"/>
          <w:sz w:val="24"/>
          <w:szCs w:val="24"/>
          <w:shd w:val="clear" w:color="auto" w:fill="FFFFFF"/>
        </w:rPr>
      </w:pPr>
      <w:r w:rsidRPr="006C5DBC">
        <w:rPr>
          <w:rFonts w:ascii="Arial" w:eastAsia="Calibri" w:hAnsi="Arial" w:cs="Arial"/>
          <w:b/>
          <w:bCs/>
          <w:color w:val="FF0000"/>
          <w:sz w:val="24"/>
          <w:szCs w:val="24"/>
          <w:shd w:val="clear" w:color="auto" w:fill="FFFFFF"/>
        </w:rPr>
        <w:t xml:space="preserve">Определение перпендикулярности прямой и плоскости. </w:t>
      </w:r>
      <w:r w:rsidRPr="006C5DBC">
        <w:rPr>
          <w:rFonts w:ascii="Arial" w:eastAsia="Calibri" w:hAnsi="Arial" w:cs="Arial"/>
          <w:color w:val="FF0000"/>
          <w:sz w:val="24"/>
          <w:szCs w:val="24"/>
          <w:shd w:val="clear" w:color="auto" w:fill="FFFFFF"/>
        </w:rPr>
        <w:t>Прямая называется перпендикулярной к плоскости, если она перпендикулярна к любой прямой, лежащей в плоскости</w:t>
      </w:r>
      <w:proofErr w:type="gramStart"/>
      <w:r w:rsidRPr="006C5DBC">
        <w:rPr>
          <w:rFonts w:ascii="Times New Roman" w:eastAsia="Calibri" w:hAnsi="Times New Roman" w:cs="Times New Roman"/>
          <w:color w:val="FF0000"/>
          <w:sz w:val="24"/>
          <w:szCs w:val="24"/>
          <w:shd w:val="clear" w:color="auto" w:fill="FFFFFF"/>
        </w:rPr>
        <w:t>.</w:t>
      </w:r>
      <w:r w:rsidRPr="006C5DBC">
        <w:rPr>
          <w:rFonts w:ascii="Calibri" w:eastAsia="Calibri" w:hAnsi="Calibri" w:cs="Times New Roman"/>
          <w:b/>
          <w:bCs/>
          <w:color w:val="FF0000"/>
          <w:sz w:val="24"/>
          <w:szCs w:val="24"/>
        </w:rPr>
        <w:t>(</w:t>
      </w:r>
      <w:proofErr w:type="gramEnd"/>
      <w:r w:rsidRPr="006C5DBC">
        <w:rPr>
          <w:rFonts w:ascii="Calibri" w:eastAsia="Calibri" w:hAnsi="Calibri" w:cs="Times New Roman"/>
          <w:b/>
          <w:bCs/>
          <w:color w:val="FF0000"/>
          <w:sz w:val="24"/>
          <w:szCs w:val="24"/>
        </w:rPr>
        <w:t>нарисовать рисунок)</w:t>
      </w:r>
      <w:r w:rsidRPr="006C5DBC">
        <w:rPr>
          <w:rFonts w:ascii="Arial" w:eastAsia="Calibri" w:hAnsi="Arial" w:cs="Arial"/>
          <w:b/>
          <w:bCs/>
          <w:color w:val="FF0000"/>
          <w:sz w:val="24"/>
          <w:szCs w:val="24"/>
          <w:shd w:val="clear" w:color="auto" w:fill="FFFFFF"/>
        </w:rPr>
        <w:t xml:space="preserve">  </w:t>
      </w:r>
    </w:p>
    <w:p w:rsidR="006C5DBC" w:rsidRPr="006C5DBC" w:rsidRDefault="006C5DBC" w:rsidP="006C5DBC">
      <w:pPr>
        <w:spacing w:after="160" w:line="256" w:lineRule="auto"/>
        <w:ind w:firstLine="709"/>
        <w:jc w:val="both"/>
        <w:rPr>
          <w:rFonts w:ascii="Arial" w:eastAsia="Calibri" w:hAnsi="Arial" w:cs="Arial"/>
          <w:b/>
          <w:bCs/>
          <w:color w:val="FF0000"/>
          <w:sz w:val="24"/>
          <w:szCs w:val="24"/>
          <w:shd w:val="clear" w:color="auto" w:fill="FFFFFF"/>
        </w:rPr>
      </w:pPr>
      <w:r w:rsidRPr="006C5DBC">
        <w:rPr>
          <w:rFonts w:ascii="Calibri" w:eastAsia="Calibri" w:hAnsi="Calibri" w:cs="Times New Roman"/>
          <w:noProof/>
          <w:lang w:eastAsia="ru-RU"/>
        </w:rPr>
        <w:drawing>
          <wp:inline distT="0" distB="0" distL="0" distR="0" wp14:anchorId="34D65229" wp14:editId="1D1ABF4C">
            <wp:extent cx="2308860" cy="1584960"/>
            <wp:effectExtent l="0" t="0" r="0" b="0"/>
            <wp:docPr id="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8860" cy="1584960"/>
                    </a:xfrm>
                    <a:prstGeom prst="rect">
                      <a:avLst/>
                    </a:prstGeom>
                    <a:noFill/>
                    <a:ln>
                      <a:noFill/>
                    </a:ln>
                  </pic:spPr>
                </pic:pic>
              </a:graphicData>
            </a:graphic>
          </wp:inline>
        </w:drawing>
      </w:r>
    </w:p>
    <w:p w:rsidR="006C5DBC" w:rsidRPr="006C5DBC" w:rsidRDefault="006C5DBC" w:rsidP="006C5DBC">
      <w:pPr>
        <w:spacing w:after="160" w:line="256" w:lineRule="auto"/>
        <w:ind w:firstLine="709"/>
        <w:jc w:val="both"/>
        <w:rPr>
          <w:rFonts w:ascii="Calibri" w:eastAsia="Calibri" w:hAnsi="Calibri" w:cs="Times New Roman"/>
        </w:rPr>
      </w:pPr>
      <w:r w:rsidRPr="006C5DBC">
        <w:rPr>
          <w:rFonts w:ascii="Arial" w:eastAsia="Calibri" w:hAnsi="Arial" w:cs="Arial"/>
          <w:color w:val="FF0000"/>
          <w:shd w:val="clear" w:color="auto" w:fill="FFFFFF"/>
        </w:rPr>
        <w:t>Обозначается как </w:t>
      </w:r>
      <w:r w:rsidRPr="006C5DBC">
        <w:rPr>
          <w:rFonts w:ascii="MathJax_Math-italic" w:eastAsia="Calibri" w:hAnsi="MathJax_Math-italic" w:cs="Arial"/>
          <w:color w:val="FF0000"/>
          <w:sz w:val="30"/>
          <w:szCs w:val="30"/>
          <w:bdr w:val="none" w:sz="0" w:space="0" w:color="auto" w:frame="1"/>
          <w:shd w:val="clear" w:color="auto" w:fill="FFFFFF"/>
        </w:rPr>
        <w:t>a</w:t>
      </w:r>
      <w:r w:rsidRPr="006C5DBC">
        <w:rPr>
          <w:rFonts w:ascii="Cambria Math" w:eastAsia="Calibri" w:hAnsi="Cambria Math" w:cs="Cambria Math"/>
          <w:color w:val="FF0000"/>
          <w:sz w:val="30"/>
          <w:szCs w:val="30"/>
          <w:bdr w:val="none" w:sz="0" w:space="0" w:color="auto" w:frame="1"/>
          <w:shd w:val="clear" w:color="auto" w:fill="FFFFFF"/>
        </w:rPr>
        <w:t>⊥</w:t>
      </w:r>
      <w:r w:rsidRPr="006C5DBC">
        <w:rPr>
          <w:rFonts w:ascii="MathJax_Math-italic" w:eastAsia="Calibri" w:hAnsi="MathJax_Math-italic" w:cs="Arial"/>
          <w:color w:val="FF0000"/>
          <w:sz w:val="30"/>
          <w:szCs w:val="30"/>
          <w:bdr w:val="none" w:sz="0" w:space="0" w:color="auto" w:frame="1"/>
          <w:shd w:val="clear" w:color="auto" w:fill="FFFFFF"/>
        </w:rPr>
        <w:t>α</w:t>
      </w:r>
      <w:r w:rsidRPr="006C5DBC">
        <w:rPr>
          <w:rFonts w:ascii="Arial" w:eastAsia="Calibri" w:hAnsi="Arial" w:cs="Arial"/>
          <w:color w:val="FF0000"/>
          <w:shd w:val="clear" w:color="auto" w:fill="FFFFFF"/>
        </w:rPr>
        <w:t>.</w:t>
      </w:r>
    </w:p>
    <w:p w:rsidR="006C5DBC" w:rsidRPr="006C5DBC" w:rsidRDefault="006C5DBC" w:rsidP="006C5DBC">
      <w:pPr>
        <w:spacing w:after="160" w:line="256" w:lineRule="auto"/>
        <w:ind w:firstLine="709"/>
        <w:jc w:val="both"/>
        <w:rPr>
          <w:rFonts w:ascii="Calibri" w:eastAsia="Calibri" w:hAnsi="Calibri" w:cs="Times New Roman"/>
          <w:b/>
          <w:bCs/>
          <w:sz w:val="24"/>
          <w:szCs w:val="24"/>
        </w:rPr>
      </w:pPr>
      <w:r w:rsidRPr="006C5DBC">
        <w:rPr>
          <w:rFonts w:ascii="Arial" w:eastAsia="Calibri" w:hAnsi="Arial" w:cs="Arial"/>
          <w:b/>
          <w:bCs/>
          <w:color w:val="FF0000"/>
          <w:sz w:val="24"/>
          <w:szCs w:val="24"/>
          <w:shd w:val="clear" w:color="auto" w:fill="FFFFFF"/>
        </w:rPr>
        <w:t>Теорема</w:t>
      </w:r>
      <w:r w:rsidRPr="006C5DBC">
        <w:rPr>
          <w:rFonts w:ascii="Arial" w:eastAsia="Calibri" w:hAnsi="Arial" w:cs="Arial"/>
          <w:color w:val="FF0000"/>
          <w:sz w:val="24"/>
          <w:szCs w:val="24"/>
          <w:shd w:val="clear" w:color="auto" w:fill="FFFFFF"/>
        </w:rPr>
        <w:t xml:space="preserve">. Если одна из двух параллельных прямых перпендикулярна к плоскости, то и другая прямая перпендикулярна к этой плоскости. </w:t>
      </w:r>
    </w:p>
    <w:p w:rsidR="006C5DBC" w:rsidRPr="006C5DBC" w:rsidRDefault="006C5DBC" w:rsidP="006C5DBC">
      <w:pPr>
        <w:spacing w:after="160" w:line="256" w:lineRule="auto"/>
        <w:ind w:firstLine="709"/>
        <w:jc w:val="both"/>
        <w:rPr>
          <w:rFonts w:ascii="Calibri" w:eastAsia="Calibri" w:hAnsi="Calibri" w:cs="Times New Roman"/>
        </w:rPr>
      </w:pPr>
      <w:r w:rsidRPr="006C5DBC">
        <w:rPr>
          <w:rFonts w:ascii="Arial" w:eastAsia="Calibri" w:hAnsi="Arial" w:cs="Arial"/>
          <w:b/>
          <w:bCs/>
          <w:color w:val="FF0000"/>
          <w:sz w:val="24"/>
          <w:szCs w:val="24"/>
          <w:shd w:val="clear" w:color="auto" w:fill="FFFFFF"/>
        </w:rPr>
        <w:t>Теорема</w:t>
      </w:r>
      <w:r w:rsidRPr="006C5DBC">
        <w:rPr>
          <w:rFonts w:ascii="Arial" w:eastAsia="Calibri" w:hAnsi="Arial" w:cs="Arial"/>
          <w:color w:val="FF0000"/>
          <w:sz w:val="24"/>
          <w:szCs w:val="24"/>
          <w:shd w:val="clear" w:color="auto" w:fill="FFFFFF"/>
        </w:rPr>
        <w:t xml:space="preserve"> (обратная). Ели две прямые перпендикулярны плоскости, то они параллельны</w:t>
      </w:r>
      <w:proofErr w:type="gramStart"/>
      <w:r w:rsidRPr="006C5DBC">
        <w:rPr>
          <w:rFonts w:ascii="Arial" w:eastAsia="Calibri" w:hAnsi="Arial" w:cs="Arial"/>
          <w:color w:val="FF0000"/>
          <w:sz w:val="24"/>
          <w:szCs w:val="24"/>
          <w:shd w:val="clear" w:color="auto" w:fill="FFFFFF"/>
        </w:rPr>
        <w:t>.</w:t>
      </w:r>
      <w:proofErr w:type="gramEnd"/>
      <w:r w:rsidRPr="006C5DBC">
        <w:rPr>
          <w:rFonts w:ascii="Arial" w:eastAsia="Calibri" w:hAnsi="Arial" w:cs="Arial"/>
          <w:color w:val="FF0000"/>
          <w:sz w:val="24"/>
          <w:szCs w:val="24"/>
          <w:shd w:val="clear" w:color="auto" w:fill="FFFFFF"/>
        </w:rPr>
        <w:t xml:space="preserve"> (</w:t>
      </w:r>
      <w:proofErr w:type="gramStart"/>
      <w:r w:rsidRPr="006C5DBC">
        <w:rPr>
          <w:rFonts w:ascii="Arial" w:eastAsia="Calibri" w:hAnsi="Arial" w:cs="Arial"/>
          <w:color w:val="FF0000"/>
          <w:sz w:val="24"/>
          <w:szCs w:val="24"/>
          <w:shd w:val="clear" w:color="auto" w:fill="FFFFFF"/>
        </w:rPr>
        <w:t>н</w:t>
      </w:r>
      <w:proofErr w:type="gramEnd"/>
      <w:r w:rsidRPr="006C5DBC">
        <w:rPr>
          <w:rFonts w:ascii="Arial" w:eastAsia="Calibri" w:hAnsi="Arial" w:cs="Arial"/>
          <w:color w:val="FF0000"/>
          <w:sz w:val="24"/>
          <w:szCs w:val="24"/>
          <w:shd w:val="clear" w:color="auto" w:fill="FFFFFF"/>
        </w:rPr>
        <w:t>арисовать рисунок один на две теоремы)</w:t>
      </w:r>
    </w:p>
    <w:p w:rsidR="006C5DBC" w:rsidRPr="006C5DBC" w:rsidRDefault="006C5DBC" w:rsidP="006C5DBC">
      <w:pPr>
        <w:spacing w:after="160" w:line="256" w:lineRule="auto"/>
        <w:ind w:firstLine="709"/>
        <w:jc w:val="both"/>
        <w:rPr>
          <w:rFonts w:ascii="Calibri" w:eastAsia="Calibri" w:hAnsi="Calibri" w:cs="Times New Roman"/>
          <w:sz w:val="24"/>
          <w:szCs w:val="24"/>
        </w:rPr>
      </w:pPr>
      <w:r w:rsidRPr="006C5DBC">
        <w:rPr>
          <w:rFonts w:ascii="Calibri" w:eastAsia="Calibri" w:hAnsi="Calibri" w:cs="Times New Roman"/>
          <w:noProof/>
          <w:lang w:eastAsia="ru-RU"/>
        </w:rPr>
        <w:drawing>
          <wp:inline distT="0" distB="0" distL="0" distR="0" wp14:anchorId="26297644" wp14:editId="1FAAD643">
            <wp:extent cx="1455420" cy="1165860"/>
            <wp:effectExtent l="0" t="0" r="0" b="0"/>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5420" cy="1165860"/>
                    </a:xfrm>
                    <a:prstGeom prst="rect">
                      <a:avLst/>
                    </a:prstGeom>
                    <a:noFill/>
                    <a:ln>
                      <a:noFill/>
                    </a:ln>
                  </pic:spPr>
                </pic:pic>
              </a:graphicData>
            </a:graphic>
          </wp:inline>
        </w:drawing>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6C5DBC">
        <w:rPr>
          <w:rFonts w:ascii="Arial" w:eastAsia="Times New Roman" w:hAnsi="Arial" w:cs="Arial"/>
          <w:b/>
          <w:bCs/>
          <w:color w:val="FF0000"/>
          <w:sz w:val="24"/>
          <w:szCs w:val="24"/>
          <w:lang w:eastAsia="ru-RU"/>
        </w:rPr>
        <w:t>Признак перпендикулярности прямой и плоскости.</w:t>
      </w:r>
      <w:r w:rsidRPr="006C5DBC">
        <w:rPr>
          <w:rFonts w:ascii="Arial" w:eastAsia="Times New Roman" w:hAnsi="Arial" w:cs="Arial"/>
          <w:color w:val="FF0000"/>
          <w:sz w:val="24"/>
          <w:szCs w:val="24"/>
          <w:lang w:eastAsia="ru-RU"/>
        </w:rPr>
        <w:t> Если прямая перпендикулярна к двум пересекающимся прямым, лежащим в одной плоскости, то она перпендикулярна к этой плоскости</w:t>
      </w:r>
      <w:proofErr w:type="gramStart"/>
      <w:r w:rsidRPr="006C5DBC">
        <w:rPr>
          <w:rFonts w:ascii="Arial" w:eastAsia="Times New Roman" w:hAnsi="Arial" w:cs="Arial"/>
          <w:color w:val="FF0000"/>
          <w:sz w:val="24"/>
          <w:szCs w:val="24"/>
          <w:lang w:eastAsia="ru-RU"/>
        </w:rPr>
        <w:t>.</w:t>
      </w:r>
      <w:proofErr w:type="gramEnd"/>
      <w:r w:rsidRPr="006C5DBC">
        <w:rPr>
          <w:rFonts w:ascii="Arial" w:eastAsia="Times New Roman" w:hAnsi="Arial" w:cs="Arial"/>
          <w:color w:val="FF0000"/>
          <w:sz w:val="24"/>
          <w:szCs w:val="24"/>
          <w:lang w:eastAsia="ru-RU"/>
        </w:rPr>
        <w:t xml:space="preserve"> (</w:t>
      </w:r>
      <w:proofErr w:type="gramStart"/>
      <w:r w:rsidRPr="006C5DBC">
        <w:rPr>
          <w:rFonts w:ascii="Arial" w:eastAsia="Times New Roman" w:hAnsi="Arial" w:cs="Arial"/>
          <w:color w:val="FF0000"/>
          <w:sz w:val="24"/>
          <w:szCs w:val="24"/>
          <w:lang w:eastAsia="ru-RU"/>
        </w:rPr>
        <w:t>н</w:t>
      </w:r>
      <w:proofErr w:type="gramEnd"/>
      <w:r w:rsidRPr="006C5DBC">
        <w:rPr>
          <w:rFonts w:ascii="Arial" w:eastAsia="Times New Roman" w:hAnsi="Arial" w:cs="Arial"/>
          <w:color w:val="FF0000"/>
          <w:sz w:val="24"/>
          <w:szCs w:val="24"/>
          <w:lang w:eastAsia="ru-RU"/>
        </w:rPr>
        <w:t>арисовать рисунок)</w:t>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30"/>
          <w:szCs w:val="30"/>
          <w:lang w:eastAsia="ru-RU"/>
        </w:rPr>
      </w:pPr>
      <w:r w:rsidRPr="006C5DBC">
        <w:rPr>
          <w:rFonts w:ascii="Arial" w:eastAsia="Times New Roman" w:hAnsi="Arial" w:cs="Arial"/>
          <w:noProof/>
          <w:color w:val="1D1D1B"/>
          <w:sz w:val="30"/>
          <w:szCs w:val="30"/>
          <w:lang w:eastAsia="ru-RU"/>
        </w:rPr>
        <w:drawing>
          <wp:inline distT="0" distB="0" distL="0" distR="0" wp14:anchorId="77EA8DB8" wp14:editId="7C4BD3AF">
            <wp:extent cx="1943100" cy="1645920"/>
            <wp:effectExtent l="0" t="0" r="0" b="0"/>
            <wp:docPr id="1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645920"/>
                    </a:xfrm>
                    <a:prstGeom prst="rect">
                      <a:avLst/>
                    </a:prstGeom>
                    <a:noFill/>
                    <a:ln>
                      <a:noFill/>
                    </a:ln>
                  </pic:spPr>
                </pic:pic>
              </a:graphicData>
            </a:graphic>
          </wp:inline>
        </w:drawing>
      </w:r>
    </w:p>
    <w:p w:rsidR="006C5DBC" w:rsidRPr="006C5DBC" w:rsidRDefault="006C5DBC" w:rsidP="006C5DBC">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6C5DBC">
        <w:rPr>
          <w:rFonts w:ascii="Arial" w:eastAsia="Times New Roman" w:hAnsi="Arial" w:cs="Arial"/>
          <w:b/>
          <w:bCs/>
          <w:color w:val="FF0000"/>
          <w:sz w:val="24"/>
          <w:szCs w:val="24"/>
          <w:lang w:eastAsia="ru-RU"/>
        </w:rPr>
        <w:t>Теорема. </w:t>
      </w:r>
      <w:r w:rsidRPr="006C5DBC">
        <w:rPr>
          <w:rFonts w:ascii="Arial" w:eastAsia="Times New Roman" w:hAnsi="Arial" w:cs="Arial"/>
          <w:color w:val="FF0000"/>
          <w:sz w:val="24"/>
          <w:szCs w:val="24"/>
          <w:lang w:eastAsia="ru-RU"/>
        </w:rPr>
        <w:t>Через любую точку пространства проходит прямая, перпендикулярная к данной плоскости, и притом только одна</w:t>
      </w:r>
      <w:proofErr w:type="gramStart"/>
      <w:r w:rsidRPr="006C5DBC">
        <w:rPr>
          <w:rFonts w:ascii="Arial" w:eastAsia="Times New Roman" w:hAnsi="Arial" w:cs="Arial"/>
          <w:color w:val="FF0000"/>
          <w:sz w:val="24"/>
          <w:szCs w:val="24"/>
          <w:lang w:eastAsia="ru-RU"/>
        </w:rPr>
        <w:t>.</w:t>
      </w:r>
      <w:proofErr w:type="gramEnd"/>
      <w:r w:rsidRPr="006C5DBC">
        <w:rPr>
          <w:rFonts w:ascii="Arial" w:eastAsia="Times New Roman" w:hAnsi="Arial" w:cs="Arial"/>
          <w:color w:val="FF0000"/>
          <w:sz w:val="24"/>
          <w:szCs w:val="24"/>
          <w:lang w:eastAsia="ru-RU"/>
        </w:rPr>
        <w:t xml:space="preserve"> (</w:t>
      </w:r>
      <w:proofErr w:type="gramStart"/>
      <w:r w:rsidRPr="006C5DBC">
        <w:rPr>
          <w:rFonts w:ascii="Arial" w:eastAsia="Times New Roman" w:hAnsi="Arial" w:cs="Arial"/>
          <w:color w:val="FF0000"/>
          <w:sz w:val="24"/>
          <w:szCs w:val="24"/>
          <w:lang w:eastAsia="ru-RU"/>
        </w:rPr>
        <w:t>н</w:t>
      </w:r>
      <w:proofErr w:type="gramEnd"/>
      <w:r w:rsidRPr="006C5DBC">
        <w:rPr>
          <w:rFonts w:ascii="Arial" w:eastAsia="Times New Roman" w:hAnsi="Arial" w:cs="Arial"/>
          <w:color w:val="FF0000"/>
          <w:sz w:val="24"/>
          <w:szCs w:val="24"/>
          <w:lang w:eastAsia="ru-RU"/>
        </w:rPr>
        <w:t>арисовать рисунок)</w:t>
      </w:r>
    </w:p>
    <w:p w:rsidR="006C5DBC" w:rsidRPr="006C5DBC" w:rsidRDefault="006C5DBC" w:rsidP="006C5DBC">
      <w:pPr>
        <w:shd w:val="clear" w:color="auto" w:fill="FFFFFF"/>
        <w:spacing w:before="100" w:beforeAutospacing="1" w:after="300" w:line="240" w:lineRule="auto"/>
        <w:jc w:val="left"/>
        <w:rPr>
          <w:rFonts w:ascii="Arial" w:eastAsia="Times New Roman" w:hAnsi="Arial" w:cs="Arial"/>
          <w:color w:val="1D1D1B"/>
          <w:sz w:val="39"/>
          <w:szCs w:val="39"/>
          <w:lang w:eastAsia="ru-RU"/>
        </w:rPr>
      </w:pPr>
      <w:r w:rsidRPr="006C5DBC">
        <w:rPr>
          <w:rFonts w:ascii="Arial" w:eastAsia="Times New Roman" w:hAnsi="Arial" w:cs="Arial"/>
          <w:noProof/>
          <w:color w:val="1D1D1B"/>
          <w:sz w:val="30"/>
          <w:szCs w:val="30"/>
          <w:lang w:eastAsia="ru-RU"/>
        </w:rPr>
        <w:drawing>
          <wp:inline distT="0" distB="0" distL="0" distR="0" wp14:anchorId="0404ECEB" wp14:editId="4C01AF17">
            <wp:extent cx="1508760" cy="1417320"/>
            <wp:effectExtent l="0" t="0" r="0" b="0"/>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8760" cy="1417320"/>
                    </a:xfrm>
                    <a:prstGeom prst="rect">
                      <a:avLst/>
                    </a:prstGeom>
                    <a:noFill/>
                    <a:ln>
                      <a:noFill/>
                    </a:ln>
                  </pic:spPr>
                </pic:pic>
              </a:graphicData>
            </a:graphic>
          </wp:inline>
        </w:drawing>
      </w:r>
    </w:p>
    <w:p w:rsidR="00BC31B7" w:rsidRDefault="00BC31B7">
      <w:pPr>
        <w:rPr>
          <w:rFonts w:ascii="Times New Roman" w:hAnsi="Times New Roman" w:cs="Times New Roman"/>
          <w:b/>
          <w:sz w:val="28"/>
          <w:szCs w:val="28"/>
        </w:rPr>
      </w:pPr>
      <w:r>
        <w:rPr>
          <w:rFonts w:ascii="Times New Roman" w:hAnsi="Times New Roman" w:cs="Times New Roman"/>
          <w:b/>
          <w:sz w:val="28"/>
          <w:szCs w:val="28"/>
        </w:rPr>
        <w:t>Английский язык</w:t>
      </w:r>
    </w:p>
    <w:p w:rsidR="008A5CD3" w:rsidRPr="008A5CD3" w:rsidRDefault="008A5CD3" w:rsidP="008A5CD3">
      <w:pPr>
        <w:shd w:val="clear" w:color="auto" w:fill="FFFFFF"/>
        <w:spacing w:after="264"/>
        <w:jc w:val="both"/>
        <w:textAlignment w:val="baseline"/>
        <w:rPr>
          <w:rFonts w:ascii="Times New Roman" w:eastAsia="Calibri" w:hAnsi="Times New Roman" w:cs="Times New Roman"/>
          <w:color w:val="002060"/>
          <w:sz w:val="24"/>
          <w:szCs w:val="24"/>
        </w:rPr>
      </w:pPr>
      <w:r w:rsidRPr="008A5CD3">
        <w:rPr>
          <w:rFonts w:ascii="Times New Roman" w:eastAsia="Calibri" w:hAnsi="Times New Roman" w:cs="Times New Roman"/>
          <w:color w:val="002060"/>
          <w:sz w:val="24"/>
          <w:szCs w:val="24"/>
        </w:rPr>
        <w:t xml:space="preserve">Работу необходимо выполнить и прислать на почту </w:t>
      </w:r>
      <w:hyperlink r:id="rId28" w:history="1">
        <w:r w:rsidRPr="008A5CD3">
          <w:rPr>
            <w:rFonts w:ascii="Times New Roman" w:eastAsia="Calibri" w:hAnsi="Times New Roman" w:cs="Times New Roman"/>
            <w:color w:val="0000FF"/>
            <w:sz w:val="24"/>
            <w:szCs w:val="24"/>
            <w:u w:val="single"/>
            <w:lang w:val="en-US"/>
          </w:rPr>
          <w:t>kharlamova</w:t>
        </w:r>
        <w:r w:rsidRPr="008A5CD3">
          <w:rPr>
            <w:rFonts w:ascii="Times New Roman" w:eastAsia="Calibri" w:hAnsi="Times New Roman" w:cs="Times New Roman"/>
            <w:color w:val="0000FF"/>
            <w:sz w:val="24"/>
            <w:szCs w:val="24"/>
            <w:u w:val="single"/>
          </w:rPr>
          <w:t>.</w:t>
        </w:r>
        <w:r w:rsidRPr="008A5CD3">
          <w:rPr>
            <w:rFonts w:ascii="Times New Roman" w:eastAsia="Calibri" w:hAnsi="Times New Roman" w:cs="Times New Roman"/>
            <w:color w:val="0000FF"/>
            <w:sz w:val="24"/>
            <w:szCs w:val="24"/>
            <w:u w:val="single"/>
            <w:lang w:val="en-US"/>
          </w:rPr>
          <w:t>a</w:t>
        </w:r>
        <w:r w:rsidRPr="008A5CD3">
          <w:rPr>
            <w:rFonts w:ascii="Times New Roman" w:eastAsia="Calibri" w:hAnsi="Times New Roman" w:cs="Times New Roman"/>
            <w:color w:val="0000FF"/>
            <w:sz w:val="24"/>
            <w:szCs w:val="24"/>
            <w:u w:val="single"/>
          </w:rPr>
          <w:t>@</w:t>
        </w:r>
        <w:r w:rsidRPr="008A5CD3">
          <w:rPr>
            <w:rFonts w:ascii="Times New Roman" w:eastAsia="Calibri" w:hAnsi="Times New Roman" w:cs="Times New Roman"/>
            <w:color w:val="0000FF"/>
            <w:sz w:val="24"/>
            <w:szCs w:val="24"/>
            <w:u w:val="single"/>
            <w:lang w:val="en-US"/>
          </w:rPr>
          <w:t>mail</w:t>
        </w:r>
        <w:r w:rsidRPr="008A5CD3">
          <w:rPr>
            <w:rFonts w:ascii="Times New Roman" w:eastAsia="Calibri" w:hAnsi="Times New Roman" w:cs="Times New Roman"/>
            <w:color w:val="0000FF"/>
            <w:sz w:val="24"/>
            <w:szCs w:val="24"/>
            <w:u w:val="single"/>
          </w:rPr>
          <w:t>.</w:t>
        </w:r>
        <w:r w:rsidRPr="008A5CD3">
          <w:rPr>
            <w:rFonts w:ascii="Times New Roman" w:eastAsia="Calibri" w:hAnsi="Times New Roman" w:cs="Times New Roman"/>
            <w:color w:val="0000FF"/>
            <w:sz w:val="24"/>
            <w:szCs w:val="24"/>
            <w:u w:val="single"/>
            <w:lang w:val="en-US"/>
          </w:rPr>
          <w:t>ru</w:t>
        </w:r>
      </w:hyperlink>
      <w:r w:rsidRPr="008A5CD3">
        <w:rPr>
          <w:rFonts w:ascii="Times New Roman" w:eastAsia="Calibri" w:hAnsi="Times New Roman" w:cs="Times New Roman"/>
          <w:color w:val="002060"/>
          <w:sz w:val="24"/>
          <w:szCs w:val="24"/>
        </w:rPr>
        <w:t xml:space="preserve"> в срок до 10 апреля.</w:t>
      </w:r>
    </w:p>
    <w:p w:rsidR="008A5CD3" w:rsidRPr="008A5CD3" w:rsidRDefault="008A5CD3" w:rsidP="008A5CD3">
      <w:pPr>
        <w:keepNext/>
        <w:keepLines/>
        <w:numPr>
          <w:ilvl w:val="0"/>
          <w:numId w:val="7"/>
        </w:numPr>
        <w:shd w:val="clear" w:color="auto" w:fill="FFFFFF"/>
        <w:spacing w:after="264"/>
        <w:jc w:val="both"/>
        <w:textAlignment w:val="baseline"/>
        <w:outlineLvl w:val="0"/>
        <w:rPr>
          <w:rFonts w:ascii="Times New Roman" w:eastAsia="Times New Roman" w:hAnsi="Times New Roman" w:cs="Times New Roman"/>
          <w:b/>
          <w:bCs/>
          <w:color w:val="333333"/>
          <w:sz w:val="24"/>
          <w:szCs w:val="24"/>
        </w:rPr>
      </w:pPr>
      <w:r w:rsidRPr="008A5CD3">
        <w:rPr>
          <w:rFonts w:ascii="Times New Roman" w:eastAsia="Times New Roman" w:hAnsi="Times New Roman" w:cs="Times New Roman"/>
          <w:b/>
          <w:bCs/>
          <w:color w:val="333333"/>
          <w:sz w:val="24"/>
          <w:szCs w:val="24"/>
        </w:rPr>
        <w:t xml:space="preserve">Прочитайте текст, переведите на русский язык выделенные слова и выражения. </w:t>
      </w:r>
    </w:p>
    <w:p w:rsidR="008A5CD3" w:rsidRPr="008A5CD3" w:rsidRDefault="008A5CD3" w:rsidP="008A5CD3">
      <w:pPr>
        <w:keepNext/>
        <w:keepLines/>
        <w:shd w:val="clear" w:color="auto" w:fill="FFFFFF"/>
        <w:spacing w:after="264"/>
        <w:jc w:val="both"/>
        <w:textAlignment w:val="baseline"/>
        <w:outlineLvl w:val="0"/>
        <w:rPr>
          <w:rFonts w:ascii="Times New Roman" w:eastAsia="Times New Roman" w:hAnsi="Times New Roman" w:cs="Times New Roman"/>
          <w:b/>
          <w:bCs/>
          <w:color w:val="333333"/>
          <w:sz w:val="24"/>
          <w:szCs w:val="24"/>
          <w:lang w:val="en-US"/>
        </w:rPr>
      </w:pPr>
      <w:r w:rsidRPr="008A5CD3">
        <w:rPr>
          <w:rFonts w:ascii="Times New Roman" w:eastAsia="Times New Roman" w:hAnsi="Times New Roman" w:cs="Times New Roman"/>
          <w:b/>
          <w:bCs/>
          <w:color w:val="333333"/>
          <w:sz w:val="24"/>
          <w:szCs w:val="24"/>
          <w:lang w:val="en-US"/>
        </w:rPr>
        <w:t>Russian traditions</w:t>
      </w:r>
    </w:p>
    <w:p w:rsidR="008A5CD3" w:rsidRPr="008A5CD3" w:rsidRDefault="008A5CD3" w:rsidP="008A5CD3">
      <w:pPr>
        <w:spacing w:after="384" w:line="240" w:lineRule="auto"/>
        <w:jc w:val="both"/>
        <w:textAlignment w:val="baseline"/>
        <w:rPr>
          <w:rFonts w:ascii="Times New Roman" w:eastAsia="Times New Roman" w:hAnsi="Times New Roman" w:cs="Times New Roman"/>
          <w:color w:val="333333"/>
          <w:sz w:val="24"/>
          <w:szCs w:val="24"/>
          <w:lang w:val="en-US" w:eastAsia="ru-RU"/>
        </w:rPr>
      </w:pPr>
      <w:r w:rsidRPr="008A5CD3">
        <w:rPr>
          <w:rFonts w:ascii="Times New Roman" w:eastAsia="Times New Roman" w:hAnsi="Times New Roman" w:cs="Times New Roman"/>
          <w:color w:val="333333"/>
          <w:sz w:val="24"/>
          <w:szCs w:val="24"/>
          <w:lang w:val="en-US" w:eastAsia="ru-RU"/>
        </w:rPr>
        <w:t xml:space="preserve">Almost every nation and country has a reputation of some kind. The Englishmen are reputed to be cold, reserved, easy-going and fond of sport. They are the nation of stay-at-homes. </w:t>
      </w:r>
      <w:r w:rsidRPr="008A5CD3">
        <w:rPr>
          <w:rFonts w:ascii="Times New Roman" w:eastAsia="Times New Roman" w:hAnsi="Times New Roman" w:cs="Times New Roman"/>
          <w:b/>
          <w:color w:val="333333"/>
          <w:sz w:val="24"/>
          <w:szCs w:val="24"/>
          <w:lang w:val="en-US" w:eastAsia="ru-RU"/>
        </w:rPr>
        <w:t>"There is no place like home"</w:t>
      </w:r>
      <w:r w:rsidRPr="008A5CD3">
        <w:rPr>
          <w:rFonts w:ascii="Times New Roman" w:eastAsia="Times New Roman" w:hAnsi="Times New Roman" w:cs="Times New Roman"/>
          <w:color w:val="333333"/>
          <w:sz w:val="24"/>
          <w:szCs w:val="24"/>
          <w:lang w:val="en-US" w:eastAsia="ru-RU"/>
        </w:rPr>
        <w:t xml:space="preserve">, they say. The English man's home is his castle is a saying known all over the world. They </w:t>
      </w:r>
      <w:r w:rsidRPr="008A5CD3">
        <w:rPr>
          <w:rFonts w:ascii="Times New Roman" w:eastAsia="Times New Roman" w:hAnsi="Times New Roman" w:cs="Times New Roman"/>
          <w:b/>
          <w:color w:val="333333"/>
          <w:sz w:val="24"/>
          <w:szCs w:val="24"/>
          <w:lang w:val="en-US" w:eastAsia="ru-RU"/>
        </w:rPr>
        <w:t>prefer</w:t>
      </w:r>
      <w:r w:rsidRPr="008A5CD3">
        <w:rPr>
          <w:rFonts w:ascii="Times New Roman" w:eastAsia="Times New Roman" w:hAnsi="Times New Roman" w:cs="Times New Roman"/>
          <w:color w:val="333333"/>
          <w:sz w:val="24"/>
          <w:szCs w:val="24"/>
          <w:lang w:val="en-US" w:eastAsia="ru-RU"/>
        </w:rPr>
        <w:t xml:space="preserve"> a small house built for one family, with a small garden </w:t>
      </w:r>
      <w:proofErr w:type="gramStart"/>
      <w:r w:rsidRPr="008A5CD3">
        <w:rPr>
          <w:rFonts w:ascii="Times New Roman" w:eastAsia="Times New Roman" w:hAnsi="Times New Roman" w:cs="Times New Roman"/>
          <w:color w:val="333333"/>
          <w:sz w:val="24"/>
          <w:szCs w:val="24"/>
          <w:lang w:val="en-US" w:eastAsia="ru-RU"/>
        </w:rPr>
        <w:t>are a fire</w:t>
      </w:r>
      <w:proofErr w:type="gramEnd"/>
      <w:r w:rsidRPr="008A5CD3">
        <w:rPr>
          <w:rFonts w:ascii="Times New Roman" w:eastAsia="Times New Roman" w:hAnsi="Times New Roman" w:cs="Times New Roman"/>
          <w:color w:val="333333"/>
          <w:sz w:val="24"/>
          <w:szCs w:val="24"/>
          <w:lang w:val="en-US" w:eastAsia="ru-RU"/>
        </w:rPr>
        <w:t xml:space="preserve"> in the centre of the house. They like animals very much and follow the traditions concerning food and meals. We know much about English traditions and customs but now I'd like to say a few words about the traditions of my </w:t>
      </w:r>
      <w:r w:rsidRPr="008A5CD3">
        <w:rPr>
          <w:rFonts w:ascii="Times New Roman" w:eastAsia="Times New Roman" w:hAnsi="Times New Roman" w:cs="Times New Roman"/>
          <w:b/>
          <w:color w:val="333333"/>
          <w:sz w:val="24"/>
          <w:szCs w:val="24"/>
          <w:lang w:val="en-US" w:eastAsia="ru-RU"/>
        </w:rPr>
        <w:t>native land</w:t>
      </w:r>
      <w:r w:rsidRPr="008A5CD3">
        <w:rPr>
          <w:rFonts w:ascii="Times New Roman" w:eastAsia="Times New Roman" w:hAnsi="Times New Roman" w:cs="Times New Roman"/>
          <w:color w:val="333333"/>
          <w:sz w:val="24"/>
          <w:szCs w:val="24"/>
          <w:lang w:val="en-US" w:eastAsia="ru-RU"/>
        </w:rPr>
        <w:t xml:space="preserve"> - Russia.</w:t>
      </w:r>
    </w:p>
    <w:p w:rsidR="008A5CD3" w:rsidRPr="008A5CD3" w:rsidRDefault="008A5CD3" w:rsidP="008A5CD3">
      <w:pPr>
        <w:spacing w:after="384" w:line="240" w:lineRule="auto"/>
        <w:jc w:val="both"/>
        <w:textAlignment w:val="baseline"/>
        <w:rPr>
          <w:rFonts w:ascii="Times New Roman" w:eastAsia="Times New Roman" w:hAnsi="Times New Roman" w:cs="Times New Roman"/>
          <w:color w:val="333333"/>
          <w:sz w:val="24"/>
          <w:szCs w:val="24"/>
          <w:lang w:val="en-US" w:eastAsia="ru-RU"/>
        </w:rPr>
      </w:pPr>
      <w:r w:rsidRPr="008A5CD3">
        <w:rPr>
          <w:rFonts w:ascii="Times New Roman" w:eastAsia="Times New Roman" w:hAnsi="Times New Roman" w:cs="Times New Roman"/>
          <w:color w:val="333333"/>
          <w:sz w:val="24"/>
          <w:szCs w:val="24"/>
          <w:lang w:val="en-US" w:eastAsia="ru-RU"/>
        </w:rPr>
        <w:t xml:space="preserve">To my mind, the main traits of their characters which differ them from other people are </w:t>
      </w:r>
      <w:r w:rsidRPr="008A5CD3">
        <w:rPr>
          <w:rFonts w:ascii="Times New Roman" w:eastAsia="Times New Roman" w:hAnsi="Times New Roman" w:cs="Times New Roman"/>
          <w:b/>
          <w:color w:val="333333"/>
          <w:sz w:val="24"/>
          <w:szCs w:val="24"/>
          <w:lang w:val="en-US" w:eastAsia="ru-RU"/>
        </w:rPr>
        <w:t>hospitality</w:t>
      </w:r>
      <w:r w:rsidRPr="008A5CD3">
        <w:rPr>
          <w:rFonts w:ascii="Times New Roman" w:eastAsia="Times New Roman" w:hAnsi="Times New Roman" w:cs="Times New Roman"/>
          <w:color w:val="333333"/>
          <w:sz w:val="24"/>
          <w:szCs w:val="24"/>
          <w:lang w:val="en-US" w:eastAsia="ru-RU"/>
        </w:rPr>
        <w:t>, their "</w:t>
      </w:r>
      <w:r w:rsidRPr="008A5CD3">
        <w:rPr>
          <w:rFonts w:ascii="Times New Roman" w:eastAsia="Times New Roman" w:hAnsi="Times New Roman" w:cs="Times New Roman"/>
          <w:b/>
          <w:color w:val="333333"/>
          <w:sz w:val="24"/>
          <w:szCs w:val="24"/>
          <w:lang w:val="en-US" w:eastAsia="ru-RU"/>
        </w:rPr>
        <w:t>open heart</w:t>
      </w:r>
      <w:r w:rsidRPr="008A5CD3">
        <w:rPr>
          <w:rFonts w:ascii="Times New Roman" w:eastAsia="Times New Roman" w:hAnsi="Times New Roman" w:cs="Times New Roman"/>
          <w:color w:val="333333"/>
          <w:sz w:val="24"/>
          <w:szCs w:val="24"/>
          <w:lang w:val="en-US" w:eastAsia="ru-RU"/>
        </w:rPr>
        <w:t>", "</w:t>
      </w:r>
      <w:r w:rsidRPr="008A5CD3">
        <w:rPr>
          <w:rFonts w:ascii="Times New Roman" w:eastAsia="Times New Roman" w:hAnsi="Times New Roman" w:cs="Times New Roman"/>
          <w:b/>
          <w:color w:val="333333"/>
          <w:sz w:val="24"/>
          <w:szCs w:val="24"/>
          <w:lang w:val="en-US" w:eastAsia="ru-RU"/>
        </w:rPr>
        <w:t>golden hands</w:t>
      </w:r>
      <w:r w:rsidRPr="008A5CD3">
        <w:rPr>
          <w:rFonts w:ascii="Times New Roman" w:eastAsia="Times New Roman" w:hAnsi="Times New Roman" w:cs="Times New Roman"/>
          <w:color w:val="333333"/>
          <w:sz w:val="24"/>
          <w:szCs w:val="24"/>
          <w:lang w:val="en-US" w:eastAsia="ru-RU"/>
        </w:rPr>
        <w:t>"</w:t>
      </w:r>
      <w:proofErr w:type="gramStart"/>
      <w:r w:rsidRPr="008A5CD3">
        <w:rPr>
          <w:rFonts w:ascii="Times New Roman" w:eastAsia="Times New Roman" w:hAnsi="Times New Roman" w:cs="Times New Roman"/>
          <w:color w:val="333333"/>
          <w:sz w:val="24"/>
          <w:szCs w:val="24"/>
          <w:lang w:val="en-US" w:eastAsia="ru-RU"/>
        </w:rPr>
        <w:t>,</w:t>
      </w:r>
      <w:proofErr w:type="gramEnd"/>
      <w:r w:rsidRPr="008A5CD3">
        <w:rPr>
          <w:rFonts w:ascii="Times New Roman" w:eastAsia="Times New Roman" w:hAnsi="Times New Roman" w:cs="Times New Roman"/>
          <w:color w:val="333333"/>
          <w:sz w:val="24"/>
          <w:szCs w:val="24"/>
          <w:lang w:val="en-US" w:eastAsia="ru-RU"/>
        </w:rPr>
        <w:t xml:space="preserve"> wise </w:t>
      </w:r>
      <w:r w:rsidRPr="008A5CD3">
        <w:rPr>
          <w:rFonts w:ascii="Times New Roman" w:eastAsia="Times New Roman" w:hAnsi="Times New Roman" w:cs="Times New Roman"/>
          <w:b/>
          <w:color w:val="333333"/>
          <w:sz w:val="24"/>
          <w:szCs w:val="24"/>
          <w:lang w:val="en-US" w:eastAsia="ru-RU"/>
        </w:rPr>
        <w:t>Russian fairytales</w:t>
      </w:r>
      <w:r w:rsidRPr="008A5CD3">
        <w:rPr>
          <w:rFonts w:ascii="Times New Roman" w:eastAsia="Times New Roman" w:hAnsi="Times New Roman" w:cs="Times New Roman"/>
          <w:color w:val="333333"/>
          <w:sz w:val="24"/>
          <w:szCs w:val="24"/>
          <w:lang w:val="en-US" w:eastAsia="ru-RU"/>
        </w:rPr>
        <w:t xml:space="preserve"> reflect this wisdom. Our people are hardworking, patient, never loosing hope for better life. The Russians are the talented nation. Russia gave the world beautiful names of Pushkin and Lermontov, Chaikovsky and Repin, thousands of names of world famous poets, writers, composers, scientists. All of them are the pride of the nation because they sand the beauty of our nature and people.</w:t>
      </w:r>
    </w:p>
    <w:p w:rsidR="008A5CD3" w:rsidRPr="008A5CD3" w:rsidRDefault="008A5CD3" w:rsidP="008A5CD3">
      <w:pPr>
        <w:spacing w:after="384" w:line="240" w:lineRule="auto"/>
        <w:jc w:val="both"/>
        <w:textAlignment w:val="baseline"/>
        <w:rPr>
          <w:rFonts w:ascii="Times New Roman" w:eastAsia="Times New Roman" w:hAnsi="Times New Roman" w:cs="Times New Roman"/>
          <w:color w:val="333333"/>
          <w:sz w:val="24"/>
          <w:szCs w:val="24"/>
          <w:lang w:val="en-US" w:eastAsia="ru-RU"/>
        </w:rPr>
      </w:pPr>
      <w:r w:rsidRPr="008A5CD3">
        <w:rPr>
          <w:rFonts w:ascii="Times New Roman" w:eastAsia="Times New Roman" w:hAnsi="Times New Roman" w:cs="Times New Roman"/>
          <w:color w:val="333333"/>
          <w:sz w:val="24"/>
          <w:szCs w:val="24"/>
          <w:lang w:val="en-US" w:eastAsia="ru-RU"/>
        </w:rPr>
        <w:t xml:space="preserve">Besides these great names in literature and music, our country is famous for Russian traditional specific crafts its skilled </w:t>
      </w:r>
      <w:r w:rsidRPr="008A5CD3">
        <w:rPr>
          <w:rFonts w:ascii="Times New Roman" w:eastAsia="Times New Roman" w:hAnsi="Times New Roman" w:cs="Times New Roman"/>
          <w:b/>
          <w:color w:val="333333"/>
          <w:sz w:val="24"/>
          <w:szCs w:val="24"/>
          <w:lang w:val="en-US" w:eastAsia="ru-RU"/>
        </w:rPr>
        <w:t>craftsmen</w:t>
      </w:r>
      <w:r w:rsidRPr="008A5CD3">
        <w:rPr>
          <w:rFonts w:ascii="Times New Roman" w:eastAsia="Times New Roman" w:hAnsi="Times New Roman" w:cs="Times New Roman"/>
          <w:color w:val="333333"/>
          <w:sz w:val="24"/>
          <w:szCs w:val="24"/>
          <w:lang w:val="en-US" w:eastAsia="ru-RU"/>
        </w:rPr>
        <w:t xml:space="preserve">. Painted boxes of Palekh, coloured shawls of Pavlov Posad, clay toys of Dymkovo, laces of Vologda are known all over the world. The names of </w:t>
      </w:r>
      <w:r w:rsidRPr="008A5CD3">
        <w:rPr>
          <w:rFonts w:ascii="Times New Roman" w:eastAsia="Times New Roman" w:hAnsi="Times New Roman" w:cs="Times New Roman"/>
          <w:b/>
          <w:color w:val="333333"/>
          <w:sz w:val="24"/>
          <w:szCs w:val="24"/>
          <w:lang w:val="en-US" w:eastAsia="ru-RU"/>
        </w:rPr>
        <w:t>Gzhel and Khokhloma</w:t>
      </w:r>
      <w:r w:rsidRPr="008A5CD3">
        <w:rPr>
          <w:rFonts w:ascii="Times New Roman" w:eastAsia="Times New Roman" w:hAnsi="Times New Roman" w:cs="Times New Roman"/>
          <w:color w:val="333333"/>
          <w:sz w:val="24"/>
          <w:szCs w:val="24"/>
          <w:lang w:val="en-US" w:eastAsia="ru-RU"/>
        </w:rPr>
        <w:t xml:space="preserve"> are considered to be the symbols of Russia as well as </w:t>
      </w:r>
      <w:r w:rsidRPr="008A5CD3">
        <w:rPr>
          <w:rFonts w:ascii="Times New Roman" w:eastAsia="Times New Roman" w:hAnsi="Times New Roman" w:cs="Times New Roman"/>
          <w:b/>
          <w:color w:val="333333"/>
          <w:sz w:val="24"/>
          <w:szCs w:val="24"/>
          <w:lang w:val="en-US" w:eastAsia="ru-RU"/>
        </w:rPr>
        <w:t>matryoshkas</w:t>
      </w:r>
      <w:r w:rsidRPr="008A5CD3">
        <w:rPr>
          <w:rFonts w:ascii="Times New Roman" w:eastAsia="Times New Roman" w:hAnsi="Times New Roman" w:cs="Times New Roman"/>
          <w:color w:val="333333"/>
          <w:sz w:val="24"/>
          <w:szCs w:val="24"/>
          <w:lang w:val="en-US" w:eastAsia="ru-RU"/>
        </w:rPr>
        <w:t xml:space="preserve"> and </w:t>
      </w:r>
      <w:r w:rsidRPr="008A5CD3">
        <w:rPr>
          <w:rFonts w:ascii="Times New Roman" w:eastAsia="Times New Roman" w:hAnsi="Times New Roman" w:cs="Times New Roman"/>
          <w:b/>
          <w:color w:val="333333"/>
          <w:sz w:val="24"/>
          <w:szCs w:val="24"/>
          <w:lang w:val="en-US" w:eastAsia="ru-RU"/>
        </w:rPr>
        <w:t>samovars</w:t>
      </w:r>
      <w:r w:rsidRPr="008A5CD3">
        <w:rPr>
          <w:rFonts w:ascii="Times New Roman" w:eastAsia="Times New Roman" w:hAnsi="Times New Roman" w:cs="Times New Roman"/>
          <w:color w:val="333333"/>
          <w:sz w:val="24"/>
          <w:szCs w:val="24"/>
          <w:lang w:val="en-US" w:eastAsia="ru-RU"/>
        </w:rPr>
        <w:t xml:space="preserve">. The history of khokhloma goes back into the 17th century Producing of tableware-dishes, spoons, </w:t>
      </w:r>
      <w:proofErr w:type="gramStart"/>
      <w:r w:rsidRPr="008A5CD3">
        <w:rPr>
          <w:rFonts w:ascii="Times New Roman" w:eastAsia="Times New Roman" w:hAnsi="Times New Roman" w:cs="Times New Roman"/>
          <w:color w:val="333333"/>
          <w:sz w:val="24"/>
          <w:szCs w:val="24"/>
          <w:lang w:val="en-US" w:eastAsia="ru-RU"/>
        </w:rPr>
        <w:t>mugs</w:t>
      </w:r>
      <w:proofErr w:type="gramEnd"/>
      <w:r w:rsidRPr="008A5CD3">
        <w:rPr>
          <w:rFonts w:ascii="Times New Roman" w:eastAsia="Times New Roman" w:hAnsi="Times New Roman" w:cs="Times New Roman"/>
          <w:color w:val="333333"/>
          <w:sz w:val="24"/>
          <w:szCs w:val="24"/>
          <w:lang w:val="en-US" w:eastAsia="ru-RU"/>
        </w:rPr>
        <w:t xml:space="preserve"> was begun at that time in the villages of Suomino and Khokhloma in the Nizhniy Novgorod Province. On the banks of the </w:t>
      </w:r>
      <w:proofErr w:type="gramStart"/>
      <w:r w:rsidRPr="008A5CD3">
        <w:rPr>
          <w:rFonts w:ascii="Times New Roman" w:eastAsia="Times New Roman" w:hAnsi="Times New Roman" w:cs="Times New Roman"/>
          <w:color w:val="333333"/>
          <w:sz w:val="24"/>
          <w:szCs w:val="24"/>
          <w:lang w:val="en-US" w:eastAsia="ru-RU"/>
        </w:rPr>
        <w:t>great</w:t>
      </w:r>
      <w:proofErr w:type="gramEnd"/>
      <w:r w:rsidRPr="008A5CD3">
        <w:rPr>
          <w:rFonts w:ascii="Times New Roman" w:eastAsia="Times New Roman" w:hAnsi="Times New Roman" w:cs="Times New Roman"/>
          <w:color w:val="333333"/>
          <w:sz w:val="24"/>
          <w:szCs w:val="24"/>
          <w:lang w:val="en-US" w:eastAsia="ru-RU"/>
        </w:rPr>
        <w:t xml:space="preserve"> Russian river Volga. Many </w:t>
      </w:r>
      <w:r w:rsidRPr="008A5CD3">
        <w:rPr>
          <w:rFonts w:ascii="Times New Roman" w:eastAsia="Times New Roman" w:hAnsi="Times New Roman" w:cs="Times New Roman"/>
          <w:b/>
          <w:color w:val="333333"/>
          <w:sz w:val="24"/>
          <w:szCs w:val="24"/>
          <w:lang w:val="en-US" w:eastAsia="ru-RU"/>
        </w:rPr>
        <w:t>carpenters</w:t>
      </w:r>
      <w:r w:rsidRPr="008A5CD3">
        <w:rPr>
          <w:rFonts w:ascii="Times New Roman" w:eastAsia="Times New Roman" w:hAnsi="Times New Roman" w:cs="Times New Roman"/>
          <w:color w:val="333333"/>
          <w:sz w:val="24"/>
          <w:szCs w:val="24"/>
          <w:lang w:val="en-US" w:eastAsia="ru-RU"/>
        </w:rPr>
        <w:t>,</w:t>
      </w:r>
      <w:r w:rsidRPr="008A5CD3">
        <w:rPr>
          <w:rFonts w:ascii="Times New Roman" w:eastAsia="Times New Roman" w:hAnsi="Times New Roman" w:cs="Times New Roman"/>
          <w:b/>
          <w:color w:val="333333"/>
          <w:sz w:val="24"/>
          <w:szCs w:val="24"/>
          <w:lang w:val="en-US" w:eastAsia="ru-RU"/>
        </w:rPr>
        <w:t xml:space="preserve"> painters</w:t>
      </w:r>
      <w:r w:rsidRPr="008A5CD3">
        <w:rPr>
          <w:rFonts w:ascii="Times New Roman" w:eastAsia="Times New Roman" w:hAnsi="Times New Roman" w:cs="Times New Roman"/>
          <w:color w:val="333333"/>
          <w:sz w:val="24"/>
          <w:szCs w:val="24"/>
          <w:lang w:val="en-US" w:eastAsia="ru-RU"/>
        </w:rPr>
        <w:t xml:space="preserve"> have been working since then reviving traditions of old masters. The Khokhloma style is characterized by using plant elements in painting the </w:t>
      </w:r>
      <w:r w:rsidRPr="008A5CD3">
        <w:rPr>
          <w:rFonts w:ascii="Times New Roman" w:eastAsia="Times New Roman" w:hAnsi="Times New Roman" w:cs="Times New Roman"/>
          <w:b/>
          <w:color w:val="333333"/>
          <w:sz w:val="24"/>
          <w:szCs w:val="24"/>
          <w:lang w:val="en-US" w:eastAsia="ru-RU"/>
        </w:rPr>
        <w:t>tableware</w:t>
      </w:r>
      <w:r w:rsidRPr="008A5CD3">
        <w:rPr>
          <w:rFonts w:ascii="Times New Roman" w:eastAsia="Times New Roman" w:hAnsi="Times New Roman" w:cs="Times New Roman"/>
          <w:color w:val="333333"/>
          <w:sz w:val="24"/>
          <w:szCs w:val="24"/>
          <w:lang w:val="en-US" w:eastAsia="ru-RU"/>
        </w:rPr>
        <w:t xml:space="preserve">. The </w:t>
      </w:r>
      <w:r w:rsidRPr="008A5CD3">
        <w:rPr>
          <w:rFonts w:ascii="Times New Roman" w:eastAsia="Times New Roman" w:hAnsi="Times New Roman" w:cs="Times New Roman"/>
          <w:b/>
          <w:color w:val="333333"/>
          <w:sz w:val="24"/>
          <w:szCs w:val="24"/>
          <w:lang w:val="en-US" w:eastAsia="ru-RU"/>
        </w:rPr>
        <w:t>prevailing colours</w:t>
      </w:r>
      <w:r w:rsidRPr="008A5CD3">
        <w:rPr>
          <w:rFonts w:ascii="Times New Roman" w:eastAsia="Times New Roman" w:hAnsi="Times New Roman" w:cs="Times New Roman"/>
          <w:color w:val="333333"/>
          <w:sz w:val="24"/>
          <w:szCs w:val="24"/>
          <w:lang w:val="en-US" w:eastAsia="ru-RU"/>
        </w:rPr>
        <w:t xml:space="preserve"> are black, yellow, golden, green and red. And nowadays this </w:t>
      </w:r>
      <w:r w:rsidRPr="008A5CD3">
        <w:rPr>
          <w:rFonts w:ascii="Times New Roman" w:eastAsia="Times New Roman" w:hAnsi="Times New Roman" w:cs="Times New Roman"/>
          <w:b/>
          <w:color w:val="333333"/>
          <w:sz w:val="24"/>
          <w:szCs w:val="24"/>
          <w:lang w:val="en-US" w:eastAsia="ru-RU"/>
        </w:rPr>
        <w:t>craft</w:t>
      </w:r>
      <w:r w:rsidRPr="008A5CD3">
        <w:rPr>
          <w:rFonts w:ascii="Times New Roman" w:eastAsia="Times New Roman" w:hAnsi="Times New Roman" w:cs="Times New Roman"/>
          <w:color w:val="333333"/>
          <w:sz w:val="24"/>
          <w:szCs w:val="24"/>
          <w:lang w:val="en-US" w:eastAsia="ru-RU"/>
        </w:rPr>
        <w:t xml:space="preserve"> is sure </w:t>
      </w:r>
      <w:r w:rsidRPr="008A5CD3">
        <w:rPr>
          <w:rFonts w:ascii="Times New Roman" w:eastAsia="Times New Roman" w:hAnsi="Times New Roman" w:cs="Times New Roman"/>
          <w:b/>
          <w:color w:val="333333"/>
          <w:sz w:val="24"/>
          <w:szCs w:val="24"/>
          <w:lang w:val="en-US" w:eastAsia="ru-RU"/>
        </w:rPr>
        <w:t xml:space="preserve">to be </w:t>
      </w:r>
      <w:proofErr w:type="gramStart"/>
      <w:r w:rsidRPr="008A5CD3">
        <w:rPr>
          <w:rFonts w:ascii="Times New Roman" w:eastAsia="Times New Roman" w:hAnsi="Times New Roman" w:cs="Times New Roman"/>
          <w:b/>
          <w:color w:val="333333"/>
          <w:sz w:val="24"/>
          <w:szCs w:val="24"/>
          <w:lang w:val="en-US" w:eastAsia="ru-RU"/>
        </w:rPr>
        <w:t>saved</w:t>
      </w:r>
      <w:r w:rsidRPr="008A5CD3">
        <w:rPr>
          <w:rFonts w:ascii="Times New Roman" w:eastAsia="Times New Roman" w:hAnsi="Times New Roman" w:cs="Times New Roman"/>
          <w:color w:val="333333"/>
          <w:sz w:val="24"/>
          <w:szCs w:val="24"/>
          <w:lang w:val="en-US" w:eastAsia="ru-RU"/>
        </w:rPr>
        <w:t>,</w:t>
      </w:r>
      <w:proofErr w:type="gramEnd"/>
      <w:r w:rsidRPr="008A5CD3">
        <w:rPr>
          <w:rFonts w:ascii="Times New Roman" w:eastAsia="Times New Roman" w:hAnsi="Times New Roman" w:cs="Times New Roman"/>
          <w:color w:val="333333"/>
          <w:sz w:val="24"/>
          <w:szCs w:val="24"/>
          <w:lang w:val="en-US" w:eastAsia="ru-RU"/>
        </w:rPr>
        <w:t xml:space="preserve"> it </w:t>
      </w:r>
      <w:r w:rsidRPr="008A5CD3">
        <w:rPr>
          <w:rFonts w:ascii="Times New Roman" w:eastAsia="Times New Roman" w:hAnsi="Times New Roman" w:cs="Times New Roman"/>
          <w:b/>
          <w:color w:val="333333"/>
          <w:sz w:val="24"/>
          <w:szCs w:val="24"/>
          <w:lang w:val="en-US" w:eastAsia="ru-RU"/>
        </w:rPr>
        <w:t>will be developed and brought into the future</w:t>
      </w:r>
      <w:r w:rsidRPr="008A5CD3">
        <w:rPr>
          <w:rFonts w:ascii="Times New Roman" w:eastAsia="Times New Roman" w:hAnsi="Times New Roman" w:cs="Times New Roman"/>
          <w:color w:val="333333"/>
          <w:sz w:val="24"/>
          <w:szCs w:val="24"/>
          <w:lang w:val="en-US" w:eastAsia="ru-RU"/>
        </w:rPr>
        <w:t xml:space="preserve"> by the new generation of painters. The reviving of old crafts is connected with the reviving of the traditional arts of all peoples inhabiting our big country. There are 100 of them. They </w:t>
      </w:r>
      <w:r w:rsidRPr="008A5CD3">
        <w:rPr>
          <w:rFonts w:ascii="Times New Roman" w:eastAsia="Times New Roman" w:hAnsi="Times New Roman" w:cs="Times New Roman"/>
          <w:b/>
          <w:color w:val="333333"/>
          <w:sz w:val="24"/>
          <w:szCs w:val="24"/>
          <w:lang w:val="en-US" w:eastAsia="ru-RU"/>
        </w:rPr>
        <w:t>revive</w:t>
      </w:r>
      <w:r w:rsidRPr="008A5CD3">
        <w:rPr>
          <w:rFonts w:ascii="Times New Roman" w:eastAsia="Times New Roman" w:hAnsi="Times New Roman" w:cs="Times New Roman"/>
          <w:color w:val="333333"/>
          <w:sz w:val="24"/>
          <w:szCs w:val="24"/>
          <w:lang w:val="en-US" w:eastAsia="ru-RU"/>
        </w:rPr>
        <w:t xml:space="preserve"> </w:t>
      </w:r>
      <w:r w:rsidRPr="008A5CD3">
        <w:rPr>
          <w:rFonts w:ascii="Times New Roman" w:eastAsia="Times New Roman" w:hAnsi="Times New Roman" w:cs="Times New Roman"/>
          <w:b/>
          <w:color w:val="333333"/>
          <w:sz w:val="24"/>
          <w:szCs w:val="24"/>
          <w:lang w:val="en-US" w:eastAsia="ru-RU"/>
        </w:rPr>
        <w:t>their culture</w:t>
      </w:r>
      <w:r w:rsidRPr="008A5CD3">
        <w:rPr>
          <w:rFonts w:ascii="Times New Roman" w:eastAsia="Times New Roman" w:hAnsi="Times New Roman" w:cs="Times New Roman"/>
          <w:color w:val="333333"/>
          <w:sz w:val="24"/>
          <w:szCs w:val="24"/>
          <w:lang w:val="en-US" w:eastAsia="ru-RU"/>
        </w:rPr>
        <w:t xml:space="preserve">, costumes, dances and language. It is the revival of our souls. Now we celebrate the forgotten </w:t>
      </w:r>
      <w:r w:rsidRPr="008A5CD3">
        <w:rPr>
          <w:rFonts w:ascii="Times New Roman" w:eastAsia="Times New Roman" w:hAnsi="Times New Roman" w:cs="Times New Roman"/>
          <w:b/>
          <w:color w:val="333333"/>
          <w:sz w:val="24"/>
          <w:szCs w:val="24"/>
          <w:lang w:val="en-US" w:eastAsia="ru-RU"/>
        </w:rPr>
        <w:t>holidays</w:t>
      </w:r>
      <w:r w:rsidRPr="008A5CD3">
        <w:rPr>
          <w:rFonts w:ascii="Times New Roman" w:eastAsia="Times New Roman" w:hAnsi="Times New Roman" w:cs="Times New Roman"/>
          <w:color w:val="333333"/>
          <w:sz w:val="24"/>
          <w:szCs w:val="24"/>
          <w:lang w:val="en-US" w:eastAsia="ru-RU"/>
        </w:rPr>
        <w:t xml:space="preserve"> - Troisa, Maslenitsa, </w:t>
      </w:r>
      <w:proofErr w:type="gramStart"/>
      <w:r w:rsidRPr="008A5CD3">
        <w:rPr>
          <w:rFonts w:ascii="Times New Roman" w:eastAsia="Times New Roman" w:hAnsi="Times New Roman" w:cs="Times New Roman"/>
          <w:b/>
          <w:color w:val="333333"/>
          <w:sz w:val="24"/>
          <w:szCs w:val="24"/>
          <w:lang w:val="en-US" w:eastAsia="ru-RU"/>
        </w:rPr>
        <w:t>Easter</w:t>
      </w:r>
      <w:proofErr w:type="gramEnd"/>
      <w:r w:rsidRPr="008A5CD3">
        <w:rPr>
          <w:rFonts w:ascii="Times New Roman" w:eastAsia="Times New Roman" w:hAnsi="Times New Roman" w:cs="Times New Roman"/>
          <w:color w:val="333333"/>
          <w:sz w:val="24"/>
          <w:szCs w:val="24"/>
          <w:lang w:val="en-US" w:eastAsia="ru-RU"/>
        </w:rPr>
        <w:t>. We again sing Russian folk songs and chastushki, dance Barinya and perform khorovods, ride in troikas.</w:t>
      </w:r>
    </w:p>
    <w:p w:rsidR="008A5CD3" w:rsidRPr="008A5CD3" w:rsidRDefault="008A5CD3" w:rsidP="008A5CD3">
      <w:pPr>
        <w:spacing w:after="384" w:line="240" w:lineRule="auto"/>
        <w:jc w:val="both"/>
        <w:textAlignment w:val="baseline"/>
        <w:rPr>
          <w:rFonts w:ascii="Times New Roman" w:eastAsia="Times New Roman" w:hAnsi="Times New Roman" w:cs="Times New Roman"/>
          <w:color w:val="333333"/>
          <w:sz w:val="24"/>
          <w:szCs w:val="24"/>
          <w:lang w:val="en-US" w:eastAsia="ru-RU"/>
        </w:rPr>
      </w:pPr>
      <w:r w:rsidRPr="008A5CD3">
        <w:rPr>
          <w:rFonts w:ascii="Times New Roman" w:eastAsia="Times New Roman" w:hAnsi="Times New Roman" w:cs="Times New Roman"/>
          <w:color w:val="333333"/>
          <w:sz w:val="24"/>
          <w:szCs w:val="24"/>
          <w:lang w:val="en-US" w:eastAsia="ru-RU"/>
        </w:rPr>
        <w:t xml:space="preserve">Traditional Russian cooking is </w:t>
      </w:r>
      <w:r w:rsidRPr="008A5CD3">
        <w:rPr>
          <w:rFonts w:ascii="Times New Roman" w:eastAsia="Times New Roman" w:hAnsi="Times New Roman" w:cs="Times New Roman"/>
          <w:b/>
          <w:color w:val="333333"/>
          <w:sz w:val="24"/>
          <w:szCs w:val="24"/>
          <w:lang w:val="en-US" w:eastAsia="ru-RU"/>
        </w:rPr>
        <w:t>world-famous</w:t>
      </w:r>
      <w:r w:rsidRPr="008A5CD3">
        <w:rPr>
          <w:rFonts w:ascii="Times New Roman" w:eastAsia="Times New Roman" w:hAnsi="Times New Roman" w:cs="Times New Roman"/>
          <w:color w:val="333333"/>
          <w:sz w:val="24"/>
          <w:szCs w:val="24"/>
          <w:lang w:val="en-US" w:eastAsia="ru-RU"/>
        </w:rPr>
        <w:t xml:space="preserve"> for such dishes as okroshka, shi, pelmeny, kurnik, </w:t>
      </w:r>
      <w:proofErr w:type="gramStart"/>
      <w:r w:rsidRPr="008A5CD3">
        <w:rPr>
          <w:rFonts w:ascii="Times New Roman" w:eastAsia="Times New Roman" w:hAnsi="Times New Roman" w:cs="Times New Roman"/>
          <w:color w:val="333333"/>
          <w:sz w:val="24"/>
          <w:szCs w:val="24"/>
          <w:lang w:val="en-US" w:eastAsia="ru-RU"/>
        </w:rPr>
        <w:t>kvas</w:t>
      </w:r>
      <w:proofErr w:type="gramEnd"/>
      <w:r w:rsidRPr="008A5CD3">
        <w:rPr>
          <w:rFonts w:ascii="Times New Roman" w:eastAsia="Times New Roman" w:hAnsi="Times New Roman" w:cs="Times New Roman"/>
          <w:color w:val="333333"/>
          <w:sz w:val="24"/>
          <w:szCs w:val="24"/>
          <w:lang w:val="en-US" w:eastAsia="ru-RU"/>
        </w:rPr>
        <w:t>.</w:t>
      </w:r>
    </w:p>
    <w:p w:rsidR="008A5CD3" w:rsidRPr="008A5CD3" w:rsidRDefault="008A5CD3" w:rsidP="008A5CD3">
      <w:pPr>
        <w:spacing w:after="384" w:line="240" w:lineRule="auto"/>
        <w:jc w:val="both"/>
        <w:textAlignment w:val="baseline"/>
        <w:rPr>
          <w:rFonts w:ascii="Times New Roman" w:eastAsia="Times New Roman" w:hAnsi="Times New Roman" w:cs="Times New Roman"/>
          <w:color w:val="333333"/>
          <w:sz w:val="24"/>
          <w:szCs w:val="24"/>
          <w:lang w:val="en-US" w:eastAsia="ru-RU"/>
        </w:rPr>
      </w:pPr>
      <w:r w:rsidRPr="008A5CD3">
        <w:rPr>
          <w:rFonts w:ascii="Times New Roman" w:eastAsia="Times New Roman" w:hAnsi="Times New Roman" w:cs="Times New Roman"/>
          <w:color w:val="333333"/>
          <w:sz w:val="24"/>
          <w:szCs w:val="24"/>
          <w:lang w:val="en-US" w:eastAsia="ru-RU"/>
        </w:rPr>
        <w:t xml:space="preserve">We begin to build and reconstruct churches as well. The example of it is the building of the Cathedral of Christ the Savior in Moscow. It is the symbol of reviving human feelings, </w:t>
      </w:r>
      <w:r w:rsidRPr="008A5CD3">
        <w:rPr>
          <w:rFonts w:ascii="Times New Roman" w:eastAsia="Times New Roman" w:hAnsi="Times New Roman" w:cs="Times New Roman"/>
          <w:b/>
          <w:color w:val="333333"/>
          <w:sz w:val="24"/>
          <w:szCs w:val="24"/>
          <w:lang w:val="en-US" w:eastAsia="ru-RU"/>
        </w:rPr>
        <w:t>national pride</w:t>
      </w:r>
      <w:r w:rsidRPr="008A5CD3">
        <w:rPr>
          <w:rFonts w:ascii="Times New Roman" w:eastAsia="Times New Roman" w:hAnsi="Times New Roman" w:cs="Times New Roman"/>
          <w:color w:val="333333"/>
          <w:sz w:val="24"/>
          <w:szCs w:val="24"/>
          <w:lang w:val="en-US" w:eastAsia="ru-RU"/>
        </w:rPr>
        <w:t xml:space="preserve"> and patriotism.</w:t>
      </w:r>
    </w:p>
    <w:p w:rsidR="008A5CD3" w:rsidRPr="008A5CD3" w:rsidRDefault="008A5CD3">
      <w:pPr>
        <w:rPr>
          <w:rFonts w:ascii="Times New Roman" w:hAnsi="Times New Roman" w:cs="Times New Roman"/>
          <w:b/>
          <w:sz w:val="28"/>
          <w:szCs w:val="28"/>
          <w:lang w:val="en-US"/>
        </w:rPr>
      </w:pPr>
    </w:p>
    <w:p w:rsidR="00BC31B7" w:rsidRDefault="00BC31B7">
      <w:pPr>
        <w:rPr>
          <w:rFonts w:ascii="Times New Roman" w:hAnsi="Times New Roman" w:cs="Times New Roman"/>
          <w:b/>
          <w:sz w:val="28"/>
          <w:szCs w:val="28"/>
        </w:rPr>
      </w:pPr>
      <w:r>
        <w:rPr>
          <w:rFonts w:ascii="Times New Roman" w:hAnsi="Times New Roman" w:cs="Times New Roman"/>
          <w:b/>
          <w:sz w:val="28"/>
          <w:szCs w:val="28"/>
        </w:rPr>
        <w:t>Право</w:t>
      </w: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 xml:space="preserve">Выполненные задания присылаем на почту: </w:t>
      </w:r>
      <w:hyperlink r:id="rId29" w:history="1">
        <w:r w:rsidRPr="005C51F8">
          <w:rPr>
            <w:rFonts w:ascii="Times New Roman" w:eastAsia="Times New Roman" w:hAnsi="Times New Roman" w:cs="Times New Roman"/>
            <w:color w:val="0000FF"/>
            <w:sz w:val="24"/>
            <w:szCs w:val="24"/>
            <w:u w:val="single"/>
            <w:lang w:val="de-DE" w:eastAsia="ru-RU"/>
          </w:rPr>
          <w:t>EEDanilova@fa.ru</w:t>
        </w:r>
      </w:hyperlink>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val="de-DE" w:eastAsia="ru-RU"/>
        </w:rPr>
        <w:t xml:space="preserve">Тема: </w:t>
      </w:r>
      <w:r w:rsidRPr="005C51F8">
        <w:rPr>
          <w:rFonts w:ascii="Times New Roman" w:eastAsia="Times New Roman" w:hAnsi="Times New Roman" w:cs="Times New Roman"/>
          <w:b/>
          <w:bCs/>
          <w:sz w:val="24"/>
          <w:szCs w:val="24"/>
          <w:lang w:eastAsia="ru-RU"/>
        </w:rPr>
        <w:t>Понятие, принципы, источники трудового права</w:t>
      </w: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b/>
          <w:bCs/>
          <w:sz w:val="24"/>
          <w:szCs w:val="24"/>
          <w:lang w:eastAsia="ru-RU"/>
        </w:rPr>
      </w:pPr>
      <w:r w:rsidRPr="005C51F8">
        <w:rPr>
          <w:rFonts w:ascii="Times New Roman" w:eastAsia="Times New Roman" w:hAnsi="Times New Roman" w:cs="Times New Roman"/>
          <w:b/>
          <w:bCs/>
          <w:sz w:val="24"/>
          <w:szCs w:val="24"/>
          <w:lang w:val="de-DE" w:eastAsia="ru-RU"/>
        </w:rPr>
        <w:t>Задани</w:t>
      </w:r>
      <w:r w:rsidRPr="005C51F8">
        <w:rPr>
          <w:rFonts w:ascii="Times New Roman" w:eastAsia="Times New Roman" w:hAnsi="Times New Roman" w:cs="Times New Roman"/>
          <w:b/>
          <w:bCs/>
          <w:sz w:val="24"/>
          <w:szCs w:val="24"/>
          <w:lang w:eastAsia="ru-RU"/>
        </w:rPr>
        <w:t>е</w:t>
      </w:r>
    </w:p>
    <w:p w:rsidR="008A5CD3" w:rsidRPr="005C51F8" w:rsidRDefault="008A5CD3" w:rsidP="008A5CD3">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eastAsia="ru-RU"/>
        </w:rPr>
        <w:t>Изучите (прочитайте) лекцию, решите задачу и тест</w:t>
      </w:r>
    </w:p>
    <w:p w:rsidR="008A5CD3" w:rsidRPr="005C51F8" w:rsidRDefault="008A5CD3" w:rsidP="008A5CD3">
      <w:pPr>
        <w:tabs>
          <w:tab w:val="left" w:pos="993"/>
        </w:tabs>
        <w:spacing w:line="240" w:lineRule="auto"/>
        <w:ind w:left="709"/>
        <w:jc w:val="both"/>
        <w:rPr>
          <w:rFonts w:ascii="Times New Roman" w:eastAsia="Calibri" w:hAnsi="Times New Roman" w:cs="Times New Roman"/>
          <w:sz w:val="24"/>
          <w:szCs w:val="24"/>
          <w:lang w:val="de-DE" w:eastAsia="ru-RU"/>
        </w:rPr>
      </w:pPr>
    </w:p>
    <w:p w:rsidR="008A5CD3" w:rsidRPr="005C51F8" w:rsidRDefault="008A5CD3" w:rsidP="008A5CD3">
      <w:pPr>
        <w:widowControl w:val="0"/>
        <w:autoSpaceDE w:val="0"/>
        <w:autoSpaceDN w:val="0"/>
        <w:adjustRightInd w:val="0"/>
        <w:spacing w:line="240" w:lineRule="auto"/>
        <w:ind w:right="-6" w:firstLine="560"/>
        <w:jc w:val="both"/>
        <w:rPr>
          <w:rFonts w:ascii="Times New Roman" w:eastAsia="Times New Roman" w:hAnsi="Times New Roman" w:cs="Times New Roman"/>
          <w:b/>
          <w:sz w:val="24"/>
          <w:szCs w:val="24"/>
          <w:lang w:eastAsia="ru-RU"/>
        </w:rPr>
      </w:pPr>
      <w:r w:rsidRPr="005C51F8">
        <w:rPr>
          <w:rFonts w:ascii="Times New Roman" w:eastAsia="Times New Roman" w:hAnsi="Times New Roman" w:cs="Times New Roman"/>
          <w:b/>
          <w:sz w:val="24"/>
          <w:szCs w:val="24"/>
          <w:lang w:eastAsia="ru-RU"/>
        </w:rPr>
        <w:t>Лекция</w:t>
      </w:r>
    </w:p>
    <w:p w:rsidR="008A5CD3" w:rsidRPr="005C51F8" w:rsidRDefault="008A5CD3" w:rsidP="008A5CD3">
      <w:pPr>
        <w:widowControl w:val="0"/>
        <w:autoSpaceDE w:val="0"/>
        <w:autoSpaceDN w:val="0"/>
        <w:adjustRightInd w:val="0"/>
        <w:spacing w:line="240" w:lineRule="auto"/>
        <w:ind w:right="-6" w:firstLine="560"/>
        <w:rPr>
          <w:rFonts w:ascii="Times New Roman" w:eastAsia="Times New Roman" w:hAnsi="Times New Roman" w:cs="Times New Roman"/>
          <w:b/>
          <w:sz w:val="24"/>
          <w:szCs w:val="24"/>
          <w:lang w:eastAsia="ru-RU"/>
        </w:rPr>
      </w:pPr>
    </w:p>
    <w:p w:rsidR="008A5CD3" w:rsidRPr="005C51F8" w:rsidRDefault="008A5CD3" w:rsidP="008A5CD3">
      <w:pPr>
        <w:widowControl w:val="0"/>
        <w:autoSpaceDE w:val="0"/>
        <w:autoSpaceDN w:val="0"/>
        <w:adjustRightInd w:val="0"/>
        <w:spacing w:line="240" w:lineRule="auto"/>
        <w:ind w:right="-6" w:firstLine="560"/>
        <w:jc w:val="left"/>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eastAsia="ru-RU"/>
        </w:rPr>
        <w:t>План:</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8A5CD3" w:rsidRPr="005C51F8" w:rsidRDefault="008A5CD3" w:rsidP="008A5CD3">
      <w:pPr>
        <w:numPr>
          <w:ilvl w:val="0"/>
          <w:numId w:val="8"/>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8A5CD3" w:rsidRPr="005C51F8" w:rsidRDefault="008A5CD3" w:rsidP="008A5CD3">
      <w:pPr>
        <w:widowControl w:val="0"/>
        <w:autoSpaceDE w:val="0"/>
        <w:autoSpaceDN w:val="0"/>
        <w:adjustRightInd w:val="0"/>
        <w:spacing w:line="240" w:lineRule="auto"/>
        <w:ind w:right="-6"/>
        <w:jc w:val="left"/>
        <w:rPr>
          <w:rFonts w:ascii="Times New Roman" w:eastAsia="Times New Roman" w:hAnsi="Times New Roman" w:cs="Times New Roman"/>
          <w:sz w:val="24"/>
          <w:szCs w:val="24"/>
          <w:lang w:eastAsia="ru-RU"/>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Отрасль трудового права – совокупность правовых норм, направленных на регулирование отношений, возникающих в процессе трудовой деятельности работников с определенными работодателем функциональными обязанностями, реализация которых обеспечивается особыми способами, которые входят в метод данной отрасли.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Определение отрасли трудового права должно указывать на особенности предмета и метода данной отрасли законодательства. Предметом любой отрасли права являются отношения, на регулирование которых направлены правовые нормы.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Отношения, для регулирования которых предназначены нормы трудового права, имеют свои особенности: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возникновение этих отношений при выполнении человеком работы в интересах другого лица. В связи с чем одним из юридически значимых обстоятельств, позволяющих включить возникающие в процессе труда отношения в предмет трудового права, является участие в них двух или более субъектов;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возникновение данных отношений в процессе и в связи с трудовой деятельностью работников с определенными функциональными обязанностями;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отсутствие равноправия между участниками отношений, входящих в предмет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Предмет отрасли трудового права представляет собой те отношения, которые регулируют нормы данной отрасли. В Трудовом кодексе зафиксированы следующие отношения.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Отношения по организации труда и управлению трудом.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Отношения по трудоустройству у данного работодателя.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Отношения по профессиональной подготовке, переподготовке и повышению квалификации работников непосредственно у данного работодателя.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Отношения по социальному партнерству, ведению коллективных переговоров, заключению коллективных договоров и соглашений.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Отношения 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Отношения по материальной ответственности работодателей и работников в сфере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Отношения по надзору и контролю (в том числе профсоюзному контролю) за соблюдением трудового законодательства, включая законодательство об охране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Отношения по разрешению индивидуальных и коллективных трудовых споров.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Трудовые отношения в узком понимании.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1 ТК РФ дан неисчерпывающий перечень отношений, составляющих предмет трудового права. В ней не указаны непосредственно трудовые отношения, о которых говорится во второй главе первого раздела Трудового кодекса РФ (ТК РФ). Также нормы трудового права могут быть применены по аналогии и к другим отношениям.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Методом называется специфичный для данной отрасли права способ правового регулирования, т. е. воздействия через нормы права на волю людей, их поведение в нужном для государства, общества, работников и работодателей направлении в целях получения оптимального результата. Метод трудового права состоит из способов правового регулирования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Сочетание централизованного и локального, нормативного и договорного регулирования.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Равноправие сторон трудовых отношений с подчинением в процессе труда правилам внутреннего трудового распорядка данной организации.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Участие работников через своих представителей или профсоюзы в правовом регулировании труда, т. е. в установлении и применении норм трудового законодательства, контроле за их соблюдением, защите трудовых прав.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Специфичный способ защиты трудовых прав: государственный надзор и контроль за соблюдением трудового законодательства; защита трудовых прав работников профессиональными союзами; самозащита работниками трудовых прав.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Единство и дифференциация правового регулирования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 трудового права меняется сообразно современным требованиям. Законодательство о труде содержит три группы норм: императивные (они не могут быть изменены договорным регулированием); диспозитивные (предоставляют субъектам трудовых отношений возможность регулировать их поведение по своему усмотрению); рекомендательные (в них законодатель предлагает решить какой-либо вопрос договорным путем). В правовом регулировании труда расширяются рекомендательные, диспозитивные нормы и сужаются императивные</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трудового права – это совокупность правовых норм, сгруппированных в институты в зависимости от специфики общественных отношений, составляющих предмет данной отрасли. Вся система отрасли трудового права делится на две части: Общую и Особенную.</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Общую часть входят нормы, распространяющиеся на все общественные отношения, которые определяют принципы и задачи правового регулирования, основные трудовые права и обязанности работников, разграничение полномочий между федеральными органами государственной власти и органами государственной власти субъектов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Особенная часть отрасли выстраивается по институтам. Современная система трудового права России включает в себя следующие институты: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а) трудоустройства;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б) трудового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рабочего времени, времени отдыха;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 оплаты труда; гарантийных, компенсационных выплат;</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д) дисциплины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е) материальной ответственности сторон трудового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ж) охраны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Задачами трудового законодательства являются: содействие росту производительности труда, снижение себестоимости продукции, услуг, работ; охрана и защита прав работодателей и наемных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в виде обязанности работодателя является повышение качества рабочей силы. Задачей в виде обязанности государства является обеспечение рынка рабочей силой, необходимой для работодателей – собственников рабочей силы.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ТК РФ является формирование социально ответственной политики организации, складывающейся из:</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постоянного повышения качества рабочей силы;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стабильности трудовых отношений;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установления минимальной оплаты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безопасных условий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мотивации труда наемных работников, прежде всего за счет отмены максимального размера оплаты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увеличения инвестиций в рабочую силу в размере, достаточном для того, чтобы обеспечить конкурентоспособность организации;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эффективной организации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максимального соответствия работника требованиям рабочего места;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преодоления узкого профессионализма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Функции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основные направления правового воздействия норм на отношения, составляющие предмет данной отрасли права: регулятивная, социальная, согласование интересов, воспитательная, защитная.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Главная функция трудового права – регулятивная, которая заключается в обеспечении реализации норм трудового права в отношения, на регулирование которых они направлены.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Социальная функция – подчеркивает приоритет прав и свобод человека и гражданина в процессе трудовой деятельности. Согласование интересов работников и работодателей, государства при соблюдении существующего уровня трудовых прав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Воспитательная функция – проведение мероприятий, направленных на предотвращение и устранение работодателями нарушений прав и свобод человека и гражданина в сфере труда. Воспитательная функция реализуется и в деятельности представителей работодателя по предотвращению и устранению правонарушений, допущенных при исполнении трудовых обязанностей работниками.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Защитная функция – обязанность государственных органов обеспечить соблюдение всеми работодателями прав и свобод человека и гражданина в сфере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 целью защиты прав и интересов работников и работодателей могут быть созданы соответствующие представительные органы и организации. Данный перечень функций трудового права нельзя признать исчерпывающим. В ходе применения нормы трудового права могут выполнять и другие функции.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Правовые принципы – закрепленные в действующем законодательстве основополагающие и руководящие начала правовой регламентации, определяющие смысл, содержание и применение права. Отраслевые принципы трудового права – закрепленные в нормах общей части основополагающие и руководящие начала, отражающие смысл, содержание и применение норм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ТК РФ закреплены следующие принципы: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свобода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запрещение принудительного труда и дискриминации в сфере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защита от безработицы и содействие в трудоустройстве;</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обеспечение права каждого работника на справедливые условия труда;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равенство прав и возможностей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обеспечение права каждого работника на своевременную и в полном размере выплату справедливой заработной платы;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обеспечение равенства возможностей работников без всякой дискриминации на продвижение по работе;</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обеспечение права работников и работодателей на объединение для защиты своих прав и интересов;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обеспечение права работников на участие в управлении организацией в предусмотренных законом формах;</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10) сочетание государственного и дого ворного регулирования трудовых отношений и иных непосредственно связанных с ними отношений;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11) социальное партнерство;</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12) обязательность возмещения вреда, причиненного работнику в связи с исполнением им трудовых обязанностей;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13)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14) обеспечение права каждого на защиту государством его трудовых прав и свобод, включая судебную защиту;</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15) обеспечение права на разрешение индивидуальных и коллективных трудовых споров;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16) обязанность сторон трудового договора соблюдать условия заключенного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17) обеспечение права представителей профессиональных союзов осуществлять профсоюзный контроль за соблюдением трудового законодательства;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18) обеспечение права работников на защиту своего достоинства в период трудовой деятельности;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19) обеспечение права на обязательное социальное страхование работников.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Нормы-принципы должны быть использованы при принятии любого правоприменительного решения. На их основании возникают конкретные права и обязанности. Причем другие нормы подлежат применению в части, не противоречащей нормам-принципам.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Источниками трудового права называются результаты правотворческой деятельности компетентных органов в сфере регулирования трудовых и иных непосредственно связанных с ними отношений, составляющих предмет данной отрасли права. Весь комплекс источников трудового права определяется как трудовое законодательство. Составной частью системы источников трудового права России являются локальные нормативные акты, содержащие нормы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5 ТК РФ приведены виды нормативных правовых актов, содержащих нормы трудового права. Кодекс выстраивает иерархическую систему трудового законодательства и иных нормативных правовых актов, содержащих нормы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Трудовой кодекс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федеральные законы и законы субъектов Федерации, содержащие нормы трудового права;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указы Президента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постановления Правительства РФ и нормативные правовые акты федеральных органов исполнительной власти;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нормативно-правовые акты органов исполнительной власти субъектов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акты органов местного самоуправления.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случае противоречий между ТК РФ и иными федеральными законами, содержащими нормы трудового права, применяется ТК РФ (ст. 5 ТК РФ).</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По своей юридической силе в сфере регулирования трудовых отношений Трудовой кодекс РФ приравнивается к федеральным законам.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источников имеет свои особенности.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Система состоит из общего и специального законодательства.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Система делится на законы и подзаконные акты.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В систему источников входят нормативные правовые акты, принятые федеральными органами государственной власти, и акты субъектов Российской Федерации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Наличие в системе источников ведомственных актов, среди которых: акты Министерства здравоохранения и социального развития РФ.</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Наличие актов договорного характера.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В создании актов трудового законодательства принимают участие работодатели и работники через своих представителей.</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Действие принципа не ухудшения положения работника, т. е. акт меньшей юридической силы не может ухудшать положение работника по сравнению с вышестоящим актом (ст.5, 6, 8, 9 ТКРФ).</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Все источники трудового законодательства можно разделить на законы и подзаконные акты по степени их важности и субординации, по системе отрасли трудового права, сфере действия, органам, их принимающим.</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Международные договоры (принципы, нормы) применяются в качестве непосредственного регулятора трудовых отношений, когда нормы национального законодательства устанавливают более низкий уровень правовых гарантий, социальной защиты</w:t>
      </w:r>
    </w:p>
    <w:p w:rsidR="008A5CD3" w:rsidRPr="005C51F8" w:rsidRDefault="008A5CD3" w:rsidP="008A5CD3">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8A5CD3" w:rsidRPr="005C51F8" w:rsidRDefault="008A5CD3" w:rsidP="008A5CD3">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8A5CD3" w:rsidRPr="005C51F8" w:rsidRDefault="008A5CD3" w:rsidP="008A5CD3">
      <w:pPr>
        <w:spacing w:line="240" w:lineRule="auto"/>
        <w:ind w:firstLine="709"/>
        <w:jc w:val="both"/>
        <w:rPr>
          <w:rFonts w:ascii="Times New Roman" w:eastAsia="Calibri" w:hAnsi="Times New Roman" w:cs="Times New Roman"/>
          <w:b/>
          <w:bCs/>
          <w:iCs/>
          <w:sz w:val="24"/>
          <w:szCs w:val="24"/>
        </w:rPr>
      </w:pPr>
      <w:r w:rsidRPr="005C51F8">
        <w:rPr>
          <w:rFonts w:ascii="Times New Roman" w:eastAsia="Calibri" w:hAnsi="Times New Roman" w:cs="Times New Roman"/>
          <w:b/>
          <w:bCs/>
          <w:iCs/>
          <w:sz w:val="24"/>
          <w:szCs w:val="24"/>
          <w:lang w:val="de-DE"/>
        </w:rPr>
        <w:t>Реш</w:t>
      </w:r>
      <w:r w:rsidRPr="005C51F8">
        <w:rPr>
          <w:rFonts w:ascii="Times New Roman" w:eastAsia="Calibri" w:hAnsi="Times New Roman" w:cs="Times New Roman"/>
          <w:b/>
          <w:bCs/>
          <w:iCs/>
          <w:sz w:val="24"/>
          <w:szCs w:val="24"/>
        </w:rPr>
        <w:t>ите</w:t>
      </w:r>
      <w:r w:rsidRPr="005C51F8">
        <w:rPr>
          <w:rFonts w:ascii="Times New Roman" w:eastAsia="Calibri" w:hAnsi="Times New Roman" w:cs="Times New Roman"/>
          <w:b/>
          <w:bCs/>
          <w:iCs/>
          <w:sz w:val="24"/>
          <w:szCs w:val="24"/>
          <w:lang w:val="de-DE"/>
        </w:rPr>
        <w:t xml:space="preserve"> задач</w:t>
      </w:r>
      <w:r w:rsidRPr="005C51F8">
        <w:rPr>
          <w:rFonts w:ascii="Times New Roman" w:eastAsia="Calibri" w:hAnsi="Times New Roman" w:cs="Times New Roman"/>
          <w:b/>
          <w:bCs/>
          <w:iCs/>
          <w:sz w:val="24"/>
          <w:szCs w:val="24"/>
        </w:rPr>
        <w:t>у</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 1. Гражданин Новиков, зарегистрировавшийся в качестве индивидуального предпринимателя без образования юридического лица, но желающий использовать наемный труд, обратился в юридическую консультацию со следующими вопросами: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Может ли он заключать трудовые договоры с работниками или может привлекать к труду только на основе гражданско-правовых договоров?</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Если возможно заключать трудовые договоры, обязан ли он страховать работников, а также вести на них трудовые книжки?</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Может ли он издавать локальные нормативные акты, содержащие нормы трудового права? Если может, то когда они вступают в силу и какие требования предъявляются к их содержанию и порядку принятия?</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Может ли он не давать согласие на создание коллективом профсоюзной организации и заключение коллективного договора?</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Есть ли различия в правовом положении лиц, работающих по трудовому и по гражданско-правовому договору?</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Сформулируйте ответы на поставленные вопросы.</w:t>
      </w: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sz w:val="24"/>
          <w:szCs w:val="24"/>
          <w:lang w:val="de-DE"/>
        </w:rPr>
      </w:pPr>
    </w:p>
    <w:p w:rsidR="008A5CD3" w:rsidRPr="005C51F8" w:rsidRDefault="008A5CD3" w:rsidP="008A5CD3">
      <w:pPr>
        <w:spacing w:line="240" w:lineRule="auto"/>
        <w:ind w:firstLine="709"/>
        <w:jc w:val="both"/>
        <w:rPr>
          <w:rFonts w:ascii="Times New Roman" w:eastAsia="Calibri" w:hAnsi="Times New Roman" w:cs="Times New Roman"/>
          <w:b/>
          <w:bCs/>
          <w:iCs/>
          <w:sz w:val="24"/>
          <w:szCs w:val="24"/>
          <w:lang w:val="de-DE"/>
        </w:rPr>
      </w:pPr>
      <w:r w:rsidRPr="005C51F8">
        <w:rPr>
          <w:rFonts w:ascii="Times New Roman" w:eastAsia="Calibri" w:hAnsi="Times New Roman" w:cs="Times New Roman"/>
          <w:b/>
          <w:bCs/>
          <w:iCs/>
          <w:sz w:val="24"/>
          <w:szCs w:val="24"/>
          <w:lang w:val="de-DE"/>
        </w:rPr>
        <w:t>Решите тест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 Какой отраслью права регулируются отношения по управлению трудом?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2. Какой отраслью права регулируется порядок рассмотрения индивидуальных трудовых споров в суде?</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 процессуальным;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3. Какой отраслью права регулируется порядок защиты работниками своего достоинства и деловой репутации в период трудовой деятельности?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4. Может ли возникнуть трудовое отношение между работником и работодателем без заключения трудового договора?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может;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может;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может, если достигнута устная договоренность сторон по основным условиям труда.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5. Достаточно ли акта избрания на выборную должность для возникновения трудового отношения между работником и работодателем?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да;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6. Если вновь принятый федеральный закон, содержащий нормы трудового права, противоречит Трудовому кодексу, какой нормативный акт применяется?</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новый федеральный закон;</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Трудовой кодекс;</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новый федеральный закон при условии внесения соответствующих изменений в Трудовой кодекс.</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7. Кем устанавливается порядок заключения, изменения и расторжения трудовых договоров?</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законодательством Российской Федерации;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актами органов местного самоуправления;</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локальными нормативными актами работодателей.</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8. Могут ли субъекты РФ устанавливать минимальный размер заработной платы на своей территории?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могут;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могут;</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могут, если он не будет ниже минимального размера заработной платы, установленного федеральным законодательством.</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9. Какие работодатели не могут принимать локальные нормативные акты?</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юридические лица;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индивидуальные предприниматели;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частные нотариусы, адвокаты, учредившие адвокатские кабинеты;</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физические лица, не являющиеся индивидуальными предпринимателями.</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10. К ведению каких органов относится установление порядка проведения аттестации рабочих мест по условиям труда и государственной экспертизы условий труда?</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федеральных;</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субъектов РФ;</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местного самоуправления;</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отраслевых;</w:t>
      </w:r>
    </w:p>
    <w:p w:rsidR="008A5CD3" w:rsidRPr="005C51F8" w:rsidRDefault="008A5CD3" w:rsidP="008A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д) указанные вопросы решаются в локальных нормативных актах работодателей, принятых с учетом мнения представительного органа работников.</w:t>
      </w:r>
    </w:p>
    <w:p w:rsidR="008A5CD3" w:rsidRPr="008A5CD3" w:rsidRDefault="008A5CD3">
      <w:pPr>
        <w:rPr>
          <w:rFonts w:ascii="Times New Roman" w:hAnsi="Times New Roman" w:cs="Times New Roman"/>
          <w:b/>
          <w:sz w:val="28"/>
          <w:szCs w:val="28"/>
          <w:lang w:val="de-DE"/>
        </w:rPr>
      </w:pPr>
    </w:p>
    <w:p w:rsidR="00BC31B7" w:rsidRDefault="00BC31B7">
      <w:pPr>
        <w:rPr>
          <w:rFonts w:ascii="Times New Roman" w:hAnsi="Times New Roman" w:cs="Times New Roman"/>
          <w:b/>
          <w:sz w:val="28"/>
          <w:szCs w:val="28"/>
        </w:rPr>
      </w:pPr>
      <w:r w:rsidRPr="008F7BAB">
        <w:rPr>
          <w:rFonts w:ascii="Times New Roman" w:hAnsi="Times New Roman" w:cs="Times New Roman"/>
          <w:b/>
          <w:sz w:val="28"/>
          <w:szCs w:val="28"/>
        </w:rPr>
        <w:t>Информатика</w:t>
      </w:r>
    </w:p>
    <w:p w:rsidR="008F7BAB" w:rsidRPr="008F7BAB" w:rsidRDefault="008F7BAB" w:rsidP="008F7BAB">
      <w:pPr>
        <w:spacing w:after="160" w:line="256" w:lineRule="auto"/>
        <w:jc w:val="left"/>
        <w:rPr>
          <w:rFonts w:ascii="Times New Roman" w:eastAsia="Calibri" w:hAnsi="Times New Roman" w:cs="Times New Roman"/>
          <w:sz w:val="24"/>
          <w:szCs w:val="24"/>
        </w:rPr>
      </w:pPr>
      <w:r w:rsidRPr="008F7BAB">
        <w:rPr>
          <w:rFonts w:ascii="Times New Roman" w:eastAsia="Calibri" w:hAnsi="Times New Roman" w:cs="Times New Roman"/>
          <w:sz w:val="24"/>
          <w:szCs w:val="24"/>
        </w:rPr>
        <w:t xml:space="preserve">Задание: </w:t>
      </w:r>
    </w:p>
    <w:p w:rsidR="008F7BAB" w:rsidRPr="008F7BAB" w:rsidRDefault="008F7BAB" w:rsidP="008F7BAB">
      <w:pPr>
        <w:spacing w:after="160" w:line="256" w:lineRule="auto"/>
        <w:jc w:val="left"/>
        <w:rPr>
          <w:rFonts w:ascii="Times New Roman" w:eastAsia="Calibri" w:hAnsi="Times New Roman" w:cs="Times New Roman"/>
          <w:sz w:val="24"/>
          <w:szCs w:val="24"/>
        </w:rPr>
      </w:pPr>
      <w:r w:rsidRPr="008F7BAB">
        <w:rPr>
          <w:rFonts w:ascii="Times New Roman" w:eastAsia="Calibri" w:hAnsi="Times New Roman" w:cs="Times New Roman"/>
          <w:sz w:val="24"/>
          <w:szCs w:val="24"/>
        </w:rPr>
        <w:t xml:space="preserve">С помощью инструментов </w:t>
      </w:r>
      <w:r w:rsidRPr="008F7BAB">
        <w:rPr>
          <w:rFonts w:ascii="Times New Roman" w:eastAsia="Calibri" w:hAnsi="Times New Roman" w:cs="Times New Roman"/>
          <w:sz w:val="24"/>
          <w:szCs w:val="24"/>
          <w:lang w:val="en-US"/>
        </w:rPr>
        <w:t>Microsoft</w:t>
      </w:r>
      <w:r w:rsidRPr="008F7BAB">
        <w:rPr>
          <w:rFonts w:ascii="Times New Roman" w:eastAsia="Calibri" w:hAnsi="Times New Roman" w:cs="Times New Roman"/>
          <w:sz w:val="24"/>
          <w:szCs w:val="24"/>
        </w:rPr>
        <w:t xml:space="preserve"> </w:t>
      </w:r>
      <w:r w:rsidRPr="008F7BAB">
        <w:rPr>
          <w:rFonts w:ascii="Times New Roman" w:eastAsia="Calibri" w:hAnsi="Times New Roman" w:cs="Times New Roman"/>
          <w:sz w:val="24"/>
          <w:szCs w:val="24"/>
          <w:lang w:val="en-US"/>
        </w:rPr>
        <w:t>Word</w:t>
      </w:r>
      <w:r w:rsidRPr="008F7BAB">
        <w:rPr>
          <w:rFonts w:ascii="Times New Roman" w:eastAsia="Calibri" w:hAnsi="Times New Roman" w:cs="Times New Roman"/>
          <w:sz w:val="24"/>
          <w:szCs w:val="24"/>
        </w:rPr>
        <w:t xml:space="preserve"> (таблицы, автофигуры, надписи, рисунки и т.д.) придумать и создать свою визитку.</w:t>
      </w:r>
    </w:p>
    <w:p w:rsidR="008F7BAB" w:rsidRPr="008F7BAB" w:rsidRDefault="008F7BAB" w:rsidP="008F7BAB">
      <w:pPr>
        <w:spacing w:after="160" w:line="256" w:lineRule="auto"/>
        <w:jc w:val="left"/>
        <w:rPr>
          <w:rFonts w:ascii="Times New Roman" w:eastAsia="Calibri" w:hAnsi="Times New Roman" w:cs="Times New Roman"/>
          <w:sz w:val="24"/>
          <w:szCs w:val="24"/>
        </w:rPr>
      </w:pPr>
      <w:r w:rsidRPr="008F7BAB">
        <w:rPr>
          <w:rFonts w:ascii="Times New Roman" w:eastAsia="Calibri" w:hAnsi="Times New Roman" w:cs="Times New Roman"/>
          <w:sz w:val="24"/>
          <w:szCs w:val="24"/>
        </w:rPr>
        <w:t xml:space="preserve">Прислать выполненное задание на почту </w:t>
      </w:r>
      <w:hyperlink r:id="rId30" w:history="1">
        <w:r w:rsidRPr="008F7BAB">
          <w:rPr>
            <w:rFonts w:ascii="Times New Roman" w:eastAsia="Calibri" w:hAnsi="Times New Roman" w:cs="Times New Roman"/>
            <w:color w:val="0563C1"/>
            <w:sz w:val="24"/>
            <w:szCs w:val="24"/>
            <w:u w:val="single"/>
            <w:lang w:val="en-US"/>
          </w:rPr>
          <w:t>IAZheleva</w:t>
        </w:r>
        <w:r w:rsidRPr="008F7BAB">
          <w:rPr>
            <w:rFonts w:ascii="Times New Roman" w:eastAsia="Calibri" w:hAnsi="Times New Roman" w:cs="Times New Roman"/>
            <w:color w:val="0563C1"/>
            <w:sz w:val="24"/>
            <w:szCs w:val="24"/>
            <w:u w:val="single"/>
          </w:rPr>
          <w:t>@</w:t>
        </w:r>
        <w:r w:rsidRPr="008F7BAB">
          <w:rPr>
            <w:rFonts w:ascii="Times New Roman" w:eastAsia="Calibri" w:hAnsi="Times New Roman" w:cs="Times New Roman"/>
            <w:color w:val="0563C1"/>
            <w:sz w:val="24"/>
            <w:szCs w:val="24"/>
            <w:u w:val="single"/>
            <w:lang w:val="en-US"/>
          </w:rPr>
          <w:t>fa</w:t>
        </w:r>
        <w:r w:rsidRPr="008F7BAB">
          <w:rPr>
            <w:rFonts w:ascii="Times New Roman" w:eastAsia="Calibri" w:hAnsi="Times New Roman" w:cs="Times New Roman"/>
            <w:color w:val="0563C1"/>
            <w:sz w:val="24"/>
            <w:szCs w:val="24"/>
            <w:u w:val="single"/>
          </w:rPr>
          <w:t>.</w:t>
        </w:r>
        <w:r w:rsidRPr="008F7BAB">
          <w:rPr>
            <w:rFonts w:ascii="Times New Roman" w:eastAsia="Calibri" w:hAnsi="Times New Roman" w:cs="Times New Roman"/>
            <w:color w:val="0563C1"/>
            <w:sz w:val="24"/>
            <w:szCs w:val="24"/>
            <w:u w:val="single"/>
            <w:lang w:val="en-US"/>
          </w:rPr>
          <w:t>ru</w:t>
        </w:r>
      </w:hyperlink>
      <w:r w:rsidRPr="008F7BAB">
        <w:rPr>
          <w:rFonts w:ascii="Times New Roman" w:eastAsia="Calibri" w:hAnsi="Times New Roman" w:cs="Times New Roman"/>
          <w:sz w:val="24"/>
          <w:szCs w:val="24"/>
        </w:rPr>
        <w:t xml:space="preserve">  до 09.04.2020 </w:t>
      </w:r>
    </w:p>
    <w:p w:rsidR="00BC31B7" w:rsidRDefault="00BC31B7">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Pr>
          <w:rFonts w:ascii="Times New Roman" w:hAnsi="Times New Roman" w:cs="Times New Roman"/>
          <w:b/>
          <w:sz w:val="28"/>
          <w:szCs w:val="28"/>
        </w:rPr>
        <w:t>105 группа</w:t>
      </w:r>
    </w:p>
    <w:p w:rsidR="0090072E" w:rsidRDefault="0090072E">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sidRPr="0090072E">
        <w:rPr>
          <w:rFonts w:ascii="Times New Roman" w:hAnsi="Times New Roman" w:cs="Times New Roman"/>
          <w:b/>
          <w:sz w:val="28"/>
          <w:szCs w:val="28"/>
        </w:rPr>
        <w:t>Безопасность жизнедеятельности</w:t>
      </w:r>
    </w:p>
    <w:p w:rsidR="0090072E" w:rsidRPr="0090072E" w:rsidRDefault="0090072E" w:rsidP="0090072E">
      <w:pPr>
        <w:spacing w:after="160" w:line="256" w:lineRule="auto"/>
        <w:jc w:val="both"/>
        <w:rPr>
          <w:rFonts w:ascii="Times New Roman" w:eastAsia="Calibri" w:hAnsi="Times New Roman" w:cs="Times New Roman"/>
          <w:b/>
          <w:bCs/>
          <w:sz w:val="24"/>
          <w:szCs w:val="24"/>
        </w:rPr>
      </w:pPr>
      <w:r w:rsidRPr="0090072E">
        <w:rPr>
          <w:rFonts w:ascii="Times New Roman" w:eastAsia="Calibri" w:hAnsi="Times New Roman" w:cs="Times New Roman"/>
          <w:b/>
          <w:bCs/>
          <w:sz w:val="24"/>
          <w:szCs w:val="24"/>
        </w:rPr>
        <w:t>Дисциплина: Б</w:t>
      </w:r>
      <w:r w:rsidRPr="0090072E">
        <w:rPr>
          <w:rFonts w:ascii="Times New Roman" w:eastAsia="Calibri" w:hAnsi="Times New Roman" w:cs="Times New Roman"/>
          <w:b/>
          <w:bCs/>
          <w:sz w:val="24"/>
          <w:szCs w:val="24"/>
          <w:u w:val="single"/>
        </w:rPr>
        <w:t>езопасность жизнедеятельности</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Группа: 105</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Тема: Терроризм как серьезная угроза национальной безопасности России.</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Домашнее задание: </w:t>
      </w:r>
    </w:p>
    <w:p w:rsidR="0090072E" w:rsidRPr="0090072E" w:rsidRDefault="0090072E" w:rsidP="0090072E">
      <w:pPr>
        <w:numPr>
          <w:ilvl w:val="0"/>
          <w:numId w:val="12"/>
        </w:numPr>
        <w:spacing w:after="160" w:line="256" w:lineRule="auto"/>
        <w:ind w:left="0"/>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Самостоятельное изучение темы «Терроризм как серьезная угроза национальной безопасности России».</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По учебнику [1] стр. 72-80 написать конспект и зарисовать рисунки в тетради. </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На полях каждой страницы данного конспекта написать: Фамилию, Имя, дату занятия, учебная группа.</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Вставить полученные фото в документ </w:t>
      </w:r>
      <w:r w:rsidRPr="0090072E">
        <w:rPr>
          <w:rFonts w:ascii="Times New Roman" w:eastAsia="Calibri" w:hAnsi="Times New Roman" w:cs="Times New Roman"/>
          <w:sz w:val="24"/>
          <w:szCs w:val="24"/>
          <w:lang w:val="en-US"/>
        </w:rPr>
        <w:t>Word</w:t>
      </w:r>
      <w:r w:rsidRPr="0090072E">
        <w:rPr>
          <w:rFonts w:ascii="Times New Roman" w:eastAsia="Calibri" w:hAnsi="Times New Roman" w:cs="Times New Roman"/>
          <w:sz w:val="24"/>
          <w:szCs w:val="24"/>
        </w:rPr>
        <w:t>.</w:t>
      </w:r>
    </w:p>
    <w:p w:rsidR="0090072E" w:rsidRPr="0090072E" w:rsidRDefault="0090072E" w:rsidP="0090072E">
      <w:pPr>
        <w:numPr>
          <w:ilvl w:val="0"/>
          <w:numId w:val="12"/>
        </w:numPr>
        <w:spacing w:after="160" w:line="256" w:lineRule="auto"/>
        <w:ind w:left="0"/>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Скинуть, одним файлом, документ </w:t>
      </w:r>
      <w:r w:rsidRPr="0090072E">
        <w:rPr>
          <w:rFonts w:ascii="Times New Roman" w:eastAsia="Calibri" w:hAnsi="Times New Roman" w:cs="Times New Roman"/>
          <w:sz w:val="24"/>
          <w:szCs w:val="24"/>
          <w:lang w:val="en-US"/>
        </w:rPr>
        <w:t>Word</w:t>
      </w:r>
      <w:r w:rsidRPr="0090072E">
        <w:rPr>
          <w:rFonts w:ascii="Times New Roman" w:eastAsia="Calibri" w:hAnsi="Times New Roman" w:cs="Times New Roman"/>
          <w:sz w:val="24"/>
          <w:szCs w:val="24"/>
        </w:rPr>
        <w:t xml:space="preserve"> с фото конспекта, с указанием в письме Фамилии, Имени, группы отправителя и даты занятия, на почту – </w:t>
      </w:r>
      <w:hyperlink r:id="rId31" w:history="1">
        <w:r w:rsidRPr="0090072E">
          <w:rPr>
            <w:rFonts w:ascii="Times New Roman" w:eastAsia="Calibri" w:hAnsi="Times New Roman" w:cs="Times New Roman"/>
            <w:color w:val="0563C1"/>
            <w:sz w:val="24"/>
            <w:szCs w:val="24"/>
            <w:u w:val="single"/>
            <w:lang w:val="en-US"/>
          </w:rPr>
          <w:t>AANapolskih</w:t>
        </w:r>
        <w:r w:rsidRPr="0090072E">
          <w:rPr>
            <w:rFonts w:ascii="Times New Roman" w:eastAsia="Calibri" w:hAnsi="Times New Roman" w:cs="Times New Roman"/>
            <w:color w:val="0563C1"/>
            <w:sz w:val="24"/>
            <w:szCs w:val="24"/>
            <w:u w:val="single"/>
          </w:rPr>
          <w:t>@</w:t>
        </w:r>
        <w:r w:rsidRPr="0090072E">
          <w:rPr>
            <w:rFonts w:ascii="Times New Roman" w:eastAsia="Calibri" w:hAnsi="Times New Roman" w:cs="Times New Roman"/>
            <w:color w:val="0563C1"/>
            <w:sz w:val="24"/>
            <w:szCs w:val="24"/>
            <w:u w:val="single"/>
            <w:lang w:val="en-US"/>
          </w:rPr>
          <w:t>fa</w:t>
        </w:r>
        <w:r w:rsidRPr="0090072E">
          <w:rPr>
            <w:rFonts w:ascii="Times New Roman" w:eastAsia="Calibri" w:hAnsi="Times New Roman" w:cs="Times New Roman"/>
            <w:color w:val="0563C1"/>
            <w:sz w:val="24"/>
            <w:szCs w:val="24"/>
            <w:u w:val="single"/>
          </w:rPr>
          <w:t>.</w:t>
        </w:r>
        <w:r w:rsidRPr="0090072E">
          <w:rPr>
            <w:rFonts w:ascii="Times New Roman" w:eastAsia="Calibri" w:hAnsi="Times New Roman" w:cs="Times New Roman"/>
            <w:color w:val="0563C1"/>
            <w:sz w:val="24"/>
            <w:szCs w:val="24"/>
            <w:u w:val="single"/>
            <w:lang w:val="en-US"/>
          </w:rPr>
          <w:t>ru</w:t>
        </w:r>
      </w:hyperlink>
      <w:r w:rsidRPr="0090072E">
        <w:rPr>
          <w:rFonts w:ascii="Times New Roman" w:eastAsia="Calibri" w:hAnsi="Times New Roman" w:cs="Times New Roman"/>
          <w:sz w:val="24"/>
          <w:szCs w:val="24"/>
        </w:rPr>
        <w:t>.</w:t>
      </w:r>
    </w:p>
    <w:p w:rsidR="0090072E" w:rsidRPr="0090072E" w:rsidRDefault="0090072E" w:rsidP="0090072E">
      <w:pPr>
        <w:numPr>
          <w:ilvl w:val="0"/>
          <w:numId w:val="12"/>
        </w:numPr>
        <w:spacing w:after="160" w:line="256" w:lineRule="auto"/>
        <w:ind w:left="0"/>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Срок сдачи заданий – до 14.04.2020 г.</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Литература: [1] Безопасность жизнедеятельности: учебник / Косолапова Н.В., Прокопенко Н.А. — Москва</w:t>
      </w:r>
      <w:proofErr w:type="gramStart"/>
      <w:r w:rsidRPr="0090072E">
        <w:rPr>
          <w:rFonts w:ascii="Times New Roman" w:eastAsia="Calibri" w:hAnsi="Times New Roman" w:cs="Times New Roman"/>
          <w:sz w:val="24"/>
          <w:szCs w:val="24"/>
        </w:rPr>
        <w:t xml:space="preserve"> :</w:t>
      </w:r>
      <w:proofErr w:type="gramEnd"/>
      <w:r w:rsidRPr="0090072E">
        <w:rPr>
          <w:rFonts w:ascii="Times New Roman" w:eastAsia="Calibri" w:hAnsi="Times New Roman" w:cs="Times New Roman"/>
          <w:sz w:val="24"/>
          <w:szCs w:val="24"/>
        </w:rPr>
        <w:t xml:space="preserve"> КноРус, 2019. — 192 с. </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Воспользоваться электронно-библиотечной системой BOOK.RU</w:t>
      </w:r>
    </w:p>
    <w:p w:rsidR="007F044C" w:rsidRDefault="007F044C">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Pr>
          <w:rFonts w:ascii="Times New Roman" w:hAnsi="Times New Roman" w:cs="Times New Roman"/>
          <w:b/>
          <w:sz w:val="28"/>
          <w:szCs w:val="28"/>
        </w:rPr>
        <w:t>МДК.01.01 Основы организации функционирования бюджетной системы РФ</w:t>
      </w:r>
    </w:p>
    <w:p w:rsidR="00DC242F" w:rsidRPr="00DC242F" w:rsidRDefault="00DC242F" w:rsidP="00DC242F">
      <w:pPr>
        <w:spacing w:line="240" w:lineRule="auto"/>
        <w:rPr>
          <w:rFonts w:ascii="Times New Roman" w:eastAsia="Arial Unicode MS" w:hAnsi="Times New Roman" w:cs="Times New Roman"/>
          <w:bCs/>
          <w:sz w:val="24"/>
          <w:szCs w:val="24"/>
        </w:rPr>
      </w:pPr>
      <w:r w:rsidRPr="00DC242F">
        <w:rPr>
          <w:rFonts w:ascii="Times New Roman" w:eastAsia="Calibri" w:hAnsi="Times New Roman" w:cs="Times New Roman"/>
          <w:bCs/>
          <w:sz w:val="24"/>
          <w:szCs w:val="24"/>
        </w:rPr>
        <w:t>Практическое занятие «</w:t>
      </w:r>
      <w:r w:rsidRPr="00DC242F">
        <w:rPr>
          <w:rFonts w:ascii="Times New Roman" w:eastAsia="Arial Unicode MS" w:hAnsi="Times New Roman" w:cs="Times New Roman"/>
          <w:bCs/>
          <w:sz w:val="24"/>
          <w:szCs w:val="24"/>
        </w:rPr>
        <w:t xml:space="preserve">Расчет поступлений доходов в бюджет </w:t>
      </w:r>
      <w:proofErr w:type="gramStart"/>
      <w:r w:rsidRPr="00DC242F">
        <w:rPr>
          <w:rFonts w:ascii="Times New Roman" w:eastAsia="Arial Unicode MS" w:hAnsi="Times New Roman" w:cs="Times New Roman"/>
          <w:bCs/>
          <w:sz w:val="24"/>
          <w:szCs w:val="24"/>
        </w:rPr>
        <w:t>муниципального</w:t>
      </w:r>
      <w:proofErr w:type="gramEnd"/>
      <w:r w:rsidRPr="00DC242F">
        <w:rPr>
          <w:rFonts w:ascii="Times New Roman" w:eastAsia="Arial Unicode MS" w:hAnsi="Times New Roman" w:cs="Times New Roman"/>
          <w:bCs/>
          <w:sz w:val="24"/>
          <w:szCs w:val="24"/>
        </w:rPr>
        <w:t xml:space="preserve"> </w:t>
      </w:r>
    </w:p>
    <w:p w:rsidR="00DC242F" w:rsidRPr="00DC242F" w:rsidRDefault="00DC242F" w:rsidP="00DC242F">
      <w:pPr>
        <w:spacing w:line="240" w:lineRule="auto"/>
        <w:rPr>
          <w:rFonts w:ascii="Times New Roman" w:eastAsia="Arial Unicode MS" w:hAnsi="Times New Roman" w:cs="Times New Roman"/>
          <w:bCs/>
          <w:sz w:val="24"/>
          <w:szCs w:val="24"/>
        </w:rPr>
      </w:pPr>
      <w:r w:rsidRPr="00DC242F">
        <w:rPr>
          <w:rFonts w:ascii="Times New Roman" w:eastAsia="Arial Unicode MS" w:hAnsi="Times New Roman" w:cs="Times New Roman"/>
          <w:bCs/>
          <w:sz w:val="24"/>
          <w:szCs w:val="24"/>
        </w:rPr>
        <w:t>образования на планируемый год»</w:t>
      </w:r>
    </w:p>
    <w:p w:rsidR="00DC242F" w:rsidRPr="00DC242F" w:rsidRDefault="00DC242F" w:rsidP="00DC242F">
      <w:pPr>
        <w:spacing w:line="240" w:lineRule="auto"/>
        <w:rPr>
          <w:rFonts w:ascii="Times New Roman" w:eastAsia="Arial Unicode MS" w:hAnsi="Times New Roman" w:cs="Times New Roman"/>
          <w:bCs/>
          <w:sz w:val="24"/>
          <w:szCs w:val="24"/>
        </w:rPr>
      </w:pPr>
    </w:p>
    <w:p w:rsidR="00DC242F" w:rsidRPr="00DC242F" w:rsidRDefault="00DC242F" w:rsidP="00DC242F">
      <w:pPr>
        <w:spacing w:line="240" w:lineRule="auto"/>
        <w:jc w:val="both"/>
        <w:rPr>
          <w:rFonts w:ascii="Times New Roman" w:eastAsia="Calibri" w:hAnsi="Times New Roman" w:cs="Times New Roman"/>
          <w:bCs/>
          <w:color w:val="000000"/>
          <w:sz w:val="24"/>
          <w:szCs w:val="24"/>
        </w:rPr>
      </w:pPr>
      <w:r w:rsidRPr="00DC242F">
        <w:rPr>
          <w:rFonts w:ascii="Times New Roman" w:eastAsia="Calibri" w:hAnsi="Times New Roman" w:cs="Times New Roman"/>
          <w:bCs/>
          <w:color w:val="000000"/>
          <w:sz w:val="24"/>
          <w:szCs w:val="24"/>
        </w:rPr>
        <w:t xml:space="preserve">        Задание 1: Ознакомиться с методикой бюджетного прогнозирования доходов муниципальными образованиями, представленной ниже. </w:t>
      </w:r>
    </w:p>
    <w:p w:rsidR="00DC242F" w:rsidRPr="00DC242F" w:rsidRDefault="00DC242F" w:rsidP="00DC242F">
      <w:pPr>
        <w:spacing w:line="240" w:lineRule="auto"/>
        <w:ind w:firstLine="709"/>
        <w:jc w:val="both"/>
        <w:rPr>
          <w:rFonts w:ascii="Times New Roman" w:eastAsia="Calibri" w:hAnsi="Times New Roman" w:cs="Times New Roman"/>
          <w:sz w:val="24"/>
          <w:szCs w:val="24"/>
          <w:shd w:val="clear" w:color="auto" w:fill="EEEEEE"/>
        </w:rPr>
      </w:pPr>
      <w:r w:rsidRPr="00DC242F">
        <w:rPr>
          <w:rFonts w:ascii="Times New Roman" w:eastAsia="Calibri" w:hAnsi="Times New Roman" w:cs="Times New Roman"/>
          <w:color w:val="333333"/>
          <w:sz w:val="24"/>
          <w:szCs w:val="24"/>
        </w:rPr>
        <w:t>Доходы бюджета</w:t>
      </w:r>
      <w:r w:rsidRPr="00DC242F">
        <w:rPr>
          <w:rFonts w:ascii="Times New Roman" w:eastAsia="Calibri" w:hAnsi="Times New Roman" w:cs="Times New Roman"/>
          <w:sz w:val="24"/>
          <w:szCs w:val="24"/>
          <w:shd w:val="clear" w:color="auto" w:fill="EEEEEE"/>
        </w:rPr>
        <w:t xml:space="preserve"> - поступающие от населения, организаций, учреждений в бюджет денежные средства в виде налогов, неналоговых поступлений (пошлин, доходов от продажи муниципального имущества, штрафов и т</w:t>
      </w:r>
      <w:proofErr w:type="gramStart"/>
      <w:r w:rsidRPr="00DC242F">
        <w:rPr>
          <w:rFonts w:ascii="Times New Roman" w:eastAsia="Calibri" w:hAnsi="Times New Roman" w:cs="Times New Roman"/>
          <w:sz w:val="24"/>
          <w:szCs w:val="24"/>
          <w:shd w:val="clear" w:color="auto" w:fill="EEEEEE"/>
        </w:rPr>
        <w:t>.п</w:t>
      </w:r>
      <w:proofErr w:type="gramEnd"/>
      <w:r w:rsidRPr="00DC242F">
        <w:rPr>
          <w:rFonts w:ascii="Times New Roman" w:eastAsia="Calibri" w:hAnsi="Times New Roman" w:cs="Times New Roman"/>
          <w:sz w:val="24"/>
          <w:szCs w:val="24"/>
          <w:shd w:val="clear" w:color="auto" w:fill="EEEEEE"/>
        </w:rPr>
        <w:t>), безвозмездных поступлений из бюджетов других уровней.</w:t>
      </w:r>
      <w:r w:rsidRPr="00DC242F">
        <w:rPr>
          <w:rFonts w:ascii="Times New Roman" w:eastAsia="Calibri" w:hAnsi="Times New Roman" w:cs="Times New Roman"/>
          <w:sz w:val="24"/>
          <w:szCs w:val="24"/>
        </w:rPr>
        <w:br/>
      </w:r>
      <w:r w:rsidRPr="00DC242F">
        <w:rPr>
          <w:rFonts w:ascii="Times New Roman" w:eastAsia="Calibri" w:hAnsi="Times New Roman" w:cs="Times New Roman"/>
          <w:sz w:val="24"/>
          <w:szCs w:val="24"/>
          <w:shd w:val="clear" w:color="auto" w:fill="EEEEEE"/>
        </w:rPr>
        <w:t xml:space="preserve">           Состав доходов муниципального образования закреплен законодательно. В местный бюджет в полном объеме зачисляются местные налоги, а также часть региональных и федеральных налогов по установленным законодательством нормативам.</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Прогнозирование налоговых и неналоговых доходов местного бюджета ведут в соответствии с действующим бюджетным и налоговым законодательством РФ, субъекта РФ, правовыми актами муниципального образования.</w:t>
      </w:r>
    </w:p>
    <w:p w:rsidR="00DC242F" w:rsidRPr="00DC242F" w:rsidRDefault="00DC242F"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Методы бюджетного прогнозирования</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Бюджетное прогнозирование на уровне государства, муниципального образования или конкретной организации предполагает применение одного из двух методов:</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 от достигнутого;</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бюджет с нулевого базиса.</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При методе</w:t>
      </w:r>
      <w:r w:rsidRPr="00DC242F">
        <w:rPr>
          <w:rFonts w:ascii="Times New Roman" w:eastAsia="Calibri" w:hAnsi="Times New Roman" w:cs="Times New Roman"/>
          <w:b/>
          <w:bCs/>
          <w:sz w:val="24"/>
          <w:szCs w:val="24"/>
          <w:lang w:eastAsia="ru-RU"/>
        </w:rPr>
        <w:t xml:space="preserve"> от достигнутого</w:t>
      </w:r>
      <w:r w:rsidRPr="00DC242F">
        <w:rPr>
          <w:rFonts w:ascii="Times New Roman" w:eastAsia="Calibri" w:hAnsi="Times New Roman" w:cs="Times New Roman"/>
          <w:sz w:val="24"/>
          <w:szCs w:val="24"/>
          <w:lang w:eastAsia="ru-RU"/>
        </w:rPr>
        <w:t xml:space="preserve"> бюджет на следующий год составляют на основе данных за текущий год с поправкой на инфляцию и ожидаемые изменения правовой базы.</w:t>
      </w:r>
      <w:proofErr w:type="gramEnd"/>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Этот метод опирается на доступную информацию, но в то же время не учитывает возможные недостатки планирования прошлых лет. Данный вариант малопригоден в условиях серьезных изменений внешней или внутренней среды.</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Бюджет с нулевого базиса</w:t>
      </w:r>
      <w:r w:rsidRPr="00DC242F">
        <w:rPr>
          <w:rFonts w:ascii="Times New Roman" w:eastAsia="Calibri" w:hAnsi="Times New Roman" w:cs="Times New Roman"/>
          <w:sz w:val="24"/>
          <w:szCs w:val="24"/>
          <w:lang w:eastAsia="ru-RU"/>
        </w:rPr>
        <w:t xml:space="preserve"> - метод, при котором зависимость между входными и выходными параметрами пересматривается заново. Это позволяет по-новому оценить обоснованность расходов и доступность доходов.</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Бюджет с нулевого базиса и планирование от достигнутого - альтернативные методы.</w:t>
      </w:r>
      <w:proofErr w:type="gramEnd"/>
      <w:r w:rsidRPr="00DC242F">
        <w:rPr>
          <w:rFonts w:ascii="Times New Roman" w:eastAsia="Calibri" w:hAnsi="Times New Roman" w:cs="Times New Roman"/>
          <w:sz w:val="24"/>
          <w:szCs w:val="24"/>
          <w:lang w:eastAsia="ru-RU"/>
        </w:rPr>
        <w:t xml:space="preserve"> Первый из них требует значимых временных и трудовых затрат. Его целесообразно использовать:</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для вновь созданных муниципальных образований;</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в условиях существенных корректировок правовой базы;</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при выявлении нарушений;</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в случае предположения о неэффективном планировании бюджетных поступлений.</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Метод от достигнутого, напротив, применяют, если система планирования доходов оценивается высоко и кардинальных изменений не происходит.</w:t>
      </w:r>
    </w:p>
    <w:p w:rsidR="00DC242F" w:rsidRPr="00DC242F" w:rsidRDefault="00DC242F"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Планирование поступлений НДФЛ</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Методики прогнозирования широко используют в муни</w:t>
      </w:r>
      <w:r w:rsidRPr="00DC242F">
        <w:rPr>
          <w:rFonts w:ascii="Times New Roman" w:eastAsia="Calibri" w:hAnsi="Times New Roman" w:cs="Times New Roman"/>
          <w:sz w:val="24"/>
          <w:szCs w:val="24"/>
          <w:lang w:eastAsia="ru-RU"/>
        </w:rPr>
        <w:softHyphen/>
        <w:t>ципальной практике. Они предусматривают специальные подходы к планированию различных видов налоговых и неналоговых доходов местных бюджетов.</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планировании поступлений НДФЛ применяют три основных варианта расчетов.</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Первый - расчет по формуле:</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                                                       НДФЛ = ((ФОТ - НВ) х </w:t>
      </w:r>
      <w:proofErr w:type="gramStart"/>
      <w:r w:rsidRPr="00DC242F">
        <w:rPr>
          <w:rFonts w:ascii="Times New Roman" w:eastAsia="Calibri" w:hAnsi="Times New Roman" w:cs="Times New Roman"/>
          <w:b/>
          <w:bCs/>
          <w:sz w:val="24"/>
          <w:szCs w:val="24"/>
          <w:lang w:eastAsia="ru-RU"/>
        </w:rPr>
        <w:t>Ст</w:t>
      </w:r>
      <w:proofErr w:type="gramEnd"/>
      <w:r w:rsidRPr="00DC242F">
        <w:rPr>
          <w:rFonts w:ascii="Times New Roman" w:eastAsia="Calibri" w:hAnsi="Times New Roman" w:cs="Times New Roman"/>
          <w:b/>
          <w:bCs/>
          <w:sz w:val="24"/>
          <w:szCs w:val="24"/>
          <w:lang w:eastAsia="ru-RU"/>
        </w:rPr>
        <w:t xml:space="preserve"> + НДФЛпр) х Н,</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где НДФЛ - прогнозируемая сумма налога на доходы физи</w:t>
      </w:r>
      <w:r w:rsidRPr="00DC242F">
        <w:rPr>
          <w:rFonts w:ascii="Times New Roman" w:eastAsia="Calibri" w:hAnsi="Times New Roman" w:cs="Times New Roman"/>
          <w:sz w:val="24"/>
          <w:szCs w:val="24"/>
          <w:lang w:eastAsia="ru-RU"/>
        </w:rPr>
        <w:softHyphen/>
        <w:t xml:space="preserve">ческих лиц;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ФОТ - прогноз фонда оплаты труда;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НВ - нало</w:t>
      </w:r>
      <w:r w:rsidRPr="00DC242F">
        <w:rPr>
          <w:rFonts w:ascii="Times New Roman" w:eastAsia="Calibri" w:hAnsi="Times New Roman" w:cs="Times New Roman"/>
          <w:sz w:val="24"/>
          <w:szCs w:val="24"/>
          <w:lang w:eastAsia="ru-RU"/>
        </w:rPr>
        <w:softHyphen/>
        <w:t xml:space="preserve">говые вычеты;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Ст</w:t>
      </w:r>
      <w:proofErr w:type="gramEnd"/>
      <w:r w:rsidRPr="00DC242F">
        <w:rPr>
          <w:rFonts w:ascii="Times New Roman" w:eastAsia="Calibri" w:hAnsi="Times New Roman" w:cs="Times New Roman"/>
          <w:sz w:val="24"/>
          <w:szCs w:val="24"/>
          <w:lang w:eastAsia="ru-RU"/>
        </w:rPr>
        <w:t xml:space="preserve"> - ставка налога;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НДФЛпр - прогнозируе</w:t>
      </w:r>
      <w:r w:rsidRPr="00DC242F">
        <w:rPr>
          <w:rFonts w:ascii="Times New Roman" w:eastAsia="Calibri" w:hAnsi="Times New Roman" w:cs="Times New Roman"/>
          <w:sz w:val="24"/>
          <w:szCs w:val="24"/>
          <w:lang w:eastAsia="ru-RU"/>
        </w:rPr>
        <w:softHyphen/>
        <w:t xml:space="preserve">мая сумма налога, взимаемого по специальным налоговым ставкам;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 - норматив отчисления от налога в бюджет.</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Этот метод наиболее распространен. Его используют в муниципальных образованиях разных типов, например в Кочевском муниципальном районе (Коми-Пермяцкий округ).</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втором варианте расчета поступление суммы НДФЛ в бюджет прогнозируют исходя из динамики поступлений, сложившейся ранее.</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Третий вариант сходен со вторым, но предполагает боль</w:t>
      </w:r>
      <w:r w:rsidRPr="00DC242F">
        <w:rPr>
          <w:rFonts w:ascii="Times New Roman" w:eastAsia="Calibri" w:hAnsi="Times New Roman" w:cs="Times New Roman"/>
          <w:sz w:val="24"/>
          <w:szCs w:val="24"/>
          <w:lang w:eastAsia="ru-RU"/>
        </w:rPr>
        <w:softHyphen/>
        <w:t>шую детализацию и формализацию. Прогнозируемый объем поступления НДФЛ в данном случае считают по формуле:</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                                                                    </w:t>
      </w:r>
      <w:proofErr w:type="gramStart"/>
      <w:r w:rsidRPr="00DC242F">
        <w:rPr>
          <w:rFonts w:ascii="Times New Roman" w:eastAsia="Calibri" w:hAnsi="Times New Roman" w:cs="Times New Roman"/>
          <w:b/>
          <w:bCs/>
          <w:sz w:val="24"/>
          <w:szCs w:val="24"/>
          <w:lang w:eastAsia="ru-RU"/>
        </w:rPr>
        <w:t>П</w:t>
      </w:r>
      <w:proofErr w:type="gramEnd"/>
      <w:r w:rsidRPr="00DC242F">
        <w:rPr>
          <w:rFonts w:ascii="Times New Roman" w:eastAsia="Calibri" w:hAnsi="Times New Roman" w:cs="Times New Roman"/>
          <w:b/>
          <w:bCs/>
          <w:sz w:val="24"/>
          <w:szCs w:val="24"/>
          <w:lang w:eastAsia="ru-RU"/>
        </w:rPr>
        <w:t xml:space="preserve"> = Ф х К+/-Д,</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где </w:t>
      </w:r>
      <w:proofErr w:type="gramStart"/>
      <w:r w:rsidRPr="00DC242F">
        <w:rPr>
          <w:rFonts w:ascii="Times New Roman" w:eastAsia="Calibri" w:hAnsi="Times New Roman" w:cs="Times New Roman"/>
          <w:sz w:val="24"/>
          <w:szCs w:val="24"/>
          <w:lang w:eastAsia="ru-RU"/>
        </w:rPr>
        <w:t>П</w:t>
      </w:r>
      <w:proofErr w:type="gramEnd"/>
      <w:r w:rsidRPr="00DC242F">
        <w:rPr>
          <w:rFonts w:ascii="Times New Roman" w:eastAsia="Calibri" w:hAnsi="Times New Roman" w:cs="Times New Roman"/>
          <w:sz w:val="24"/>
          <w:szCs w:val="24"/>
          <w:lang w:eastAsia="ru-RU"/>
        </w:rPr>
        <w:t xml:space="preserve"> - прогнозируемое поступление НДФЛ в бюджет в про</w:t>
      </w:r>
      <w:r w:rsidRPr="00DC242F">
        <w:rPr>
          <w:rFonts w:ascii="Times New Roman" w:eastAsia="Calibri" w:hAnsi="Times New Roman" w:cs="Times New Roman"/>
          <w:sz w:val="24"/>
          <w:szCs w:val="24"/>
          <w:lang w:eastAsia="ru-RU"/>
        </w:rPr>
        <w:softHyphen/>
        <w:t xml:space="preserve">гнозируемом финансовом году;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Ф - фактическое поступление НДФЛ в текущем финансовом году (сумма налога по данным месячного отчета об исполнении бюджета на последнюю отчетную дату текущего финансового года);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К</w:t>
      </w:r>
      <w:proofErr w:type="gramEnd"/>
      <w:r w:rsidRPr="00DC242F">
        <w:rPr>
          <w:rFonts w:ascii="Times New Roman" w:eastAsia="Calibri" w:hAnsi="Times New Roman" w:cs="Times New Roman"/>
          <w:sz w:val="24"/>
          <w:szCs w:val="24"/>
          <w:lang w:eastAsia="ru-RU"/>
        </w:rPr>
        <w:t xml:space="preserve"> - </w:t>
      </w:r>
      <w:proofErr w:type="gramStart"/>
      <w:r w:rsidRPr="00DC242F">
        <w:rPr>
          <w:rFonts w:ascii="Times New Roman" w:eastAsia="Calibri" w:hAnsi="Times New Roman" w:cs="Times New Roman"/>
          <w:sz w:val="24"/>
          <w:szCs w:val="24"/>
          <w:lang w:eastAsia="ru-RU"/>
        </w:rPr>
        <w:t>коэффи</w:t>
      </w:r>
      <w:r w:rsidRPr="00DC242F">
        <w:rPr>
          <w:rFonts w:ascii="Times New Roman" w:eastAsia="Calibri" w:hAnsi="Times New Roman" w:cs="Times New Roman"/>
          <w:sz w:val="24"/>
          <w:szCs w:val="24"/>
          <w:lang w:eastAsia="ru-RU"/>
        </w:rPr>
        <w:softHyphen/>
        <w:t>циент</w:t>
      </w:r>
      <w:proofErr w:type="gramEnd"/>
      <w:r w:rsidRPr="00DC242F">
        <w:rPr>
          <w:rFonts w:ascii="Times New Roman" w:eastAsia="Calibri" w:hAnsi="Times New Roman" w:cs="Times New Roman"/>
          <w:sz w:val="24"/>
          <w:szCs w:val="24"/>
          <w:lang w:eastAsia="ru-RU"/>
        </w:rPr>
        <w:t xml:space="preserve">, характеризующий динамику поступления НДФЛ в бюджет в текущем финансовом году и динамику фонда оплаты труда в прогнозируемом финансовом году;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Д </w:t>
      </w:r>
      <w:proofErr w:type="gramStart"/>
      <w:r w:rsidRPr="00DC242F">
        <w:rPr>
          <w:rFonts w:ascii="Times New Roman" w:eastAsia="Calibri" w:hAnsi="Times New Roman" w:cs="Times New Roman"/>
          <w:sz w:val="24"/>
          <w:szCs w:val="24"/>
          <w:lang w:eastAsia="ru-RU"/>
        </w:rPr>
        <w:t>-д</w:t>
      </w:r>
      <w:proofErr w:type="gramEnd"/>
      <w:r w:rsidRPr="00DC242F">
        <w:rPr>
          <w:rFonts w:ascii="Times New Roman" w:eastAsia="Calibri" w:hAnsi="Times New Roman" w:cs="Times New Roman"/>
          <w:sz w:val="24"/>
          <w:szCs w:val="24"/>
          <w:lang w:eastAsia="ru-RU"/>
        </w:rPr>
        <w:t>ополнительные (+) или выпадающие (-) доходы бюджета по НДФЛ в прогнозируемом финансовом году.</w:t>
      </w:r>
    </w:p>
    <w:p w:rsidR="00DC242F" w:rsidRPr="00DC242F" w:rsidRDefault="00DC242F"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Прогнозирование поступлений по местным налогам</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Налог на имущество физических лиц. </w:t>
      </w:r>
      <w:r w:rsidRPr="00DC242F">
        <w:rPr>
          <w:rFonts w:ascii="Times New Roman" w:eastAsia="Calibri" w:hAnsi="Times New Roman" w:cs="Times New Roman"/>
          <w:sz w:val="24"/>
          <w:szCs w:val="24"/>
          <w:lang w:eastAsia="ru-RU"/>
        </w:rPr>
        <w:t>С 2015 года в 28 субъ</w:t>
      </w:r>
      <w:r w:rsidRPr="00DC242F">
        <w:rPr>
          <w:rFonts w:ascii="Times New Roman" w:eastAsia="Calibri" w:hAnsi="Times New Roman" w:cs="Times New Roman"/>
          <w:sz w:val="24"/>
          <w:szCs w:val="24"/>
          <w:lang w:eastAsia="ru-RU"/>
        </w:rPr>
        <w:softHyphen/>
        <w:t>ектах РФ налог на имущество физических лиц исчисляют исходя из кадастровой стоимости.</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Налоговые ставки утверждаются нормативными право</w:t>
      </w:r>
      <w:r w:rsidRPr="00DC242F">
        <w:rPr>
          <w:rFonts w:ascii="Times New Roman" w:eastAsia="Calibri" w:hAnsi="Times New Roman" w:cs="Times New Roman"/>
          <w:sz w:val="24"/>
          <w:szCs w:val="24"/>
          <w:lang w:eastAsia="ru-RU"/>
        </w:rPr>
        <w:softHyphen/>
        <w:t>выми актами представительных органов муниципальных образований, законами городов федерального значения Москвы, Санкт-Петербурга и Севастополя (ст. 406 Налогового кодекса РФ).</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налогообложении по кадастровой стоимости установлены предельные ставки для различных объектов недвижимости.</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Органы местного самоуправления вправе воспользоваться ими или же принять собственные, более низкие значения.</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По-разному органы местного самоуправления могут подойти и к предоставлению налоговых льгот.</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Наряду с обязательным, достаточно широким перечнем льготных категорий, содержащемся в Налоговом кодексе РФ, они могут дополнительно ввести льготы для иных категорий граждан.</w:t>
      </w:r>
      <w:proofErr w:type="gramEnd"/>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Ранее при планировании налоговых поступлений по налогу на имущество физических лиц чаще использовали метод от </w:t>
      </w:r>
      <w:proofErr w:type="gramStart"/>
      <w:r w:rsidRPr="00DC242F">
        <w:rPr>
          <w:rFonts w:ascii="Times New Roman" w:eastAsia="Calibri" w:hAnsi="Times New Roman" w:cs="Times New Roman"/>
          <w:sz w:val="24"/>
          <w:szCs w:val="24"/>
          <w:lang w:eastAsia="ru-RU"/>
        </w:rPr>
        <w:t>достигнутого</w:t>
      </w:r>
      <w:proofErr w:type="gramEnd"/>
      <w:r w:rsidRPr="00DC242F">
        <w:rPr>
          <w:rFonts w:ascii="Times New Roman" w:eastAsia="Calibri" w:hAnsi="Times New Roman" w:cs="Times New Roman"/>
          <w:sz w:val="24"/>
          <w:szCs w:val="24"/>
          <w:lang w:eastAsia="ru-RU"/>
        </w:rPr>
        <w:t>.</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Земельный налог. </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В ряде сельских поселений для расчета прогноза поступлений земельного налога используют специальные формулы. Так, например, в Вожгальском сельском поселении Кировской области применяют формулу, учитывающую коэффициент, корректирующий налоговую базу по земель</w:t>
      </w:r>
      <w:r w:rsidRPr="00DC242F">
        <w:rPr>
          <w:rFonts w:ascii="Times New Roman" w:eastAsia="Calibri" w:hAnsi="Times New Roman" w:cs="Times New Roman"/>
          <w:sz w:val="24"/>
          <w:szCs w:val="24"/>
          <w:lang w:eastAsia="ru-RU"/>
        </w:rPr>
        <w:softHyphen/>
        <w:t>ному налогу на очередной финансовый год, рассчитанный поселением исходя из результатов государственной кадастровой оценки земель и про</w:t>
      </w:r>
      <w:r w:rsidRPr="00DC242F">
        <w:rPr>
          <w:rFonts w:ascii="Times New Roman" w:eastAsia="Calibri" w:hAnsi="Times New Roman" w:cs="Times New Roman"/>
          <w:sz w:val="24"/>
          <w:szCs w:val="24"/>
          <w:lang w:eastAsia="ru-RU"/>
        </w:rPr>
        <w:softHyphen/>
        <w:t>гнозируемых поступлений в виде неисполненных обязательств (недоимки) налогоплательщиков по земельному налогу.</w:t>
      </w:r>
    </w:p>
    <w:p w:rsidR="00DC242F" w:rsidRPr="00DC242F" w:rsidRDefault="00DC242F" w:rsidP="00DC242F">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В отношении наиболее значимых для конкретного бюд</w:t>
      </w:r>
      <w:r w:rsidRPr="00DC242F">
        <w:rPr>
          <w:rFonts w:ascii="Times New Roman" w:eastAsia="Calibri" w:hAnsi="Times New Roman" w:cs="Times New Roman"/>
          <w:sz w:val="24"/>
          <w:szCs w:val="24"/>
          <w:lang w:eastAsia="ru-RU"/>
        </w:rPr>
        <w:softHyphen/>
        <w:t>жета налоговых источников рекомендуется использовать сценарное планирование. Оно позволит учесть возможные изменения внешней среды и адекватно оценить их влияние на будущие налоговые поступления местных бюджетов.</w:t>
      </w:r>
    </w:p>
    <w:p w:rsidR="00DC242F" w:rsidRPr="00DC242F" w:rsidRDefault="00DC242F" w:rsidP="00DC242F">
      <w:pPr>
        <w:spacing w:line="240" w:lineRule="auto"/>
        <w:ind w:firstLine="709"/>
        <w:jc w:val="both"/>
        <w:rPr>
          <w:rFonts w:ascii="Times New Roman" w:eastAsia="Calibri" w:hAnsi="Times New Roman" w:cs="Times New Roman"/>
          <w:sz w:val="24"/>
          <w:szCs w:val="24"/>
          <w:shd w:val="clear" w:color="auto" w:fill="EEEEEE"/>
        </w:rPr>
      </w:pPr>
    </w:p>
    <w:p w:rsidR="00DC242F" w:rsidRPr="00DC242F" w:rsidRDefault="00DC242F" w:rsidP="00DC242F">
      <w:pPr>
        <w:spacing w:line="240" w:lineRule="auto"/>
        <w:ind w:firstLine="709"/>
        <w:jc w:val="both"/>
        <w:rPr>
          <w:rFonts w:ascii="Times New Roman" w:eastAsia="Calibri" w:hAnsi="Times New Roman" w:cs="Times New Roman"/>
          <w:b/>
          <w:bCs/>
          <w:sz w:val="24"/>
          <w:szCs w:val="24"/>
          <w:shd w:val="clear" w:color="auto" w:fill="EEEEEE"/>
        </w:rPr>
      </w:pPr>
      <w:r w:rsidRPr="00DC242F">
        <w:rPr>
          <w:rFonts w:ascii="Times New Roman" w:eastAsia="Calibri" w:hAnsi="Times New Roman" w:cs="Times New Roman"/>
          <w:b/>
          <w:bCs/>
          <w:sz w:val="24"/>
          <w:szCs w:val="24"/>
          <w:shd w:val="clear" w:color="auto" w:fill="EEEEEE"/>
        </w:rPr>
        <w:t>Задание 2: На основе данных таблицы 1 ознакомиться и проанализировать состав доходов муниципального образования за период с 2014 по 2020 гг., а также рассчитать структуру  поступлений доходов муниципального образования г. Сургут на плановый период 2021- 2022 г. Данные оформить в виде таблицы. При расчете структуры доходов бюджета за 100 % принимать показатель «Всего доходов».</w:t>
      </w:r>
    </w:p>
    <w:p w:rsidR="00DC242F" w:rsidRPr="00DC242F" w:rsidRDefault="00DC242F" w:rsidP="00DC242F">
      <w:pPr>
        <w:spacing w:line="240" w:lineRule="auto"/>
        <w:ind w:firstLine="709"/>
        <w:jc w:val="both"/>
        <w:rPr>
          <w:rFonts w:ascii="Times New Roman" w:eastAsia="Calibri" w:hAnsi="Times New Roman" w:cs="Times New Roman"/>
          <w:sz w:val="24"/>
          <w:szCs w:val="24"/>
          <w:shd w:val="clear" w:color="auto" w:fill="EEEEEE"/>
        </w:rPr>
      </w:pPr>
    </w:p>
    <w:p w:rsidR="00DC242F" w:rsidRPr="00DC242F" w:rsidRDefault="00DC242F" w:rsidP="00DC242F">
      <w:pPr>
        <w:spacing w:line="240" w:lineRule="auto"/>
        <w:rPr>
          <w:rFonts w:ascii="Times New Roman" w:eastAsia="Calibri" w:hAnsi="Times New Roman" w:cs="Times New Roman"/>
          <w:b/>
          <w:bCs/>
          <w:sz w:val="24"/>
          <w:szCs w:val="24"/>
        </w:rPr>
      </w:pPr>
    </w:p>
    <w:p w:rsidR="00DC242F" w:rsidRPr="00DC242F" w:rsidRDefault="00DC242F" w:rsidP="00DC242F">
      <w:pPr>
        <w:spacing w:after="160" w:line="256" w:lineRule="auto"/>
        <w:rPr>
          <w:rFonts w:ascii="Times New Roman" w:eastAsia="Calibri" w:hAnsi="Times New Roman" w:cs="Times New Roman"/>
          <w:bCs/>
          <w:sz w:val="24"/>
          <w:szCs w:val="24"/>
        </w:rPr>
      </w:pPr>
      <w:r w:rsidRPr="00DC242F">
        <w:rPr>
          <w:rFonts w:ascii="Times New Roman" w:eastAsia="Calibri" w:hAnsi="Times New Roman" w:cs="Times New Roman"/>
          <w:bCs/>
          <w:sz w:val="24"/>
          <w:szCs w:val="24"/>
        </w:rPr>
        <w:t xml:space="preserve">Таблица 1 Динамика доходов бюджета муниципального образования г. Сургут за 2014 – 2019 гг. и плановый период 2020 -2022 </w:t>
      </w:r>
      <w:proofErr w:type="gramStart"/>
      <w:r w:rsidRPr="00DC242F">
        <w:rPr>
          <w:rFonts w:ascii="Times New Roman" w:eastAsia="Calibri" w:hAnsi="Times New Roman" w:cs="Times New Roman"/>
          <w:bCs/>
          <w:sz w:val="24"/>
          <w:szCs w:val="24"/>
        </w:rPr>
        <w:t>гг</w:t>
      </w:r>
      <w:proofErr w:type="gramEnd"/>
      <w:r w:rsidRPr="00DC242F">
        <w:rPr>
          <w:rFonts w:ascii="Times New Roman" w:eastAsia="Calibri" w:hAnsi="Times New Roman" w:cs="Times New Roman"/>
          <w:bCs/>
          <w:sz w:val="24"/>
          <w:szCs w:val="24"/>
        </w:rPr>
        <w:t>, тыс. руб.</w:t>
      </w:r>
    </w:p>
    <w:p w:rsidR="00DC242F" w:rsidRPr="00DC242F" w:rsidRDefault="00DC242F" w:rsidP="00DC242F">
      <w:pPr>
        <w:spacing w:after="160" w:line="256" w:lineRule="auto"/>
        <w:rPr>
          <w:rFonts w:ascii="Calibri" w:eastAsia="Calibri" w:hAnsi="Calibri" w:cs="Times New Roman"/>
          <w:b/>
          <w:bCs/>
        </w:rPr>
      </w:pPr>
    </w:p>
    <w:tbl>
      <w:tblPr>
        <w:tblW w:w="5417"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84"/>
        <w:gridCol w:w="1989"/>
        <w:gridCol w:w="1657"/>
        <w:gridCol w:w="1398"/>
        <w:gridCol w:w="1398"/>
        <w:gridCol w:w="1398"/>
        <w:gridCol w:w="1397"/>
        <w:gridCol w:w="1397"/>
        <w:gridCol w:w="1397"/>
        <w:gridCol w:w="1387"/>
      </w:tblGrid>
      <w:tr w:rsidR="00DC242F" w:rsidRPr="00DC242F" w:rsidTr="007A55CD">
        <w:trPr>
          <w:trHeight w:val="144"/>
          <w:tblHeader/>
        </w:trPr>
        <w:tc>
          <w:tcPr>
            <w:tcW w:w="754"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Наименование</w:t>
            </w:r>
          </w:p>
        </w:tc>
        <w:tc>
          <w:tcPr>
            <w:tcW w:w="629"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2014 год</w:t>
            </w:r>
          </w:p>
        </w:tc>
        <w:tc>
          <w:tcPr>
            <w:tcW w:w="524"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2015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2016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2017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2018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2019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2020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2021 год</w:t>
            </w:r>
          </w:p>
        </w:tc>
        <w:tc>
          <w:tcPr>
            <w:tcW w:w="439"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DC242F" w:rsidRPr="00DC242F" w:rsidRDefault="00DC242F" w:rsidP="00DC242F">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2022 год</w:t>
            </w:r>
          </w:p>
        </w:tc>
      </w:tr>
      <w:tr w:rsidR="007A55CD" w:rsidRPr="007A55CD" w:rsidTr="007A55CD">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Всего доходов</w:t>
            </w:r>
          </w:p>
        </w:tc>
        <w:tc>
          <w:tcPr>
            <w:tcW w:w="629"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21 841 800</w:t>
            </w:r>
          </w:p>
        </w:tc>
        <w:tc>
          <w:tcPr>
            <w:tcW w:w="524"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23 271 134</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21 617 629</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21 087 125</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24 387 824</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26 395 308</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30 167 275</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29 550 809</w:t>
            </w:r>
          </w:p>
        </w:tc>
        <w:tc>
          <w:tcPr>
            <w:tcW w:w="439"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29 848 376</w:t>
            </w:r>
          </w:p>
        </w:tc>
      </w:tr>
      <w:tr w:rsidR="007A55CD" w:rsidRPr="007A55CD" w:rsidTr="007A55CD">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36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 xml:space="preserve">Налоговые доходы </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8 508 181</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7 997 184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8 269 590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8 529 357</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8 674 815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10 673 782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11 668 122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11 573 237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12 232 426</w:t>
            </w:r>
          </w:p>
        </w:tc>
      </w:tr>
      <w:tr w:rsidR="007A55CD" w:rsidRPr="007A55CD" w:rsidTr="007A55CD">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 на доходы физических лиц</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6 571 889</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5 898 600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6 146 528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6 330 704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6 416 359</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8 014 932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8 654 048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8 463 906</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8 976 019</w:t>
            </w:r>
          </w:p>
        </w:tc>
      </w:tr>
      <w:tr w:rsidR="007A55CD" w:rsidRPr="007A55CD" w:rsidTr="007A55CD">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реализуемые товары, работы, услуги (акцизы)</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23 739</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27 555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39 331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33 218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30 938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37 964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38 796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42 429</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42 429</w:t>
            </w:r>
          </w:p>
        </w:tc>
      </w:tr>
      <w:tr w:rsidR="007A55CD" w:rsidRPr="007A55CD" w:rsidTr="007A55CD">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совокупный доход</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1 267 891</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1 367 209</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1 446 165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1 518 816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1 565 710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1 909 575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1 930 826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1 947 508</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2 008 222</w:t>
            </w:r>
          </w:p>
        </w:tc>
      </w:tr>
      <w:tr w:rsidR="007A55CD" w:rsidRPr="007A55CD" w:rsidTr="007A55CD">
        <w:trPr>
          <w:trHeight w:val="1880"/>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имущество</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583 466</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634 912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563 425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565 415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574 630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626 201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949 145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1 026 217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1 112 578</w:t>
            </w:r>
          </w:p>
        </w:tc>
      </w:tr>
      <w:tr w:rsidR="007A55CD" w:rsidRPr="007A55CD" w:rsidTr="007A55CD">
        <w:trPr>
          <w:trHeight w:val="1880"/>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Государственная пошлина</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61 182</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68 893</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74 140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81 204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87 178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85 110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95 307</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93 177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93 177</w:t>
            </w:r>
          </w:p>
        </w:tc>
      </w:tr>
      <w:tr w:rsidR="007A55CD" w:rsidRPr="007A55CD" w:rsidTr="007A55CD">
        <w:trPr>
          <w:trHeight w:val="1892"/>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налоговые доходы</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14</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bl>
    <w:p w:rsidR="00DC242F" w:rsidRPr="007A55CD" w:rsidRDefault="00DC242F" w:rsidP="00DC242F">
      <w:pPr>
        <w:spacing w:after="160" w:line="256" w:lineRule="auto"/>
        <w:rPr>
          <w:rFonts w:ascii="Times New Roman" w:eastAsia="Calibri" w:hAnsi="Times New Roman" w:cs="Times New Roman"/>
          <w:b/>
          <w:bCs/>
          <w:sz w:val="20"/>
          <w:szCs w:val="20"/>
        </w:rPr>
      </w:pPr>
    </w:p>
    <w:tbl>
      <w:tblPr>
        <w:tblW w:w="5000" w:type="pct"/>
        <w:tblBorders>
          <w:left w:val="single" w:sz="6" w:space="0" w:color="DDDDDD"/>
          <w:bottom w:val="single" w:sz="6" w:space="0" w:color="DDDDDD"/>
          <w:right w:val="single" w:sz="6" w:space="0" w:color="DDDDDD"/>
        </w:tblBorders>
        <w:shd w:val="clear" w:color="auto" w:fill="FFFFFF"/>
        <w:tblLayout w:type="fixed"/>
        <w:tblLook w:val="04A0" w:firstRow="1" w:lastRow="0" w:firstColumn="1" w:lastColumn="0" w:noHBand="0" w:noVBand="1"/>
      </w:tblPr>
      <w:tblGrid>
        <w:gridCol w:w="2726"/>
        <w:gridCol w:w="1691"/>
        <w:gridCol w:w="1324"/>
        <w:gridCol w:w="1324"/>
        <w:gridCol w:w="1324"/>
        <w:gridCol w:w="1324"/>
        <w:gridCol w:w="1323"/>
        <w:gridCol w:w="1323"/>
        <w:gridCol w:w="1323"/>
        <w:gridCol w:w="1323"/>
      </w:tblGrid>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36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Неналоговые доходы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1 872 369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1 555 427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1 435 369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1 343 105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1 264 674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1 181 232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1 189 028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999 688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1 015 202</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использования муниципального имущества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1 082 563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823 792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829 012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835 133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783 068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743 547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741 661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694 702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714 606</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Платежи при пользовании природными ресурсами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23 163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22 074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33 478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14 852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12 994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12 194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оказания платных услуг (работ) и компенсации затрат бюджета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45 552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90 238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134 019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129 766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169 661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84 484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продажи материальных и нематериальных активов</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504 482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400 860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262 967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233 281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171 756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150 910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202 409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80 864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74 470</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Штрафы, санкции, возмещение ущерба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105 662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65 795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84 049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64 907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92 673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97 309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23 556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23 508</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неналоговые доходы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110 947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152 668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91 845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65 165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34 523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92 788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87 959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67 160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69 175</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Безвозмездные поступления</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11 461 250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13 718 523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11 912 670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11 214 663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14 448 335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14 540 294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17 310 125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16 977 884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16 600 748</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Дотации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158 042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525 586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559 712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331 699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529 319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65 004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Субсидии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4 363 584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4 870 002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2 843 174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1 751 035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3 504 240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2 808 919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3 105 962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3 837 937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4 046 800</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Субвенции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7 107 889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8 215 812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8 517 613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9 175 844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10 382 952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11 720 397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13 537 618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12 538 340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12 536 339</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Иные межбюджетные трансферты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114 878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200 548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25 415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19 325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74 498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1 874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590 080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590 147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6 148</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безвозмездные поступления</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27 000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r w:rsidR="00DC242F" w:rsidRPr="007A55CD" w:rsidTr="007A55CD">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возврата организациями остатков неиспользованных субсидий прошлых лет</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66 939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5 728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9 452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3 247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4 913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9 918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r>
      <w:tr w:rsidR="00DC242F" w:rsidRPr="007A55CD" w:rsidTr="007A55CD">
        <w:trPr>
          <w:trHeight w:val="2452"/>
        </w:trPr>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DC242F" w:rsidRPr="007A55CD" w:rsidRDefault="00DC242F" w:rsidP="00DC242F">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Возврат остатков субсидий, субвенций и иных межбюджетных трансфертов прошлых лет в вышестоящие бюджеты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-350 082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-126 153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-42 697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-66 486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-47 586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-814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C242F" w:rsidRPr="007A55CD" w:rsidRDefault="00DC242F" w:rsidP="00DC242F">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r>
    </w:tbl>
    <w:p w:rsidR="00DC242F" w:rsidRPr="00DC242F" w:rsidRDefault="00DC242F" w:rsidP="00DC242F">
      <w:pPr>
        <w:spacing w:after="160" w:line="256" w:lineRule="auto"/>
        <w:rPr>
          <w:rFonts w:ascii="Calibri" w:eastAsia="Calibri" w:hAnsi="Calibri" w:cs="Times New Roman"/>
          <w:b/>
          <w:bCs/>
        </w:rPr>
      </w:pPr>
    </w:p>
    <w:p w:rsidR="00DC242F" w:rsidRDefault="00DC242F">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sidRPr="007F044C">
        <w:rPr>
          <w:rFonts w:ascii="Times New Roman" w:hAnsi="Times New Roman" w:cs="Times New Roman"/>
          <w:b/>
          <w:sz w:val="28"/>
          <w:szCs w:val="28"/>
        </w:rPr>
        <w:t>История</w:t>
      </w:r>
    </w:p>
    <w:p w:rsidR="00EB5337" w:rsidRPr="00EB5337" w:rsidRDefault="00EB5337" w:rsidP="00EB5337">
      <w:pPr>
        <w:spacing w:line="240" w:lineRule="auto"/>
        <w:rPr>
          <w:rFonts w:ascii="Times New Roman" w:eastAsia="Calibri" w:hAnsi="Times New Roman" w:cs="Times New Roman"/>
          <w:bCs/>
          <w:sz w:val="24"/>
          <w:szCs w:val="24"/>
        </w:rPr>
      </w:pPr>
      <w:proofErr w:type="gramStart"/>
      <w:r w:rsidRPr="00EB5337">
        <w:rPr>
          <w:rFonts w:ascii="Times New Roman" w:eastAsia="Calibri" w:hAnsi="Times New Roman" w:cs="Times New Roman"/>
          <w:bCs/>
          <w:sz w:val="24"/>
          <w:szCs w:val="24"/>
        </w:rPr>
        <w:t>Е</w:t>
      </w:r>
      <w:proofErr w:type="gramEnd"/>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mail</w:t>
      </w:r>
      <w:r w:rsidRPr="00EB5337">
        <w:rPr>
          <w:rFonts w:ascii="Times New Roman" w:eastAsia="Calibri" w:hAnsi="Times New Roman" w:cs="Times New Roman"/>
          <w:bCs/>
          <w:sz w:val="24"/>
          <w:szCs w:val="24"/>
        </w:rPr>
        <w:t xml:space="preserve">:  </w:t>
      </w:r>
      <w:r w:rsidRPr="00EB5337">
        <w:rPr>
          <w:rFonts w:ascii="Times New Roman" w:eastAsia="Calibri" w:hAnsi="Times New Roman" w:cs="Times New Roman"/>
          <w:bCs/>
          <w:sz w:val="24"/>
          <w:szCs w:val="24"/>
          <w:lang w:val="en-US"/>
        </w:rPr>
        <w:t>NVAnufrieva</w:t>
      </w:r>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fa</w:t>
      </w:r>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ru</w:t>
      </w:r>
    </w:p>
    <w:p w:rsidR="00EB5337" w:rsidRPr="00EB5337" w:rsidRDefault="00EB5337" w:rsidP="00EB5337">
      <w:pPr>
        <w:spacing w:line="240" w:lineRule="auto"/>
        <w:ind w:firstLine="567"/>
        <w:rPr>
          <w:rFonts w:ascii="Times New Roman" w:eastAsia="Calibri" w:hAnsi="Times New Roman" w:cs="Times New Roman"/>
          <w:bCs/>
          <w:sz w:val="24"/>
          <w:szCs w:val="24"/>
        </w:rPr>
      </w:pPr>
    </w:p>
    <w:p w:rsidR="00EB5337" w:rsidRPr="00EB5337" w:rsidRDefault="00EB5337" w:rsidP="00EB5337">
      <w:pPr>
        <w:spacing w:line="240" w:lineRule="auto"/>
        <w:ind w:firstLine="567"/>
        <w:jc w:val="both"/>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 xml:space="preserve">Дисциплина: </w:t>
      </w:r>
      <w:r w:rsidRPr="00EB5337">
        <w:rPr>
          <w:rFonts w:ascii="Times New Roman" w:eastAsia="Calibri" w:hAnsi="Times New Roman" w:cs="Times New Roman"/>
          <w:bCs/>
          <w:sz w:val="24"/>
          <w:szCs w:val="24"/>
          <w:u w:val="single"/>
        </w:rPr>
        <w:t>История</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Группа: 105, 202, 204.</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Тема: Социально-экономическое и политическое развитие государств Восточной и Южной Азии во второй половине XX века. Япония. Китай. Индия.</w:t>
      </w:r>
    </w:p>
    <w:p w:rsidR="00EB5337" w:rsidRPr="00EB5337" w:rsidRDefault="00EB5337" w:rsidP="00EB5337">
      <w:pPr>
        <w:spacing w:line="240" w:lineRule="auto"/>
        <w:ind w:firstLine="567"/>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Задания:</w:t>
      </w:r>
    </w:p>
    <w:p w:rsidR="00EB5337" w:rsidRPr="00EB5337" w:rsidRDefault="00EB5337" w:rsidP="00EB5337">
      <w:pPr>
        <w:spacing w:line="240" w:lineRule="auto"/>
        <w:ind w:firstLine="567"/>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Составьте небольшое сообщение по одному </w:t>
      </w:r>
      <w:proofErr w:type="gramStart"/>
      <w:r w:rsidRPr="00EB5337">
        <w:rPr>
          <w:rFonts w:ascii="Times New Roman" w:eastAsia="Calibri" w:hAnsi="Times New Roman" w:cs="Times New Roman"/>
          <w:sz w:val="24"/>
          <w:szCs w:val="24"/>
        </w:rPr>
        <w:t>их</w:t>
      </w:r>
      <w:proofErr w:type="gramEnd"/>
      <w:r w:rsidRPr="00EB5337">
        <w:rPr>
          <w:rFonts w:ascii="Times New Roman" w:eastAsia="Calibri" w:hAnsi="Times New Roman" w:cs="Times New Roman"/>
          <w:sz w:val="24"/>
          <w:szCs w:val="24"/>
        </w:rPr>
        <w:t xml:space="preserve"> трех вопросов на выбор:</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Социально-экономическое и политическое развитие Японии во второй половине XX века.</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Социально-экономическое и политическое развитие Китая во второй половине XX века. </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Социально-экономическое и политическое развитие Индии во второй половине XX века.</w:t>
      </w:r>
    </w:p>
    <w:p w:rsidR="00EB5337" w:rsidRPr="00EB5337" w:rsidRDefault="00EB5337" w:rsidP="00EB5337">
      <w:pPr>
        <w:spacing w:line="240" w:lineRule="auto"/>
        <w:ind w:left="993"/>
        <w:contextualSpacing/>
        <w:jc w:val="both"/>
        <w:rPr>
          <w:rFonts w:ascii="Times New Roman" w:eastAsia="Calibri" w:hAnsi="Times New Roman" w:cs="Times New Roman"/>
          <w:sz w:val="24"/>
          <w:szCs w:val="24"/>
        </w:rPr>
      </w:pPr>
    </w:p>
    <w:p w:rsidR="00EB5337" w:rsidRPr="00EB5337" w:rsidRDefault="00EB5337" w:rsidP="00EB5337">
      <w:pPr>
        <w:spacing w:line="240" w:lineRule="auto"/>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Требования к выполнению и оформлению заданий</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EB5337">
        <w:rPr>
          <w:rFonts w:ascii="Times New Roman" w:eastAsia="Calibri" w:hAnsi="Times New Roman" w:cs="Times New Roman"/>
          <w:sz w:val="24"/>
          <w:szCs w:val="24"/>
        </w:rPr>
        <w:t>Е</w:t>
      </w:r>
      <w:proofErr w:type="gramEnd"/>
      <w:r w:rsidRPr="00EB5337">
        <w:rPr>
          <w:rFonts w:ascii="Times New Roman" w:eastAsia="Calibri" w:hAnsi="Times New Roman" w:cs="Times New Roman"/>
          <w:sz w:val="24"/>
          <w:szCs w:val="24"/>
        </w:rPr>
        <w:t>-</w:t>
      </w:r>
      <w:r w:rsidRPr="00EB5337">
        <w:rPr>
          <w:rFonts w:ascii="Times New Roman" w:eastAsia="Calibri" w:hAnsi="Times New Roman" w:cs="Times New Roman"/>
          <w:sz w:val="24"/>
          <w:szCs w:val="24"/>
          <w:lang w:val="en-US"/>
        </w:rPr>
        <w:t>mail</w:t>
      </w:r>
      <w:r w:rsidRPr="00EB5337">
        <w:rPr>
          <w:rFonts w:ascii="Times New Roman" w:eastAsia="Calibri" w:hAnsi="Times New Roman" w:cs="Times New Roman"/>
          <w:sz w:val="24"/>
          <w:szCs w:val="24"/>
        </w:rPr>
        <w:t xml:space="preserve">:  </w:t>
      </w:r>
      <w:hyperlink r:id="rId32" w:history="1">
        <w:r w:rsidRPr="00EB5337">
          <w:rPr>
            <w:rFonts w:ascii="Times New Roman" w:eastAsia="Calibri" w:hAnsi="Times New Roman" w:cs="Times New Roman"/>
            <w:color w:val="0000FF"/>
            <w:sz w:val="24"/>
            <w:szCs w:val="24"/>
            <w:u w:val="single"/>
            <w:lang w:val="en-US"/>
          </w:rPr>
          <w:t>NVAnufrieva</w:t>
        </w:r>
        <w:r w:rsidRPr="00EB5337">
          <w:rPr>
            <w:rFonts w:ascii="Times New Roman" w:eastAsia="Calibri" w:hAnsi="Times New Roman" w:cs="Times New Roman"/>
            <w:color w:val="0000FF"/>
            <w:sz w:val="24"/>
            <w:szCs w:val="24"/>
            <w:u w:val="single"/>
          </w:rPr>
          <w:t>@</w:t>
        </w:r>
        <w:r w:rsidRPr="00EB5337">
          <w:rPr>
            <w:rFonts w:ascii="Times New Roman" w:eastAsia="Calibri" w:hAnsi="Times New Roman" w:cs="Times New Roman"/>
            <w:color w:val="0000FF"/>
            <w:sz w:val="24"/>
            <w:szCs w:val="24"/>
            <w:u w:val="single"/>
            <w:lang w:val="en-US"/>
          </w:rPr>
          <w:t>fa</w:t>
        </w:r>
        <w:r w:rsidRPr="00EB5337">
          <w:rPr>
            <w:rFonts w:ascii="Times New Roman" w:eastAsia="Calibri" w:hAnsi="Times New Roman" w:cs="Times New Roman"/>
            <w:color w:val="0000FF"/>
            <w:sz w:val="24"/>
            <w:szCs w:val="24"/>
            <w:u w:val="single"/>
          </w:rPr>
          <w:t>.</w:t>
        </w:r>
        <w:r w:rsidRPr="00EB5337">
          <w:rPr>
            <w:rFonts w:ascii="Times New Roman" w:eastAsia="Calibri" w:hAnsi="Times New Roman" w:cs="Times New Roman"/>
            <w:color w:val="0000FF"/>
            <w:sz w:val="24"/>
            <w:szCs w:val="24"/>
            <w:u w:val="single"/>
            <w:lang w:val="en-US"/>
          </w:rPr>
          <w:t>ru</w:t>
        </w:r>
        <w:proofErr w:type="gramStart"/>
      </w:hyperlink>
      <w:r w:rsidRPr="00EB5337">
        <w:rPr>
          <w:rFonts w:ascii="Times New Roman" w:eastAsia="Calibri" w:hAnsi="Times New Roman" w:cs="Times New Roman"/>
          <w:sz w:val="24"/>
          <w:szCs w:val="24"/>
        </w:rPr>
        <w:t xml:space="preserve"> </w:t>
      </w:r>
      <w:r w:rsidRPr="00EB5337">
        <w:rPr>
          <w:rFonts w:ascii="Times New Roman" w:eastAsia="Calibri" w:hAnsi="Times New Roman" w:cs="Times New Roman"/>
          <w:bCs/>
          <w:sz w:val="24"/>
          <w:szCs w:val="24"/>
        </w:rPr>
        <w:t>в срок до 13 апреля.</w:t>
      </w:r>
      <w:proofErr w:type="gramEnd"/>
      <w:r w:rsidRPr="00EB5337">
        <w:rPr>
          <w:rFonts w:ascii="Times New Roman" w:eastAsia="Calibri" w:hAnsi="Times New Roman" w:cs="Times New Roman"/>
          <w:sz w:val="24"/>
          <w:szCs w:val="24"/>
        </w:rPr>
        <w:t xml:space="preserve"> Задания должны быть выполнены в печатном (электронном) виде в программе </w:t>
      </w:r>
      <w:r w:rsidRPr="00EB5337">
        <w:rPr>
          <w:rFonts w:ascii="Times New Roman" w:eastAsia="Calibri" w:hAnsi="Times New Roman" w:cs="Times New Roman"/>
          <w:sz w:val="24"/>
          <w:szCs w:val="24"/>
          <w:lang w:val="en-US"/>
        </w:rPr>
        <w:t>MS</w:t>
      </w:r>
      <w:r w:rsidRPr="00EB5337">
        <w:rPr>
          <w:rFonts w:ascii="Times New Roman" w:eastAsia="Calibri" w:hAnsi="Times New Roman" w:cs="Times New Roman"/>
          <w:sz w:val="24"/>
          <w:szCs w:val="24"/>
        </w:rPr>
        <w:t xml:space="preserve"> </w:t>
      </w:r>
      <w:r w:rsidRPr="00EB5337">
        <w:rPr>
          <w:rFonts w:ascii="Times New Roman" w:eastAsia="Calibri" w:hAnsi="Times New Roman" w:cs="Times New Roman"/>
          <w:sz w:val="24"/>
          <w:szCs w:val="24"/>
          <w:lang w:val="en-US"/>
        </w:rPr>
        <w:t>World</w:t>
      </w:r>
      <w:r w:rsidRPr="00EB5337">
        <w:rPr>
          <w:rFonts w:ascii="Times New Roman" w:eastAsia="Calibri" w:hAnsi="Times New Roman" w:cs="Times New Roman"/>
          <w:sz w:val="24"/>
          <w:szCs w:val="24"/>
        </w:rPr>
        <w:t>. Требования к тексту и содержанию:</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объем сообщения - 3 - 5 страниц;</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шрифт - Times New Roman, размер кегля - 14, междустрочный интервал - 1,5;</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поля – по 2 см;</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раскрыть в содержании: правителей этого периода и главные события внутренней (реформы) и внешней политики, сделать в заключении вывод.</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В названии (теме) письма необходимо указывать ФИО студента и номер группы.</w:t>
      </w:r>
    </w:p>
    <w:p w:rsidR="00EB5337" w:rsidRPr="00EB5337" w:rsidRDefault="00EB5337" w:rsidP="00EB5337">
      <w:pPr>
        <w:spacing w:line="240" w:lineRule="auto"/>
        <w:ind w:firstLine="567"/>
        <w:rPr>
          <w:rFonts w:ascii="Times New Roman" w:eastAsia="Calibri" w:hAnsi="Times New Roman" w:cs="Times New Roman"/>
          <w:bCs/>
          <w:sz w:val="24"/>
          <w:szCs w:val="24"/>
        </w:rPr>
      </w:pPr>
    </w:p>
    <w:p w:rsidR="00EB5337" w:rsidRPr="00EB5337" w:rsidRDefault="00EB5337" w:rsidP="00EB5337">
      <w:pPr>
        <w:spacing w:line="240" w:lineRule="auto"/>
        <w:ind w:firstLine="567"/>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Литература:</w:t>
      </w:r>
    </w:p>
    <w:p w:rsidR="00EB5337" w:rsidRPr="00EB5337" w:rsidRDefault="00EB5337" w:rsidP="00EB5337">
      <w:pPr>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EB5337">
        <w:rPr>
          <w:rFonts w:ascii="Times New Roman" w:eastAsia="Times New Roman" w:hAnsi="Times New Roman" w:cs="Times New Roman"/>
          <w:color w:val="000000"/>
          <w:sz w:val="24"/>
          <w:szCs w:val="24"/>
          <w:lang w:eastAsia="ru-RU"/>
        </w:rPr>
        <w:t>Артемов В.В., Лубченков Ю.Н. История. Учебник в 2 ч. - Ч.2. - М., 2013. - §88. С. 224, 236-239.</w:t>
      </w:r>
    </w:p>
    <w:p w:rsidR="00EB5337" w:rsidRPr="00EB5337" w:rsidRDefault="00EB5337" w:rsidP="00EB5337">
      <w:pPr>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EB5337">
        <w:rPr>
          <w:rFonts w:ascii="Times New Roman" w:eastAsia="Times New Roman" w:hAnsi="Times New Roman" w:cs="Times New Roman"/>
          <w:color w:val="000000"/>
          <w:sz w:val="24"/>
          <w:szCs w:val="24"/>
          <w:lang w:eastAsia="ru-RU"/>
        </w:rPr>
        <w:t>- Пленков О.Ю. Новейшая история. Учебник для СПО. Санкт-Петербург. 2017.(ЮРАЙТ)</w:t>
      </w:r>
    </w:p>
    <w:p w:rsidR="00EB5337" w:rsidRPr="00EB5337" w:rsidRDefault="00EB5337" w:rsidP="00EB5337">
      <w:pPr>
        <w:spacing w:line="360" w:lineRule="auto"/>
        <w:ind w:firstLine="567"/>
        <w:jc w:val="both"/>
        <w:rPr>
          <w:rFonts w:ascii="Times New Roman" w:eastAsia="Calibri" w:hAnsi="Times New Roman" w:cs="Times New Roman"/>
          <w:sz w:val="28"/>
          <w:szCs w:val="28"/>
        </w:rPr>
      </w:pPr>
    </w:p>
    <w:p w:rsidR="00BC31B7" w:rsidRDefault="00BC31B7">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r>
        <w:rPr>
          <w:rFonts w:ascii="Times New Roman" w:hAnsi="Times New Roman" w:cs="Times New Roman"/>
          <w:b/>
          <w:sz w:val="28"/>
          <w:szCs w:val="28"/>
        </w:rPr>
        <w:t>202 группа</w:t>
      </w:r>
    </w:p>
    <w:p w:rsidR="00BC31B7" w:rsidRDefault="00BC31B7" w:rsidP="00BC31B7">
      <w:pPr>
        <w:rPr>
          <w:rFonts w:ascii="Times New Roman" w:hAnsi="Times New Roman" w:cs="Times New Roman"/>
          <w:b/>
          <w:sz w:val="28"/>
          <w:szCs w:val="28"/>
        </w:rPr>
      </w:pPr>
      <w:r>
        <w:rPr>
          <w:rFonts w:ascii="Times New Roman" w:hAnsi="Times New Roman" w:cs="Times New Roman"/>
          <w:b/>
          <w:sz w:val="28"/>
          <w:szCs w:val="28"/>
        </w:rPr>
        <w:t xml:space="preserve"> МДК.01.01 Основы организации функционирования бюджетной системы РФ</w:t>
      </w:r>
    </w:p>
    <w:p w:rsidR="007A55CD" w:rsidRPr="00DC242F" w:rsidRDefault="007A55CD" w:rsidP="007A55CD">
      <w:pPr>
        <w:spacing w:line="240" w:lineRule="auto"/>
        <w:rPr>
          <w:rFonts w:ascii="Times New Roman" w:eastAsia="Arial Unicode MS" w:hAnsi="Times New Roman" w:cs="Times New Roman"/>
          <w:bCs/>
          <w:sz w:val="24"/>
          <w:szCs w:val="24"/>
        </w:rPr>
      </w:pPr>
      <w:r w:rsidRPr="00DC242F">
        <w:rPr>
          <w:rFonts w:ascii="Times New Roman" w:eastAsia="Calibri" w:hAnsi="Times New Roman" w:cs="Times New Roman"/>
          <w:bCs/>
          <w:sz w:val="24"/>
          <w:szCs w:val="24"/>
        </w:rPr>
        <w:t>Практическое занятие «</w:t>
      </w:r>
      <w:r w:rsidRPr="00DC242F">
        <w:rPr>
          <w:rFonts w:ascii="Times New Roman" w:eastAsia="Arial Unicode MS" w:hAnsi="Times New Roman" w:cs="Times New Roman"/>
          <w:bCs/>
          <w:sz w:val="24"/>
          <w:szCs w:val="24"/>
        </w:rPr>
        <w:t xml:space="preserve">Расчет поступлений доходов в бюджет </w:t>
      </w:r>
      <w:proofErr w:type="gramStart"/>
      <w:r w:rsidRPr="00DC242F">
        <w:rPr>
          <w:rFonts w:ascii="Times New Roman" w:eastAsia="Arial Unicode MS" w:hAnsi="Times New Roman" w:cs="Times New Roman"/>
          <w:bCs/>
          <w:sz w:val="24"/>
          <w:szCs w:val="24"/>
        </w:rPr>
        <w:t>муниципального</w:t>
      </w:r>
      <w:proofErr w:type="gramEnd"/>
      <w:r w:rsidRPr="00DC242F">
        <w:rPr>
          <w:rFonts w:ascii="Times New Roman" w:eastAsia="Arial Unicode MS" w:hAnsi="Times New Roman" w:cs="Times New Roman"/>
          <w:bCs/>
          <w:sz w:val="24"/>
          <w:szCs w:val="24"/>
        </w:rPr>
        <w:t xml:space="preserve"> </w:t>
      </w:r>
    </w:p>
    <w:p w:rsidR="007A55CD" w:rsidRPr="00DC242F" w:rsidRDefault="007A55CD" w:rsidP="007A55CD">
      <w:pPr>
        <w:spacing w:line="240" w:lineRule="auto"/>
        <w:rPr>
          <w:rFonts w:ascii="Times New Roman" w:eastAsia="Arial Unicode MS" w:hAnsi="Times New Roman" w:cs="Times New Roman"/>
          <w:bCs/>
          <w:sz w:val="24"/>
          <w:szCs w:val="24"/>
        </w:rPr>
      </w:pPr>
      <w:r w:rsidRPr="00DC242F">
        <w:rPr>
          <w:rFonts w:ascii="Times New Roman" w:eastAsia="Arial Unicode MS" w:hAnsi="Times New Roman" w:cs="Times New Roman"/>
          <w:bCs/>
          <w:sz w:val="24"/>
          <w:szCs w:val="24"/>
        </w:rPr>
        <w:t>образования на планируемый год»</w:t>
      </w:r>
    </w:p>
    <w:p w:rsidR="007A55CD" w:rsidRPr="00DC242F" w:rsidRDefault="007A55CD" w:rsidP="007A55CD">
      <w:pPr>
        <w:spacing w:line="240" w:lineRule="auto"/>
        <w:rPr>
          <w:rFonts w:ascii="Times New Roman" w:eastAsia="Arial Unicode MS" w:hAnsi="Times New Roman" w:cs="Times New Roman"/>
          <w:bCs/>
          <w:sz w:val="24"/>
          <w:szCs w:val="24"/>
        </w:rPr>
      </w:pPr>
    </w:p>
    <w:p w:rsidR="007A55CD" w:rsidRPr="00DC242F" w:rsidRDefault="007A55CD" w:rsidP="007A55CD">
      <w:pPr>
        <w:spacing w:line="240" w:lineRule="auto"/>
        <w:jc w:val="both"/>
        <w:rPr>
          <w:rFonts w:ascii="Times New Roman" w:eastAsia="Calibri" w:hAnsi="Times New Roman" w:cs="Times New Roman"/>
          <w:bCs/>
          <w:color w:val="000000"/>
          <w:sz w:val="24"/>
          <w:szCs w:val="24"/>
        </w:rPr>
      </w:pPr>
      <w:r w:rsidRPr="00DC242F">
        <w:rPr>
          <w:rFonts w:ascii="Times New Roman" w:eastAsia="Calibri" w:hAnsi="Times New Roman" w:cs="Times New Roman"/>
          <w:bCs/>
          <w:color w:val="000000"/>
          <w:sz w:val="24"/>
          <w:szCs w:val="24"/>
        </w:rPr>
        <w:t xml:space="preserve">        Задание 1: Ознакомиться с методикой бюджетного прогнозирования доходов муниципальными образованиями, представленной ниже. </w:t>
      </w:r>
    </w:p>
    <w:p w:rsidR="007A55CD" w:rsidRPr="00DC242F" w:rsidRDefault="007A55CD" w:rsidP="007A55CD">
      <w:pPr>
        <w:spacing w:line="240" w:lineRule="auto"/>
        <w:ind w:firstLine="709"/>
        <w:jc w:val="both"/>
        <w:rPr>
          <w:rFonts w:ascii="Times New Roman" w:eastAsia="Calibri" w:hAnsi="Times New Roman" w:cs="Times New Roman"/>
          <w:sz w:val="24"/>
          <w:szCs w:val="24"/>
          <w:shd w:val="clear" w:color="auto" w:fill="EEEEEE"/>
        </w:rPr>
      </w:pPr>
      <w:r w:rsidRPr="00DC242F">
        <w:rPr>
          <w:rFonts w:ascii="Times New Roman" w:eastAsia="Calibri" w:hAnsi="Times New Roman" w:cs="Times New Roman"/>
          <w:color w:val="333333"/>
          <w:sz w:val="24"/>
          <w:szCs w:val="24"/>
        </w:rPr>
        <w:t>Доходы бюджета</w:t>
      </w:r>
      <w:r w:rsidRPr="00DC242F">
        <w:rPr>
          <w:rFonts w:ascii="Times New Roman" w:eastAsia="Calibri" w:hAnsi="Times New Roman" w:cs="Times New Roman"/>
          <w:sz w:val="24"/>
          <w:szCs w:val="24"/>
          <w:shd w:val="clear" w:color="auto" w:fill="EEEEEE"/>
        </w:rPr>
        <w:t xml:space="preserve"> - поступающие от населения, организаций, учреждений в бюджет денежные средства в виде налогов, неналоговых поступлений (пошлин, доходов от продажи муниципального имущества, штрафов и т</w:t>
      </w:r>
      <w:proofErr w:type="gramStart"/>
      <w:r w:rsidRPr="00DC242F">
        <w:rPr>
          <w:rFonts w:ascii="Times New Roman" w:eastAsia="Calibri" w:hAnsi="Times New Roman" w:cs="Times New Roman"/>
          <w:sz w:val="24"/>
          <w:szCs w:val="24"/>
          <w:shd w:val="clear" w:color="auto" w:fill="EEEEEE"/>
        </w:rPr>
        <w:t>.п</w:t>
      </w:r>
      <w:proofErr w:type="gramEnd"/>
      <w:r w:rsidRPr="00DC242F">
        <w:rPr>
          <w:rFonts w:ascii="Times New Roman" w:eastAsia="Calibri" w:hAnsi="Times New Roman" w:cs="Times New Roman"/>
          <w:sz w:val="24"/>
          <w:szCs w:val="24"/>
          <w:shd w:val="clear" w:color="auto" w:fill="EEEEEE"/>
        </w:rPr>
        <w:t>), безвозмездных поступлений из бюджетов других уровней.</w:t>
      </w:r>
      <w:r w:rsidRPr="00DC242F">
        <w:rPr>
          <w:rFonts w:ascii="Times New Roman" w:eastAsia="Calibri" w:hAnsi="Times New Roman" w:cs="Times New Roman"/>
          <w:sz w:val="24"/>
          <w:szCs w:val="24"/>
        </w:rPr>
        <w:br/>
      </w:r>
      <w:r w:rsidRPr="00DC242F">
        <w:rPr>
          <w:rFonts w:ascii="Times New Roman" w:eastAsia="Calibri" w:hAnsi="Times New Roman" w:cs="Times New Roman"/>
          <w:sz w:val="24"/>
          <w:szCs w:val="24"/>
          <w:shd w:val="clear" w:color="auto" w:fill="EEEEEE"/>
        </w:rPr>
        <w:t xml:space="preserve">           Состав доходов муниципального образования закреплен законодательно. В местный бюджет в полном объеме зачисляются местные налоги, а также часть региональных и федеральных налогов по установленным законодательством нормативам.</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Прогнозирование налоговых и неналоговых доходов местного бюджета ведут в соответствии с действующим бюджетным и налоговым законодательством РФ, субъекта РФ, правовыми актами муниципального образования.</w:t>
      </w:r>
    </w:p>
    <w:p w:rsidR="007A55CD" w:rsidRPr="00DC242F" w:rsidRDefault="007A55CD"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Методы бюджетного прогнозирования</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Бюджетное прогнозирование на уровне государства, муниципального образования или конкретной организации предполагает применение одного из двух методов: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 от достигнутого;</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бюджет с нулевого базиса.</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При методе</w:t>
      </w:r>
      <w:r w:rsidRPr="00DC242F">
        <w:rPr>
          <w:rFonts w:ascii="Times New Roman" w:eastAsia="Calibri" w:hAnsi="Times New Roman" w:cs="Times New Roman"/>
          <w:b/>
          <w:bCs/>
          <w:sz w:val="24"/>
          <w:szCs w:val="24"/>
          <w:lang w:eastAsia="ru-RU"/>
        </w:rPr>
        <w:t xml:space="preserve"> от достигнутого</w:t>
      </w:r>
      <w:r w:rsidRPr="00DC242F">
        <w:rPr>
          <w:rFonts w:ascii="Times New Roman" w:eastAsia="Calibri" w:hAnsi="Times New Roman" w:cs="Times New Roman"/>
          <w:sz w:val="24"/>
          <w:szCs w:val="24"/>
          <w:lang w:eastAsia="ru-RU"/>
        </w:rPr>
        <w:t xml:space="preserve"> бюджет на следующий год составляют на основе данных за текущий год с поправкой на инфляцию и ожидаемые изменения правовой базы.</w:t>
      </w:r>
      <w:proofErr w:type="gramEnd"/>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Этот метод опирается на доступную информацию, но в то же время не учитывает возможные недостатки планирования прошлых лет. Данный вариант малопригоден в условиях серьезных изменений внешней или внутренней среды.</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Бюджет с нулевого базиса</w:t>
      </w:r>
      <w:r w:rsidRPr="00DC242F">
        <w:rPr>
          <w:rFonts w:ascii="Times New Roman" w:eastAsia="Calibri" w:hAnsi="Times New Roman" w:cs="Times New Roman"/>
          <w:sz w:val="24"/>
          <w:szCs w:val="24"/>
          <w:lang w:eastAsia="ru-RU"/>
        </w:rPr>
        <w:t xml:space="preserve"> - метод, при котором зависимость между входными и выходными параметрами пересматривается заново. Это позволяет по-новому оценить обоснованность расходов и доступность доходов.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Бюджет с нулевого базиса и планирование от достигнутого - альтернативные методы.</w:t>
      </w:r>
      <w:proofErr w:type="gramEnd"/>
      <w:r w:rsidRPr="00DC242F">
        <w:rPr>
          <w:rFonts w:ascii="Times New Roman" w:eastAsia="Calibri" w:hAnsi="Times New Roman" w:cs="Times New Roman"/>
          <w:sz w:val="24"/>
          <w:szCs w:val="24"/>
          <w:lang w:eastAsia="ru-RU"/>
        </w:rPr>
        <w:t xml:space="preserve"> Первый из них требует значимых временных и трудовых затрат. Его целесообразно использовать:</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для вновь созданных муниципальных образований;</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в условиях существенных корректировок правовой базы;</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при выявлении нарушений;</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в случае предположения о неэффективном планировании бюджетных поступлений.</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Метод от достигнутого, напротив, применяют, если система планирования доходов оценивается высоко и кардинальных изменений не происходит.</w:t>
      </w:r>
    </w:p>
    <w:p w:rsidR="007A55CD" w:rsidRPr="00DC242F" w:rsidRDefault="007A55CD"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Планирование поступлений НДФЛ</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Методики прогнозирования широко используют в муни</w:t>
      </w:r>
      <w:r w:rsidRPr="00DC242F">
        <w:rPr>
          <w:rFonts w:ascii="Times New Roman" w:eastAsia="Calibri" w:hAnsi="Times New Roman" w:cs="Times New Roman"/>
          <w:sz w:val="24"/>
          <w:szCs w:val="24"/>
          <w:lang w:eastAsia="ru-RU"/>
        </w:rPr>
        <w:softHyphen/>
        <w:t>ципальной практике. Они предусматривают специальные подходы к планированию различных видов налоговых и неналоговых доходов местных бюджетов.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планировании поступлений НДФЛ применяют три основных варианта расчетов.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Первый - расчет по формуле:</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                                                       НДФЛ = ((ФОТ - НВ) х </w:t>
      </w:r>
      <w:proofErr w:type="gramStart"/>
      <w:r w:rsidRPr="00DC242F">
        <w:rPr>
          <w:rFonts w:ascii="Times New Roman" w:eastAsia="Calibri" w:hAnsi="Times New Roman" w:cs="Times New Roman"/>
          <w:b/>
          <w:bCs/>
          <w:sz w:val="24"/>
          <w:szCs w:val="24"/>
          <w:lang w:eastAsia="ru-RU"/>
        </w:rPr>
        <w:t>Ст</w:t>
      </w:r>
      <w:proofErr w:type="gramEnd"/>
      <w:r w:rsidRPr="00DC242F">
        <w:rPr>
          <w:rFonts w:ascii="Times New Roman" w:eastAsia="Calibri" w:hAnsi="Times New Roman" w:cs="Times New Roman"/>
          <w:b/>
          <w:bCs/>
          <w:sz w:val="24"/>
          <w:szCs w:val="24"/>
          <w:lang w:eastAsia="ru-RU"/>
        </w:rPr>
        <w:t xml:space="preserve"> + НДФЛпр) х Н,</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где НДФЛ - прогнозируемая сумма налога на доходы физи</w:t>
      </w:r>
      <w:r w:rsidRPr="00DC242F">
        <w:rPr>
          <w:rFonts w:ascii="Times New Roman" w:eastAsia="Calibri" w:hAnsi="Times New Roman" w:cs="Times New Roman"/>
          <w:sz w:val="24"/>
          <w:szCs w:val="24"/>
          <w:lang w:eastAsia="ru-RU"/>
        </w:rPr>
        <w:softHyphen/>
        <w:t xml:space="preserve">ческих лиц;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ФОТ - прогноз фонда оплаты труда;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НВ - нало</w:t>
      </w:r>
      <w:r w:rsidRPr="00DC242F">
        <w:rPr>
          <w:rFonts w:ascii="Times New Roman" w:eastAsia="Calibri" w:hAnsi="Times New Roman" w:cs="Times New Roman"/>
          <w:sz w:val="24"/>
          <w:szCs w:val="24"/>
          <w:lang w:eastAsia="ru-RU"/>
        </w:rPr>
        <w:softHyphen/>
        <w:t xml:space="preserve">говые вычеты;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Ст</w:t>
      </w:r>
      <w:proofErr w:type="gramEnd"/>
      <w:r w:rsidRPr="00DC242F">
        <w:rPr>
          <w:rFonts w:ascii="Times New Roman" w:eastAsia="Calibri" w:hAnsi="Times New Roman" w:cs="Times New Roman"/>
          <w:sz w:val="24"/>
          <w:szCs w:val="24"/>
          <w:lang w:eastAsia="ru-RU"/>
        </w:rPr>
        <w:t xml:space="preserve"> - ставка налога;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НДФЛпр - прогнозируе</w:t>
      </w:r>
      <w:r w:rsidRPr="00DC242F">
        <w:rPr>
          <w:rFonts w:ascii="Times New Roman" w:eastAsia="Calibri" w:hAnsi="Times New Roman" w:cs="Times New Roman"/>
          <w:sz w:val="24"/>
          <w:szCs w:val="24"/>
          <w:lang w:eastAsia="ru-RU"/>
        </w:rPr>
        <w:softHyphen/>
        <w:t xml:space="preserve">мая сумма налога, взимаемого по специальным налоговым ставкам;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 - норматив отчисления от налога в бюджет.</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Этот метод наиболее распространен. Его используют в муниципальных образованиях разных типов, например в Кочевском муниципальном районе (Коми-Пермяцкий округ).</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втором варианте расчета поступление суммы НДФЛ в бюджет прогнозируют исходя из динамики поступлений, сложившейся ранее.</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Третий вариант сходен со вторым, но предполагает боль</w:t>
      </w:r>
      <w:r w:rsidRPr="00DC242F">
        <w:rPr>
          <w:rFonts w:ascii="Times New Roman" w:eastAsia="Calibri" w:hAnsi="Times New Roman" w:cs="Times New Roman"/>
          <w:sz w:val="24"/>
          <w:szCs w:val="24"/>
          <w:lang w:eastAsia="ru-RU"/>
        </w:rPr>
        <w:softHyphen/>
        <w:t>шую детализацию и формализацию. Прогнозируемый объем поступления НДФЛ в данном случае считают по формуле:</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                                                                    </w:t>
      </w:r>
      <w:proofErr w:type="gramStart"/>
      <w:r w:rsidRPr="00DC242F">
        <w:rPr>
          <w:rFonts w:ascii="Times New Roman" w:eastAsia="Calibri" w:hAnsi="Times New Roman" w:cs="Times New Roman"/>
          <w:b/>
          <w:bCs/>
          <w:sz w:val="24"/>
          <w:szCs w:val="24"/>
          <w:lang w:eastAsia="ru-RU"/>
        </w:rPr>
        <w:t>П</w:t>
      </w:r>
      <w:proofErr w:type="gramEnd"/>
      <w:r w:rsidRPr="00DC242F">
        <w:rPr>
          <w:rFonts w:ascii="Times New Roman" w:eastAsia="Calibri" w:hAnsi="Times New Roman" w:cs="Times New Roman"/>
          <w:b/>
          <w:bCs/>
          <w:sz w:val="24"/>
          <w:szCs w:val="24"/>
          <w:lang w:eastAsia="ru-RU"/>
        </w:rPr>
        <w:t xml:space="preserve"> = Ф х К+/-Д,</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где </w:t>
      </w:r>
      <w:proofErr w:type="gramStart"/>
      <w:r w:rsidRPr="00DC242F">
        <w:rPr>
          <w:rFonts w:ascii="Times New Roman" w:eastAsia="Calibri" w:hAnsi="Times New Roman" w:cs="Times New Roman"/>
          <w:sz w:val="24"/>
          <w:szCs w:val="24"/>
          <w:lang w:eastAsia="ru-RU"/>
        </w:rPr>
        <w:t>П</w:t>
      </w:r>
      <w:proofErr w:type="gramEnd"/>
      <w:r w:rsidRPr="00DC242F">
        <w:rPr>
          <w:rFonts w:ascii="Times New Roman" w:eastAsia="Calibri" w:hAnsi="Times New Roman" w:cs="Times New Roman"/>
          <w:sz w:val="24"/>
          <w:szCs w:val="24"/>
          <w:lang w:eastAsia="ru-RU"/>
        </w:rPr>
        <w:t xml:space="preserve"> - прогнозируемое поступление НДФЛ в бюджет в про</w:t>
      </w:r>
      <w:r w:rsidRPr="00DC242F">
        <w:rPr>
          <w:rFonts w:ascii="Times New Roman" w:eastAsia="Calibri" w:hAnsi="Times New Roman" w:cs="Times New Roman"/>
          <w:sz w:val="24"/>
          <w:szCs w:val="24"/>
          <w:lang w:eastAsia="ru-RU"/>
        </w:rPr>
        <w:softHyphen/>
        <w:t xml:space="preserve">гнозируемом финансовом году;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Ф - фактическое поступление НДФЛ в текущем финансовом году (сумма налога по данным месячного отчета об исполнении бюджета на последнюю отчетную дату текущего финансового года);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К</w:t>
      </w:r>
      <w:proofErr w:type="gramEnd"/>
      <w:r w:rsidRPr="00DC242F">
        <w:rPr>
          <w:rFonts w:ascii="Times New Roman" w:eastAsia="Calibri" w:hAnsi="Times New Roman" w:cs="Times New Roman"/>
          <w:sz w:val="24"/>
          <w:szCs w:val="24"/>
          <w:lang w:eastAsia="ru-RU"/>
        </w:rPr>
        <w:t xml:space="preserve"> - </w:t>
      </w:r>
      <w:proofErr w:type="gramStart"/>
      <w:r w:rsidRPr="00DC242F">
        <w:rPr>
          <w:rFonts w:ascii="Times New Roman" w:eastAsia="Calibri" w:hAnsi="Times New Roman" w:cs="Times New Roman"/>
          <w:sz w:val="24"/>
          <w:szCs w:val="24"/>
          <w:lang w:eastAsia="ru-RU"/>
        </w:rPr>
        <w:t>коэффи</w:t>
      </w:r>
      <w:r w:rsidRPr="00DC242F">
        <w:rPr>
          <w:rFonts w:ascii="Times New Roman" w:eastAsia="Calibri" w:hAnsi="Times New Roman" w:cs="Times New Roman"/>
          <w:sz w:val="24"/>
          <w:szCs w:val="24"/>
          <w:lang w:eastAsia="ru-RU"/>
        </w:rPr>
        <w:softHyphen/>
        <w:t>циент</w:t>
      </w:r>
      <w:proofErr w:type="gramEnd"/>
      <w:r w:rsidRPr="00DC242F">
        <w:rPr>
          <w:rFonts w:ascii="Times New Roman" w:eastAsia="Calibri" w:hAnsi="Times New Roman" w:cs="Times New Roman"/>
          <w:sz w:val="24"/>
          <w:szCs w:val="24"/>
          <w:lang w:eastAsia="ru-RU"/>
        </w:rPr>
        <w:t xml:space="preserve">, характеризующий динамику поступления НДФЛ в бюджет в текущем финансовом году и динамику фонда оплаты труда в прогнозируемом финансовом году;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Д </w:t>
      </w:r>
      <w:proofErr w:type="gramStart"/>
      <w:r w:rsidRPr="00DC242F">
        <w:rPr>
          <w:rFonts w:ascii="Times New Roman" w:eastAsia="Calibri" w:hAnsi="Times New Roman" w:cs="Times New Roman"/>
          <w:sz w:val="24"/>
          <w:szCs w:val="24"/>
          <w:lang w:eastAsia="ru-RU"/>
        </w:rPr>
        <w:t>-д</w:t>
      </w:r>
      <w:proofErr w:type="gramEnd"/>
      <w:r w:rsidRPr="00DC242F">
        <w:rPr>
          <w:rFonts w:ascii="Times New Roman" w:eastAsia="Calibri" w:hAnsi="Times New Roman" w:cs="Times New Roman"/>
          <w:sz w:val="24"/>
          <w:szCs w:val="24"/>
          <w:lang w:eastAsia="ru-RU"/>
        </w:rPr>
        <w:t>ополнительные (+) или выпадающие (-) доходы бюджета по НДФЛ в прогнозируемом финансовом году.</w:t>
      </w:r>
    </w:p>
    <w:p w:rsidR="007A55CD" w:rsidRPr="00DC242F" w:rsidRDefault="007A55CD"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Прогнозирование поступлений по местным налогам</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Налог на имущество физических лиц. </w:t>
      </w:r>
      <w:r w:rsidRPr="00DC242F">
        <w:rPr>
          <w:rFonts w:ascii="Times New Roman" w:eastAsia="Calibri" w:hAnsi="Times New Roman" w:cs="Times New Roman"/>
          <w:sz w:val="24"/>
          <w:szCs w:val="24"/>
          <w:lang w:eastAsia="ru-RU"/>
        </w:rPr>
        <w:t>С 2015 года в 28 субъ</w:t>
      </w:r>
      <w:r w:rsidRPr="00DC242F">
        <w:rPr>
          <w:rFonts w:ascii="Times New Roman" w:eastAsia="Calibri" w:hAnsi="Times New Roman" w:cs="Times New Roman"/>
          <w:sz w:val="24"/>
          <w:szCs w:val="24"/>
          <w:lang w:eastAsia="ru-RU"/>
        </w:rPr>
        <w:softHyphen/>
        <w:t>ектах РФ налог на имущество физических лиц исчисляют исходя из кадастровой стоимости.</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Налоговые ставки утверждаются нормативными право</w:t>
      </w:r>
      <w:r w:rsidRPr="00DC242F">
        <w:rPr>
          <w:rFonts w:ascii="Times New Roman" w:eastAsia="Calibri" w:hAnsi="Times New Roman" w:cs="Times New Roman"/>
          <w:sz w:val="24"/>
          <w:szCs w:val="24"/>
          <w:lang w:eastAsia="ru-RU"/>
        </w:rPr>
        <w:softHyphen/>
        <w:t>выми актами представительных органов муниципальных образований, законами городов федерального значения Москвы, Санкт-Петербурга и Севастополя (ст. 406 Налогового кодекса РФ).</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налогообложении по кадастровой стоимости установлены предельные ставки для различных объектов недвижимости.</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Органы местного самоуправления вправе воспользоваться ими или же принять собственные, более низкие значения.</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По-разному органы местного самоуправления могут подойти и к предоставлению налоговых льгот.</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Наряду с обязательным, достаточно широким перечнем льготных категорий, содержащемся в Налоговом кодексе РФ, они могут дополнительно ввести льготы для иных категорий граждан.</w:t>
      </w:r>
      <w:proofErr w:type="gramEnd"/>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Ранее при планировании налоговых поступлений по налогу на имущество физических лиц чаще использовали метод от </w:t>
      </w:r>
      <w:proofErr w:type="gramStart"/>
      <w:r w:rsidRPr="00DC242F">
        <w:rPr>
          <w:rFonts w:ascii="Times New Roman" w:eastAsia="Calibri" w:hAnsi="Times New Roman" w:cs="Times New Roman"/>
          <w:sz w:val="24"/>
          <w:szCs w:val="24"/>
          <w:lang w:eastAsia="ru-RU"/>
        </w:rPr>
        <w:t>достигнутого</w:t>
      </w:r>
      <w:proofErr w:type="gramEnd"/>
      <w:r w:rsidRPr="00DC242F">
        <w:rPr>
          <w:rFonts w:ascii="Times New Roman" w:eastAsia="Calibri" w:hAnsi="Times New Roman" w:cs="Times New Roman"/>
          <w:sz w:val="24"/>
          <w:szCs w:val="24"/>
          <w:lang w:eastAsia="ru-RU"/>
        </w:rPr>
        <w:t>.</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Земельный налог.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В ряде сельских поселений для расчета прогноза поступлений земельного налога используют специальные формулы. Так, например, в Вожгальском сельском поселении Кировской области применяют формулу, учитывающую коэффициент, корректирующий налоговую базу по земель</w:t>
      </w:r>
      <w:r w:rsidRPr="00DC242F">
        <w:rPr>
          <w:rFonts w:ascii="Times New Roman" w:eastAsia="Calibri" w:hAnsi="Times New Roman" w:cs="Times New Roman"/>
          <w:sz w:val="24"/>
          <w:szCs w:val="24"/>
          <w:lang w:eastAsia="ru-RU"/>
        </w:rPr>
        <w:softHyphen/>
        <w:t>ному налогу на очередной финансовый год, рассчитанный поселением исходя из результатов государственной кадастровой оценки земель и про</w:t>
      </w:r>
      <w:r w:rsidRPr="00DC242F">
        <w:rPr>
          <w:rFonts w:ascii="Times New Roman" w:eastAsia="Calibri" w:hAnsi="Times New Roman" w:cs="Times New Roman"/>
          <w:sz w:val="24"/>
          <w:szCs w:val="24"/>
          <w:lang w:eastAsia="ru-RU"/>
        </w:rPr>
        <w:softHyphen/>
        <w:t>гнозируемых поступлений в виде неисполненных обязательств (недоимки) налогоплательщиков по земельному налогу.</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В отношении наиболее значимых для конкретного бюд</w:t>
      </w:r>
      <w:r w:rsidRPr="00DC242F">
        <w:rPr>
          <w:rFonts w:ascii="Times New Roman" w:eastAsia="Calibri" w:hAnsi="Times New Roman" w:cs="Times New Roman"/>
          <w:sz w:val="24"/>
          <w:szCs w:val="24"/>
          <w:lang w:eastAsia="ru-RU"/>
        </w:rPr>
        <w:softHyphen/>
        <w:t>жета налоговых источников рекомендуется использовать сценарное планирование. Оно позволит учесть возможные изменения внешней среды и адекватно оценить их влияние на будущие налоговые поступления местных бюджетов.</w:t>
      </w:r>
    </w:p>
    <w:p w:rsidR="007A55CD" w:rsidRPr="00DC242F" w:rsidRDefault="007A55CD" w:rsidP="007A55CD">
      <w:pPr>
        <w:spacing w:line="240" w:lineRule="auto"/>
        <w:ind w:firstLine="709"/>
        <w:jc w:val="both"/>
        <w:rPr>
          <w:rFonts w:ascii="Times New Roman" w:eastAsia="Calibri" w:hAnsi="Times New Roman" w:cs="Times New Roman"/>
          <w:sz w:val="24"/>
          <w:szCs w:val="24"/>
          <w:shd w:val="clear" w:color="auto" w:fill="EEEEEE"/>
        </w:rPr>
      </w:pPr>
    </w:p>
    <w:p w:rsidR="007A55CD" w:rsidRPr="00DC242F" w:rsidRDefault="007A55CD" w:rsidP="007A55CD">
      <w:pPr>
        <w:spacing w:line="240" w:lineRule="auto"/>
        <w:ind w:firstLine="709"/>
        <w:jc w:val="both"/>
        <w:rPr>
          <w:rFonts w:ascii="Times New Roman" w:eastAsia="Calibri" w:hAnsi="Times New Roman" w:cs="Times New Roman"/>
          <w:b/>
          <w:bCs/>
          <w:sz w:val="24"/>
          <w:szCs w:val="24"/>
          <w:shd w:val="clear" w:color="auto" w:fill="EEEEEE"/>
        </w:rPr>
      </w:pPr>
      <w:r w:rsidRPr="00DC242F">
        <w:rPr>
          <w:rFonts w:ascii="Times New Roman" w:eastAsia="Calibri" w:hAnsi="Times New Roman" w:cs="Times New Roman"/>
          <w:b/>
          <w:bCs/>
          <w:sz w:val="24"/>
          <w:szCs w:val="24"/>
          <w:shd w:val="clear" w:color="auto" w:fill="EEEEEE"/>
        </w:rPr>
        <w:t>Задание 2: На основе данных таблицы 1 ознакомиться и проанализировать состав доходов муниципального образования за период с 2014 по 2020 гг., а также рассчитать структуру  поступлений доходов муниципального образования г. Сургут на плановый период 2021- 2022 г. Данные оформить в виде таблицы. При расчете структуры доходов бюджета за 100 % принимать показатель «Всего доходов».</w:t>
      </w:r>
    </w:p>
    <w:p w:rsidR="007A55CD" w:rsidRPr="00DC242F" w:rsidRDefault="007A55CD" w:rsidP="007A55CD">
      <w:pPr>
        <w:spacing w:line="240" w:lineRule="auto"/>
        <w:ind w:firstLine="709"/>
        <w:jc w:val="both"/>
        <w:rPr>
          <w:rFonts w:ascii="Times New Roman" w:eastAsia="Calibri" w:hAnsi="Times New Roman" w:cs="Times New Roman"/>
          <w:sz w:val="24"/>
          <w:szCs w:val="24"/>
          <w:shd w:val="clear" w:color="auto" w:fill="EEEEEE"/>
        </w:rPr>
      </w:pPr>
    </w:p>
    <w:p w:rsidR="007A55CD" w:rsidRPr="00DC242F" w:rsidRDefault="007A55CD" w:rsidP="007A55CD">
      <w:pPr>
        <w:spacing w:line="240" w:lineRule="auto"/>
        <w:rPr>
          <w:rFonts w:ascii="Times New Roman" w:eastAsia="Calibri" w:hAnsi="Times New Roman" w:cs="Times New Roman"/>
          <w:b/>
          <w:bCs/>
          <w:sz w:val="24"/>
          <w:szCs w:val="24"/>
        </w:rPr>
      </w:pPr>
    </w:p>
    <w:p w:rsidR="007A55CD" w:rsidRPr="00DC242F" w:rsidRDefault="007A55CD" w:rsidP="007A55CD">
      <w:pPr>
        <w:spacing w:after="160" w:line="256" w:lineRule="auto"/>
        <w:rPr>
          <w:rFonts w:ascii="Times New Roman" w:eastAsia="Calibri" w:hAnsi="Times New Roman" w:cs="Times New Roman"/>
          <w:bCs/>
          <w:sz w:val="24"/>
          <w:szCs w:val="24"/>
        </w:rPr>
      </w:pPr>
      <w:r w:rsidRPr="00DC242F">
        <w:rPr>
          <w:rFonts w:ascii="Times New Roman" w:eastAsia="Calibri" w:hAnsi="Times New Roman" w:cs="Times New Roman"/>
          <w:bCs/>
          <w:sz w:val="24"/>
          <w:szCs w:val="24"/>
        </w:rPr>
        <w:t xml:space="preserve">Таблица 1 Динамика доходов бюджета муниципального образования г. Сургут за 2014 – 2019 гг. и плановый период 2020 -2022 </w:t>
      </w:r>
      <w:proofErr w:type="gramStart"/>
      <w:r w:rsidRPr="00DC242F">
        <w:rPr>
          <w:rFonts w:ascii="Times New Roman" w:eastAsia="Calibri" w:hAnsi="Times New Roman" w:cs="Times New Roman"/>
          <w:bCs/>
          <w:sz w:val="24"/>
          <w:szCs w:val="24"/>
        </w:rPr>
        <w:t>гг</w:t>
      </w:r>
      <w:proofErr w:type="gramEnd"/>
      <w:r w:rsidRPr="00DC242F">
        <w:rPr>
          <w:rFonts w:ascii="Times New Roman" w:eastAsia="Calibri" w:hAnsi="Times New Roman" w:cs="Times New Roman"/>
          <w:bCs/>
          <w:sz w:val="24"/>
          <w:szCs w:val="24"/>
        </w:rPr>
        <w:t>, тыс. руб.</w:t>
      </w:r>
    </w:p>
    <w:p w:rsidR="007A55CD" w:rsidRPr="00DC242F" w:rsidRDefault="007A55CD" w:rsidP="007A55CD">
      <w:pPr>
        <w:spacing w:after="160" w:line="256" w:lineRule="auto"/>
        <w:rPr>
          <w:rFonts w:ascii="Calibri" w:eastAsia="Calibri" w:hAnsi="Calibri" w:cs="Times New Roman"/>
          <w:b/>
          <w:bCs/>
        </w:rPr>
      </w:pPr>
    </w:p>
    <w:tbl>
      <w:tblPr>
        <w:tblW w:w="5417"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84"/>
        <w:gridCol w:w="1989"/>
        <w:gridCol w:w="1657"/>
        <w:gridCol w:w="1398"/>
        <w:gridCol w:w="1398"/>
        <w:gridCol w:w="1398"/>
        <w:gridCol w:w="1397"/>
        <w:gridCol w:w="1397"/>
        <w:gridCol w:w="1397"/>
        <w:gridCol w:w="1387"/>
      </w:tblGrid>
      <w:tr w:rsidR="007A55CD" w:rsidRPr="00DC242F" w:rsidTr="00C1134E">
        <w:trPr>
          <w:trHeight w:val="144"/>
          <w:tblHeader/>
        </w:trPr>
        <w:tc>
          <w:tcPr>
            <w:tcW w:w="754"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Наименование</w:t>
            </w:r>
          </w:p>
        </w:tc>
        <w:tc>
          <w:tcPr>
            <w:tcW w:w="629"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2014 год</w:t>
            </w:r>
          </w:p>
        </w:tc>
        <w:tc>
          <w:tcPr>
            <w:tcW w:w="524"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2015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2016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2017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2018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2019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2020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2021 год</w:t>
            </w:r>
          </w:p>
        </w:tc>
        <w:tc>
          <w:tcPr>
            <w:tcW w:w="439"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2022 год</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Всего доходов</w:t>
            </w:r>
          </w:p>
        </w:tc>
        <w:tc>
          <w:tcPr>
            <w:tcW w:w="629"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21 841 800</w:t>
            </w:r>
          </w:p>
        </w:tc>
        <w:tc>
          <w:tcPr>
            <w:tcW w:w="524"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23 271 134</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21 617 629</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21 087 125</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24 387 824</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26 395 308</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30 167 275</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29 550 809</w:t>
            </w:r>
          </w:p>
        </w:tc>
        <w:tc>
          <w:tcPr>
            <w:tcW w:w="439"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29 848 376</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36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 xml:space="preserve">Налоговые доходы </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8 508 181</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7 997 184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8 269 590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8 529 357</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8 674 815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10 673 782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11 668 122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11 573 237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12 232 426</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 на доходы физических лиц</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6 571 889</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5 898 600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6 146 528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6 330 704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6 416 359</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8 014 932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8 654 048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8 463 906</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8 976 019</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реализуемые товары, работы, услуги (акцизы)</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23 739</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27 555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39 331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33 218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30 938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37 964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38 796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42 429</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42 429</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совокупный доход</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1 267 891</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1 367 209</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1 446 165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1 518 816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1 565 710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1 909 575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1 930 826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1 947 508</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2 008 222</w:t>
            </w:r>
          </w:p>
        </w:tc>
      </w:tr>
      <w:tr w:rsidR="007A55CD" w:rsidRPr="007A55CD" w:rsidTr="00C1134E">
        <w:trPr>
          <w:trHeight w:val="1880"/>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имущество</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583 466</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634 912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563 425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565 415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574 630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626 201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949 145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1 026 217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1 112 578</w:t>
            </w:r>
          </w:p>
        </w:tc>
      </w:tr>
      <w:tr w:rsidR="007A55CD" w:rsidRPr="007A55CD" w:rsidTr="00C1134E">
        <w:trPr>
          <w:trHeight w:val="1880"/>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Государственная пошлина</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61 182</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68 893</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74 140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81 204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87 178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85 110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95 307</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93 177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93 177</w:t>
            </w:r>
          </w:p>
        </w:tc>
      </w:tr>
      <w:tr w:rsidR="007A55CD" w:rsidRPr="007A55CD" w:rsidTr="00C1134E">
        <w:trPr>
          <w:trHeight w:val="1892"/>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налоговые доходы</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14</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bl>
    <w:p w:rsidR="007A55CD" w:rsidRPr="007A55CD" w:rsidRDefault="007A55CD" w:rsidP="007A55CD">
      <w:pPr>
        <w:spacing w:after="160" w:line="256" w:lineRule="auto"/>
        <w:rPr>
          <w:rFonts w:ascii="Times New Roman" w:eastAsia="Calibri" w:hAnsi="Times New Roman" w:cs="Times New Roman"/>
          <w:b/>
          <w:bCs/>
          <w:sz w:val="20"/>
          <w:szCs w:val="20"/>
        </w:rPr>
      </w:pPr>
    </w:p>
    <w:tbl>
      <w:tblPr>
        <w:tblW w:w="5000" w:type="pct"/>
        <w:tblBorders>
          <w:left w:val="single" w:sz="6" w:space="0" w:color="DDDDDD"/>
          <w:bottom w:val="single" w:sz="6" w:space="0" w:color="DDDDDD"/>
          <w:right w:val="single" w:sz="6" w:space="0" w:color="DDDDDD"/>
        </w:tblBorders>
        <w:shd w:val="clear" w:color="auto" w:fill="FFFFFF"/>
        <w:tblLayout w:type="fixed"/>
        <w:tblLook w:val="04A0" w:firstRow="1" w:lastRow="0" w:firstColumn="1" w:lastColumn="0" w:noHBand="0" w:noVBand="1"/>
      </w:tblPr>
      <w:tblGrid>
        <w:gridCol w:w="2726"/>
        <w:gridCol w:w="1691"/>
        <w:gridCol w:w="1324"/>
        <w:gridCol w:w="1324"/>
        <w:gridCol w:w="1324"/>
        <w:gridCol w:w="1324"/>
        <w:gridCol w:w="1323"/>
        <w:gridCol w:w="1323"/>
        <w:gridCol w:w="1323"/>
        <w:gridCol w:w="1323"/>
      </w:tblGrid>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36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Неналоговые доходы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1 872 369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1 555 427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1 435 369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1 343 105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1 264 674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1 181 232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1 189 028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999 688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1 015 202</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использования муниципального имущества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1 082 563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823 792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829 012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835 133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783 068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743 547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741 661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694 702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714 606</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Платежи при пользовании природными ресурсами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23 163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22 074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33 478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14 852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12 994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12 194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оказания платных услуг (работ) и компенсации затрат бюджета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45 552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90 238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134 019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129 766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169 661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84 484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продажи материальных и нематериальных активов</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504 482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400 860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262 967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233 281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171 756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150 910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202 409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80 864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74 470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Штрафы, санкции, возмещение ущерба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105 662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65 795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84 049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64 907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92 673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97 309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23 556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23 508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неналоговые доходы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110 947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152 668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91 845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65 165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34 523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92 788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87 959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67 160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69 175</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Безвозмездные поступления</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11 461 250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13 718 523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11 912 670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11 214 663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14 448 335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14 540 294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17 310 125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16 977 884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16 600 748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Дотации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158 042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525 586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559 712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331 699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529 319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65 004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Субсидии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4 363 584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4 870 002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2 843 174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1 751 035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3 504 240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2 808 919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3 105 962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3 837 937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4 046 800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Субвенции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7 107 889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8 215 812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8 517 613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9 175 844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10 382 952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11 720 397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13 537 618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12 538 340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12 536 339</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Иные межбюджетные трансферты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114 878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200 548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25 415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19 325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74 498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1 874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590 080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590 147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6 148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безвозмездные поступления</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27 000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возврата организациями остатков неиспользованных субсидий прошлых лет</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66 939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5 728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9 452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3 247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4 913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9 918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r>
      <w:tr w:rsidR="007A55CD" w:rsidRPr="007A55CD" w:rsidTr="007A55CD">
        <w:trPr>
          <w:trHeight w:val="468"/>
        </w:trPr>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Возврат остатков субсидий, субвенций и иных межбюджетных трансфертов прошлых лет в вышестоящие бюджеты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-350 082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-126 153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-42 697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-66 486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-47 586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-814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r>
    </w:tbl>
    <w:p w:rsidR="007A55CD" w:rsidRPr="00DC242F" w:rsidRDefault="007A55CD" w:rsidP="007A55CD">
      <w:pPr>
        <w:spacing w:after="160" w:line="256" w:lineRule="auto"/>
        <w:rPr>
          <w:rFonts w:ascii="Calibri" w:eastAsia="Calibri" w:hAnsi="Calibri" w:cs="Times New Roman"/>
          <w:b/>
          <w:bCs/>
        </w:rPr>
      </w:pPr>
    </w:p>
    <w:p w:rsidR="007A55CD" w:rsidRDefault="007A55CD" w:rsidP="00BC31B7">
      <w:pPr>
        <w:rPr>
          <w:rFonts w:ascii="Times New Roman" w:hAnsi="Times New Roman" w:cs="Times New Roman"/>
          <w:b/>
          <w:sz w:val="28"/>
          <w:szCs w:val="28"/>
        </w:rPr>
      </w:pPr>
    </w:p>
    <w:p w:rsidR="00BC31B7" w:rsidRDefault="00BC31B7" w:rsidP="00BC31B7">
      <w:pPr>
        <w:rPr>
          <w:rFonts w:ascii="Times New Roman" w:hAnsi="Times New Roman" w:cs="Times New Roman"/>
          <w:b/>
          <w:sz w:val="28"/>
          <w:szCs w:val="28"/>
        </w:rPr>
      </w:pPr>
      <w:r w:rsidRPr="00EB5337">
        <w:rPr>
          <w:rFonts w:ascii="Times New Roman" w:hAnsi="Times New Roman" w:cs="Times New Roman"/>
          <w:b/>
          <w:sz w:val="28"/>
          <w:szCs w:val="28"/>
        </w:rPr>
        <w:t>История</w:t>
      </w:r>
    </w:p>
    <w:p w:rsidR="00EB5337" w:rsidRPr="00EB5337" w:rsidRDefault="00EB5337" w:rsidP="00EB5337">
      <w:pPr>
        <w:spacing w:line="240" w:lineRule="auto"/>
        <w:rPr>
          <w:rFonts w:ascii="Times New Roman" w:eastAsia="Calibri" w:hAnsi="Times New Roman" w:cs="Times New Roman"/>
          <w:bCs/>
          <w:sz w:val="24"/>
          <w:szCs w:val="24"/>
        </w:rPr>
      </w:pPr>
      <w:proofErr w:type="gramStart"/>
      <w:r w:rsidRPr="00EB5337">
        <w:rPr>
          <w:rFonts w:ascii="Times New Roman" w:eastAsia="Calibri" w:hAnsi="Times New Roman" w:cs="Times New Roman"/>
          <w:bCs/>
          <w:sz w:val="24"/>
          <w:szCs w:val="24"/>
        </w:rPr>
        <w:t>Е</w:t>
      </w:r>
      <w:proofErr w:type="gramEnd"/>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mail</w:t>
      </w:r>
      <w:r w:rsidRPr="00EB5337">
        <w:rPr>
          <w:rFonts w:ascii="Times New Roman" w:eastAsia="Calibri" w:hAnsi="Times New Roman" w:cs="Times New Roman"/>
          <w:bCs/>
          <w:sz w:val="24"/>
          <w:szCs w:val="24"/>
        </w:rPr>
        <w:t xml:space="preserve">:  </w:t>
      </w:r>
      <w:r w:rsidRPr="00EB5337">
        <w:rPr>
          <w:rFonts w:ascii="Times New Roman" w:eastAsia="Calibri" w:hAnsi="Times New Roman" w:cs="Times New Roman"/>
          <w:bCs/>
          <w:sz w:val="24"/>
          <w:szCs w:val="24"/>
          <w:lang w:val="en-US"/>
        </w:rPr>
        <w:t>NVAnufrieva</w:t>
      </w:r>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fa</w:t>
      </w:r>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ru</w:t>
      </w:r>
    </w:p>
    <w:p w:rsidR="00EB5337" w:rsidRPr="00EB5337" w:rsidRDefault="00EB5337" w:rsidP="00EB5337">
      <w:pPr>
        <w:spacing w:line="240" w:lineRule="auto"/>
        <w:ind w:firstLine="567"/>
        <w:rPr>
          <w:rFonts w:ascii="Times New Roman" w:eastAsia="Calibri" w:hAnsi="Times New Roman" w:cs="Times New Roman"/>
          <w:bCs/>
          <w:sz w:val="24"/>
          <w:szCs w:val="24"/>
        </w:rPr>
      </w:pPr>
    </w:p>
    <w:p w:rsidR="00EB5337" w:rsidRPr="00EB5337" w:rsidRDefault="00EB5337" w:rsidP="00EB5337">
      <w:pPr>
        <w:spacing w:line="240" w:lineRule="auto"/>
        <w:ind w:firstLine="567"/>
        <w:jc w:val="both"/>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 xml:space="preserve">Дисциплина: </w:t>
      </w:r>
      <w:r w:rsidRPr="00EB5337">
        <w:rPr>
          <w:rFonts w:ascii="Times New Roman" w:eastAsia="Calibri" w:hAnsi="Times New Roman" w:cs="Times New Roman"/>
          <w:bCs/>
          <w:sz w:val="24"/>
          <w:szCs w:val="24"/>
          <w:u w:val="single"/>
        </w:rPr>
        <w:t>История</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Группа: 105, 202, 204.</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Тема: Социально-экономическое и политическое развитие государств Восточной и Южной Азии во второй половине XX века. Япония. Китай. Индия.</w:t>
      </w:r>
    </w:p>
    <w:p w:rsidR="00EB5337" w:rsidRPr="00EB5337" w:rsidRDefault="00EB5337" w:rsidP="00EB5337">
      <w:pPr>
        <w:spacing w:line="240" w:lineRule="auto"/>
        <w:ind w:firstLine="567"/>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Задания:</w:t>
      </w:r>
    </w:p>
    <w:p w:rsidR="00EB5337" w:rsidRPr="00EB5337" w:rsidRDefault="00EB5337" w:rsidP="00EB5337">
      <w:pPr>
        <w:spacing w:line="240" w:lineRule="auto"/>
        <w:ind w:firstLine="567"/>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Составьте небольшое сообщение по одному </w:t>
      </w:r>
      <w:proofErr w:type="gramStart"/>
      <w:r w:rsidRPr="00EB5337">
        <w:rPr>
          <w:rFonts w:ascii="Times New Roman" w:eastAsia="Calibri" w:hAnsi="Times New Roman" w:cs="Times New Roman"/>
          <w:sz w:val="24"/>
          <w:szCs w:val="24"/>
        </w:rPr>
        <w:t>их</w:t>
      </w:r>
      <w:proofErr w:type="gramEnd"/>
      <w:r w:rsidRPr="00EB5337">
        <w:rPr>
          <w:rFonts w:ascii="Times New Roman" w:eastAsia="Calibri" w:hAnsi="Times New Roman" w:cs="Times New Roman"/>
          <w:sz w:val="24"/>
          <w:szCs w:val="24"/>
        </w:rPr>
        <w:t xml:space="preserve"> трех вопросов на выбор:</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Социально-экономическое и политическое развитие Японии во второй половине XX века.</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Социально-экономическое и политическое развитие Китая во второй половине XX века. </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Социально-экономическое и политическое развитие Индии во второй половине XX века.</w:t>
      </w:r>
    </w:p>
    <w:p w:rsidR="00EB5337" w:rsidRPr="00EB5337" w:rsidRDefault="00EB5337" w:rsidP="00EB5337">
      <w:pPr>
        <w:spacing w:line="240" w:lineRule="auto"/>
        <w:ind w:left="993"/>
        <w:contextualSpacing/>
        <w:jc w:val="both"/>
        <w:rPr>
          <w:rFonts w:ascii="Times New Roman" w:eastAsia="Calibri" w:hAnsi="Times New Roman" w:cs="Times New Roman"/>
          <w:sz w:val="24"/>
          <w:szCs w:val="24"/>
        </w:rPr>
      </w:pPr>
    </w:p>
    <w:p w:rsidR="00EB5337" w:rsidRPr="00EB5337" w:rsidRDefault="00EB5337" w:rsidP="00EB5337">
      <w:pPr>
        <w:spacing w:line="240" w:lineRule="auto"/>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Требования к выполнению и оформлению заданий</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EB5337">
        <w:rPr>
          <w:rFonts w:ascii="Times New Roman" w:eastAsia="Calibri" w:hAnsi="Times New Roman" w:cs="Times New Roman"/>
          <w:sz w:val="24"/>
          <w:szCs w:val="24"/>
        </w:rPr>
        <w:t>Е</w:t>
      </w:r>
      <w:proofErr w:type="gramEnd"/>
      <w:r w:rsidRPr="00EB5337">
        <w:rPr>
          <w:rFonts w:ascii="Times New Roman" w:eastAsia="Calibri" w:hAnsi="Times New Roman" w:cs="Times New Roman"/>
          <w:sz w:val="24"/>
          <w:szCs w:val="24"/>
        </w:rPr>
        <w:t>-</w:t>
      </w:r>
      <w:r w:rsidRPr="00EB5337">
        <w:rPr>
          <w:rFonts w:ascii="Times New Roman" w:eastAsia="Calibri" w:hAnsi="Times New Roman" w:cs="Times New Roman"/>
          <w:sz w:val="24"/>
          <w:szCs w:val="24"/>
          <w:lang w:val="en-US"/>
        </w:rPr>
        <w:t>mail</w:t>
      </w:r>
      <w:r w:rsidRPr="00EB5337">
        <w:rPr>
          <w:rFonts w:ascii="Times New Roman" w:eastAsia="Calibri" w:hAnsi="Times New Roman" w:cs="Times New Roman"/>
          <w:sz w:val="24"/>
          <w:szCs w:val="24"/>
        </w:rPr>
        <w:t xml:space="preserve">:  </w:t>
      </w:r>
      <w:hyperlink r:id="rId33" w:history="1">
        <w:proofErr w:type="gramStart"/>
        <w:r w:rsidRPr="00EB5337">
          <w:rPr>
            <w:rFonts w:ascii="Times New Roman" w:eastAsia="Calibri" w:hAnsi="Times New Roman" w:cs="Times New Roman"/>
            <w:color w:val="0000FF"/>
            <w:sz w:val="24"/>
            <w:szCs w:val="24"/>
            <w:u w:val="single"/>
            <w:lang w:val="en-US"/>
          </w:rPr>
          <w:t>NVAnufrieva</w:t>
        </w:r>
        <w:r w:rsidRPr="00EB5337">
          <w:rPr>
            <w:rFonts w:ascii="Times New Roman" w:eastAsia="Calibri" w:hAnsi="Times New Roman" w:cs="Times New Roman"/>
            <w:color w:val="0000FF"/>
            <w:sz w:val="24"/>
            <w:szCs w:val="24"/>
            <w:u w:val="single"/>
          </w:rPr>
          <w:t>@</w:t>
        </w:r>
        <w:r w:rsidRPr="00EB5337">
          <w:rPr>
            <w:rFonts w:ascii="Times New Roman" w:eastAsia="Calibri" w:hAnsi="Times New Roman" w:cs="Times New Roman"/>
            <w:color w:val="0000FF"/>
            <w:sz w:val="24"/>
            <w:szCs w:val="24"/>
            <w:u w:val="single"/>
            <w:lang w:val="en-US"/>
          </w:rPr>
          <w:t>fa</w:t>
        </w:r>
        <w:r w:rsidRPr="00EB5337">
          <w:rPr>
            <w:rFonts w:ascii="Times New Roman" w:eastAsia="Calibri" w:hAnsi="Times New Roman" w:cs="Times New Roman"/>
            <w:color w:val="0000FF"/>
            <w:sz w:val="24"/>
            <w:szCs w:val="24"/>
            <w:u w:val="single"/>
          </w:rPr>
          <w:t>.</w:t>
        </w:r>
        <w:r w:rsidRPr="00EB5337">
          <w:rPr>
            <w:rFonts w:ascii="Times New Roman" w:eastAsia="Calibri" w:hAnsi="Times New Roman" w:cs="Times New Roman"/>
            <w:color w:val="0000FF"/>
            <w:sz w:val="24"/>
            <w:szCs w:val="24"/>
            <w:u w:val="single"/>
            <w:lang w:val="en-US"/>
          </w:rPr>
          <w:t>ru</w:t>
        </w:r>
      </w:hyperlink>
      <w:r w:rsidRPr="00EB5337">
        <w:rPr>
          <w:rFonts w:ascii="Times New Roman" w:eastAsia="Calibri" w:hAnsi="Times New Roman" w:cs="Times New Roman"/>
          <w:sz w:val="24"/>
          <w:szCs w:val="24"/>
        </w:rPr>
        <w:t xml:space="preserve"> </w:t>
      </w:r>
      <w:r w:rsidRPr="00EB5337">
        <w:rPr>
          <w:rFonts w:ascii="Times New Roman" w:eastAsia="Calibri" w:hAnsi="Times New Roman" w:cs="Times New Roman"/>
          <w:bCs/>
          <w:sz w:val="24"/>
          <w:szCs w:val="24"/>
        </w:rPr>
        <w:t>в срок до 13 апреля.</w:t>
      </w:r>
      <w:proofErr w:type="gramEnd"/>
      <w:r w:rsidRPr="00EB5337">
        <w:rPr>
          <w:rFonts w:ascii="Times New Roman" w:eastAsia="Calibri" w:hAnsi="Times New Roman" w:cs="Times New Roman"/>
          <w:sz w:val="24"/>
          <w:szCs w:val="24"/>
        </w:rPr>
        <w:t xml:space="preserve"> Задания должны быть выполнены в печатном (электронном) виде в программе </w:t>
      </w:r>
      <w:r w:rsidRPr="00EB5337">
        <w:rPr>
          <w:rFonts w:ascii="Times New Roman" w:eastAsia="Calibri" w:hAnsi="Times New Roman" w:cs="Times New Roman"/>
          <w:sz w:val="24"/>
          <w:szCs w:val="24"/>
          <w:lang w:val="en-US"/>
        </w:rPr>
        <w:t>MS</w:t>
      </w:r>
      <w:r w:rsidRPr="00EB5337">
        <w:rPr>
          <w:rFonts w:ascii="Times New Roman" w:eastAsia="Calibri" w:hAnsi="Times New Roman" w:cs="Times New Roman"/>
          <w:sz w:val="24"/>
          <w:szCs w:val="24"/>
        </w:rPr>
        <w:t xml:space="preserve"> </w:t>
      </w:r>
      <w:r w:rsidRPr="00EB5337">
        <w:rPr>
          <w:rFonts w:ascii="Times New Roman" w:eastAsia="Calibri" w:hAnsi="Times New Roman" w:cs="Times New Roman"/>
          <w:sz w:val="24"/>
          <w:szCs w:val="24"/>
          <w:lang w:val="en-US"/>
        </w:rPr>
        <w:t>World</w:t>
      </w:r>
      <w:r w:rsidRPr="00EB5337">
        <w:rPr>
          <w:rFonts w:ascii="Times New Roman" w:eastAsia="Calibri" w:hAnsi="Times New Roman" w:cs="Times New Roman"/>
          <w:sz w:val="24"/>
          <w:szCs w:val="24"/>
        </w:rPr>
        <w:t>. Требования к тексту и содержанию:</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объем сообщения - 3 - 5 страниц;</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шрифт - Times New Roman, размер кегля - 14, междустрочный интервал - 1,5;</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поля – по 2 см;</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раскрыть в содержании: правителей этого периода и главные события внутренней (реформы) и внешней политики, сделать в заключении вывод.</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В названии (теме) письма необходимо указывать ФИО студента и номер группы.</w:t>
      </w:r>
    </w:p>
    <w:p w:rsidR="00EB5337" w:rsidRPr="00EB5337" w:rsidRDefault="00EB5337" w:rsidP="00EB5337">
      <w:pPr>
        <w:spacing w:line="240" w:lineRule="auto"/>
        <w:ind w:firstLine="567"/>
        <w:rPr>
          <w:rFonts w:ascii="Times New Roman" w:eastAsia="Calibri" w:hAnsi="Times New Roman" w:cs="Times New Roman"/>
          <w:bCs/>
          <w:sz w:val="24"/>
          <w:szCs w:val="24"/>
        </w:rPr>
      </w:pPr>
    </w:p>
    <w:p w:rsidR="00EB5337" w:rsidRPr="00EB5337" w:rsidRDefault="00EB5337" w:rsidP="00EB5337">
      <w:pPr>
        <w:spacing w:line="240" w:lineRule="auto"/>
        <w:ind w:firstLine="567"/>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Литература:</w:t>
      </w:r>
    </w:p>
    <w:p w:rsidR="00EB5337" w:rsidRPr="00EB5337" w:rsidRDefault="00EB5337" w:rsidP="00EB5337">
      <w:pPr>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EB5337">
        <w:rPr>
          <w:rFonts w:ascii="Times New Roman" w:eastAsia="Times New Roman" w:hAnsi="Times New Roman" w:cs="Times New Roman"/>
          <w:color w:val="000000"/>
          <w:sz w:val="24"/>
          <w:szCs w:val="24"/>
          <w:lang w:eastAsia="ru-RU"/>
        </w:rPr>
        <w:t>Артемов В.В., Лубченков Ю.Н. История. Учебник в 2 ч. - Ч.2. - М., 2013. - §88. С. 224, 236-239.</w:t>
      </w:r>
    </w:p>
    <w:p w:rsidR="00EB5337" w:rsidRPr="00EB5337" w:rsidRDefault="00EB5337" w:rsidP="00EB5337">
      <w:pPr>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EB5337">
        <w:rPr>
          <w:rFonts w:ascii="Times New Roman" w:eastAsia="Times New Roman" w:hAnsi="Times New Roman" w:cs="Times New Roman"/>
          <w:color w:val="000000"/>
          <w:sz w:val="24"/>
          <w:szCs w:val="24"/>
          <w:lang w:eastAsia="ru-RU"/>
        </w:rPr>
        <w:t>- Пленков О.Ю. Новейшая история. Учебник для СПО. Санкт-Петербург. 2017.(ЮРАЙТ)</w:t>
      </w:r>
    </w:p>
    <w:p w:rsidR="00BC31B7" w:rsidRDefault="00BC31B7">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204 группа</w:t>
      </w:r>
    </w:p>
    <w:p w:rsidR="00EB5337" w:rsidRDefault="00EB5337" w:rsidP="00BC31B7">
      <w:pPr>
        <w:rPr>
          <w:rFonts w:ascii="Times New Roman" w:hAnsi="Times New Roman" w:cs="Times New Roman"/>
          <w:sz w:val="28"/>
          <w:szCs w:val="28"/>
          <w:highlight w:val="yellow"/>
        </w:rPr>
      </w:pPr>
    </w:p>
    <w:p w:rsidR="00EB5337" w:rsidRPr="00EB5337" w:rsidRDefault="00BC31B7" w:rsidP="00BC31B7">
      <w:pPr>
        <w:rPr>
          <w:rFonts w:ascii="Times New Roman" w:hAnsi="Times New Roman" w:cs="Times New Roman"/>
          <w:b/>
          <w:sz w:val="28"/>
          <w:szCs w:val="28"/>
        </w:rPr>
      </w:pPr>
      <w:r w:rsidRPr="00EB5337">
        <w:rPr>
          <w:rFonts w:ascii="Times New Roman" w:hAnsi="Times New Roman" w:cs="Times New Roman"/>
          <w:b/>
          <w:sz w:val="28"/>
          <w:szCs w:val="28"/>
        </w:rPr>
        <w:t>История</w:t>
      </w:r>
    </w:p>
    <w:p w:rsidR="00EB5337" w:rsidRPr="00EB5337" w:rsidRDefault="00EB5337" w:rsidP="00EB5337">
      <w:pPr>
        <w:spacing w:line="240" w:lineRule="auto"/>
        <w:rPr>
          <w:rFonts w:ascii="Times New Roman" w:eastAsia="Calibri" w:hAnsi="Times New Roman" w:cs="Times New Roman"/>
          <w:bCs/>
          <w:sz w:val="24"/>
          <w:szCs w:val="24"/>
        </w:rPr>
      </w:pPr>
      <w:proofErr w:type="gramStart"/>
      <w:r w:rsidRPr="00EB5337">
        <w:rPr>
          <w:rFonts w:ascii="Times New Roman" w:eastAsia="Calibri" w:hAnsi="Times New Roman" w:cs="Times New Roman"/>
          <w:bCs/>
          <w:sz w:val="24"/>
          <w:szCs w:val="24"/>
        </w:rPr>
        <w:t>Е</w:t>
      </w:r>
      <w:proofErr w:type="gramEnd"/>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mail</w:t>
      </w:r>
      <w:r w:rsidRPr="00EB5337">
        <w:rPr>
          <w:rFonts w:ascii="Times New Roman" w:eastAsia="Calibri" w:hAnsi="Times New Roman" w:cs="Times New Roman"/>
          <w:bCs/>
          <w:sz w:val="24"/>
          <w:szCs w:val="24"/>
        </w:rPr>
        <w:t xml:space="preserve">:  </w:t>
      </w:r>
      <w:r w:rsidRPr="00EB5337">
        <w:rPr>
          <w:rFonts w:ascii="Times New Roman" w:eastAsia="Calibri" w:hAnsi="Times New Roman" w:cs="Times New Roman"/>
          <w:bCs/>
          <w:sz w:val="24"/>
          <w:szCs w:val="24"/>
          <w:lang w:val="en-US"/>
        </w:rPr>
        <w:t>NVAnufrieva</w:t>
      </w:r>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fa</w:t>
      </w:r>
      <w:r w:rsidRPr="00EB5337">
        <w:rPr>
          <w:rFonts w:ascii="Times New Roman" w:eastAsia="Calibri" w:hAnsi="Times New Roman" w:cs="Times New Roman"/>
          <w:bCs/>
          <w:sz w:val="24"/>
          <w:szCs w:val="24"/>
        </w:rPr>
        <w:t>.</w:t>
      </w:r>
      <w:r w:rsidRPr="00EB5337">
        <w:rPr>
          <w:rFonts w:ascii="Times New Roman" w:eastAsia="Calibri" w:hAnsi="Times New Roman" w:cs="Times New Roman"/>
          <w:bCs/>
          <w:sz w:val="24"/>
          <w:szCs w:val="24"/>
          <w:lang w:val="en-US"/>
        </w:rPr>
        <w:t>ru</w:t>
      </w:r>
    </w:p>
    <w:p w:rsidR="00EB5337" w:rsidRPr="00EB5337" w:rsidRDefault="00EB5337" w:rsidP="00EB5337">
      <w:pPr>
        <w:spacing w:line="240" w:lineRule="auto"/>
        <w:ind w:firstLine="567"/>
        <w:rPr>
          <w:rFonts w:ascii="Times New Roman" w:eastAsia="Calibri" w:hAnsi="Times New Roman" w:cs="Times New Roman"/>
          <w:bCs/>
          <w:sz w:val="24"/>
          <w:szCs w:val="24"/>
        </w:rPr>
      </w:pPr>
    </w:p>
    <w:p w:rsidR="00EB5337" w:rsidRPr="00EB5337" w:rsidRDefault="00EB5337" w:rsidP="00EB5337">
      <w:pPr>
        <w:spacing w:line="240" w:lineRule="auto"/>
        <w:ind w:firstLine="567"/>
        <w:jc w:val="both"/>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 xml:space="preserve">Дисциплина: </w:t>
      </w:r>
      <w:r w:rsidRPr="00EB5337">
        <w:rPr>
          <w:rFonts w:ascii="Times New Roman" w:eastAsia="Calibri" w:hAnsi="Times New Roman" w:cs="Times New Roman"/>
          <w:bCs/>
          <w:sz w:val="24"/>
          <w:szCs w:val="24"/>
          <w:u w:val="single"/>
        </w:rPr>
        <w:t>История</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Группа: 105, 202, 204.</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Тема: Социально-экономическое и политическое развитие государств Восточной и Южной Азии во второй половине XX века. Япония. Китай. Индия.</w:t>
      </w:r>
    </w:p>
    <w:p w:rsidR="00EB5337" w:rsidRPr="00EB5337" w:rsidRDefault="00EB5337" w:rsidP="00EB5337">
      <w:pPr>
        <w:spacing w:line="240" w:lineRule="auto"/>
        <w:ind w:firstLine="567"/>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Задания:</w:t>
      </w:r>
    </w:p>
    <w:p w:rsidR="00EB5337" w:rsidRPr="00EB5337" w:rsidRDefault="00EB5337" w:rsidP="00EB5337">
      <w:pPr>
        <w:spacing w:line="240" w:lineRule="auto"/>
        <w:ind w:firstLine="567"/>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Составьте небольшое сообщение по одному </w:t>
      </w:r>
      <w:proofErr w:type="gramStart"/>
      <w:r w:rsidRPr="00EB5337">
        <w:rPr>
          <w:rFonts w:ascii="Times New Roman" w:eastAsia="Calibri" w:hAnsi="Times New Roman" w:cs="Times New Roman"/>
          <w:sz w:val="24"/>
          <w:szCs w:val="24"/>
        </w:rPr>
        <w:t>их</w:t>
      </w:r>
      <w:proofErr w:type="gramEnd"/>
      <w:r w:rsidRPr="00EB5337">
        <w:rPr>
          <w:rFonts w:ascii="Times New Roman" w:eastAsia="Calibri" w:hAnsi="Times New Roman" w:cs="Times New Roman"/>
          <w:sz w:val="24"/>
          <w:szCs w:val="24"/>
        </w:rPr>
        <w:t xml:space="preserve"> трех вопросов на выбор:</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Социально-экономическое и политическое развитие Японии во второй половине XX века.</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Социально-экономическое и политическое развитие Китая во второй половине XX века. </w:t>
      </w:r>
    </w:p>
    <w:p w:rsidR="00EB5337" w:rsidRPr="00EB5337" w:rsidRDefault="00EB5337" w:rsidP="00EB5337">
      <w:pPr>
        <w:numPr>
          <w:ilvl w:val="0"/>
          <w:numId w:val="10"/>
        </w:numPr>
        <w:spacing w:line="240" w:lineRule="auto"/>
        <w:contextualSpacing/>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Социально-экономическое и политическое развитие Индии во второй половине XX века.</w:t>
      </w:r>
    </w:p>
    <w:p w:rsidR="00EB5337" w:rsidRPr="00EB5337" w:rsidRDefault="00EB5337" w:rsidP="00EB5337">
      <w:pPr>
        <w:spacing w:line="240" w:lineRule="auto"/>
        <w:ind w:left="993"/>
        <w:contextualSpacing/>
        <w:jc w:val="both"/>
        <w:rPr>
          <w:rFonts w:ascii="Times New Roman" w:eastAsia="Calibri" w:hAnsi="Times New Roman" w:cs="Times New Roman"/>
          <w:sz w:val="24"/>
          <w:szCs w:val="24"/>
        </w:rPr>
      </w:pPr>
    </w:p>
    <w:p w:rsidR="00EB5337" w:rsidRPr="00EB5337" w:rsidRDefault="00EB5337" w:rsidP="00EB5337">
      <w:pPr>
        <w:spacing w:line="240" w:lineRule="auto"/>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Требования к выполнению и оформлению заданий</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EB5337">
        <w:rPr>
          <w:rFonts w:ascii="Times New Roman" w:eastAsia="Calibri" w:hAnsi="Times New Roman" w:cs="Times New Roman"/>
          <w:sz w:val="24"/>
          <w:szCs w:val="24"/>
        </w:rPr>
        <w:t>Е</w:t>
      </w:r>
      <w:proofErr w:type="gramEnd"/>
      <w:r w:rsidRPr="00EB5337">
        <w:rPr>
          <w:rFonts w:ascii="Times New Roman" w:eastAsia="Calibri" w:hAnsi="Times New Roman" w:cs="Times New Roman"/>
          <w:sz w:val="24"/>
          <w:szCs w:val="24"/>
        </w:rPr>
        <w:t>-</w:t>
      </w:r>
      <w:r w:rsidRPr="00EB5337">
        <w:rPr>
          <w:rFonts w:ascii="Times New Roman" w:eastAsia="Calibri" w:hAnsi="Times New Roman" w:cs="Times New Roman"/>
          <w:sz w:val="24"/>
          <w:szCs w:val="24"/>
          <w:lang w:val="en-US"/>
        </w:rPr>
        <w:t>mail</w:t>
      </w:r>
      <w:r w:rsidRPr="00EB5337">
        <w:rPr>
          <w:rFonts w:ascii="Times New Roman" w:eastAsia="Calibri" w:hAnsi="Times New Roman" w:cs="Times New Roman"/>
          <w:sz w:val="24"/>
          <w:szCs w:val="24"/>
        </w:rPr>
        <w:t xml:space="preserve">:  </w:t>
      </w:r>
      <w:hyperlink r:id="rId34" w:history="1">
        <w:r w:rsidRPr="00EB5337">
          <w:rPr>
            <w:rFonts w:ascii="Times New Roman" w:eastAsia="Calibri" w:hAnsi="Times New Roman" w:cs="Times New Roman"/>
            <w:color w:val="0000FF"/>
            <w:sz w:val="24"/>
            <w:szCs w:val="24"/>
            <w:u w:val="single"/>
            <w:lang w:val="en-US"/>
          </w:rPr>
          <w:t>NVAnufrieva</w:t>
        </w:r>
        <w:r w:rsidRPr="00EB5337">
          <w:rPr>
            <w:rFonts w:ascii="Times New Roman" w:eastAsia="Calibri" w:hAnsi="Times New Roman" w:cs="Times New Roman"/>
            <w:color w:val="0000FF"/>
            <w:sz w:val="24"/>
            <w:szCs w:val="24"/>
            <w:u w:val="single"/>
          </w:rPr>
          <w:t>@</w:t>
        </w:r>
        <w:r w:rsidRPr="00EB5337">
          <w:rPr>
            <w:rFonts w:ascii="Times New Roman" w:eastAsia="Calibri" w:hAnsi="Times New Roman" w:cs="Times New Roman"/>
            <w:color w:val="0000FF"/>
            <w:sz w:val="24"/>
            <w:szCs w:val="24"/>
            <w:u w:val="single"/>
            <w:lang w:val="en-US"/>
          </w:rPr>
          <w:t>fa</w:t>
        </w:r>
        <w:r w:rsidRPr="00EB5337">
          <w:rPr>
            <w:rFonts w:ascii="Times New Roman" w:eastAsia="Calibri" w:hAnsi="Times New Roman" w:cs="Times New Roman"/>
            <w:color w:val="0000FF"/>
            <w:sz w:val="24"/>
            <w:szCs w:val="24"/>
            <w:u w:val="single"/>
          </w:rPr>
          <w:t>.</w:t>
        </w:r>
        <w:r w:rsidRPr="00EB5337">
          <w:rPr>
            <w:rFonts w:ascii="Times New Roman" w:eastAsia="Calibri" w:hAnsi="Times New Roman" w:cs="Times New Roman"/>
            <w:color w:val="0000FF"/>
            <w:sz w:val="24"/>
            <w:szCs w:val="24"/>
            <w:u w:val="single"/>
            <w:lang w:val="en-US"/>
          </w:rPr>
          <w:t>ru</w:t>
        </w:r>
        <w:proofErr w:type="gramStart"/>
      </w:hyperlink>
      <w:r w:rsidRPr="00EB5337">
        <w:rPr>
          <w:rFonts w:ascii="Times New Roman" w:eastAsia="Calibri" w:hAnsi="Times New Roman" w:cs="Times New Roman"/>
          <w:sz w:val="24"/>
          <w:szCs w:val="24"/>
        </w:rPr>
        <w:t xml:space="preserve"> </w:t>
      </w:r>
      <w:r w:rsidRPr="00EB5337">
        <w:rPr>
          <w:rFonts w:ascii="Times New Roman" w:eastAsia="Calibri" w:hAnsi="Times New Roman" w:cs="Times New Roman"/>
          <w:bCs/>
          <w:sz w:val="24"/>
          <w:szCs w:val="24"/>
        </w:rPr>
        <w:t>в срок до 13 апреля.</w:t>
      </w:r>
      <w:proofErr w:type="gramEnd"/>
      <w:r w:rsidRPr="00EB5337">
        <w:rPr>
          <w:rFonts w:ascii="Times New Roman" w:eastAsia="Calibri" w:hAnsi="Times New Roman" w:cs="Times New Roman"/>
          <w:sz w:val="24"/>
          <w:szCs w:val="24"/>
        </w:rPr>
        <w:t xml:space="preserve"> Задания должны быть выполнены в печатном (электронном) виде в программе </w:t>
      </w:r>
      <w:r w:rsidRPr="00EB5337">
        <w:rPr>
          <w:rFonts w:ascii="Times New Roman" w:eastAsia="Calibri" w:hAnsi="Times New Roman" w:cs="Times New Roman"/>
          <w:sz w:val="24"/>
          <w:szCs w:val="24"/>
          <w:lang w:val="en-US"/>
        </w:rPr>
        <w:t>MS</w:t>
      </w:r>
      <w:r w:rsidRPr="00EB5337">
        <w:rPr>
          <w:rFonts w:ascii="Times New Roman" w:eastAsia="Calibri" w:hAnsi="Times New Roman" w:cs="Times New Roman"/>
          <w:sz w:val="24"/>
          <w:szCs w:val="24"/>
        </w:rPr>
        <w:t xml:space="preserve"> </w:t>
      </w:r>
      <w:r w:rsidRPr="00EB5337">
        <w:rPr>
          <w:rFonts w:ascii="Times New Roman" w:eastAsia="Calibri" w:hAnsi="Times New Roman" w:cs="Times New Roman"/>
          <w:sz w:val="24"/>
          <w:szCs w:val="24"/>
          <w:lang w:val="en-US"/>
        </w:rPr>
        <w:t>World</w:t>
      </w:r>
      <w:r w:rsidRPr="00EB5337">
        <w:rPr>
          <w:rFonts w:ascii="Times New Roman" w:eastAsia="Calibri" w:hAnsi="Times New Roman" w:cs="Times New Roman"/>
          <w:sz w:val="24"/>
          <w:szCs w:val="24"/>
        </w:rPr>
        <w:t>. Требования к тексту и содержанию:</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объем сообщения - 3 - 5 страниц;</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шрифт - Times New Roman, размер кегля - 14, междустрочный интервал - 1,5;</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поля – по 2 см;</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 раскрыть в содержании: правителей этого периода и главные события внутренней (реформы) и внешней политики, сделать в заключении вывод.</w:t>
      </w:r>
    </w:p>
    <w:p w:rsidR="00EB5337" w:rsidRPr="00EB5337" w:rsidRDefault="00EB5337" w:rsidP="00EB5337">
      <w:pPr>
        <w:spacing w:line="240" w:lineRule="auto"/>
        <w:ind w:firstLine="567"/>
        <w:jc w:val="both"/>
        <w:rPr>
          <w:rFonts w:ascii="Times New Roman" w:eastAsia="Calibri" w:hAnsi="Times New Roman" w:cs="Times New Roman"/>
          <w:sz w:val="24"/>
          <w:szCs w:val="24"/>
        </w:rPr>
      </w:pPr>
      <w:r w:rsidRPr="00EB5337">
        <w:rPr>
          <w:rFonts w:ascii="Times New Roman" w:eastAsia="Calibri" w:hAnsi="Times New Roman" w:cs="Times New Roman"/>
          <w:sz w:val="24"/>
          <w:szCs w:val="24"/>
        </w:rPr>
        <w:t>В названии (теме) письма необходимо указывать ФИО студента и номер группы.</w:t>
      </w:r>
    </w:p>
    <w:p w:rsidR="00EB5337" w:rsidRPr="00EB5337" w:rsidRDefault="00EB5337" w:rsidP="00EB5337">
      <w:pPr>
        <w:spacing w:line="240" w:lineRule="auto"/>
        <w:ind w:firstLine="567"/>
        <w:rPr>
          <w:rFonts w:ascii="Times New Roman" w:eastAsia="Calibri" w:hAnsi="Times New Roman" w:cs="Times New Roman"/>
          <w:bCs/>
          <w:sz w:val="24"/>
          <w:szCs w:val="24"/>
        </w:rPr>
      </w:pPr>
    </w:p>
    <w:p w:rsidR="00EB5337" w:rsidRPr="00EB5337" w:rsidRDefault="00EB5337" w:rsidP="00EB5337">
      <w:pPr>
        <w:spacing w:line="240" w:lineRule="auto"/>
        <w:ind w:firstLine="567"/>
        <w:rPr>
          <w:rFonts w:ascii="Times New Roman" w:eastAsia="Calibri" w:hAnsi="Times New Roman" w:cs="Times New Roman"/>
          <w:bCs/>
          <w:sz w:val="24"/>
          <w:szCs w:val="24"/>
        </w:rPr>
      </w:pPr>
      <w:r w:rsidRPr="00EB5337">
        <w:rPr>
          <w:rFonts w:ascii="Times New Roman" w:eastAsia="Calibri" w:hAnsi="Times New Roman" w:cs="Times New Roman"/>
          <w:bCs/>
          <w:sz w:val="24"/>
          <w:szCs w:val="24"/>
        </w:rPr>
        <w:t>Литература:</w:t>
      </w:r>
    </w:p>
    <w:p w:rsidR="00EB5337" w:rsidRPr="00EB5337" w:rsidRDefault="00EB5337" w:rsidP="00EB5337">
      <w:pPr>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EB5337">
        <w:rPr>
          <w:rFonts w:ascii="Times New Roman" w:eastAsia="Times New Roman" w:hAnsi="Times New Roman" w:cs="Times New Roman"/>
          <w:color w:val="000000"/>
          <w:sz w:val="24"/>
          <w:szCs w:val="24"/>
          <w:lang w:eastAsia="ru-RU"/>
        </w:rPr>
        <w:t>Артемов В.В., Лубченков Ю.Н. История. Учебник в 2 ч. - Ч.2. - М., 2013. - §88. С. 224, 236-239.</w:t>
      </w:r>
    </w:p>
    <w:p w:rsidR="00EB5337" w:rsidRPr="00EB5337" w:rsidRDefault="00EB5337" w:rsidP="00EB5337">
      <w:pPr>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EB5337">
        <w:rPr>
          <w:rFonts w:ascii="Times New Roman" w:eastAsia="Times New Roman" w:hAnsi="Times New Roman" w:cs="Times New Roman"/>
          <w:color w:val="000000"/>
          <w:sz w:val="24"/>
          <w:szCs w:val="24"/>
          <w:lang w:eastAsia="ru-RU"/>
        </w:rPr>
        <w:t>- Пленков О.Ю. Новейшая история. Учебник для СПО. Санкт-Петербург. 2017.(ЮРАЙТ)</w:t>
      </w:r>
    </w:p>
    <w:p w:rsidR="00EB5337" w:rsidRDefault="00EB5337" w:rsidP="00BC31B7">
      <w:pPr>
        <w:rPr>
          <w:rFonts w:ascii="Times New Roman" w:hAnsi="Times New Roman" w:cs="Times New Roman"/>
          <w:b/>
          <w:sz w:val="28"/>
          <w:szCs w:val="28"/>
          <w:highlight w:val="yellow"/>
        </w:rPr>
      </w:pPr>
    </w:p>
    <w:p w:rsidR="00BC31B7" w:rsidRDefault="00BC31B7" w:rsidP="00BC31B7">
      <w:pPr>
        <w:rPr>
          <w:rFonts w:ascii="Times New Roman" w:hAnsi="Times New Roman" w:cs="Times New Roman"/>
          <w:b/>
          <w:sz w:val="28"/>
          <w:szCs w:val="28"/>
        </w:rPr>
      </w:pPr>
      <w:r w:rsidRPr="0090072E">
        <w:rPr>
          <w:rFonts w:ascii="Times New Roman" w:hAnsi="Times New Roman" w:cs="Times New Roman"/>
          <w:b/>
          <w:sz w:val="28"/>
          <w:szCs w:val="28"/>
        </w:rPr>
        <w:t>Безопасность жизнедеятельности</w:t>
      </w:r>
    </w:p>
    <w:p w:rsidR="0090072E" w:rsidRPr="0090072E" w:rsidRDefault="0090072E" w:rsidP="0090072E">
      <w:pPr>
        <w:spacing w:after="160" w:line="256" w:lineRule="auto"/>
        <w:rPr>
          <w:rFonts w:ascii="Times New Roman" w:eastAsia="Calibri" w:hAnsi="Times New Roman" w:cs="Times New Roman"/>
          <w:b/>
          <w:bCs/>
          <w:sz w:val="28"/>
          <w:szCs w:val="28"/>
        </w:rPr>
      </w:pPr>
      <w:r w:rsidRPr="0090072E">
        <w:rPr>
          <w:rFonts w:ascii="Times New Roman" w:eastAsia="Calibri" w:hAnsi="Times New Roman" w:cs="Times New Roman"/>
          <w:b/>
          <w:bCs/>
          <w:sz w:val="28"/>
          <w:szCs w:val="28"/>
        </w:rPr>
        <w:t>07.04.2020</w:t>
      </w:r>
    </w:p>
    <w:p w:rsidR="0090072E" w:rsidRPr="0090072E" w:rsidRDefault="0090072E" w:rsidP="0090072E">
      <w:pPr>
        <w:spacing w:after="160" w:line="256" w:lineRule="auto"/>
        <w:jc w:val="both"/>
        <w:rPr>
          <w:rFonts w:ascii="Times New Roman" w:eastAsia="Calibri" w:hAnsi="Times New Roman" w:cs="Times New Roman"/>
          <w:b/>
          <w:bCs/>
          <w:sz w:val="24"/>
          <w:szCs w:val="24"/>
        </w:rPr>
      </w:pPr>
      <w:r w:rsidRPr="0090072E">
        <w:rPr>
          <w:rFonts w:ascii="Times New Roman" w:eastAsia="Calibri" w:hAnsi="Times New Roman" w:cs="Times New Roman"/>
          <w:b/>
          <w:bCs/>
          <w:sz w:val="24"/>
          <w:szCs w:val="24"/>
        </w:rPr>
        <w:t>Дисциплина: Б</w:t>
      </w:r>
      <w:r w:rsidRPr="0090072E">
        <w:rPr>
          <w:rFonts w:ascii="Times New Roman" w:eastAsia="Calibri" w:hAnsi="Times New Roman" w:cs="Times New Roman"/>
          <w:b/>
          <w:bCs/>
          <w:sz w:val="24"/>
          <w:szCs w:val="24"/>
          <w:u w:val="single"/>
        </w:rPr>
        <w:t>езопасность жизнедеятельности</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Группа: 204</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Тема: Терроризм как серьезная угроза национальной безопасности России.</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Домашнее задание: </w:t>
      </w:r>
    </w:p>
    <w:p w:rsidR="0090072E" w:rsidRPr="0090072E" w:rsidRDefault="0090072E" w:rsidP="0090072E">
      <w:pPr>
        <w:numPr>
          <w:ilvl w:val="0"/>
          <w:numId w:val="12"/>
        </w:numPr>
        <w:spacing w:after="160" w:line="256" w:lineRule="auto"/>
        <w:ind w:left="0"/>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Самостоятельное изучение темы «Терроризм как серьезная угроза национальной безопасности России».</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По учебнику [1] стр. 72-80 написать конспект и зарисовать рисунки в тетради. </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На полях каждой страницы данного конспекта написать: Фамилию, Имя, дату занятия, учебная группа.</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90072E" w:rsidRPr="0090072E" w:rsidRDefault="0090072E" w:rsidP="0090072E">
      <w:pPr>
        <w:numPr>
          <w:ilvl w:val="0"/>
          <w:numId w:val="13"/>
        </w:numPr>
        <w:spacing w:after="160" w:line="256" w:lineRule="auto"/>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Вставить полученные фото в документ </w:t>
      </w:r>
      <w:r w:rsidRPr="0090072E">
        <w:rPr>
          <w:rFonts w:ascii="Times New Roman" w:eastAsia="Calibri" w:hAnsi="Times New Roman" w:cs="Times New Roman"/>
          <w:sz w:val="24"/>
          <w:szCs w:val="24"/>
          <w:lang w:val="en-US"/>
        </w:rPr>
        <w:t>Word</w:t>
      </w:r>
      <w:r w:rsidRPr="0090072E">
        <w:rPr>
          <w:rFonts w:ascii="Times New Roman" w:eastAsia="Calibri" w:hAnsi="Times New Roman" w:cs="Times New Roman"/>
          <w:sz w:val="24"/>
          <w:szCs w:val="24"/>
        </w:rPr>
        <w:t>.</w:t>
      </w:r>
    </w:p>
    <w:p w:rsidR="0090072E" w:rsidRPr="0090072E" w:rsidRDefault="0090072E" w:rsidP="0090072E">
      <w:pPr>
        <w:numPr>
          <w:ilvl w:val="0"/>
          <w:numId w:val="12"/>
        </w:numPr>
        <w:spacing w:after="160" w:line="256" w:lineRule="auto"/>
        <w:ind w:left="0"/>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 xml:space="preserve">Скинуть, одним файлом, документ </w:t>
      </w:r>
      <w:r w:rsidRPr="0090072E">
        <w:rPr>
          <w:rFonts w:ascii="Times New Roman" w:eastAsia="Calibri" w:hAnsi="Times New Roman" w:cs="Times New Roman"/>
          <w:sz w:val="24"/>
          <w:szCs w:val="24"/>
          <w:lang w:val="en-US"/>
        </w:rPr>
        <w:t>Word</w:t>
      </w:r>
      <w:r w:rsidRPr="0090072E">
        <w:rPr>
          <w:rFonts w:ascii="Times New Roman" w:eastAsia="Calibri" w:hAnsi="Times New Roman" w:cs="Times New Roman"/>
          <w:sz w:val="24"/>
          <w:szCs w:val="24"/>
        </w:rPr>
        <w:t xml:space="preserve"> с фото конспекта, с указанием в письме Фамилии, Имени, группы отправителя и даты занятия, на почту – </w:t>
      </w:r>
      <w:hyperlink r:id="rId35" w:history="1">
        <w:r w:rsidRPr="0090072E">
          <w:rPr>
            <w:rFonts w:ascii="Times New Roman" w:eastAsia="Calibri" w:hAnsi="Times New Roman" w:cs="Times New Roman"/>
            <w:color w:val="0563C1"/>
            <w:sz w:val="24"/>
            <w:szCs w:val="24"/>
            <w:u w:val="single"/>
            <w:lang w:val="en-US"/>
          </w:rPr>
          <w:t>AANapolskih</w:t>
        </w:r>
        <w:r w:rsidRPr="0090072E">
          <w:rPr>
            <w:rFonts w:ascii="Times New Roman" w:eastAsia="Calibri" w:hAnsi="Times New Roman" w:cs="Times New Roman"/>
            <w:color w:val="0563C1"/>
            <w:sz w:val="24"/>
            <w:szCs w:val="24"/>
            <w:u w:val="single"/>
          </w:rPr>
          <w:t>@</w:t>
        </w:r>
        <w:r w:rsidRPr="0090072E">
          <w:rPr>
            <w:rFonts w:ascii="Times New Roman" w:eastAsia="Calibri" w:hAnsi="Times New Roman" w:cs="Times New Roman"/>
            <w:color w:val="0563C1"/>
            <w:sz w:val="24"/>
            <w:szCs w:val="24"/>
            <w:u w:val="single"/>
            <w:lang w:val="en-US"/>
          </w:rPr>
          <w:t>fa</w:t>
        </w:r>
        <w:r w:rsidRPr="0090072E">
          <w:rPr>
            <w:rFonts w:ascii="Times New Roman" w:eastAsia="Calibri" w:hAnsi="Times New Roman" w:cs="Times New Roman"/>
            <w:color w:val="0563C1"/>
            <w:sz w:val="24"/>
            <w:szCs w:val="24"/>
            <w:u w:val="single"/>
          </w:rPr>
          <w:t>.</w:t>
        </w:r>
        <w:r w:rsidRPr="0090072E">
          <w:rPr>
            <w:rFonts w:ascii="Times New Roman" w:eastAsia="Calibri" w:hAnsi="Times New Roman" w:cs="Times New Roman"/>
            <w:color w:val="0563C1"/>
            <w:sz w:val="24"/>
            <w:szCs w:val="24"/>
            <w:u w:val="single"/>
            <w:lang w:val="en-US"/>
          </w:rPr>
          <w:t>ru</w:t>
        </w:r>
      </w:hyperlink>
      <w:r w:rsidRPr="0090072E">
        <w:rPr>
          <w:rFonts w:ascii="Times New Roman" w:eastAsia="Calibri" w:hAnsi="Times New Roman" w:cs="Times New Roman"/>
          <w:sz w:val="24"/>
          <w:szCs w:val="24"/>
        </w:rPr>
        <w:t>.</w:t>
      </w:r>
    </w:p>
    <w:p w:rsidR="0090072E" w:rsidRPr="0090072E" w:rsidRDefault="0090072E" w:rsidP="0090072E">
      <w:pPr>
        <w:numPr>
          <w:ilvl w:val="0"/>
          <w:numId w:val="12"/>
        </w:numPr>
        <w:spacing w:after="160" w:line="256" w:lineRule="auto"/>
        <w:ind w:left="0"/>
        <w:contextualSpacing/>
        <w:jc w:val="both"/>
        <w:rPr>
          <w:rFonts w:ascii="Times New Roman" w:eastAsia="Calibri" w:hAnsi="Times New Roman" w:cs="Times New Roman"/>
          <w:sz w:val="24"/>
          <w:szCs w:val="24"/>
        </w:rPr>
      </w:pPr>
      <w:r w:rsidRPr="0090072E">
        <w:rPr>
          <w:rFonts w:ascii="Times New Roman" w:eastAsia="Calibri" w:hAnsi="Times New Roman" w:cs="Times New Roman"/>
          <w:sz w:val="24"/>
          <w:szCs w:val="24"/>
        </w:rPr>
        <w:t>Срок сдачи заданий – до 14.04.2020 г.</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Литература: [1] Безопасность жизнедеятельности: учебник / Косолапова Н.В., Прокопенко Н.А. — Москва</w:t>
      </w:r>
      <w:proofErr w:type="gramStart"/>
      <w:r w:rsidRPr="0090072E">
        <w:rPr>
          <w:rFonts w:ascii="Times New Roman" w:eastAsia="Calibri" w:hAnsi="Times New Roman" w:cs="Times New Roman"/>
          <w:sz w:val="24"/>
          <w:szCs w:val="24"/>
        </w:rPr>
        <w:t xml:space="preserve"> :</w:t>
      </w:r>
      <w:proofErr w:type="gramEnd"/>
      <w:r w:rsidRPr="0090072E">
        <w:rPr>
          <w:rFonts w:ascii="Times New Roman" w:eastAsia="Calibri" w:hAnsi="Times New Roman" w:cs="Times New Roman"/>
          <w:sz w:val="24"/>
          <w:szCs w:val="24"/>
        </w:rPr>
        <w:t xml:space="preserve"> КноРус, 2019. — 192 с. </w:t>
      </w:r>
    </w:p>
    <w:p w:rsidR="0090072E" w:rsidRPr="0090072E" w:rsidRDefault="0090072E" w:rsidP="0090072E">
      <w:pPr>
        <w:spacing w:after="160" w:line="256" w:lineRule="auto"/>
        <w:jc w:val="left"/>
        <w:rPr>
          <w:rFonts w:ascii="Times New Roman" w:eastAsia="Calibri" w:hAnsi="Times New Roman" w:cs="Times New Roman"/>
          <w:sz w:val="24"/>
          <w:szCs w:val="24"/>
        </w:rPr>
      </w:pPr>
      <w:r w:rsidRPr="0090072E">
        <w:rPr>
          <w:rFonts w:ascii="Times New Roman" w:eastAsia="Calibri" w:hAnsi="Times New Roman" w:cs="Times New Roman"/>
          <w:sz w:val="24"/>
          <w:szCs w:val="24"/>
        </w:rPr>
        <w:t>Воспользоваться электронно-библиотечной системой BOOK.RU</w:t>
      </w:r>
    </w:p>
    <w:p w:rsidR="0090072E" w:rsidRDefault="0090072E" w:rsidP="00BC31B7">
      <w:pPr>
        <w:rPr>
          <w:rFonts w:ascii="Times New Roman" w:hAnsi="Times New Roman" w:cs="Times New Roman"/>
          <w:b/>
          <w:sz w:val="28"/>
          <w:szCs w:val="28"/>
        </w:rPr>
      </w:pPr>
    </w:p>
    <w:p w:rsidR="00BC31B7" w:rsidRDefault="00BC31B7" w:rsidP="00BC31B7">
      <w:pPr>
        <w:rPr>
          <w:rFonts w:ascii="Times New Roman" w:hAnsi="Times New Roman" w:cs="Times New Roman"/>
          <w:b/>
          <w:sz w:val="28"/>
          <w:szCs w:val="28"/>
        </w:rPr>
      </w:pPr>
      <w:r>
        <w:rPr>
          <w:rFonts w:ascii="Times New Roman" w:hAnsi="Times New Roman" w:cs="Times New Roman"/>
          <w:b/>
          <w:sz w:val="28"/>
          <w:szCs w:val="28"/>
        </w:rPr>
        <w:t>МДК.01.01 Основы организации функционирования бюджетной системы РФ</w:t>
      </w:r>
    </w:p>
    <w:p w:rsidR="007A55CD" w:rsidRPr="00DC242F" w:rsidRDefault="007A55CD" w:rsidP="007A55CD">
      <w:pPr>
        <w:spacing w:line="240" w:lineRule="auto"/>
        <w:rPr>
          <w:rFonts w:ascii="Times New Roman" w:eastAsia="Arial Unicode MS" w:hAnsi="Times New Roman" w:cs="Times New Roman"/>
          <w:bCs/>
          <w:sz w:val="24"/>
          <w:szCs w:val="24"/>
        </w:rPr>
      </w:pPr>
      <w:r w:rsidRPr="00DC242F">
        <w:rPr>
          <w:rFonts w:ascii="Times New Roman" w:eastAsia="Calibri" w:hAnsi="Times New Roman" w:cs="Times New Roman"/>
          <w:bCs/>
          <w:sz w:val="24"/>
          <w:szCs w:val="24"/>
        </w:rPr>
        <w:t>Практическое занятие «</w:t>
      </w:r>
      <w:r w:rsidRPr="00DC242F">
        <w:rPr>
          <w:rFonts w:ascii="Times New Roman" w:eastAsia="Arial Unicode MS" w:hAnsi="Times New Roman" w:cs="Times New Roman"/>
          <w:bCs/>
          <w:sz w:val="24"/>
          <w:szCs w:val="24"/>
        </w:rPr>
        <w:t xml:space="preserve">Расчет поступлений доходов в бюджет </w:t>
      </w:r>
      <w:proofErr w:type="gramStart"/>
      <w:r w:rsidRPr="00DC242F">
        <w:rPr>
          <w:rFonts w:ascii="Times New Roman" w:eastAsia="Arial Unicode MS" w:hAnsi="Times New Roman" w:cs="Times New Roman"/>
          <w:bCs/>
          <w:sz w:val="24"/>
          <w:szCs w:val="24"/>
        </w:rPr>
        <w:t>муниципального</w:t>
      </w:r>
      <w:proofErr w:type="gramEnd"/>
      <w:r w:rsidRPr="00DC242F">
        <w:rPr>
          <w:rFonts w:ascii="Times New Roman" w:eastAsia="Arial Unicode MS" w:hAnsi="Times New Roman" w:cs="Times New Roman"/>
          <w:bCs/>
          <w:sz w:val="24"/>
          <w:szCs w:val="24"/>
        </w:rPr>
        <w:t xml:space="preserve"> </w:t>
      </w:r>
    </w:p>
    <w:p w:rsidR="007A55CD" w:rsidRPr="00DC242F" w:rsidRDefault="007A55CD" w:rsidP="007A55CD">
      <w:pPr>
        <w:spacing w:line="240" w:lineRule="auto"/>
        <w:rPr>
          <w:rFonts w:ascii="Times New Roman" w:eastAsia="Arial Unicode MS" w:hAnsi="Times New Roman" w:cs="Times New Roman"/>
          <w:bCs/>
          <w:sz w:val="24"/>
          <w:szCs w:val="24"/>
        </w:rPr>
      </w:pPr>
      <w:r w:rsidRPr="00DC242F">
        <w:rPr>
          <w:rFonts w:ascii="Times New Roman" w:eastAsia="Arial Unicode MS" w:hAnsi="Times New Roman" w:cs="Times New Roman"/>
          <w:bCs/>
          <w:sz w:val="24"/>
          <w:szCs w:val="24"/>
        </w:rPr>
        <w:t>образования на планируемый год»</w:t>
      </w:r>
    </w:p>
    <w:p w:rsidR="007A55CD" w:rsidRPr="00DC242F" w:rsidRDefault="007A55CD" w:rsidP="007A55CD">
      <w:pPr>
        <w:spacing w:line="240" w:lineRule="auto"/>
        <w:rPr>
          <w:rFonts w:ascii="Times New Roman" w:eastAsia="Arial Unicode MS" w:hAnsi="Times New Roman" w:cs="Times New Roman"/>
          <w:bCs/>
          <w:sz w:val="24"/>
          <w:szCs w:val="24"/>
        </w:rPr>
      </w:pPr>
    </w:p>
    <w:p w:rsidR="007A55CD" w:rsidRPr="00DC242F" w:rsidRDefault="007A55CD" w:rsidP="007A55CD">
      <w:pPr>
        <w:spacing w:line="240" w:lineRule="auto"/>
        <w:jc w:val="both"/>
        <w:rPr>
          <w:rFonts w:ascii="Times New Roman" w:eastAsia="Calibri" w:hAnsi="Times New Roman" w:cs="Times New Roman"/>
          <w:bCs/>
          <w:color w:val="000000"/>
          <w:sz w:val="24"/>
          <w:szCs w:val="24"/>
        </w:rPr>
      </w:pPr>
      <w:r w:rsidRPr="00DC242F">
        <w:rPr>
          <w:rFonts w:ascii="Times New Roman" w:eastAsia="Calibri" w:hAnsi="Times New Roman" w:cs="Times New Roman"/>
          <w:bCs/>
          <w:color w:val="000000"/>
          <w:sz w:val="24"/>
          <w:szCs w:val="24"/>
        </w:rPr>
        <w:t xml:space="preserve">        Задание 1: Ознакомиться с методикой бюджетного прогнозирования доходов муниципальными образованиями, представленной ниже. </w:t>
      </w:r>
    </w:p>
    <w:p w:rsidR="007A55CD" w:rsidRPr="00DC242F" w:rsidRDefault="007A55CD" w:rsidP="007A55CD">
      <w:pPr>
        <w:spacing w:line="240" w:lineRule="auto"/>
        <w:ind w:firstLine="709"/>
        <w:jc w:val="both"/>
        <w:rPr>
          <w:rFonts w:ascii="Times New Roman" w:eastAsia="Calibri" w:hAnsi="Times New Roman" w:cs="Times New Roman"/>
          <w:sz w:val="24"/>
          <w:szCs w:val="24"/>
          <w:shd w:val="clear" w:color="auto" w:fill="EEEEEE"/>
        </w:rPr>
      </w:pPr>
      <w:r w:rsidRPr="00DC242F">
        <w:rPr>
          <w:rFonts w:ascii="Times New Roman" w:eastAsia="Calibri" w:hAnsi="Times New Roman" w:cs="Times New Roman"/>
          <w:color w:val="333333"/>
          <w:sz w:val="24"/>
          <w:szCs w:val="24"/>
        </w:rPr>
        <w:t>Доходы бюджета</w:t>
      </w:r>
      <w:r w:rsidRPr="00DC242F">
        <w:rPr>
          <w:rFonts w:ascii="Times New Roman" w:eastAsia="Calibri" w:hAnsi="Times New Roman" w:cs="Times New Roman"/>
          <w:sz w:val="24"/>
          <w:szCs w:val="24"/>
          <w:shd w:val="clear" w:color="auto" w:fill="EEEEEE"/>
        </w:rPr>
        <w:t xml:space="preserve"> - поступающие от населения, организаций, учреждений в бюджет денежные средства в виде налогов, неналоговых поступлений (пошлин, доходов от продажи муниципального имущества, штрафов и т</w:t>
      </w:r>
      <w:proofErr w:type="gramStart"/>
      <w:r w:rsidRPr="00DC242F">
        <w:rPr>
          <w:rFonts w:ascii="Times New Roman" w:eastAsia="Calibri" w:hAnsi="Times New Roman" w:cs="Times New Roman"/>
          <w:sz w:val="24"/>
          <w:szCs w:val="24"/>
          <w:shd w:val="clear" w:color="auto" w:fill="EEEEEE"/>
        </w:rPr>
        <w:t>.п</w:t>
      </w:r>
      <w:proofErr w:type="gramEnd"/>
      <w:r w:rsidRPr="00DC242F">
        <w:rPr>
          <w:rFonts w:ascii="Times New Roman" w:eastAsia="Calibri" w:hAnsi="Times New Roman" w:cs="Times New Roman"/>
          <w:sz w:val="24"/>
          <w:szCs w:val="24"/>
          <w:shd w:val="clear" w:color="auto" w:fill="EEEEEE"/>
        </w:rPr>
        <w:t>), безвозмездных поступлений из бюджетов других уровней.</w:t>
      </w:r>
      <w:r w:rsidRPr="00DC242F">
        <w:rPr>
          <w:rFonts w:ascii="Times New Roman" w:eastAsia="Calibri" w:hAnsi="Times New Roman" w:cs="Times New Roman"/>
          <w:sz w:val="24"/>
          <w:szCs w:val="24"/>
        </w:rPr>
        <w:br/>
      </w:r>
      <w:r w:rsidRPr="00DC242F">
        <w:rPr>
          <w:rFonts w:ascii="Times New Roman" w:eastAsia="Calibri" w:hAnsi="Times New Roman" w:cs="Times New Roman"/>
          <w:sz w:val="24"/>
          <w:szCs w:val="24"/>
          <w:shd w:val="clear" w:color="auto" w:fill="EEEEEE"/>
        </w:rPr>
        <w:t xml:space="preserve">           Состав доходов муниципального образования закреплен законодательно. В местный бюджет в полном объеме зачисляются местные налоги, а также часть региональных и федеральных налогов по установленным законодательством нормативам.</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Прогнозирование налоговых и неналоговых доходов местного бюджета ведут в соответствии с действующим бюджетным и налоговым законодательством РФ, субъекта РФ, правовыми актами муниципального образования.</w:t>
      </w:r>
    </w:p>
    <w:p w:rsidR="007A55CD" w:rsidRPr="00DC242F" w:rsidRDefault="007A55CD"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Методы бюджетного прогнозирования</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Бюджетное прогнозирование на уровне государства, муниципального образования или конкретной организации предполагает применение одного из двух методов: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 от достигнутого;</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бюджет с нулевого базиса.</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При методе</w:t>
      </w:r>
      <w:r w:rsidRPr="00DC242F">
        <w:rPr>
          <w:rFonts w:ascii="Times New Roman" w:eastAsia="Calibri" w:hAnsi="Times New Roman" w:cs="Times New Roman"/>
          <w:b/>
          <w:bCs/>
          <w:sz w:val="24"/>
          <w:szCs w:val="24"/>
          <w:lang w:eastAsia="ru-RU"/>
        </w:rPr>
        <w:t xml:space="preserve"> от достигнутого</w:t>
      </w:r>
      <w:r w:rsidRPr="00DC242F">
        <w:rPr>
          <w:rFonts w:ascii="Times New Roman" w:eastAsia="Calibri" w:hAnsi="Times New Roman" w:cs="Times New Roman"/>
          <w:sz w:val="24"/>
          <w:szCs w:val="24"/>
          <w:lang w:eastAsia="ru-RU"/>
        </w:rPr>
        <w:t xml:space="preserve"> бюджет на следующий год составляют на основе данных за текущий год с поправкой на инфляцию и ожидаемые изменения правовой базы.</w:t>
      </w:r>
      <w:proofErr w:type="gramEnd"/>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Этот метод опирается на доступную информацию, но в то же время не учитывает возможные недостатки планирования прошлых лет. Данный вариант малопригоден в условиях серьезных изменений внешней или внутренней среды.</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Бюджет с нулевого базиса</w:t>
      </w:r>
      <w:r w:rsidRPr="00DC242F">
        <w:rPr>
          <w:rFonts w:ascii="Times New Roman" w:eastAsia="Calibri" w:hAnsi="Times New Roman" w:cs="Times New Roman"/>
          <w:sz w:val="24"/>
          <w:szCs w:val="24"/>
          <w:lang w:eastAsia="ru-RU"/>
        </w:rPr>
        <w:t xml:space="preserve"> - метод, при котором зависимость между входными и выходными параметрами пересматривается заново. Это позволяет по-новому оценить обоснованность расходов и доступность доходов.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Бюджет с нулевого базиса и планирование от достигнутого - альтернативные методы.</w:t>
      </w:r>
      <w:proofErr w:type="gramEnd"/>
      <w:r w:rsidRPr="00DC242F">
        <w:rPr>
          <w:rFonts w:ascii="Times New Roman" w:eastAsia="Calibri" w:hAnsi="Times New Roman" w:cs="Times New Roman"/>
          <w:sz w:val="24"/>
          <w:szCs w:val="24"/>
          <w:lang w:eastAsia="ru-RU"/>
        </w:rPr>
        <w:t xml:space="preserve"> Первый из них требует значимых временных и трудовых затрат. Его целесообразно использовать:</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для вновь созданных муниципальных образований;</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в условиях существенных корректировок правовой базы;</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при выявлении нарушений;</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в случае предположения о неэффективном планировании бюджетных поступлений.</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Метод от достигнутого, напротив, применяют, если система планирования доходов оценивается высоко и кардинальных изменений не происходит.</w:t>
      </w:r>
    </w:p>
    <w:p w:rsidR="007A55CD" w:rsidRPr="00DC242F" w:rsidRDefault="007A55CD"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Планирование поступлений НДФЛ</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Методики прогнозирования широко используют в муни</w:t>
      </w:r>
      <w:r w:rsidRPr="00DC242F">
        <w:rPr>
          <w:rFonts w:ascii="Times New Roman" w:eastAsia="Calibri" w:hAnsi="Times New Roman" w:cs="Times New Roman"/>
          <w:sz w:val="24"/>
          <w:szCs w:val="24"/>
          <w:lang w:eastAsia="ru-RU"/>
        </w:rPr>
        <w:softHyphen/>
        <w:t>ципальной практике. Они предусматривают специальные подходы к планированию различных видов налоговых и неналоговых доходов местных бюджетов.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планировании поступлений НДФЛ применяют три основных варианта расчетов.</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Первый - расчет по формуле:</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                                                       НДФЛ = ((ФОТ - НВ) х </w:t>
      </w:r>
      <w:proofErr w:type="gramStart"/>
      <w:r w:rsidRPr="00DC242F">
        <w:rPr>
          <w:rFonts w:ascii="Times New Roman" w:eastAsia="Calibri" w:hAnsi="Times New Roman" w:cs="Times New Roman"/>
          <w:b/>
          <w:bCs/>
          <w:sz w:val="24"/>
          <w:szCs w:val="24"/>
          <w:lang w:eastAsia="ru-RU"/>
        </w:rPr>
        <w:t>Ст</w:t>
      </w:r>
      <w:proofErr w:type="gramEnd"/>
      <w:r w:rsidRPr="00DC242F">
        <w:rPr>
          <w:rFonts w:ascii="Times New Roman" w:eastAsia="Calibri" w:hAnsi="Times New Roman" w:cs="Times New Roman"/>
          <w:b/>
          <w:bCs/>
          <w:sz w:val="24"/>
          <w:szCs w:val="24"/>
          <w:lang w:eastAsia="ru-RU"/>
        </w:rPr>
        <w:t xml:space="preserve"> + НДФЛпр) х Н,</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где НДФЛ - прогнозируемая сумма налога на доходы физи</w:t>
      </w:r>
      <w:r w:rsidRPr="00DC242F">
        <w:rPr>
          <w:rFonts w:ascii="Times New Roman" w:eastAsia="Calibri" w:hAnsi="Times New Roman" w:cs="Times New Roman"/>
          <w:sz w:val="24"/>
          <w:szCs w:val="24"/>
          <w:lang w:eastAsia="ru-RU"/>
        </w:rPr>
        <w:softHyphen/>
        <w:t xml:space="preserve">ческих лиц;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ФОТ - прогноз фонда оплаты труда;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НВ - нало</w:t>
      </w:r>
      <w:r w:rsidRPr="00DC242F">
        <w:rPr>
          <w:rFonts w:ascii="Times New Roman" w:eastAsia="Calibri" w:hAnsi="Times New Roman" w:cs="Times New Roman"/>
          <w:sz w:val="24"/>
          <w:szCs w:val="24"/>
          <w:lang w:eastAsia="ru-RU"/>
        </w:rPr>
        <w:softHyphen/>
        <w:t xml:space="preserve">говые вычеты;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Ст</w:t>
      </w:r>
      <w:proofErr w:type="gramEnd"/>
      <w:r w:rsidRPr="00DC242F">
        <w:rPr>
          <w:rFonts w:ascii="Times New Roman" w:eastAsia="Calibri" w:hAnsi="Times New Roman" w:cs="Times New Roman"/>
          <w:sz w:val="24"/>
          <w:szCs w:val="24"/>
          <w:lang w:eastAsia="ru-RU"/>
        </w:rPr>
        <w:t xml:space="preserve"> - ставка налога;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НДФЛпр - прогнозируе</w:t>
      </w:r>
      <w:r w:rsidRPr="00DC242F">
        <w:rPr>
          <w:rFonts w:ascii="Times New Roman" w:eastAsia="Calibri" w:hAnsi="Times New Roman" w:cs="Times New Roman"/>
          <w:sz w:val="24"/>
          <w:szCs w:val="24"/>
          <w:lang w:eastAsia="ru-RU"/>
        </w:rPr>
        <w:softHyphen/>
        <w:t xml:space="preserve">мая сумма налога, взимаемого по специальным налоговым ставкам;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 - норматив отчисления от налога в бюджет.</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Этот метод наиболее распространен. Его используют в муниципальных образованиях разных типов, например в Кочевском муниципальном районе (Коми-Пермяцкий округ).</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втором варианте расчета поступление суммы НДФЛ в бюджет прогнозируют исходя из динамики поступлений, сложившейся ранее.</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Третий вариант сходен со вторым, но предполагает боль</w:t>
      </w:r>
      <w:r w:rsidRPr="00DC242F">
        <w:rPr>
          <w:rFonts w:ascii="Times New Roman" w:eastAsia="Calibri" w:hAnsi="Times New Roman" w:cs="Times New Roman"/>
          <w:sz w:val="24"/>
          <w:szCs w:val="24"/>
          <w:lang w:eastAsia="ru-RU"/>
        </w:rPr>
        <w:softHyphen/>
        <w:t>шую детализацию и формализацию. Прогнозируемый объем поступления НДФЛ в данном случае считают по формуле:</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                                                                    </w:t>
      </w:r>
      <w:proofErr w:type="gramStart"/>
      <w:r w:rsidRPr="00DC242F">
        <w:rPr>
          <w:rFonts w:ascii="Times New Roman" w:eastAsia="Calibri" w:hAnsi="Times New Roman" w:cs="Times New Roman"/>
          <w:b/>
          <w:bCs/>
          <w:sz w:val="24"/>
          <w:szCs w:val="24"/>
          <w:lang w:eastAsia="ru-RU"/>
        </w:rPr>
        <w:t>П</w:t>
      </w:r>
      <w:proofErr w:type="gramEnd"/>
      <w:r w:rsidRPr="00DC242F">
        <w:rPr>
          <w:rFonts w:ascii="Times New Roman" w:eastAsia="Calibri" w:hAnsi="Times New Roman" w:cs="Times New Roman"/>
          <w:b/>
          <w:bCs/>
          <w:sz w:val="24"/>
          <w:szCs w:val="24"/>
          <w:lang w:eastAsia="ru-RU"/>
        </w:rPr>
        <w:t xml:space="preserve"> = Ф х К+/-Д,</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где </w:t>
      </w:r>
      <w:proofErr w:type="gramStart"/>
      <w:r w:rsidRPr="00DC242F">
        <w:rPr>
          <w:rFonts w:ascii="Times New Roman" w:eastAsia="Calibri" w:hAnsi="Times New Roman" w:cs="Times New Roman"/>
          <w:sz w:val="24"/>
          <w:szCs w:val="24"/>
          <w:lang w:eastAsia="ru-RU"/>
        </w:rPr>
        <w:t>П</w:t>
      </w:r>
      <w:proofErr w:type="gramEnd"/>
      <w:r w:rsidRPr="00DC242F">
        <w:rPr>
          <w:rFonts w:ascii="Times New Roman" w:eastAsia="Calibri" w:hAnsi="Times New Roman" w:cs="Times New Roman"/>
          <w:sz w:val="24"/>
          <w:szCs w:val="24"/>
          <w:lang w:eastAsia="ru-RU"/>
        </w:rPr>
        <w:t xml:space="preserve"> - прогнозируемое поступление НДФЛ в бюджет в про</w:t>
      </w:r>
      <w:r w:rsidRPr="00DC242F">
        <w:rPr>
          <w:rFonts w:ascii="Times New Roman" w:eastAsia="Calibri" w:hAnsi="Times New Roman" w:cs="Times New Roman"/>
          <w:sz w:val="24"/>
          <w:szCs w:val="24"/>
          <w:lang w:eastAsia="ru-RU"/>
        </w:rPr>
        <w:softHyphen/>
        <w:t xml:space="preserve">гнозируемом финансовом году;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Ф - фактическое поступление НДФЛ в текущем финансовом году (сумма налога по данным месячного отчета об исполнении бюджета на последнюю отчетную дату текущего финансового года);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К</w:t>
      </w:r>
      <w:proofErr w:type="gramEnd"/>
      <w:r w:rsidRPr="00DC242F">
        <w:rPr>
          <w:rFonts w:ascii="Times New Roman" w:eastAsia="Calibri" w:hAnsi="Times New Roman" w:cs="Times New Roman"/>
          <w:sz w:val="24"/>
          <w:szCs w:val="24"/>
          <w:lang w:eastAsia="ru-RU"/>
        </w:rPr>
        <w:t xml:space="preserve"> - </w:t>
      </w:r>
      <w:proofErr w:type="gramStart"/>
      <w:r w:rsidRPr="00DC242F">
        <w:rPr>
          <w:rFonts w:ascii="Times New Roman" w:eastAsia="Calibri" w:hAnsi="Times New Roman" w:cs="Times New Roman"/>
          <w:sz w:val="24"/>
          <w:szCs w:val="24"/>
          <w:lang w:eastAsia="ru-RU"/>
        </w:rPr>
        <w:t>коэффи</w:t>
      </w:r>
      <w:r w:rsidRPr="00DC242F">
        <w:rPr>
          <w:rFonts w:ascii="Times New Roman" w:eastAsia="Calibri" w:hAnsi="Times New Roman" w:cs="Times New Roman"/>
          <w:sz w:val="24"/>
          <w:szCs w:val="24"/>
          <w:lang w:eastAsia="ru-RU"/>
        </w:rPr>
        <w:softHyphen/>
        <w:t>циент</w:t>
      </w:r>
      <w:proofErr w:type="gramEnd"/>
      <w:r w:rsidRPr="00DC242F">
        <w:rPr>
          <w:rFonts w:ascii="Times New Roman" w:eastAsia="Calibri" w:hAnsi="Times New Roman" w:cs="Times New Roman"/>
          <w:sz w:val="24"/>
          <w:szCs w:val="24"/>
          <w:lang w:eastAsia="ru-RU"/>
        </w:rPr>
        <w:t xml:space="preserve">, характеризующий динамику поступления НДФЛ в бюджет в текущем финансовом году и динамику фонда оплаты труда в прогнозируемом финансовом году;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Д </w:t>
      </w:r>
      <w:proofErr w:type="gramStart"/>
      <w:r w:rsidRPr="00DC242F">
        <w:rPr>
          <w:rFonts w:ascii="Times New Roman" w:eastAsia="Calibri" w:hAnsi="Times New Roman" w:cs="Times New Roman"/>
          <w:sz w:val="24"/>
          <w:szCs w:val="24"/>
          <w:lang w:eastAsia="ru-RU"/>
        </w:rPr>
        <w:t>-д</w:t>
      </w:r>
      <w:proofErr w:type="gramEnd"/>
      <w:r w:rsidRPr="00DC242F">
        <w:rPr>
          <w:rFonts w:ascii="Times New Roman" w:eastAsia="Calibri" w:hAnsi="Times New Roman" w:cs="Times New Roman"/>
          <w:sz w:val="24"/>
          <w:szCs w:val="24"/>
          <w:lang w:eastAsia="ru-RU"/>
        </w:rPr>
        <w:t>ополнительные (+) или выпадающие (-) доходы бюджета по НДФЛ в прогнозируемом финансовом году.</w:t>
      </w:r>
    </w:p>
    <w:p w:rsidR="007A55CD" w:rsidRPr="00DC242F" w:rsidRDefault="007A55CD" w:rsidP="007A55CD">
      <w:pPr>
        <w:spacing w:line="240" w:lineRule="auto"/>
        <w:ind w:firstLine="709"/>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Прогнозирование поступлений по местным налогам</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Налог на имущество физических лиц. </w:t>
      </w:r>
      <w:r w:rsidRPr="00DC242F">
        <w:rPr>
          <w:rFonts w:ascii="Times New Roman" w:eastAsia="Calibri" w:hAnsi="Times New Roman" w:cs="Times New Roman"/>
          <w:sz w:val="24"/>
          <w:szCs w:val="24"/>
          <w:lang w:eastAsia="ru-RU"/>
        </w:rPr>
        <w:t>С 2015 года в 28 субъ</w:t>
      </w:r>
      <w:r w:rsidRPr="00DC242F">
        <w:rPr>
          <w:rFonts w:ascii="Times New Roman" w:eastAsia="Calibri" w:hAnsi="Times New Roman" w:cs="Times New Roman"/>
          <w:sz w:val="24"/>
          <w:szCs w:val="24"/>
          <w:lang w:eastAsia="ru-RU"/>
        </w:rPr>
        <w:softHyphen/>
        <w:t>ектах РФ налог на имущество физических лиц исчисляют исходя из кадастровой стоимости.</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Налоговые ставки утверждаются нормативными право</w:t>
      </w:r>
      <w:r w:rsidRPr="00DC242F">
        <w:rPr>
          <w:rFonts w:ascii="Times New Roman" w:eastAsia="Calibri" w:hAnsi="Times New Roman" w:cs="Times New Roman"/>
          <w:sz w:val="24"/>
          <w:szCs w:val="24"/>
          <w:lang w:eastAsia="ru-RU"/>
        </w:rPr>
        <w:softHyphen/>
        <w:t>выми актами представительных органов муниципальных образований, законами городов федерального значения Москвы, Санкт-Петербурга и Севастополя (ст. 406 Налогового кодекса РФ).</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При налогообложении по кадастровой стоимости установлены предельные ставки для различных объектов недвижимости.</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Органы местного самоуправления вправе воспользоваться ими или же принять собственные, более низкие значения.</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По-разному органы местного самоуправления могут подойти и к предоставлению налоговых льгот.</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proofErr w:type="gramStart"/>
      <w:r w:rsidRPr="00DC242F">
        <w:rPr>
          <w:rFonts w:ascii="Times New Roman" w:eastAsia="Calibri" w:hAnsi="Times New Roman" w:cs="Times New Roman"/>
          <w:sz w:val="24"/>
          <w:szCs w:val="24"/>
          <w:lang w:eastAsia="ru-RU"/>
        </w:rPr>
        <w:t>Наряду с обязательным, достаточно широким перечнем льготных категорий, содержащемся в Налоговом кодексе РФ, они могут дополнительно ввести льготы для иных категорий граждан.</w:t>
      </w:r>
      <w:proofErr w:type="gramEnd"/>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 xml:space="preserve">Ранее при планировании налоговых поступлений по налогу на имущество физических лиц чаще использовали метод от </w:t>
      </w:r>
      <w:proofErr w:type="gramStart"/>
      <w:r w:rsidRPr="00DC242F">
        <w:rPr>
          <w:rFonts w:ascii="Times New Roman" w:eastAsia="Calibri" w:hAnsi="Times New Roman" w:cs="Times New Roman"/>
          <w:sz w:val="24"/>
          <w:szCs w:val="24"/>
          <w:lang w:eastAsia="ru-RU"/>
        </w:rPr>
        <w:t>достигнутого</w:t>
      </w:r>
      <w:proofErr w:type="gramEnd"/>
      <w:r w:rsidRPr="00DC242F">
        <w:rPr>
          <w:rFonts w:ascii="Times New Roman" w:eastAsia="Calibri" w:hAnsi="Times New Roman" w:cs="Times New Roman"/>
          <w:sz w:val="24"/>
          <w:szCs w:val="24"/>
          <w:lang w:eastAsia="ru-RU"/>
        </w:rPr>
        <w:t>.</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b/>
          <w:bCs/>
          <w:sz w:val="24"/>
          <w:szCs w:val="24"/>
          <w:lang w:eastAsia="ru-RU"/>
        </w:rPr>
        <w:t xml:space="preserve">Земельный налог. </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В ряде сельских поселений для расчета прогноза поступлений земельного налога используют специальные формулы. Так, например, в Вожгальском сельском поселении Кировской области применяют формулу, учитывающую коэффициент, корректирующий налоговую базу по земель</w:t>
      </w:r>
      <w:r w:rsidRPr="00DC242F">
        <w:rPr>
          <w:rFonts w:ascii="Times New Roman" w:eastAsia="Calibri" w:hAnsi="Times New Roman" w:cs="Times New Roman"/>
          <w:sz w:val="24"/>
          <w:szCs w:val="24"/>
          <w:lang w:eastAsia="ru-RU"/>
        </w:rPr>
        <w:softHyphen/>
        <w:t>ному налогу на очередной финансовый год, рассчитанный поселением исходя из результатов государственной кадастровой оценки земель и про</w:t>
      </w:r>
      <w:r w:rsidRPr="00DC242F">
        <w:rPr>
          <w:rFonts w:ascii="Times New Roman" w:eastAsia="Calibri" w:hAnsi="Times New Roman" w:cs="Times New Roman"/>
          <w:sz w:val="24"/>
          <w:szCs w:val="24"/>
          <w:lang w:eastAsia="ru-RU"/>
        </w:rPr>
        <w:softHyphen/>
        <w:t>гнозируемых поступлений в виде неисполненных обязательств (недоимки) налогоплательщиков по земельному налогу.</w:t>
      </w:r>
    </w:p>
    <w:p w:rsidR="007A55CD" w:rsidRPr="00DC242F" w:rsidRDefault="007A55CD" w:rsidP="007A55CD">
      <w:pPr>
        <w:spacing w:line="240" w:lineRule="auto"/>
        <w:ind w:firstLine="709"/>
        <w:jc w:val="both"/>
        <w:rPr>
          <w:rFonts w:ascii="Times New Roman" w:eastAsia="Calibri" w:hAnsi="Times New Roman" w:cs="Times New Roman"/>
          <w:sz w:val="24"/>
          <w:szCs w:val="24"/>
          <w:lang w:eastAsia="ru-RU"/>
        </w:rPr>
      </w:pPr>
      <w:r w:rsidRPr="00DC242F">
        <w:rPr>
          <w:rFonts w:ascii="Times New Roman" w:eastAsia="Calibri" w:hAnsi="Times New Roman" w:cs="Times New Roman"/>
          <w:sz w:val="24"/>
          <w:szCs w:val="24"/>
          <w:lang w:eastAsia="ru-RU"/>
        </w:rPr>
        <w:t>В отношении наиболее значимых для конкретного бюд</w:t>
      </w:r>
      <w:r w:rsidRPr="00DC242F">
        <w:rPr>
          <w:rFonts w:ascii="Times New Roman" w:eastAsia="Calibri" w:hAnsi="Times New Roman" w:cs="Times New Roman"/>
          <w:sz w:val="24"/>
          <w:szCs w:val="24"/>
          <w:lang w:eastAsia="ru-RU"/>
        </w:rPr>
        <w:softHyphen/>
        <w:t>жета налоговых источников рекомендуется использовать сценарное планирование. Оно позволит учесть возможные изменения внешней среды и адекватно оценить их влияние на будущие налоговые поступления местных бюджетов.</w:t>
      </w:r>
    </w:p>
    <w:p w:rsidR="007A55CD" w:rsidRPr="00DC242F" w:rsidRDefault="007A55CD" w:rsidP="007A55CD">
      <w:pPr>
        <w:spacing w:line="240" w:lineRule="auto"/>
        <w:ind w:firstLine="709"/>
        <w:jc w:val="both"/>
        <w:rPr>
          <w:rFonts w:ascii="Times New Roman" w:eastAsia="Calibri" w:hAnsi="Times New Roman" w:cs="Times New Roman"/>
          <w:sz w:val="24"/>
          <w:szCs w:val="24"/>
          <w:shd w:val="clear" w:color="auto" w:fill="EEEEEE"/>
        </w:rPr>
      </w:pPr>
    </w:p>
    <w:p w:rsidR="007A55CD" w:rsidRPr="00DC242F" w:rsidRDefault="007A55CD" w:rsidP="007A55CD">
      <w:pPr>
        <w:spacing w:line="240" w:lineRule="auto"/>
        <w:ind w:firstLine="709"/>
        <w:jc w:val="both"/>
        <w:rPr>
          <w:rFonts w:ascii="Times New Roman" w:eastAsia="Calibri" w:hAnsi="Times New Roman" w:cs="Times New Roman"/>
          <w:b/>
          <w:bCs/>
          <w:sz w:val="24"/>
          <w:szCs w:val="24"/>
          <w:shd w:val="clear" w:color="auto" w:fill="EEEEEE"/>
        </w:rPr>
      </w:pPr>
      <w:r w:rsidRPr="00DC242F">
        <w:rPr>
          <w:rFonts w:ascii="Times New Roman" w:eastAsia="Calibri" w:hAnsi="Times New Roman" w:cs="Times New Roman"/>
          <w:b/>
          <w:bCs/>
          <w:sz w:val="24"/>
          <w:szCs w:val="24"/>
          <w:shd w:val="clear" w:color="auto" w:fill="EEEEEE"/>
        </w:rPr>
        <w:t>Задание 2: На основе данных таблицы 1 ознакомиться и проанализировать состав доходов муниципального образования за период с 2014 по 2020 гг., а также рассчитать структуру  поступлений доходов муниципального образования г. Сургут на плановый период 2021- 2022 г. Данные оформить в виде таблицы. При расчете структуры доходов бюджета за 100 % принимать показатель «Всего доходов».</w:t>
      </w:r>
    </w:p>
    <w:p w:rsidR="007A55CD" w:rsidRPr="00DC242F" w:rsidRDefault="007A55CD" w:rsidP="007A55CD">
      <w:pPr>
        <w:spacing w:line="240" w:lineRule="auto"/>
        <w:ind w:firstLine="709"/>
        <w:jc w:val="both"/>
        <w:rPr>
          <w:rFonts w:ascii="Times New Roman" w:eastAsia="Calibri" w:hAnsi="Times New Roman" w:cs="Times New Roman"/>
          <w:sz w:val="24"/>
          <w:szCs w:val="24"/>
          <w:shd w:val="clear" w:color="auto" w:fill="EEEEEE"/>
        </w:rPr>
      </w:pPr>
    </w:p>
    <w:p w:rsidR="007A55CD" w:rsidRPr="00DC242F" w:rsidRDefault="007A55CD" w:rsidP="007A55CD">
      <w:pPr>
        <w:spacing w:line="240" w:lineRule="auto"/>
        <w:rPr>
          <w:rFonts w:ascii="Times New Roman" w:eastAsia="Calibri" w:hAnsi="Times New Roman" w:cs="Times New Roman"/>
          <w:b/>
          <w:bCs/>
          <w:sz w:val="24"/>
          <w:szCs w:val="24"/>
        </w:rPr>
      </w:pPr>
    </w:p>
    <w:p w:rsidR="007A55CD" w:rsidRPr="00DC242F" w:rsidRDefault="007A55CD" w:rsidP="007A55CD">
      <w:pPr>
        <w:spacing w:after="160" w:line="256" w:lineRule="auto"/>
        <w:rPr>
          <w:rFonts w:ascii="Times New Roman" w:eastAsia="Calibri" w:hAnsi="Times New Roman" w:cs="Times New Roman"/>
          <w:bCs/>
          <w:sz w:val="24"/>
          <w:szCs w:val="24"/>
        </w:rPr>
      </w:pPr>
      <w:r w:rsidRPr="00DC242F">
        <w:rPr>
          <w:rFonts w:ascii="Times New Roman" w:eastAsia="Calibri" w:hAnsi="Times New Roman" w:cs="Times New Roman"/>
          <w:bCs/>
          <w:sz w:val="24"/>
          <w:szCs w:val="24"/>
        </w:rPr>
        <w:t xml:space="preserve">Таблица 1 Динамика доходов бюджета муниципального образования г. Сургут за 2014 – 2019 гг. и плановый период 2020 -2022 </w:t>
      </w:r>
      <w:proofErr w:type="gramStart"/>
      <w:r w:rsidRPr="00DC242F">
        <w:rPr>
          <w:rFonts w:ascii="Times New Roman" w:eastAsia="Calibri" w:hAnsi="Times New Roman" w:cs="Times New Roman"/>
          <w:bCs/>
          <w:sz w:val="24"/>
          <w:szCs w:val="24"/>
        </w:rPr>
        <w:t>гг</w:t>
      </w:r>
      <w:proofErr w:type="gramEnd"/>
      <w:r w:rsidRPr="00DC242F">
        <w:rPr>
          <w:rFonts w:ascii="Times New Roman" w:eastAsia="Calibri" w:hAnsi="Times New Roman" w:cs="Times New Roman"/>
          <w:bCs/>
          <w:sz w:val="24"/>
          <w:szCs w:val="24"/>
        </w:rPr>
        <w:t>, тыс. руб.</w:t>
      </w:r>
    </w:p>
    <w:p w:rsidR="007A55CD" w:rsidRPr="00DC242F" w:rsidRDefault="007A55CD" w:rsidP="007A55CD">
      <w:pPr>
        <w:spacing w:after="160" w:line="256" w:lineRule="auto"/>
        <w:rPr>
          <w:rFonts w:ascii="Calibri" w:eastAsia="Calibri" w:hAnsi="Calibri" w:cs="Times New Roman"/>
          <w:b/>
          <w:bCs/>
        </w:rPr>
      </w:pPr>
    </w:p>
    <w:tbl>
      <w:tblPr>
        <w:tblW w:w="5417"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84"/>
        <w:gridCol w:w="1989"/>
        <w:gridCol w:w="1657"/>
        <w:gridCol w:w="1398"/>
        <w:gridCol w:w="1398"/>
        <w:gridCol w:w="1398"/>
        <w:gridCol w:w="1397"/>
        <w:gridCol w:w="1397"/>
        <w:gridCol w:w="1397"/>
        <w:gridCol w:w="1387"/>
      </w:tblGrid>
      <w:tr w:rsidR="007A55CD" w:rsidRPr="00DC242F" w:rsidTr="00C1134E">
        <w:trPr>
          <w:trHeight w:val="144"/>
          <w:tblHeader/>
        </w:trPr>
        <w:tc>
          <w:tcPr>
            <w:tcW w:w="754"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Наименование</w:t>
            </w:r>
          </w:p>
        </w:tc>
        <w:tc>
          <w:tcPr>
            <w:tcW w:w="629"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2014 год</w:t>
            </w:r>
          </w:p>
        </w:tc>
        <w:tc>
          <w:tcPr>
            <w:tcW w:w="524"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2015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2016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2017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2018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2019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2020 год</w:t>
            </w:r>
          </w:p>
        </w:tc>
        <w:tc>
          <w:tcPr>
            <w:tcW w:w="442"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2021 год</w:t>
            </w:r>
          </w:p>
        </w:tc>
        <w:tc>
          <w:tcPr>
            <w:tcW w:w="439" w:type="pct"/>
            <w:tcBorders>
              <w:top w:val="single" w:sz="6" w:space="0" w:color="auto"/>
              <w:left w:val="single" w:sz="6" w:space="0" w:color="auto"/>
              <w:bottom w:val="single" w:sz="6" w:space="0" w:color="auto"/>
              <w:right w:val="single" w:sz="6" w:space="0" w:color="auto"/>
            </w:tcBorders>
            <w:shd w:val="clear" w:color="auto" w:fill="4C576D"/>
            <w:tcMar>
              <w:top w:w="180" w:type="dxa"/>
              <w:left w:w="0" w:type="dxa"/>
              <w:bottom w:w="180" w:type="dxa"/>
              <w:right w:w="0" w:type="dxa"/>
            </w:tcMar>
            <w:vAlign w:val="bottom"/>
            <w:hideMark/>
          </w:tcPr>
          <w:p w:rsidR="007A55CD" w:rsidRPr="00DC242F" w:rsidRDefault="007A55CD" w:rsidP="00C1134E">
            <w:pPr>
              <w:spacing w:before="600" w:after="600" w:line="240" w:lineRule="auto"/>
              <w:rPr>
                <w:rFonts w:ascii="&amp;quot" w:eastAsia="Times New Roman" w:hAnsi="&amp;quot" w:cs="Times New Roman"/>
                <w:b/>
                <w:bCs/>
                <w:color w:val="FFFFFF"/>
                <w:sz w:val="21"/>
                <w:szCs w:val="21"/>
                <w:lang w:eastAsia="ru-RU"/>
              </w:rPr>
            </w:pPr>
            <w:r w:rsidRPr="00DC242F">
              <w:rPr>
                <w:rFonts w:ascii="&amp;quot" w:eastAsia="Times New Roman" w:hAnsi="&amp;quot" w:cs="Times New Roman"/>
                <w:b/>
                <w:bCs/>
                <w:color w:val="FFFFFF"/>
                <w:sz w:val="21"/>
                <w:szCs w:val="21"/>
                <w:lang w:eastAsia="ru-RU"/>
              </w:rPr>
              <w:t>2022 год</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Всего доходов</w:t>
            </w:r>
          </w:p>
        </w:tc>
        <w:tc>
          <w:tcPr>
            <w:tcW w:w="629"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21 841 800</w:t>
            </w:r>
          </w:p>
        </w:tc>
        <w:tc>
          <w:tcPr>
            <w:tcW w:w="524"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23 271 134</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21 617 629</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21 087 125</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24 387 824</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26 395 308</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30 167 275</w:t>
            </w:r>
          </w:p>
        </w:tc>
        <w:tc>
          <w:tcPr>
            <w:tcW w:w="442"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29 550 809</w:t>
            </w:r>
          </w:p>
        </w:tc>
        <w:tc>
          <w:tcPr>
            <w:tcW w:w="439" w:type="pct"/>
            <w:tcBorders>
              <w:top w:val="single" w:sz="6" w:space="0" w:color="auto"/>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29 848 376</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36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 xml:space="preserve">Налоговые доходы </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8 508 181</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7 997 184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8 269 590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8 529 357</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8 674 815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10 673 782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11 668 122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11 573 237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12 232 426</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 на доходы физических лиц</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6 571 889</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5 898 600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6 146 528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6 330 704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6 416 359</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8 014 932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8 654 048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8 463 906</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8 976 019</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реализуемые товары, работы, услуги (акцизы)</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23 739</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27 555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39 331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33 218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30 938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37 964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38 796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42 429</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42 429</w:t>
            </w:r>
          </w:p>
        </w:tc>
      </w:tr>
      <w:tr w:rsidR="007A55CD" w:rsidRPr="007A55CD" w:rsidTr="00C1134E">
        <w:trPr>
          <w:trHeight w:val="144"/>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совокупный доход</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1 267 891</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1 367 209</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1 446 165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1 518 816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1 565 710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1 909 575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1 930 826</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1 947 508</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2 008 222</w:t>
            </w:r>
          </w:p>
        </w:tc>
      </w:tr>
      <w:tr w:rsidR="007A55CD" w:rsidRPr="007A55CD" w:rsidTr="00C1134E">
        <w:trPr>
          <w:trHeight w:val="1880"/>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Налоги на имущество</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583 466</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634 912</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563 425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565 415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574 630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626 201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949 145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1 026 217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1 112 578</w:t>
            </w:r>
          </w:p>
        </w:tc>
      </w:tr>
      <w:tr w:rsidR="007A55CD" w:rsidRPr="007A55CD" w:rsidTr="00C1134E">
        <w:trPr>
          <w:trHeight w:val="1880"/>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Государственная пошлина</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61 182</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68 893</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74 140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81 204</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87 178</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85 110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95 307</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93 177</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93 177</w:t>
            </w:r>
          </w:p>
        </w:tc>
      </w:tr>
      <w:tr w:rsidR="007A55CD" w:rsidRPr="007A55CD" w:rsidTr="00C1134E">
        <w:trPr>
          <w:trHeight w:val="1892"/>
        </w:trPr>
        <w:tc>
          <w:tcPr>
            <w:tcW w:w="754" w:type="pct"/>
            <w:tcBorders>
              <w:top w:val="single" w:sz="6" w:space="0" w:color="auto"/>
              <w:left w:val="single" w:sz="6" w:space="0" w:color="auto"/>
              <w:bottom w:val="single" w:sz="6" w:space="0" w:color="auto"/>
              <w:right w:val="single" w:sz="6" w:space="0" w:color="auto"/>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налоговые доходы</w:t>
            </w:r>
          </w:p>
        </w:tc>
        <w:tc>
          <w:tcPr>
            <w:tcW w:w="62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14</w:t>
            </w:r>
          </w:p>
        </w:tc>
        <w:tc>
          <w:tcPr>
            <w:tcW w:w="524"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2"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39"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bl>
    <w:p w:rsidR="007A55CD" w:rsidRPr="007A55CD" w:rsidRDefault="007A55CD" w:rsidP="007A55CD">
      <w:pPr>
        <w:spacing w:after="160" w:line="256" w:lineRule="auto"/>
        <w:rPr>
          <w:rFonts w:ascii="Times New Roman" w:eastAsia="Calibri" w:hAnsi="Times New Roman" w:cs="Times New Roman"/>
          <w:b/>
          <w:bCs/>
          <w:sz w:val="20"/>
          <w:szCs w:val="20"/>
        </w:rPr>
      </w:pPr>
    </w:p>
    <w:tbl>
      <w:tblPr>
        <w:tblW w:w="5000" w:type="pct"/>
        <w:tblBorders>
          <w:left w:val="single" w:sz="6" w:space="0" w:color="DDDDDD"/>
          <w:bottom w:val="single" w:sz="6" w:space="0" w:color="DDDDDD"/>
          <w:right w:val="single" w:sz="6" w:space="0" w:color="DDDDDD"/>
        </w:tblBorders>
        <w:shd w:val="clear" w:color="auto" w:fill="FFFFFF"/>
        <w:tblLayout w:type="fixed"/>
        <w:tblLook w:val="04A0" w:firstRow="1" w:lastRow="0" w:firstColumn="1" w:lastColumn="0" w:noHBand="0" w:noVBand="1"/>
      </w:tblPr>
      <w:tblGrid>
        <w:gridCol w:w="2726"/>
        <w:gridCol w:w="1691"/>
        <w:gridCol w:w="1324"/>
        <w:gridCol w:w="1324"/>
        <w:gridCol w:w="1324"/>
        <w:gridCol w:w="1324"/>
        <w:gridCol w:w="1323"/>
        <w:gridCol w:w="1323"/>
        <w:gridCol w:w="1323"/>
        <w:gridCol w:w="1323"/>
      </w:tblGrid>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36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Неналоговые доходы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1 872 369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1 555 427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1 435 369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1 343 105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1 264 674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1 181 232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1 189 028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999 688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color w:val="333333"/>
                <w:sz w:val="20"/>
                <w:szCs w:val="20"/>
                <w:lang w:eastAsia="ru-RU"/>
              </w:rPr>
            </w:pPr>
            <w:r w:rsidRPr="007A55CD">
              <w:rPr>
                <w:rFonts w:ascii="Times New Roman" w:eastAsia="Times New Roman" w:hAnsi="Times New Roman" w:cs="Times New Roman"/>
                <w:b/>
                <w:bCs/>
                <w:color w:val="333333"/>
                <w:sz w:val="20"/>
                <w:szCs w:val="20"/>
                <w:lang w:eastAsia="ru-RU"/>
              </w:rPr>
              <w:t>1 015 202</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использования муниципального имущества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1 082 563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823 792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829 012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835 133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783 068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743 547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741 661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694 702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714 606</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Платежи при пользовании природными ресурсами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23 163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22 074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33 478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14 852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12 994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12 194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64 695</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оказания платных услуг (работ) и компенсации затрат бюджета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45 552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90 238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134 019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129 766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169 661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84 484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68 748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продажи материальных и нематериальных активов</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504 482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400 860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262 967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233 281</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171 756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150 910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202 409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80 864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74 470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Штрафы, санкции, возмещение ущерба</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105 662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65 795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84 049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64 907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92 673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97 309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23 556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23 508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неналоговые доходы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110 947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152 668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91 845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65 165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34 523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92 788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87 959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67 160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69 175</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Безвозмездные поступления</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11 461 250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13 718 523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11 912 670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11 214 663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14 448 335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14 540 294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17 310 125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16 977 884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b/>
                <w:bCs/>
                <w:i/>
                <w:iCs/>
                <w:color w:val="333333"/>
                <w:sz w:val="20"/>
                <w:szCs w:val="20"/>
                <w:lang w:eastAsia="ru-RU"/>
              </w:rPr>
            </w:pPr>
            <w:r w:rsidRPr="007A55CD">
              <w:rPr>
                <w:rFonts w:ascii="Times New Roman" w:eastAsia="Times New Roman" w:hAnsi="Times New Roman" w:cs="Times New Roman"/>
                <w:b/>
                <w:bCs/>
                <w:i/>
                <w:iCs/>
                <w:color w:val="333333"/>
                <w:sz w:val="20"/>
                <w:szCs w:val="20"/>
                <w:lang w:eastAsia="ru-RU"/>
              </w:rPr>
              <w:t>16 600 748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Дотации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158 042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525 586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559 712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331 699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529 319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65 004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Субсидии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4 363 584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4 870 002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2 843 174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1 751 035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3 504 240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2 808 919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3 105 962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3 837 937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4 046 800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Субвенции</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7 107 889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8 215 812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8 517 613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9 175 844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10 382 952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11 720 397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13 537 618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12 538 340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12 536 339</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Иные межбюджетные трансферты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114 878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200 548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25 415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19 325</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74 498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1 874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590 080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590 147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6 148</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Прочие безвозмездные поступления</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27 000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0</w:t>
            </w:r>
          </w:p>
        </w:tc>
      </w:tr>
      <w:tr w:rsidR="007A55CD" w:rsidRPr="007A55CD" w:rsidTr="00C1134E">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Доходы от возврата организациями остатков неиспользованных субсидий прошлых лет</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66 939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5 728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9 452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3 247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4 913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9 918</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13 649</w:t>
            </w:r>
          </w:p>
        </w:tc>
      </w:tr>
      <w:tr w:rsidR="007A55CD" w:rsidRPr="007A55CD" w:rsidTr="007A55CD">
        <w:trPr>
          <w:trHeight w:val="468"/>
        </w:trPr>
        <w:tc>
          <w:tcPr>
            <w:tcW w:w="908" w:type="pct"/>
            <w:tcBorders>
              <w:top w:val="single" w:sz="6" w:space="0" w:color="DDDDDD"/>
              <w:left w:val="single" w:sz="6" w:space="0" w:color="DDDDDD"/>
              <w:bottom w:val="single" w:sz="6" w:space="0" w:color="DDDDDD"/>
              <w:right w:val="single" w:sz="6" w:space="0" w:color="DDDDDD"/>
            </w:tcBorders>
            <w:shd w:val="clear" w:color="auto" w:fill="FFFFFF"/>
            <w:tcMar>
              <w:top w:w="75" w:type="dxa"/>
              <w:left w:w="720" w:type="dxa"/>
              <w:bottom w:w="75" w:type="dxa"/>
              <w:right w:w="75" w:type="dxa"/>
            </w:tcMar>
            <w:hideMark/>
          </w:tcPr>
          <w:p w:rsidR="007A55CD" w:rsidRPr="007A55CD" w:rsidRDefault="007A55CD" w:rsidP="00C1134E">
            <w:pPr>
              <w:spacing w:before="600" w:after="600" w:line="240" w:lineRule="auto"/>
              <w:jc w:val="lef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Возврат остатков субсидий, субвенций и иных межбюджетных трансфертов прошлых лет в вышестоящие бюджеты</w:t>
            </w:r>
          </w:p>
        </w:tc>
        <w:tc>
          <w:tcPr>
            <w:tcW w:w="563"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-350 082</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-126 153</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-42 697</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-66 486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-47 586</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-814</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c>
          <w:tcPr>
            <w:tcW w:w="441" w:type="pc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7A55CD" w:rsidRPr="007A55CD" w:rsidRDefault="007A55CD" w:rsidP="00C1134E">
            <w:pPr>
              <w:spacing w:before="600" w:after="600" w:line="240" w:lineRule="auto"/>
              <w:jc w:val="right"/>
              <w:rPr>
                <w:rFonts w:ascii="Times New Roman" w:eastAsia="Times New Roman" w:hAnsi="Times New Roman" w:cs="Times New Roman"/>
                <w:i/>
                <w:iCs/>
                <w:color w:val="333333"/>
                <w:sz w:val="20"/>
                <w:szCs w:val="20"/>
                <w:lang w:eastAsia="ru-RU"/>
              </w:rPr>
            </w:pPr>
            <w:r w:rsidRPr="007A55CD">
              <w:rPr>
                <w:rFonts w:ascii="Times New Roman" w:eastAsia="Times New Roman" w:hAnsi="Times New Roman" w:cs="Times New Roman"/>
                <w:i/>
                <w:iCs/>
                <w:color w:val="333333"/>
                <w:sz w:val="20"/>
                <w:szCs w:val="20"/>
                <w:lang w:eastAsia="ru-RU"/>
              </w:rPr>
              <w:t>-2 189</w:t>
            </w:r>
          </w:p>
        </w:tc>
      </w:tr>
    </w:tbl>
    <w:p w:rsidR="007A55CD" w:rsidRPr="00DC242F" w:rsidRDefault="007A55CD" w:rsidP="007A55CD">
      <w:pPr>
        <w:spacing w:after="160" w:line="256" w:lineRule="auto"/>
        <w:rPr>
          <w:rFonts w:ascii="Calibri" w:eastAsia="Calibri" w:hAnsi="Calibri" w:cs="Times New Roman"/>
          <w:b/>
          <w:bCs/>
        </w:rPr>
      </w:pPr>
    </w:p>
    <w:p w:rsidR="007A55CD" w:rsidRDefault="007A55CD" w:rsidP="00BC31B7">
      <w:pPr>
        <w:rPr>
          <w:rFonts w:ascii="Times New Roman" w:hAnsi="Times New Roman" w:cs="Times New Roman"/>
          <w:b/>
          <w:sz w:val="28"/>
          <w:szCs w:val="28"/>
        </w:rPr>
      </w:pPr>
    </w:p>
    <w:p w:rsidR="00BC31B7" w:rsidRDefault="00BC31B7">
      <w:pPr>
        <w:rPr>
          <w:rFonts w:ascii="Times New Roman" w:hAnsi="Times New Roman" w:cs="Times New Roman"/>
          <w:b/>
          <w:sz w:val="28"/>
          <w:szCs w:val="28"/>
        </w:rPr>
      </w:pPr>
    </w:p>
    <w:p w:rsidR="008A5CD3" w:rsidRDefault="008A5CD3">
      <w:pPr>
        <w:rPr>
          <w:rFonts w:ascii="Times New Roman" w:hAnsi="Times New Roman" w:cs="Times New Roman"/>
          <w:b/>
          <w:sz w:val="28"/>
          <w:szCs w:val="28"/>
        </w:rPr>
      </w:pPr>
      <w:r>
        <w:rPr>
          <w:rFonts w:ascii="Times New Roman" w:hAnsi="Times New Roman" w:cs="Times New Roman"/>
          <w:b/>
          <w:sz w:val="28"/>
          <w:szCs w:val="28"/>
        </w:rPr>
        <w:t>207 группа</w:t>
      </w:r>
    </w:p>
    <w:p w:rsidR="008A5CD3" w:rsidRDefault="008A5CD3">
      <w:pPr>
        <w:rPr>
          <w:rFonts w:ascii="Times New Roman" w:hAnsi="Times New Roman" w:cs="Times New Roman"/>
          <w:b/>
          <w:sz w:val="28"/>
          <w:szCs w:val="28"/>
        </w:rPr>
      </w:pPr>
      <w:r>
        <w:rPr>
          <w:rFonts w:ascii="Times New Roman" w:hAnsi="Times New Roman" w:cs="Times New Roman"/>
          <w:b/>
          <w:sz w:val="28"/>
          <w:szCs w:val="28"/>
        </w:rPr>
        <w:t xml:space="preserve"> Математика (экзамен)</w:t>
      </w:r>
    </w:p>
    <w:p w:rsidR="008A5CD3" w:rsidRDefault="008A5CD3">
      <w:pPr>
        <w:rPr>
          <w:rFonts w:ascii="Times New Roman" w:hAnsi="Times New Roman" w:cs="Times New Roman"/>
          <w:b/>
          <w:sz w:val="28"/>
          <w:szCs w:val="28"/>
        </w:rPr>
      </w:pPr>
    </w:p>
    <w:p w:rsidR="008A5CD3" w:rsidRPr="008A5CD3" w:rsidRDefault="008A5CD3" w:rsidP="008A5CD3">
      <w:pPr>
        <w:spacing w:after="160" w:line="256" w:lineRule="auto"/>
        <w:jc w:val="left"/>
        <w:rPr>
          <w:rFonts w:ascii="Calibri" w:eastAsia="Calibri" w:hAnsi="Calibri" w:cs="Times New Roman"/>
        </w:rPr>
      </w:pPr>
      <w:r w:rsidRPr="008A5CD3">
        <w:rPr>
          <w:rFonts w:ascii="Calibri" w:eastAsia="Calibri" w:hAnsi="Calibri" w:cs="Times New Roman"/>
        </w:rPr>
        <w:t>Экзаменационная работа по математике. Выполнять строго по указанному варианту на листочках, обязательно на листочке написать фамилию и вариант. Выполнить работу в течени</w:t>
      </w:r>
      <w:proofErr w:type="gramStart"/>
      <w:r w:rsidRPr="008A5CD3">
        <w:rPr>
          <w:rFonts w:ascii="Calibri" w:eastAsia="Calibri" w:hAnsi="Calibri" w:cs="Times New Roman"/>
        </w:rPr>
        <w:t>и</w:t>
      </w:r>
      <w:proofErr w:type="gramEnd"/>
      <w:r w:rsidRPr="008A5CD3">
        <w:rPr>
          <w:rFonts w:ascii="Calibri" w:eastAsia="Calibri" w:hAnsi="Calibri" w:cs="Times New Roman"/>
        </w:rPr>
        <w:t xml:space="preserve"> дня 07.04.2020 и отправить на почту </w:t>
      </w:r>
      <w:hyperlink r:id="rId36" w:history="1">
        <w:r w:rsidRPr="008A5CD3">
          <w:rPr>
            <w:rFonts w:ascii="Calibri" w:eastAsia="Calibri" w:hAnsi="Calibri" w:cs="Times New Roman"/>
            <w:color w:val="0563C1"/>
            <w:u w:val="single"/>
            <w:lang w:val="en-US"/>
          </w:rPr>
          <w:t>OGYUdina</w:t>
        </w:r>
        <w:r w:rsidRPr="008A5CD3">
          <w:rPr>
            <w:rFonts w:ascii="Calibri" w:eastAsia="Calibri" w:hAnsi="Calibri" w:cs="Times New Roman"/>
            <w:color w:val="0563C1"/>
            <w:u w:val="single"/>
          </w:rPr>
          <w:t>@</w:t>
        </w:r>
        <w:r w:rsidRPr="008A5CD3">
          <w:rPr>
            <w:rFonts w:ascii="Calibri" w:eastAsia="Calibri" w:hAnsi="Calibri" w:cs="Times New Roman"/>
            <w:color w:val="0563C1"/>
            <w:u w:val="single"/>
            <w:lang w:val="en-US"/>
          </w:rPr>
          <w:t>fa</w:t>
        </w:r>
        <w:r w:rsidRPr="008A5CD3">
          <w:rPr>
            <w:rFonts w:ascii="Calibri" w:eastAsia="Calibri" w:hAnsi="Calibri" w:cs="Times New Roman"/>
            <w:color w:val="0563C1"/>
            <w:u w:val="single"/>
          </w:rPr>
          <w:t>.</w:t>
        </w:r>
        <w:r w:rsidRPr="008A5CD3">
          <w:rPr>
            <w:rFonts w:ascii="Calibri" w:eastAsia="Calibri" w:hAnsi="Calibri" w:cs="Times New Roman"/>
            <w:color w:val="0563C1"/>
            <w:u w:val="single"/>
            <w:lang w:val="en-US"/>
          </w:rPr>
          <w:t>ru</w:t>
        </w:r>
      </w:hyperlink>
    </w:p>
    <w:tbl>
      <w:tblPr>
        <w:tblStyle w:val="a3"/>
        <w:tblW w:w="0" w:type="auto"/>
        <w:tblLook w:val="04A0" w:firstRow="1" w:lastRow="0" w:firstColumn="1" w:lastColumn="0" w:noHBand="0" w:noVBand="1"/>
      </w:tblPr>
      <w:tblGrid>
        <w:gridCol w:w="2263"/>
        <w:gridCol w:w="7082"/>
      </w:tblGrid>
      <w:tr w:rsidR="008A5CD3" w:rsidRPr="008A5CD3" w:rsidTr="008A5CD3">
        <w:tc>
          <w:tcPr>
            <w:tcW w:w="2263"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pPr>
              <w:rPr>
                <w:b/>
                <w:bCs/>
              </w:rPr>
            </w:pPr>
            <w:r w:rsidRPr="008A5CD3">
              <w:rPr>
                <w:b/>
                <w:bCs/>
              </w:rPr>
              <w:t>№ Варианта, Фамилии студентов</w:t>
            </w:r>
          </w:p>
        </w:tc>
        <w:tc>
          <w:tcPr>
            <w:tcW w:w="7082"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pPr>
              <w:rPr>
                <w:b/>
                <w:bCs/>
              </w:rPr>
            </w:pPr>
            <w:r w:rsidRPr="008A5CD3">
              <w:rPr>
                <w:b/>
                <w:bCs/>
              </w:rPr>
              <w:t>Текст задания</w:t>
            </w:r>
          </w:p>
        </w:tc>
      </w:tr>
      <w:tr w:rsidR="008A5CD3" w:rsidRPr="008A5CD3" w:rsidTr="008A5CD3">
        <w:tc>
          <w:tcPr>
            <w:tcW w:w="2263"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r w:rsidRPr="008A5CD3">
              <w:t xml:space="preserve">1 вариант </w:t>
            </w:r>
          </w:p>
          <w:p w:rsidR="008A5CD3" w:rsidRPr="008A5CD3" w:rsidRDefault="008A5CD3" w:rsidP="008A5CD3">
            <w:r w:rsidRPr="008A5CD3">
              <w:t>Акименко Э.</w:t>
            </w:r>
          </w:p>
          <w:p w:rsidR="008A5CD3" w:rsidRPr="008A5CD3" w:rsidRDefault="008A5CD3" w:rsidP="008A5CD3">
            <w:r w:rsidRPr="008A5CD3">
              <w:t>Бондаренко Е.</w:t>
            </w:r>
          </w:p>
          <w:p w:rsidR="008A5CD3" w:rsidRPr="008A5CD3" w:rsidRDefault="008A5CD3" w:rsidP="008A5CD3">
            <w:r w:rsidRPr="008A5CD3">
              <w:t>Васюхин Д.</w:t>
            </w:r>
          </w:p>
        </w:tc>
        <w:tc>
          <w:tcPr>
            <w:tcW w:w="7082" w:type="dxa"/>
            <w:tcBorders>
              <w:top w:val="single" w:sz="4" w:space="0" w:color="auto"/>
              <w:left w:val="single" w:sz="4" w:space="0" w:color="auto"/>
              <w:bottom w:val="single" w:sz="4" w:space="0" w:color="auto"/>
              <w:right w:val="single" w:sz="4" w:space="0" w:color="auto"/>
            </w:tcBorders>
          </w:tcPr>
          <w:p w:rsidR="008A5CD3" w:rsidRPr="008A5CD3" w:rsidRDefault="008A5CD3" w:rsidP="008A5CD3">
            <w:pPr>
              <w:numPr>
                <w:ilvl w:val="0"/>
                <w:numId w:val="1"/>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предел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lang w:val="en-US"/>
                        </w:rPr>
                        <m:t>lim</m:t>
                      </m:r>
                    </m:e>
                    <m:lim>
                      <m:r>
                        <w:rPr>
                          <w:rFonts w:ascii="Cambria Math" w:hAnsi="Cambria Math"/>
                          <w:sz w:val="24"/>
                          <w:szCs w:val="24"/>
                        </w:rPr>
                        <m:t>x→3</m:t>
                      </m:r>
                    </m:lim>
                  </m:limLow>
                </m:fName>
                <m:e>
                  <m:d>
                    <m:dPr>
                      <m:ctrlPr>
                        <w:rPr>
                          <w:rFonts w:ascii="Cambria Math" w:hAnsi="Cambria Math"/>
                          <w:i/>
                          <w:sz w:val="24"/>
                          <w:szCs w:val="24"/>
                        </w:rPr>
                      </m:ctrlPr>
                    </m:dPr>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d>
                </m:e>
              </m:func>
            </m:oMath>
          </w:p>
          <w:p w:rsidR="008A5CD3" w:rsidRPr="008A5CD3" w:rsidRDefault="008A5CD3" w:rsidP="008A5CD3">
            <w:pPr>
              <w:numPr>
                <w:ilvl w:val="0"/>
                <w:numId w:val="1"/>
              </w:numPr>
              <w:spacing w:after="160"/>
              <w:ind w:left="284" w:hanging="284"/>
              <w:contextualSpacing/>
              <w:rPr>
                <w:rFonts w:ascii="Times New Roman" w:hAnsi="Times New Roman"/>
                <w:sz w:val="24"/>
                <w:szCs w:val="24"/>
              </w:rPr>
            </w:pPr>
            <w:r w:rsidRPr="008A5CD3">
              <w:rPr>
                <w:rFonts w:ascii="Times New Roman" w:hAnsi="Times New Roman"/>
                <w:sz w:val="24"/>
                <w:szCs w:val="24"/>
              </w:rPr>
              <w:t xml:space="preserve">Вычислить производную функции </w:t>
            </w:r>
            <m:oMath>
              <m:sSup>
                <m:sSupPr>
                  <m:ctrlPr>
                    <w:rPr>
                      <w:rFonts w:ascii="Cambria Math" w:hAnsi="Cambria Math"/>
                      <w:i/>
                      <w:sz w:val="24"/>
                      <w:szCs w:val="24"/>
                    </w:rPr>
                  </m:ctrlPr>
                </m:sSupPr>
                <m:e>
                  <m:r>
                    <w:rPr>
                      <w:rFonts w:ascii="Cambria Math" w:hAnsi="Cambria Math"/>
                      <w:sz w:val="24"/>
                      <w:szCs w:val="24"/>
                    </w:rPr>
                    <m:t>y=7</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r>
                    <w:rPr>
                      <w:rFonts w:ascii="Cambria Math" w:hAnsi="Cambria Math"/>
                      <w:sz w:val="24"/>
                      <w:szCs w:val="24"/>
                    </w:rPr>
                    <m:t>+3</m:t>
                  </m:r>
                  <m:r>
                    <w:rPr>
                      <w:rFonts w:ascii="Cambria Math" w:hAnsi="Cambria Math"/>
                      <w:sz w:val="24"/>
                      <w:szCs w:val="24"/>
                      <w:lang w:val="en-US"/>
                    </w:rPr>
                    <m:t>sin</m:t>
                  </m:r>
                  <m:r>
                    <w:rPr>
                      <w:rFonts w:ascii="Cambria Math" w:hAnsi="Cambria Math"/>
                      <w:sz w:val="24"/>
                      <w:szCs w:val="24"/>
                    </w:rPr>
                    <m:t>x-6e</m:t>
                  </m:r>
                </m:e>
                <m:sup>
                  <m:r>
                    <w:rPr>
                      <w:rFonts w:ascii="Cambria Math" w:hAnsi="Cambria Math"/>
                      <w:sz w:val="24"/>
                      <w:szCs w:val="24"/>
                      <w:lang w:val="en-US"/>
                    </w:rPr>
                    <m:t>x</m:t>
                  </m:r>
                </m:sup>
              </m:sSup>
            </m:oMath>
          </w:p>
          <w:p w:rsidR="008A5CD3" w:rsidRPr="008A5CD3" w:rsidRDefault="008A5CD3" w:rsidP="008A5CD3">
            <w:pPr>
              <w:numPr>
                <w:ilvl w:val="0"/>
                <w:numId w:val="1"/>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неопределенный интеграл </w:t>
            </w:r>
            <m:oMath>
              <m:nary>
                <m:naryPr>
                  <m:limLoc m:val="undOvr"/>
                  <m:subHide m:val="1"/>
                  <m:supHide m:val="1"/>
                  <m:ctrlPr>
                    <w:rPr>
                      <w:rFonts w:ascii="Cambria Math" w:eastAsia="Times New Roman" w:hAnsi="Cambria Math"/>
                      <w:i/>
                      <w:sz w:val="24"/>
                      <w:szCs w:val="24"/>
                    </w:rPr>
                  </m:ctrlPr>
                </m:naryPr>
                <m:sub/>
                <m:sup/>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5</m:t>
                          </m:r>
                        </m:num>
                        <m:den>
                          <m:sSup>
                            <m:sSupPr>
                              <m:ctrlPr>
                                <w:rPr>
                                  <w:rFonts w:ascii="Cambria Math" w:eastAsia="Times New Roman" w:hAnsi="Cambria Math"/>
                                  <w:i/>
                                  <w:sz w:val="24"/>
                                  <w:szCs w:val="24"/>
                                </w:rPr>
                              </m:ctrlPr>
                            </m:sSupPr>
                            <m:e>
                              <m:r>
                                <w:rPr>
                                  <w:rFonts w:ascii="Cambria Math" w:eastAsia="Times New Roman" w:hAnsi="Cambria Math"/>
                                  <w:sz w:val="24"/>
                                  <w:szCs w:val="24"/>
                                </w:rPr>
                                <m:t>sin</m:t>
                              </m:r>
                            </m:e>
                            <m:sup>
                              <m:r>
                                <w:rPr>
                                  <w:rFonts w:ascii="Cambria Math" w:eastAsia="Times New Roman" w:hAnsi="Cambria Math"/>
                                  <w:sz w:val="24"/>
                                  <w:szCs w:val="24"/>
                                </w:rPr>
                                <m:t>2</m:t>
                              </m:r>
                            </m:sup>
                          </m:sSup>
                          <m:r>
                            <w:rPr>
                              <w:rFonts w:ascii="Cambria Math" w:eastAsia="Times New Roman" w:hAnsi="Cambria Math"/>
                              <w:sz w:val="24"/>
                              <w:szCs w:val="24"/>
                            </w:rPr>
                            <m:t>x</m:t>
                          </m:r>
                        </m:den>
                      </m:f>
                      <m:r>
                        <w:rPr>
                          <w:rFonts w:ascii="Cambria Math" w:eastAsia="Times New Roman" w:hAnsi="Cambria Math"/>
                          <w:sz w:val="24"/>
                          <w:szCs w:val="24"/>
                        </w:rPr>
                        <m:t>-3</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9</m:t>
                          </m:r>
                        </m:sup>
                      </m:sSup>
                    </m:e>
                  </m:d>
                  <m:r>
                    <w:rPr>
                      <w:rFonts w:ascii="Cambria Math" w:eastAsia="Times New Roman" w:hAnsi="Cambria Math"/>
                      <w:sz w:val="24"/>
                      <w:szCs w:val="24"/>
                    </w:rPr>
                    <m:t>dx</m:t>
                  </m:r>
                </m:e>
              </m:nary>
            </m:oMath>
          </w:p>
          <w:p w:rsidR="008A5CD3" w:rsidRPr="008A5CD3" w:rsidRDefault="008A5CD3" w:rsidP="008A5CD3">
            <w:pPr>
              <w:numPr>
                <w:ilvl w:val="0"/>
                <w:numId w:val="1"/>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Выполнить действия </w:t>
            </w:r>
            <w:r w:rsidRPr="008A5CD3">
              <w:rPr>
                <w:rFonts w:ascii="Times New Roman" w:eastAsia="Times New Roman" w:hAnsi="Times New Roman"/>
                <w:sz w:val="24"/>
                <w:szCs w:val="24"/>
                <w:lang w:val="en-US"/>
              </w:rPr>
              <w:t>-3</w:t>
            </w:r>
            <m:oMath>
              <m:r>
                <w:rPr>
                  <w:rFonts w:ascii="Cambria Math" w:eastAsia="Times New Roman" w:hAnsi="Cambria Math"/>
                  <w:sz w:val="24"/>
                  <w:szCs w:val="24"/>
                </w:rPr>
                <m:t>∙</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1</m:t>
                        </m:r>
                      </m:e>
                      <m:e>
                        <m:r>
                          <w:rPr>
                            <w:rFonts w:ascii="Cambria Math" w:eastAsia="Times New Roman" w:hAnsi="Cambria Math"/>
                            <w:sz w:val="24"/>
                            <w:szCs w:val="24"/>
                          </w:rPr>
                          <m:t>4</m:t>
                        </m:r>
                      </m:e>
                      <m:e>
                        <m:r>
                          <w:rPr>
                            <w:rFonts w:ascii="Cambria Math" w:eastAsia="Times New Roman" w:hAnsi="Cambria Math"/>
                            <w:sz w:val="24"/>
                            <w:szCs w:val="24"/>
                          </w:rPr>
                          <m:t>0</m:t>
                        </m:r>
                      </m:e>
                    </m:mr>
                    <m:mr>
                      <m:e>
                        <m:r>
                          <w:rPr>
                            <w:rFonts w:ascii="Cambria Math" w:eastAsia="Times New Roman" w:hAnsi="Cambria Math"/>
                            <w:sz w:val="24"/>
                            <w:szCs w:val="24"/>
                          </w:rPr>
                          <m:t>7</m:t>
                        </m:r>
                      </m:e>
                      <m:e>
                        <m:r>
                          <w:rPr>
                            <w:rFonts w:ascii="Cambria Math" w:eastAsia="Times New Roman" w:hAnsi="Cambria Math"/>
                            <w:sz w:val="24"/>
                            <w:szCs w:val="24"/>
                          </w:rPr>
                          <m:t>-5</m:t>
                        </m:r>
                      </m:e>
                      <m:e>
                        <m:r>
                          <w:rPr>
                            <w:rFonts w:ascii="Cambria Math" w:eastAsia="Times New Roman" w:hAnsi="Cambria Math"/>
                            <w:sz w:val="24"/>
                            <w:szCs w:val="24"/>
                          </w:rPr>
                          <m:t>8</m:t>
                        </m:r>
                      </m:e>
                    </m:mr>
                  </m:m>
                </m:e>
              </m:d>
              <m:r>
                <w:rPr>
                  <w:rFonts w:ascii="Cambria Math" w:eastAsia="Times New Roman" w:hAnsi="Cambria Math"/>
                  <w:sz w:val="24"/>
                  <w:szCs w:val="24"/>
                </w:rPr>
                <m:t>+5∙</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2</m:t>
                        </m:r>
                      </m:e>
                      <m:e>
                        <m:r>
                          <w:rPr>
                            <w:rFonts w:ascii="Cambria Math" w:eastAsia="Times New Roman" w:hAnsi="Cambria Math"/>
                            <w:sz w:val="24"/>
                            <w:szCs w:val="24"/>
                          </w:rPr>
                          <m:t>3</m:t>
                        </m:r>
                      </m:e>
                      <m:e>
                        <m:r>
                          <w:rPr>
                            <w:rFonts w:ascii="Cambria Math" w:eastAsia="Times New Roman" w:hAnsi="Cambria Math"/>
                            <w:sz w:val="24"/>
                            <w:szCs w:val="24"/>
                          </w:rPr>
                          <m:t>6</m:t>
                        </m:r>
                      </m:e>
                    </m:mr>
                    <m:mr>
                      <m:e>
                        <m:r>
                          <w:rPr>
                            <w:rFonts w:ascii="Cambria Math" w:eastAsia="Times New Roman" w:hAnsi="Cambria Math"/>
                            <w:sz w:val="24"/>
                            <w:szCs w:val="24"/>
                          </w:rPr>
                          <m:t>3</m:t>
                        </m:r>
                      </m:e>
                      <m:e>
                        <m:r>
                          <w:rPr>
                            <w:rFonts w:ascii="Cambria Math" w:eastAsia="Times New Roman" w:hAnsi="Cambria Math"/>
                            <w:sz w:val="24"/>
                            <w:szCs w:val="24"/>
                          </w:rPr>
                          <m:t>-8</m:t>
                        </m:r>
                      </m:e>
                      <m:e>
                        <m:r>
                          <w:rPr>
                            <w:rFonts w:ascii="Cambria Math" w:eastAsia="Times New Roman" w:hAnsi="Cambria Math"/>
                            <w:sz w:val="24"/>
                            <w:szCs w:val="24"/>
                          </w:rPr>
                          <m:t>1</m:t>
                        </m:r>
                      </m:e>
                    </m:mr>
                  </m:m>
                </m:e>
              </m:d>
            </m:oMath>
          </w:p>
          <w:p w:rsidR="008A5CD3" w:rsidRPr="008A5CD3" w:rsidRDefault="008A5CD3" w:rsidP="008A5CD3">
            <w:pPr>
              <w:numPr>
                <w:ilvl w:val="0"/>
                <w:numId w:val="1"/>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площадь фигуры, ограниченной линиями </w:t>
            </w:r>
            <m:oMath>
              <m:r>
                <w:rPr>
                  <w:rFonts w:ascii="Cambria Math" w:eastAsia="Times New Roman" w:hAnsi="Cambria Math"/>
                  <w:sz w:val="24"/>
                  <w:szCs w:val="24"/>
                </w:rPr>
                <m:t>y=9-x</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x=1</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x=3</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y=0</m:t>
              </m:r>
            </m:oMath>
          </w:p>
          <w:p w:rsidR="008A5CD3" w:rsidRPr="008A5CD3" w:rsidRDefault="008A5CD3" w:rsidP="008A5CD3"/>
        </w:tc>
      </w:tr>
      <w:tr w:rsidR="008A5CD3" w:rsidRPr="008A5CD3" w:rsidTr="008A5CD3">
        <w:tc>
          <w:tcPr>
            <w:tcW w:w="2263"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r w:rsidRPr="008A5CD3">
              <w:t>2 Вариант</w:t>
            </w:r>
          </w:p>
          <w:p w:rsidR="008A5CD3" w:rsidRPr="008A5CD3" w:rsidRDefault="008A5CD3" w:rsidP="008A5CD3">
            <w:r w:rsidRPr="008A5CD3">
              <w:t>Мачина А.</w:t>
            </w:r>
          </w:p>
          <w:p w:rsidR="008A5CD3" w:rsidRPr="008A5CD3" w:rsidRDefault="008A5CD3" w:rsidP="008A5CD3">
            <w:r w:rsidRPr="008A5CD3">
              <w:t>Мудрый О.</w:t>
            </w:r>
          </w:p>
          <w:p w:rsidR="008A5CD3" w:rsidRPr="008A5CD3" w:rsidRDefault="008A5CD3" w:rsidP="008A5CD3">
            <w:r w:rsidRPr="008A5CD3">
              <w:t>Ужанова Д.</w:t>
            </w:r>
          </w:p>
        </w:tc>
        <w:tc>
          <w:tcPr>
            <w:tcW w:w="7082" w:type="dxa"/>
            <w:tcBorders>
              <w:top w:val="single" w:sz="4" w:space="0" w:color="auto"/>
              <w:left w:val="single" w:sz="4" w:space="0" w:color="auto"/>
              <w:bottom w:val="single" w:sz="4" w:space="0" w:color="auto"/>
              <w:right w:val="single" w:sz="4" w:space="0" w:color="auto"/>
            </w:tcBorders>
          </w:tcPr>
          <w:p w:rsidR="008A5CD3" w:rsidRPr="008A5CD3" w:rsidRDefault="008A5CD3" w:rsidP="008A5CD3">
            <w:pPr>
              <w:numPr>
                <w:ilvl w:val="0"/>
                <w:numId w:val="2"/>
              </w:numPr>
              <w:spacing w:after="160"/>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предел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lang w:val="en-US"/>
                        </w:rPr>
                        <m:t>lim</m:t>
                      </m:r>
                    </m:e>
                    <m:lim>
                      <m:r>
                        <w:rPr>
                          <w:rFonts w:ascii="Cambria Math" w:hAnsi="Cambria Math"/>
                          <w:sz w:val="24"/>
                          <w:szCs w:val="24"/>
                        </w:rPr>
                        <m:t>x→-2</m:t>
                      </m:r>
                    </m:lim>
                  </m:limLow>
                </m:fName>
                <m:e>
                  <m:d>
                    <m:dPr>
                      <m:ctrlPr>
                        <w:rPr>
                          <w:rFonts w:ascii="Cambria Math" w:hAnsi="Cambria Math"/>
                          <w:i/>
                          <w:sz w:val="24"/>
                          <w:szCs w:val="24"/>
                        </w:rPr>
                      </m:ctrlPr>
                    </m:dPr>
                    <m:e>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m:t>
                      </m:r>
                    </m:e>
                  </m:d>
                </m:e>
              </m:func>
            </m:oMath>
          </w:p>
          <w:p w:rsidR="008A5CD3" w:rsidRPr="008A5CD3" w:rsidRDefault="008A5CD3" w:rsidP="008A5CD3">
            <w:pPr>
              <w:numPr>
                <w:ilvl w:val="0"/>
                <w:numId w:val="2"/>
              </w:numPr>
              <w:spacing w:after="160"/>
              <w:ind w:left="284" w:hanging="284"/>
              <w:contextualSpacing/>
              <w:rPr>
                <w:rFonts w:ascii="Times New Roman" w:hAnsi="Times New Roman"/>
                <w:sz w:val="24"/>
                <w:szCs w:val="24"/>
              </w:rPr>
            </w:pPr>
            <w:r w:rsidRPr="008A5CD3">
              <w:rPr>
                <w:rFonts w:ascii="Times New Roman" w:hAnsi="Times New Roman"/>
                <w:sz w:val="24"/>
                <w:szCs w:val="24"/>
              </w:rPr>
              <w:t xml:space="preserve">Вычислить производную функции </w:t>
            </w:r>
            <m:oMath>
              <m:r>
                <w:rPr>
                  <w:rFonts w:ascii="Cambria Math" w:hAnsi="Cambria Math"/>
                  <w:sz w:val="24"/>
                  <w:szCs w:val="24"/>
                </w:rPr>
                <m:t>y=7</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-5</m:t>
              </m:r>
              <m:r>
                <w:rPr>
                  <w:rFonts w:ascii="Cambria Math" w:hAnsi="Cambria Math"/>
                  <w:sz w:val="24"/>
                  <w:szCs w:val="24"/>
                  <w:lang w:val="en-US"/>
                </w:rPr>
                <m:t>t</m:t>
              </m:r>
              <m:r>
                <w:rPr>
                  <w:rFonts w:ascii="Cambria Math" w:hAnsi="Cambria Math"/>
                  <w:sz w:val="24"/>
                  <w:szCs w:val="24"/>
                </w:rPr>
                <m:t>gx+15</m:t>
              </m:r>
            </m:oMath>
          </w:p>
          <w:p w:rsidR="008A5CD3" w:rsidRPr="008A5CD3" w:rsidRDefault="008A5CD3" w:rsidP="008A5CD3">
            <w:pPr>
              <w:numPr>
                <w:ilvl w:val="0"/>
                <w:numId w:val="2"/>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неопределенный интеграл </w:t>
            </w:r>
            <m:oMath>
              <m:nary>
                <m:naryPr>
                  <m:limLoc m:val="undOvr"/>
                  <m:subHide m:val="1"/>
                  <m:supHide m:val="1"/>
                  <m:ctrlPr>
                    <w:rPr>
                      <w:rFonts w:ascii="Cambria Math" w:eastAsia="Times New Roman" w:hAnsi="Cambria Math"/>
                      <w:i/>
                      <w:sz w:val="24"/>
                      <w:szCs w:val="24"/>
                    </w:rPr>
                  </m:ctrlPr>
                </m:naryPr>
                <m:sub/>
                <m:sup/>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3</m:t>
                          </m:r>
                        </m:num>
                        <m:den>
                          <m:r>
                            <w:rPr>
                              <w:rFonts w:ascii="Cambria Math" w:eastAsia="Times New Roman" w:hAnsi="Cambria Math"/>
                              <w:sz w:val="24"/>
                              <w:szCs w:val="24"/>
                            </w:rPr>
                            <m:t>x</m:t>
                          </m:r>
                        </m:den>
                      </m:f>
                      <m:r>
                        <w:rPr>
                          <w:rFonts w:ascii="Cambria Math" w:eastAsia="Times New Roman" w:hAnsi="Cambria Math"/>
                          <w:sz w:val="24"/>
                          <w:szCs w:val="24"/>
                        </w:rPr>
                        <m:t>-6</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5</m:t>
                          </m:r>
                        </m:sup>
                      </m:sSup>
                    </m:e>
                  </m:d>
                  <m:r>
                    <w:rPr>
                      <w:rFonts w:ascii="Cambria Math" w:eastAsia="Times New Roman" w:hAnsi="Cambria Math"/>
                      <w:sz w:val="24"/>
                      <w:szCs w:val="24"/>
                    </w:rPr>
                    <m:t>dx</m:t>
                  </m:r>
                </m:e>
              </m:nary>
            </m:oMath>
          </w:p>
          <w:p w:rsidR="008A5CD3" w:rsidRPr="008A5CD3" w:rsidRDefault="008A5CD3" w:rsidP="008A5CD3">
            <w:pPr>
              <w:numPr>
                <w:ilvl w:val="0"/>
                <w:numId w:val="2"/>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Выполнить действия </w:t>
            </w:r>
            <w:r w:rsidRPr="008A5CD3">
              <w:rPr>
                <w:rFonts w:ascii="Times New Roman" w:eastAsia="Times New Roman" w:hAnsi="Times New Roman"/>
                <w:sz w:val="24"/>
                <w:szCs w:val="24"/>
                <w:lang w:val="en-US"/>
              </w:rPr>
              <w:t>2</w:t>
            </w:r>
            <m:oMath>
              <m:r>
                <w:rPr>
                  <w:rFonts w:ascii="Cambria Math" w:eastAsia="Times New Roman" w:hAnsi="Cambria Math"/>
                  <w:sz w:val="24"/>
                  <w:szCs w:val="24"/>
                </w:rPr>
                <m:t>∙</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9</m:t>
                        </m:r>
                      </m:e>
                      <m:e>
                        <m:r>
                          <w:rPr>
                            <w:rFonts w:ascii="Cambria Math" w:eastAsia="Times New Roman" w:hAnsi="Cambria Math"/>
                            <w:sz w:val="24"/>
                            <w:szCs w:val="24"/>
                          </w:rPr>
                          <m:t>-2</m:t>
                        </m:r>
                      </m:e>
                      <m:e>
                        <m:r>
                          <w:rPr>
                            <w:rFonts w:ascii="Cambria Math" w:eastAsia="Times New Roman" w:hAnsi="Cambria Math"/>
                            <w:sz w:val="24"/>
                            <w:szCs w:val="24"/>
                          </w:rPr>
                          <m:t>4</m:t>
                        </m:r>
                      </m:e>
                    </m:mr>
                    <m:mr>
                      <m:e>
                        <m:r>
                          <w:rPr>
                            <w:rFonts w:ascii="Cambria Math" w:eastAsia="Times New Roman" w:hAnsi="Cambria Math"/>
                            <w:sz w:val="24"/>
                            <w:szCs w:val="24"/>
                          </w:rPr>
                          <m:t>3</m:t>
                        </m:r>
                      </m:e>
                      <m:e>
                        <m:r>
                          <w:rPr>
                            <w:rFonts w:ascii="Cambria Math" w:eastAsia="Times New Roman" w:hAnsi="Cambria Math"/>
                            <w:sz w:val="24"/>
                            <w:szCs w:val="24"/>
                          </w:rPr>
                          <m:t>7</m:t>
                        </m:r>
                      </m:e>
                      <m:e>
                        <m:r>
                          <w:rPr>
                            <w:rFonts w:ascii="Cambria Math" w:eastAsia="Times New Roman" w:hAnsi="Cambria Math"/>
                            <w:sz w:val="24"/>
                            <w:szCs w:val="24"/>
                          </w:rPr>
                          <m:t>-6</m:t>
                        </m:r>
                      </m:e>
                    </m:mr>
                  </m:m>
                </m:e>
              </m:d>
              <m:r>
                <w:rPr>
                  <w:rFonts w:ascii="Cambria Math" w:eastAsia="Times New Roman" w:hAnsi="Cambria Math"/>
                  <w:sz w:val="24"/>
                  <w:szCs w:val="24"/>
                </w:rPr>
                <m:t>-4∙</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5</m:t>
                        </m:r>
                      </m:e>
                      <m:e>
                        <m:r>
                          <w:rPr>
                            <w:rFonts w:ascii="Cambria Math" w:eastAsia="Times New Roman" w:hAnsi="Cambria Math"/>
                            <w:sz w:val="24"/>
                            <w:szCs w:val="24"/>
                          </w:rPr>
                          <m:t>4</m:t>
                        </m:r>
                      </m:e>
                      <m:e>
                        <m:r>
                          <w:rPr>
                            <w:rFonts w:ascii="Cambria Math" w:eastAsia="Times New Roman" w:hAnsi="Cambria Math"/>
                            <w:sz w:val="24"/>
                            <w:szCs w:val="24"/>
                          </w:rPr>
                          <m:t>-5</m:t>
                        </m:r>
                      </m:e>
                    </m:mr>
                    <m:mr>
                      <m:e>
                        <m:r>
                          <w:rPr>
                            <w:rFonts w:ascii="Cambria Math" w:eastAsia="Times New Roman" w:hAnsi="Cambria Math"/>
                            <w:sz w:val="24"/>
                            <w:szCs w:val="24"/>
                          </w:rPr>
                          <m:t>0</m:t>
                        </m:r>
                      </m:e>
                      <m:e>
                        <m:r>
                          <w:rPr>
                            <w:rFonts w:ascii="Cambria Math" w:eastAsia="Times New Roman" w:hAnsi="Cambria Math"/>
                            <w:sz w:val="24"/>
                            <w:szCs w:val="24"/>
                          </w:rPr>
                          <m:t>1</m:t>
                        </m:r>
                      </m:e>
                      <m:e>
                        <m:r>
                          <w:rPr>
                            <w:rFonts w:ascii="Cambria Math" w:eastAsia="Times New Roman" w:hAnsi="Cambria Math"/>
                            <w:sz w:val="24"/>
                            <w:szCs w:val="24"/>
                          </w:rPr>
                          <m:t>-8</m:t>
                        </m:r>
                      </m:e>
                    </m:mr>
                  </m:m>
                </m:e>
              </m:d>
            </m:oMath>
          </w:p>
          <w:p w:rsidR="008A5CD3" w:rsidRPr="008A5CD3" w:rsidRDefault="008A5CD3" w:rsidP="008A5CD3">
            <w:pPr>
              <w:numPr>
                <w:ilvl w:val="0"/>
                <w:numId w:val="2"/>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площадь фигуры, ограниченной линиями </w:t>
            </w:r>
            <m:oMath>
              <m:r>
                <w:rPr>
                  <w:rFonts w:ascii="Cambria Math" w:eastAsia="Times New Roman" w:hAnsi="Cambria Math"/>
                  <w:sz w:val="24"/>
                  <w:szCs w:val="24"/>
                </w:rPr>
                <m:t>y=4-x</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x=-2</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x=0</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y=0</m:t>
              </m:r>
            </m:oMath>
          </w:p>
          <w:p w:rsidR="008A5CD3" w:rsidRPr="008A5CD3" w:rsidRDefault="008A5CD3" w:rsidP="008A5CD3"/>
        </w:tc>
      </w:tr>
      <w:tr w:rsidR="008A5CD3" w:rsidRPr="008A5CD3" w:rsidTr="008A5CD3">
        <w:tc>
          <w:tcPr>
            <w:tcW w:w="2263"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r w:rsidRPr="008A5CD3">
              <w:t>3 Вариант</w:t>
            </w:r>
          </w:p>
          <w:p w:rsidR="008A5CD3" w:rsidRPr="008A5CD3" w:rsidRDefault="008A5CD3" w:rsidP="008A5CD3">
            <w:r w:rsidRPr="008A5CD3">
              <w:t>Афанасьева Е.</w:t>
            </w:r>
          </w:p>
          <w:p w:rsidR="008A5CD3" w:rsidRPr="008A5CD3" w:rsidRDefault="008A5CD3" w:rsidP="008A5CD3">
            <w:r w:rsidRPr="008A5CD3">
              <w:t>Василовская В.</w:t>
            </w:r>
          </w:p>
          <w:p w:rsidR="008A5CD3" w:rsidRPr="008A5CD3" w:rsidRDefault="008A5CD3" w:rsidP="008A5CD3">
            <w:r w:rsidRPr="008A5CD3">
              <w:t>Зарипова М.</w:t>
            </w:r>
          </w:p>
        </w:tc>
        <w:tc>
          <w:tcPr>
            <w:tcW w:w="7082" w:type="dxa"/>
            <w:tcBorders>
              <w:top w:val="single" w:sz="4" w:space="0" w:color="auto"/>
              <w:left w:val="single" w:sz="4" w:space="0" w:color="auto"/>
              <w:bottom w:val="single" w:sz="4" w:space="0" w:color="auto"/>
              <w:right w:val="single" w:sz="4" w:space="0" w:color="auto"/>
            </w:tcBorders>
          </w:tcPr>
          <w:p w:rsidR="008A5CD3" w:rsidRPr="008A5CD3" w:rsidRDefault="008A5CD3" w:rsidP="008A5CD3">
            <w:pPr>
              <w:numPr>
                <w:ilvl w:val="0"/>
                <w:numId w:val="3"/>
              </w:numPr>
              <w:spacing w:after="160"/>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предел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lang w:val="en-US"/>
                        </w:rPr>
                        <m:t>lim</m:t>
                      </m:r>
                    </m:e>
                    <m:lim>
                      <m:r>
                        <w:rPr>
                          <w:rFonts w:ascii="Cambria Math" w:hAnsi="Cambria Math"/>
                          <w:sz w:val="24"/>
                          <w:szCs w:val="24"/>
                        </w:rPr>
                        <m:t>x→2</m:t>
                      </m:r>
                    </m:lim>
                  </m:limLow>
                </m:fName>
                <m:e>
                  <m:d>
                    <m:dPr>
                      <m:ctrlPr>
                        <w:rPr>
                          <w:rFonts w:ascii="Cambria Math" w:hAnsi="Cambria Math"/>
                          <w:i/>
                          <w:sz w:val="24"/>
                          <w:szCs w:val="24"/>
                        </w:rPr>
                      </m:ctrlPr>
                    </m:dPr>
                    <m:e>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m:t>
                      </m:r>
                    </m:e>
                  </m:d>
                </m:e>
              </m:func>
            </m:oMath>
          </w:p>
          <w:p w:rsidR="008A5CD3" w:rsidRPr="008A5CD3" w:rsidRDefault="008A5CD3" w:rsidP="008A5CD3">
            <w:pPr>
              <w:numPr>
                <w:ilvl w:val="0"/>
                <w:numId w:val="3"/>
              </w:numPr>
              <w:spacing w:after="160"/>
              <w:ind w:left="284" w:hanging="284"/>
              <w:contextualSpacing/>
              <w:rPr>
                <w:rFonts w:ascii="Times New Roman" w:hAnsi="Times New Roman"/>
                <w:sz w:val="24"/>
                <w:szCs w:val="24"/>
              </w:rPr>
            </w:pPr>
            <w:r w:rsidRPr="008A5CD3">
              <w:rPr>
                <w:rFonts w:ascii="Times New Roman" w:hAnsi="Times New Roman"/>
                <w:sz w:val="24"/>
                <w:szCs w:val="24"/>
              </w:rPr>
              <w:t xml:space="preserve">Вычислить производную функции </w:t>
            </w:r>
            <m:oMath>
              <m:r>
                <w:rPr>
                  <w:rFonts w:ascii="Cambria Math" w:hAnsi="Cambria Math"/>
                  <w:sz w:val="24"/>
                  <w:szCs w:val="24"/>
                </w:rPr>
                <m:t>y=4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r>
                <w:rPr>
                  <w:rFonts w:ascii="Cambria Math" w:hAnsi="Cambria Math"/>
                  <w:sz w:val="24"/>
                  <w:szCs w:val="24"/>
                </w:rPr>
                <m:t>-5cosx-15</m:t>
              </m:r>
            </m:oMath>
          </w:p>
          <w:p w:rsidR="008A5CD3" w:rsidRPr="008A5CD3" w:rsidRDefault="008A5CD3" w:rsidP="008A5CD3">
            <w:pPr>
              <w:numPr>
                <w:ilvl w:val="0"/>
                <w:numId w:val="3"/>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неопределенный интеграл </w:t>
            </w:r>
            <m:oMath>
              <m:nary>
                <m:naryPr>
                  <m:limLoc m:val="undOvr"/>
                  <m:subHide m:val="1"/>
                  <m:supHide m:val="1"/>
                  <m:ctrlPr>
                    <w:rPr>
                      <w:rFonts w:ascii="Cambria Math" w:eastAsia="Times New Roman" w:hAnsi="Cambria Math"/>
                      <w:i/>
                      <w:sz w:val="24"/>
                      <w:szCs w:val="24"/>
                    </w:rPr>
                  </m:ctrlPr>
                </m:naryPr>
                <m:sub/>
                <m:sup/>
                <m:e>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7</m:t>
                          </m:r>
                        </m:e>
                        <m:sup>
                          <m:r>
                            <w:rPr>
                              <w:rFonts w:ascii="Cambria Math" w:eastAsia="Times New Roman" w:hAnsi="Cambria Math"/>
                              <w:sz w:val="24"/>
                              <w:szCs w:val="24"/>
                            </w:rPr>
                            <m:t>x</m:t>
                          </m:r>
                        </m:sup>
                      </m:sSup>
                      <m:r>
                        <w:rPr>
                          <w:rFonts w:ascii="Cambria Math" w:eastAsia="Times New Roman" w:hAnsi="Cambria Math"/>
                          <w:sz w:val="24"/>
                          <w:szCs w:val="24"/>
                        </w:rPr>
                        <m:t>-3</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e>
                  </m:d>
                  <m:r>
                    <w:rPr>
                      <w:rFonts w:ascii="Cambria Math" w:eastAsia="Times New Roman" w:hAnsi="Cambria Math"/>
                      <w:sz w:val="24"/>
                      <w:szCs w:val="24"/>
                    </w:rPr>
                    <m:t>dx</m:t>
                  </m:r>
                </m:e>
              </m:nary>
            </m:oMath>
          </w:p>
          <w:p w:rsidR="008A5CD3" w:rsidRPr="008A5CD3" w:rsidRDefault="008A5CD3" w:rsidP="008A5CD3">
            <w:pPr>
              <w:numPr>
                <w:ilvl w:val="0"/>
                <w:numId w:val="3"/>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Выполнить действия </w:t>
            </w:r>
            <w:r w:rsidRPr="008A5CD3">
              <w:rPr>
                <w:rFonts w:ascii="Times New Roman" w:eastAsia="Times New Roman" w:hAnsi="Times New Roman"/>
                <w:sz w:val="24"/>
                <w:szCs w:val="24"/>
                <w:lang w:val="en-US"/>
              </w:rPr>
              <w:t>3</w:t>
            </w:r>
            <m:oMath>
              <m:r>
                <w:rPr>
                  <w:rFonts w:ascii="Cambria Math" w:eastAsia="Times New Roman" w:hAnsi="Cambria Math"/>
                  <w:sz w:val="24"/>
                  <w:szCs w:val="24"/>
                </w:rPr>
                <m:t>∙</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5</m:t>
                        </m:r>
                      </m:e>
                      <m:e>
                        <m:r>
                          <w:rPr>
                            <w:rFonts w:ascii="Cambria Math" w:eastAsia="Times New Roman" w:hAnsi="Cambria Math"/>
                            <w:sz w:val="24"/>
                            <w:szCs w:val="24"/>
                          </w:rPr>
                          <m:t>0</m:t>
                        </m:r>
                      </m:e>
                      <m:e>
                        <m:r>
                          <w:rPr>
                            <w:rFonts w:ascii="Cambria Math" w:eastAsia="Times New Roman" w:hAnsi="Cambria Math"/>
                            <w:sz w:val="24"/>
                            <w:szCs w:val="24"/>
                          </w:rPr>
                          <m:t>9</m:t>
                        </m:r>
                      </m:e>
                    </m:mr>
                    <m:mr>
                      <m:e>
                        <m:r>
                          <w:rPr>
                            <w:rFonts w:ascii="Cambria Math" w:eastAsia="Times New Roman" w:hAnsi="Cambria Math"/>
                            <w:sz w:val="24"/>
                            <w:szCs w:val="24"/>
                          </w:rPr>
                          <m:t>-6</m:t>
                        </m:r>
                      </m:e>
                      <m:e>
                        <m:r>
                          <w:rPr>
                            <w:rFonts w:ascii="Cambria Math" w:eastAsia="Times New Roman" w:hAnsi="Cambria Math"/>
                            <w:sz w:val="24"/>
                            <w:szCs w:val="24"/>
                          </w:rPr>
                          <m:t>4</m:t>
                        </m:r>
                      </m:e>
                      <m:e>
                        <m:r>
                          <w:rPr>
                            <w:rFonts w:ascii="Cambria Math" w:eastAsia="Times New Roman" w:hAnsi="Cambria Math"/>
                            <w:sz w:val="24"/>
                            <w:szCs w:val="24"/>
                          </w:rPr>
                          <m:t>6</m:t>
                        </m:r>
                      </m:e>
                    </m:mr>
                  </m:m>
                </m:e>
              </m:d>
              <m:r>
                <w:rPr>
                  <w:rFonts w:ascii="Cambria Math" w:eastAsia="Times New Roman" w:hAnsi="Cambria Math"/>
                  <w:sz w:val="24"/>
                  <w:szCs w:val="24"/>
                </w:rPr>
                <m:t>-6∙</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-4</m:t>
                        </m:r>
                      </m:e>
                      <m:e>
                        <m:r>
                          <w:rPr>
                            <w:rFonts w:ascii="Cambria Math" w:eastAsia="Times New Roman" w:hAnsi="Cambria Math"/>
                            <w:sz w:val="24"/>
                            <w:szCs w:val="24"/>
                          </w:rPr>
                          <m:t>3</m:t>
                        </m:r>
                      </m:e>
                      <m:e>
                        <m:r>
                          <w:rPr>
                            <w:rFonts w:ascii="Cambria Math" w:eastAsia="Times New Roman" w:hAnsi="Cambria Math"/>
                            <w:sz w:val="24"/>
                            <w:szCs w:val="24"/>
                          </w:rPr>
                          <m:t>4</m:t>
                        </m:r>
                      </m:e>
                    </m:mr>
                    <m:mr>
                      <m:e>
                        <m:r>
                          <w:rPr>
                            <w:rFonts w:ascii="Cambria Math" w:eastAsia="Times New Roman" w:hAnsi="Cambria Math"/>
                            <w:sz w:val="24"/>
                            <w:szCs w:val="24"/>
                          </w:rPr>
                          <m:t>1</m:t>
                        </m:r>
                      </m:e>
                      <m:e>
                        <m:r>
                          <w:rPr>
                            <w:rFonts w:ascii="Cambria Math" w:eastAsia="Times New Roman" w:hAnsi="Cambria Math"/>
                            <w:sz w:val="24"/>
                            <w:szCs w:val="24"/>
                          </w:rPr>
                          <m:t>0</m:t>
                        </m:r>
                      </m:e>
                      <m:e>
                        <m:r>
                          <w:rPr>
                            <w:rFonts w:ascii="Cambria Math" w:eastAsia="Times New Roman" w:hAnsi="Cambria Math"/>
                            <w:sz w:val="24"/>
                            <w:szCs w:val="24"/>
                          </w:rPr>
                          <m:t>8</m:t>
                        </m:r>
                      </m:e>
                    </m:mr>
                  </m:m>
                </m:e>
              </m:d>
            </m:oMath>
          </w:p>
          <w:p w:rsidR="008A5CD3" w:rsidRPr="008A5CD3" w:rsidRDefault="008A5CD3" w:rsidP="008A5CD3">
            <w:pPr>
              <w:numPr>
                <w:ilvl w:val="0"/>
                <w:numId w:val="3"/>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площадь фигуры, ограниченной линиями </w:t>
            </w:r>
            <m:oMath>
              <m:r>
                <w:rPr>
                  <w:rFonts w:ascii="Cambria Math" w:eastAsia="Times New Roman" w:hAnsi="Cambria Math"/>
                  <w:sz w:val="24"/>
                  <w:szCs w:val="24"/>
                </w:rPr>
                <m:t>y=2x-3</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x=2</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x=3</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y=0</m:t>
              </m:r>
            </m:oMath>
          </w:p>
          <w:p w:rsidR="008A5CD3" w:rsidRPr="008A5CD3" w:rsidRDefault="008A5CD3" w:rsidP="008A5CD3"/>
        </w:tc>
      </w:tr>
      <w:tr w:rsidR="008A5CD3" w:rsidRPr="008A5CD3" w:rsidTr="008A5CD3">
        <w:tc>
          <w:tcPr>
            <w:tcW w:w="2263"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r w:rsidRPr="008A5CD3">
              <w:t>4 Вариант</w:t>
            </w:r>
          </w:p>
          <w:p w:rsidR="008A5CD3" w:rsidRPr="008A5CD3" w:rsidRDefault="008A5CD3" w:rsidP="008A5CD3">
            <w:r w:rsidRPr="008A5CD3">
              <w:t>Воробьева П.</w:t>
            </w:r>
          </w:p>
          <w:p w:rsidR="008A5CD3" w:rsidRPr="008A5CD3" w:rsidRDefault="008A5CD3" w:rsidP="008A5CD3">
            <w:r w:rsidRPr="008A5CD3">
              <w:t>Исрафилов И.</w:t>
            </w:r>
          </w:p>
          <w:p w:rsidR="008A5CD3" w:rsidRPr="008A5CD3" w:rsidRDefault="008A5CD3" w:rsidP="008A5CD3">
            <w:r w:rsidRPr="008A5CD3">
              <w:t>Шаталова А.</w:t>
            </w:r>
          </w:p>
          <w:p w:rsidR="008A5CD3" w:rsidRPr="008A5CD3" w:rsidRDefault="008A5CD3" w:rsidP="008A5CD3">
            <w:r w:rsidRPr="008A5CD3">
              <w:t>Туйев А.</w:t>
            </w:r>
          </w:p>
        </w:tc>
        <w:tc>
          <w:tcPr>
            <w:tcW w:w="7082" w:type="dxa"/>
            <w:tcBorders>
              <w:top w:val="single" w:sz="4" w:space="0" w:color="auto"/>
              <w:left w:val="single" w:sz="4" w:space="0" w:color="auto"/>
              <w:bottom w:val="single" w:sz="4" w:space="0" w:color="auto"/>
              <w:right w:val="single" w:sz="4" w:space="0" w:color="auto"/>
            </w:tcBorders>
          </w:tcPr>
          <w:p w:rsidR="008A5CD3" w:rsidRPr="008A5CD3" w:rsidRDefault="008A5CD3" w:rsidP="008A5CD3">
            <w:pPr>
              <w:numPr>
                <w:ilvl w:val="0"/>
                <w:numId w:val="4"/>
              </w:numPr>
              <w:spacing w:after="160"/>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предел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lang w:val="en-US"/>
                        </w:rPr>
                        <m:t>lim</m:t>
                      </m:r>
                    </m:e>
                    <m:lim>
                      <m:r>
                        <w:rPr>
                          <w:rFonts w:ascii="Cambria Math" w:hAnsi="Cambria Math"/>
                          <w:sz w:val="24"/>
                          <w:szCs w:val="24"/>
                        </w:rPr>
                        <m:t>x→4</m:t>
                      </m:r>
                    </m:lim>
                  </m:limLow>
                </m:fName>
                <m:e>
                  <m:d>
                    <m:dPr>
                      <m:ctrlPr>
                        <w:rPr>
                          <w:rFonts w:ascii="Cambria Math" w:hAnsi="Cambria Math"/>
                          <w:i/>
                          <w:sz w:val="24"/>
                          <w:szCs w:val="24"/>
                        </w:rPr>
                      </m:ctrlPr>
                    </m:dPr>
                    <m:e>
                      <m:r>
                        <w:rPr>
                          <w:rFonts w:ascii="Cambria Math" w:hAnsi="Cambria Math"/>
                          <w:sz w:val="24"/>
                          <w:szCs w:val="24"/>
                        </w:rPr>
                        <m:t>4</m:t>
                      </m:r>
                      <m:r>
                        <w:rPr>
                          <w:rFonts w:ascii="Cambria Math" w:hAnsi="Cambria Math"/>
                          <w:sz w:val="24"/>
                          <w:szCs w:val="24"/>
                          <w:lang w:val="en-US"/>
                        </w:rPr>
                        <m:t>x</m:t>
                      </m:r>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d>
                </m:e>
              </m:func>
            </m:oMath>
          </w:p>
          <w:p w:rsidR="008A5CD3" w:rsidRPr="008A5CD3" w:rsidRDefault="008A5CD3" w:rsidP="008A5CD3">
            <w:pPr>
              <w:numPr>
                <w:ilvl w:val="0"/>
                <w:numId w:val="4"/>
              </w:numPr>
              <w:spacing w:after="160"/>
              <w:ind w:left="284" w:hanging="284"/>
              <w:contextualSpacing/>
              <w:rPr>
                <w:rFonts w:ascii="Times New Roman" w:hAnsi="Times New Roman"/>
                <w:sz w:val="24"/>
                <w:szCs w:val="24"/>
              </w:rPr>
            </w:pPr>
            <w:r w:rsidRPr="008A5CD3">
              <w:rPr>
                <w:rFonts w:ascii="Times New Roman" w:hAnsi="Times New Roman"/>
                <w:sz w:val="24"/>
                <w:szCs w:val="24"/>
              </w:rPr>
              <w:t xml:space="preserve">Вычислить производную функции </w:t>
            </w:r>
            <m:oMath>
              <m:r>
                <w:rPr>
                  <w:rFonts w:ascii="Cambria Math" w:hAnsi="Cambria Math"/>
                  <w:sz w:val="24"/>
                  <w:szCs w:val="24"/>
                </w:rPr>
                <m:t>y=3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-5lnx-9</m:t>
              </m:r>
            </m:oMath>
          </w:p>
          <w:p w:rsidR="008A5CD3" w:rsidRPr="008A5CD3" w:rsidRDefault="008A5CD3" w:rsidP="008A5CD3">
            <w:pPr>
              <w:numPr>
                <w:ilvl w:val="0"/>
                <w:numId w:val="4"/>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неопределенный интеграл </w:t>
            </w:r>
            <m:oMath>
              <m:nary>
                <m:naryPr>
                  <m:limLoc m:val="undOvr"/>
                  <m:subHide m:val="1"/>
                  <m:supHide m:val="1"/>
                  <m:ctrlPr>
                    <w:rPr>
                      <w:rFonts w:ascii="Cambria Math" w:eastAsia="Times New Roman" w:hAnsi="Cambria Math"/>
                      <w:i/>
                      <w:sz w:val="24"/>
                      <w:szCs w:val="24"/>
                    </w:rPr>
                  </m:ctrlPr>
                </m:naryPr>
                <m:sub/>
                <m:sup/>
                <m:e>
                  <m:d>
                    <m:dPr>
                      <m:ctrlPr>
                        <w:rPr>
                          <w:rFonts w:ascii="Cambria Math" w:eastAsia="Times New Roman" w:hAnsi="Cambria Math"/>
                          <w:i/>
                          <w:sz w:val="24"/>
                          <w:szCs w:val="24"/>
                        </w:rPr>
                      </m:ctrlPr>
                    </m:dPr>
                    <m:e>
                      <m:r>
                        <w:rPr>
                          <w:rFonts w:ascii="Cambria Math" w:eastAsia="Times New Roman" w:hAnsi="Cambria Math"/>
                          <w:sz w:val="24"/>
                          <w:szCs w:val="24"/>
                        </w:rPr>
                        <m:t>7cosx+5</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9</m:t>
                          </m:r>
                        </m:sup>
                      </m:sSup>
                    </m:e>
                  </m:d>
                  <m:r>
                    <w:rPr>
                      <w:rFonts w:ascii="Cambria Math" w:eastAsia="Times New Roman" w:hAnsi="Cambria Math"/>
                      <w:sz w:val="24"/>
                      <w:szCs w:val="24"/>
                    </w:rPr>
                    <m:t>dx</m:t>
                  </m:r>
                </m:e>
              </m:nary>
            </m:oMath>
          </w:p>
          <w:p w:rsidR="008A5CD3" w:rsidRPr="008A5CD3" w:rsidRDefault="008A5CD3" w:rsidP="008A5CD3">
            <w:pPr>
              <w:numPr>
                <w:ilvl w:val="0"/>
                <w:numId w:val="4"/>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Выполнить действия </w:t>
            </w:r>
            <m:oMath>
              <m:r>
                <w:rPr>
                  <w:rFonts w:ascii="Cambria Math" w:eastAsia="Times New Roman" w:hAnsi="Cambria Math"/>
                  <w:sz w:val="24"/>
                  <w:szCs w:val="24"/>
                </w:rPr>
                <m:t>-4∙</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7</m:t>
                        </m:r>
                      </m:e>
                      <m:e>
                        <m:r>
                          <w:rPr>
                            <w:rFonts w:ascii="Cambria Math" w:eastAsia="Times New Roman" w:hAnsi="Cambria Math"/>
                            <w:sz w:val="24"/>
                            <w:szCs w:val="24"/>
                          </w:rPr>
                          <m:t>9</m:t>
                        </m:r>
                      </m:e>
                      <m:e>
                        <m:r>
                          <w:rPr>
                            <w:rFonts w:ascii="Cambria Math" w:eastAsia="Times New Roman" w:hAnsi="Cambria Math"/>
                            <w:sz w:val="24"/>
                            <w:szCs w:val="24"/>
                          </w:rPr>
                          <m:t>0</m:t>
                        </m:r>
                      </m:e>
                    </m:mr>
                    <m:mr>
                      <m:e>
                        <m:r>
                          <w:rPr>
                            <w:rFonts w:ascii="Cambria Math" w:eastAsia="Times New Roman" w:hAnsi="Cambria Math"/>
                            <w:sz w:val="24"/>
                            <w:szCs w:val="24"/>
                          </w:rPr>
                          <m:t>-4</m:t>
                        </m:r>
                      </m:e>
                      <m:e>
                        <m:r>
                          <w:rPr>
                            <w:rFonts w:ascii="Cambria Math" w:eastAsia="Times New Roman" w:hAnsi="Cambria Math"/>
                            <w:sz w:val="24"/>
                            <w:szCs w:val="24"/>
                          </w:rPr>
                          <m:t>3</m:t>
                        </m:r>
                      </m:e>
                      <m:e>
                        <m:r>
                          <w:rPr>
                            <w:rFonts w:ascii="Cambria Math" w:eastAsia="Times New Roman" w:hAnsi="Cambria Math"/>
                            <w:sz w:val="24"/>
                            <w:szCs w:val="24"/>
                          </w:rPr>
                          <m:t>-2</m:t>
                        </m:r>
                      </m:e>
                    </m:mr>
                  </m:m>
                </m:e>
              </m:d>
              <m:r>
                <w:rPr>
                  <w:rFonts w:ascii="Cambria Math" w:eastAsia="Times New Roman" w:hAnsi="Cambria Math"/>
                  <w:sz w:val="24"/>
                  <w:szCs w:val="24"/>
                </w:rPr>
                <m:t>-2∙</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-4</m:t>
                        </m:r>
                      </m:e>
                      <m:e>
                        <m:r>
                          <w:rPr>
                            <w:rFonts w:ascii="Cambria Math" w:eastAsia="Times New Roman" w:hAnsi="Cambria Math"/>
                            <w:sz w:val="24"/>
                            <w:szCs w:val="24"/>
                          </w:rPr>
                          <m:t>6</m:t>
                        </m:r>
                      </m:e>
                      <m:e>
                        <m:r>
                          <w:rPr>
                            <w:rFonts w:ascii="Cambria Math" w:eastAsia="Times New Roman" w:hAnsi="Cambria Math"/>
                            <w:sz w:val="24"/>
                            <w:szCs w:val="24"/>
                          </w:rPr>
                          <m:t>-5</m:t>
                        </m:r>
                      </m:e>
                    </m:mr>
                    <m:mr>
                      <m:e>
                        <m:r>
                          <w:rPr>
                            <w:rFonts w:ascii="Cambria Math" w:eastAsia="Times New Roman" w:hAnsi="Cambria Math"/>
                            <w:sz w:val="24"/>
                            <w:szCs w:val="24"/>
                          </w:rPr>
                          <m:t>0</m:t>
                        </m:r>
                      </m:e>
                      <m:e>
                        <m:r>
                          <w:rPr>
                            <w:rFonts w:ascii="Cambria Math" w:eastAsia="Times New Roman" w:hAnsi="Cambria Math"/>
                            <w:sz w:val="24"/>
                            <w:szCs w:val="24"/>
                          </w:rPr>
                          <m:t>7</m:t>
                        </m:r>
                      </m:e>
                      <m:e>
                        <m:r>
                          <w:rPr>
                            <w:rFonts w:ascii="Cambria Math" w:eastAsia="Times New Roman" w:hAnsi="Cambria Math"/>
                            <w:sz w:val="24"/>
                            <w:szCs w:val="24"/>
                          </w:rPr>
                          <m:t>9</m:t>
                        </m:r>
                      </m:e>
                    </m:mr>
                  </m:m>
                </m:e>
              </m:d>
            </m:oMath>
          </w:p>
          <w:p w:rsidR="008A5CD3" w:rsidRPr="008A5CD3" w:rsidRDefault="008A5CD3" w:rsidP="008A5CD3">
            <w:pPr>
              <w:numPr>
                <w:ilvl w:val="0"/>
                <w:numId w:val="4"/>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площадь фигуры, ограниченной линиями </w:t>
            </w:r>
            <m:oMath>
              <m:r>
                <w:rPr>
                  <w:rFonts w:ascii="Cambria Math" w:eastAsia="Times New Roman" w:hAnsi="Cambria Math"/>
                  <w:sz w:val="24"/>
                  <w:szCs w:val="24"/>
                </w:rPr>
                <m:t>y=x+7</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x=1</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x=2</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y=0</m:t>
              </m:r>
            </m:oMath>
          </w:p>
          <w:p w:rsidR="008A5CD3" w:rsidRPr="008A5CD3" w:rsidRDefault="008A5CD3" w:rsidP="008A5CD3"/>
        </w:tc>
      </w:tr>
      <w:tr w:rsidR="008A5CD3" w:rsidRPr="008A5CD3" w:rsidTr="008A5CD3">
        <w:tc>
          <w:tcPr>
            <w:tcW w:w="2263" w:type="dxa"/>
            <w:tcBorders>
              <w:top w:val="single" w:sz="4" w:space="0" w:color="auto"/>
              <w:left w:val="single" w:sz="4" w:space="0" w:color="auto"/>
              <w:bottom w:val="single" w:sz="4" w:space="0" w:color="auto"/>
              <w:right w:val="single" w:sz="4" w:space="0" w:color="auto"/>
            </w:tcBorders>
          </w:tcPr>
          <w:p w:rsidR="008A5CD3" w:rsidRPr="008A5CD3" w:rsidRDefault="008A5CD3" w:rsidP="008A5CD3">
            <w:r w:rsidRPr="008A5CD3">
              <w:t>5 Вариант</w:t>
            </w:r>
          </w:p>
          <w:p w:rsidR="008A5CD3" w:rsidRPr="008A5CD3" w:rsidRDefault="008A5CD3" w:rsidP="008A5CD3">
            <w:r w:rsidRPr="008A5CD3">
              <w:t>Кузнецов А.</w:t>
            </w:r>
          </w:p>
          <w:p w:rsidR="008A5CD3" w:rsidRPr="008A5CD3" w:rsidRDefault="008A5CD3" w:rsidP="008A5CD3">
            <w:r w:rsidRPr="008A5CD3">
              <w:t xml:space="preserve">Ляшко В. </w:t>
            </w:r>
          </w:p>
          <w:p w:rsidR="008A5CD3" w:rsidRPr="008A5CD3" w:rsidRDefault="008A5CD3" w:rsidP="008A5CD3">
            <w:r w:rsidRPr="008A5CD3">
              <w:t>Хамина В.</w:t>
            </w:r>
          </w:p>
          <w:p w:rsidR="008A5CD3" w:rsidRPr="008A5CD3" w:rsidRDefault="008A5CD3" w:rsidP="008A5CD3">
            <w:r w:rsidRPr="008A5CD3">
              <w:t>Юрков Н.</w:t>
            </w:r>
          </w:p>
          <w:p w:rsidR="008A5CD3" w:rsidRPr="008A5CD3" w:rsidRDefault="008A5CD3" w:rsidP="008A5CD3"/>
        </w:tc>
        <w:tc>
          <w:tcPr>
            <w:tcW w:w="7082" w:type="dxa"/>
            <w:tcBorders>
              <w:top w:val="single" w:sz="4" w:space="0" w:color="auto"/>
              <w:left w:val="single" w:sz="4" w:space="0" w:color="auto"/>
              <w:bottom w:val="single" w:sz="4" w:space="0" w:color="auto"/>
              <w:right w:val="single" w:sz="4" w:space="0" w:color="auto"/>
            </w:tcBorders>
          </w:tcPr>
          <w:p w:rsidR="008A5CD3" w:rsidRPr="008A5CD3" w:rsidRDefault="008A5CD3" w:rsidP="008A5CD3">
            <w:pPr>
              <w:numPr>
                <w:ilvl w:val="0"/>
                <w:numId w:val="5"/>
              </w:numPr>
              <w:spacing w:after="160"/>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предел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lang w:val="en-US"/>
                        </w:rPr>
                        <m:t>lim</m:t>
                      </m:r>
                    </m:e>
                    <m:lim>
                      <m:r>
                        <w:rPr>
                          <w:rFonts w:ascii="Cambria Math" w:hAnsi="Cambria Math"/>
                          <w:sz w:val="24"/>
                          <w:szCs w:val="24"/>
                        </w:rPr>
                        <m:t>x→5</m:t>
                      </m:r>
                    </m:lim>
                  </m:limLow>
                </m:fName>
                <m:e>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e>
                  </m:d>
                </m:e>
              </m:func>
            </m:oMath>
          </w:p>
          <w:p w:rsidR="008A5CD3" w:rsidRPr="008A5CD3" w:rsidRDefault="008A5CD3" w:rsidP="008A5CD3">
            <w:pPr>
              <w:numPr>
                <w:ilvl w:val="0"/>
                <w:numId w:val="5"/>
              </w:numPr>
              <w:spacing w:after="160"/>
              <w:ind w:left="284" w:hanging="284"/>
              <w:contextualSpacing/>
              <w:rPr>
                <w:rFonts w:ascii="Times New Roman" w:hAnsi="Times New Roman"/>
                <w:sz w:val="24"/>
                <w:szCs w:val="24"/>
              </w:rPr>
            </w:pPr>
            <w:r w:rsidRPr="008A5CD3">
              <w:rPr>
                <w:rFonts w:ascii="Times New Roman" w:hAnsi="Times New Roman"/>
                <w:sz w:val="24"/>
                <w:szCs w:val="24"/>
              </w:rPr>
              <w:t xml:space="preserve">Вычислить производную функции </w:t>
            </w:r>
            <m:oMath>
              <m:r>
                <w:rPr>
                  <w:rFonts w:ascii="Cambria Math" w:hAnsi="Cambria Math"/>
                  <w:sz w:val="24"/>
                  <w:szCs w:val="24"/>
                </w:rPr>
                <m:t>y=9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lang w:val="en-US"/>
                    </w:rPr>
                    <m:t>e</m:t>
                  </m:r>
                </m:e>
                <m:sup>
                  <m:r>
                    <w:rPr>
                      <w:rFonts w:ascii="Cambria Math" w:hAnsi="Cambria Math"/>
                      <w:sz w:val="24"/>
                      <w:szCs w:val="24"/>
                    </w:rPr>
                    <m:t>x</m:t>
                  </m:r>
                </m:sup>
              </m:sSup>
              <m:r>
                <w:rPr>
                  <w:rFonts w:ascii="Cambria Math" w:hAnsi="Cambria Math"/>
                  <w:sz w:val="24"/>
                  <w:szCs w:val="24"/>
                </w:rPr>
                <m:t>+12</m:t>
              </m:r>
            </m:oMath>
          </w:p>
          <w:p w:rsidR="008A5CD3" w:rsidRPr="008A5CD3" w:rsidRDefault="008A5CD3" w:rsidP="008A5CD3">
            <w:pPr>
              <w:numPr>
                <w:ilvl w:val="0"/>
                <w:numId w:val="5"/>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неопределенный интеграл </w:t>
            </w:r>
            <m:oMath>
              <m:nary>
                <m:naryPr>
                  <m:limLoc m:val="undOvr"/>
                  <m:subHide m:val="1"/>
                  <m:supHide m:val="1"/>
                  <m:ctrlPr>
                    <w:rPr>
                      <w:rFonts w:ascii="Cambria Math" w:eastAsia="Times New Roman" w:hAnsi="Cambria Math"/>
                      <w:i/>
                      <w:sz w:val="24"/>
                      <w:szCs w:val="24"/>
                    </w:rPr>
                  </m:ctrlPr>
                </m:naryPr>
                <m:sub/>
                <m:sup/>
                <m:e>
                  <m:d>
                    <m:dPr>
                      <m:ctrlPr>
                        <w:rPr>
                          <w:rFonts w:ascii="Cambria Math" w:eastAsia="Times New Roman" w:hAnsi="Cambria Math"/>
                          <w:i/>
                          <w:sz w:val="24"/>
                          <w:szCs w:val="24"/>
                        </w:rPr>
                      </m:ctrlPr>
                    </m:dPr>
                    <m:e>
                      <m:r>
                        <w:rPr>
                          <w:rFonts w:ascii="Cambria Math" w:eastAsia="Times New Roman" w:hAnsi="Cambria Math"/>
                          <w:sz w:val="24"/>
                          <w:szCs w:val="24"/>
                        </w:rPr>
                        <m:t>4</m:t>
                      </m:r>
                      <m:r>
                        <w:rPr>
                          <w:rFonts w:ascii="Cambria Math" w:eastAsia="Times New Roman" w:hAnsi="Cambria Math"/>
                          <w:sz w:val="24"/>
                          <w:szCs w:val="24"/>
                          <w:lang w:val="en-US"/>
                        </w:rPr>
                        <m:t>sinx</m:t>
                      </m:r>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7</m:t>
                          </m:r>
                        </m:e>
                        <m:sup>
                          <m:r>
                            <w:rPr>
                              <w:rFonts w:ascii="Cambria Math" w:eastAsia="Times New Roman" w:hAnsi="Cambria Math"/>
                              <w:sz w:val="24"/>
                              <w:szCs w:val="24"/>
                            </w:rPr>
                            <m:t>x</m:t>
                          </m:r>
                        </m:sup>
                      </m:sSup>
                    </m:e>
                  </m:d>
                  <m:r>
                    <w:rPr>
                      <w:rFonts w:ascii="Cambria Math" w:eastAsia="Times New Roman" w:hAnsi="Cambria Math"/>
                      <w:sz w:val="24"/>
                      <w:szCs w:val="24"/>
                    </w:rPr>
                    <m:t>dx</m:t>
                  </m:r>
                </m:e>
              </m:nary>
            </m:oMath>
          </w:p>
          <w:p w:rsidR="008A5CD3" w:rsidRPr="008A5CD3" w:rsidRDefault="008A5CD3" w:rsidP="008A5CD3">
            <w:pPr>
              <w:numPr>
                <w:ilvl w:val="0"/>
                <w:numId w:val="5"/>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Выполнить действия </w:t>
            </w:r>
            <w:r w:rsidRPr="008A5CD3">
              <w:rPr>
                <w:rFonts w:ascii="Times New Roman" w:eastAsia="Times New Roman" w:hAnsi="Times New Roman"/>
                <w:sz w:val="24"/>
                <w:szCs w:val="24"/>
                <w:lang w:val="en-US"/>
              </w:rPr>
              <w:t>-4</w:t>
            </w:r>
            <m:oMath>
              <m:r>
                <w:rPr>
                  <w:rFonts w:ascii="Cambria Math" w:eastAsia="Times New Roman" w:hAnsi="Cambria Math"/>
                  <w:sz w:val="24"/>
                  <w:szCs w:val="24"/>
                </w:rPr>
                <m:t>∙</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1</m:t>
                        </m:r>
                      </m:e>
                      <m:e>
                        <m:r>
                          <w:rPr>
                            <w:rFonts w:ascii="Cambria Math" w:eastAsia="Times New Roman" w:hAnsi="Cambria Math"/>
                            <w:sz w:val="24"/>
                            <w:szCs w:val="24"/>
                          </w:rPr>
                          <m:t>-3</m:t>
                        </m:r>
                      </m:e>
                      <m:e>
                        <m:r>
                          <w:rPr>
                            <w:rFonts w:ascii="Cambria Math" w:eastAsia="Times New Roman" w:hAnsi="Cambria Math"/>
                            <w:sz w:val="24"/>
                            <w:szCs w:val="24"/>
                          </w:rPr>
                          <m:t>-8</m:t>
                        </m:r>
                      </m:e>
                    </m:mr>
                    <m:mr>
                      <m:e>
                        <m:r>
                          <w:rPr>
                            <w:rFonts w:ascii="Cambria Math" w:eastAsia="Times New Roman" w:hAnsi="Cambria Math"/>
                            <w:sz w:val="24"/>
                            <w:szCs w:val="24"/>
                          </w:rPr>
                          <m:t>0</m:t>
                        </m:r>
                      </m:e>
                      <m:e>
                        <m:r>
                          <w:rPr>
                            <w:rFonts w:ascii="Cambria Math" w:eastAsia="Times New Roman" w:hAnsi="Cambria Math"/>
                            <w:sz w:val="24"/>
                            <w:szCs w:val="24"/>
                          </w:rPr>
                          <m:t>3</m:t>
                        </m:r>
                      </m:e>
                      <m:e>
                        <m:r>
                          <w:rPr>
                            <w:rFonts w:ascii="Cambria Math" w:eastAsia="Times New Roman" w:hAnsi="Cambria Math"/>
                            <w:sz w:val="24"/>
                            <w:szCs w:val="24"/>
                          </w:rPr>
                          <m:t>2</m:t>
                        </m:r>
                      </m:e>
                    </m:mr>
                  </m:m>
                </m:e>
              </m:d>
              <m:r>
                <w:rPr>
                  <w:rFonts w:ascii="Cambria Math" w:eastAsia="Times New Roman" w:hAnsi="Cambria Math"/>
                  <w:sz w:val="24"/>
                  <w:szCs w:val="24"/>
                </w:rPr>
                <m:t>-6∙</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2</m:t>
                        </m:r>
                      </m:e>
                      <m:e>
                        <m:r>
                          <w:rPr>
                            <w:rFonts w:ascii="Cambria Math" w:eastAsia="Times New Roman" w:hAnsi="Cambria Math"/>
                            <w:sz w:val="24"/>
                            <w:szCs w:val="24"/>
                          </w:rPr>
                          <m:t>-5</m:t>
                        </m:r>
                      </m:e>
                      <m:e>
                        <m:r>
                          <w:rPr>
                            <w:rFonts w:ascii="Cambria Math" w:eastAsia="Times New Roman" w:hAnsi="Cambria Math"/>
                            <w:sz w:val="24"/>
                            <w:szCs w:val="24"/>
                          </w:rPr>
                          <m:t>3</m:t>
                        </m:r>
                      </m:e>
                    </m:mr>
                    <m:mr>
                      <m:e>
                        <m:r>
                          <w:rPr>
                            <w:rFonts w:ascii="Cambria Math" w:eastAsia="Times New Roman" w:hAnsi="Cambria Math"/>
                            <w:sz w:val="24"/>
                            <w:szCs w:val="24"/>
                          </w:rPr>
                          <m:t>4</m:t>
                        </m:r>
                      </m:e>
                      <m:e>
                        <m:r>
                          <w:rPr>
                            <w:rFonts w:ascii="Cambria Math" w:eastAsia="Times New Roman" w:hAnsi="Cambria Math"/>
                            <w:sz w:val="24"/>
                            <w:szCs w:val="24"/>
                          </w:rPr>
                          <m:t>1</m:t>
                        </m:r>
                      </m:e>
                      <m:e>
                        <m:r>
                          <w:rPr>
                            <w:rFonts w:ascii="Cambria Math" w:eastAsia="Times New Roman" w:hAnsi="Cambria Math"/>
                            <w:sz w:val="24"/>
                            <w:szCs w:val="24"/>
                          </w:rPr>
                          <m:t>0</m:t>
                        </m:r>
                      </m:e>
                    </m:mr>
                  </m:m>
                </m:e>
              </m:d>
            </m:oMath>
          </w:p>
          <w:p w:rsidR="008A5CD3" w:rsidRPr="008A5CD3" w:rsidRDefault="008A5CD3" w:rsidP="008A5CD3">
            <w:pPr>
              <w:numPr>
                <w:ilvl w:val="0"/>
                <w:numId w:val="5"/>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площадь фигуры, ограниченной линиями </w:t>
            </w:r>
            <m:oMath>
              <m:r>
                <w:rPr>
                  <w:rFonts w:ascii="Cambria Math" w:eastAsia="Times New Roman" w:hAnsi="Cambria Math"/>
                  <w:sz w:val="24"/>
                  <w:szCs w:val="24"/>
                </w:rPr>
                <m:t>y=2x+6</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x=-2</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x=0</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y=0</m:t>
              </m:r>
            </m:oMath>
          </w:p>
          <w:p w:rsidR="008A5CD3" w:rsidRPr="008A5CD3" w:rsidRDefault="008A5CD3" w:rsidP="008A5CD3"/>
        </w:tc>
      </w:tr>
      <w:tr w:rsidR="008A5CD3" w:rsidRPr="008A5CD3" w:rsidTr="008A5CD3">
        <w:tc>
          <w:tcPr>
            <w:tcW w:w="2263" w:type="dxa"/>
            <w:tcBorders>
              <w:top w:val="single" w:sz="4" w:space="0" w:color="auto"/>
              <w:left w:val="single" w:sz="4" w:space="0" w:color="auto"/>
              <w:bottom w:val="single" w:sz="4" w:space="0" w:color="auto"/>
              <w:right w:val="single" w:sz="4" w:space="0" w:color="auto"/>
            </w:tcBorders>
            <w:hideMark/>
          </w:tcPr>
          <w:p w:rsidR="008A5CD3" w:rsidRPr="008A5CD3" w:rsidRDefault="008A5CD3" w:rsidP="008A5CD3">
            <w:r w:rsidRPr="008A5CD3">
              <w:t>6 Вариант</w:t>
            </w:r>
          </w:p>
          <w:p w:rsidR="008A5CD3" w:rsidRPr="008A5CD3" w:rsidRDefault="008A5CD3" w:rsidP="008A5CD3">
            <w:r w:rsidRPr="008A5CD3">
              <w:t>Матвийчук Н.</w:t>
            </w:r>
          </w:p>
          <w:p w:rsidR="008A5CD3" w:rsidRPr="008A5CD3" w:rsidRDefault="008A5CD3" w:rsidP="008A5CD3">
            <w:r w:rsidRPr="008A5CD3">
              <w:t>Пиримова С.</w:t>
            </w:r>
          </w:p>
          <w:p w:rsidR="008A5CD3" w:rsidRPr="008A5CD3" w:rsidRDefault="008A5CD3" w:rsidP="008A5CD3">
            <w:r w:rsidRPr="008A5CD3">
              <w:t>Симонян К.</w:t>
            </w:r>
          </w:p>
        </w:tc>
        <w:tc>
          <w:tcPr>
            <w:tcW w:w="7082" w:type="dxa"/>
            <w:tcBorders>
              <w:top w:val="single" w:sz="4" w:space="0" w:color="auto"/>
              <w:left w:val="single" w:sz="4" w:space="0" w:color="auto"/>
              <w:bottom w:val="single" w:sz="4" w:space="0" w:color="auto"/>
              <w:right w:val="single" w:sz="4" w:space="0" w:color="auto"/>
            </w:tcBorders>
          </w:tcPr>
          <w:p w:rsidR="008A5CD3" w:rsidRPr="008A5CD3" w:rsidRDefault="008A5CD3" w:rsidP="008A5CD3">
            <w:pPr>
              <w:numPr>
                <w:ilvl w:val="0"/>
                <w:numId w:val="6"/>
              </w:numPr>
              <w:spacing w:after="160"/>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предел </w:t>
            </w: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lang w:val="en-US"/>
                        </w:rPr>
                        <m:t>lim</m:t>
                      </m:r>
                    </m:e>
                    <m:lim>
                      <m:r>
                        <w:rPr>
                          <w:rFonts w:ascii="Cambria Math" w:hAnsi="Cambria Math"/>
                          <w:sz w:val="24"/>
                          <w:szCs w:val="24"/>
                        </w:rPr>
                        <m:t>x→4</m:t>
                      </m:r>
                    </m:lim>
                  </m:limLow>
                </m:fName>
                <m:e>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-9</m:t>
                      </m:r>
                    </m:e>
                  </m:d>
                </m:e>
              </m:func>
            </m:oMath>
          </w:p>
          <w:p w:rsidR="008A5CD3" w:rsidRPr="008A5CD3" w:rsidRDefault="008A5CD3" w:rsidP="008A5CD3">
            <w:pPr>
              <w:numPr>
                <w:ilvl w:val="0"/>
                <w:numId w:val="6"/>
              </w:numPr>
              <w:spacing w:after="160"/>
              <w:ind w:left="284" w:hanging="284"/>
              <w:contextualSpacing/>
              <w:rPr>
                <w:rFonts w:ascii="Times New Roman" w:hAnsi="Times New Roman"/>
                <w:sz w:val="24"/>
                <w:szCs w:val="24"/>
              </w:rPr>
            </w:pPr>
            <w:r w:rsidRPr="008A5CD3">
              <w:rPr>
                <w:rFonts w:ascii="Times New Roman" w:hAnsi="Times New Roman"/>
                <w:sz w:val="24"/>
                <w:szCs w:val="24"/>
              </w:rPr>
              <w:t xml:space="preserve">Вычислить производную функции </w:t>
            </w:r>
            <m:oMath>
              <m:r>
                <w:rPr>
                  <w:rFonts w:ascii="Cambria Math" w:hAnsi="Cambria Math"/>
                  <w:sz w:val="24"/>
                  <w:szCs w:val="24"/>
                </w:rPr>
                <m:t>y=6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r>
                <w:rPr>
                  <w:rFonts w:ascii="Cambria Math" w:hAnsi="Cambria Math"/>
                  <w:sz w:val="24"/>
                  <w:szCs w:val="24"/>
                </w:rPr>
                <m:t>-5</m:t>
              </m:r>
              <m:r>
                <w:rPr>
                  <w:rFonts w:ascii="Cambria Math" w:hAnsi="Cambria Math"/>
                  <w:sz w:val="24"/>
                  <w:szCs w:val="24"/>
                  <w:lang w:val="en-US"/>
                </w:rPr>
                <m:t>ln</m:t>
              </m:r>
              <m:r>
                <w:rPr>
                  <w:rFonts w:ascii="Cambria Math" w:hAnsi="Cambria Math"/>
                  <w:sz w:val="24"/>
                  <w:szCs w:val="24"/>
                </w:rPr>
                <m:t>x+6</m:t>
              </m:r>
            </m:oMath>
          </w:p>
          <w:p w:rsidR="008A5CD3" w:rsidRPr="008A5CD3" w:rsidRDefault="008A5CD3" w:rsidP="008A5CD3">
            <w:pPr>
              <w:numPr>
                <w:ilvl w:val="0"/>
                <w:numId w:val="6"/>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неопределенный интеграл </w:t>
            </w:r>
            <m:oMath>
              <m:nary>
                <m:naryPr>
                  <m:limLoc m:val="undOvr"/>
                  <m:subHide m:val="1"/>
                  <m:supHide m:val="1"/>
                  <m:ctrlPr>
                    <w:rPr>
                      <w:rFonts w:ascii="Cambria Math" w:eastAsia="Times New Roman" w:hAnsi="Cambria Math"/>
                      <w:i/>
                      <w:sz w:val="24"/>
                      <w:szCs w:val="24"/>
                    </w:rPr>
                  </m:ctrlPr>
                </m:naryPr>
                <m:sub/>
                <m:sup/>
                <m:e>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3</m:t>
                          </m:r>
                        </m:num>
                        <m:den>
                          <m:sSup>
                            <m:sSupPr>
                              <m:ctrlPr>
                                <w:rPr>
                                  <w:rFonts w:ascii="Cambria Math" w:eastAsia="Times New Roman" w:hAnsi="Cambria Math"/>
                                  <w:i/>
                                  <w:sz w:val="24"/>
                                  <w:szCs w:val="24"/>
                                </w:rPr>
                              </m:ctrlPr>
                            </m:sSupPr>
                            <m:e>
                              <m:r>
                                <w:rPr>
                                  <w:rFonts w:ascii="Cambria Math" w:eastAsia="Times New Roman" w:hAnsi="Cambria Math"/>
                                  <w:sz w:val="24"/>
                                  <w:szCs w:val="24"/>
                                  <w:lang w:val="en-US"/>
                                </w:rPr>
                                <m:t>sin</m:t>
                              </m:r>
                            </m:e>
                            <m:sup>
                              <m:r>
                                <w:rPr>
                                  <w:rFonts w:ascii="Cambria Math" w:eastAsia="Times New Roman" w:hAnsi="Cambria Math"/>
                                  <w:sz w:val="24"/>
                                  <w:szCs w:val="24"/>
                                </w:rPr>
                                <m:t>2</m:t>
                              </m:r>
                            </m:sup>
                          </m:sSup>
                          <m:r>
                            <w:rPr>
                              <w:rFonts w:ascii="Cambria Math" w:eastAsia="Times New Roman" w:hAnsi="Cambria Math"/>
                              <w:sz w:val="24"/>
                              <w:szCs w:val="24"/>
                            </w:rPr>
                            <m:t>x</m:t>
                          </m:r>
                        </m:den>
                      </m:f>
                      <m:r>
                        <w:rPr>
                          <w:rFonts w:ascii="Cambria Math" w:eastAsia="Times New Roman" w:hAnsi="Cambria Math"/>
                          <w:sz w:val="24"/>
                          <w:szCs w:val="24"/>
                        </w:rPr>
                        <m:t>+5</m:t>
                      </m:r>
                      <m:sSup>
                        <m:sSupPr>
                          <m:ctrlPr>
                            <w:rPr>
                              <w:rFonts w:ascii="Cambria Math" w:eastAsia="Times New Roman" w:hAnsi="Cambria Math"/>
                              <w:i/>
                              <w:sz w:val="24"/>
                              <w:szCs w:val="24"/>
                            </w:rPr>
                          </m:ctrlPr>
                        </m:sSupPr>
                        <m:e>
                          <m:r>
                            <w:rPr>
                              <w:rFonts w:ascii="Cambria Math" w:eastAsia="Times New Roman" w:hAnsi="Cambria Math"/>
                              <w:sz w:val="24"/>
                              <w:szCs w:val="24"/>
                            </w:rPr>
                            <m:t>e</m:t>
                          </m:r>
                        </m:e>
                        <m:sup>
                          <m:r>
                            <w:rPr>
                              <w:rFonts w:ascii="Cambria Math" w:eastAsia="Times New Roman" w:hAnsi="Cambria Math"/>
                              <w:sz w:val="24"/>
                              <w:szCs w:val="24"/>
                            </w:rPr>
                            <m:t>x</m:t>
                          </m:r>
                        </m:sup>
                      </m:sSup>
                    </m:e>
                  </m:d>
                  <m:r>
                    <w:rPr>
                      <w:rFonts w:ascii="Cambria Math" w:eastAsia="Times New Roman" w:hAnsi="Cambria Math"/>
                      <w:sz w:val="24"/>
                      <w:szCs w:val="24"/>
                    </w:rPr>
                    <m:t>dx</m:t>
                  </m:r>
                </m:e>
              </m:nary>
            </m:oMath>
          </w:p>
          <w:p w:rsidR="008A5CD3" w:rsidRPr="008A5CD3" w:rsidRDefault="008A5CD3" w:rsidP="008A5CD3">
            <w:pPr>
              <w:numPr>
                <w:ilvl w:val="0"/>
                <w:numId w:val="6"/>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Выполнить действия </w:t>
            </w:r>
            <w:r w:rsidRPr="008A5CD3">
              <w:rPr>
                <w:rFonts w:ascii="Times New Roman" w:eastAsia="Times New Roman" w:hAnsi="Times New Roman"/>
                <w:sz w:val="24"/>
                <w:szCs w:val="24"/>
                <w:lang w:val="en-US"/>
              </w:rPr>
              <w:t>4</w:t>
            </w:r>
            <m:oMath>
              <m:r>
                <w:rPr>
                  <w:rFonts w:ascii="Cambria Math" w:eastAsia="Times New Roman" w:hAnsi="Cambria Math"/>
                  <w:sz w:val="24"/>
                  <w:szCs w:val="24"/>
                </w:rPr>
                <m:t>∙</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1</m:t>
                        </m:r>
                      </m:e>
                      <m:e>
                        <m:r>
                          <w:rPr>
                            <w:rFonts w:ascii="Cambria Math" w:eastAsia="Times New Roman" w:hAnsi="Cambria Math"/>
                            <w:sz w:val="24"/>
                            <w:szCs w:val="24"/>
                          </w:rPr>
                          <m:t>8</m:t>
                        </m:r>
                      </m:e>
                      <m:e>
                        <m:r>
                          <w:rPr>
                            <w:rFonts w:ascii="Cambria Math" w:eastAsia="Times New Roman" w:hAnsi="Cambria Math"/>
                            <w:sz w:val="24"/>
                            <w:szCs w:val="24"/>
                          </w:rPr>
                          <m:t>0</m:t>
                        </m:r>
                      </m:e>
                    </m:mr>
                    <m:mr>
                      <m:e>
                        <m:r>
                          <w:rPr>
                            <w:rFonts w:ascii="Cambria Math" w:eastAsia="Times New Roman" w:hAnsi="Cambria Math"/>
                            <w:sz w:val="24"/>
                            <w:szCs w:val="24"/>
                          </w:rPr>
                          <m:t>7</m:t>
                        </m:r>
                      </m:e>
                      <m:e>
                        <m:r>
                          <w:rPr>
                            <w:rFonts w:ascii="Cambria Math" w:eastAsia="Times New Roman" w:hAnsi="Cambria Math"/>
                            <w:sz w:val="24"/>
                            <w:szCs w:val="24"/>
                          </w:rPr>
                          <m:t>6</m:t>
                        </m:r>
                      </m:e>
                      <m:e>
                        <m:r>
                          <w:rPr>
                            <w:rFonts w:ascii="Cambria Math" w:eastAsia="Times New Roman" w:hAnsi="Cambria Math"/>
                            <w:sz w:val="24"/>
                            <w:szCs w:val="24"/>
                          </w:rPr>
                          <m:t>-3</m:t>
                        </m:r>
                      </m:e>
                    </m:mr>
                  </m:m>
                </m:e>
              </m:d>
              <m:r>
                <w:rPr>
                  <w:rFonts w:ascii="Cambria Math" w:eastAsia="Times New Roman" w:hAnsi="Cambria Math"/>
                  <w:sz w:val="24"/>
                  <w:szCs w:val="24"/>
                </w:rPr>
                <m:t>-2∙</m:t>
              </m:r>
              <m:d>
                <m:dPr>
                  <m:ctrlPr>
                    <w:rPr>
                      <w:rFonts w:ascii="Cambria Math" w:eastAsia="Times New Roman" w:hAnsi="Cambria Math"/>
                      <w:i/>
                      <w:sz w:val="24"/>
                      <w:szCs w:val="24"/>
                    </w:rPr>
                  </m:ctrlPr>
                </m:dPr>
                <m:e>
                  <m:m>
                    <m:mPr>
                      <m:mcs>
                        <m:mc>
                          <m:mcPr>
                            <m:count m:val="3"/>
                            <m:mcJc m:val="center"/>
                          </m:mcPr>
                        </m:mc>
                      </m:mcs>
                      <m:ctrlPr>
                        <w:rPr>
                          <w:rFonts w:ascii="Cambria Math" w:eastAsia="Times New Roman" w:hAnsi="Cambria Math"/>
                          <w:i/>
                          <w:sz w:val="24"/>
                          <w:szCs w:val="24"/>
                        </w:rPr>
                      </m:ctrlPr>
                    </m:mPr>
                    <m:mr>
                      <m:e>
                        <m:r>
                          <w:rPr>
                            <w:rFonts w:ascii="Cambria Math" w:eastAsia="Times New Roman" w:hAnsi="Cambria Math"/>
                            <w:sz w:val="24"/>
                            <w:szCs w:val="24"/>
                          </w:rPr>
                          <m:t>9</m:t>
                        </m:r>
                      </m:e>
                      <m:e>
                        <m:r>
                          <w:rPr>
                            <w:rFonts w:ascii="Cambria Math" w:eastAsia="Times New Roman" w:hAnsi="Cambria Math"/>
                            <w:sz w:val="24"/>
                            <w:szCs w:val="24"/>
                          </w:rPr>
                          <m:t>-6</m:t>
                        </m:r>
                      </m:e>
                      <m:e>
                        <m:r>
                          <w:rPr>
                            <w:rFonts w:ascii="Cambria Math" w:eastAsia="Times New Roman" w:hAnsi="Cambria Math"/>
                            <w:sz w:val="24"/>
                            <w:szCs w:val="24"/>
                          </w:rPr>
                          <m:t>-5</m:t>
                        </m:r>
                      </m:e>
                    </m:mr>
                    <m:mr>
                      <m:e>
                        <m:r>
                          <w:rPr>
                            <w:rFonts w:ascii="Cambria Math" w:eastAsia="Times New Roman" w:hAnsi="Cambria Math"/>
                            <w:sz w:val="24"/>
                            <w:szCs w:val="24"/>
                          </w:rPr>
                          <m:t>0</m:t>
                        </m:r>
                      </m:e>
                      <m:e>
                        <m:r>
                          <w:rPr>
                            <w:rFonts w:ascii="Cambria Math" w:eastAsia="Times New Roman" w:hAnsi="Cambria Math"/>
                            <w:sz w:val="24"/>
                            <w:szCs w:val="24"/>
                          </w:rPr>
                          <m:t>4</m:t>
                        </m:r>
                      </m:e>
                      <m:e>
                        <m:r>
                          <w:rPr>
                            <w:rFonts w:ascii="Cambria Math" w:eastAsia="Times New Roman" w:hAnsi="Cambria Math"/>
                            <w:sz w:val="24"/>
                            <w:szCs w:val="24"/>
                          </w:rPr>
                          <m:t>8</m:t>
                        </m:r>
                      </m:e>
                    </m:mr>
                  </m:m>
                </m:e>
              </m:d>
            </m:oMath>
          </w:p>
          <w:p w:rsidR="008A5CD3" w:rsidRPr="008A5CD3" w:rsidRDefault="008A5CD3" w:rsidP="008A5CD3">
            <w:pPr>
              <w:numPr>
                <w:ilvl w:val="0"/>
                <w:numId w:val="6"/>
              </w:numPr>
              <w:spacing w:after="160"/>
              <w:ind w:left="284" w:hanging="284"/>
              <w:contextualSpacing/>
              <w:rPr>
                <w:rFonts w:ascii="Times New Roman" w:hAnsi="Times New Roman"/>
                <w:sz w:val="24"/>
                <w:szCs w:val="24"/>
              </w:rPr>
            </w:pPr>
            <w:r w:rsidRPr="008A5CD3">
              <w:rPr>
                <w:rFonts w:ascii="Times New Roman" w:eastAsia="Times New Roman" w:hAnsi="Times New Roman"/>
                <w:sz w:val="24"/>
                <w:szCs w:val="24"/>
              </w:rPr>
              <w:t xml:space="preserve">Вычислить площадь фигуры, ограниченной линиями </w:t>
            </w:r>
            <m:oMath>
              <m:r>
                <w:rPr>
                  <w:rFonts w:ascii="Cambria Math" w:eastAsia="Times New Roman" w:hAnsi="Cambria Math"/>
                  <w:sz w:val="24"/>
                  <w:szCs w:val="24"/>
                </w:rPr>
                <m:t>y=3x+2</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x=1</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x=2</m:t>
              </m:r>
            </m:oMath>
            <w:r w:rsidRPr="008A5CD3">
              <w:rPr>
                <w:rFonts w:ascii="Times New Roman" w:eastAsia="Times New Roman" w:hAnsi="Times New Roman"/>
                <w:sz w:val="24"/>
                <w:szCs w:val="24"/>
              </w:rPr>
              <w:t xml:space="preserve">, </w:t>
            </w:r>
            <m:oMath>
              <m:r>
                <w:rPr>
                  <w:rFonts w:ascii="Cambria Math" w:eastAsia="Times New Roman" w:hAnsi="Cambria Math"/>
                  <w:sz w:val="24"/>
                  <w:szCs w:val="24"/>
                </w:rPr>
                <m:t>y=0</m:t>
              </m:r>
            </m:oMath>
          </w:p>
          <w:p w:rsidR="008A5CD3" w:rsidRPr="008A5CD3" w:rsidRDefault="008A5CD3" w:rsidP="008A5CD3"/>
        </w:tc>
      </w:tr>
    </w:tbl>
    <w:p w:rsidR="00BC31B7" w:rsidRPr="00BC31B7" w:rsidRDefault="00BC31B7">
      <w:pPr>
        <w:rPr>
          <w:rFonts w:ascii="Times New Roman" w:hAnsi="Times New Roman" w:cs="Times New Roman"/>
          <w:b/>
          <w:sz w:val="28"/>
          <w:szCs w:val="28"/>
        </w:rPr>
      </w:pPr>
    </w:p>
    <w:sectPr w:rsidR="00BC31B7" w:rsidRPr="00BC31B7" w:rsidSect="007A55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athJax_Math-itali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8A1"/>
    <w:multiLevelType w:val="hybridMultilevel"/>
    <w:tmpl w:val="5C689352"/>
    <w:lvl w:ilvl="0" w:tplc="66BEF1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F65824"/>
    <w:multiLevelType w:val="hybridMultilevel"/>
    <w:tmpl w:val="7F544EA4"/>
    <w:lvl w:ilvl="0" w:tplc="7488F102">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5976398"/>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4820F0"/>
    <w:multiLevelType w:val="hybridMultilevel"/>
    <w:tmpl w:val="7F544EA4"/>
    <w:lvl w:ilvl="0" w:tplc="7488F102">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E514009"/>
    <w:multiLevelType w:val="hybridMultilevel"/>
    <w:tmpl w:val="928A5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487756"/>
    <w:multiLevelType w:val="hybridMultilevel"/>
    <w:tmpl w:val="7F544EA4"/>
    <w:lvl w:ilvl="0" w:tplc="7488F102">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59D1106"/>
    <w:multiLevelType w:val="hybridMultilevel"/>
    <w:tmpl w:val="8648F8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4652ACE"/>
    <w:multiLevelType w:val="hybridMultilevel"/>
    <w:tmpl w:val="7F544EA4"/>
    <w:lvl w:ilvl="0" w:tplc="7488F102">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4BB6A16"/>
    <w:multiLevelType w:val="hybridMultilevel"/>
    <w:tmpl w:val="7F544EA4"/>
    <w:lvl w:ilvl="0" w:tplc="7488F102">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52AB3D4B"/>
    <w:multiLevelType w:val="hybridMultilevel"/>
    <w:tmpl w:val="5B401602"/>
    <w:lvl w:ilvl="0" w:tplc="B8D4302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52E97BE8"/>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C6E7968"/>
    <w:multiLevelType w:val="hybridMultilevel"/>
    <w:tmpl w:val="834C6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E2114BC"/>
    <w:multiLevelType w:val="hybridMultilevel"/>
    <w:tmpl w:val="7F544EA4"/>
    <w:lvl w:ilvl="0" w:tplc="7488F102">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84"/>
    <w:rsid w:val="0065586C"/>
    <w:rsid w:val="006C5DBC"/>
    <w:rsid w:val="007A55CD"/>
    <w:rsid w:val="007F044C"/>
    <w:rsid w:val="007F2623"/>
    <w:rsid w:val="008A5CD3"/>
    <w:rsid w:val="008F7BAB"/>
    <w:rsid w:val="0090072E"/>
    <w:rsid w:val="00A50384"/>
    <w:rsid w:val="00B32C58"/>
    <w:rsid w:val="00BC31B7"/>
    <w:rsid w:val="00C1134E"/>
    <w:rsid w:val="00CB7655"/>
    <w:rsid w:val="00DC242F"/>
    <w:rsid w:val="00EB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CD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5CD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CD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5CD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235">
      <w:bodyDiv w:val="1"/>
      <w:marLeft w:val="0"/>
      <w:marRight w:val="0"/>
      <w:marTop w:val="0"/>
      <w:marBottom w:val="0"/>
      <w:divBdr>
        <w:top w:val="none" w:sz="0" w:space="0" w:color="auto"/>
        <w:left w:val="none" w:sz="0" w:space="0" w:color="auto"/>
        <w:bottom w:val="none" w:sz="0" w:space="0" w:color="auto"/>
        <w:right w:val="none" w:sz="0" w:space="0" w:color="auto"/>
      </w:divBdr>
    </w:div>
    <w:div w:id="805973340">
      <w:bodyDiv w:val="1"/>
      <w:marLeft w:val="0"/>
      <w:marRight w:val="0"/>
      <w:marTop w:val="0"/>
      <w:marBottom w:val="0"/>
      <w:divBdr>
        <w:top w:val="none" w:sz="0" w:space="0" w:color="auto"/>
        <w:left w:val="none" w:sz="0" w:space="0" w:color="auto"/>
        <w:bottom w:val="none" w:sz="0" w:space="0" w:color="auto"/>
        <w:right w:val="none" w:sz="0" w:space="0" w:color="auto"/>
      </w:divBdr>
    </w:div>
    <w:div w:id="980886457">
      <w:bodyDiv w:val="1"/>
      <w:marLeft w:val="0"/>
      <w:marRight w:val="0"/>
      <w:marTop w:val="0"/>
      <w:marBottom w:val="0"/>
      <w:divBdr>
        <w:top w:val="none" w:sz="0" w:space="0" w:color="auto"/>
        <w:left w:val="none" w:sz="0" w:space="0" w:color="auto"/>
        <w:bottom w:val="none" w:sz="0" w:space="0" w:color="auto"/>
        <w:right w:val="none" w:sz="0" w:space="0" w:color="auto"/>
      </w:divBdr>
    </w:div>
    <w:div w:id="986279027">
      <w:bodyDiv w:val="1"/>
      <w:marLeft w:val="0"/>
      <w:marRight w:val="0"/>
      <w:marTop w:val="0"/>
      <w:marBottom w:val="0"/>
      <w:divBdr>
        <w:top w:val="none" w:sz="0" w:space="0" w:color="auto"/>
        <w:left w:val="none" w:sz="0" w:space="0" w:color="auto"/>
        <w:bottom w:val="none" w:sz="0" w:space="0" w:color="auto"/>
        <w:right w:val="none" w:sz="0" w:space="0" w:color="auto"/>
      </w:divBdr>
    </w:div>
    <w:div w:id="1540316853">
      <w:bodyDiv w:val="1"/>
      <w:marLeft w:val="0"/>
      <w:marRight w:val="0"/>
      <w:marTop w:val="0"/>
      <w:marBottom w:val="0"/>
      <w:divBdr>
        <w:top w:val="none" w:sz="0" w:space="0" w:color="auto"/>
        <w:left w:val="none" w:sz="0" w:space="0" w:color="auto"/>
        <w:bottom w:val="none" w:sz="0" w:space="0" w:color="auto"/>
        <w:right w:val="none" w:sz="0" w:space="0" w:color="auto"/>
      </w:divBdr>
    </w:div>
    <w:div w:id="1632857022">
      <w:bodyDiv w:val="1"/>
      <w:marLeft w:val="0"/>
      <w:marRight w:val="0"/>
      <w:marTop w:val="0"/>
      <w:marBottom w:val="0"/>
      <w:divBdr>
        <w:top w:val="none" w:sz="0" w:space="0" w:color="auto"/>
        <w:left w:val="none" w:sz="0" w:space="0" w:color="auto"/>
        <w:bottom w:val="none" w:sz="0" w:space="0" w:color="auto"/>
        <w:right w:val="none" w:sz="0" w:space="0" w:color="auto"/>
      </w:divBdr>
    </w:div>
    <w:div w:id="1761490937">
      <w:bodyDiv w:val="1"/>
      <w:marLeft w:val="0"/>
      <w:marRight w:val="0"/>
      <w:marTop w:val="0"/>
      <w:marBottom w:val="0"/>
      <w:divBdr>
        <w:top w:val="none" w:sz="0" w:space="0" w:color="auto"/>
        <w:left w:val="none" w:sz="0" w:space="0" w:color="auto"/>
        <w:bottom w:val="none" w:sz="0" w:space="0" w:color="auto"/>
        <w:right w:val="none" w:sz="0" w:space="0" w:color="auto"/>
      </w:divBdr>
    </w:div>
    <w:div w:id="1924990632">
      <w:bodyDiv w:val="1"/>
      <w:marLeft w:val="0"/>
      <w:marRight w:val="0"/>
      <w:marTop w:val="0"/>
      <w:marBottom w:val="0"/>
      <w:divBdr>
        <w:top w:val="none" w:sz="0" w:space="0" w:color="auto"/>
        <w:left w:val="none" w:sz="0" w:space="0" w:color="auto"/>
        <w:bottom w:val="none" w:sz="0" w:space="0" w:color="auto"/>
        <w:right w:val="none" w:sz="0" w:space="0" w:color="auto"/>
      </w:divBdr>
    </w:div>
    <w:div w:id="19437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KKW5oju7cEX95pbR6zzCd0L5ylvaf73C"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mailto:NVAnufrieva@fa.ru" TargetMode="External"/><Relationship Id="rId7" Type="http://schemas.openxmlformats.org/officeDocument/2006/relationships/hyperlink" Target="mailto:IAZheleva@fa.ru"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mailto:NVAnufrieva@f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mailto:EEDanilova@fa.ru" TargetMode="External"/><Relationship Id="rId1" Type="http://schemas.openxmlformats.org/officeDocument/2006/relationships/numbering" Target="numbering.xml"/><Relationship Id="rId6" Type="http://schemas.openxmlformats.org/officeDocument/2006/relationships/hyperlink" Target="mailto:EEDanilova@fa.ru" TargetMode="External"/><Relationship Id="rId11" Type="http://schemas.openxmlformats.org/officeDocument/2006/relationships/hyperlink" Target="https://youtu.be/r6aEbP4xKPI" TargetMode="External"/><Relationship Id="rId24" Type="http://schemas.openxmlformats.org/officeDocument/2006/relationships/image" Target="media/image13.png"/><Relationship Id="rId32" Type="http://schemas.openxmlformats.org/officeDocument/2006/relationships/hyperlink" Target="mailto:NVAnufrieva@fa.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mailto:kharlamova.a@mail.ru" TargetMode="External"/><Relationship Id="rId36" Type="http://schemas.openxmlformats.org/officeDocument/2006/relationships/hyperlink" Target="mailto:OGYUdina@fa.ru" TargetMode="External"/><Relationship Id="rId10" Type="http://schemas.openxmlformats.org/officeDocument/2006/relationships/image" Target="media/image1.png"/><Relationship Id="rId19" Type="http://schemas.openxmlformats.org/officeDocument/2006/relationships/image" Target="media/image9.jpeg"/><Relationship Id="rId31" Type="http://schemas.openxmlformats.org/officeDocument/2006/relationships/hyperlink" Target="mailto:AANapolskih@fa.ru" TargetMode="External"/><Relationship Id="rId4" Type="http://schemas.openxmlformats.org/officeDocument/2006/relationships/settings" Target="settings.xml"/><Relationship Id="rId9" Type="http://schemas.openxmlformats.org/officeDocument/2006/relationships/hyperlink" Target="mailto:OGYUdina@fa.ru" TargetMode="External"/><Relationship Id="rId14" Type="http://schemas.openxmlformats.org/officeDocument/2006/relationships/image" Target="media/image4.png"/><Relationship Id="rId22" Type="http://schemas.openxmlformats.org/officeDocument/2006/relationships/hyperlink" Target="https://youtu.be/r6aEbP4xKPI" TargetMode="External"/><Relationship Id="rId27" Type="http://schemas.openxmlformats.org/officeDocument/2006/relationships/image" Target="media/image16.png"/><Relationship Id="rId30" Type="http://schemas.openxmlformats.org/officeDocument/2006/relationships/hyperlink" Target="mailto:IAZheleva@fa.ru" TargetMode="External"/><Relationship Id="rId35" Type="http://schemas.openxmlformats.org/officeDocument/2006/relationships/hyperlink" Target="mailto:AANapolskih@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57</Pages>
  <Words>11357</Words>
  <Characters>64740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2020-04-07T04:15:00Z</dcterms:created>
  <dcterms:modified xsi:type="dcterms:W3CDTF">2020-04-07T11:20:00Z</dcterms:modified>
</cp:coreProperties>
</file>