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1236" w14:textId="12741904" w:rsidR="003773F4" w:rsidRPr="003773F4" w:rsidRDefault="003773F4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14:paraId="0AF07590" w14:textId="5512DFBC" w:rsidR="003773F4" w:rsidRPr="003773F4" w:rsidRDefault="003773F4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1755889"/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bookmarkEnd w:id="0"/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Pr="003773F4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налогообложения коммерческих организаций»</w:t>
      </w:r>
    </w:p>
    <w:p w14:paraId="7D598680" w14:textId="77777777" w:rsidR="003773F4" w:rsidRDefault="003773F4" w:rsidP="003773F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36399305" w14:textId="6EEC6131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5686020" w14:textId="1FDCD573" w:rsidR="003773F4" w:rsidRPr="003773F4" w:rsidRDefault="003773F4" w:rsidP="003773F4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Pr="003773F4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налогообложения коммерческих организаций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регламент) разработан в соответствии с положением о проведении </w:t>
      </w:r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="00771223" w:rsidRPr="003773F4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налогообложения коммерческих организаций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олимпиада) и определяет порядок проведения олимпиадных состязаний и правила участия.</w:t>
      </w:r>
    </w:p>
    <w:p w14:paraId="003C8BFD" w14:textId="71CACEF1" w:rsidR="003773F4" w:rsidRPr="003773F4" w:rsidRDefault="003773F4" w:rsidP="00B949A3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олимпиады размещается на сайте </w:t>
      </w:r>
      <w:r w:rsid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филиала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 </w:t>
      </w:r>
      <w:hyperlink r:id="rId8" w:history="1">
        <w:r w:rsidR="00B949A3" w:rsidRPr="00743E09">
          <w:rPr>
            <w:rStyle w:val="a3"/>
            <w:rFonts w:ascii="Times New Roman" w:hAnsi="Times New Roman" w:cs="Times New Roman"/>
            <w:sz w:val="28"/>
            <w:szCs w:val="28"/>
          </w:rPr>
          <w:t>http://www.fa.ru/fil/smolensk/pk/olimpic/Pages/default.aspx</w:t>
        </w:r>
      </w:hyperlink>
      <w:r w:rsidR="00B94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0CA7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регистрации участников</w:t>
      </w:r>
    </w:p>
    <w:p w14:paraId="14992ECD" w14:textId="0DD5A016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олимпиады в обязательном порядке должны пройти процедуру регистрации и заполнить анкету участника на странице олимпиады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филиала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 в установленные сроки.</w:t>
      </w:r>
    </w:p>
    <w:p w14:paraId="53A51EF3" w14:textId="77777777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несет персональную ответственность за достоверность предоставленных сведений и правильность заполнения анкеты.</w:t>
      </w:r>
    </w:p>
    <w:p w14:paraId="00A13E20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участия в олимпиаде</w:t>
      </w:r>
    </w:p>
    <w:p w14:paraId="44D9100A" w14:textId="4B0FD360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(отборочный) заочный этап олимпиады проводится в виде тестирования. Тестовые задания состоят из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 определяются исходя из изучаемого материала в соответствии с государственными образовательными стандартами в сфере образования Российской Федерации. При прохождении тестирования оценивается правильность выполнения заданий.</w:t>
      </w:r>
    </w:p>
    <w:p w14:paraId="5649353C" w14:textId="5EA8F7BB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(заключительный) этап проводится согласно календарному плану олимпиады в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Смоленском филиале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8C2FCA" w14:textId="77777777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во втором (заключительном) этапе олимпиады по решению оргкомитета допускаются победители и призеры первого (отборочного) заочного этапа. Они приглашаются к участию в заключительном этапе извещением оргкомитета по электронной почте, указанной участником олимпиады при регистрации на сайте. Ответственность за достоверность указанного при регистрации адреса электронной почты возлагается на участника.</w:t>
      </w:r>
    </w:p>
    <w:p w14:paraId="436219DE" w14:textId="77777777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Требования, предъявляемые к участнику второго (заключительного) этапа олимпиады, должны быть доведены до участника до начала проведения заключительного этапа олимпиады.</w:t>
      </w:r>
    </w:p>
    <w:p w14:paraId="258739C9" w14:textId="4FE13B6B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второго (заключительного) этапа олимпиады </w:t>
      </w:r>
      <w:r w:rsidR="00B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D8C">
        <w:rPr>
          <w:rFonts w:ascii="Times New Roman" w:hAnsi="Times New Roman" w:cs="Times New Roman"/>
          <w:sz w:val="28"/>
          <w:szCs w:val="28"/>
        </w:rPr>
        <w:t>организационно-управленческие эссе</w:t>
      </w:r>
      <w:r w:rsidR="00B34D8C" w:rsidRPr="004C37FF">
        <w:rPr>
          <w:rFonts w:ascii="Times New Roman" w:hAnsi="Times New Roman" w:cs="Times New Roman"/>
          <w:sz w:val="28"/>
          <w:szCs w:val="28"/>
        </w:rPr>
        <w:t xml:space="preserve"> по </w:t>
      </w:r>
      <w:r w:rsidR="00B34D8C">
        <w:rPr>
          <w:rFonts w:ascii="Times New Roman" w:hAnsi="Times New Roman" w:cs="Times New Roman"/>
          <w:sz w:val="28"/>
          <w:szCs w:val="28"/>
        </w:rPr>
        <w:t>бухгалтерскому учету и налогообложению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Апелляция по результатам проверки олимпиадных работ не проводится.</w:t>
      </w:r>
    </w:p>
    <w:p w14:paraId="4FC08938" w14:textId="520DFD7A" w:rsid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нарушения регламента олимпиады по решению оргкомитета участник может быть отстранен от участия во втором (заключительном) этапе олимпиады, и в этом случае работа этого участника не проверяется.</w:t>
      </w:r>
    </w:p>
    <w:p w14:paraId="7DC2156C" w14:textId="76DF632A" w:rsidR="006A346E" w:rsidRPr="003773F4" w:rsidRDefault="00532A36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второго этапа </w:t>
      </w:r>
      <w:r w:rsidR="00D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bookmarkEnd w:id="1"/>
    <w:p w14:paraId="285D01D6" w14:textId="77777777" w:rsidR="003773F4" w:rsidRPr="003773F4" w:rsidRDefault="003773F4" w:rsidP="003773F4">
      <w:pPr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и призеров олимпиады</w:t>
      </w:r>
    </w:p>
    <w:p w14:paraId="131C3614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определяются по результатам второго (заключительного) этапа, как набравшие максимальное количество баллов согласно итоговому рейтингу участников олимпиады.</w:t>
      </w:r>
    </w:p>
    <w:p w14:paraId="3C534DBF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фиксируются в итоговой таблице, представляющей собой ранжированный список участников второго (заключительного) этапа олимпиады, расположенных по мере убывания набранных ими баллов. Участники с одинаковыми баллами располагаются в алфавитном порядке.</w:t>
      </w:r>
    </w:p>
    <w:p w14:paraId="62DA5FDE" w14:textId="232D0916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таблица направляется в оргкомитет олимпиады для утверждения. Список победителей и призеров олимпиады публикуется на </w:t>
      </w:r>
      <w:r w:rsidRPr="0037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 </w:t>
      </w:r>
      <w:hyperlink r:id="rId9" w:tgtFrame="_blank" w:history="1"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Смоленского</w:t>
        </w:r>
        <w:r w:rsidR="00367602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филиала Финуниверситета</w:t>
        </w:r>
      </w:hyperlink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9CAC6D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Победители, призеры и лауреаты олимпиады решением жюри рекомендуются для участия в других олимпиадах и конкурсах.</w:t>
      </w:r>
    </w:p>
    <w:p w14:paraId="0B8FB734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конфиденциальности</w:t>
      </w:r>
    </w:p>
    <w:p w14:paraId="2374050F" w14:textId="3079C0FB" w:rsidR="003773F4" w:rsidRPr="00B949A3" w:rsidRDefault="00A30782" w:rsidP="003773F4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проверяют на предмет соответствия тематики эссе, руководствуясь принципом объективизма и законам гуманизма.</w:t>
      </w:r>
    </w:p>
    <w:p w14:paraId="34F2C8A5" w14:textId="77777777" w:rsidR="003773F4" w:rsidRPr="003773F4" w:rsidRDefault="003773F4" w:rsidP="003773F4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оргкомитета, методической комиссии и жюри, имеющие доступ к конфиденциальной информации, несут персональную ответственность за нарушение условий конфиденциальности.</w:t>
      </w:r>
    </w:p>
    <w:p w14:paraId="6AADD0C2" w14:textId="3BBD79FC" w:rsidR="006A346E" w:rsidRDefault="006A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FD80C6" w14:textId="1EABEE17" w:rsidR="00DA388E" w:rsidRDefault="006A346E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AF70F27" w14:textId="77777777" w:rsidR="00D73104" w:rsidRPr="00482919" w:rsidRDefault="00D73104" w:rsidP="00D7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8291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Критерии оценки (максимально 50 баллов):</w:t>
      </w:r>
    </w:p>
    <w:p w14:paraId="230D3ABD" w14:textId="77777777" w:rsidR="00D73104" w:rsidRDefault="00D73104" w:rsidP="00D73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10"/>
        <w:gridCol w:w="5721"/>
        <w:gridCol w:w="1803"/>
      </w:tblGrid>
      <w:tr w:rsidR="00D73104" w:rsidRPr="00066ABA" w14:paraId="1E46786D" w14:textId="77777777" w:rsidTr="00D73104">
        <w:tc>
          <w:tcPr>
            <w:tcW w:w="2110" w:type="dxa"/>
            <w:vAlign w:val="center"/>
          </w:tcPr>
          <w:p w14:paraId="4D9329F8" w14:textId="77777777" w:rsidR="00D73104" w:rsidRPr="00482919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Критерий</w:t>
            </w:r>
          </w:p>
          <w:p w14:paraId="21BDE99C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Align w:val="center"/>
          </w:tcPr>
          <w:p w14:paraId="0DB7C956" w14:textId="77777777" w:rsidR="00D73104" w:rsidRPr="00482919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Требования</w:t>
            </w:r>
          </w:p>
          <w:p w14:paraId="5EB39C8A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2B895218" w14:textId="77777777" w:rsidR="00D73104" w:rsidRPr="00482919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Максимальное</w:t>
            </w:r>
            <w:r w:rsidRPr="00066AB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</w:t>
            </w:r>
          </w:p>
          <w:p w14:paraId="4E1F3524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баллов</w:t>
            </w:r>
          </w:p>
        </w:tc>
      </w:tr>
      <w:tr w:rsidR="00D73104" w:rsidRPr="00066ABA" w14:paraId="196629A8" w14:textId="77777777" w:rsidTr="00D73104">
        <w:tc>
          <w:tcPr>
            <w:tcW w:w="2110" w:type="dxa"/>
            <w:vAlign w:val="center"/>
          </w:tcPr>
          <w:p w14:paraId="1086B8FB" w14:textId="77777777" w:rsidR="00D73104" w:rsidRPr="00186A95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1. </w:t>
            </w:r>
            <w:r w:rsidRPr="00186A9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5721" w:type="dxa"/>
            <w:vAlign w:val="center"/>
          </w:tcPr>
          <w:p w14:paraId="1B731E52" w14:textId="7426BF4C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Титульный лист, аккуратность, грамотность,</w:t>
            </w:r>
          </w:p>
        </w:tc>
        <w:tc>
          <w:tcPr>
            <w:tcW w:w="1803" w:type="dxa"/>
            <w:vAlign w:val="center"/>
          </w:tcPr>
          <w:p w14:paraId="2A5EFEEA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D73104" w:rsidRPr="00066ABA" w14:paraId="5DBB9B4E" w14:textId="77777777" w:rsidTr="00D73104">
        <w:tc>
          <w:tcPr>
            <w:tcW w:w="2110" w:type="dxa"/>
            <w:vAlign w:val="center"/>
          </w:tcPr>
          <w:p w14:paraId="7F58D2EA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 Соответствие тематике Олимпиады</w:t>
            </w:r>
          </w:p>
        </w:tc>
        <w:tc>
          <w:tcPr>
            <w:tcW w:w="5721" w:type="dxa"/>
            <w:vAlign w:val="center"/>
          </w:tcPr>
          <w:p w14:paraId="0DA066C1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соответствие заявленной теме</w:t>
            </w:r>
            <w:r w:rsidRPr="004829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выбранной номинации.</w:t>
            </w:r>
          </w:p>
        </w:tc>
        <w:tc>
          <w:tcPr>
            <w:tcW w:w="1803" w:type="dxa"/>
            <w:vAlign w:val="center"/>
          </w:tcPr>
          <w:p w14:paraId="5D92A472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</w:tr>
      <w:tr w:rsidR="00D73104" w:rsidRPr="00066ABA" w14:paraId="0887B6AE" w14:textId="77777777" w:rsidTr="00D73104">
        <w:tc>
          <w:tcPr>
            <w:tcW w:w="2110" w:type="dxa"/>
            <w:vAlign w:val="center"/>
          </w:tcPr>
          <w:p w14:paraId="0141DCC7" w14:textId="77777777" w:rsidR="00D73104" w:rsidRPr="00186A95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 </w:t>
            </w:r>
            <w:r w:rsidRPr="00186A9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Грамотная постановка цели</w:t>
            </w:r>
          </w:p>
        </w:tc>
        <w:tc>
          <w:tcPr>
            <w:tcW w:w="5721" w:type="dxa"/>
            <w:vAlign w:val="center"/>
          </w:tcPr>
          <w:p w14:paraId="56BF5ED0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Четкость, конкретность и определение задач, посредством которых она будет достигнута</w:t>
            </w:r>
            <w:r w:rsidRPr="00C04D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vAlign w:val="center"/>
          </w:tcPr>
          <w:p w14:paraId="06A524F6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1AED04DD" w14:textId="77777777" w:rsidTr="00D73104">
        <w:trPr>
          <w:trHeight w:val="1022"/>
        </w:trPr>
        <w:tc>
          <w:tcPr>
            <w:tcW w:w="2110" w:type="dxa"/>
            <w:vAlign w:val="center"/>
          </w:tcPr>
          <w:p w14:paraId="5977E55C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bookmarkStart w:id="2" w:name="_Hlk162940551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 Соответствие названия содержанию работы</w:t>
            </w:r>
          </w:p>
        </w:tc>
        <w:tc>
          <w:tcPr>
            <w:tcW w:w="5721" w:type="dxa"/>
            <w:vAlign w:val="center"/>
          </w:tcPr>
          <w:p w14:paraId="67A6E471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Четкая структура работы, использование научной литературы, публицистики, статистических сборников, нормативной документации</w:t>
            </w:r>
          </w:p>
        </w:tc>
        <w:tc>
          <w:tcPr>
            <w:tcW w:w="1803" w:type="dxa"/>
            <w:vAlign w:val="center"/>
          </w:tcPr>
          <w:p w14:paraId="0896C415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bookmarkEnd w:id="2"/>
      <w:tr w:rsidR="00D73104" w:rsidRPr="00066ABA" w14:paraId="5BE55426" w14:textId="77777777" w:rsidTr="00D73104">
        <w:trPr>
          <w:trHeight w:val="698"/>
        </w:trPr>
        <w:tc>
          <w:tcPr>
            <w:tcW w:w="2110" w:type="dxa"/>
            <w:vAlign w:val="center"/>
          </w:tcPr>
          <w:p w14:paraId="11E064B6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 Глубина раскрытия темы</w:t>
            </w:r>
          </w:p>
        </w:tc>
        <w:tc>
          <w:tcPr>
            <w:tcW w:w="5721" w:type="dxa"/>
            <w:vAlign w:val="center"/>
          </w:tcPr>
          <w:p w14:paraId="68844619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35821ED3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3BA70CA5" w14:textId="77777777" w:rsidTr="00D73104">
        <w:tc>
          <w:tcPr>
            <w:tcW w:w="2110" w:type="dxa"/>
            <w:vAlign w:val="center"/>
          </w:tcPr>
          <w:p w14:paraId="07DA2B4C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 Стиль, грамотность</w:t>
            </w:r>
          </w:p>
        </w:tc>
        <w:tc>
          <w:tcPr>
            <w:tcW w:w="5721" w:type="dxa"/>
            <w:vAlign w:val="center"/>
          </w:tcPr>
          <w:p w14:paraId="57BBAEE4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56314814" w14:textId="77777777" w:rsidR="00D73104" w:rsidRPr="00066ABA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3ABFA191" w14:textId="77777777" w:rsidTr="00D73104">
        <w:tc>
          <w:tcPr>
            <w:tcW w:w="2110" w:type="dxa"/>
            <w:vAlign w:val="center"/>
          </w:tcPr>
          <w:p w14:paraId="129CE691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7.Обоснованность суждений</w:t>
            </w:r>
          </w:p>
        </w:tc>
        <w:tc>
          <w:tcPr>
            <w:tcW w:w="5721" w:type="dxa"/>
            <w:vAlign w:val="center"/>
          </w:tcPr>
          <w:p w14:paraId="28460D3D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2276985B" w14:textId="77777777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2A467B46" w14:textId="77777777" w:rsidTr="00D73104">
        <w:tc>
          <w:tcPr>
            <w:tcW w:w="2110" w:type="dxa"/>
            <w:vAlign w:val="center"/>
          </w:tcPr>
          <w:p w14:paraId="64A60E97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 Выводы</w:t>
            </w:r>
          </w:p>
        </w:tc>
        <w:tc>
          <w:tcPr>
            <w:tcW w:w="5721" w:type="dxa"/>
            <w:vAlign w:val="center"/>
          </w:tcPr>
          <w:p w14:paraId="518AABAB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Конкретность, четкость, соответствие целям и задачам работы</w:t>
            </w:r>
          </w:p>
        </w:tc>
        <w:tc>
          <w:tcPr>
            <w:tcW w:w="1803" w:type="dxa"/>
            <w:vAlign w:val="center"/>
          </w:tcPr>
          <w:p w14:paraId="4FE89FC7" w14:textId="77777777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5196E11A" w14:textId="77777777" w:rsidTr="00D73104">
        <w:tc>
          <w:tcPr>
            <w:tcW w:w="2110" w:type="dxa"/>
            <w:vAlign w:val="center"/>
          </w:tcPr>
          <w:p w14:paraId="6CF3E812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 Вклад автора в работу</w:t>
            </w:r>
          </w:p>
        </w:tc>
        <w:tc>
          <w:tcPr>
            <w:tcW w:w="5721" w:type="dxa"/>
            <w:vAlign w:val="center"/>
          </w:tcPr>
          <w:p w14:paraId="641AEADB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77B0B82F" w14:textId="77777777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6CB5A75D" w14:textId="77777777" w:rsidTr="00D73104">
        <w:tc>
          <w:tcPr>
            <w:tcW w:w="2110" w:type="dxa"/>
            <w:vAlign w:val="center"/>
          </w:tcPr>
          <w:p w14:paraId="2446905E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 Визуализация</w:t>
            </w:r>
          </w:p>
        </w:tc>
        <w:tc>
          <w:tcPr>
            <w:tcW w:w="5721" w:type="dxa"/>
            <w:vAlign w:val="center"/>
          </w:tcPr>
          <w:p w14:paraId="421D2B88" w14:textId="77777777" w:rsidR="00D73104" w:rsidRPr="00066ABA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Таблицы, рисунки, примеры из практики делового оборота</w:t>
            </w:r>
          </w:p>
        </w:tc>
        <w:tc>
          <w:tcPr>
            <w:tcW w:w="1803" w:type="dxa"/>
            <w:vAlign w:val="center"/>
          </w:tcPr>
          <w:p w14:paraId="741BE1E3" w14:textId="0D85C77D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6C4257AD" w14:textId="77777777" w:rsidTr="00D73104">
        <w:tc>
          <w:tcPr>
            <w:tcW w:w="2110" w:type="dxa"/>
            <w:vAlign w:val="center"/>
          </w:tcPr>
          <w:p w14:paraId="0FE29C31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11. Методика исследования</w:t>
            </w:r>
          </w:p>
        </w:tc>
        <w:tc>
          <w:tcPr>
            <w:tcW w:w="5721" w:type="dxa"/>
            <w:vAlign w:val="center"/>
          </w:tcPr>
          <w:p w14:paraId="038EAB97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135984A5" w14:textId="77777777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D73104" w:rsidRPr="00066ABA" w14:paraId="44EA8615" w14:textId="77777777" w:rsidTr="00D73104">
        <w:tc>
          <w:tcPr>
            <w:tcW w:w="2110" w:type="dxa"/>
            <w:vAlign w:val="center"/>
          </w:tcPr>
          <w:p w14:paraId="482A685B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 Изложение содержания работы</w:t>
            </w:r>
          </w:p>
        </w:tc>
        <w:tc>
          <w:tcPr>
            <w:tcW w:w="5721" w:type="dxa"/>
            <w:vAlign w:val="center"/>
          </w:tcPr>
          <w:p w14:paraId="1DF2431A" w14:textId="77777777" w:rsidR="00D73104" w:rsidRDefault="00D73104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14:paraId="72050054" w14:textId="77777777" w:rsidR="00D73104" w:rsidRDefault="00D73104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</w:tr>
    </w:tbl>
    <w:p w14:paraId="44D99A08" w14:textId="77777777" w:rsidR="00D73104" w:rsidRPr="003773F4" w:rsidRDefault="00D73104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D73104" w:rsidRPr="003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72"/>
    <w:multiLevelType w:val="multilevel"/>
    <w:tmpl w:val="CBC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86B85"/>
    <w:multiLevelType w:val="multilevel"/>
    <w:tmpl w:val="381A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56DD"/>
    <w:multiLevelType w:val="multilevel"/>
    <w:tmpl w:val="602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05214"/>
    <w:multiLevelType w:val="multilevel"/>
    <w:tmpl w:val="FE6C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F60E5"/>
    <w:multiLevelType w:val="multilevel"/>
    <w:tmpl w:val="0EF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6"/>
    <w:rsid w:val="002E7806"/>
    <w:rsid w:val="00367602"/>
    <w:rsid w:val="003773F4"/>
    <w:rsid w:val="005214D7"/>
    <w:rsid w:val="00532A36"/>
    <w:rsid w:val="006313DA"/>
    <w:rsid w:val="006A346E"/>
    <w:rsid w:val="00731224"/>
    <w:rsid w:val="00771223"/>
    <w:rsid w:val="00A30782"/>
    <w:rsid w:val="00B34D8C"/>
    <w:rsid w:val="00B949A3"/>
    <w:rsid w:val="00D73104"/>
    <w:rsid w:val="00D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449F"/>
  <w15:chartTrackingRefBased/>
  <w15:docId w15:val="{6A3CEC63-30F2-4A72-8244-3D94809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smolensk/pk/olimpic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.ru/org/faculty/nin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481C9-48BC-48EB-B186-C99A538CA781}">
  <ds:schemaRefs>
    <ds:schemaRef ds:uri="http://schemas.microsoft.com/office/2006/metadata/properties"/>
    <ds:schemaRef ds:uri="http://schemas.microsoft.com/office/infopath/2007/PartnerControls"/>
    <ds:schemaRef ds:uri="99B98AB6-B149-4BCD-8DB9-BAA31445B87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DE3B65B-C00C-489F-BCA0-CE3F0CA7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98AB6-B149-4BCD-8DB9-BAA31445B87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F11B7-3DBB-4D07-BDD6-4F8FF80F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З. Тищенкова</dc:creator>
  <cp:keywords/>
  <dc:description/>
  <cp:lastModifiedBy>Кристина А. Егорова</cp:lastModifiedBy>
  <cp:revision>4</cp:revision>
  <dcterms:created xsi:type="dcterms:W3CDTF">2024-03-20T19:39:00Z</dcterms:created>
  <dcterms:modified xsi:type="dcterms:W3CDTF">2024-04-03T11:40:00Z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