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73" w:rsidRPr="006E2373" w:rsidRDefault="006E2373" w:rsidP="006E2373">
      <w:pPr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r w:rsidRPr="006E2373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>Заседание Ученого совета филиала</w:t>
      </w:r>
    </w:p>
    <w:p w:rsidR="006E2373" w:rsidRPr="006E2373" w:rsidRDefault="006E2373" w:rsidP="006E2373">
      <w:pPr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19 ноября 2019 г.</w:t>
      </w:r>
    </w:p>
    <w:p w:rsidR="006E2373" w:rsidRDefault="006E2373" w:rsidP="006E2373">
      <w:pPr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</w:p>
    <w:p w:rsidR="006E2373" w:rsidRPr="006E2373" w:rsidRDefault="006E2373" w:rsidP="006E2373">
      <w:pPr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 w:rsidRPr="006E2373">
        <w:rPr>
          <w:rFonts w:ascii="Times New Roman" w:hAnsi="Times New Roman"/>
          <w:bCs/>
          <w:color w:val="auto"/>
          <w:sz w:val="28"/>
          <w:szCs w:val="28"/>
          <w:lang w:eastAsia="en-US"/>
        </w:rPr>
        <w:t>ПОВЕСТКА ДНЯ:</w:t>
      </w:r>
    </w:p>
    <w:p w:rsidR="00E05110" w:rsidRDefault="00E05110"/>
    <w:p w:rsidR="006E2373" w:rsidRDefault="006E2373" w:rsidP="006E2373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Научный доклад «Вариативность метафорической системы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Р.Саути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 синхронии и диахронии» (доцент кафедры «Математика, информатика и общегуманитарные науки» Попова В.В.).</w:t>
      </w:r>
    </w:p>
    <w:p w:rsidR="006E2373" w:rsidRDefault="006E2373" w:rsidP="006E2373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готовности студентов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V курса очной формы обучения к зимней экзаменационной сессии (заместитель директора филиала по учебно-методической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работе  Алфимов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И.Е.).</w:t>
      </w:r>
    </w:p>
    <w:p w:rsidR="006E2373" w:rsidRDefault="006E2373" w:rsidP="006E2373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организации научной работы со студентами и работе студенческих научных кружков (научный работник филиала Шеломенцева М.В.).</w:t>
      </w:r>
    </w:p>
    <w:p w:rsidR="006E2373" w:rsidRDefault="006E2373" w:rsidP="006E2373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подготовке планов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 научно-исследовательской работы научно-педагогических работников филиала на 2020 год (научный работник филиала Шеломенцева М.В.).</w:t>
      </w:r>
    </w:p>
    <w:p w:rsidR="006E2373" w:rsidRDefault="006E2373" w:rsidP="006E2373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 подготовке заявок на участие в грантах</w:t>
      </w:r>
      <w:r>
        <w:rPr>
          <w:rFonts w:ascii="Times New Roman" w:hAnsi="Times New Roman"/>
          <w:color w:val="auto"/>
          <w:sz w:val="28"/>
          <w:szCs w:val="28"/>
        </w:rPr>
        <w:t xml:space="preserve"> (научный работник филиала Шеломенцева М.В.).</w:t>
      </w:r>
    </w:p>
    <w:p w:rsidR="006E2373" w:rsidRDefault="006E2373" w:rsidP="006E2373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Разное.</w:t>
      </w:r>
    </w:p>
    <w:p w:rsidR="006E2373" w:rsidRDefault="006E2373"/>
    <w:sectPr w:rsidR="006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EA6"/>
    <w:multiLevelType w:val="hybridMultilevel"/>
    <w:tmpl w:val="6042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D1"/>
    <w:rsid w:val="006E2373"/>
    <w:rsid w:val="00971BD1"/>
    <w:rsid w:val="00E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8020"/>
  <w15:chartTrackingRefBased/>
  <w15:docId w15:val="{2ABCEA16-9E0A-44C9-BFDB-80A6AC1F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73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2019-11-18T05:02:00Z</dcterms:created>
  <dcterms:modified xsi:type="dcterms:W3CDTF">2019-11-18T05:03:00Z</dcterms:modified>
</cp:coreProperties>
</file>