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AF2A" w14:textId="77777777" w:rsidR="00C9347D" w:rsidRPr="003F06E5" w:rsidRDefault="001B0448" w:rsidP="00C9347D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3F06E5">
        <w:rPr>
          <w:rFonts w:eastAsiaTheme="minorEastAsia"/>
          <w:b/>
          <w:bCs/>
          <w:noProof/>
          <w:color w:val="C00000"/>
          <w:kern w:val="24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19C86A" wp14:editId="372A5656">
            <wp:simplePos x="0" y="0"/>
            <wp:positionH relativeFrom="column">
              <wp:posOffset>-104775</wp:posOffset>
            </wp:positionH>
            <wp:positionV relativeFrom="paragraph">
              <wp:posOffset>-153035</wp:posOffset>
            </wp:positionV>
            <wp:extent cx="1137285" cy="816610"/>
            <wp:effectExtent l="0" t="0" r="5715" b="2540"/>
            <wp:wrapTight wrapText="bothSides">
              <wp:wrapPolygon edited="0">
                <wp:start x="0" y="0"/>
                <wp:lineTo x="0" y="21163"/>
                <wp:lineTo x="21347" y="21163"/>
                <wp:lineTo x="213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7D" w:rsidRPr="003F06E5">
        <w:rPr>
          <w:rFonts w:eastAsiaTheme="minorEastAsia"/>
          <w:b/>
          <w:bCs/>
          <w:color w:val="C00000"/>
          <w:kern w:val="24"/>
          <w:sz w:val="32"/>
          <w:szCs w:val="32"/>
        </w:rPr>
        <w:t>Организаци</w:t>
      </w:r>
      <w:r w:rsidR="00894692" w:rsidRPr="003F06E5">
        <w:rPr>
          <w:rFonts w:eastAsiaTheme="minorEastAsia"/>
          <w:b/>
          <w:bCs/>
          <w:color w:val="C00000"/>
          <w:kern w:val="24"/>
          <w:sz w:val="32"/>
          <w:szCs w:val="32"/>
        </w:rPr>
        <w:t>я</w:t>
      </w:r>
      <w:r w:rsidR="00C9347D" w:rsidRPr="003F06E5">
        <w:rPr>
          <w:rFonts w:eastAsiaTheme="minorEastAsia"/>
          <w:b/>
          <w:bCs/>
          <w:color w:val="C00000"/>
          <w:kern w:val="24"/>
          <w:sz w:val="32"/>
          <w:szCs w:val="32"/>
        </w:rPr>
        <w:t xml:space="preserve"> </w:t>
      </w:r>
    </w:p>
    <w:p w14:paraId="6D05A177" w14:textId="77777777" w:rsidR="00C9347D" w:rsidRPr="003F06E5" w:rsidRDefault="00C9347D" w:rsidP="001B0448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3F06E5">
        <w:rPr>
          <w:rFonts w:eastAsiaTheme="minorEastAsia"/>
          <w:b/>
          <w:bCs/>
          <w:color w:val="C00000"/>
          <w:kern w:val="24"/>
          <w:sz w:val="32"/>
          <w:szCs w:val="32"/>
        </w:rPr>
        <w:t xml:space="preserve">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</w:t>
      </w:r>
    </w:p>
    <w:p w14:paraId="0C104FD0" w14:textId="77777777" w:rsidR="00C9347D" w:rsidRPr="003F06E5" w:rsidRDefault="00C9347D" w:rsidP="00894692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C00000"/>
          <w:kern w:val="24"/>
          <w:sz w:val="32"/>
          <w:szCs w:val="32"/>
        </w:rPr>
      </w:pPr>
      <w:r w:rsidRPr="003F06E5">
        <w:rPr>
          <w:rFonts w:eastAsiaTheme="minorEastAsia"/>
          <w:b/>
          <w:bCs/>
          <w:color w:val="C00000"/>
          <w:kern w:val="24"/>
          <w:sz w:val="32"/>
          <w:szCs w:val="32"/>
        </w:rPr>
        <w:t>национального проекта «Демография»</w:t>
      </w:r>
    </w:p>
    <w:p w14:paraId="68D2A285" w14:textId="77777777" w:rsidR="00894692" w:rsidRPr="00894692" w:rsidRDefault="00894692" w:rsidP="0089469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14:paraId="73B1BEDA" w14:textId="77777777" w:rsidR="00894692" w:rsidRPr="00C229E1" w:rsidRDefault="00C229E1" w:rsidP="00C229E1">
      <w:pPr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C1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 </w:t>
      </w:r>
      <w:r w:rsidRPr="00C2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28.03.2022 г.</w:t>
      </w:r>
      <w:r w:rsidRPr="00C1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 приём заявок для граждан, желающих получить новую профессию в рамках федерального проекта «Содействие занятости» национального проекта «Демография» на единой цифровой платформе в сфере занятости и трудовых отношений «Работа в России» (</w:t>
      </w:r>
      <w:hyperlink r:id="rId6" w:tgtFrame="_blank" w:history="1">
        <w:r w:rsidRPr="00C1430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trudvsem.ru</w:t>
        </w:r>
      </w:hyperlink>
      <w:r w:rsidRPr="00C1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4F398AD" w14:textId="77777777" w:rsidR="00C9347D" w:rsidRPr="00E25A29" w:rsidRDefault="00C9347D">
      <w:pPr>
        <w:rPr>
          <w:rFonts w:ascii="Times New Roman" w:hAnsi="Times New Roman" w:cs="Times New Roman"/>
          <w:sz w:val="28"/>
          <w:szCs w:val="28"/>
        </w:rPr>
      </w:pPr>
      <w:r w:rsidRPr="00E25A29">
        <w:rPr>
          <w:rFonts w:ascii="Times New Roman" w:hAnsi="Times New Roman" w:cs="Times New Roman"/>
          <w:sz w:val="28"/>
          <w:szCs w:val="28"/>
        </w:rPr>
        <w:t>Категории граждан</w:t>
      </w:r>
      <w:r w:rsidR="00894692" w:rsidRPr="00E25A29">
        <w:rPr>
          <w:rFonts w:ascii="Times New Roman" w:hAnsi="Times New Roman" w:cs="Times New Roman"/>
          <w:sz w:val="28"/>
          <w:szCs w:val="28"/>
        </w:rPr>
        <w:t>, участвующих в проекте:</w:t>
      </w:r>
    </w:p>
    <w:p w14:paraId="1034D27B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►</w:t>
      </w:r>
      <w:r w:rsidRPr="0071773A">
        <w:rPr>
          <w:rFonts w:eastAsiaTheme="minorEastAsia"/>
          <w:color w:val="000000"/>
          <w:kern w:val="24"/>
          <w:sz w:val="26"/>
          <w:szCs w:val="26"/>
        </w:rPr>
        <w:t xml:space="preserve"> безработные граждане, зарегистрированные в органах службы занятости; </w:t>
      </w:r>
    </w:p>
    <w:p w14:paraId="557B83E9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►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работники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,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находящиеся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под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риском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увольнения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,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включая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введение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режима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неполного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рабочего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времени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,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простой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,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временную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остановку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работ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,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предоставление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отпусков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без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сохранения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заработной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платы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,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проведение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мероприятий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по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высвобождению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работников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;</w:t>
      </w:r>
    </w:p>
    <w:p w14:paraId="7E806991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►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граждане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/>
          <w:color w:val="000000"/>
          <w:kern w:val="24"/>
          <w:sz w:val="26"/>
          <w:szCs w:val="26"/>
        </w:rPr>
        <w:t>в возрасте 50 лет и старше;</w:t>
      </w:r>
    </w:p>
    <w:p w14:paraId="1F5EDD68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►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граждане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предпенсионного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возраста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; </w:t>
      </w:r>
    </w:p>
    <w:p w14:paraId="1560B0D5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►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женщины</w:t>
      </w:r>
      <w:r w:rsidRPr="0071773A">
        <w:rPr>
          <w:rFonts w:eastAsiaTheme="minorEastAsia"/>
          <w:color w:val="000000"/>
          <w:kern w:val="24"/>
          <w:sz w:val="26"/>
          <w:szCs w:val="26"/>
        </w:rPr>
        <w:t xml:space="preserve">, находящиеся в отпуске по уходу за ребенком до достижения им возраста 3 лет; </w:t>
      </w:r>
    </w:p>
    <w:p w14:paraId="396C8AE2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►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женщины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,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не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/>
          <w:color w:val="000000"/>
          <w:kern w:val="24"/>
          <w:sz w:val="26"/>
          <w:szCs w:val="26"/>
        </w:rPr>
        <w:t>состоящие в трудовых отношениях и имеющие детей дошкольного возраста от 0 до 7 лет включительно;</w:t>
      </w:r>
    </w:p>
    <w:p w14:paraId="1418E016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►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молодежь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возрасте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до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35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лет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включительно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,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относящаяся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к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 xml:space="preserve"> 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категориям</w:t>
      </w:r>
      <w:r w:rsidRPr="0071773A">
        <w:rPr>
          <w:rFonts w:eastAsiaTheme="minorEastAsia" w:hAnsi="+mn-ea"/>
          <w:color w:val="000000"/>
          <w:kern w:val="24"/>
          <w:sz w:val="26"/>
          <w:szCs w:val="26"/>
        </w:rPr>
        <w:t>:</w:t>
      </w:r>
    </w:p>
    <w:p w14:paraId="1959799F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/>
          <w:color w:val="000000"/>
          <w:kern w:val="24"/>
          <w:sz w:val="26"/>
          <w:szCs w:val="26"/>
        </w:rPr>
        <w:t xml:space="preserve">     - 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 w14:paraId="189B8322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/>
          <w:color w:val="000000"/>
          <w:kern w:val="24"/>
          <w:sz w:val="26"/>
          <w:szCs w:val="26"/>
        </w:rPr>
        <w:t xml:space="preserve">     - граждане, которые с даты выдачи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 </w:t>
      </w:r>
    </w:p>
    <w:p w14:paraId="210275F0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/>
          <w:color w:val="000000"/>
          <w:kern w:val="24"/>
          <w:sz w:val="26"/>
          <w:szCs w:val="26"/>
        </w:rPr>
        <w:t xml:space="preserve">     - 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 </w:t>
      </w:r>
    </w:p>
    <w:p w14:paraId="76732FB5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/>
          <w:color w:val="000000"/>
          <w:kern w:val="24"/>
          <w:sz w:val="26"/>
          <w:szCs w:val="26"/>
        </w:rPr>
        <w:t xml:space="preserve">     - 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14:paraId="3BFA2372" w14:textId="77777777" w:rsidR="00C9347D" w:rsidRPr="0071773A" w:rsidRDefault="00C9347D" w:rsidP="00C934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773A">
        <w:rPr>
          <w:rFonts w:eastAsiaTheme="minorEastAsia"/>
          <w:color w:val="000000"/>
          <w:kern w:val="24"/>
          <w:sz w:val="26"/>
          <w:szCs w:val="26"/>
        </w:rPr>
        <w:t xml:space="preserve">     - 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</w:p>
    <w:p w14:paraId="062EAD73" w14:textId="77777777" w:rsidR="00C9347D" w:rsidRDefault="00C9347D">
      <w:pPr>
        <w:rPr>
          <w:sz w:val="24"/>
          <w:szCs w:val="24"/>
        </w:rPr>
      </w:pPr>
    </w:p>
    <w:p w14:paraId="47C0D0DF" w14:textId="3D396C99" w:rsidR="00894692" w:rsidRPr="00894692" w:rsidRDefault="00894692" w:rsidP="007177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6"/>
          <w:szCs w:val="26"/>
        </w:rPr>
      </w:pPr>
      <w:r w:rsidRPr="00894692">
        <w:rPr>
          <w:b/>
          <w:i/>
          <w:sz w:val="26"/>
          <w:szCs w:val="26"/>
        </w:rPr>
        <w:t xml:space="preserve">По вопросам организации профессионального обучения обращаться </w:t>
      </w:r>
      <w:r w:rsidRPr="00894692">
        <w:rPr>
          <w:b/>
          <w:i/>
          <w:color w:val="000000"/>
          <w:sz w:val="26"/>
          <w:szCs w:val="26"/>
        </w:rPr>
        <w:t>в ГКУ «Центр занятости населения города Шадринска» по адресу: г.</w:t>
      </w:r>
      <w:r w:rsidR="003F06E5">
        <w:rPr>
          <w:b/>
          <w:i/>
          <w:color w:val="000000"/>
          <w:sz w:val="26"/>
          <w:szCs w:val="26"/>
        </w:rPr>
        <w:t xml:space="preserve"> </w:t>
      </w:r>
      <w:r w:rsidRPr="00894692">
        <w:rPr>
          <w:b/>
          <w:i/>
          <w:color w:val="000000"/>
          <w:sz w:val="26"/>
          <w:szCs w:val="26"/>
        </w:rPr>
        <w:t>Шадринск ул.</w:t>
      </w:r>
      <w:r w:rsidR="003F06E5">
        <w:rPr>
          <w:b/>
          <w:i/>
          <w:color w:val="000000"/>
          <w:sz w:val="26"/>
          <w:szCs w:val="26"/>
        </w:rPr>
        <w:t xml:space="preserve"> </w:t>
      </w:r>
      <w:r w:rsidRPr="00894692">
        <w:rPr>
          <w:b/>
          <w:i/>
          <w:color w:val="000000"/>
          <w:sz w:val="26"/>
          <w:szCs w:val="26"/>
        </w:rPr>
        <w:t>Свердлова, 58</w:t>
      </w:r>
      <w:r w:rsidRPr="00894692">
        <w:rPr>
          <w:b/>
          <w:i/>
          <w:iCs/>
          <w:color w:val="000000"/>
          <w:sz w:val="26"/>
          <w:szCs w:val="26"/>
        </w:rPr>
        <w:t>, телефоны: 8(35253) 9-03-78, 9-03-79.</w:t>
      </w:r>
      <w:r w:rsidRPr="00894692">
        <w:rPr>
          <w:b/>
          <w:i/>
          <w:iCs/>
          <w:color w:val="000000"/>
          <w:sz w:val="26"/>
          <w:szCs w:val="26"/>
        </w:rPr>
        <w:br/>
      </w:r>
    </w:p>
    <w:sectPr w:rsidR="00894692" w:rsidRPr="00894692" w:rsidSect="00894692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38FE"/>
    <w:multiLevelType w:val="hybridMultilevel"/>
    <w:tmpl w:val="5B1CC008"/>
    <w:lvl w:ilvl="0" w:tplc="883014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87F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2D8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C64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26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253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65F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031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28D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7D"/>
    <w:rsid w:val="001B0448"/>
    <w:rsid w:val="003F06E5"/>
    <w:rsid w:val="005B3205"/>
    <w:rsid w:val="0071773A"/>
    <w:rsid w:val="00894692"/>
    <w:rsid w:val="00C229E1"/>
    <w:rsid w:val="00C9347D"/>
    <w:rsid w:val="00E25A29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B234"/>
  <w15:docId w15:val="{F2C55B84-DAEC-4612-A8B1-9EEF4A26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trudvsem.ru&amp;post=-162377715_2053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Чепарухина Елена Алексеевна</cp:lastModifiedBy>
  <cp:revision>4</cp:revision>
  <dcterms:created xsi:type="dcterms:W3CDTF">2022-04-19T03:28:00Z</dcterms:created>
  <dcterms:modified xsi:type="dcterms:W3CDTF">2022-04-19T04:41:00Z</dcterms:modified>
</cp:coreProperties>
</file>