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1A" w:rsidRPr="00A546B0" w:rsidRDefault="008D441A" w:rsidP="00A546B0">
      <w:pPr>
        <w:jc w:val="center"/>
        <w:rPr>
          <w:b/>
        </w:rPr>
      </w:pPr>
      <w:r w:rsidRPr="00A546B0">
        <w:rPr>
          <w:b/>
        </w:rPr>
        <w:t>Аннотация</w:t>
      </w:r>
    </w:p>
    <w:p w:rsidR="008D441A" w:rsidRPr="00A546B0" w:rsidRDefault="008D441A" w:rsidP="00A546B0">
      <w:pPr>
        <w:jc w:val="center"/>
        <w:rPr>
          <w:b/>
        </w:rPr>
      </w:pPr>
      <w:r w:rsidRPr="00A546B0">
        <w:rPr>
          <w:b/>
        </w:rPr>
        <w:t xml:space="preserve">рабочей программы  </w:t>
      </w:r>
      <w:r w:rsidR="005F73E1" w:rsidRPr="00A546B0">
        <w:rPr>
          <w:b/>
        </w:rPr>
        <w:t xml:space="preserve">учебной </w:t>
      </w:r>
      <w:r w:rsidRPr="00A546B0">
        <w:rPr>
          <w:b/>
        </w:rPr>
        <w:t>дисциплины</w:t>
      </w:r>
    </w:p>
    <w:p w:rsidR="008D441A" w:rsidRPr="00A546B0" w:rsidRDefault="005F5570" w:rsidP="00A546B0">
      <w:pPr>
        <w:jc w:val="center"/>
        <w:rPr>
          <w:b/>
        </w:rPr>
      </w:pPr>
      <w:r>
        <w:rPr>
          <w:b/>
        </w:rPr>
        <w:t xml:space="preserve">ОП. 11 </w:t>
      </w:r>
      <w:r w:rsidR="008D441A" w:rsidRPr="00A546B0">
        <w:rPr>
          <w:b/>
        </w:rPr>
        <w:t>Финан</w:t>
      </w:r>
      <w:r>
        <w:rPr>
          <w:b/>
        </w:rPr>
        <w:t>сы, денежное обращение и кредит</w:t>
      </w:r>
    </w:p>
    <w:p w:rsidR="008D441A" w:rsidRPr="00A546B0" w:rsidRDefault="008D441A" w:rsidP="00A546B0">
      <w:pPr>
        <w:rPr>
          <w:b/>
        </w:rPr>
      </w:pPr>
    </w:p>
    <w:p w:rsidR="005F73E1" w:rsidRPr="00A546B0" w:rsidRDefault="005F73E1" w:rsidP="005F5570">
      <w:pPr>
        <w:pStyle w:val="Style14"/>
        <w:widowControl/>
        <w:spacing w:line="240" w:lineRule="auto"/>
        <w:ind w:left="360" w:firstLine="348"/>
        <w:rPr>
          <w:rStyle w:val="FontStyle42"/>
          <w:rFonts w:eastAsia="Times New Roman"/>
          <w:b/>
          <w:sz w:val="28"/>
          <w:szCs w:val="28"/>
        </w:rPr>
      </w:pPr>
      <w:r w:rsidRPr="00A546B0">
        <w:rPr>
          <w:rStyle w:val="FontStyle42"/>
          <w:b/>
          <w:sz w:val="28"/>
          <w:szCs w:val="28"/>
        </w:rPr>
        <w:t>Область применения рабочей программы</w:t>
      </w:r>
      <w:r w:rsidRPr="00A546B0">
        <w:rPr>
          <w:rStyle w:val="FontStyle42"/>
          <w:b/>
          <w:sz w:val="28"/>
          <w:szCs w:val="28"/>
        </w:rPr>
        <w:tab/>
      </w:r>
    </w:p>
    <w:p w:rsidR="005F73E1" w:rsidRPr="00A546B0" w:rsidRDefault="005F73E1" w:rsidP="00A546B0">
      <w:pPr>
        <w:ind w:firstLine="709"/>
      </w:pPr>
      <w:r w:rsidRPr="00A546B0">
        <w:rPr>
          <w:rStyle w:val="FontStyle42"/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по специальности СПО </w:t>
      </w:r>
      <w:r w:rsidRPr="00A546B0">
        <w:t>38.02.07 Банковское дело.</w:t>
      </w:r>
    </w:p>
    <w:p w:rsidR="005F73E1" w:rsidRPr="00A546B0" w:rsidRDefault="005F5570" w:rsidP="005F5570">
      <w:pPr>
        <w:pStyle w:val="Style16"/>
        <w:widowControl/>
        <w:tabs>
          <w:tab w:val="left" w:pos="709"/>
          <w:tab w:val="left" w:pos="1276"/>
        </w:tabs>
        <w:spacing w:line="240" w:lineRule="auto"/>
        <w:jc w:val="both"/>
        <w:rPr>
          <w:rStyle w:val="FontStyle42"/>
          <w:sz w:val="28"/>
          <w:szCs w:val="28"/>
        </w:rPr>
      </w:pPr>
      <w:r>
        <w:rPr>
          <w:rStyle w:val="FontStyle42"/>
          <w:rFonts w:eastAsiaTheme="minorEastAsia"/>
          <w:sz w:val="28"/>
          <w:szCs w:val="28"/>
        </w:rPr>
        <w:tab/>
      </w:r>
      <w:r w:rsidR="005F73E1" w:rsidRPr="00A546B0">
        <w:rPr>
          <w:rStyle w:val="FontStyle43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5F73E1" w:rsidRPr="00FA4A5A">
        <w:rPr>
          <w:rStyle w:val="FontStyle43"/>
          <w:b w:val="0"/>
          <w:sz w:val="28"/>
          <w:szCs w:val="28"/>
        </w:rPr>
        <w:t>д</w:t>
      </w:r>
      <w:r w:rsidR="005F73E1" w:rsidRPr="00A546B0">
        <w:rPr>
          <w:rStyle w:val="FontStyle42"/>
          <w:sz w:val="28"/>
          <w:szCs w:val="28"/>
        </w:rPr>
        <w:t>исциплина входит в профессиональный цикл как общепрофессиональная дисциплина.</w:t>
      </w:r>
    </w:p>
    <w:p w:rsidR="005F73E1" w:rsidRPr="005F5570" w:rsidRDefault="005F5570" w:rsidP="005F5570">
      <w:pPr>
        <w:pStyle w:val="Style17"/>
        <w:widowControl/>
        <w:tabs>
          <w:tab w:val="left" w:pos="709"/>
        </w:tabs>
        <w:spacing w:line="240" w:lineRule="auto"/>
        <w:ind w:firstLine="0"/>
        <w:jc w:val="both"/>
        <w:rPr>
          <w:rStyle w:val="FontStyle42"/>
          <w:b/>
          <w:sz w:val="28"/>
          <w:szCs w:val="28"/>
        </w:rPr>
      </w:pPr>
      <w:r>
        <w:rPr>
          <w:rStyle w:val="FontStyle42"/>
          <w:rFonts w:eastAsia="Times New Roman"/>
          <w:color w:val="FF0000"/>
          <w:sz w:val="28"/>
          <w:szCs w:val="28"/>
        </w:rPr>
        <w:tab/>
      </w:r>
      <w:r w:rsidR="005F73E1" w:rsidRPr="005F5570">
        <w:rPr>
          <w:rStyle w:val="FontStyle42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5F73E1" w:rsidRPr="00A546B0" w:rsidRDefault="005F73E1" w:rsidP="005F5570">
      <w:pPr>
        <w:pStyle w:val="Style6"/>
        <w:widowControl/>
        <w:spacing w:line="240" w:lineRule="auto"/>
        <w:ind w:firstLine="0"/>
        <w:jc w:val="both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>- оперировать кредитно-финансовыми понятиями и категориями;</w:t>
      </w:r>
    </w:p>
    <w:p w:rsidR="00A546B0" w:rsidRPr="00A546B0" w:rsidRDefault="005F73E1" w:rsidP="005F5570">
      <w:pPr>
        <w:pStyle w:val="Style6"/>
        <w:widowControl/>
        <w:spacing w:line="240" w:lineRule="auto"/>
        <w:ind w:firstLine="0"/>
        <w:jc w:val="both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 xml:space="preserve">- ориентироваться в схемах построения и взаимодействия различных сегментов финансового рынка; </w:t>
      </w:r>
    </w:p>
    <w:p w:rsidR="005F73E1" w:rsidRPr="00A546B0" w:rsidRDefault="00A546B0" w:rsidP="005F5570">
      <w:pPr>
        <w:pStyle w:val="Style6"/>
        <w:widowControl/>
        <w:spacing w:line="240" w:lineRule="auto"/>
        <w:ind w:firstLine="0"/>
        <w:jc w:val="both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 xml:space="preserve">- </w:t>
      </w:r>
      <w:r w:rsidR="005F73E1" w:rsidRPr="00A546B0">
        <w:rPr>
          <w:rStyle w:val="FontStyle32"/>
          <w:sz w:val="28"/>
          <w:szCs w:val="28"/>
        </w:rPr>
        <w:t>проводить анализ показателей, связанных с денежным обращением;</w:t>
      </w:r>
    </w:p>
    <w:p w:rsidR="005F73E1" w:rsidRPr="00A546B0" w:rsidRDefault="005F73E1" w:rsidP="005F5570">
      <w:pPr>
        <w:pStyle w:val="Style6"/>
        <w:widowControl/>
        <w:spacing w:line="240" w:lineRule="auto"/>
        <w:ind w:firstLine="0"/>
        <w:jc w:val="both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 xml:space="preserve">- проводить анализ структуры государственного бюджета, источников финансирования дефицита бюджета; </w:t>
      </w:r>
    </w:p>
    <w:p w:rsidR="005F73E1" w:rsidRPr="00A546B0" w:rsidRDefault="005F73E1" w:rsidP="005F5570">
      <w:pPr>
        <w:pStyle w:val="Style6"/>
        <w:widowControl/>
        <w:spacing w:line="240" w:lineRule="auto"/>
        <w:ind w:firstLine="0"/>
        <w:jc w:val="both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 xml:space="preserve">- составлять сравнительную характеристику </w:t>
      </w:r>
      <w:proofErr w:type="gramStart"/>
      <w:r w:rsidRPr="00A546B0">
        <w:rPr>
          <w:rStyle w:val="FontStyle32"/>
          <w:sz w:val="28"/>
          <w:szCs w:val="28"/>
        </w:rPr>
        <w:t>различных</w:t>
      </w:r>
      <w:proofErr w:type="gramEnd"/>
      <w:r w:rsidRPr="00A546B0">
        <w:rPr>
          <w:rStyle w:val="FontStyle32"/>
          <w:sz w:val="28"/>
          <w:szCs w:val="28"/>
        </w:rPr>
        <w:t xml:space="preserve"> финансовых вложение по степени доходности и риска.</w:t>
      </w:r>
    </w:p>
    <w:p w:rsidR="005F73E1" w:rsidRPr="005F5570" w:rsidRDefault="005F73E1" w:rsidP="00A546B0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b/>
          <w:sz w:val="28"/>
          <w:szCs w:val="28"/>
        </w:rPr>
      </w:pPr>
      <w:r w:rsidRPr="005F5570">
        <w:rPr>
          <w:rStyle w:val="FontStyle42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5F73E1" w:rsidRPr="00A546B0" w:rsidRDefault="005F73E1" w:rsidP="005F5570">
      <w:pPr>
        <w:pStyle w:val="Style6"/>
        <w:widowControl/>
        <w:spacing w:line="240" w:lineRule="auto"/>
        <w:ind w:firstLine="0"/>
        <w:jc w:val="both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 xml:space="preserve">- сущность финансов, их функции и роль в экономике; </w:t>
      </w:r>
    </w:p>
    <w:p w:rsidR="005F73E1" w:rsidRPr="00A546B0" w:rsidRDefault="005F73E1" w:rsidP="005F5570">
      <w:pPr>
        <w:pStyle w:val="Style6"/>
        <w:widowControl/>
        <w:spacing w:line="240" w:lineRule="auto"/>
        <w:ind w:firstLine="0"/>
        <w:jc w:val="both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>- принципы финансовой политики и финансового контроля;</w:t>
      </w:r>
    </w:p>
    <w:p w:rsidR="005F73E1" w:rsidRPr="00A546B0" w:rsidRDefault="005F73E1" w:rsidP="005F5570">
      <w:pPr>
        <w:pStyle w:val="Style14"/>
        <w:widowControl/>
        <w:spacing w:line="240" w:lineRule="auto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>- законы денежного обращения, сущность, виды и функции денег;</w:t>
      </w:r>
    </w:p>
    <w:p w:rsidR="005F73E1" w:rsidRPr="00A546B0" w:rsidRDefault="005F73E1" w:rsidP="005F5570">
      <w:pPr>
        <w:pStyle w:val="Style14"/>
        <w:widowControl/>
        <w:spacing w:line="240" w:lineRule="auto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>- основные типы и элементы денежных систем, виды денежных реформ;</w:t>
      </w:r>
    </w:p>
    <w:p w:rsidR="005F73E1" w:rsidRPr="00A546B0" w:rsidRDefault="005F73E1" w:rsidP="005F5570">
      <w:pPr>
        <w:pStyle w:val="Style14"/>
        <w:widowControl/>
        <w:spacing w:line="240" w:lineRule="auto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>- структуру кредитной и банковской системы, функции банков и классификацию банковских операций;</w:t>
      </w:r>
    </w:p>
    <w:p w:rsidR="005F73E1" w:rsidRPr="00A546B0" w:rsidRDefault="005F73E1" w:rsidP="005F5570">
      <w:pPr>
        <w:pStyle w:val="Style14"/>
        <w:widowControl/>
        <w:spacing w:line="240" w:lineRule="auto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>- цели, типы и инструменты денежно-кредитной политики;</w:t>
      </w:r>
    </w:p>
    <w:p w:rsidR="005F73E1" w:rsidRPr="00A546B0" w:rsidRDefault="005F73E1" w:rsidP="005F5570">
      <w:pPr>
        <w:pStyle w:val="Style8"/>
        <w:widowControl/>
        <w:spacing w:line="240" w:lineRule="auto"/>
        <w:ind w:firstLine="0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>- структуру финансовой системы, принципы функционирования бюджетной системы и основы бюджетного устройства;</w:t>
      </w:r>
    </w:p>
    <w:p w:rsidR="005F73E1" w:rsidRPr="00A546B0" w:rsidRDefault="005F73E1" w:rsidP="005F5570">
      <w:pPr>
        <w:pStyle w:val="Style8"/>
        <w:widowControl/>
        <w:spacing w:line="240" w:lineRule="auto"/>
        <w:ind w:firstLine="0"/>
        <w:rPr>
          <w:rStyle w:val="FontStyle32"/>
          <w:sz w:val="28"/>
          <w:szCs w:val="28"/>
        </w:rPr>
      </w:pPr>
      <w:r w:rsidRPr="00A546B0">
        <w:rPr>
          <w:rStyle w:val="FontStyle32"/>
          <w:sz w:val="28"/>
          <w:szCs w:val="28"/>
        </w:rPr>
        <w:t xml:space="preserve">- характеристики кредитов и кредитной системы в условиях рыночной экономики; </w:t>
      </w:r>
    </w:p>
    <w:p w:rsidR="00A546B0" w:rsidRPr="005F5570" w:rsidRDefault="005F73E1" w:rsidP="005F5570">
      <w:pPr>
        <w:pStyle w:val="Style7"/>
        <w:widowControl/>
        <w:tabs>
          <w:tab w:val="left" w:pos="993"/>
        </w:tabs>
        <w:jc w:val="both"/>
        <w:rPr>
          <w:rStyle w:val="FontStyle42"/>
          <w:sz w:val="28"/>
          <w:szCs w:val="28"/>
        </w:rPr>
      </w:pPr>
      <w:r w:rsidRPr="00A546B0">
        <w:rPr>
          <w:rStyle w:val="FontStyle32"/>
          <w:sz w:val="28"/>
          <w:szCs w:val="28"/>
        </w:rPr>
        <w:t>-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5F5570" w:rsidRPr="005F5570" w:rsidRDefault="005F5570" w:rsidP="005F5570">
      <w:pPr>
        <w:ind w:firstLine="708"/>
        <w:rPr>
          <w:rStyle w:val="FontStyle50"/>
          <w:sz w:val="28"/>
          <w:szCs w:val="28"/>
        </w:rPr>
      </w:pPr>
      <w:r w:rsidRPr="005F5570">
        <w:rPr>
          <w:rStyle w:val="FontStyle50"/>
          <w:sz w:val="28"/>
          <w:szCs w:val="28"/>
        </w:rPr>
        <w:t>Количество часов на освоение программы учебной дисциплины:</w:t>
      </w:r>
    </w:p>
    <w:p w:rsidR="005F5570" w:rsidRPr="005F5570" w:rsidRDefault="005F5570" w:rsidP="005F5570">
      <w:pPr>
        <w:ind w:firstLine="708"/>
        <w:rPr>
          <w:rStyle w:val="FontStyle51"/>
          <w:sz w:val="28"/>
          <w:szCs w:val="28"/>
        </w:rPr>
      </w:pPr>
      <w:r w:rsidRPr="005F5570">
        <w:rPr>
          <w:rStyle w:val="FontStyle51"/>
          <w:sz w:val="28"/>
          <w:szCs w:val="28"/>
        </w:rPr>
        <w:t>Объем образовательной нагрузки –</w:t>
      </w:r>
      <w:r>
        <w:rPr>
          <w:rStyle w:val="FontStyle51"/>
          <w:sz w:val="28"/>
          <w:szCs w:val="28"/>
        </w:rPr>
        <w:t xml:space="preserve"> 90</w:t>
      </w:r>
      <w:r w:rsidRPr="005F5570">
        <w:rPr>
          <w:rStyle w:val="FontStyle51"/>
          <w:sz w:val="28"/>
          <w:szCs w:val="28"/>
        </w:rPr>
        <w:t xml:space="preserve"> часов,  в том числе:</w:t>
      </w:r>
    </w:p>
    <w:p w:rsidR="005F5570" w:rsidRPr="005F5570" w:rsidRDefault="005F5570" w:rsidP="005F5570">
      <w:pPr>
        <w:rPr>
          <w:rStyle w:val="FontStyle51"/>
          <w:sz w:val="28"/>
          <w:szCs w:val="28"/>
        </w:rPr>
      </w:pPr>
      <w:r w:rsidRPr="005F5570">
        <w:rPr>
          <w:rStyle w:val="FontStyle51"/>
          <w:sz w:val="28"/>
          <w:szCs w:val="28"/>
        </w:rPr>
        <w:t>учебны</w:t>
      </w:r>
      <w:r>
        <w:rPr>
          <w:rStyle w:val="FontStyle51"/>
          <w:sz w:val="28"/>
          <w:szCs w:val="28"/>
        </w:rPr>
        <w:t>е</w:t>
      </w:r>
      <w:r w:rsidRPr="005F5570">
        <w:rPr>
          <w:rStyle w:val="FontStyle51"/>
          <w:sz w:val="28"/>
          <w:szCs w:val="28"/>
        </w:rPr>
        <w:t xml:space="preserve"> заняти</w:t>
      </w:r>
      <w:r>
        <w:rPr>
          <w:rStyle w:val="FontStyle51"/>
          <w:sz w:val="28"/>
          <w:szCs w:val="28"/>
        </w:rPr>
        <w:t>я</w:t>
      </w:r>
      <w:r w:rsidRPr="005F5570">
        <w:rPr>
          <w:rStyle w:val="FontStyle51"/>
          <w:sz w:val="28"/>
          <w:szCs w:val="28"/>
        </w:rPr>
        <w:t xml:space="preserve"> - </w:t>
      </w:r>
      <w:r>
        <w:rPr>
          <w:rStyle w:val="FontStyle51"/>
          <w:sz w:val="28"/>
          <w:szCs w:val="28"/>
        </w:rPr>
        <w:t>68</w:t>
      </w:r>
      <w:r w:rsidRPr="005F5570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ов</w:t>
      </w:r>
      <w:r w:rsidRPr="005F5570">
        <w:rPr>
          <w:rStyle w:val="FontStyle51"/>
          <w:sz w:val="28"/>
          <w:szCs w:val="28"/>
        </w:rPr>
        <w:t xml:space="preserve">; </w:t>
      </w:r>
    </w:p>
    <w:p w:rsidR="005F5570" w:rsidRPr="005F5570" w:rsidRDefault="005F5570" w:rsidP="005F5570">
      <w:pPr>
        <w:rPr>
          <w:rStyle w:val="FontStyle51"/>
          <w:sz w:val="28"/>
          <w:szCs w:val="28"/>
        </w:rPr>
      </w:pPr>
      <w:r w:rsidRPr="005F5570">
        <w:rPr>
          <w:rStyle w:val="FontStyle51"/>
          <w:sz w:val="28"/>
          <w:szCs w:val="28"/>
        </w:rPr>
        <w:t>прочих видов работ во взаимодействии с преподавателем –</w:t>
      </w:r>
      <w:r>
        <w:rPr>
          <w:rStyle w:val="FontStyle51"/>
          <w:sz w:val="28"/>
          <w:szCs w:val="28"/>
        </w:rPr>
        <w:t xml:space="preserve"> 12 часов;</w:t>
      </w:r>
    </w:p>
    <w:p w:rsidR="005F5570" w:rsidRPr="005F5570" w:rsidRDefault="005F5570" w:rsidP="005F5570">
      <w:pPr>
        <w:rPr>
          <w:rStyle w:val="FontStyle51"/>
          <w:sz w:val="28"/>
          <w:szCs w:val="28"/>
        </w:rPr>
      </w:pPr>
      <w:r w:rsidRPr="005F5570">
        <w:rPr>
          <w:rStyle w:val="FontStyle51"/>
          <w:sz w:val="28"/>
          <w:szCs w:val="28"/>
        </w:rPr>
        <w:t xml:space="preserve">самостоятельная работа </w:t>
      </w:r>
      <w:proofErr w:type="gramStart"/>
      <w:r w:rsidRPr="005F5570">
        <w:rPr>
          <w:rStyle w:val="FontStyle51"/>
          <w:sz w:val="28"/>
          <w:szCs w:val="28"/>
        </w:rPr>
        <w:t>обучающегося</w:t>
      </w:r>
      <w:proofErr w:type="gramEnd"/>
      <w:r w:rsidRPr="005F5570">
        <w:rPr>
          <w:rStyle w:val="FontStyle51"/>
          <w:sz w:val="28"/>
          <w:szCs w:val="28"/>
        </w:rPr>
        <w:t xml:space="preserve"> - 1</w:t>
      </w:r>
      <w:r>
        <w:rPr>
          <w:rStyle w:val="FontStyle51"/>
          <w:sz w:val="28"/>
          <w:szCs w:val="28"/>
        </w:rPr>
        <w:t>0</w:t>
      </w:r>
      <w:r w:rsidRPr="005F5570">
        <w:rPr>
          <w:rStyle w:val="FontStyle51"/>
          <w:sz w:val="28"/>
          <w:szCs w:val="28"/>
        </w:rPr>
        <w:t xml:space="preserve"> часов.</w:t>
      </w:r>
    </w:p>
    <w:p w:rsidR="005F5570" w:rsidRPr="005F5570" w:rsidRDefault="005F5570" w:rsidP="005F5570">
      <w:pPr>
        <w:ind w:firstLine="708"/>
        <w:rPr>
          <w:b/>
        </w:rPr>
      </w:pPr>
      <w:r w:rsidRPr="005F5570">
        <w:rPr>
          <w:rStyle w:val="FontStyle51"/>
          <w:b/>
          <w:sz w:val="28"/>
          <w:szCs w:val="28"/>
        </w:rPr>
        <w:t xml:space="preserve">Форма промежуточной аттестации – </w:t>
      </w:r>
      <w:r>
        <w:rPr>
          <w:rStyle w:val="FontStyle51"/>
          <w:b/>
          <w:sz w:val="28"/>
          <w:szCs w:val="28"/>
        </w:rPr>
        <w:t>экзамен</w:t>
      </w:r>
      <w:bookmarkStart w:id="0" w:name="_GoBack"/>
      <w:bookmarkEnd w:id="0"/>
      <w:r w:rsidRPr="005F5570">
        <w:rPr>
          <w:rStyle w:val="FontStyle51"/>
          <w:b/>
          <w:sz w:val="28"/>
          <w:szCs w:val="28"/>
        </w:rPr>
        <w:t>.</w:t>
      </w:r>
    </w:p>
    <w:p w:rsidR="00622D78" w:rsidRPr="005F5570" w:rsidRDefault="00622D78" w:rsidP="00A546B0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color w:val="FF0000"/>
          <w:sz w:val="28"/>
          <w:szCs w:val="28"/>
        </w:rPr>
      </w:pPr>
    </w:p>
    <w:p w:rsidR="00622D78" w:rsidRPr="00A546B0" w:rsidRDefault="00622D78" w:rsidP="00A546B0">
      <w:pPr>
        <w:rPr>
          <w:b/>
        </w:rPr>
      </w:pPr>
    </w:p>
    <w:sectPr w:rsidR="00622D78" w:rsidRPr="00A5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E66"/>
    <w:multiLevelType w:val="hybridMultilevel"/>
    <w:tmpl w:val="CE88F14C"/>
    <w:lvl w:ilvl="0" w:tplc="B25E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1728"/>
    <w:multiLevelType w:val="multilevel"/>
    <w:tmpl w:val="FD7AB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2B5E024B"/>
    <w:multiLevelType w:val="hybridMultilevel"/>
    <w:tmpl w:val="581A3CFC"/>
    <w:lvl w:ilvl="0" w:tplc="B25E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86E0F"/>
    <w:multiLevelType w:val="hybridMultilevel"/>
    <w:tmpl w:val="20EC7AFC"/>
    <w:lvl w:ilvl="0" w:tplc="666E0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4"/>
    <w:rsid w:val="005F5570"/>
    <w:rsid w:val="005F73E1"/>
    <w:rsid w:val="00622D78"/>
    <w:rsid w:val="006F25C4"/>
    <w:rsid w:val="008D441A"/>
    <w:rsid w:val="0092416D"/>
    <w:rsid w:val="00A546B0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D441A"/>
    <w:pPr>
      <w:widowControl w:val="0"/>
      <w:autoSpaceDE w:val="0"/>
      <w:autoSpaceDN w:val="0"/>
      <w:adjustRightInd w:val="0"/>
      <w:spacing w:line="341" w:lineRule="exact"/>
      <w:ind w:firstLine="497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8D441A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8D441A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ind w:firstLine="1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D44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8D441A"/>
    <w:pPr>
      <w:widowControl w:val="0"/>
      <w:autoSpaceDE w:val="0"/>
      <w:autoSpaceDN w:val="0"/>
      <w:adjustRightInd w:val="0"/>
      <w:spacing w:line="384" w:lineRule="exac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8D441A"/>
    <w:rPr>
      <w:rFonts w:ascii="Times New Roman" w:hAnsi="Times New Roman" w:cs="Times New Roman"/>
      <w:b/>
      <w:bCs/>
      <w:smallCaps/>
      <w:sz w:val="16"/>
      <w:szCs w:val="16"/>
    </w:rPr>
  </w:style>
  <w:style w:type="table" w:styleId="a3">
    <w:name w:val="Table Grid"/>
    <w:basedOn w:val="a1"/>
    <w:uiPriority w:val="59"/>
    <w:rsid w:val="008D44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8D441A"/>
    <w:rPr>
      <w:rFonts w:ascii="Times New Roman" w:hAnsi="Times New Roman" w:cs="Times New Roman" w:hint="default"/>
      <w:sz w:val="16"/>
      <w:szCs w:val="16"/>
    </w:rPr>
  </w:style>
  <w:style w:type="paragraph" w:customStyle="1" w:styleId="Style8">
    <w:name w:val="Style8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ind w:firstLine="497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73E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73E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73E1"/>
    <w:pPr>
      <w:widowControl w:val="0"/>
      <w:autoSpaceDE w:val="0"/>
      <w:autoSpaceDN w:val="0"/>
      <w:adjustRightInd w:val="0"/>
      <w:spacing w:line="19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F73E1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F7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E1"/>
    <w:rPr>
      <w:rFonts w:ascii="Tahoma" w:eastAsia="Calibri" w:hAnsi="Tahoma" w:cs="Tahoma"/>
      <w:sz w:val="16"/>
      <w:szCs w:val="16"/>
    </w:rPr>
  </w:style>
  <w:style w:type="character" w:customStyle="1" w:styleId="FontStyle50">
    <w:name w:val="Font Style50"/>
    <w:rsid w:val="005F55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uiPriority w:val="99"/>
    <w:rsid w:val="005F5570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D441A"/>
    <w:pPr>
      <w:widowControl w:val="0"/>
      <w:autoSpaceDE w:val="0"/>
      <w:autoSpaceDN w:val="0"/>
      <w:adjustRightInd w:val="0"/>
      <w:spacing w:line="341" w:lineRule="exact"/>
      <w:ind w:firstLine="497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8D441A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8D441A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ind w:firstLine="1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D44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8D441A"/>
    <w:pPr>
      <w:widowControl w:val="0"/>
      <w:autoSpaceDE w:val="0"/>
      <w:autoSpaceDN w:val="0"/>
      <w:adjustRightInd w:val="0"/>
      <w:spacing w:line="384" w:lineRule="exac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8D441A"/>
    <w:rPr>
      <w:rFonts w:ascii="Times New Roman" w:hAnsi="Times New Roman" w:cs="Times New Roman"/>
      <w:b/>
      <w:bCs/>
      <w:smallCaps/>
      <w:sz w:val="16"/>
      <w:szCs w:val="16"/>
    </w:rPr>
  </w:style>
  <w:style w:type="table" w:styleId="a3">
    <w:name w:val="Table Grid"/>
    <w:basedOn w:val="a1"/>
    <w:uiPriority w:val="59"/>
    <w:rsid w:val="008D44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8D441A"/>
    <w:rPr>
      <w:rFonts w:ascii="Times New Roman" w:hAnsi="Times New Roman" w:cs="Times New Roman" w:hint="default"/>
      <w:sz w:val="16"/>
      <w:szCs w:val="16"/>
    </w:rPr>
  </w:style>
  <w:style w:type="paragraph" w:customStyle="1" w:styleId="Style8">
    <w:name w:val="Style8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ind w:firstLine="497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73E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73E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73E1"/>
    <w:pPr>
      <w:widowControl w:val="0"/>
      <w:autoSpaceDE w:val="0"/>
      <w:autoSpaceDN w:val="0"/>
      <w:adjustRightInd w:val="0"/>
      <w:spacing w:line="19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F73E1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F7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E1"/>
    <w:rPr>
      <w:rFonts w:ascii="Tahoma" w:eastAsia="Calibri" w:hAnsi="Tahoma" w:cs="Tahoma"/>
      <w:sz w:val="16"/>
      <w:szCs w:val="16"/>
    </w:rPr>
  </w:style>
  <w:style w:type="character" w:customStyle="1" w:styleId="FontStyle50">
    <w:name w:val="Font Style50"/>
    <w:rsid w:val="005F55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uiPriority w:val="99"/>
    <w:rsid w:val="005F557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s_lib_user3</dc:creator>
  <cp:keywords/>
  <dc:description/>
  <cp:lastModifiedBy>adm_user3</cp:lastModifiedBy>
  <cp:revision>6</cp:revision>
  <dcterms:created xsi:type="dcterms:W3CDTF">2019-06-28T14:54:00Z</dcterms:created>
  <dcterms:modified xsi:type="dcterms:W3CDTF">2019-07-01T10:39:00Z</dcterms:modified>
</cp:coreProperties>
</file>