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A72" w:rsidRPr="002F6A72" w:rsidRDefault="002F6A72" w:rsidP="002F6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6A72">
        <w:rPr>
          <w:rFonts w:ascii="Times New Roman" w:hAnsi="Times New Roman"/>
          <w:b/>
          <w:sz w:val="28"/>
          <w:szCs w:val="28"/>
          <w:lang w:val="ru-RU"/>
        </w:rPr>
        <w:t>Аннотация</w:t>
      </w:r>
    </w:p>
    <w:p w:rsidR="002F6A72" w:rsidRPr="002F6A72" w:rsidRDefault="002F6A72" w:rsidP="002F6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6A72">
        <w:rPr>
          <w:rFonts w:ascii="Times New Roman" w:hAnsi="Times New Roman"/>
          <w:b/>
          <w:sz w:val="28"/>
          <w:szCs w:val="28"/>
          <w:lang w:val="ru-RU"/>
        </w:rPr>
        <w:t xml:space="preserve">рабочей </w:t>
      </w:r>
      <w:proofErr w:type="gramStart"/>
      <w:r w:rsidRPr="002F6A72">
        <w:rPr>
          <w:rFonts w:ascii="Times New Roman" w:hAnsi="Times New Roman"/>
          <w:b/>
          <w:sz w:val="28"/>
          <w:szCs w:val="28"/>
          <w:lang w:val="ru-RU"/>
        </w:rPr>
        <w:t>программы  учебной</w:t>
      </w:r>
      <w:proofErr w:type="gramEnd"/>
      <w:r w:rsidRPr="002F6A72">
        <w:rPr>
          <w:rFonts w:ascii="Times New Roman" w:hAnsi="Times New Roman"/>
          <w:b/>
          <w:sz w:val="28"/>
          <w:szCs w:val="28"/>
          <w:lang w:val="ru-RU"/>
        </w:rPr>
        <w:t xml:space="preserve"> дисциплины </w:t>
      </w:r>
    </w:p>
    <w:p w:rsidR="002F6A72" w:rsidRPr="002F6A72" w:rsidRDefault="002F6A72" w:rsidP="002F6A72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ОП.0</w:t>
      </w:r>
      <w:r w:rsidR="002767C0">
        <w:rPr>
          <w:rFonts w:ascii="Times New Roman" w:hAnsi="Times New Roman"/>
          <w:b/>
          <w:sz w:val="28"/>
          <w:szCs w:val="28"/>
          <w:lang w:val="ru-RU"/>
        </w:rPr>
        <w:t xml:space="preserve">6 Рынок ценных бумаг </w:t>
      </w:r>
    </w:p>
    <w:p w:rsidR="002F6A72" w:rsidRPr="002F6A72" w:rsidRDefault="002F6A72" w:rsidP="002F6A7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2F6A72" w:rsidRPr="002F6A72" w:rsidRDefault="002F6A72" w:rsidP="002F6A72">
      <w:pPr>
        <w:spacing w:after="0" w:line="240" w:lineRule="auto"/>
        <w:ind w:firstLine="708"/>
        <w:jc w:val="both"/>
        <w:rPr>
          <w:rStyle w:val="FontStyle36"/>
          <w:sz w:val="28"/>
          <w:szCs w:val="28"/>
          <w:lang w:val="ru-RU"/>
        </w:rPr>
      </w:pPr>
      <w:r w:rsidRPr="002F6A72">
        <w:rPr>
          <w:rStyle w:val="FontStyle36"/>
          <w:b/>
          <w:sz w:val="28"/>
          <w:szCs w:val="28"/>
          <w:lang w:val="ru-RU"/>
        </w:rPr>
        <w:t>Область применения рабочей программы</w:t>
      </w:r>
    </w:p>
    <w:p w:rsidR="002F6A72" w:rsidRPr="002F6A72" w:rsidRDefault="002F6A72" w:rsidP="002F6A72">
      <w:pPr>
        <w:pStyle w:val="4"/>
        <w:shd w:val="clear" w:color="auto" w:fill="auto"/>
        <w:tabs>
          <w:tab w:val="left" w:pos="709"/>
        </w:tabs>
        <w:spacing w:after="0" w:line="240" w:lineRule="auto"/>
        <w:rPr>
          <w:rStyle w:val="1"/>
          <w:sz w:val="28"/>
          <w:szCs w:val="28"/>
        </w:rPr>
      </w:pPr>
      <w:r w:rsidRPr="002F6A72">
        <w:rPr>
          <w:rStyle w:val="1"/>
          <w:sz w:val="28"/>
          <w:szCs w:val="28"/>
        </w:rPr>
        <w:tab/>
        <w:t>Программа учебной дисциплины является частью основной профессиональной образовательной программы в соответствии с ФГОС по специальности СПО 38.02.07 Банковское дело.</w:t>
      </w:r>
    </w:p>
    <w:p w:rsidR="002F6A72" w:rsidRPr="002F6A72" w:rsidRDefault="002F6A72" w:rsidP="002F6A72">
      <w:pPr>
        <w:pStyle w:val="4"/>
        <w:shd w:val="clear" w:color="auto" w:fill="auto"/>
        <w:tabs>
          <w:tab w:val="left" w:pos="709"/>
        </w:tabs>
        <w:spacing w:after="0" w:line="240" w:lineRule="auto"/>
        <w:rPr>
          <w:rStyle w:val="1"/>
          <w:sz w:val="28"/>
          <w:szCs w:val="28"/>
        </w:rPr>
      </w:pPr>
      <w:r>
        <w:rPr>
          <w:sz w:val="28"/>
          <w:szCs w:val="28"/>
        </w:rPr>
        <w:tab/>
      </w:r>
      <w:r w:rsidRPr="002F6A72">
        <w:rPr>
          <w:rStyle w:val="1"/>
          <w:b/>
          <w:sz w:val="28"/>
          <w:szCs w:val="28"/>
        </w:rPr>
        <w:t>Место учебной дисциплины в структуре основной профессиональной</w:t>
      </w:r>
      <w:r w:rsidRPr="002F6A72">
        <w:rPr>
          <w:b/>
          <w:sz w:val="28"/>
          <w:szCs w:val="28"/>
        </w:rPr>
        <w:t xml:space="preserve"> </w:t>
      </w:r>
      <w:r w:rsidRPr="002F6A72">
        <w:rPr>
          <w:rStyle w:val="1"/>
          <w:b/>
          <w:sz w:val="28"/>
          <w:szCs w:val="28"/>
        </w:rPr>
        <w:t>образовательной программы:</w:t>
      </w:r>
      <w:r w:rsidRPr="002F6A72"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 xml:space="preserve"> </w:t>
      </w:r>
      <w:r w:rsidRPr="002F6A72">
        <w:rPr>
          <w:rStyle w:val="FontStyle50"/>
          <w:b w:val="0"/>
          <w:sz w:val="28"/>
          <w:szCs w:val="28"/>
        </w:rPr>
        <w:t xml:space="preserve">учебная </w:t>
      </w:r>
      <w:r w:rsidRPr="002F6A72">
        <w:rPr>
          <w:rStyle w:val="FontStyle47"/>
          <w:sz w:val="28"/>
          <w:szCs w:val="28"/>
        </w:rPr>
        <w:t>дисциплина входит в профессиональный цикл как общепрофессиональная дисциплина.</w:t>
      </w:r>
      <w:r w:rsidRPr="002F6A72">
        <w:rPr>
          <w:rStyle w:val="1"/>
          <w:sz w:val="28"/>
          <w:szCs w:val="28"/>
        </w:rPr>
        <w:t xml:space="preserve"> </w:t>
      </w:r>
    </w:p>
    <w:p w:rsidR="002767C0" w:rsidRPr="002767C0" w:rsidRDefault="002F6A72" w:rsidP="002767C0">
      <w:pPr>
        <w:pStyle w:val="Style17"/>
        <w:widowControl/>
        <w:tabs>
          <w:tab w:val="left" w:pos="709"/>
        </w:tabs>
        <w:spacing w:line="240" w:lineRule="auto"/>
        <w:ind w:firstLine="709"/>
        <w:jc w:val="both"/>
        <w:rPr>
          <w:rStyle w:val="FontStyle42"/>
          <w:rFonts w:eastAsiaTheme="minorEastAsia"/>
          <w:sz w:val="28"/>
          <w:szCs w:val="28"/>
        </w:rPr>
      </w:pPr>
      <w:r w:rsidRPr="002767C0">
        <w:rPr>
          <w:rStyle w:val="Style18"/>
          <w:b/>
          <w:sz w:val="28"/>
          <w:szCs w:val="28"/>
          <w:lang w:eastAsia="en-US"/>
        </w:rPr>
        <w:tab/>
      </w:r>
      <w:r w:rsidR="002767C0" w:rsidRPr="002767C0">
        <w:rPr>
          <w:rStyle w:val="FontStyle42"/>
          <w:sz w:val="28"/>
          <w:szCs w:val="28"/>
        </w:rPr>
        <w:t xml:space="preserve">В результате освоения учебной дисциплины обучающийся </w:t>
      </w:r>
      <w:r w:rsidR="002767C0" w:rsidRPr="002767C0">
        <w:rPr>
          <w:rStyle w:val="FontStyle42"/>
          <w:sz w:val="28"/>
          <w:szCs w:val="28"/>
          <w:u w:val="single"/>
        </w:rPr>
        <w:t>должен уметь</w:t>
      </w:r>
      <w:r w:rsidR="002767C0" w:rsidRPr="002767C0">
        <w:rPr>
          <w:rStyle w:val="FontStyle42"/>
          <w:sz w:val="28"/>
          <w:szCs w:val="28"/>
        </w:rPr>
        <w:t xml:space="preserve">: </w:t>
      </w:r>
    </w:p>
    <w:p w:rsidR="002767C0" w:rsidRPr="002767C0" w:rsidRDefault="002767C0" w:rsidP="002767C0">
      <w:pPr>
        <w:widowControl w:val="0"/>
        <w:tabs>
          <w:tab w:val="left" w:pos="3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7C0">
        <w:rPr>
          <w:rFonts w:ascii="Times New Roman" w:hAnsi="Times New Roman"/>
          <w:sz w:val="28"/>
          <w:szCs w:val="28"/>
          <w:lang w:val="ru-RU"/>
        </w:rPr>
        <w:t>- консультировать клиентов по условиям обращения и погашения собственных ценных бумаг, о видах и условиях предоставления посреднических услуг на рынке ценных бумаг, о рисках вложений денежных средств в ценные бумаги;</w:t>
      </w:r>
    </w:p>
    <w:p w:rsidR="002767C0" w:rsidRPr="002767C0" w:rsidRDefault="002767C0" w:rsidP="002767C0">
      <w:pPr>
        <w:widowControl w:val="0"/>
        <w:tabs>
          <w:tab w:val="left" w:pos="3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7C0">
        <w:rPr>
          <w:rFonts w:ascii="Times New Roman" w:hAnsi="Times New Roman"/>
          <w:sz w:val="28"/>
          <w:szCs w:val="28"/>
          <w:lang w:val="ru-RU"/>
        </w:rPr>
        <w:t>- оформлять документы по выпуску и продаже ценных бумаг банка;</w:t>
      </w:r>
    </w:p>
    <w:p w:rsidR="002767C0" w:rsidRPr="002767C0" w:rsidRDefault="002767C0" w:rsidP="002767C0">
      <w:pPr>
        <w:widowControl w:val="0"/>
        <w:tabs>
          <w:tab w:val="left" w:pos="3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7C0">
        <w:rPr>
          <w:rFonts w:ascii="Times New Roman" w:hAnsi="Times New Roman"/>
          <w:sz w:val="28"/>
          <w:szCs w:val="28"/>
          <w:lang w:val="ru-RU"/>
        </w:rPr>
        <w:t>- рассчитывать, оформлять начисление и выплату доходов (дивидендов, процентов, дисконта) по ценным бумагам банка;</w:t>
      </w:r>
    </w:p>
    <w:p w:rsidR="002767C0" w:rsidRPr="002767C0" w:rsidRDefault="002767C0" w:rsidP="002767C0">
      <w:pPr>
        <w:widowControl w:val="0"/>
        <w:tabs>
          <w:tab w:val="left" w:pos="3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7C0">
        <w:rPr>
          <w:rFonts w:ascii="Times New Roman" w:hAnsi="Times New Roman"/>
          <w:sz w:val="28"/>
          <w:szCs w:val="28"/>
          <w:lang w:val="ru-RU"/>
        </w:rPr>
        <w:t xml:space="preserve">- проводить сравнительную оценку инвестиционного качества ценных бумаг; </w:t>
      </w:r>
    </w:p>
    <w:p w:rsidR="002767C0" w:rsidRPr="002767C0" w:rsidRDefault="002767C0" w:rsidP="002767C0">
      <w:pPr>
        <w:pStyle w:val="Style6"/>
        <w:widowControl/>
        <w:spacing w:line="240" w:lineRule="auto"/>
        <w:ind w:firstLine="709"/>
        <w:jc w:val="both"/>
        <w:rPr>
          <w:rStyle w:val="FontStyle32"/>
          <w:sz w:val="28"/>
          <w:szCs w:val="28"/>
        </w:rPr>
      </w:pPr>
      <w:r w:rsidRPr="002767C0">
        <w:rPr>
          <w:kern w:val="32"/>
          <w:sz w:val="28"/>
          <w:szCs w:val="28"/>
        </w:rPr>
        <w:t>- оформлять документы при совершении операций с ценными бумагами сторонних эмитентов на организованном рынке ценных бумаг.</w:t>
      </w:r>
    </w:p>
    <w:p w:rsidR="002767C0" w:rsidRPr="002767C0" w:rsidRDefault="002767C0" w:rsidP="002767C0">
      <w:pPr>
        <w:pStyle w:val="Style17"/>
        <w:widowControl/>
        <w:tabs>
          <w:tab w:val="left" w:pos="709"/>
        </w:tabs>
        <w:spacing w:line="240" w:lineRule="auto"/>
        <w:ind w:firstLine="709"/>
        <w:jc w:val="both"/>
        <w:rPr>
          <w:rStyle w:val="FontStyle42"/>
          <w:sz w:val="28"/>
          <w:szCs w:val="28"/>
        </w:rPr>
      </w:pPr>
      <w:r w:rsidRPr="002767C0">
        <w:rPr>
          <w:rStyle w:val="FontStyle42"/>
          <w:sz w:val="28"/>
          <w:szCs w:val="28"/>
        </w:rPr>
        <w:t xml:space="preserve">В результате освоения учебной дисциплины обучающийся </w:t>
      </w:r>
      <w:r w:rsidRPr="002767C0">
        <w:rPr>
          <w:rStyle w:val="FontStyle42"/>
          <w:sz w:val="28"/>
          <w:szCs w:val="28"/>
          <w:u w:val="single"/>
        </w:rPr>
        <w:t>должен знать</w:t>
      </w:r>
      <w:r w:rsidRPr="002767C0">
        <w:rPr>
          <w:rStyle w:val="FontStyle42"/>
          <w:sz w:val="28"/>
          <w:szCs w:val="28"/>
        </w:rPr>
        <w:t>:</w:t>
      </w:r>
    </w:p>
    <w:p w:rsidR="002767C0" w:rsidRPr="002767C0" w:rsidRDefault="002767C0" w:rsidP="002767C0">
      <w:pPr>
        <w:widowControl w:val="0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7C0">
        <w:rPr>
          <w:rFonts w:ascii="Times New Roman" w:hAnsi="Times New Roman"/>
          <w:sz w:val="28"/>
          <w:szCs w:val="28"/>
          <w:lang w:val="ru-RU"/>
        </w:rPr>
        <w:t>- нормативные правовые документы, регулирующие выпуск и обращение ценных бумаг, деятельность кредитных организаций на рынке ценных бумаг в качестве эмитентов, инвесторов и профессиональных участников;</w:t>
      </w:r>
    </w:p>
    <w:p w:rsidR="002767C0" w:rsidRPr="002767C0" w:rsidRDefault="002767C0" w:rsidP="002767C0">
      <w:pPr>
        <w:widowControl w:val="0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7C0">
        <w:rPr>
          <w:rFonts w:ascii="Times New Roman" w:hAnsi="Times New Roman"/>
          <w:sz w:val="28"/>
          <w:szCs w:val="28"/>
          <w:lang w:val="ru-RU"/>
        </w:rPr>
        <w:t>- порядок выплаты дохода по долевым и долговым эмиссионным ценным бумагам;</w:t>
      </w:r>
    </w:p>
    <w:p w:rsidR="002767C0" w:rsidRPr="002767C0" w:rsidRDefault="002767C0" w:rsidP="002767C0">
      <w:pPr>
        <w:widowControl w:val="0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7C0">
        <w:rPr>
          <w:rFonts w:ascii="Times New Roman" w:hAnsi="Times New Roman"/>
          <w:sz w:val="28"/>
          <w:szCs w:val="28"/>
          <w:lang w:val="ru-RU"/>
        </w:rPr>
        <w:t>- условия выпуска и обращения депозитных и сберегательных сертификатов и порядок их регистрации;</w:t>
      </w:r>
    </w:p>
    <w:p w:rsidR="002767C0" w:rsidRPr="002767C0" w:rsidRDefault="002767C0" w:rsidP="002767C0">
      <w:pPr>
        <w:widowControl w:val="0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7C0">
        <w:rPr>
          <w:rFonts w:ascii="Times New Roman" w:hAnsi="Times New Roman"/>
          <w:sz w:val="28"/>
          <w:szCs w:val="28"/>
          <w:lang w:val="ru-RU"/>
        </w:rPr>
        <w:t>- порядок оформления операций по продаже и погашению сберегательных и депозитных сертификатов и выплате дохода по ним;</w:t>
      </w:r>
    </w:p>
    <w:p w:rsidR="002767C0" w:rsidRPr="002767C0" w:rsidRDefault="002767C0" w:rsidP="002767C0">
      <w:pPr>
        <w:widowControl w:val="0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7C0">
        <w:rPr>
          <w:rFonts w:ascii="Times New Roman" w:hAnsi="Times New Roman"/>
          <w:sz w:val="28"/>
          <w:szCs w:val="28"/>
          <w:lang w:val="ru-RU"/>
        </w:rPr>
        <w:t>- порядок выпуска и обращения собственных векселей банка;</w:t>
      </w:r>
    </w:p>
    <w:p w:rsidR="002767C0" w:rsidRPr="002767C0" w:rsidRDefault="002767C0" w:rsidP="002767C0">
      <w:pPr>
        <w:widowControl w:val="0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7C0">
        <w:rPr>
          <w:rFonts w:ascii="Times New Roman" w:hAnsi="Times New Roman"/>
          <w:sz w:val="28"/>
          <w:szCs w:val="28"/>
          <w:lang w:val="ru-RU"/>
        </w:rPr>
        <w:t>- порядок расчёта и выплаты доходов по собственным ценным бумагам банка (дивидендов, процентов, дисконта);</w:t>
      </w:r>
    </w:p>
    <w:p w:rsidR="002767C0" w:rsidRPr="002767C0" w:rsidRDefault="002767C0" w:rsidP="002767C0">
      <w:pPr>
        <w:widowControl w:val="0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7C0">
        <w:rPr>
          <w:rFonts w:ascii="Times New Roman" w:hAnsi="Times New Roman"/>
          <w:sz w:val="28"/>
          <w:szCs w:val="28"/>
          <w:lang w:val="ru-RU"/>
        </w:rPr>
        <w:t>- порядок оценки доходности и ликвидности различных видов ценных бумаг;</w:t>
      </w:r>
    </w:p>
    <w:p w:rsidR="002767C0" w:rsidRPr="002767C0" w:rsidRDefault="002767C0" w:rsidP="002767C0">
      <w:pPr>
        <w:widowControl w:val="0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7C0">
        <w:rPr>
          <w:rFonts w:ascii="Times New Roman" w:hAnsi="Times New Roman"/>
          <w:sz w:val="28"/>
          <w:szCs w:val="28"/>
          <w:lang w:val="ru-RU"/>
        </w:rPr>
        <w:t>- порядок определения степени инвестиционного риска и эффективности вложений в ценные бумаги;</w:t>
      </w:r>
    </w:p>
    <w:p w:rsidR="002767C0" w:rsidRPr="002767C0" w:rsidRDefault="002767C0" w:rsidP="002767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7C0">
        <w:rPr>
          <w:rFonts w:ascii="Times New Roman" w:hAnsi="Times New Roman"/>
          <w:sz w:val="28"/>
          <w:szCs w:val="28"/>
          <w:lang w:val="ru-RU"/>
        </w:rPr>
        <w:t>- порядок оформления операций доверительного управления;</w:t>
      </w:r>
    </w:p>
    <w:p w:rsidR="002767C0" w:rsidRPr="002767C0" w:rsidRDefault="002767C0" w:rsidP="002767C0">
      <w:pPr>
        <w:widowControl w:val="0"/>
        <w:tabs>
          <w:tab w:val="left" w:pos="3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67C0">
        <w:rPr>
          <w:rFonts w:ascii="Times New Roman" w:hAnsi="Times New Roman"/>
          <w:sz w:val="28"/>
          <w:szCs w:val="28"/>
          <w:lang w:val="ru-RU"/>
        </w:rPr>
        <w:t xml:space="preserve">- условия создания общих фондов банковского управления и </w:t>
      </w:r>
      <w:r w:rsidRPr="002767C0">
        <w:rPr>
          <w:rFonts w:ascii="Times New Roman" w:hAnsi="Times New Roman"/>
          <w:sz w:val="28"/>
          <w:szCs w:val="28"/>
          <w:lang w:val="ru-RU"/>
        </w:rPr>
        <w:lastRenderedPageBreak/>
        <w:t>регламентация их деятельности;</w:t>
      </w:r>
    </w:p>
    <w:p w:rsidR="002767C0" w:rsidRPr="002767C0" w:rsidRDefault="002767C0" w:rsidP="002767C0">
      <w:pPr>
        <w:pStyle w:val="Style7"/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 w:rsidRPr="002767C0">
        <w:rPr>
          <w:kern w:val="32"/>
          <w:sz w:val="28"/>
          <w:szCs w:val="28"/>
        </w:rPr>
        <w:t>- порядок предоставления депозитарных услуг.</w:t>
      </w:r>
    </w:p>
    <w:p w:rsidR="002F6A72" w:rsidRPr="002F6A72" w:rsidRDefault="002767C0" w:rsidP="002767C0">
      <w:pPr>
        <w:pStyle w:val="Style17"/>
        <w:widowControl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  <w:r w:rsidR="002F6A72" w:rsidRPr="002F6A72"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2F6A72" w:rsidRPr="002F6A72" w:rsidRDefault="002F6A72" w:rsidP="002F6A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F6A72">
        <w:rPr>
          <w:rFonts w:ascii="Times New Roman" w:hAnsi="Times New Roman"/>
          <w:sz w:val="28"/>
          <w:szCs w:val="28"/>
          <w:lang w:val="ru-RU"/>
        </w:rPr>
        <w:t xml:space="preserve">Объем образовательной нагрузки – </w:t>
      </w:r>
      <w:r w:rsidR="002767C0">
        <w:rPr>
          <w:rFonts w:ascii="Times New Roman" w:hAnsi="Times New Roman"/>
          <w:sz w:val="28"/>
          <w:szCs w:val="28"/>
          <w:lang w:val="ru-RU"/>
        </w:rPr>
        <w:t>40</w:t>
      </w:r>
      <w:r w:rsidRPr="002F6A72">
        <w:rPr>
          <w:rFonts w:ascii="Times New Roman" w:hAnsi="Times New Roman"/>
          <w:sz w:val="28"/>
          <w:szCs w:val="28"/>
          <w:lang w:val="ru-RU"/>
        </w:rPr>
        <w:t xml:space="preserve"> часов, в том числе:</w:t>
      </w:r>
    </w:p>
    <w:p w:rsidR="002F6A72" w:rsidRPr="002F6A72" w:rsidRDefault="002F6A72" w:rsidP="002F6A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6A72">
        <w:rPr>
          <w:rFonts w:ascii="Times New Roman" w:hAnsi="Times New Roman"/>
          <w:sz w:val="28"/>
          <w:szCs w:val="28"/>
          <w:lang w:val="ru-RU"/>
        </w:rPr>
        <w:t xml:space="preserve">учебные занятия – </w:t>
      </w:r>
      <w:r w:rsidR="002767C0">
        <w:rPr>
          <w:rFonts w:ascii="Times New Roman" w:hAnsi="Times New Roman"/>
          <w:sz w:val="28"/>
          <w:szCs w:val="28"/>
          <w:lang w:val="ru-RU"/>
        </w:rPr>
        <w:t xml:space="preserve">32 </w:t>
      </w:r>
      <w:r w:rsidRPr="002F6A72">
        <w:rPr>
          <w:rFonts w:ascii="Times New Roman" w:hAnsi="Times New Roman"/>
          <w:sz w:val="28"/>
          <w:szCs w:val="28"/>
          <w:lang w:val="ru-RU"/>
        </w:rPr>
        <w:t>час</w:t>
      </w:r>
      <w:r w:rsidR="002767C0">
        <w:rPr>
          <w:rFonts w:ascii="Times New Roman" w:hAnsi="Times New Roman"/>
          <w:sz w:val="28"/>
          <w:szCs w:val="28"/>
          <w:lang w:val="ru-RU"/>
        </w:rPr>
        <w:t>а</w:t>
      </w:r>
      <w:r w:rsidRPr="002F6A72">
        <w:rPr>
          <w:rFonts w:ascii="Times New Roman" w:hAnsi="Times New Roman"/>
          <w:sz w:val="28"/>
          <w:szCs w:val="28"/>
          <w:lang w:val="ru-RU"/>
        </w:rPr>
        <w:t>;</w:t>
      </w:r>
    </w:p>
    <w:p w:rsidR="002F6A72" w:rsidRPr="002F6A72" w:rsidRDefault="002F6A72" w:rsidP="002F6A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F6A72">
        <w:rPr>
          <w:rFonts w:ascii="Times New Roman" w:hAnsi="Times New Roman"/>
          <w:sz w:val="28"/>
          <w:szCs w:val="28"/>
          <w:lang w:val="ru-RU"/>
        </w:rPr>
        <w:t xml:space="preserve">самостоятельная работа обучающегося – </w:t>
      </w:r>
      <w:r w:rsidR="002767C0">
        <w:rPr>
          <w:rFonts w:ascii="Times New Roman" w:hAnsi="Times New Roman"/>
          <w:sz w:val="28"/>
          <w:szCs w:val="28"/>
          <w:lang w:val="ru-RU"/>
        </w:rPr>
        <w:t>8</w:t>
      </w:r>
      <w:r w:rsidRPr="002F6A72">
        <w:rPr>
          <w:rFonts w:ascii="Times New Roman" w:hAnsi="Times New Roman"/>
          <w:sz w:val="28"/>
          <w:szCs w:val="28"/>
          <w:lang w:val="ru-RU"/>
        </w:rPr>
        <w:t>часов.</w:t>
      </w:r>
    </w:p>
    <w:p w:rsidR="002F6A72" w:rsidRPr="002F6A72" w:rsidRDefault="002F6A72" w:rsidP="002F6A7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F6A72">
        <w:rPr>
          <w:rFonts w:ascii="Times New Roman" w:hAnsi="Times New Roman"/>
          <w:b/>
          <w:sz w:val="28"/>
          <w:szCs w:val="28"/>
          <w:lang w:val="ru-RU"/>
        </w:rPr>
        <w:t xml:space="preserve">Форма промежуточной аттестации – </w:t>
      </w:r>
      <w:r w:rsidR="002767C0">
        <w:rPr>
          <w:rFonts w:ascii="Times New Roman" w:hAnsi="Times New Roman"/>
          <w:b/>
          <w:sz w:val="28"/>
          <w:szCs w:val="28"/>
          <w:lang w:val="ru-RU"/>
        </w:rPr>
        <w:t>дифференцированный зачет</w:t>
      </w:r>
      <w:r w:rsidRPr="002F6A72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8C6942" w:rsidRPr="002F6A72" w:rsidRDefault="008C6942">
      <w:pPr>
        <w:rPr>
          <w:sz w:val="28"/>
          <w:szCs w:val="28"/>
          <w:lang w:val="ru-RU"/>
        </w:rPr>
      </w:pPr>
    </w:p>
    <w:sectPr w:rsidR="008C6942" w:rsidRPr="002F6A72" w:rsidSect="00D8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44127"/>
    <w:multiLevelType w:val="hybridMultilevel"/>
    <w:tmpl w:val="7D4E8D04"/>
    <w:lvl w:ilvl="0" w:tplc="666E03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AC138AB"/>
    <w:multiLevelType w:val="hybridMultilevel"/>
    <w:tmpl w:val="91A85028"/>
    <w:lvl w:ilvl="0" w:tplc="666E0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86E0F"/>
    <w:multiLevelType w:val="hybridMultilevel"/>
    <w:tmpl w:val="20EC7AFC"/>
    <w:lvl w:ilvl="0" w:tplc="666E03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2D5"/>
    <w:rsid w:val="00027FE8"/>
    <w:rsid w:val="000345DC"/>
    <w:rsid w:val="002767C0"/>
    <w:rsid w:val="002F6A72"/>
    <w:rsid w:val="008C6942"/>
    <w:rsid w:val="00BD3B4E"/>
    <w:rsid w:val="00C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54FA"/>
  <w15:docId w15:val="{B57F9C2F-106F-4B2B-A118-FAD5C749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A72"/>
    <w:pPr>
      <w:spacing w:line="252" w:lineRule="auto"/>
    </w:pPr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72"/>
    <w:pPr>
      <w:ind w:left="720"/>
      <w:contextualSpacing/>
    </w:pPr>
  </w:style>
  <w:style w:type="character" w:customStyle="1" w:styleId="a4">
    <w:name w:val="Основной текст_"/>
    <w:link w:val="4"/>
    <w:rsid w:val="002F6A72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rsid w:val="002F6A72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2F6A72"/>
    <w:pPr>
      <w:widowControl w:val="0"/>
      <w:shd w:val="clear" w:color="auto" w:fill="FFFFFF"/>
      <w:spacing w:after="120" w:line="194" w:lineRule="exact"/>
      <w:jc w:val="both"/>
    </w:pPr>
    <w:rPr>
      <w:rFonts w:ascii="Times New Roman" w:eastAsia="Times New Roman" w:hAnsi="Times New Roman" w:cstheme="minorBidi"/>
      <w:sz w:val="17"/>
      <w:szCs w:val="17"/>
      <w:lang w:val="ru-RU" w:bidi="ar-SA"/>
    </w:rPr>
  </w:style>
  <w:style w:type="character" w:customStyle="1" w:styleId="FontStyle36">
    <w:name w:val="Font Style36"/>
    <w:uiPriority w:val="99"/>
    <w:rsid w:val="002F6A72"/>
    <w:rPr>
      <w:rFonts w:ascii="Times New Roman" w:hAnsi="Times New Roman" w:cs="Times New Roman"/>
      <w:sz w:val="16"/>
      <w:szCs w:val="16"/>
    </w:rPr>
  </w:style>
  <w:style w:type="character" w:customStyle="1" w:styleId="FontStyle47">
    <w:name w:val="Font Style47"/>
    <w:uiPriority w:val="99"/>
    <w:rsid w:val="002F6A72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uiPriority w:val="99"/>
    <w:rsid w:val="002F6A7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2">
    <w:name w:val="Основной текст (2)"/>
    <w:rsid w:val="002F6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ontStyle37">
    <w:name w:val="Font Style37"/>
    <w:uiPriority w:val="99"/>
    <w:rsid w:val="002F6A7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2F6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42">
    <w:name w:val="Font Style42"/>
    <w:uiPriority w:val="99"/>
    <w:rsid w:val="002F6A72"/>
    <w:rPr>
      <w:rFonts w:ascii="Times New Roman" w:hAnsi="Times New Roman" w:cs="Times New Roman"/>
      <w:sz w:val="16"/>
      <w:szCs w:val="16"/>
    </w:rPr>
  </w:style>
  <w:style w:type="paragraph" w:customStyle="1" w:styleId="Style15">
    <w:name w:val="Style15"/>
    <w:basedOn w:val="a"/>
    <w:uiPriority w:val="99"/>
    <w:rsid w:val="002F6A72"/>
    <w:pPr>
      <w:widowControl w:val="0"/>
      <w:autoSpaceDE w:val="0"/>
      <w:autoSpaceDN w:val="0"/>
      <w:adjustRightInd w:val="0"/>
      <w:spacing w:after="0" w:line="194" w:lineRule="exact"/>
      <w:ind w:firstLine="602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Style17">
    <w:name w:val="Style17"/>
    <w:basedOn w:val="a"/>
    <w:uiPriority w:val="99"/>
    <w:rsid w:val="002F6A72"/>
    <w:pPr>
      <w:widowControl w:val="0"/>
      <w:autoSpaceDE w:val="0"/>
      <w:autoSpaceDN w:val="0"/>
      <w:adjustRightInd w:val="0"/>
      <w:spacing w:after="0" w:line="194" w:lineRule="exact"/>
      <w:ind w:firstLine="13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29">
    <w:name w:val="Font Style29"/>
    <w:uiPriority w:val="99"/>
    <w:rsid w:val="002F6A72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2767C0"/>
    <w:pPr>
      <w:widowControl w:val="0"/>
      <w:autoSpaceDE w:val="0"/>
      <w:autoSpaceDN w:val="0"/>
      <w:adjustRightInd w:val="0"/>
      <w:spacing w:after="0" w:line="341" w:lineRule="exact"/>
      <w:ind w:firstLine="497"/>
    </w:pPr>
    <w:rPr>
      <w:rFonts w:ascii="Times New Roman" w:eastAsiaTheme="minorEastAsia" w:hAnsi="Times New Roman"/>
      <w:sz w:val="24"/>
      <w:szCs w:val="24"/>
      <w:lang w:val="ru-RU" w:eastAsia="ru-RU" w:bidi="ar-SA"/>
    </w:rPr>
  </w:style>
  <w:style w:type="paragraph" w:customStyle="1" w:styleId="Style18">
    <w:name w:val="Style18"/>
    <w:basedOn w:val="a"/>
    <w:uiPriority w:val="99"/>
    <w:rsid w:val="002767C0"/>
    <w:pPr>
      <w:widowControl w:val="0"/>
      <w:autoSpaceDE w:val="0"/>
      <w:autoSpaceDN w:val="0"/>
      <w:adjustRightInd w:val="0"/>
      <w:spacing w:after="0" w:line="194" w:lineRule="exact"/>
    </w:pPr>
    <w:rPr>
      <w:rFonts w:ascii="Times New Roman" w:eastAsiaTheme="minorEastAsia" w:hAnsi="Times New Roman"/>
      <w:sz w:val="24"/>
      <w:szCs w:val="24"/>
      <w:lang w:val="ru-RU" w:eastAsia="ru-RU" w:bidi="ar-SA"/>
    </w:rPr>
  </w:style>
  <w:style w:type="paragraph" w:customStyle="1" w:styleId="Style9">
    <w:name w:val="Style9"/>
    <w:basedOn w:val="a"/>
    <w:uiPriority w:val="99"/>
    <w:rsid w:val="00276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43">
    <w:name w:val="Font Style43"/>
    <w:basedOn w:val="a0"/>
    <w:uiPriority w:val="99"/>
    <w:rsid w:val="002767C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2">
    <w:name w:val="Font Style32"/>
    <w:basedOn w:val="a0"/>
    <w:uiPriority w:val="99"/>
    <w:rsid w:val="002767C0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adm_user3</dc:creator>
  <cp:keywords/>
  <dc:description/>
  <cp:lastModifiedBy>Коровина Надежда Ивановна</cp:lastModifiedBy>
  <cp:revision>5</cp:revision>
  <dcterms:created xsi:type="dcterms:W3CDTF">2020-11-20T11:00:00Z</dcterms:created>
  <dcterms:modified xsi:type="dcterms:W3CDTF">2020-11-20T11:28:00Z</dcterms:modified>
</cp:coreProperties>
</file>