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667" w:rsidRPr="000C2667" w:rsidRDefault="000C2667" w:rsidP="000C2667">
      <w:pPr>
        <w:jc w:val="center"/>
        <w:rPr>
          <w:b/>
          <w:sz w:val="28"/>
          <w:szCs w:val="28"/>
        </w:rPr>
      </w:pPr>
      <w:r w:rsidRPr="000C2667">
        <w:rPr>
          <w:b/>
          <w:sz w:val="28"/>
          <w:szCs w:val="28"/>
        </w:rPr>
        <w:t>Аннотация</w:t>
      </w:r>
    </w:p>
    <w:p w:rsidR="000C2667" w:rsidRPr="000C2667" w:rsidRDefault="000C2667" w:rsidP="000C2667">
      <w:pPr>
        <w:jc w:val="center"/>
        <w:rPr>
          <w:b/>
          <w:sz w:val="28"/>
          <w:szCs w:val="28"/>
        </w:rPr>
      </w:pPr>
      <w:r w:rsidRPr="000C2667">
        <w:rPr>
          <w:b/>
          <w:sz w:val="28"/>
          <w:szCs w:val="28"/>
        </w:rPr>
        <w:t xml:space="preserve">рабочей программы  учебной дисциплины </w:t>
      </w:r>
    </w:p>
    <w:p w:rsidR="000C2667" w:rsidRPr="000C2667" w:rsidRDefault="000C2667" w:rsidP="000C2667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>ОП.03 Бухгалтерский учет</w:t>
      </w:r>
    </w:p>
    <w:p w:rsidR="000C2667" w:rsidRPr="000C2667" w:rsidRDefault="000C2667" w:rsidP="000C2667">
      <w:pPr>
        <w:rPr>
          <w:sz w:val="28"/>
          <w:szCs w:val="28"/>
        </w:rPr>
      </w:pPr>
    </w:p>
    <w:p w:rsidR="000C2667" w:rsidRPr="000C2667" w:rsidRDefault="000C2667" w:rsidP="000C2667">
      <w:pPr>
        <w:ind w:left="708"/>
        <w:jc w:val="both"/>
        <w:rPr>
          <w:b/>
          <w:sz w:val="28"/>
          <w:szCs w:val="28"/>
        </w:rPr>
      </w:pPr>
      <w:r w:rsidRPr="000C2667">
        <w:rPr>
          <w:rStyle w:val="FontStyle36"/>
          <w:b/>
          <w:sz w:val="28"/>
          <w:szCs w:val="28"/>
        </w:rPr>
        <w:t>Область применения рабочей программы</w:t>
      </w:r>
    </w:p>
    <w:p w:rsidR="000C2667" w:rsidRPr="000C2667" w:rsidRDefault="000C2667" w:rsidP="000C2667">
      <w:pPr>
        <w:pStyle w:val="21"/>
        <w:shd w:val="clear" w:color="auto" w:fill="auto"/>
        <w:tabs>
          <w:tab w:val="left" w:pos="709"/>
        </w:tabs>
        <w:spacing w:after="0" w:line="240" w:lineRule="auto"/>
        <w:rPr>
          <w:rStyle w:val="1"/>
          <w:sz w:val="28"/>
          <w:szCs w:val="28"/>
        </w:rPr>
      </w:pPr>
      <w:r w:rsidRPr="000C2667">
        <w:rPr>
          <w:rStyle w:val="1"/>
          <w:sz w:val="28"/>
          <w:szCs w:val="28"/>
        </w:rPr>
        <w:tab/>
        <w:t xml:space="preserve">Программа учебной дисциплины является частью примерной основной профессиональной образовательной программы, составленной в соответствии с ФГОС СПО по специальности 38.02.07 Банковское дело. </w:t>
      </w:r>
    </w:p>
    <w:p w:rsidR="000C2667" w:rsidRPr="000C2667" w:rsidRDefault="000C2667" w:rsidP="000C2667">
      <w:pPr>
        <w:pStyle w:val="23"/>
        <w:shd w:val="clear" w:color="auto" w:fill="auto"/>
        <w:tabs>
          <w:tab w:val="left" w:pos="827"/>
        </w:tabs>
        <w:spacing w:after="0" w:line="240" w:lineRule="auto"/>
        <w:rPr>
          <w:rStyle w:val="24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 w:rsidRPr="000C2667">
        <w:rPr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0C2667">
        <w:rPr>
          <w:rStyle w:val="24"/>
          <w:sz w:val="28"/>
          <w:szCs w:val="28"/>
        </w:rPr>
        <w:t>дисциплина входит в общепрофессиональные дисциплины профессионального цикла.</w:t>
      </w:r>
    </w:p>
    <w:p w:rsidR="000C2667" w:rsidRPr="000C2667" w:rsidRDefault="000C2667" w:rsidP="000C2667">
      <w:pPr>
        <w:pStyle w:val="30"/>
        <w:shd w:val="clear" w:color="auto" w:fill="auto"/>
        <w:spacing w:line="240" w:lineRule="auto"/>
        <w:ind w:firstLine="708"/>
        <w:rPr>
          <w:b/>
          <w:i w:val="0"/>
          <w:sz w:val="28"/>
          <w:szCs w:val="28"/>
        </w:rPr>
      </w:pPr>
      <w:r w:rsidRPr="000C2667">
        <w:rPr>
          <w:b/>
          <w:i w:val="0"/>
          <w:sz w:val="28"/>
          <w:szCs w:val="28"/>
        </w:rPr>
        <w:t>В результате освоения учебной дисциплины обучающийся должен уметь:</w:t>
      </w:r>
    </w:p>
    <w:p w:rsidR="000C2667" w:rsidRPr="000C2667" w:rsidRDefault="000C2667" w:rsidP="000C2667">
      <w:pPr>
        <w:suppressAutoHyphens/>
        <w:jc w:val="both"/>
        <w:rPr>
          <w:iCs/>
          <w:sz w:val="28"/>
          <w:szCs w:val="28"/>
        </w:rPr>
      </w:pPr>
      <w:r w:rsidRPr="000C2667">
        <w:rPr>
          <w:iCs/>
          <w:sz w:val="28"/>
          <w:szCs w:val="28"/>
        </w:rPr>
        <w:t xml:space="preserve">- распознавать задачу и/или проблему в профессиональном и/или социальном контексте; </w:t>
      </w:r>
    </w:p>
    <w:p w:rsidR="000C2667" w:rsidRPr="000C2667" w:rsidRDefault="000C2667" w:rsidP="000C2667">
      <w:pPr>
        <w:suppressAutoHyphens/>
        <w:jc w:val="both"/>
        <w:rPr>
          <w:iCs/>
          <w:sz w:val="28"/>
          <w:szCs w:val="28"/>
        </w:rPr>
      </w:pPr>
      <w:r w:rsidRPr="000C2667">
        <w:rPr>
          <w:iCs/>
          <w:sz w:val="28"/>
          <w:szCs w:val="28"/>
        </w:rPr>
        <w:t xml:space="preserve">- анализировать задачу и/или проблему и выделять её составные части; определять этапы решения задачи; </w:t>
      </w:r>
    </w:p>
    <w:p w:rsidR="000C2667" w:rsidRPr="000C2667" w:rsidRDefault="000C2667" w:rsidP="000C2667">
      <w:pPr>
        <w:suppressAutoHyphens/>
        <w:jc w:val="both"/>
        <w:rPr>
          <w:iCs/>
          <w:sz w:val="28"/>
          <w:szCs w:val="28"/>
        </w:rPr>
      </w:pPr>
      <w:r w:rsidRPr="000C2667">
        <w:rPr>
          <w:iCs/>
          <w:sz w:val="28"/>
          <w:szCs w:val="28"/>
        </w:rPr>
        <w:t>- выявлять и эффективно искать информацию, необходимую для решения задачи и/или проблемы;</w:t>
      </w:r>
    </w:p>
    <w:p w:rsidR="000C2667" w:rsidRPr="000C2667" w:rsidRDefault="000C2667" w:rsidP="000C2667">
      <w:pPr>
        <w:pStyle w:val="Style18"/>
        <w:widowControl/>
        <w:tabs>
          <w:tab w:val="left" w:pos="709"/>
        </w:tabs>
        <w:spacing w:line="240" w:lineRule="auto"/>
        <w:rPr>
          <w:rFonts w:ascii="Times New Roman" w:eastAsia="Calibri" w:hAnsi="Times New Roman"/>
          <w:iCs/>
          <w:sz w:val="28"/>
          <w:szCs w:val="28"/>
        </w:rPr>
      </w:pPr>
      <w:r w:rsidRPr="000C2667">
        <w:rPr>
          <w:rFonts w:ascii="Times New Roman" w:eastAsia="Calibri" w:hAnsi="Times New Roman"/>
          <w:iCs/>
          <w:sz w:val="28"/>
          <w:szCs w:val="28"/>
        </w:rPr>
        <w:t xml:space="preserve">- владеть актуальными методами работы в профессиональной и смежных сферах; </w:t>
      </w:r>
    </w:p>
    <w:p w:rsidR="000C2667" w:rsidRPr="000C2667" w:rsidRDefault="000C2667" w:rsidP="000C2667">
      <w:pPr>
        <w:suppressAutoHyphens/>
        <w:jc w:val="both"/>
        <w:rPr>
          <w:bCs/>
          <w:iCs/>
          <w:sz w:val="28"/>
          <w:szCs w:val="28"/>
        </w:rPr>
      </w:pPr>
      <w:r w:rsidRPr="000C2667">
        <w:rPr>
          <w:bCs/>
          <w:iCs/>
          <w:sz w:val="28"/>
          <w:szCs w:val="28"/>
        </w:rPr>
        <w:t xml:space="preserve">- определять актуальность нормативно-правовой документации в профессиональной деятельности; </w:t>
      </w:r>
    </w:p>
    <w:p w:rsidR="000C2667" w:rsidRPr="000C2667" w:rsidRDefault="000C2667" w:rsidP="000C2667">
      <w:pPr>
        <w:pStyle w:val="Style18"/>
        <w:widowControl/>
        <w:tabs>
          <w:tab w:val="left" w:pos="709"/>
        </w:tabs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0C2667">
        <w:rPr>
          <w:rFonts w:ascii="Times New Roman" w:eastAsia="Calibri" w:hAnsi="Times New Roman"/>
          <w:sz w:val="28"/>
          <w:szCs w:val="28"/>
        </w:rPr>
        <w:t>- ориентироваться в плане счетов, группировать счета баланса по активу и пассиву; присваивать номера лицевым счетам;</w:t>
      </w:r>
    </w:p>
    <w:p w:rsidR="000C2667" w:rsidRPr="000C2667" w:rsidRDefault="000C2667" w:rsidP="000C2667">
      <w:pPr>
        <w:pStyle w:val="Style18"/>
        <w:widowControl/>
        <w:tabs>
          <w:tab w:val="left" w:pos="709"/>
        </w:tabs>
        <w:spacing w:line="240" w:lineRule="auto"/>
        <w:rPr>
          <w:rFonts w:ascii="Times New Roman" w:eastAsia="Calibri" w:hAnsi="Times New Roman"/>
          <w:bCs/>
          <w:iCs/>
          <w:sz w:val="28"/>
          <w:szCs w:val="28"/>
        </w:rPr>
      </w:pPr>
      <w:r w:rsidRPr="000C2667">
        <w:rPr>
          <w:rFonts w:ascii="Times New Roman" w:eastAsia="Calibri" w:hAnsi="Times New Roman"/>
          <w:bCs/>
          <w:iCs/>
          <w:sz w:val="28"/>
          <w:szCs w:val="28"/>
        </w:rPr>
        <w:t xml:space="preserve">- применять средства информационных технологий для решения профессиональных задач </w:t>
      </w:r>
    </w:p>
    <w:p w:rsidR="000C2667" w:rsidRPr="000C2667" w:rsidRDefault="000C2667" w:rsidP="000C2667">
      <w:pPr>
        <w:pStyle w:val="30"/>
        <w:shd w:val="clear" w:color="auto" w:fill="auto"/>
        <w:spacing w:line="240" w:lineRule="auto"/>
        <w:ind w:firstLine="708"/>
        <w:rPr>
          <w:b/>
          <w:i w:val="0"/>
          <w:sz w:val="28"/>
          <w:szCs w:val="28"/>
        </w:rPr>
      </w:pPr>
      <w:r w:rsidRPr="000C2667">
        <w:rPr>
          <w:b/>
          <w:i w:val="0"/>
          <w:sz w:val="28"/>
          <w:szCs w:val="28"/>
        </w:rPr>
        <w:t>В результате освоения учебной дисциплины обучающийся должен знать:</w:t>
      </w:r>
    </w:p>
    <w:p w:rsidR="000C2667" w:rsidRPr="000C2667" w:rsidRDefault="000C2667" w:rsidP="000C2667">
      <w:pPr>
        <w:suppressAutoHyphens/>
        <w:jc w:val="both"/>
        <w:rPr>
          <w:bCs/>
          <w:sz w:val="28"/>
          <w:szCs w:val="28"/>
        </w:rPr>
      </w:pPr>
      <w:r w:rsidRPr="000C2667">
        <w:rPr>
          <w:iCs/>
          <w:sz w:val="28"/>
          <w:szCs w:val="28"/>
        </w:rPr>
        <w:t>- а</w:t>
      </w:r>
      <w:r w:rsidRPr="000C2667">
        <w:rPr>
          <w:bCs/>
          <w:sz w:val="28"/>
          <w:szCs w:val="28"/>
        </w:rPr>
        <w:t>ктуальный профессиональный и социальный контекст, в котором приходится работать и жить;</w:t>
      </w:r>
    </w:p>
    <w:p w:rsidR="000C2667" w:rsidRPr="000C2667" w:rsidRDefault="000C2667" w:rsidP="000C2667">
      <w:pPr>
        <w:suppressAutoHyphens/>
        <w:jc w:val="both"/>
        <w:rPr>
          <w:bCs/>
          <w:sz w:val="28"/>
          <w:szCs w:val="28"/>
        </w:rPr>
      </w:pPr>
      <w:r w:rsidRPr="000C2667">
        <w:rPr>
          <w:bCs/>
          <w:sz w:val="28"/>
          <w:szCs w:val="28"/>
        </w:rPr>
        <w:t xml:space="preserve"> -основные источники информации и ресурсы для решения задач и проблем в профессиональном и/или социальном контексте;</w:t>
      </w:r>
    </w:p>
    <w:p w:rsidR="000C2667" w:rsidRPr="000C2667" w:rsidRDefault="000C2667" w:rsidP="000C2667">
      <w:pPr>
        <w:pStyle w:val="Style18"/>
        <w:widowControl/>
        <w:tabs>
          <w:tab w:val="left" w:pos="709"/>
        </w:tabs>
        <w:spacing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0C2667">
        <w:rPr>
          <w:rFonts w:ascii="Times New Roman" w:eastAsia="Calibri" w:hAnsi="Times New Roman"/>
          <w:bCs/>
          <w:sz w:val="28"/>
          <w:szCs w:val="28"/>
        </w:rPr>
        <w:t>- методологические основы организации и ведения бухгалтерского учета в кредитных организациях;</w:t>
      </w:r>
    </w:p>
    <w:p w:rsidR="000C2667" w:rsidRPr="000C2667" w:rsidRDefault="000C2667" w:rsidP="000C2667">
      <w:pPr>
        <w:pStyle w:val="Style18"/>
        <w:widowControl/>
        <w:tabs>
          <w:tab w:val="left" w:pos="709"/>
        </w:tabs>
        <w:spacing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0C2667">
        <w:rPr>
          <w:rFonts w:ascii="Times New Roman" w:eastAsia="Calibri" w:hAnsi="Times New Roman"/>
          <w:bCs/>
          <w:sz w:val="28"/>
          <w:szCs w:val="28"/>
        </w:rPr>
        <w:t>-  краткая характеристика основных элементов учетной политики кредитной организации;</w:t>
      </w:r>
    </w:p>
    <w:p w:rsidR="000C2667" w:rsidRPr="000C2667" w:rsidRDefault="000C2667" w:rsidP="000C2667">
      <w:pPr>
        <w:pStyle w:val="Style18"/>
        <w:widowControl/>
        <w:tabs>
          <w:tab w:val="left" w:pos="709"/>
        </w:tabs>
        <w:spacing w:line="240" w:lineRule="auto"/>
        <w:rPr>
          <w:rFonts w:ascii="Times New Roman" w:eastAsia="Calibri" w:hAnsi="Times New Roman"/>
          <w:bCs/>
          <w:iCs/>
          <w:sz w:val="28"/>
          <w:szCs w:val="28"/>
        </w:rPr>
      </w:pPr>
      <w:r w:rsidRPr="000C2667">
        <w:rPr>
          <w:rFonts w:ascii="Times New Roman" w:eastAsia="Calibri" w:hAnsi="Times New Roman"/>
          <w:bCs/>
          <w:iCs/>
          <w:sz w:val="28"/>
          <w:szCs w:val="28"/>
        </w:rPr>
        <w:t>- нормативно-правовое регулирование бухгалтерского учета в банках;</w:t>
      </w:r>
    </w:p>
    <w:p w:rsidR="000C2667" w:rsidRPr="000C2667" w:rsidRDefault="000C2667" w:rsidP="000C2667">
      <w:pPr>
        <w:pStyle w:val="Style18"/>
        <w:widowControl/>
        <w:tabs>
          <w:tab w:val="left" w:pos="709"/>
        </w:tabs>
        <w:spacing w:line="240" w:lineRule="auto"/>
        <w:rPr>
          <w:rFonts w:ascii="Times New Roman" w:eastAsia="Calibri" w:hAnsi="Times New Roman"/>
          <w:bCs/>
          <w:iCs/>
          <w:sz w:val="28"/>
          <w:szCs w:val="28"/>
        </w:rPr>
      </w:pPr>
      <w:r w:rsidRPr="000C2667">
        <w:rPr>
          <w:rFonts w:ascii="Times New Roman" w:eastAsia="Calibri" w:hAnsi="Times New Roman"/>
          <w:bCs/>
          <w:iCs/>
          <w:sz w:val="28"/>
          <w:szCs w:val="28"/>
        </w:rPr>
        <w:t>- принципы построения, структуру и содержание разделов плана счетов бухгалтерского учета кредитных организаций, порядок нумерации лицевых счетов;</w:t>
      </w:r>
    </w:p>
    <w:p w:rsidR="000C2667" w:rsidRPr="000C2667" w:rsidRDefault="000C2667" w:rsidP="000C2667">
      <w:pPr>
        <w:pStyle w:val="Style18"/>
        <w:widowControl/>
        <w:tabs>
          <w:tab w:val="left" w:pos="709"/>
        </w:tabs>
        <w:spacing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0C2667">
        <w:rPr>
          <w:rFonts w:ascii="Times New Roman" w:eastAsia="Calibri" w:hAnsi="Times New Roman"/>
          <w:bCs/>
          <w:sz w:val="28"/>
          <w:szCs w:val="28"/>
        </w:rPr>
        <w:t xml:space="preserve">- основы проектной деятельности; </w:t>
      </w:r>
    </w:p>
    <w:p w:rsidR="000C2667" w:rsidRPr="000C2667" w:rsidRDefault="000C2667" w:rsidP="000C2667">
      <w:pPr>
        <w:pStyle w:val="Style18"/>
        <w:widowControl/>
        <w:tabs>
          <w:tab w:val="left" w:pos="709"/>
        </w:tabs>
        <w:spacing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0C2667">
        <w:rPr>
          <w:rFonts w:ascii="Times New Roman" w:eastAsia="Calibri" w:hAnsi="Times New Roman"/>
          <w:bCs/>
          <w:sz w:val="28"/>
          <w:szCs w:val="28"/>
        </w:rPr>
        <w:t>- функции подразделений бухгалтерской службы в кредитных организациях;</w:t>
      </w:r>
    </w:p>
    <w:p w:rsidR="000C2667" w:rsidRPr="000C2667" w:rsidRDefault="000C2667" w:rsidP="000C2667">
      <w:pPr>
        <w:pStyle w:val="Style18"/>
        <w:widowControl/>
        <w:tabs>
          <w:tab w:val="left" w:pos="709"/>
        </w:tabs>
        <w:spacing w:line="240" w:lineRule="auto"/>
        <w:rPr>
          <w:rFonts w:ascii="Times New Roman" w:eastAsia="Calibri" w:hAnsi="Times New Roman"/>
          <w:bCs/>
          <w:iCs/>
          <w:sz w:val="28"/>
          <w:szCs w:val="28"/>
        </w:rPr>
      </w:pPr>
      <w:r w:rsidRPr="000C2667">
        <w:rPr>
          <w:rFonts w:ascii="Times New Roman" w:eastAsia="Calibri" w:hAnsi="Times New Roman"/>
          <w:bCs/>
          <w:iCs/>
          <w:sz w:val="28"/>
          <w:szCs w:val="28"/>
        </w:rPr>
        <w:t xml:space="preserve">- современные средства и устройства информатизации; </w:t>
      </w:r>
    </w:p>
    <w:p w:rsidR="000C2667" w:rsidRPr="000C2667" w:rsidRDefault="000C2667" w:rsidP="000C2667">
      <w:pPr>
        <w:pStyle w:val="Style18"/>
        <w:widowControl/>
        <w:tabs>
          <w:tab w:val="left" w:pos="709"/>
        </w:tabs>
        <w:spacing w:line="240" w:lineRule="auto"/>
        <w:rPr>
          <w:rFonts w:ascii="Times New Roman" w:eastAsia="Calibri" w:hAnsi="Times New Roman"/>
          <w:bCs/>
          <w:iCs/>
          <w:sz w:val="28"/>
          <w:szCs w:val="28"/>
        </w:rPr>
      </w:pPr>
      <w:r w:rsidRPr="000C2667">
        <w:rPr>
          <w:rFonts w:ascii="Times New Roman" w:eastAsia="Calibri" w:hAnsi="Times New Roman"/>
          <w:bCs/>
          <w:iCs/>
          <w:sz w:val="28"/>
          <w:szCs w:val="28"/>
        </w:rPr>
        <w:lastRenderedPageBreak/>
        <w:t>- порядок их применения и программное обеспечение в профессиональной деятельности;</w:t>
      </w:r>
    </w:p>
    <w:p w:rsidR="000C2667" w:rsidRPr="000C2667" w:rsidRDefault="000C2667" w:rsidP="000C2667">
      <w:pPr>
        <w:pStyle w:val="Style18"/>
        <w:widowControl/>
        <w:tabs>
          <w:tab w:val="left" w:pos="709"/>
        </w:tabs>
        <w:spacing w:line="240" w:lineRule="auto"/>
        <w:rPr>
          <w:rFonts w:ascii="Times New Roman" w:eastAsia="Calibri" w:hAnsi="Times New Roman"/>
          <w:bCs/>
          <w:sz w:val="28"/>
          <w:szCs w:val="28"/>
        </w:rPr>
      </w:pPr>
      <w:r w:rsidRPr="000C2667">
        <w:rPr>
          <w:rFonts w:ascii="Times New Roman" w:eastAsia="Calibri" w:hAnsi="Times New Roman"/>
          <w:bCs/>
          <w:sz w:val="28"/>
          <w:szCs w:val="28"/>
        </w:rPr>
        <w:t>- основы финансовой грамотности</w:t>
      </w:r>
    </w:p>
    <w:p w:rsidR="000C2667" w:rsidRPr="000C2667" w:rsidRDefault="000C2667" w:rsidP="000C2667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0C2667">
        <w:rPr>
          <w:rFonts w:eastAsia="Calibri"/>
          <w:b/>
          <w:sz w:val="28"/>
          <w:szCs w:val="28"/>
          <w:lang w:eastAsia="en-US"/>
        </w:rPr>
        <w:t>Количество часов на освоение программы учебной дисциплины:</w:t>
      </w:r>
    </w:p>
    <w:p w:rsidR="000C2667" w:rsidRPr="000C2667" w:rsidRDefault="000C2667" w:rsidP="000C2667">
      <w:pPr>
        <w:jc w:val="both"/>
        <w:rPr>
          <w:rFonts w:eastAsia="Calibri"/>
          <w:bCs/>
          <w:sz w:val="28"/>
          <w:szCs w:val="28"/>
          <w:lang w:eastAsia="en-US"/>
        </w:rPr>
      </w:pPr>
      <w:r w:rsidRPr="000C2667">
        <w:rPr>
          <w:rFonts w:eastAsia="Calibri"/>
          <w:bCs/>
          <w:sz w:val="28"/>
          <w:szCs w:val="28"/>
          <w:lang w:eastAsia="en-US"/>
        </w:rPr>
        <w:t xml:space="preserve">Объем образовательной нагрузки – </w:t>
      </w:r>
      <w:r>
        <w:rPr>
          <w:rFonts w:eastAsia="Calibri"/>
          <w:bCs/>
          <w:sz w:val="28"/>
          <w:szCs w:val="28"/>
          <w:lang w:eastAsia="en-US"/>
        </w:rPr>
        <w:t>1</w:t>
      </w:r>
      <w:r w:rsidR="00252E2D">
        <w:rPr>
          <w:rFonts w:eastAsia="Calibri"/>
          <w:bCs/>
          <w:sz w:val="28"/>
          <w:szCs w:val="28"/>
          <w:lang w:eastAsia="en-US"/>
        </w:rPr>
        <w:t>08</w:t>
      </w:r>
      <w:r w:rsidRPr="000C2667">
        <w:rPr>
          <w:rFonts w:eastAsia="Calibri"/>
          <w:bCs/>
          <w:sz w:val="28"/>
          <w:szCs w:val="28"/>
          <w:lang w:eastAsia="en-US"/>
        </w:rPr>
        <w:t xml:space="preserve"> часов, в том числе:</w:t>
      </w:r>
    </w:p>
    <w:p w:rsidR="000C2667" w:rsidRPr="000C2667" w:rsidRDefault="000C2667" w:rsidP="000C2667">
      <w:pPr>
        <w:jc w:val="both"/>
        <w:rPr>
          <w:rFonts w:eastAsia="Calibri"/>
          <w:sz w:val="28"/>
          <w:szCs w:val="28"/>
          <w:lang w:eastAsia="en-US"/>
        </w:rPr>
      </w:pPr>
      <w:r w:rsidRPr="000C2667">
        <w:rPr>
          <w:rFonts w:eastAsia="Calibri"/>
          <w:sz w:val="28"/>
          <w:szCs w:val="28"/>
          <w:lang w:eastAsia="en-US"/>
        </w:rPr>
        <w:t xml:space="preserve">учебных занятий – </w:t>
      </w:r>
      <w:r>
        <w:rPr>
          <w:rFonts w:eastAsia="Calibri"/>
          <w:sz w:val="28"/>
          <w:szCs w:val="28"/>
          <w:lang w:eastAsia="en-US"/>
        </w:rPr>
        <w:t>86</w:t>
      </w:r>
      <w:r w:rsidRPr="000C2667">
        <w:rPr>
          <w:rFonts w:eastAsia="Calibri"/>
          <w:sz w:val="28"/>
          <w:szCs w:val="28"/>
          <w:lang w:eastAsia="en-US"/>
        </w:rPr>
        <w:t xml:space="preserve"> часов;</w:t>
      </w:r>
    </w:p>
    <w:p w:rsidR="000C2667" w:rsidRPr="000C2667" w:rsidRDefault="000C2667" w:rsidP="000C2667">
      <w:pPr>
        <w:jc w:val="both"/>
        <w:rPr>
          <w:rFonts w:eastAsia="Calibri"/>
          <w:sz w:val="28"/>
          <w:szCs w:val="28"/>
          <w:lang w:eastAsia="en-US"/>
        </w:rPr>
      </w:pPr>
      <w:r w:rsidRPr="000C2667">
        <w:rPr>
          <w:rFonts w:eastAsia="Calibri"/>
          <w:sz w:val="28"/>
          <w:szCs w:val="28"/>
          <w:lang w:eastAsia="en-US"/>
        </w:rPr>
        <w:t>прочих видов работ во взаимодействии с преподавателем – 1</w:t>
      </w:r>
      <w:r>
        <w:rPr>
          <w:rFonts w:eastAsia="Calibri"/>
          <w:sz w:val="28"/>
          <w:szCs w:val="28"/>
          <w:lang w:eastAsia="en-US"/>
        </w:rPr>
        <w:t>2</w:t>
      </w:r>
      <w:r w:rsidRPr="000C2667">
        <w:rPr>
          <w:rFonts w:eastAsia="Calibri"/>
          <w:sz w:val="28"/>
          <w:szCs w:val="28"/>
          <w:lang w:eastAsia="en-US"/>
        </w:rPr>
        <w:t xml:space="preserve"> часов;</w:t>
      </w:r>
    </w:p>
    <w:p w:rsidR="000C2667" w:rsidRPr="000C2667" w:rsidRDefault="000C2667" w:rsidP="000C2667">
      <w:pPr>
        <w:jc w:val="both"/>
        <w:rPr>
          <w:rFonts w:eastAsia="Calibri"/>
          <w:sz w:val="28"/>
          <w:szCs w:val="28"/>
          <w:lang w:eastAsia="en-US"/>
        </w:rPr>
      </w:pPr>
      <w:r w:rsidRPr="000C2667">
        <w:rPr>
          <w:rFonts w:eastAsia="Calibri"/>
          <w:sz w:val="28"/>
          <w:szCs w:val="28"/>
          <w:lang w:eastAsia="en-US"/>
        </w:rPr>
        <w:t>самостоятельной работы обучающегося – 1</w:t>
      </w:r>
      <w:r w:rsidR="00AD4C62">
        <w:rPr>
          <w:rFonts w:eastAsia="Calibri"/>
          <w:sz w:val="28"/>
          <w:szCs w:val="28"/>
          <w:lang w:eastAsia="en-US"/>
        </w:rPr>
        <w:t>0</w:t>
      </w:r>
      <w:bookmarkStart w:id="0" w:name="_GoBack"/>
      <w:bookmarkEnd w:id="0"/>
      <w:r w:rsidRPr="000C2667">
        <w:rPr>
          <w:rFonts w:eastAsia="Calibri"/>
          <w:sz w:val="28"/>
          <w:szCs w:val="28"/>
          <w:lang w:eastAsia="en-US"/>
        </w:rPr>
        <w:t xml:space="preserve"> часов.</w:t>
      </w:r>
    </w:p>
    <w:p w:rsidR="000C2667" w:rsidRPr="004D2E42" w:rsidRDefault="000C2667" w:rsidP="000C2667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4D2E42">
        <w:rPr>
          <w:rFonts w:eastAsia="Calibri"/>
          <w:b/>
          <w:sz w:val="28"/>
          <w:szCs w:val="28"/>
          <w:lang w:eastAsia="en-US"/>
        </w:rPr>
        <w:t>Форма промежуточной аттестации – экз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4D2E42">
        <w:rPr>
          <w:rFonts w:eastAsia="Calibri"/>
          <w:b/>
          <w:sz w:val="28"/>
          <w:szCs w:val="28"/>
          <w:lang w:eastAsia="en-US"/>
        </w:rPr>
        <w:t>мен.</w:t>
      </w:r>
    </w:p>
    <w:p w:rsidR="000C2667" w:rsidRPr="000C2667" w:rsidRDefault="000C2667" w:rsidP="000C2667">
      <w:pPr>
        <w:pStyle w:val="2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DB75FD" w:rsidRPr="00DB75FD" w:rsidRDefault="00DB75FD" w:rsidP="00DB75FD">
      <w:pPr>
        <w:jc w:val="center"/>
        <w:rPr>
          <w:rFonts w:eastAsia="Calibri"/>
          <w:lang w:eastAsia="en-US"/>
        </w:rPr>
      </w:pPr>
    </w:p>
    <w:p w:rsidR="00DB75FD" w:rsidRDefault="00DB75FD"/>
    <w:sectPr w:rsidR="00DB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B7EE0"/>
    <w:multiLevelType w:val="hybridMultilevel"/>
    <w:tmpl w:val="3D042F0C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21E"/>
    <w:rsid w:val="000C2667"/>
    <w:rsid w:val="00252E2D"/>
    <w:rsid w:val="00426B26"/>
    <w:rsid w:val="004D2E42"/>
    <w:rsid w:val="00722F0C"/>
    <w:rsid w:val="009251EF"/>
    <w:rsid w:val="009D6146"/>
    <w:rsid w:val="00A6321E"/>
    <w:rsid w:val="00AD4C62"/>
    <w:rsid w:val="00C143EB"/>
    <w:rsid w:val="00D05FF1"/>
    <w:rsid w:val="00DB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215F"/>
  <w15:docId w15:val="{5B50F442-E959-4DF9-80F9-CBC4F34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D61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uiPriority w:val="99"/>
    <w:rsid w:val="004D2E42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4D2E42"/>
    <w:pPr>
      <w:widowControl w:val="0"/>
      <w:autoSpaceDE w:val="0"/>
      <w:autoSpaceDN w:val="0"/>
      <w:adjustRightInd w:val="0"/>
      <w:spacing w:line="194" w:lineRule="exact"/>
      <w:ind w:firstLine="130"/>
    </w:pPr>
  </w:style>
  <w:style w:type="paragraph" w:customStyle="1" w:styleId="Style16">
    <w:name w:val="Style16"/>
    <w:basedOn w:val="a"/>
    <w:uiPriority w:val="99"/>
    <w:rsid w:val="004D2E42"/>
    <w:pPr>
      <w:widowControl w:val="0"/>
      <w:autoSpaceDE w:val="0"/>
      <w:autoSpaceDN w:val="0"/>
      <w:adjustRightInd w:val="0"/>
      <w:spacing w:line="196" w:lineRule="exact"/>
    </w:pPr>
  </w:style>
  <w:style w:type="character" w:customStyle="1" w:styleId="FontStyle43">
    <w:name w:val="Font Style43"/>
    <w:uiPriority w:val="99"/>
    <w:rsid w:val="004D2E42"/>
    <w:rPr>
      <w:rFonts w:ascii="Times New Roman" w:hAnsi="Times New Roman" w:cs="Times New Roman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9D614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9D6146"/>
    <w:pPr>
      <w:ind w:left="720"/>
      <w:contextualSpacing/>
    </w:pPr>
  </w:style>
  <w:style w:type="character" w:customStyle="1" w:styleId="a4">
    <w:name w:val="Основной текст_"/>
    <w:link w:val="21"/>
    <w:rsid w:val="000C2667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22">
    <w:name w:val="Основной текст (2)_"/>
    <w:link w:val="23"/>
    <w:rsid w:val="000C2667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1">
    <w:name w:val="Основной текст1"/>
    <w:rsid w:val="000C266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4">
    <w:name w:val="Основной текст (2) + Не полужирный"/>
    <w:rsid w:val="000C26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">
    <w:name w:val="Основной текст (3)_"/>
    <w:link w:val="30"/>
    <w:rsid w:val="000C2667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4"/>
    <w:rsid w:val="000C2667"/>
    <w:pPr>
      <w:widowControl w:val="0"/>
      <w:shd w:val="clear" w:color="auto" w:fill="FFFFFF"/>
      <w:spacing w:after="120" w:line="194" w:lineRule="exact"/>
      <w:jc w:val="both"/>
    </w:pPr>
    <w:rPr>
      <w:rFonts w:cstheme="minorBidi"/>
      <w:sz w:val="17"/>
      <w:szCs w:val="17"/>
      <w:lang w:eastAsia="en-US"/>
    </w:rPr>
  </w:style>
  <w:style w:type="paragraph" w:customStyle="1" w:styleId="23">
    <w:name w:val="Основной текст (2)"/>
    <w:basedOn w:val="a"/>
    <w:link w:val="22"/>
    <w:rsid w:val="000C2667"/>
    <w:pPr>
      <w:widowControl w:val="0"/>
      <w:shd w:val="clear" w:color="auto" w:fill="FFFFFF"/>
      <w:spacing w:after="120" w:line="202" w:lineRule="exact"/>
      <w:jc w:val="both"/>
    </w:pPr>
    <w:rPr>
      <w:rFonts w:cstheme="minorBidi"/>
      <w:b/>
      <w:bCs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0C2667"/>
    <w:pPr>
      <w:widowControl w:val="0"/>
      <w:shd w:val="clear" w:color="auto" w:fill="FFFFFF"/>
      <w:spacing w:line="192" w:lineRule="exact"/>
      <w:jc w:val="both"/>
    </w:pPr>
    <w:rPr>
      <w:rFonts w:cstheme="minorBidi"/>
      <w:i/>
      <w:iCs/>
      <w:sz w:val="17"/>
      <w:szCs w:val="17"/>
      <w:lang w:eastAsia="en-US"/>
    </w:rPr>
  </w:style>
  <w:style w:type="character" w:customStyle="1" w:styleId="FontStyle36">
    <w:name w:val="Font Style36"/>
    <w:uiPriority w:val="99"/>
    <w:rsid w:val="000C2667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0C2667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Коровина Надежда Ивановна</cp:lastModifiedBy>
  <cp:revision>4</cp:revision>
  <dcterms:created xsi:type="dcterms:W3CDTF">2020-11-20T10:59:00Z</dcterms:created>
  <dcterms:modified xsi:type="dcterms:W3CDTF">2020-11-20T11:20:00Z</dcterms:modified>
</cp:coreProperties>
</file>