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B" w:rsidRPr="0043080B" w:rsidRDefault="00225E3B" w:rsidP="00225E3B">
      <w:pPr>
        <w:jc w:val="center"/>
        <w:rPr>
          <w:b/>
          <w:sz w:val="28"/>
          <w:szCs w:val="28"/>
        </w:rPr>
      </w:pPr>
      <w:r w:rsidRPr="0043080B">
        <w:rPr>
          <w:b/>
          <w:sz w:val="28"/>
          <w:szCs w:val="28"/>
        </w:rPr>
        <w:t>Аннотация</w:t>
      </w:r>
    </w:p>
    <w:p w:rsidR="00225E3B" w:rsidRPr="0043080B" w:rsidRDefault="00225E3B" w:rsidP="00225E3B">
      <w:pPr>
        <w:jc w:val="center"/>
        <w:rPr>
          <w:rFonts w:eastAsia="Times New Roman CYR"/>
          <w:b/>
          <w:bCs/>
          <w:sz w:val="28"/>
          <w:szCs w:val="28"/>
        </w:rPr>
      </w:pPr>
      <w:r w:rsidRPr="0043080B">
        <w:rPr>
          <w:b/>
          <w:sz w:val="28"/>
          <w:szCs w:val="28"/>
        </w:rPr>
        <w:t xml:space="preserve">рабочей программы  учебной дисциплины </w:t>
      </w:r>
    </w:p>
    <w:p w:rsidR="00225E3B" w:rsidRPr="0043080B" w:rsidRDefault="00225E3B" w:rsidP="00225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Безопасность жизнедеятельности</w:t>
      </w:r>
    </w:p>
    <w:p w:rsidR="00225E3B" w:rsidRPr="00F55CC0" w:rsidRDefault="00225E3B" w:rsidP="00225E3B">
      <w:pPr>
        <w:jc w:val="both"/>
        <w:rPr>
          <w:rStyle w:val="FontStyle48"/>
          <w:sz w:val="26"/>
          <w:szCs w:val="26"/>
        </w:rPr>
      </w:pPr>
    </w:p>
    <w:p w:rsidR="00225E3B" w:rsidRPr="00225E3B" w:rsidRDefault="00225E3B" w:rsidP="00225E3B">
      <w:pPr>
        <w:ind w:firstLine="708"/>
        <w:jc w:val="both"/>
        <w:rPr>
          <w:rStyle w:val="FontStyle50"/>
          <w:sz w:val="28"/>
          <w:szCs w:val="28"/>
        </w:rPr>
      </w:pPr>
      <w:r w:rsidRPr="00225E3B">
        <w:rPr>
          <w:rStyle w:val="FontStyle50"/>
          <w:sz w:val="28"/>
          <w:szCs w:val="28"/>
        </w:rPr>
        <w:t>Область применения рабочей программы</w:t>
      </w:r>
    </w:p>
    <w:p w:rsidR="00225E3B" w:rsidRPr="00225E3B" w:rsidRDefault="00225E3B" w:rsidP="00225E3B">
      <w:pPr>
        <w:ind w:firstLine="708"/>
        <w:jc w:val="both"/>
        <w:rPr>
          <w:rStyle w:val="FontStyle48"/>
          <w:b w:val="0"/>
          <w:bCs w:val="0"/>
          <w:smallCaps w:val="0"/>
          <w:sz w:val="28"/>
          <w:szCs w:val="28"/>
        </w:rPr>
      </w:pPr>
      <w:r w:rsidRPr="00225E3B">
        <w:rPr>
          <w:sz w:val="28"/>
          <w:szCs w:val="28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специальностям 38.02.01 Экономика и бухгалтерский учет (по отраслям). </w:t>
      </w:r>
    </w:p>
    <w:p w:rsidR="00225E3B" w:rsidRPr="00225E3B" w:rsidRDefault="00225E3B" w:rsidP="00225E3B">
      <w:pPr>
        <w:ind w:firstLine="708"/>
        <w:jc w:val="both"/>
        <w:rPr>
          <w:rStyle w:val="FontStyle50"/>
          <w:bCs w:val="0"/>
          <w:sz w:val="28"/>
          <w:szCs w:val="28"/>
        </w:rPr>
      </w:pPr>
      <w:r w:rsidRPr="00225E3B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25E3B">
        <w:rPr>
          <w:sz w:val="28"/>
          <w:szCs w:val="28"/>
        </w:rPr>
        <w:t>учебная дисциплина входит в профессиональный цикл как общепрофессиональная  дисциплина.</w:t>
      </w:r>
    </w:p>
    <w:p w:rsidR="00225E3B" w:rsidRDefault="00225E3B" w:rsidP="00716875">
      <w:pPr>
        <w:pStyle w:val="a5"/>
        <w:ind w:firstLine="708"/>
        <w:jc w:val="both"/>
        <w:rPr>
          <w:lang w:eastAsia="en-US"/>
        </w:rPr>
      </w:pPr>
      <w:r w:rsidRPr="00225E3B">
        <w:rPr>
          <w:rStyle w:val="FontStyle51"/>
          <w:b/>
          <w:sz w:val="28"/>
          <w:szCs w:val="28"/>
        </w:rPr>
        <w:t>В результате изучения учебной дисциплины обучающийся должен уметь:</w:t>
      </w:r>
      <w:r w:rsidRPr="00225E3B">
        <w:rPr>
          <w:lang w:eastAsia="en-US"/>
        </w:rPr>
        <w:t xml:space="preserve"> 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организовывать и проводить мероприятия по защите населения от негативных воздействий чрезвычайных ситуаций;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 xml:space="preserve">использовать средства индивидуальной и коллективной защиты от оружия массового поражения; 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применять первичные средства пожаротушения;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proofErr w:type="gramStart"/>
      <w:r w:rsidRPr="00225E3B">
        <w:rPr>
          <w:sz w:val="28"/>
          <w:szCs w:val="28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Style w:val="FontStyle51"/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 xml:space="preserve">владеть способами бесконфликтного общения и </w:t>
      </w:r>
      <w:proofErr w:type="spellStart"/>
      <w:r w:rsidRPr="00225E3B">
        <w:rPr>
          <w:sz w:val="28"/>
          <w:szCs w:val="28"/>
          <w:lang w:eastAsia="en-US"/>
        </w:rPr>
        <w:t>саморегуляции</w:t>
      </w:r>
      <w:proofErr w:type="spellEnd"/>
      <w:r w:rsidRPr="00225E3B">
        <w:rPr>
          <w:sz w:val="28"/>
          <w:szCs w:val="28"/>
          <w:lang w:eastAsia="en-US"/>
        </w:rPr>
        <w:t xml:space="preserve"> в повседневной деятельности и экстремальных условиях военной службы;</w:t>
      </w:r>
      <w:r w:rsidRPr="00225E3B">
        <w:rPr>
          <w:sz w:val="28"/>
          <w:szCs w:val="28"/>
          <w:lang w:eastAsia="en-US"/>
        </w:rPr>
        <w:t xml:space="preserve"> </w:t>
      </w:r>
      <w:r w:rsidRPr="00225E3B">
        <w:rPr>
          <w:sz w:val="28"/>
          <w:szCs w:val="28"/>
          <w:lang w:eastAsia="en-US"/>
        </w:rPr>
        <w:t>оказывать первую помощь пострадавшим</w:t>
      </w:r>
      <w:r w:rsidRPr="00225E3B">
        <w:rPr>
          <w:rStyle w:val="FontStyle51"/>
          <w:sz w:val="28"/>
          <w:szCs w:val="28"/>
        </w:rPr>
        <w:t>.</w:t>
      </w:r>
    </w:p>
    <w:p w:rsidR="00225E3B" w:rsidRPr="00225E3B" w:rsidRDefault="00225E3B" w:rsidP="00225E3B">
      <w:pPr>
        <w:tabs>
          <w:tab w:val="left" w:pos="142"/>
        </w:tabs>
        <w:ind w:firstLine="709"/>
        <w:jc w:val="both"/>
        <w:rPr>
          <w:rStyle w:val="FontStyle51"/>
          <w:b/>
          <w:sz w:val="28"/>
          <w:szCs w:val="28"/>
        </w:rPr>
      </w:pPr>
      <w:r>
        <w:rPr>
          <w:rStyle w:val="FontStyle51"/>
          <w:b/>
          <w:sz w:val="28"/>
          <w:szCs w:val="28"/>
        </w:rPr>
        <w:t xml:space="preserve">В </w:t>
      </w:r>
      <w:r w:rsidRPr="00225E3B">
        <w:rPr>
          <w:rStyle w:val="FontStyle51"/>
          <w:b/>
          <w:sz w:val="28"/>
          <w:szCs w:val="28"/>
        </w:rPr>
        <w:t>результате изучения учебной дисциплины обучающийся должен знать: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принципы обесп</w:t>
      </w:r>
      <w:bookmarkStart w:id="0" w:name="_GoBack"/>
      <w:bookmarkEnd w:id="0"/>
      <w:r w:rsidRPr="00225E3B">
        <w:rPr>
          <w:sz w:val="28"/>
          <w:szCs w:val="28"/>
          <w:lang w:eastAsia="en-US"/>
        </w:rPr>
        <w:t>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основы военной службы и обороны государства;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 xml:space="preserve">задачи и основные мероприятия гражданской обороны; 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способы защиты населения от оружия массового поражения;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меры пожарной безопасности и правила безопасного поведения при пожарах;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lastRenderedPageBreak/>
        <w:t>организацию и порядок призыва граждан на военную службу и поступления на неё в добровольном порядке;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область применения получаемых профессиональных знаний при исполнен</w:t>
      </w:r>
      <w:r w:rsidRPr="00225E3B">
        <w:rPr>
          <w:sz w:val="28"/>
          <w:szCs w:val="28"/>
          <w:lang w:eastAsia="en-US"/>
        </w:rPr>
        <w:t>ии обязанностей военной службы;</w:t>
      </w:r>
    </w:p>
    <w:p w:rsidR="00225E3B" w:rsidRPr="00225E3B" w:rsidRDefault="00225E3B" w:rsidP="00225E3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E3B">
        <w:rPr>
          <w:rFonts w:ascii="Times New Roman" w:hAnsi="Times New Roman" w:cs="Times New Roman"/>
          <w:sz w:val="28"/>
          <w:szCs w:val="28"/>
          <w:lang w:eastAsia="en-US"/>
        </w:rPr>
        <w:t>порядок и правила оказания первой помощи пострадавшим.</w:t>
      </w:r>
    </w:p>
    <w:p w:rsidR="00225E3B" w:rsidRPr="00225E3B" w:rsidRDefault="00225E3B" w:rsidP="00225E3B">
      <w:pPr>
        <w:ind w:firstLine="708"/>
        <w:jc w:val="both"/>
        <w:rPr>
          <w:rStyle w:val="FontStyle50"/>
          <w:sz w:val="28"/>
          <w:szCs w:val="28"/>
        </w:rPr>
      </w:pPr>
      <w:r w:rsidRPr="00225E3B">
        <w:rPr>
          <w:rStyle w:val="FontStyle50"/>
          <w:sz w:val="28"/>
          <w:szCs w:val="28"/>
        </w:rPr>
        <w:t>Количество часов на освоение программы учебной дисциплины:</w:t>
      </w:r>
    </w:p>
    <w:p w:rsidR="00225E3B" w:rsidRPr="00225E3B" w:rsidRDefault="00225E3B" w:rsidP="00225E3B">
      <w:pPr>
        <w:ind w:firstLine="708"/>
        <w:jc w:val="both"/>
        <w:rPr>
          <w:rStyle w:val="FontStyle51"/>
          <w:sz w:val="28"/>
          <w:szCs w:val="28"/>
        </w:rPr>
      </w:pPr>
      <w:r w:rsidRPr="00225E3B">
        <w:rPr>
          <w:rStyle w:val="FontStyle51"/>
          <w:sz w:val="28"/>
          <w:szCs w:val="28"/>
        </w:rPr>
        <w:t xml:space="preserve">Объем образовательной нагрузки – </w:t>
      </w:r>
      <w:r>
        <w:rPr>
          <w:rStyle w:val="FontStyle51"/>
          <w:sz w:val="28"/>
          <w:szCs w:val="28"/>
        </w:rPr>
        <w:t>68</w:t>
      </w:r>
      <w:r w:rsidRPr="00225E3B">
        <w:rPr>
          <w:rStyle w:val="FontStyle51"/>
          <w:sz w:val="28"/>
          <w:szCs w:val="28"/>
        </w:rPr>
        <w:t xml:space="preserve"> час</w:t>
      </w:r>
      <w:r>
        <w:rPr>
          <w:rStyle w:val="FontStyle51"/>
          <w:sz w:val="28"/>
          <w:szCs w:val="28"/>
        </w:rPr>
        <w:t>ов</w:t>
      </w:r>
      <w:r w:rsidRPr="00225E3B">
        <w:rPr>
          <w:rStyle w:val="FontStyle51"/>
          <w:sz w:val="28"/>
          <w:szCs w:val="28"/>
        </w:rPr>
        <w:t>,  в том числе:</w:t>
      </w:r>
    </w:p>
    <w:p w:rsidR="00225E3B" w:rsidRPr="00225E3B" w:rsidRDefault="00225E3B" w:rsidP="00225E3B">
      <w:pPr>
        <w:jc w:val="both"/>
        <w:rPr>
          <w:rStyle w:val="FontStyle51"/>
          <w:sz w:val="28"/>
          <w:szCs w:val="28"/>
        </w:rPr>
      </w:pPr>
      <w:r w:rsidRPr="00225E3B">
        <w:rPr>
          <w:rStyle w:val="FontStyle51"/>
          <w:sz w:val="28"/>
          <w:szCs w:val="28"/>
        </w:rPr>
        <w:t xml:space="preserve">учебных занятий - </w:t>
      </w:r>
      <w:r>
        <w:rPr>
          <w:rStyle w:val="FontStyle51"/>
          <w:sz w:val="28"/>
          <w:szCs w:val="28"/>
        </w:rPr>
        <w:t>54</w:t>
      </w:r>
      <w:r w:rsidRPr="00225E3B">
        <w:rPr>
          <w:rStyle w:val="FontStyle51"/>
          <w:sz w:val="28"/>
          <w:szCs w:val="28"/>
        </w:rPr>
        <w:t xml:space="preserve"> час</w:t>
      </w:r>
      <w:r>
        <w:rPr>
          <w:rStyle w:val="FontStyle51"/>
          <w:sz w:val="28"/>
          <w:szCs w:val="28"/>
        </w:rPr>
        <w:t>а</w:t>
      </w:r>
      <w:r w:rsidRPr="00225E3B">
        <w:rPr>
          <w:rStyle w:val="FontStyle51"/>
          <w:sz w:val="28"/>
          <w:szCs w:val="28"/>
        </w:rPr>
        <w:t xml:space="preserve">; </w:t>
      </w:r>
    </w:p>
    <w:p w:rsidR="00225E3B" w:rsidRPr="00225E3B" w:rsidRDefault="00225E3B" w:rsidP="00225E3B">
      <w:pPr>
        <w:jc w:val="both"/>
        <w:rPr>
          <w:rStyle w:val="FontStyle51"/>
          <w:sz w:val="28"/>
          <w:szCs w:val="28"/>
        </w:rPr>
      </w:pPr>
      <w:r w:rsidRPr="00225E3B">
        <w:rPr>
          <w:rStyle w:val="FontStyle51"/>
          <w:sz w:val="28"/>
          <w:szCs w:val="28"/>
        </w:rPr>
        <w:t>прочих видов работ во взаимодействии с преподавателем –</w:t>
      </w:r>
    </w:p>
    <w:p w:rsidR="00225E3B" w:rsidRPr="00225E3B" w:rsidRDefault="00225E3B" w:rsidP="00225E3B">
      <w:pPr>
        <w:jc w:val="both"/>
        <w:rPr>
          <w:rStyle w:val="FontStyle51"/>
          <w:sz w:val="28"/>
          <w:szCs w:val="28"/>
        </w:rPr>
      </w:pPr>
      <w:r w:rsidRPr="00225E3B">
        <w:rPr>
          <w:rStyle w:val="FontStyle51"/>
          <w:sz w:val="28"/>
          <w:szCs w:val="28"/>
        </w:rPr>
        <w:t xml:space="preserve">самостоятельная работа </w:t>
      </w:r>
      <w:proofErr w:type="gramStart"/>
      <w:r w:rsidRPr="00225E3B">
        <w:rPr>
          <w:rStyle w:val="FontStyle51"/>
          <w:sz w:val="28"/>
          <w:szCs w:val="28"/>
        </w:rPr>
        <w:t>обучающегося</w:t>
      </w:r>
      <w:proofErr w:type="gramEnd"/>
      <w:r w:rsidRPr="00225E3B">
        <w:rPr>
          <w:rStyle w:val="FontStyle51"/>
          <w:sz w:val="28"/>
          <w:szCs w:val="28"/>
        </w:rPr>
        <w:t xml:space="preserve"> - 1</w:t>
      </w:r>
      <w:r>
        <w:rPr>
          <w:rStyle w:val="FontStyle51"/>
          <w:sz w:val="28"/>
          <w:szCs w:val="28"/>
        </w:rPr>
        <w:t>4</w:t>
      </w:r>
      <w:r w:rsidRPr="00225E3B">
        <w:rPr>
          <w:rStyle w:val="FontStyle51"/>
          <w:sz w:val="28"/>
          <w:szCs w:val="28"/>
        </w:rPr>
        <w:t xml:space="preserve"> часов.</w:t>
      </w:r>
    </w:p>
    <w:p w:rsidR="00225E3B" w:rsidRPr="00225E3B" w:rsidRDefault="00225E3B" w:rsidP="00225E3B">
      <w:pPr>
        <w:ind w:firstLine="708"/>
        <w:rPr>
          <w:b/>
          <w:sz w:val="28"/>
          <w:szCs w:val="28"/>
        </w:rPr>
      </w:pPr>
      <w:r w:rsidRPr="00225E3B">
        <w:rPr>
          <w:rStyle w:val="FontStyle51"/>
          <w:b/>
          <w:sz w:val="28"/>
          <w:szCs w:val="28"/>
        </w:rPr>
        <w:t xml:space="preserve">Форма промежуточной аттестации </w:t>
      </w:r>
      <w:r>
        <w:rPr>
          <w:rStyle w:val="FontStyle51"/>
          <w:b/>
          <w:sz w:val="28"/>
          <w:szCs w:val="28"/>
        </w:rPr>
        <w:t>–</w:t>
      </w:r>
      <w:r w:rsidRPr="00225E3B">
        <w:rPr>
          <w:rStyle w:val="FontStyle51"/>
          <w:b/>
          <w:sz w:val="28"/>
          <w:szCs w:val="28"/>
        </w:rPr>
        <w:t xml:space="preserve"> </w:t>
      </w:r>
      <w:r>
        <w:rPr>
          <w:rStyle w:val="FontStyle51"/>
          <w:b/>
          <w:sz w:val="28"/>
          <w:szCs w:val="28"/>
        </w:rPr>
        <w:t>дифференцированный зачет</w:t>
      </w:r>
      <w:r w:rsidRPr="00225E3B">
        <w:rPr>
          <w:rStyle w:val="FontStyle51"/>
          <w:b/>
          <w:sz w:val="28"/>
          <w:szCs w:val="28"/>
        </w:rPr>
        <w:t>.</w:t>
      </w:r>
    </w:p>
    <w:p w:rsidR="008C6942" w:rsidRPr="00225E3B" w:rsidRDefault="008C6942">
      <w:pPr>
        <w:rPr>
          <w:sz w:val="28"/>
          <w:szCs w:val="28"/>
        </w:rPr>
      </w:pPr>
    </w:p>
    <w:sectPr w:rsidR="008C6942" w:rsidRPr="00225E3B" w:rsidSect="0002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149"/>
    <w:multiLevelType w:val="hybridMultilevel"/>
    <w:tmpl w:val="76FE560A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D6F1F"/>
    <w:multiLevelType w:val="hybridMultilevel"/>
    <w:tmpl w:val="9A9A7A64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10"/>
    <w:rsid w:val="00007F10"/>
    <w:rsid w:val="00225E3B"/>
    <w:rsid w:val="00716875"/>
    <w:rsid w:val="008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225E3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50">
    <w:name w:val="Font Style50"/>
    <w:rsid w:val="00225E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uiPriority w:val="99"/>
    <w:rsid w:val="00225E3B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uiPriority w:val="99"/>
    <w:rsid w:val="00225E3B"/>
    <w:rPr>
      <w:rFonts w:ascii="Times New Roman" w:hAnsi="Times New Roman" w:cs="Times New Roman"/>
      <w:sz w:val="16"/>
      <w:szCs w:val="16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25E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225E3B"/>
    <w:rPr>
      <w:rFonts w:ascii="Calibri" w:eastAsia="Times New Roman" w:hAnsi="Calibri" w:cs="Calibri"/>
      <w:lang w:eastAsia="ru-RU"/>
    </w:rPr>
  </w:style>
  <w:style w:type="paragraph" w:customStyle="1" w:styleId="a5">
    <w:name w:val="ЛЕНЛЕН таблица"/>
    <w:basedOn w:val="a"/>
    <w:qFormat/>
    <w:rsid w:val="00225E3B"/>
    <w:pPr>
      <w:textAlignment w:val="baseline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225E3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50">
    <w:name w:val="Font Style50"/>
    <w:rsid w:val="00225E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uiPriority w:val="99"/>
    <w:rsid w:val="00225E3B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uiPriority w:val="99"/>
    <w:rsid w:val="00225E3B"/>
    <w:rPr>
      <w:rFonts w:ascii="Times New Roman" w:hAnsi="Times New Roman" w:cs="Times New Roman"/>
      <w:sz w:val="16"/>
      <w:szCs w:val="16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25E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225E3B"/>
    <w:rPr>
      <w:rFonts w:ascii="Calibri" w:eastAsia="Times New Roman" w:hAnsi="Calibri" w:cs="Calibri"/>
      <w:lang w:eastAsia="ru-RU"/>
    </w:rPr>
  </w:style>
  <w:style w:type="paragraph" w:customStyle="1" w:styleId="a5">
    <w:name w:val="ЛЕНЛЕН таблица"/>
    <w:basedOn w:val="a"/>
    <w:qFormat/>
    <w:rsid w:val="00225E3B"/>
    <w:pPr>
      <w:textAlignment w:val="baseline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adm_user3</dc:creator>
  <cp:keywords/>
  <dc:description/>
  <cp:lastModifiedBy>adm_user3</cp:lastModifiedBy>
  <cp:revision>3</cp:revision>
  <dcterms:created xsi:type="dcterms:W3CDTF">2019-07-01T06:50:00Z</dcterms:created>
  <dcterms:modified xsi:type="dcterms:W3CDTF">2019-07-01T06:54:00Z</dcterms:modified>
</cp:coreProperties>
</file>