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BF81" w14:textId="77777777"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3267BF82" w14:textId="0DD0DAF1" w:rsidR="003422F3" w:rsidRPr="003422F3" w:rsidRDefault="0062004C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Договорное право</w:t>
      </w:r>
    </w:p>
    <w:p w14:paraId="3267BF83" w14:textId="77777777"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67BF84" w14:textId="77777777" w:rsidR="003422F3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3422F3">
        <w:rPr>
          <w:rFonts w:ascii="Times New Roman" w:hAnsi="Times New Roman" w:cs="Times New Roman"/>
          <w:sz w:val="28"/>
          <w:szCs w:val="28"/>
        </w:rPr>
        <w:t>:</w:t>
      </w:r>
    </w:p>
    <w:p w14:paraId="3267BF85" w14:textId="77777777" w:rsidR="003422F3" w:rsidRPr="0062004C" w:rsidRDefault="003422F3" w:rsidP="006200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sz w:val="28"/>
          <w:szCs w:val="28"/>
        </w:rPr>
        <w:t xml:space="preserve">- </w:t>
      </w:r>
      <w:r w:rsidR="0062004C" w:rsidRPr="0062004C">
        <w:rPr>
          <w:rFonts w:ascii="Times New Roman" w:hAnsi="Times New Roman" w:cs="Times New Roman"/>
          <w:sz w:val="28"/>
          <w:szCs w:val="28"/>
        </w:rPr>
        <w:t>формирование у обучающихся системы навыков применения действующего законодательства, регламентирующего заключение гражданско-правовых договоров</w:t>
      </w:r>
    </w:p>
    <w:p w14:paraId="3267BF86" w14:textId="77777777" w:rsidR="003422F3" w:rsidRPr="0062004C" w:rsidRDefault="003422F3" w:rsidP="00342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7BF87" w14:textId="206C159C"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ОП</w:t>
      </w:r>
    </w:p>
    <w:p w14:paraId="3267BF88" w14:textId="77777777"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67BF89" w14:textId="03313F4E" w:rsidR="003422F3" w:rsidRPr="003422F3" w:rsidRDefault="0062004C" w:rsidP="008570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Дисциплина «Договорное право</w:t>
      </w:r>
      <w:r w:rsidR="000C656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422F3">
        <w:rPr>
          <w:rFonts w:ascii="Times New Roman" w:hAnsi="Times New Roman" w:cs="Times New Roman"/>
          <w:bCs/>
          <w:iCs/>
          <w:sz w:val="28"/>
          <w:szCs w:val="28"/>
        </w:rPr>
        <w:t xml:space="preserve"> входит в </w:t>
      </w:r>
      <w:r w:rsidR="004A3E4E">
        <w:rPr>
          <w:rFonts w:ascii="Times New Roman" w:hAnsi="Times New Roman" w:cs="Times New Roman"/>
          <w:bCs/>
          <w:iCs/>
          <w:sz w:val="28"/>
          <w:szCs w:val="28"/>
        </w:rPr>
        <w:t>предпрофильный профессиональный цикл</w:t>
      </w:r>
      <w:r w:rsidR="004976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3E4E">
        <w:rPr>
          <w:rFonts w:ascii="Times New Roman" w:hAnsi="Times New Roman" w:cs="Times New Roman"/>
          <w:bCs/>
          <w:iCs/>
          <w:sz w:val="28"/>
          <w:szCs w:val="28"/>
        </w:rPr>
        <w:t xml:space="preserve">учебного плана </w:t>
      </w:r>
      <w:r w:rsidR="004976C1" w:rsidRPr="009A78F3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A3E4E" w:rsidRPr="004A3E4E">
        <w:rPr>
          <w:rFonts w:ascii="Times New Roman" w:hAnsi="Times New Roman" w:cs="Times New Roman"/>
          <w:sz w:val="28"/>
          <w:szCs w:val="28"/>
        </w:rPr>
        <w:t>38.03.01 – Экономика, ОП «Бизнес-анализ, налоги и аудит», профиль «Учет, анализ и аудит».</w:t>
      </w:r>
    </w:p>
    <w:p w14:paraId="3267BF8A" w14:textId="77777777" w:rsidR="003422F3" w:rsidRDefault="003422F3" w:rsidP="008570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67BF8B" w14:textId="77777777" w:rsidR="0062004C" w:rsidRDefault="003422F3" w:rsidP="003422F3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1"/>
          <w:szCs w:val="21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342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004C" w:rsidRPr="0062004C">
        <w:rPr>
          <w:rFonts w:ascii="Arial" w:hAnsi="Arial" w:cs="Arial"/>
          <w:sz w:val="21"/>
          <w:szCs w:val="21"/>
        </w:rPr>
        <w:t xml:space="preserve"> </w:t>
      </w:r>
    </w:p>
    <w:p w14:paraId="3267BF8C" w14:textId="77777777" w:rsidR="003422F3" w:rsidRPr="0062004C" w:rsidRDefault="0062004C" w:rsidP="006200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04C">
        <w:rPr>
          <w:rFonts w:ascii="Times New Roman" w:hAnsi="Times New Roman" w:cs="Times New Roman"/>
          <w:sz w:val="28"/>
          <w:szCs w:val="28"/>
        </w:rPr>
        <w:t xml:space="preserve">Место договорного права в системе права. Источники договорного права. </w:t>
      </w:r>
      <w:r>
        <w:rPr>
          <w:rFonts w:ascii="Times New Roman" w:hAnsi="Times New Roman" w:cs="Times New Roman"/>
          <w:sz w:val="28"/>
          <w:szCs w:val="28"/>
        </w:rPr>
        <w:t>Понятие и с</w:t>
      </w:r>
      <w:r w:rsidRPr="0062004C">
        <w:rPr>
          <w:rFonts w:ascii="Times New Roman" w:hAnsi="Times New Roman" w:cs="Times New Roman"/>
          <w:sz w:val="28"/>
          <w:szCs w:val="28"/>
        </w:rPr>
        <w:t xml:space="preserve">одержание договора. Заключение, изменение и прекращение договора. Расчеты в договорных обязательствах. </w:t>
      </w:r>
      <w:r>
        <w:rPr>
          <w:rFonts w:ascii="Times New Roman" w:hAnsi="Times New Roman" w:cs="Times New Roman"/>
          <w:sz w:val="28"/>
          <w:szCs w:val="28"/>
        </w:rPr>
        <w:t>Ответственность за нарушение договорных обязательств</w:t>
      </w:r>
      <w:r w:rsidRPr="006200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004C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004C">
        <w:rPr>
          <w:rFonts w:ascii="Times New Roman" w:hAnsi="Times New Roman" w:cs="Times New Roman"/>
          <w:sz w:val="28"/>
          <w:szCs w:val="28"/>
        </w:rPr>
        <w:t xml:space="preserve"> по передаче </w:t>
      </w:r>
      <w:r>
        <w:rPr>
          <w:rFonts w:ascii="Times New Roman" w:hAnsi="Times New Roman" w:cs="Times New Roman"/>
          <w:sz w:val="28"/>
          <w:szCs w:val="28"/>
        </w:rPr>
        <w:t>имущества в собственность</w:t>
      </w:r>
      <w:r w:rsidRPr="0062004C">
        <w:rPr>
          <w:rFonts w:ascii="Times New Roman" w:hAnsi="Times New Roman" w:cs="Times New Roman"/>
          <w:sz w:val="28"/>
          <w:szCs w:val="28"/>
        </w:rPr>
        <w:t>. Договор купли-продажи. Договор мены. Договор дарения. Договоры по передаче имущества в пользование. Договор подряда. Договоры об оказании услуг. Посреднические договоры. Договор доверительного управления имуществ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62004C">
        <w:rPr>
          <w:rFonts w:ascii="Times New Roman" w:hAnsi="Times New Roman" w:cs="Times New Roman"/>
          <w:sz w:val="28"/>
          <w:szCs w:val="28"/>
        </w:rPr>
        <w:t>Договоры о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22F3" w:rsidRPr="0062004C" w:rsidSect="004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3"/>
    <w:rsid w:val="000C6562"/>
    <w:rsid w:val="001B4E29"/>
    <w:rsid w:val="0023592D"/>
    <w:rsid w:val="003422F3"/>
    <w:rsid w:val="00377F28"/>
    <w:rsid w:val="00420548"/>
    <w:rsid w:val="0044332C"/>
    <w:rsid w:val="00453921"/>
    <w:rsid w:val="004976C1"/>
    <w:rsid w:val="004A3E4E"/>
    <w:rsid w:val="00524CB3"/>
    <w:rsid w:val="0062004C"/>
    <w:rsid w:val="006C054A"/>
    <w:rsid w:val="00745B1B"/>
    <w:rsid w:val="00836AE3"/>
    <w:rsid w:val="00857000"/>
    <w:rsid w:val="00A62165"/>
    <w:rsid w:val="00D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BF81"/>
  <w15:docId w15:val="{CA389218-0623-427A-9B31-1256416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kodium.orel@yandex.ru</cp:lastModifiedBy>
  <cp:revision>3</cp:revision>
  <dcterms:created xsi:type="dcterms:W3CDTF">2023-03-28T20:23:00Z</dcterms:created>
  <dcterms:modified xsi:type="dcterms:W3CDTF">2023-03-28T20:27:00Z</dcterms:modified>
</cp:coreProperties>
</file>