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46" w:rsidRDefault="00631946" w:rsidP="00631946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631946" w:rsidRDefault="00631946" w:rsidP="0063194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Стратегический менеджмент</w:t>
      </w:r>
    </w:p>
    <w:p w:rsidR="00631946" w:rsidRDefault="00631946" w:rsidP="00631946">
      <w:pPr>
        <w:pStyle w:val="Default"/>
        <w:jc w:val="center"/>
        <w:rPr>
          <w:sz w:val="28"/>
          <w:szCs w:val="28"/>
        </w:rPr>
      </w:pPr>
    </w:p>
    <w:p w:rsidR="00631946" w:rsidRDefault="00631946" w:rsidP="0063194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дисциплины </w:t>
      </w:r>
      <w:r>
        <w:rPr>
          <w:sz w:val="28"/>
          <w:szCs w:val="28"/>
        </w:rPr>
        <w:t xml:space="preserve">предназначена для студентов, обучающихся по направлению 38.03.02 «Менеджмент», </w:t>
      </w:r>
      <w:r w:rsidR="00BC7132">
        <w:rPr>
          <w:sz w:val="28"/>
          <w:szCs w:val="28"/>
        </w:rPr>
        <w:t>профиль «Финансовый менеджмент»</w:t>
      </w:r>
      <w:r>
        <w:rPr>
          <w:sz w:val="28"/>
          <w:szCs w:val="28"/>
        </w:rPr>
        <w:t xml:space="preserve">. </w:t>
      </w:r>
    </w:p>
    <w:p w:rsidR="00FE3262" w:rsidRDefault="00FE3262" w:rsidP="00631946">
      <w:pPr>
        <w:pStyle w:val="Default"/>
        <w:jc w:val="both"/>
        <w:rPr>
          <w:sz w:val="28"/>
          <w:szCs w:val="28"/>
        </w:rPr>
      </w:pPr>
    </w:p>
    <w:p w:rsidR="00631946" w:rsidRDefault="00631946" w:rsidP="0063194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дисциплины: </w:t>
      </w:r>
      <w:r>
        <w:rPr>
          <w:sz w:val="28"/>
          <w:szCs w:val="28"/>
        </w:rPr>
        <w:t>«Стратегический менеджмент» - формирование у студентов, обучающихся по направлению подготовки 38.03.02 «Менеджмент», профиль «Финансовый менеджмент» следующих компетенций: способность оформлять аналитические и отчетные материалы по результатам выполненной работы</w:t>
      </w:r>
      <w:r w:rsidR="00FE3262">
        <w:rPr>
          <w:sz w:val="28"/>
          <w:szCs w:val="28"/>
        </w:rPr>
        <w:t xml:space="preserve"> (ИК-4)</w:t>
      </w:r>
      <w:r>
        <w:rPr>
          <w:sz w:val="28"/>
          <w:szCs w:val="28"/>
        </w:rPr>
        <w:t>; способность применять инструменты прогнозирования, методы планирования, а также способы обеспечения координации и контроля деятельности организации</w:t>
      </w:r>
      <w:r w:rsidR="00FE3262">
        <w:rPr>
          <w:sz w:val="28"/>
          <w:szCs w:val="28"/>
        </w:rPr>
        <w:t xml:space="preserve"> (ПКН-2)</w:t>
      </w:r>
      <w:r>
        <w:rPr>
          <w:sz w:val="28"/>
          <w:szCs w:val="28"/>
        </w:rPr>
        <w:t>; владение навыками стратегического и маркетингового анализа организаций (рынков, продуктов), разработки и осуществления стратегии организации</w:t>
      </w:r>
      <w:r w:rsidR="00FE3262">
        <w:rPr>
          <w:sz w:val="28"/>
          <w:szCs w:val="28"/>
        </w:rPr>
        <w:t xml:space="preserve"> (ПКН-5)</w:t>
      </w:r>
      <w:r>
        <w:rPr>
          <w:sz w:val="28"/>
          <w:szCs w:val="28"/>
        </w:rPr>
        <w:t>; способность к постановке целей и задач исследований, выбору оптимальных путей и методов их достижения</w:t>
      </w:r>
      <w:r w:rsidR="00FE3262">
        <w:rPr>
          <w:sz w:val="28"/>
          <w:szCs w:val="28"/>
        </w:rPr>
        <w:t xml:space="preserve"> (СК-3)</w:t>
      </w:r>
      <w:r>
        <w:rPr>
          <w:sz w:val="28"/>
          <w:szCs w:val="28"/>
        </w:rPr>
        <w:t xml:space="preserve">. </w:t>
      </w:r>
    </w:p>
    <w:p w:rsidR="00FE3262" w:rsidRDefault="00FE3262" w:rsidP="00631946">
      <w:pPr>
        <w:pStyle w:val="Default"/>
        <w:jc w:val="both"/>
        <w:rPr>
          <w:sz w:val="28"/>
          <w:szCs w:val="28"/>
        </w:rPr>
      </w:pPr>
    </w:p>
    <w:p w:rsidR="00631946" w:rsidRDefault="00631946" w:rsidP="0063194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</w:t>
      </w:r>
      <w:bookmarkStart w:id="0" w:name="_GoBack"/>
      <w:bookmarkEnd w:id="0"/>
      <w:r>
        <w:rPr>
          <w:b/>
          <w:bCs/>
          <w:sz w:val="28"/>
          <w:szCs w:val="28"/>
        </w:rPr>
        <w:t xml:space="preserve">ОП </w:t>
      </w:r>
      <w:r>
        <w:rPr>
          <w:sz w:val="28"/>
          <w:szCs w:val="28"/>
        </w:rPr>
        <w:t xml:space="preserve">- дисциплина «Стратегический менеджмент» является дисциплиной профиля, базовой части </w:t>
      </w:r>
      <w:r w:rsidR="00FE3262">
        <w:rPr>
          <w:sz w:val="28"/>
          <w:szCs w:val="28"/>
        </w:rPr>
        <w:t>модуля обще</w:t>
      </w:r>
      <w:r>
        <w:rPr>
          <w:sz w:val="28"/>
          <w:szCs w:val="28"/>
        </w:rPr>
        <w:t xml:space="preserve">профессионального профиля «Финансовый менеджмент» по направлению 38.03.02 «Менеджмент». </w:t>
      </w:r>
    </w:p>
    <w:p w:rsidR="00FE3262" w:rsidRDefault="00FE3262" w:rsidP="00631946">
      <w:pPr>
        <w:pStyle w:val="Default"/>
        <w:jc w:val="both"/>
        <w:rPr>
          <w:sz w:val="28"/>
          <w:szCs w:val="28"/>
        </w:rPr>
      </w:pPr>
    </w:p>
    <w:p w:rsidR="00631946" w:rsidRDefault="00631946" w:rsidP="0063194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Краткое содержание: </w:t>
      </w:r>
    </w:p>
    <w:p w:rsidR="00631946" w:rsidRDefault="00631946" w:rsidP="006319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Стратегия и стратегический менеджмент. Видение, миссия и стратегические цели организации. Корпоративные и конкурентные стратегии. Стратегический анализ внешней среды. Стратегический анализ внутренней среды. Портфельный анализ диверсифицированной компании. Стратегический выбор. Разработка стратегии. Реализация стратегии. Управление стратегическими изменениями. </w:t>
      </w:r>
    </w:p>
    <w:p w:rsidR="00CF0364" w:rsidRDefault="00CF0364"/>
    <w:sectPr w:rsidR="00CF0364" w:rsidSect="00CF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46"/>
    <w:rsid w:val="00631946"/>
    <w:rsid w:val="007E34E5"/>
    <w:rsid w:val="00844F85"/>
    <w:rsid w:val="00AE360E"/>
    <w:rsid w:val="00B14620"/>
    <w:rsid w:val="00BC7132"/>
    <w:rsid w:val="00CF0364"/>
    <w:rsid w:val="00FE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19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19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B0F7769437094DB990A3B3AEA0E4CB" ma:contentTypeVersion="1" ma:contentTypeDescription="Создание документа." ma:contentTypeScope="" ma:versionID="546846f3707ea1f97ebd8650039113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624C82-E604-4AB2-A982-8913126CAE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E72863-A934-440F-9054-5FF8F20006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0FE4004-69F6-4574-A5B2-7BFA34FDA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Александр</cp:lastModifiedBy>
  <cp:revision>2</cp:revision>
  <dcterms:created xsi:type="dcterms:W3CDTF">2017-04-26T08:16:00Z</dcterms:created>
  <dcterms:modified xsi:type="dcterms:W3CDTF">2017-04-26T08:16:00Z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0x0101009BB0F7769437094DB990A3B3AEA0E4CB</vt:lpwstr>
  </property>
</Properties>
</file>