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D" w:rsidRDefault="00F86D5D" w:rsidP="00F86D5D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F86D5D" w:rsidRDefault="00F86D5D" w:rsidP="00F86D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</w:t>
      </w:r>
      <w:proofErr w:type="gramStart"/>
      <w:r>
        <w:rPr>
          <w:b/>
          <w:bCs/>
          <w:sz w:val="28"/>
          <w:szCs w:val="28"/>
        </w:rPr>
        <w:t>финансового</w:t>
      </w:r>
      <w:proofErr w:type="gramEnd"/>
      <w:r>
        <w:rPr>
          <w:b/>
          <w:bCs/>
          <w:sz w:val="28"/>
          <w:szCs w:val="28"/>
        </w:rPr>
        <w:t xml:space="preserve"> риск-менеджмента</w:t>
      </w:r>
    </w:p>
    <w:p w:rsidR="00F86D5D" w:rsidRDefault="00F86D5D" w:rsidP="00F86D5D">
      <w:pPr>
        <w:pStyle w:val="Default"/>
        <w:jc w:val="center"/>
        <w:rPr>
          <w:sz w:val="28"/>
          <w:szCs w:val="28"/>
        </w:rPr>
      </w:pPr>
    </w:p>
    <w:p w:rsidR="00F86D5D" w:rsidRDefault="00F86D5D" w:rsidP="00F86D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820E3F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F86D5D" w:rsidRDefault="00F86D5D" w:rsidP="00F86D5D">
      <w:pPr>
        <w:pStyle w:val="Default"/>
        <w:jc w:val="both"/>
        <w:rPr>
          <w:sz w:val="28"/>
          <w:szCs w:val="28"/>
        </w:rPr>
      </w:pPr>
    </w:p>
    <w:p w:rsidR="00F86D5D" w:rsidRDefault="00F86D5D" w:rsidP="00F86D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«Основы финансового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» - формирование у студентов, обучающихся по направлению подготовки 38.03.02 «Менеджмент», профиль «Финансовый менеджмент» следующих компетенций: </w:t>
      </w:r>
      <w:r w:rsidR="00C52783">
        <w:rPr>
          <w:sz w:val="28"/>
          <w:szCs w:val="28"/>
        </w:rPr>
        <w:t xml:space="preserve">умение анализировать рыночные и специфические риски при решении задач управления организацией (ПКН-11); </w:t>
      </w:r>
      <w:r>
        <w:rPr>
          <w:sz w:val="28"/>
          <w:szCs w:val="28"/>
        </w:rPr>
        <w:t xml:space="preserve"> </w:t>
      </w:r>
      <w:r w:rsidR="00C52783">
        <w:rPr>
          <w:sz w:val="28"/>
          <w:szCs w:val="28"/>
        </w:rPr>
        <w:t>способность осуществлять анализ и прогнозирование финансового состояния, результатов деятельности и денежных потоков и организации в условиях риска и неопределенности (ПКП-3); способность оценивать финансовые риски и применять современные методы и финансовые инструменты для их снижения и нейтрализации (ПКП-5).</w:t>
      </w:r>
    </w:p>
    <w:p w:rsidR="00F86D5D" w:rsidRDefault="00F86D5D" w:rsidP="00F86D5D">
      <w:pPr>
        <w:pStyle w:val="Default"/>
        <w:jc w:val="both"/>
        <w:rPr>
          <w:sz w:val="28"/>
          <w:szCs w:val="28"/>
        </w:rPr>
      </w:pPr>
    </w:p>
    <w:p w:rsidR="00F86D5D" w:rsidRDefault="00971EC6" w:rsidP="00F86D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F86D5D">
        <w:rPr>
          <w:b/>
          <w:bCs/>
          <w:sz w:val="28"/>
          <w:szCs w:val="28"/>
        </w:rPr>
        <w:t xml:space="preserve">ОП </w:t>
      </w:r>
      <w:r w:rsidR="00F86D5D">
        <w:rPr>
          <w:sz w:val="28"/>
          <w:szCs w:val="28"/>
        </w:rPr>
        <w:t xml:space="preserve">- дисциплина «Основы финансового </w:t>
      </w:r>
      <w:proofErr w:type="gramStart"/>
      <w:r w:rsidR="00F86D5D">
        <w:rPr>
          <w:sz w:val="28"/>
          <w:szCs w:val="28"/>
        </w:rPr>
        <w:t>риск-менеджмента</w:t>
      </w:r>
      <w:proofErr w:type="gramEnd"/>
      <w:r w:rsidR="00F86D5D">
        <w:rPr>
          <w:sz w:val="28"/>
          <w:szCs w:val="28"/>
        </w:rPr>
        <w:t xml:space="preserve">» является дисциплиной вариативной части </w:t>
      </w:r>
      <w:r w:rsidR="00C52783">
        <w:rPr>
          <w:sz w:val="28"/>
          <w:szCs w:val="28"/>
        </w:rPr>
        <w:t xml:space="preserve">модуля </w:t>
      </w:r>
      <w:r w:rsidR="00F86D5D">
        <w:rPr>
          <w:sz w:val="28"/>
          <w:szCs w:val="28"/>
        </w:rPr>
        <w:t xml:space="preserve"> профиля «Финансовый менеджмент» по направлению 38.03.02 «Менеджмент». </w:t>
      </w:r>
    </w:p>
    <w:p w:rsidR="00F86D5D" w:rsidRDefault="00F86D5D" w:rsidP="00F86D5D">
      <w:pPr>
        <w:pStyle w:val="Default"/>
        <w:jc w:val="both"/>
        <w:rPr>
          <w:sz w:val="28"/>
          <w:szCs w:val="28"/>
        </w:rPr>
      </w:pPr>
    </w:p>
    <w:p w:rsidR="00F86D5D" w:rsidRDefault="00F86D5D" w:rsidP="00F86D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86D5D" w:rsidRDefault="00F86D5D" w:rsidP="00F86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классификация рисков. Виды финансовых рисков. Факторы, влияющие на финансовые риски. Риск-менеджмент как система управления финансовыми рисками. Этапы формирования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. Принципы и правила управления финансовыми рисками. Методы выявления финансовых рисков. Качественные и количественные методы оценки финансовых рисков. Контроль в системе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. Инструменты снижения финансовых рисков. Организация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>. Анализ эффективности методов управления финансовыми рисками. Информационное обеспечение системы управления финансовыми рисками. Риск и доходность финансовых активов. Анализ инвестиционных возможностей в условиях неопределенности. Риск и структура капитала. Эффект финансового рычага. Риск и производные финансовые инструменты.</w:t>
      </w:r>
    </w:p>
    <w:sectPr w:rsidR="00CF0364" w:rsidRPr="00F86D5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D"/>
    <w:rsid w:val="002467BA"/>
    <w:rsid w:val="00663243"/>
    <w:rsid w:val="006771AE"/>
    <w:rsid w:val="00713AF5"/>
    <w:rsid w:val="00820E3F"/>
    <w:rsid w:val="00971EC6"/>
    <w:rsid w:val="00C52783"/>
    <w:rsid w:val="00CF0364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1E774-B093-4E74-A83A-28D2287C6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6330A-255D-4585-94F2-B08417C383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802A91-7B79-4909-8078-65B05262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2017-04-26T08:09:00Z</dcterms:created>
  <dcterms:modified xsi:type="dcterms:W3CDTF">2017-04-26T08:09:00Z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