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2" w:rsidRDefault="00180FD2" w:rsidP="00180FD2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80FD2" w:rsidRDefault="00180FD2" w:rsidP="00180F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Маркетинг</w:t>
      </w:r>
    </w:p>
    <w:p w:rsidR="00180FD2" w:rsidRDefault="00180FD2" w:rsidP="00180FD2">
      <w:pPr>
        <w:pStyle w:val="Default"/>
        <w:jc w:val="center"/>
        <w:rPr>
          <w:sz w:val="28"/>
          <w:szCs w:val="28"/>
        </w:rPr>
      </w:pPr>
    </w:p>
    <w:p w:rsidR="00180FD2" w:rsidRDefault="00180FD2" w:rsidP="00180F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CD2A43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180FD2" w:rsidRDefault="00180FD2" w:rsidP="00180FD2">
      <w:pPr>
        <w:pStyle w:val="Default"/>
        <w:jc w:val="both"/>
        <w:rPr>
          <w:sz w:val="28"/>
          <w:szCs w:val="28"/>
        </w:rPr>
      </w:pPr>
    </w:p>
    <w:p w:rsidR="00180FD2" w:rsidRDefault="00180FD2" w:rsidP="00180F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 xml:space="preserve">«Маркетинг» - формирование у студентов, обучающихся по направлению подготовки 38.03.02 «Менеджмент», профиль «Финансовый менеджмент» следующих компетенций: владение </w:t>
      </w:r>
      <w:r w:rsidR="00BB28DD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 стратегического и маркетингового анализа организаций (рынков, продуктов), разработки и осуществления стратегии организации</w:t>
      </w:r>
      <w:r w:rsidR="00BB28DD">
        <w:rPr>
          <w:sz w:val="28"/>
          <w:szCs w:val="28"/>
        </w:rPr>
        <w:t xml:space="preserve"> (ПКН-5)</w:t>
      </w:r>
      <w:r>
        <w:rPr>
          <w:sz w:val="28"/>
          <w:szCs w:val="28"/>
        </w:rPr>
        <w:t xml:space="preserve">; </w:t>
      </w:r>
      <w:r w:rsidR="00BB28DD">
        <w:rPr>
          <w:sz w:val="28"/>
          <w:szCs w:val="28"/>
        </w:rPr>
        <w:t xml:space="preserve">способность оценивать тенденции и закономерности развития внешней и внутренней экономической среды, </w:t>
      </w:r>
      <w:r>
        <w:rPr>
          <w:sz w:val="28"/>
          <w:szCs w:val="28"/>
        </w:rPr>
        <w:t xml:space="preserve"> </w:t>
      </w:r>
      <w:r w:rsidR="00BB28DD">
        <w:rPr>
          <w:sz w:val="28"/>
          <w:szCs w:val="28"/>
        </w:rPr>
        <w:t>ее влияние на результаты хозяйственной деятельности организации в текущей и долгосрочной перспективах (ПКП-2);</w:t>
      </w:r>
      <w:proofErr w:type="gramEnd"/>
      <w:r w:rsidR="00BB28DD">
        <w:rPr>
          <w:sz w:val="28"/>
          <w:szCs w:val="28"/>
        </w:rPr>
        <w:t xml:space="preserve"> способность анализировать, обобщать и систематизировать информацию (СК-2).</w:t>
      </w:r>
    </w:p>
    <w:p w:rsidR="00180FD2" w:rsidRDefault="00180FD2" w:rsidP="00180FD2">
      <w:pPr>
        <w:pStyle w:val="Default"/>
        <w:jc w:val="both"/>
        <w:rPr>
          <w:sz w:val="28"/>
          <w:szCs w:val="28"/>
        </w:rPr>
      </w:pPr>
    </w:p>
    <w:p w:rsidR="00180FD2" w:rsidRDefault="00180FD2" w:rsidP="00180F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 xml:space="preserve">- дисциплина «Маркетинг» является дисциплиной профиля, базовой части профессионального цикла профиля «Финансовый менеджмент» по направлению 38.03.02 «Менеджмент». </w:t>
      </w:r>
    </w:p>
    <w:p w:rsidR="00180FD2" w:rsidRDefault="00180FD2" w:rsidP="00180FD2">
      <w:pPr>
        <w:pStyle w:val="Default"/>
        <w:jc w:val="both"/>
        <w:rPr>
          <w:sz w:val="28"/>
          <w:szCs w:val="28"/>
        </w:rPr>
      </w:pPr>
    </w:p>
    <w:p w:rsidR="00180FD2" w:rsidRDefault="00180FD2" w:rsidP="00180F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EE325D" w:rsidRDefault="00180FD2" w:rsidP="00EE3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принципы и функции маркетинга. Рынок и маркетинговая среда предприятия. Конкуренция на рынке товаров и услуг. Маркетинговая информационная система (МИС) предприятия. Понятие, цели, задачи и направления маркетинговых исследований. Анкетные опросы как метод сбора маркетинговой информации. Сегментирование рынка. Процесс управления маркетингом. Стратегическое и тактическое планирование маркетинга. Организация службы маркетинга на предприятии. Контроль в системе маркетинга. Товарная политика предприятия. Ценовая политика предприятия. Политика распределения на предприятии. Коммуникационная политика предприятия. Основные понятия в международном маркетинге.</w:t>
      </w:r>
    </w:p>
    <w:sectPr w:rsidR="00CF0364" w:rsidRPr="00EE325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2"/>
    <w:rsid w:val="00180FD2"/>
    <w:rsid w:val="001E205D"/>
    <w:rsid w:val="009E1E55"/>
    <w:rsid w:val="00AB52D5"/>
    <w:rsid w:val="00BB28DD"/>
    <w:rsid w:val="00CD2A43"/>
    <w:rsid w:val="00CF0364"/>
    <w:rsid w:val="00DE332C"/>
    <w:rsid w:val="00E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E07B4-2D9C-4289-9546-611CD7E1B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18F6-EF9F-4323-8CBA-1266294272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6AC0C8-7718-4B8E-96EC-B9D0A3B9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2017-04-26T07:54:00Z</dcterms:created>
  <dcterms:modified xsi:type="dcterms:W3CDTF">2017-04-26T07:54:00Z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