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A5" w:rsidRPr="009B6A6B" w:rsidRDefault="005369A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A6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B6A6B" w:rsidRPr="009B6A6B" w:rsidRDefault="00BC3714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Эконометрические методы</w:t>
      </w:r>
    </w:p>
    <w:p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3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дисциплины: </w:t>
      </w:r>
    </w:p>
    <w:p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- приобретение теоретических знаний и формирование практических навыков в разработке и анализе эконометрических моделей финансово-экономических объектов, овладение эконометрическими методами на уровне, достаточном для использования их в профессиональной деятельности. </w:t>
      </w:r>
    </w:p>
    <w:p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3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 дисциплины в структуре ОП: </w:t>
      </w:r>
    </w:p>
    <w:p w:rsidR="00BC3714" w:rsidRPr="00BC3714" w:rsidRDefault="00BC3714" w:rsidP="00BC371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- дисциплина </w:t>
      </w:r>
      <w:r w:rsidR="002C094B">
        <w:rPr>
          <w:rFonts w:ascii="Times New Roman" w:eastAsia="Calibri" w:hAnsi="Times New Roman" w:cs="Times New Roman"/>
          <w:sz w:val="28"/>
          <w:szCs w:val="28"/>
        </w:rPr>
        <w:t xml:space="preserve">части, формируемой участниками образовательных отношений, </w:t>
      </w:r>
      <w:r w:rsidRPr="00BC3714">
        <w:rPr>
          <w:rFonts w:ascii="Times New Roman" w:eastAsia="Calibri" w:hAnsi="Times New Roman" w:cs="Times New Roman"/>
          <w:sz w:val="28"/>
          <w:szCs w:val="28"/>
        </w:rPr>
        <w:t>модул</w:t>
      </w:r>
      <w:r w:rsidR="002C094B">
        <w:rPr>
          <w:rFonts w:ascii="Times New Roman" w:eastAsia="Calibri" w:hAnsi="Times New Roman" w:cs="Times New Roman"/>
          <w:sz w:val="28"/>
          <w:szCs w:val="28"/>
        </w:rPr>
        <w:t>ь</w:t>
      </w: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дисциплин по выбору, углубляющих освоение профиля, образовательной программы</w:t>
      </w: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BC3714">
        <w:rPr>
          <w:rFonts w:ascii="Times New Roman" w:eastAsia="Calibri" w:hAnsi="Times New Roman" w:cs="Times New Roman"/>
          <w:sz w:val="28"/>
          <w:szCs w:val="28"/>
        </w:rPr>
        <w:t>, профил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 – «Финансовы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3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Краткое содержание: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1. Введение. Эконометрика и эконометрическое моделирование: основные понятия и определения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Понятие об эконометрике и эконометрических методах. Типы экономических данных, используемых в эконометрических исследованиях: пространственные данные и временные ряды. Специфика экономических данных.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Эконометрические модели и их классификация. Экзогенные и эндогенные переменные. Основные этапы построения эконометрических моделей.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инструменты эконометрики.</w:t>
      </w:r>
    </w:p>
    <w:p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714" w:rsidRPr="00BC3714" w:rsidRDefault="00BC3714" w:rsidP="00BC3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2. Отбор переменных для эконометрического анализа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Статистическая зависимость (независимость) случайных переменных. Ковариация.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 линейной статистической связи экономических данных, корреляция. Коэффициенты корреляции: парные, множественные, частные. </w:t>
      </w: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Коллинеарность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мультиколлинеарность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понятие, причины, последствия, обнаружение, способы устранения.</w:t>
      </w:r>
    </w:p>
    <w:p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714" w:rsidRPr="00BC3714" w:rsidRDefault="00BC3714" w:rsidP="00BC3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3. Регрессионный анализ: парная регрессия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Линейная модель парной регрессии. Оценка параметров модели с помощью метода наименьших квадратов (МНК). Проверка качества модели. Оценка статистической значимости уравнения и параметров линейной регрессии. Прогнозирование по линейному уравнению регрессии.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Нелинейные модели регрессии и их линеаризация.</w:t>
      </w:r>
    </w:p>
    <w:p w:rsidR="00BC3714" w:rsidRDefault="00BC3714" w:rsidP="00BC37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714" w:rsidRPr="00BC3714" w:rsidRDefault="00BC3714" w:rsidP="00BC37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714" w:rsidRPr="00BC3714" w:rsidRDefault="00BC3714" w:rsidP="00BC3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4. Регрессионный анализ: множественная регрессия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Отбор факторов при построении множественной регрессии: пошаговый отбор методами последовательного включения и исключения факторов.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Оценка параметров множественной регрессии методом наименьших квадратов (МНК). Свойства оценок МНК. Показатели качества регрессии. Линейные регрессионные модели с </w:t>
      </w: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гетероскедастичными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автокоррелированными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остатками: понятия, причины, последствия, обнаружение и устранение </w:t>
      </w: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гетероскедастичности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автокорреляции. Прогнозирование экономических объектов с помощью модели множественной регрессии.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Регрессионные модели с переменной структурой (фиктивные переменные).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Различные модификации МНК: </w:t>
      </w:r>
      <w:proofErr w:type="gram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косвенный</w:t>
      </w:r>
      <w:proofErr w:type="gram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двухшаговый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обобщенный МНК.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и проблемы практического применения регрессионных моделей.</w:t>
      </w:r>
    </w:p>
    <w:p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5. Характеристики и модели временных рядов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Фактор времени в экономике и эконометрике. Структура и особенности временных рядов экономических показателей. Характеристики временных рядов. Требования, предъявляемые к информационной базе при построении временных рядов.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Методы обнаружения и устранения аномальных наблюдений во временных рядах. Методы выявления тенденций во временных рядах. Сглаживание временных рядов. 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Компонентный анализ временного ряда. Трендовые, сезонные, </w:t>
      </w:r>
      <w:proofErr w:type="gram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тренд-сезонные</w:t>
      </w:r>
      <w:proofErr w:type="gram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модели.</w:t>
      </w:r>
    </w:p>
    <w:p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Модели стационарных и нестационарных временных рядов и их идентификация.</w:t>
      </w:r>
    </w:p>
    <w:p w:rsidR="00BC3714" w:rsidRPr="00BC3714" w:rsidRDefault="00BC3714" w:rsidP="00BC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Экстраполяционные</w:t>
      </w:r>
      <w:proofErr w:type="spellEnd"/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методы и модели прогнозирования экономических процессов. Классификация методов и моделей экстраполяции. Критерии точности и адекватности моделей. Экстраполяция тенденций развития финансово-экономических показателей с использованием кривых роста экономической динамики. Точечные и интервальные прогнозы.</w:t>
      </w:r>
    </w:p>
    <w:p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6. Системы эконометрических уравнений</w:t>
      </w:r>
    </w:p>
    <w:p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Понятие о системах одновременных уравнений (СОУ) и их классификация. Структурная и приведенная формы модели. Проблема идентификации. Оценивание параметров систем одновременных уравнений. Применение систем для моделирования макроэкономических процессов. </w:t>
      </w:r>
    </w:p>
    <w:p w:rsidR="005A53F1" w:rsidRPr="00304DC8" w:rsidRDefault="005A53F1" w:rsidP="00BC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3F1" w:rsidRPr="00304DC8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9F" w:rsidRDefault="002D259F" w:rsidP="00BC3714">
      <w:pPr>
        <w:spacing w:after="0" w:line="240" w:lineRule="auto"/>
      </w:pPr>
      <w:r>
        <w:separator/>
      </w:r>
    </w:p>
  </w:endnote>
  <w:endnote w:type="continuationSeparator" w:id="0">
    <w:p w:rsidR="002D259F" w:rsidRDefault="002D259F" w:rsidP="00BC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9F" w:rsidRDefault="002D259F" w:rsidP="00BC3714">
      <w:pPr>
        <w:spacing w:after="0" w:line="240" w:lineRule="auto"/>
      </w:pPr>
      <w:r>
        <w:separator/>
      </w:r>
    </w:p>
  </w:footnote>
  <w:footnote w:type="continuationSeparator" w:id="0">
    <w:p w:rsidR="002D259F" w:rsidRDefault="002D259F" w:rsidP="00BC3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5"/>
    <w:rsid w:val="002C094B"/>
    <w:rsid w:val="002D259F"/>
    <w:rsid w:val="00304DC8"/>
    <w:rsid w:val="00380B87"/>
    <w:rsid w:val="003E7843"/>
    <w:rsid w:val="004A2CD6"/>
    <w:rsid w:val="004E4B36"/>
    <w:rsid w:val="004E7A34"/>
    <w:rsid w:val="005369A5"/>
    <w:rsid w:val="00545579"/>
    <w:rsid w:val="005A53F1"/>
    <w:rsid w:val="00612648"/>
    <w:rsid w:val="009B6A6B"/>
    <w:rsid w:val="009C280E"/>
    <w:rsid w:val="00A01F98"/>
    <w:rsid w:val="00B61384"/>
    <w:rsid w:val="00BC3714"/>
    <w:rsid w:val="00C918D5"/>
    <w:rsid w:val="00DB38A4"/>
    <w:rsid w:val="00DC5AA2"/>
    <w:rsid w:val="00E13E4C"/>
    <w:rsid w:val="00E53056"/>
    <w:rsid w:val="00E9681D"/>
    <w:rsid w:val="00F37809"/>
    <w:rsid w:val="00F567EB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3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3714"/>
    <w:rPr>
      <w:sz w:val="20"/>
      <w:szCs w:val="20"/>
    </w:rPr>
  </w:style>
  <w:style w:type="character" w:styleId="a5">
    <w:name w:val="footnote reference"/>
    <w:rsid w:val="00BC3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3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3714"/>
    <w:rPr>
      <w:sz w:val="20"/>
      <w:szCs w:val="20"/>
    </w:rPr>
  </w:style>
  <w:style w:type="character" w:styleId="a5">
    <w:name w:val="footnote reference"/>
    <w:rsid w:val="00BC3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2019-10-15T13:34:00Z</dcterms:created>
  <dcterms:modified xsi:type="dcterms:W3CDTF">2019-10-15T13:34:00Z</dcterms:modified>
</cp:coreProperties>
</file>