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03" w:rsidRDefault="00043703" w:rsidP="00043703">
      <w:pPr>
        <w:jc w:val="center"/>
        <w:rPr>
          <w:sz w:val="28"/>
          <w:szCs w:val="28"/>
        </w:rPr>
      </w:pPr>
    </w:p>
    <w:p w:rsidR="00F23389" w:rsidRDefault="00F23389" w:rsidP="00F23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F23389" w:rsidRDefault="00F23389" w:rsidP="00F23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3703" w:rsidRDefault="00F23389" w:rsidP="00F23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Порядка замещения должностей научных работников в Финансовом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утвержденного приказом от 14.03.2016 № 0465/о</w:t>
      </w:r>
    </w:p>
    <w:p w:rsidR="00043703" w:rsidRDefault="00043703" w:rsidP="000437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703" w:rsidRPr="00043703" w:rsidRDefault="00043703" w:rsidP="000437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703" w:rsidRDefault="00043703" w:rsidP="00043703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 xml:space="preserve">Требования к претендентам на должности </w:t>
      </w:r>
      <w:r w:rsidRPr="00452B93">
        <w:rPr>
          <w:rFonts w:ascii="Times New Roman" w:hAnsi="Times New Roman" w:cs="Times New Roman"/>
          <w:sz w:val="28"/>
          <w:szCs w:val="28"/>
        </w:rPr>
        <w:br/>
        <w:t>научных работников</w:t>
      </w:r>
    </w:p>
    <w:p w:rsidR="00043703" w:rsidRPr="00452B93" w:rsidRDefault="00043703" w:rsidP="000437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703" w:rsidRPr="00452B93" w:rsidRDefault="00043703" w:rsidP="00043703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2B93">
        <w:rPr>
          <w:rFonts w:ascii="Times New Roman" w:hAnsi="Times New Roman" w:cs="Times New Roman"/>
          <w:sz w:val="28"/>
          <w:szCs w:val="28"/>
        </w:rPr>
        <w:t>Требования, предъявляемые в квалификационных характеристиках к научным работникам, направлены на повышение результативности научного труда, трудовой активности, деловой инициативы и компетентности, наиболее полное использование профессионального и творческого потенциала научных работников, рациональную организацию труда и обеспечение его эффективности.</w:t>
      </w:r>
      <w:proofErr w:type="gramEnd"/>
    </w:p>
    <w:p w:rsidR="00043703" w:rsidRPr="00452B93" w:rsidRDefault="00043703" w:rsidP="00043703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К претендентам на должность директора института (центра) предъявляются следующие квалификационные требования: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- наличие ученой степени доктора или кандидата наук и стаж научно-педагогической работы не менее 3 лет;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2B93">
        <w:rPr>
          <w:rFonts w:ascii="Times New Roman" w:hAnsi="Times New Roman" w:cs="Times New Roman"/>
          <w:sz w:val="28"/>
          <w:szCs w:val="28"/>
        </w:rPr>
        <w:t xml:space="preserve">- наличие в списке опубликованных работ 6 статей по направлению научных исследований </w:t>
      </w:r>
      <w:r>
        <w:rPr>
          <w:rFonts w:ascii="Times New Roman" w:hAnsi="Times New Roman" w:cs="Times New Roman"/>
          <w:sz w:val="28"/>
          <w:szCs w:val="28"/>
        </w:rPr>
        <w:t>института (центра)</w:t>
      </w:r>
      <w:r w:rsidRPr="00452B93">
        <w:rPr>
          <w:rFonts w:ascii="Times New Roman" w:hAnsi="Times New Roman" w:cs="Times New Roman"/>
          <w:sz w:val="28"/>
          <w:szCs w:val="28"/>
        </w:rPr>
        <w:t xml:space="preserve"> в российских или зарубежных журналах, включенных в систему Российского индекса научного цитирования или в международные </w:t>
      </w:r>
      <w:proofErr w:type="spellStart"/>
      <w:r w:rsidRPr="00452B93">
        <w:rPr>
          <w:rFonts w:ascii="Times New Roman" w:hAnsi="Times New Roman" w:cs="Times New Roman"/>
          <w:sz w:val="28"/>
          <w:szCs w:val="28"/>
        </w:rPr>
        <w:t>цитатно</w:t>
      </w:r>
      <w:proofErr w:type="spellEnd"/>
      <w:r w:rsidRPr="00452B93">
        <w:rPr>
          <w:rFonts w:ascii="Times New Roman" w:hAnsi="Times New Roman" w:cs="Times New Roman"/>
          <w:sz w:val="28"/>
          <w:szCs w:val="28"/>
        </w:rPr>
        <w:t xml:space="preserve">-аналитические базы данных </w:t>
      </w:r>
      <w:r w:rsidRPr="00452B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52B93">
        <w:rPr>
          <w:rFonts w:ascii="Times New Roman" w:hAnsi="Times New Roman" w:cs="Times New Roman"/>
          <w:sz w:val="28"/>
          <w:szCs w:val="28"/>
        </w:rPr>
        <w:t xml:space="preserve"> </w:t>
      </w:r>
      <w:r w:rsidRPr="00452B9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52B93">
        <w:rPr>
          <w:rFonts w:ascii="Times New Roman" w:hAnsi="Times New Roman" w:cs="Times New Roman"/>
          <w:sz w:val="28"/>
          <w:szCs w:val="28"/>
        </w:rPr>
        <w:t xml:space="preserve"> </w:t>
      </w:r>
      <w:r w:rsidRPr="00452B9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452B93">
        <w:rPr>
          <w:rFonts w:ascii="Times New Roman" w:hAnsi="Times New Roman" w:cs="Times New Roman"/>
          <w:sz w:val="28"/>
          <w:szCs w:val="28"/>
        </w:rPr>
        <w:t xml:space="preserve"> и </w:t>
      </w:r>
      <w:r w:rsidRPr="00452B9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452B93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452B93">
        <w:rPr>
          <w:rFonts w:ascii="Times New Roman" w:hAnsi="Times New Roman" w:cs="Times New Roman"/>
          <w:sz w:val="28"/>
          <w:szCs w:val="28"/>
        </w:rPr>
        <w:t xml:space="preserve"> – индексируемых </w:t>
      </w:r>
      <w:proofErr w:type="gramStart"/>
      <w:r w:rsidRPr="00452B93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452B93">
        <w:rPr>
          <w:rFonts w:ascii="Times New Roman" w:hAnsi="Times New Roman" w:cs="Times New Roman"/>
          <w:sz w:val="28"/>
          <w:szCs w:val="28"/>
        </w:rPr>
        <w:t>), из которых не менее 3 работ опубликовано за последние 5 лет</w:t>
      </w:r>
      <w:r w:rsidRPr="00452B93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452B93">
        <w:rPr>
          <w:rFonts w:ascii="Times New Roman" w:hAnsi="Times New Roman" w:cs="Times New Roman"/>
          <w:sz w:val="28"/>
          <w:szCs w:val="28"/>
        </w:rPr>
        <w:t>;</w:t>
      </w:r>
    </w:p>
    <w:p w:rsidR="00043703" w:rsidRPr="00452B93" w:rsidRDefault="00043703" w:rsidP="0004370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-  участие за последний год, предшествующий конкурсу</w:t>
      </w:r>
      <w:r>
        <w:rPr>
          <w:sz w:val="28"/>
          <w:szCs w:val="28"/>
        </w:rPr>
        <w:t>,</w:t>
      </w:r>
      <w:r w:rsidRPr="00452B93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 xml:space="preserve"> </w:t>
      </w:r>
      <w:r w:rsidRPr="00452B93">
        <w:rPr>
          <w:sz w:val="28"/>
          <w:szCs w:val="28"/>
        </w:rPr>
        <w:t>чем в одном научном исследовании в ра</w:t>
      </w:r>
      <w:r>
        <w:rPr>
          <w:sz w:val="28"/>
          <w:szCs w:val="28"/>
        </w:rPr>
        <w:t>мках договора на выполнение НИР.</w:t>
      </w:r>
    </w:p>
    <w:p w:rsidR="00043703" w:rsidRPr="00452B93" w:rsidRDefault="00043703" w:rsidP="000437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 xml:space="preserve">Перечисленные выше должности могут быть также замещены крупными специалистами соответствующих отраслей науки, а также лицами, не имеющими ученой степени, но имеющими почетные звания Российской Федерации, обладающими опытом практической работы по направлениям научных исследований </w:t>
      </w:r>
      <w:r>
        <w:rPr>
          <w:sz w:val="28"/>
          <w:szCs w:val="28"/>
        </w:rPr>
        <w:t>института (центра)</w:t>
      </w:r>
      <w:r w:rsidRPr="00452B93">
        <w:rPr>
          <w:sz w:val="28"/>
          <w:szCs w:val="28"/>
        </w:rPr>
        <w:t xml:space="preserve"> не менее 10 лет. </w:t>
      </w:r>
      <w:proofErr w:type="gramStart"/>
      <w:r w:rsidRPr="00452B93">
        <w:rPr>
          <w:sz w:val="28"/>
          <w:szCs w:val="28"/>
        </w:rPr>
        <w:t xml:space="preserve">Требования по общему количеству научных работ, а также к их количеству за  последние 5 лет, </w:t>
      </w:r>
      <w:r w:rsidRPr="00452B93">
        <w:rPr>
          <w:sz w:val="28"/>
          <w:szCs w:val="28"/>
        </w:rPr>
        <w:lastRenderedPageBreak/>
        <w:t>установленные настоящим пунктом для соответствующей должности, обязательны для выполнения.</w:t>
      </w:r>
      <w:proofErr w:type="gramEnd"/>
    </w:p>
    <w:p w:rsidR="00043703" w:rsidRPr="00452B93" w:rsidRDefault="00043703" w:rsidP="00043703">
      <w:pPr>
        <w:pStyle w:val="a7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К претендентам на должность заведующего научно-исследовательской лабораторией: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- наличие ученой степени доктора или кандидата наук и стаж научно</w:t>
      </w:r>
      <w:r>
        <w:rPr>
          <w:rFonts w:ascii="Times New Roman" w:hAnsi="Times New Roman" w:cs="Times New Roman"/>
          <w:sz w:val="28"/>
          <w:szCs w:val="28"/>
        </w:rPr>
        <w:t>-педагогической</w:t>
      </w:r>
      <w:r w:rsidRPr="00452B93">
        <w:rPr>
          <w:rFonts w:ascii="Times New Roman" w:hAnsi="Times New Roman" w:cs="Times New Roman"/>
          <w:sz w:val="28"/>
          <w:szCs w:val="28"/>
        </w:rPr>
        <w:t xml:space="preserve"> работы не менее 3 лет;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 xml:space="preserve">- наличие в </w:t>
      </w:r>
      <w:proofErr w:type="gramStart"/>
      <w:r w:rsidRPr="00452B93">
        <w:rPr>
          <w:rFonts w:ascii="Times New Roman" w:hAnsi="Times New Roman" w:cs="Times New Roman"/>
          <w:sz w:val="28"/>
          <w:szCs w:val="28"/>
        </w:rPr>
        <w:t>списке</w:t>
      </w:r>
      <w:proofErr w:type="gramEnd"/>
      <w:r w:rsidRPr="00452B93">
        <w:rPr>
          <w:rFonts w:ascii="Times New Roman" w:hAnsi="Times New Roman" w:cs="Times New Roman"/>
          <w:sz w:val="28"/>
          <w:szCs w:val="28"/>
        </w:rPr>
        <w:t xml:space="preserve"> опубликованных работ 6 статей по направлению научных исследований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452B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индексируемых журналах</w:t>
      </w:r>
      <w:r w:rsidRPr="00452B93">
        <w:rPr>
          <w:rFonts w:ascii="Times New Roman" w:hAnsi="Times New Roman" w:cs="Times New Roman"/>
          <w:sz w:val="28"/>
          <w:szCs w:val="28"/>
        </w:rPr>
        <w:t>, из которых не менее 3 работ опубликовано за последние 5 лет</w:t>
      </w:r>
      <w:r w:rsidRPr="00452B93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452B93">
        <w:rPr>
          <w:rFonts w:ascii="Times New Roman" w:hAnsi="Times New Roman" w:cs="Times New Roman"/>
          <w:sz w:val="28"/>
          <w:szCs w:val="28"/>
        </w:rPr>
        <w:t>;</w:t>
      </w:r>
    </w:p>
    <w:p w:rsidR="00043703" w:rsidRPr="00452B93" w:rsidRDefault="00043703" w:rsidP="0004370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-  участие за последний год, предшествующий конкурсу</w:t>
      </w:r>
      <w:r>
        <w:rPr>
          <w:sz w:val="28"/>
          <w:szCs w:val="28"/>
        </w:rPr>
        <w:t>, не менее</w:t>
      </w:r>
      <w:r w:rsidRPr="00452B93">
        <w:rPr>
          <w:sz w:val="28"/>
          <w:szCs w:val="28"/>
        </w:rPr>
        <w:t xml:space="preserve"> чем в одном научном исследовании в ра</w:t>
      </w:r>
      <w:r>
        <w:rPr>
          <w:sz w:val="28"/>
          <w:szCs w:val="28"/>
        </w:rPr>
        <w:t>мках договора на выполнение НИР.</w:t>
      </w:r>
    </w:p>
    <w:p w:rsidR="00043703" w:rsidRPr="00452B93" w:rsidRDefault="00043703" w:rsidP="000437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 xml:space="preserve">Перечисленные выше должности могут быть также замещены крупными специалистами соответствующих отраслей науки, а также лицами, не имеющими ученой степени, но имеющими почетные звания Российской Федерации, обладающими опытом практической работы по направлениям научных исследований </w:t>
      </w:r>
      <w:r>
        <w:rPr>
          <w:sz w:val="28"/>
          <w:szCs w:val="28"/>
        </w:rPr>
        <w:t>подразделения</w:t>
      </w:r>
      <w:r w:rsidRPr="00452B93">
        <w:rPr>
          <w:sz w:val="28"/>
          <w:szCs w:val="28"/>
        </w:rPr>
        <w:t xml:space="preserve"> не менее 10 лет. </w:t>
      </w:r>
      <w:proofErr w:type="gramStart"/>
      <w:r w:rsidRPr="00452B93">
        <w:rPr>
          <w:sz w:val="28"/>
          <w:szCs w:val="28"/>
        </w:rPr>
        <w:t>Требования по общему количеству научных работ, а также к их количеству за  последние 5 лет, установленные настоящим пунктом для соответствующей должности, обязательны для выполнения.</w:t>
      </w:r>
      <w:proofErr w:type="gramEnd"/>
    </w:p>
    <w:p w:rsidR="00043703" w:rsidRPr="00452B93" w:rsidRDefault="00043703" w:rsidP="00043703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К претендентам на должность главного научного сотрудника предъявляются следующие квалификационные требования:</w:t>
      </w:r>
    </w:p>
    <w:p w:rsidR="00043703" w:rsidRPr="00452B93" w:rsidRDefault="00043703" w:rsidP="00043703">
      <w:pPr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- наличие ученой степени доктора</w:t>
      </w:r>
      <w:r>
        <w:rPr>
          <w:sz w:val="28"/>
          <w:szCs w:val="28"/>
        </w:rPr>
        <w:t xml:space="preserve"> наук</w:t>
      </w:r>
      <w:r w:rsidRPr="00452B93">
        <w:rPr>
          <w:sz w:val="28"/>
          <w:szCs w:val="28"/>
        </w:rPr>
        <w:t>;</w:t>
      </w:r>
    </w:p>
    <w:p w:rsidR="00043703" w:rsidRPr="00452B93" w:rsidRDefault="00043703" w:rsidP="00043703">
      <w:pPr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 xml:space="preserve">- наличие в </w:t>
      </w:r>
      <w:proofErr w:type="gramStart"/>
      <w:r w:rsidRPr="00452B93">
        <w:rPr>
          <w:sz w:val="28"/>
          <w:szCs w:val="28"/>
        </w:rPr>
        <w:t>списке</w:t>
      </w:r>
      <w:proofErr w:type="gramEnd"/>
      <w:r w:rsidRPr="00452B93">
        <w:rPr>
          <w:sz w:val="28"/>
          <w:szCs w:val="28"/>
        </w:rPr>
        <w:t xml:space="preserve"> опубликованных работ монографии, а также 8 статей по направлению научных исследований </w:t>
      </w:r>
      <w:r>
        <w:rPr>
          <w:sz w:val="28"/>
          <w:szCs w:val="28"/>
        </w:rPr>
        <w:t>подразделения</w:t>
      </w:r>
      <w:r w:rsidRPr="00452B93">
        <w:rPr>
          <w:sz w:val="28"/>
          <w:szCs w:val="28"/>
        </w:rPr>
        <w:t xml:space="preserve"> в индексируемых журналах, из которых не менее 4 работ опубликовано за последние 5 лет;</w:t>
      </w:r>
    </w:p>
    <w:p w:rsidR="00043703" w:rsidRPr="00452B93" w:rsidRDefault="00043703" w:rsidP="0004370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-  участие за последний год, предшествующий конкурсу</w:t>
      </w:r>
      <w:r>
        <w:rPr>
          <w:sz w:val="28"/>
          <w:szCs w:val="28"/>
        </w:rPr>
        <w:t>, не менее</w:t>
      </w:r>
      <w:r w:rsidRPr="00452B93">
        <w:rPr>
          <w:sz w:val="28"/>
          <w:szCs w:val="28"/>
        </w:rPr>
        <w:t xml:space="preserve"> чем в одном научном исследовании в рамках дог</w:t>
      </w:r>
      <w:r>
        <w:rPr>
          <w:sz w:val="28"/>
          <w:szCs w:val="28"/>
        </w:rPr>
        <w:t>овора на выполнение НИР.</w:t>
      </w:r>
    </w:p>
    <w:p w:rsidR="00043703" w:rsidRPr="00452B93" w:rsidRDefault="00043703" w:rsidP="000437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 xml:space="preserve">Должности главного научного сотрудника могут быть также замещены крупными специалистами соответствующих отраслей науки, а также лицами, имеющими почетные звания Российской Федерации, обладающими опытом практической работы по направлениям научных исследований подразделения не </w:t>
      </w:r>
      <w:r w:rsidRPr="00452B93">
        <w:rPr>
          <w:sz w:val="28"/>
          <w:szCs w:val="28"/>
        </w:rPr>
        <w:lastRenderedPageBreak/>
        <w:t xml:space="preserve">менее 10 лет, но не имеющими ученой степени доктора наук. </w:t>
      </w:r>
      <w:proofErr w:type="gramStart"/>
      <w:r w:rsidRPr="00452B93">
        <w:rPr>
          <w:sz w:val="28"/>
          <w:szCs w:val="28"/>
        </w:rPr>
        <w:t>Иные требования, в том числе требования к участию в НИР, научной монографии, общему количеству научных статей, а также к их количеству за последние 5 лет, установленные настоящим пунктом для должности главного научного сотрудника, обязательны для выполнения.</w:t>
      </w:r>
      <w:proofErr w:type="gramEnd"/>
    </w:p>
    <w:p w:rsidR="00043703" w:rsidRPr="00452B93" w:rsidRDefault="00043703" w:rsidP="00043703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К претендентам на должность ведущего научного сотрудника предъявляются следующие квалификационные требования: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- наличие ученой степени доктора наук или степени кандидата наук и стажа научно</w:t>
      </w:r>
      <w:r w:rsidR="00A75A99">
        <w:rPr>
          <w:rFonts w:ascii="Times New Roman" w:hAnsi="Times New Roman" w:cs="Times New Roman"/>
          <w:sz w:val="28"/>
          <w:szCs w:val="28"/>
        </w:rPr>
        <w:t>-педагогической</w:t>
      </w:r>
      <w:r w:rsidRPr="00452B93">
        <w:rPr>
          <w:rFonts w:ascii="Times New Roman" w:hAnsi="Times New Roman" w:cs="Times New Roman"/>
          <w:sz w:val="28"/>
          <w:szCs w:val="28"/>
        </w:rPr>
        <w:t xml:space="preserve"> работы не менее 3 лет (при наличии ученого звания без предъявления</w:t>
      </w:r>
      <w:bookmarkStart w:id="0" w:name="_GoBack"/>
      <w:bookmarkEnd w:id="0"/>
      <w:r w:rsidRPr="00452B93">
        <w:rPr>
          <w:rFonts w:ascii="Times New Roman" w:hAnsi="Times New Roman" w:cs="Times New Roman"/>
          <w:sz w:val="28"/>
          <w:szCs w:val="28"/>
        </w:rPr>
        <w:t xml:space="preserve"> требований к стажу работы);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 xml:space="preserve">- наличие в </w:t>
      </w:r>
      <w:proofErr w:type="gramStart"/>
      <w:r w:rsidRPr="00452B93">
        <w:rPr>
          <w:rFonts w:ascii="Times New Roman" w:hAnsi="Times New Roman" w:cs="Times New Roman"/>
          <w:sz w:val="28"/>
          <w:szCs w:val="28"/>
        </w:rPr>
        <w:t>списке</w:t>
      </w:r>
      <w:proofErr w:type="gramEnd"/>
      <w:r w:rsidRPr="00452B93">
        <w:rPr>
          <w:rFonts w:ascii="Times New Roman" w:hAnsi="Times New Roman" w:cs="Times New Roman"/>
          <w:sz w:val="28"/>
          <w:szCs w:val="28"/>
        </w:rPr>
        <w:t xml:space="preserve"> опубликованных работ 6 статей в индексируемых журналах, из которых не менее 3 работ по направлению научных исследований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452B93">
        <w:rPr>
          <w:rFonts w:ascii="Times New Roman" w:hAnsi="Times New Roman" w:cs="Times New Roman"/>
          <w:sz w:val="28"/>
          <w:szCs w:val="28"/>
        </w:rPr>
        <w:t xml:space="preserve"> опубликовано за последние 5 лет;</w:t>
      </w:r>
    </w:p>
    <w:p w:rsidR="00043703" w:rsidRPr="00452B93" w:rsidRDefault="00043703" w:rsidP="0004370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- участие за последний год, предшествующий конкурсу</w:t>
      </w:r>
      <w:r>
        <w:rPr>
          <w:sz w:val="28"/>
          <w:szCs w:val="28"/>
        </w:rPr>
        <w:t>,</w:t>
      </w:r>
      <w:r w:rsidRPr="00452B93">
        <w:rPr>
          <w:sz w:val="28"/>
          <w:szCs w:val="28"/>
        </w:rPr>
        <w:t xml:space="preserve"> не менее чем в одном научном исследовании в рамках договора на выполнение НИР.</w:t>
      </w:r>
    </w:p>
    <w:p w:rsidR="00043703" w:rsidRPr="00452B93" w:rsidRDefault="00043703" w:rsidP="00043703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452B93">
        <w:rPr>
          <w:sz w:val="28"/>
          <w:szCs w:val="28"/>
        </w:rPr>
        <w:t>К претендентам на должность старшего научного сотрудника предъявляются следующие квалификационные требования: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- высшее образование (по программе специалитета или магистратуры) и стаж научно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52B93">
        <w:rPr>
          <w:rFonts w:ascii="Times New Roman" w:hAnsi="Times New Roman" w:cs="Times New Roman"/>
          <w:sz w:val="28"/>
          <w:szCs w:val="28"/>
        </w:rPr>
        <w:t>работы не менее 10 лет или наличие ученой степени кандидата наук или доктора наук без предъявления требования к стажу работы;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 xml:space="preserve">- наличие 3 статей в индексируемых </w:t>
      </w:r>
      <w:proofErr w:type="gramStart"/>
      <w:r w:rsidRPr="00452B93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452B93">
        <w:rPr>
          <w:rFonts w:ascii="Times New Roman" w:hAnsi="Times New Roman" w:cs="Times New Roman"/>
          <w:sz w:val="28"/>
          <w:szCs w:val="28"/>
        </w:rPr>
        <w:t xml:space="preserve">, из которых не менее 2 работ по направлению научных исследований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452B93">
        <w:rPr>
          <w:rFonts w:ascii="Times New Roman" w:hAnsi="Times New Roman" w:cs="Times New Roman"/>
          <w:sz w:val="28"/>
          <w:szCs w:val="28"/>
        </w:rPr>
        <w:t xml:space="preserve"> опубликовано за последние 5 лет</w:t>
      </w:r>
      <w:r w:rsidRPr="00452B93"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 w:rsidRPr="00452B93">
        <w:rPr>
          <w:rFonts w:ascii="Times New Roman" w:hAnsi="Times New Roman" w:cs="Times New Roman"/>
          <w:sz w:val="28"/>
          <w:szCs w:val="28"/>
        </w:rPr>
        <w:t>;</w:t>
      </w:r>
    </w:p>
    <w:p w:rsidR="00043703" w:rsidRPr="00452B93" w:rsidRDefault="00043703" w:rsidP="000437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- участие за последний год, предшествующий конкурсу</w:t>
      </w:r>
      <w:r>
        <w:rPr>
          <w:sz w:val="28"/>
          <w:szCs w:val="28"/>
        </w:rPr>
        <w:t>, не менее</w:t>
      </w:r>
      <w:r w:rsidRPr="00452B93">
        <w:rPr>
          <w:sz w:val="28"/>
          <w:szCs w:val="28"/>
        </w:rPr>
        <w:t xml:space="preserve"> чем в одном научном исследовании в рамках договора на выполнение НИР.</w:t>
      </w:r>
    </w:p>
    <w:p w:rsidR="00043703" w:rsidRPr="00452B93" w:rsidRDefault="00043703" w:rsidP="00043703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К претендентам на должность научного сотрудника предъявляются следующие квалификационные требования: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- высшее образование (по программе специалитета или магистратуры) и стаж научно-педагогической работы не менее 5 лет или наличие ученой степени кандидата наук без предъявления требований к стажу работы;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lastRenderedPageBreak/>
        <w:t xml:space="preserve">- наличие 1 статьи в индексируемых </w:t>
      </w:r>
      <w:proofErr w:type="gramStart"/>
      <w:r w:rsidRPr="00452B93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452B93">
        <w:rPr>
          <w:rFonts w:ascii="Times New Roman" w:hAnsi="Times New Roman" w:cs="Times New Roman"/>
          <w:sz w:val="28"/>
          <w:szCs w:val="28"/>
        </w:rPr>
        <w:t>;</w:t>
      </w:r>
    </w:p>
    <w:p w:rsidR="00043703" w:rsidRPr="00452B93" w:rsidRDefault="00043703" w:rsidP="000437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452B93">
        <w:rPr>
          <w:sz w:val="28"/>
          <w:szCs w:val="28"/>
        </w:rPr>
        <w:t>- участие за последний год, п</w:t>
      </w:r>
      <w:r>
        <w:rPr>
          <w:sz w:val="28"/>
          <w:szCs w:val="28"/>
        </w:rPr>
        <w:t>редшествующий конкурсу, не менее</w:t>
      </w:r>
      <w:r w:rsidRPr="00452B93">
        <w:rPr>
          <w:sz w:val="28"/>
          <w:szCs w:val="28"/>
        </w:rPr>
        <w:t xml:space="preserve"> чем в одном научном исследовании в рамках договора на выполнение НИР.</w:t>
      </w:r>
    </w:p>
    <w:p w:rsidR="00043703" w:rsidRPr="00452B93" w:rsidRDefault="00043703" w:rsidP="0004370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3.7. К претендентам на должность младшего научного сотрудника предъявляются следующие квалификационные требования:</w:t>
      </w:r>
    </w:p>
    <w:p w:rsidR="00043703" w:rsidRDefault="00043703" w:rsidP="00043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93">
        <w:rPr>
          <w:rFonts w:ascii="Times New Roman" w:hAnsi="Times New Roman" w:cs="Times New Roman"/>
          <w:sz w:val="28"/>
          <w:szCs w:val="28"/>
        </w:rPr>
        <w:t>- высшее образование (по программе специалитета или магистратуры) и опыт работы по специальности не менее 3 лет. При наличии ученой степени, окончании аспирантуры или прохождении стажировки – без предъявления требований к стажу работы. При наличии рекомендации руководителя подразделения в порядке исключения – выпускники образовательных организаций высшего образования, получившие опыт научной работы в период обучения.</w:t>
      </w:r>
    </w:p>
    <w:p w:rsidR="00297D99" w:rsidRPr="00043703" w:rsidRDefault="00E94A03" w:rsidP="00043703"/>
    <w:sectPr w:rsidR="00297D99" w:rsidRPr="00043703" w:rsidSect="002433A2">
      <w:pgSz w:w="11906" w:h="16838"/>
      <w:pgMar w:top="-280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03" w:rsidRDefault="00E94A03" w:rsidP="00043703">
      <w:r>
        <w:separator/>
      </w:r>
    </w:p>
  </w:endnote>
  <w:endnote w:type="continuationSeparator" w:id="0">
    <w:p w:rsidR="00E94A03" w:rsidRDefault="00E94A03" w:rsidP="0004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03" w:rsidRDefault="00E94A03" w:rsidP="00043703">
      <w:r>
        <w:separator/>
      </w:r>
    </w:p>
  </w:footnote>
  <w:footnote w:type="continuationSeparator" w:id="0">
    <w:p w:rsidR="00E94A03" w:rsidRDefault="00E94A03" w:rsidP="00043703">
      <w:r>
        <w:continuationSeparator/>
      </w:r>
    </w:p>
  </w:footnote>
  <w:footnote w:id="1">
    <w:p w:rsidR="00043703" w:rsidRDefault="00043703" w:rsidP="00043703">
      <w:pPr>
        <w:pStyle w:val="a5"/>
      </w:pPr>
      <w:r>
        <w:rPr>
          <w:rStyle w:val="a4"/>
        </w:rPr>
        <w:footnoteRef/>
      </w:r>
      <w:r>
        <w:t xml:space="preserve"> </w:t>
      </w:r>
      <w:r w:rsidRPr="00176874">
        <w:t xml:space="preserve">Критерии по </w:t>
      </w:r>
      <w:r>
        <w:t xml:space="preserve">количеству </w:t>
      </w:r>
      <w:r w:rsidRPr="00176874">
        <w:t>публикаци</w:t>
      </w:r>
      <w:r>
        <w:t>й</w:t>
      </w:r>
      <w:r w:rsidRPr="00176874">
        <w:t xml:space="preserve"> за 5 лет не применяются в отношении: </w:t>
      </w:r>
      <w:r>
        <w:t>научных работников</w:t>
      </w:r>
      <w:r w:rsidRPr="00176874">
        <w:t xml:space="preserve"> Финансового университета, вышедших из отпуска по беременности и родам или из отпуска по уходу за ребенком менее двух лет назад.</w:t>
      </w:r>
    </w:p>
  </w:footnote>
  <w:footnote w:id="2">
    <w:p w:rsidR="00043703" w:rsidRDefault="00043703" w:rsidP="00043703">
      <w:pPr>
        <w:pStyle w:val="a5"/>
      </w:pPr>
      <w:r>
        <w:rPr>
          <w:rStyle w:val="a4"/>
        </w:rPr>
        <w:footnoteRef/>
      </w:r>
      <w:r>
        <w:t xml:space="preserve"> </w:t>
      </w:r>
      <w:r w:rsidRPr="00176874">
        <w:t xml:space="preserve">Критерии по </w:t>
      </w:r>
      <w:r>
        <w:t xml:space="preserve">количеству </w:t>
      </w:r>
      <w:r w:rsidRPr="00176874">
        <w:t>публикаци</w:t>
      </w:r>
      <w:r>
        <w:t>й</w:t>
      </w:r>
      <w:r w:rsidRPr="00176874">
        <w:t xml:space="preserve"> за 5</w:t>
      </w:r>
      <w:r>
        <w:t xml:space="preserve"> лет не применяются в отношении</w:t>
      </w:r>
      <w:r w:rsidRPr="00176874">
        <w:t xml:space="preserve"> </w:t>
      </w:r>
      <w:r>
        <w:t>научных работников</w:t>
      </w:r>
      <w:r w:rsidRPr="00176874">
        <w:t xml:space="preserve"> Финансового университета, вышедших из отпуска по беременности и родам или из отпуска по уходу за ребенком менее двух лет назад.</w:t>
      </w:r>
    </w:p>
  </w:footnote>
  <w:footnote w:id="3">
    <w:p w:rsidR="00043703" w:rsidRDefault="00043703" w:rsidP="00043703">
      <w:pPr>
        <w:pStyle w:val="a5"/>
      </w:pPr>
      <w:r>
        <w:rPr>
          <w:rStyle w:val="a4"/>
        </w:rPr>
        <w:footnoteRef/>
      </w:r>
      <w:r>
        <w:t xml:space="preserve"> </w:t>
      </w:r>
      <w:r w:rsidRPr="00176874">
        <w:t xml:space="preserve">Критерии по </w:t>
      </w:r>
      <w:r>
        <w:t xml:space="preserve">количеству </w:t>
      </w:r>
      <w:r w:rsidRPr="00176874">
        <w:t>публикаци</w:t>
      </w:r>
      <w:r>
        <w:t>й</w:t>
      </w:r>
      <w:r w:rsidRPr="00176874">
        <w:t xml:space="preserve"> за 5</w:t>
      </w:r>
      <w:r>
        <w:t xml:space="preserve"> лет не применяются в отношении</w:t>
      </w:r>
      <w:r w:rsidRPr="00176874">
        <w:t xml:space="preserve"> </w:t>
      </w:r>
      <w:r>
        <w:t>научных работников</w:t>
      </w:r>
      <w:r w:rsidRPr="00176874">
        <w:t xml:space="preserve"> Финансового университета, вышедших из отпуска по беременности и родам или из отпуска по уходу за ребенком менее двух лет назад.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52A"/>
    <w:multiLevelType w:val="multilevel"/>
    <w:tmpl w:val="D16E1B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AB"/>
    <w:rsid w:val="00043703"/>
    <w:rsid w:val="004465AB"/>
    <w:rsid w:val="0099588F"/>
    <w:rsid w:val="00A75A99"/>
    <w:rsid w:val="00BA2FA8"/>
    <w:rsid w:val="00DF7171"/>
    <w:rsid w:val="00E94A03"/>
    <w:rsid w:val="00F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7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footnote reference"/>
    <w:unhideWhenUsed/>
    <w:rsid w:val="00043703"/>
    <w:rPr>
      <w:vertAlign w:val="superscript"/>
    </w:rPr>
  </w:style>
  <w:style w:type="paragraph" w:styleId="a5">
    <w:name w:val="footnote text"/>
    <w:basedOn w:val="a"/>
    <w:link w:val="a6"/>
    <w:rsid w:val="0004370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43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4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7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footnote reference"/>
    <w:unhideWhenUsed/>
    <w:rsid w:val="00043703"/>
    <w:rPr>
      <w:vertAlign w:val="superscript"/>
    </w:rPr>
  </w:style>
  <w:style w:type="paragraph" w:styleId="a5">
    <w:name w:val="footnote text"/>
    <w:basedOn w:val="a"/>
    <w:link w:val="a6"/>
    <w:rsid w:val="0004370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43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4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8C64BB-E10D-4FF3-80D8-FE3D3B2485B8}"/>
</file>

<file path=customXml/itemProps2.xml><?xml version="1.0" encoding="utf-8"?>
<ds:datastoreItem xmlns:ds="http://schemas.openxmlformats.org/officeDocument/2006/customXml" ds:itemID="{8EC816E2-6880-47DE-A894-4C58CB63B22B}"/>
</file>

<file path=customXml/itemProps3.xml><?xml version="1.0" encoding="utf-8"?>
<ds:datastoreItem xmlns:ds="http://schemas.openxmlformats.org/officeDocument/2006/customXml" ds:itemID="{08464452-E825-4A8F-BD10-F16C8A5BC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Дроздова Татьяна Александровна</cp:lastModifiedBy>
  <cp:revision>3</cp:revision>
  <dcterms:created xsi:type="dcterms:W3CDTF">2016-03-21T08:47:00Z</dcterms:created>
  <dcterms:modified xsi:type="dcterms:W3CDTF">2016-03-21T11:52:00Z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