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32" w:rsidRDefault="00E25D32" w:rsidP="00E25D32">
      <w:pPr>
        <w:pStyle w:val="5"/>
        <w:rPr>
          <w:sz w:val="24"/>
          <w:szCs w:val="22"/>
        </w:rPr>
      </w:pPr>
      <w:bookmarkStart w:id="0" w:name="_Toc364773946"/>
      <w:r w:rsidRPr="00597172">
        <w:rPr>
          <w:sz w:val="24"/>
          <w:szCs w:val="22"/>
        </w:rPr>
        <w:t>Раздел 5.</w:t>
      </w:r>
      <w:r>
        <w:rPr>
          <w:sz w:val="24"/>
          <w:szCs w:val="22"/>
        </w:rPr>
        <w:t>2</w:t>
      </w:r>
      <w:r w:rsidRPr="00597172">
        <w:rPr>
          <w:sz w:val="24"/>
          <w:szCs w:val="22"/>
        </w:rPr>
        <w:t xml:space="preserve">. Университетские научные </w:t>
      </w:r>
      <w:bookmarkEnd w:id="0"/>
      <w:r w:rsidRPr="00597172">
        <w:rPr>
          <w:sz w:val="24"/>
          <w:szCs w:val="22"/>
        </w:rPr>
        <w:t>мероприятия, организованные Липецким филиалом Финуниверситета</w:t>
      </w:r>
    </w:p>
    <w:p w:rsidR="00E25D32" w:rsidRDefault="00E25D32" w:rsidP="00E25D32"/>
    <w:p w:rsidR="00E25D32" w:rsidRDefault="00E25D32" w:rsidP="00E25D32"/>
    <w:tbl>
      <w:tblPr>
        <w:tblStyle w:val="2"/>
        <w:tblW w:w="5113" w:type="pct"/>
        <w:tblLook w:val="04A0" w:firstRow="1" w:lastRow="0" w:firstColumn="1" w:lastColumn="0" w:noHBand="0" w:noVBand="1"/>
      </w:tblPr>
      <w:tblGrid>
        <w:gridCol w:w="504"/>
        <w:gridCol w:w="5631"/>
        <w:gridCol w:w="2510"/>
        <w:gridCol w:w="2314"/>
        <w:gridCol w:w="1959"/>
        <w:gridCol w:w="1962"/>
        <w:gridCol w:w="9"/>
      </w:tblGrid>
      <w:tr w:rsidR="00E25D32" w:rsidRPr="00FB5562" w:rsidTr="00DD438A">
        <w:trPr>
          <w:trHeight w:val="50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D32" w:rsidRPr="00FB5562" w:rsidRDefault="00E25D3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D32" w:rsidRPr="00FB5562" w:rsidRDefault="00E25D3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32" w:rsidRPr="00FB5562" w:rsidRDefault="00E25D3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32" w:rsidRPr="00FB5562" w:rsidRDefault="00E25D3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ФИО ответственных исполнителей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D32" w:rsidRPr="00FB5562" w:rsidRDefault="00E25D32" w:rsidP="00DD438A">
            <w:pPr>
              <w:tabs>
                <w:tab w:val="left" w:pos="1819"/>
              </w:tabs>
              <w:ind w:left="-97"/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 xml:space="preserve">Дата проведения, количество участников в </w:t>
            </w:r>
            <w:proofErr w:type="spellStart"/>
            <w:r w:rsidRPr="00FB5562">
              <w:rPr>
                <w:rFonts w:eastAsia="Calibri"/>
                <w:b/>
                <w:lang w:eastAsia="en-US"/>
              </w:rPr>
              <w:t>т.ч</w:t>
            </w:r>
            <w:proofErr w:type="spellEnd"/>
            <w:r w:rsidRPr="00FB5562">
              <w:rPr>
                <w:rFonts w:eastAsia="Calibri"/>
                <w:b/>
                <w:lang w:eastAsia="en-US"/>
              </w:rPr>
              <w:t>.</w:t>
            </w:r>
          </w:p>
          <w:p w:rsidR="00E25D32" w:rsidRPr="00FB5562" w:rsidRDefault="00E25D32" w:rsidP="00DD438A">
            <w:pPr>
              <w:ind w:right="-9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B5562">
              <w:rPr>
                <w:rFonts w:eastAsia="Calibri"/>
                <w:b/>
                <w:lang w:eastAsia="en-US"/>
              </w:rPr>
              <w:t>зарубежн</w:t>
            </w:r>
            <w:proofErr w:type="spellEnd"/>
            <w:r w:rsidRPr="00FB5562">
              <w:rPr>
                <w:rFonts w:eastAsia="Calibri"/>
                <w:b/>
                <w:lang w:eastAsia="en-US"/>
              </w:rPr>
              <w:t>./росс-их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32" w:rsidRPr="00FB5562" w:rsidRDefault="00E25D3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Объем финансирования (тыс. руб.)</w:t>
            </w:r>
          </w:p>
        </w:tc>
      </w:tr>
      <w:tr w:rsidR="00E25D32" w:rsidRPr="00FB5562" w:rsidTr="00DD438A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32" w:rsidRPr="00FB5562" w:rsidRDefault="00E25D3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32" w:rsidRPr="00FB5562" w:rsidRDefault="00E25D3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32" w:rsidRPr="00FB5562" w:rsidRDefault="00E25D3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E25D32" w:rsidRPr="00FB5562" w:rsidTr="00DD438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E25D3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iCs/>
              </w:rPr>
            </w:pPr>
            <w:r w:rsidRPr="00FB5562">
              <w:rPr>
                <w:b/>
                <w:color w:val="000000"/>
              </w:rPr>
              <w:t>Реальный сектор в условиях новой промышленной революции</w:t>
            </w:r>
          </w:p>
        </w:tc>
      </w:tr>
      <w:tr w:rsidR="00E25D32" w:rsidRPr="00FB5562" w:rsidTr="00DD438A">
        <w:trPr>
          <w:trHeight w:val="83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tabs>
                <w:tab w:val="left" w:pos="4222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FB5562">
              <w:rPr>
                <w:color w:val="000000"/>
              </w:rPr>
              <w:t>Межвузовская конференция преподавателей «Рынок труда и образование в условиях цифровой экономики»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32" w:rsidRPr="00FB5562" w:rsidRDefault="00E25D32" w:rsidP="00DD438A">
            <w:pPr>
              <w:rPr>
                <w:color w:val="000000"/>
              </w:rPr>
            </w:pPr>
            <w:r w:rsidRPr="00FB5562">
              <w:rPr>
                <w:color w:val="000000"/>
              </w:rPr>
              <w:t>Кафедра «Экономика, менеджмент и маркетинг»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color w:val="000000"/>
              </w:rPr>
            </w:pPr>
            <w:r w:rsidRPr="00FB5562">
              <w:rPr>
                <w:color w:val="000000"/>
              </w:rPr>
              <w:t>Корякина Т.В.,</w:t>
            </w:r>
          </w:p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color w:val="000000"/>
              </w:rPr>
              <w:t>Стрельникова Т.Д., Некрасова Е.А.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24 о</w:t>
            </w:r>
            <w:r w:rsidRPr="00FB5562">
              <w:rPr>
                <w:rFonts w:eastAsia="Calibri"/>
                <w:lang w:eastAsia="en-US"/>
              </w:rPr>
              <w:t>ктября 2019г.</w:t>
            </w:r>
          </w:p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50 чел.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нет</w:t>
            </w:r>
          </w:p>
        </w:tc>
      </w:tr>
      <w:tr w:rsidR="00E25D32" w:rsidRPr="00FB5562" w:rsidTr="00DD438A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snapToGrid w:val="0"/>
            </w:pPr>
            <w:r w:rsidRPr="00FB5562">
              <w:t xml:space="preserve">Межвузовский научно-практический семинар, посвященный всемирному Дню науки во имя мира и развития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32" w:rsidRPr="00FB5562" w:rsidRDefault="00E25D32" w:rsidP="00DD4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кафедры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color w:val="000000"/>
              </w:rPr>
            </w:pPr>
            <w:r w:rsidRPr="00FB5562">
              <w:rPr>
                <w:color w:val="000000"/>
              </w:rPr>
              <w:t xml:space="preserve">Смыслова О.Ю.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Default="00E25D32" w:rsidP="00DD438A">
            <w:pPr>
              <w:rPr>
                <w:rFonts w:eastAsia="Calibri"/>
              </w:rPr>
            </w:pPr>
            <w:r w:rsidRPr="00FB5562">
              <w:rPr>
                <w:rFonts w:eastAsia="Calibri"/>
                <w:lang w:eastAsia="en-US"/>
              </w:rPr>
              <w:t xml:space="preserve">8 ноября 2019г. </w:t>
            </w:r>
          </w:p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23 чел.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нет</w:t>
            </w:r>
          </w:p>
        </w:tc>
      </w:tr>
      <w:tr w:rsidR="00E25D32" w:rsidRPr="00FB5562" w:rsidTr="00DD438A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snapToGrid w:val="0"/>
            </w:pPr>
            <w:r w:rsidRPr="00FB5562">
              <w:t>Круглый стол: «Государственно-частное партнерство как развивающийся социальный институт в развитии современного общества»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32" w:rsidRPr="00FB5562" w:rsidRDefault="00E25D32" w:rsidP="00DD438A">
            <w:pPr>
              <w:rPr>
                <w:color w:val="000000"/>
              </w:rPr>
            </w:pPr>
            <w:r w:rsidRPr="00FB5562">
              <w:rPr>
                <w:color w:val="000000"/>
              </w:rPr>
              <w:t>Кафедра «Экономика, менеджмент и маркетинг»</w:t>
            </w:r>
          </w:p>
          <w:p w:rsidR="00E25D32" w:rsidRPr="00FB5562" w:rsidRDefault="00E25D32" w:rsidP="00DD438A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color w:val="000000"/>
              </w:rPr>
            </w:pPr>
            <w:r w:rsidRPr="00FB5562">
              <w:rPr>
                <w:color w:val="000000"/>
              </w:rPr>
              <w:t xml:space="preserve">Стрельникова Т.Д., </w:t>
            </w:r>
            <w:r w:rsidRPr="00FB5562">
              <w:t>Макаров И.Н., Широкова О.В.,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Default="00E25D32" w:rsidP="00DD438A">
            <w:pPr>
              <w:rPr>
                <w:rFonts w:eastAsia="Calibri"/>
              </w:rPr>
            </w:pPr>
            <w:r>
              <w:rPr>
                <w:rFonts w:eastAsia="Calibri"/>
              </w:rPr>
              <w:t>15 м</w:t>
            </w:r>
            <w:r w:rsidRPr="00FB5562">
              <w:rPr>
                <w:rFonts w:eastAsia="Calibri"/>
                <w:lang w:eastAsia="en-US"/>
              </w:rPr>
              <w:t>ая 2019г.</w:t>
            </w:r>
          </w:p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25 чел.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нет</w:t>
            </w:r>
          </w:p>
        </w:tc>
      </w:tr>
      <w:tr w:rsidR="00E25D32" w:rsidRPr="00FB5562" w:rsidTr="00DD438A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tabs>
                <w:tab w:val="left" w:pos="4222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FB5562">
              <w:t>Круглый стол «Актуальные вопросы корпоративных финансов»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Кафедра «Финансы и кредит»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color w:val="000000" w:themeColor="text1"/>
                <w:lang w:eastAsia="en-US"/>
              </w:rPr>
            </w:pPr>
            <w:r w:rsidRPr="00FB5562">
              <w:rPr>
                <w:rFonts w:eastAsia="Calibri"/>
                <w:color w:val="000000" w:themeColor="text1"/>
                <w:lang w:eastAsia="en-US"/>
              </w:rPr>
              <w:t>доц. Рыбина И.А.,</w:t>
            </w:r>
          </w:p>
          <w:p w:rsidR="00E25D32" w:rsidRPr="00FB5562" w:rsidRDefault="00E25D32" w:rsidP="00DD438A">
            <w:pPr>
              <w:rPr>
                <w:rFonts w:eastAsia="Calibri"/>
                <w:color w:val="000000" w:themeColor="text1"/>
                <w:lang w:eastAsia="en-US"/>
              </w:rPr>
            </w:pPr>
            <w:r w:rsidRPr="00FB5562">
              <w:rPr>
                <w:rFonts w:eastAsia="Calibri"/>
                <w:color w:val="000000" w:themeColor="text1"/>
                <w:lang w:eastAsia="en-US"/>
              </w:rPr>
              <w:t>доц. Журавлева О.В.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Default="00E25D32" w:rsidP="00DD438A">
            <w:pPr>
              <w:rPr>
                <w:rFonts w:eastAsia="Calibri"/>
              </w:rPr>
            </w:pPr>
            <w:r>
              <w:rPr>
                <w:rFonts w:eastAsia="Calibri"/>
              </w:rPr>
              <w:t>21 ноября 2019г.</w:t>
            </w:r>
          </w:p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25 чел.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highlight w:val="lightGray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нет</w:t>
            </w:r>
          </w:p>
        </w:tc>
      </w:tr>
      <w:tr w:rsidR="00E25D32" w:rsidRPr="00FB5562" w:rsidTr="00DD438A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tabs>
                <w:tab w:val="left" w:pos="4222"/>
              </w:tabs>
            </w:pPr>
            <w:r w:rsidRPr="00FB5562">
              <w:rPr>
                <w:rFonts w:eastAsia="Calibri"/>
                <w:lang w:eastAsia="en-US"/>
              </w:rPr>
              <w:t>Междисциплинарная научно-практическая конференция «Цифровизация хозяйственной жизни: перспективы и угрозы»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iCs/>
              </w:rPr>
              <w:t>Кафедра «Экономика, менеджмент и маркетинг»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color w:val="000000" w:themeColor="text1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 xml:space="preserve">Широкова О.В., Макаров И.Н., </w:t>
            </w:r>
            <w:proofErr w:type="spellStart"/>
            <w:r w:rsidRPr="00FB5562">
              <w:rPr>
                <w:rFonts w:eastAsia="Calibri"/>
                <w:lang w:eastAsia="en-US"/>
              </w:rPr>
              <w:t>Кадильникова</w:t>
            </w:r>
            <w:proofErr w:type="spellEnd"/>
            <w:r w:rsidRPr="00FB5562"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12 ф</w:t>
            </w:r>
            <w:r w:rsidRPr="00FB5562">
              <w:rPr>
                <w:rFonts w:eastAsia="Calibri"/>
                <w:lang w:eastAsia="en-US"/>
              </w:rPr>
              <w:t>еврал</w:t>
            </w:r>
            <w:r>
              <w:rPr>
                <w:rFonts w:eastAsia="Calibri"/>
              </w:rPr>
              <w:t>я</w:t>
            </w:r>
            <w:r w:rsidRPr="00FB5562">
              <w:rPr>
                <w:rFonts w:eastAsia="Calibri"/>
                <w:lang w:eastAsia="en-US"/>
              </w:rPr>
              <w:t xml:space="preserve"> 2019 г., </w:t>
            </w:r>
          </w:p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30 чел.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нет</w:t>
            </w:r>
          </w:p>
        </w:tc>
      </w:tr>
      <w:tr w:rsidR="00E25D32" w:rsidRPr="00FB5562" w:rsidTr="00DD438A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tabs>
                <w:tab w:val="left" w:pos="422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32" w:rsidRPr="00FB5562" w:rsidRDefault="00E25D32" w:rsidP="00DD438A">
            <w:pPr>
              <w:rPr>
                <w:i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</w:p>
        </w:tc>
      </w:tr>
      <w:tr w:rsidR="00E25D32" w:rsidRPr="00FB5562" w:rsidTr="00DD438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jc w:val="center"/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 xml:space="preserve">2. </w:t>
            </w:r>
            <w:r w:rsidRPr="00FB5562">
              <w:rPr>
                <w:b/>
                <w:iCs/>
                <w:color w:val="000000"/>
              </w:rPr>
              <w:t>Национальная безопасность в условиях трансформации мирового сообщества</w:t>
            </w:r>
          </w:p>
        </w:tc>
      </w:tr>
      <w:tr w:rsidR="00E25D32" w:rsidRPr="00FB5562" w:rsidTr="00DD438A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color w:val="000000"/>
              </w:rPr>
              <w:t>Научная дискуссия на тему: «Инвестиционная привлекательность региона в условиях экономической нестабильности»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Кафедра «Финансы и кредит»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r w:rsidRPr="00FB5562">
              <w:t>Рубцова Л.Н., Чернявская Ю.А.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r w:rsidRPr="00FB5562">
              <w:t>25 ноября 2019</w:t>
            </w:r>
            <w:r>
              <w:t>г.</w:t>
            </w:r>
          </w:p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t>15 чел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нет</w:t>
            </w:r>
          </w:p>
        </w:tc>
      </w:tr>
      <w:tr w:rsidR="00E25D32" w:rsidRPr="00FB5562" w:rsidTr="00DD438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jc w:val="center"/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 xml:space="preserve">4. </w:t>
            </w:r>
            <w:r w:rsidRPr="00FB5562">
              <w:rPr>
                <w:b/>
                <w:iCs/>
                <w:color w:val="000000"/>
              </w:rPr>
              <w:t>Новые траектории развития финансового сектора</w:t>
            </w:r>
          </w:p>
        </w:tc>
      </w:tr>
      <w:tr w:rsidR="00E25D32" w:rsidRPr="00FB5562" w:rsidTr="00DD438A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tabs>
                <w:tab w:val="left" w:pos="284"/>
              </w:tabs>
              <w:ind w:right="140"/>
            </w:pPr>
            <w:r w:rsidRPr="00FB5562">
              <w:t>Научно-практическая конференция «</w:t>
            </w:r>
            <w:r w:rsidRPr="00FB5562">
              <w:rPr>
                <w:color w:val="000000"/>
                <w:shd w:val="clear" w:color="auto" w:fill="FFFFFF"/>
              </w:rPr>
              <w:t>Об основах планирования и исполнения бюджета г. Липецка»</w:t>
            </w:r>
          </w:p>
          <w:p w:rsidR="00E25D32" w:rsidRPr="00FB5562" w:rsidRDefault="00E25D32" w:rsidP="00DD438A">
            <w:pPr>
              <w:rPr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r w:rsidRPr="00FB5562">
              <w:t>Департамент финансов администрации г. Липецка и Липецкий филиал финансового университета, кафедра «Финансы и кредит»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r w:rsidRPr="00FB5562">
              <w:t>Березина Н.Н.</w:t>
            </w:r>
          </w:p>
          <w:p w:rsidR="00E25D32" w:rsidRPr="00FB5562" w:rsidRDefault="00E25D32" w:rsidP="00DD438A">
            <w:r w:rsidRPr="00FB5562">
              <w:t>Короленок Е.Н.</w:t>
            </w:r>
          </w:p>
          <w:p w:rsidR="00E25D32" w:rsidRPr="00FB5562" w:rsidRDefault="00E25D32" w:rsidP="00DD438A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r>
              <w:t xml:space="preserve">3 декабря </w:t>
            </w:r>
            <w:r w:rsidRPr="00FB5562">
              <w:t>2019г.</w:t>
            </w:r>
          </w:p>
          <w:p w:rsidR="00E25D32" w:rsidRPr="00FB5562" w:rsidRDefault="00E25D32" w:rsidP="00DD438A">
            <w:r w:rsidRPr="00FB5562">
              <w:t>30 чел.</w:t>
            </w:r>
          </w:p>
          <w:p w:rsidR="00E25D32" w:rsidRPr="00FB5562" w:rsidRDefault="00E25D32" w:rsidP="00DD438A"/>
          <w:p w:rsidR="00E25D32" w:rsidRPr="00FB5562" w:rsidRDefault="00E25D32" w:rsidP="00DD438A"/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нет</w:t>
            </w:r>
          </w:p>
        </w:tc>
      </w:tr>
      <w:tr w:rsidR="00E25D32" w:rsidRPr="00FB5562" w:rsidTr="00DD438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jc w:val="center"/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 xml:space="preserve">5. </w:t>
            </w:r>
            <w:r w:rsidRPr="00FB5562">
              <w:rPr>
                <w:b/>
                <w:iCs/>
                <w:color w:val="000000"/>
              </w:rPr>
              <w:t>Парадигмы цифровых технологий</w:t>
            </w:r>
          </w:p>
        </w:tc>
      </w:tr>
      <w:tr w:rsidR="00E25D32" w:rsidRPr="00FB5562" w:rsidTr="00DD438A">
        <w:trPr>
          <w:gridAfter w:val="1"/>
          <w:wAfter w:w="3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</w:rPr>
              <w:t>Круглый стол «Актуальные приемы и методы бизнес-анализа»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</w:rPr>
              <w:t>Кафедра «Информатика, математика и общегуманитарные науки»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roofErr w:type="spellStart"/>
            <w:r w:rsidRPr="00FB5562">
              <w:rPr>
                <w:rFonts w:eastAsia="Calibri"/>
              </w:rPr>
              <w:t>Уродовских</w:t>
            </w:r>
            <w:proofErr w:type="spellEnd"/>
            <w:r w:rsidRPr="00FB5562">
              <w:rPr>
                <w:rFonts w:eastAsia="Calibri"/>
              </w:rPr>
              <w:t xml:space="preserve"> В.Н.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28 ноября </w:t>
            </w:r>
            <w:r w:rsidRPr="00FB5562">
              <w:rPr>
                <w:rFonts w:eastAsia="Calibri"/>
              </w:rPr>
              <w:t>2019</w:t>
            </w:r>
            <w:r>
              <w:rPr>
                <w:rFonts w:eastAsia="Calibri"/>
              </w:rPr>
              <w:t>г</w:t>
            </w:r>
            <w:r w:rsidRPr="00FB5562">
              <w:rPr>
                <w:rFonts w:eastAsia="Calibri"/>
              </w:rPr>
              <w:t>,</w:t>
            </w:r>
          </w:p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</w:rPr>
              <w:t>20 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нет</w:t>
            </w:r>
          </w:p>
        </w:tc>
      </w:tr>
      <w:tr w:rsidR="00E25D32" w:rsidRPr="00FB5562" w:rsidTr="00DD438A">
        <w:trPr>
          <w:gridAfter w:val="1"/>
          <w:wAfter w:w="3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</w:rPr>
            </w:pPr>
            <w:r w:rsidRPr="00FB5562">
              <w:rPr>
                <w:color w:val="000000"/>
              </w:rPr>
              <w:t>Круглый стол «Информационные технологии в рамках цифровой экономики»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</w:rPr>
            </w:pPr>
            <w:r w:rsidRPr="00FB5562">
              <w:t>Кафедра «Информатика, математика и общегуманитарные науки»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</w:rPr>
            </w:pPr>
            <w:proofErr w:type="spellStart"/>
            <w:r w:rsidRPr="00FB5562">
              <w:rPr>
                <w:color w:val="000000"/>
              </w:rPr>
              <w:t>Кондрашин</w:t>
            </w:r>
            <w:proofErr w:type="spellEnd"/>
            <w:r w:rsidRPr="00FB5562">
              <w:rPr>
                <w:color w:val="000000"/>
              </w:rPr>
              <w:t xml:space="preserve"> Ю.А.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24 марта </w:t>
            </w:r>
            <w:r w:rsidRPr="00FB5562">
              <w:rPr>
                <w:rFonts w:eastAsia="Calibri"/>
              </w:rPr>
              <w:t xml:space="preserve">2019г. </w:t>
            </w:r>
          </w:p>
          <w:p w:rsidR="00E25D32" w:rsidRPr="00FB5562" w:rsidRDefault="00E25D32" w:rsidP="00DD438A">
            <w:pPr>
              <w:rPr>
                <w:rFonts w:eastAsia="Calibri"/>
              </w:rPr>
            </w:pPr>
            <w:r w:rsidRPr="00FB5562">
              <w:rPr>
                <w:rFonts w:eastAsia="Calibri"/>
              </w:rPr>
              <w:t>15 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2" w:rsidRPr="00FB5562" w:rsidRDefault="00E25D32" w:rsidP="00DD438A">
            <w:pPr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>нет</w:t>
            </w:r>
          </w:p>
        </w:tc>
      </w:tr>
    </w:tbl>
    <w:p w:rsidR="00E25D32" w:rsidRDefault="00E25D32" w:rsidP="00E25D32"/>
    <w:p w:rsidR="00E25D32" w:rsidRDefault="00E25D32" w:rsidP="00E25D32"/>
    <w:p w:rsidR="00E25D32" w:rsidRDefault="00E25D32" w:rsidP="00E25D32"/>
    <w:p w:rsidR="00E25D32" w:rsidRPr="00354824" w:rsidRDefault="00E25D32" w:rsidP="00E25D32"/>
    <w:p w:rsidR="00E25D32" w:rsidRPr="003C1B5B" w:rsidRDefault="00E25D32" w:rsidP="00E25D32">
      <w:pPr>
        <w:jc w:val="center"/>
        <w:rPr>
          <w:rFonts w:eastAsia="Calibri"/>
          <w:sz w:val="22"/>
          <w:szCs w:val="22"/>
          <w:lang w:eastAsia="en-US"/>
        </w:rPr>
      </w:pPr>
    </w:p>
    <w:p w:rsidR="008D0D43" w:rsidRDefault="008D0D43" w:rsidP="00E25D32">
      <w:pPr>
        <w:spacing w:after="200" w:line="276" w:lineRule="auto"/>
      </w:pPr>
      <w:bookmarkStart w:id="1" w:name="_GoBack"/>
      <w:bookmarkEnd w:id="1"/>
    </w:p>
    <w:sectPr w:rsidR="008D0D43" w:rsidSect="00E25D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1766"/>
    <w:multiLevelType w:val="hybridMultilevel"/>
    <w:tmpl w:val="7D06BB96"/>
    <w:lvl w:ilvl="0" w:tplc="E07A3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2"/>
    <w:rsid w:val="008D0D43"/>
    <w:rsid w:val="00E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FF12-F1A0-4A83-93DF-373A20CE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25D3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25D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25D32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2020-03-27T08:26:00Z</dcterms:created>
  <dcterms:modified xsi:type="dcterms:W3CDTF">2020-03-27T08:26:00Z</dcterms:modified>
</cp:coreProperties>
</file>