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A5" w:rsidRDefault="00D07F79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Бюллетень новых поступлений журнальных статей (</w:t>
      </w:r>
      <w:r w:rsidR="004237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.2020)</w:t>
      </w:r>
    </w:p>
    <w:p w:rsidR="0042370D" w:rsidRDefault="0042370D" w:rsidP="0042370D">
      <w:pPr>
        <w:pStyle w:val="3"/>
        <w:jc w:val="center"/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</w:t>
            </w:r>
          </w:p>
        </w:tc>
        <w:tc>
          <w:tcPr>
            <w:tcW w:w="0" w:type="auto"/>
            <w:hideMark/>
          </w:tcPr>
          <w:p w:rsidR="0042370D" w:rsidRDefault="0042370D">
            <w:r>
              <w:t>   </w:t>
            </w:r>
            <w:r>
              <w:rPr>
                <w:b/>
                <w:bCs/>
              </w:rPr>
              <w:t>Бюджетная политика Оренбургской области в современных условиях</w:t>
            </w:r>
            <w:r>
              <w:t xml:space="preserve">    // Финансы. - 2020. - № 10. - С. 3-12.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Кузин А.А.</w:t>
            </w:r>
            <w:r>
              <w:br/>
              <w:t xml:space="preserve">   Бюджетные риски, связанные с условными обязательствами / А. А. Кузин    // Финансы. - 2020. - № 10. - С. 13-19.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Мастеров А.И.</w:t>
            </w:r>
            <w:r>
              <w:br/>
              <w:t xml:space="preserve">   Эффективное управление инвестициями как путь совершенствования программно-целевого бюджетирования в России / А. И. Мастеров    // Финансы. - 2020. - № 10. - С. 20-26.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Котов Д.В.</w:t>
            </w:r>
            <w:r>
              <w:br/>
              <w:t xml:space="preserve">   Проект молодежного инициативного бюджетирования "Атмосфера": создавай свою среду! / Д. В. Котов, Н. Ш. Розе, Э. Р. Алексеева    // Финансы. - 2020. - № 10. - С. 27-33.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5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Ковтун Л.Р.</w:t>
            </w:r>
            <w:r>
              <w:br/>
              <w:t xml:space="preserve">   Роль Казначейства России в реализации Концепции повышения эффективности бюджетных расходов / Л. Р. Ковтун    // Финансы. - 2020. - № 10. - С. 34-39.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6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Шмелев Ю.Д.</w:t>
            </w:r>
            <w:r>
              <w:br/>
              <w:t xml:space="preserve">   Налоговая нагрузка на труд физических лиц и их роль в формировании налоговой политики государства / Ю. Д. Шмелев    // Финансы. - 2020. - № 10. - С. 40-45.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7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Степанова М.Н.</w:t>
            </w:r>
            <w:r>
              <w:br/>
              <w:t xml:space="preserve">   Экосистема страхования: где проходят ее границы / М. Н. Степанова    // Финансы. - 2020. - № 10. - С. 46-48.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8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Хотинская</w:t>
            </w:r>
            <w:proofErr w:type="spellEnd"/>
            <w:r>
              <w:rPr>
                <w:b/>
                <w:bCs/>
              </w:rPr>
              <w:t xml:space="preserve"> Г.И.</w:t>
            </w:r>
            <w:r>
              <w:br/>
              <w:t xml:space="preserve">   Финансовые инновации и технологии как фактор конкурентоспособности России / Г. И. </w:t>
            </w:r>
            <w:proofErr w:type="spellStart"/>
            <w:r>
              <w:t>Хотинская</w:t>
            </w:r>
            <w:proofErr w:type="spellEnd"/>
            <w:r>
              <w:t xml:space="preserve">    // Финансы. - 2020. - № 10. - С. 49-55.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9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Зубарева О.В.</w:t>
            </w:r>
            <w:r>
              <w:br/>
              <w:t xml:space="preserve">   Опыт стран ОЭСР по проведению оценки результативности мер бюджетной политики и перспективы для России / О. В. Зубарева    // Финансы. - 2020. - № 10. - С. 56-62.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10</w:t>
            </w:r>
          </w:p>
        </w:tc>
        <w:tc>
          <w:tcPr>
            <w:tcW w:w="0" w:type="auto"/>
            <w:hideMark/>
          </w:tcPr>
          <w:p w:rsidR="0042370D" w:rsidRDefault="0042370D">
            <w:r>
              <w:t>   </w:t>
            </w:r>
            <w:r>
              <w:rPr>
                <w:b/>
                <w:bCs/>
              </w:rPr>
              <w:t>Статистики о статистике</w:t>
            </w:r>
            <w:r>
              <w:t xml:space="preserve">    // Вопросы статистики. - 2020. - № 5. - С. 7-15.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11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Иванов Ю.Н.</w:t>
            </w:r>
            <w:r>
              <w:br/>
              <w:t xml:space="preserve">   К вопросу о гармонизации бухгалтерского учета и СНС / Ю. Н. Иванов, Т. А. Хоменко    // Вопросы статистики. - 2020. - № 5. - С. 16-22.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12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Назарова А.Г.</w:t>
            </w:r>
            <w:r>
              <w:br/>
              <w:t xml:space="preserve">   О моделях финансирования дефицита экономического жизненного цикла / А. Г. Назарова    // Вопросы статистики. - 2020. - № 5. - С. 23-35.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13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Терновский Д.С.</w:t>
            </w:r>
            <w:r>
              <w:br/>
              <w:t xml:space="preserve">   К вопросу о статистическом отражении долгосрочного роста производства продукции сельского хозяйства / Д. С. Терновский, В. Я. Узун    // Вопросы статистики. - 2020. - № 5. - С. 36-47.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14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Елаховский</w:t>
            </w:r>
            <w:proofErr w:type="spellEnd"/>
            <w:r>
              <w:rPr>
                <w:b/>
                <w:bCs/>
              </w:rPr>
              <w:t xml:space="preserve"> В.С.</w:t>
            </w:r>
            <w:r>
              <w:br/>
              <w:t xml:space="preserve">   Измерение региональных различий по уровню жизни в России / В. С. </w:t>
            </w:r>
            <w:proofErr w:type="spellStart"/>
            <w:r>
              <w:t>Елаховский</w:t>
            </w:r>
            <w:proofErr w:type="spellEnd"/>
            <w:r>
              <w:t xml:space="preserve">    // Вопросы статистики. - 2020. - № 5. - С. 48-57.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15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Сомов В.Л.</w:t>
            </w:r>
            <w:r>
              <w:br/>
              <w:t xml:space="preserve">   Тенденции развития основных показателей бизнес-демографии / В. Л. Сомов, М. Н. Толмачев    // Вопросы статистики. - 2020. - № 5. - С. 58-64.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16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Архипова М.Ю.</w:t>
            </w:r>
            <w:r>
              <w:br/>
              <w:t xml:space="preserve">   Современные направления прогнозирования урожайности сельскохозяйственных культур на основе использования эконометрических моделей / М. Ю. Архипова, А. И. Смирнов    // Вопросы статистики. - 2020. - № 5. - С. 65-75.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17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Коссова Т.В.</w:t>
            </w:r>
            <w:r>
              <w:br/>
              <w:t xml:space="preserve">   Факторы роста ожидаемой продолжительности жизни в современной России / Т. В. Коссова    // Вопросы статистики. - 2020. - № 5. - С. 76-86.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18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Козлова М.А.</w:t>
            </w:r>
            <w:r>
              <w:br/>
              <w:t xml:space="preserve">   Формула </w:t>
            </w:r>
            <w:proofErr w:type="spellStart"/>
            <w:r>
              <w:t>Торнквиста</w:t>
            </w:r>
            <w:proofErr w:type="spellEnd"/>
            <w:r>
              <w:t xml:space="preserve"> для расчета индекса потребительских цен в России: теория и практика / М. А. Козлова    // Вопросы статистики. - 2020. - № 5. - С. 87-94.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19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Китрар</w:t>
            </w:r>
            <w:proofErr w:type="spellEnd"/>
            <w:r>
              <w:rPr>
                <w:b/>
                <w:bCs/>
              </w:rPr>
              <w:t xml:space="preserve"> Л.А.</w:t>
            </w:r>
            <w:r>
              <w:br/>
              <w:t>   </w:t>
            </w:r>
            <w:proofErr w:type="spellStart"/>
            <w:r>
              <w:t>Коронакризисные</w:t>
            </w:r>
            <w:proofErr w:type="spellEnd"/>
            <w:r>
              <w:t xml:space="preserve"> тенденции в европейской экономике: новые вызовы, риски, ожидания / Л. А. </w:t>
            </w:r>
            <w:proofErr w:type="spellStart"/>
            <w:r>
              <w:t>Китрар</w:t>
            </w:r>
            <w:proofErr w:type="spellEnd"/>
            <w:r>
              <w:t xml:space="preserve">, Т. М. </w:t>
            </w:r>
            <w:proofErr w:type="spellStart"/>
            <w:r>
              <w:t>Липкинд</w:t>
            </w:r>
            <w:proofErr w:type="spellEnd"/>
            <w:r>
              <w:t xml:space="preserve">, Г. В. </w:t>
            </w:r>
            <w:proofErr w:type="spellStart"/>
            <w:r>
              <w:t>Остапкович</w:t>
            </w:r>
            <w:proofErr w:type="spellEnd"/>
            <w:r>
              <w:t xml:space="preserve">    // Вопросы статистики. - 2020. - № 5. - С. 95-113.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20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Дерюгина</w:t>
            </w:r>
            <w:proofErr w:type="spellEnd"/>
            <w:r>
              <w:rPr>
                <w:b/>
                <w:bCs/>
              </w:rPr>
              <w:t xml:space="preserve"> И.В.</w:t>
            </w:r>
            <w:r>
              <w:br/>
              <w:t xml:space="preserve">   Региональная неравномерность развития сельского хозяйства в мировой экономике в начале XXI века / И. В. </w:t>
            </w:r>
            <w:proofErr w:type="spellStart"/>
            <w:r>
              <w:t>Дерюгина</w:t>
            </w:r>
            <w:proofErr w:type="spellEnd"/>
            <w:r>
              <w:t xml:space="preserve">    // Вопросы статистики. - 2020. - № 5. - С. 114-129.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21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Савин Г.И.</w:t>
            </w:r>
            <w:r>
              <w:br/>
              <w:t xml:space="preserve">   Единое цифровое пространство научных знаний: цели и задачи / Г. И. Савин    // Информационные ресурсы России. - 2020. - № 5. - С. 3-5.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22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Каленов Н.Е.</w:t>
            </w:r>
            <w:r>
              <w:br/>
              <w:t xml:space="preserve">   Архитектура Единого цифрового пространства научных знаний / Н. Е. Каленов, А. Н. Сотников    // Информационные ресурсы России. - 2020. - № 5. - С. 5-8.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23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Антопольский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br/>
              <w:t xml:space="preserve">   Центр лингвистических информационных ресурсов как компонент Единого цифрового пространства научных знаний / А. Б. </w:t>
            </w:r>
            <w:proofErr w:type="spellStart"/>
            <w:r>
              <w:t>Антопольский</w:t>
            </w:r>
            <w:proofErr w:type="spellEnd"/>
            <w:r>
              <w:t xml:space="preserve">    // Информационные ресурсы России. - 2020. - № 5. - С. 8-10.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24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Каленов Н.Е.</w:t>
            </w:r>
            <w:r>
              <w:br/>
              <w:t xml:space="preserve">   Об онтологии Единого цифрового пространства научных знаний / Н. Е. Каленов, В. А. Серебряков    // Информационные ресурсы России. - 2020. - № 5. - С. 10-12.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25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Залаев</w:t>
            </w:r>
            <w:proofErr w:type="spellEnd"/>
            <w:r>
              <w:rPr>
                <w:b/>
                <w:bCs/>
              </w:rPr>
              <w:t xml:space="preserve"> Г.З.</w:t>
            </w:r>
            <w:r>
              <w:br/>
              <w:t xml:space="preserve">   Вопросы цифровой интеграции научно-технических знаний архивов / Г. З. </w:t>
            </w:r>
            <w:proofErr w:type="spellStart"/>
            <w:r>
              <w:t>Залаев</w:t>
            </w:r>
            <w:proofErr w:type="spellEnd"/>
            <w:r>
              <w:t xml:space="preserve">    // Информационные ресурсы России. - 2020. - № 5. - С. 13-14.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26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Ильина И.Н.</w:t>
            </w:r>
            <w:r>
              <w:br/>
              <w:t xml:space="preserve">   Информационная система "Архивы РАН": опыт реализации корпоративного проекта архивов науки / И. Н. Ильина    // Информационные ресурсы России. - 2020. - № 5. - С. 14-16.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27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Гуськов С.Н.</w:t>
            </w:r>
            <w:r>
              <w:br/>
              <w:t xml:space="preserve">   Академические собрания сочинений русских писателей: электронный ресурс Пушкинского Дома / С. Н. Гуськов, А. С. Бодрова    // Информационные ресурсы России. - 2020. - № 5. - С. 16-19.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28</w:t>
            </w:r>
          </w:p>
        </w:tc>
        <w:tc>
          <w:tcPr>
            <w:tcW w:w="0" w:type="auto"/>
            <w:hideMark/>
          </w:tcPr>
          <w:p w:rsidR="0042370D" w:rsidRDefault="0042370D">
            <w:r>
              <w:t>   </w:t>
            </w:r>
            <w:r>
              <w:rPr>
                <w:b/>
                <w:bCs/>
              </w:rPr>
              <w:t>Создание информационного ресурса "Электронные архивы ИЭА РАН": технологии и результаты</w:t>
            </w:r>
            <w:r>
              <w:t xml:space="preserve"> / Д. А. </w:t>
            </w:r>
            <w:proofErr w:type="spellStart"/>
            <w:r>
              <w:t>Функ</w:t>
            </w:r>
            <w:proofErr w:type="spellEnd"/>
            <w:r>
              <w:t xml:space="preserve">, М. Б. Лейбов, Р. М. </w:t>
            </w:r>
            <w:proofErr w:type="spellStart"/>
            <w:r>
              <w:t>Галеев</w:t>
            </w:r>
            <w:proofErr w:type="spellEnd"/>
            <w:r>
              <w:t xml:space="preserve">, Н. В. Хохлов    // Информационные ресурсы России. - 2020. - № 5. - С. 19-22.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29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Второв И.П.</w:t>
            </w:r>
            <w:r>
              <w:br/>
              <w:t xml:space="preserve">   Информационная система "История геологии и горного дела" как модель единого цифрового пространства по истории науки / И. П. Второв, И. Г. Малахова    // Информационные ресурсы России. - 2020. - № 5. - С. 22-24.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30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Кириллов С.А.</w:t>
            </w:r>
            <w:r>
              <w:br/>
              <w:t xml:space="preserve">   Технологическая платформа формирования цифровых ресурсов электронной библиотеки "Научное наследие России" / С. А. Кириллов    // Информационные ресурсы России. - 2020. - № 5. - С. 25-26.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31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Кириллов С.А.</w:t>
            </w:r>
            <w:r>
              <w:br/>
              <w:t xml:space="preserve">   Новая версия программного обеспечения электронной библиотеки "Научное наследие России" / С. А. Кириллов    // Информационные ресурсы России. - 2020. - № 5. - С. 27-29.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32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Власова С.А.</w:t>
            </w:r>
            <w:r>
              <w:br/>
              <w:t xml:space="preserve">   Автоматизированная система поддержки базы данных научных трудов сотрудников академических учреждений / С. А. Власова    // Информационные ресурсы России. - 2020. - № 5. - С. 29-31.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33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Соболевская И.Н.</w:t>
            </w:r>
            <w:r>
              <w:br/>
              <w:t xml:space="preserve">   Об особенностях представления мультимедийных объектов в Едином цифровом пространстве научных знаний / И. Н. Соболевская    // Информационные ресурсы России. - 2020. - № 5. - С. 31-33.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34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Шапкин А.В.</w:t>
            </w:r>
            <w:r>
              <w:br/>
              <w:t xml:space="preserve">   Интеграция лингвистических средств для документного поиска в информационном пространстве / А. В. Шапкин, В. Н. </w:t>
            </w:r>
            <w:proofErr w:type="spellStart"/>
            <w:r>
              <w:t>Белоозеров</w:t>
            </w:r>
            <w:proofErr w:type="spellEnd"/>
            <w:r>
              <w:t xml:space="preserve">, Е. Ю. Дмитриева    // Информационные ресурсы России. - 2020. - № 5. - С. 34-38.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35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Смирнова О.В.</w:t>
            </w:r>
            <w:r>
              <w:br/>
              <w:t>   </w:t>
            </w:r>
            <w:proofErr w:type="spellStart"/>
            <w:r>
              <w:t>Востребованнонсть</w:t>
            </w:r>
            <w:proofErr w:type="spellEnd"/>
            <w:r>
              <w:t xml:space="preserve"> разделов УДК при индексировании документов / О. В. Смирнова    // Информационные ресурсы России. - 2020. - № 5. - С. 38-40.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36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Лапшина С.Ю.</w:t>
            </w:r>
            <w:r>
              <w:br/>
              <w:t xml:space="preserve">   Выбор оптимального количества процессорных ядер для алгоритма многократной маркировки </w:t>
            </w:r>
            <w:proofErr w:type="spellStart"/>
            <w:r>
              <w:t>перколяционных</w:t>
            </w:r>
            <w:proofErr w:type="spellEnd"/>
            <w:r>
              <w:t xml:space="preserve"> кластеров на высокопроизводительных вычислительных системах / С. Ю. Лапшина    // Информационные ресурсы России. - 2020. - № 5. - С. 40-43.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37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Абрамов А.Г.</w:t>
            </w:r>
            <w:r>
              <w:br/>
              <w:t xml:space="preserve">   Национальная исследовательская компьютерная сеть нового поколения как </w:t>
            </w:r>
            <w:proofErr w:type="spellStart"/>
            <w:r>
              <w:t>инфраструктурно</w:t>
            </w:r>
            <w:proofErr w:type="spellEnd"/>
            <w:r>
              <w:t xml:space="preserve">-сервисная платформа Единого цифрового пространства научных знаний / А. Г. Абрамов, А. А. Гончар, А. В. Евсеев    // Информационные ресурсы России. - 2020. - № 5. - С. 43-46.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38</w:t>
            </w:r>
          </w:p>
        </w:tc>
        <w:tc>
          <w:tcPr>
            <w:tcW w:w="0" w:type="auto"/>
            <w:hideMark/>
          </w:tcPr>
          <w:p w:rsidR="0042370D" w:rsidRDefault="0042370D">
            <w:r>
              <w:t>   </w:t>
            </w:r>
            <w:r>
              <w:rPr>
                <w:b/>
                <w:bCs/>
              </w:rPr>
              <w:t xml:space="preserve">Предметная онтология Единого цифрового пространства научных знаний как источник </w:t>
            </w:r>
            <w:proofErr w:type="spellStart"/>
            <w:r>
              <w:rPr>
                <w:b/>
                <w:bCs/>
              </w:rPr>
              <w:t>наукометрических</w:t>
            </w:r>
            <w:proofErr w:type="spellEnd"/>
            <w:r>
              <w:rPr>
                <w:b/>
                <w:bCs/>
              </w:rPr>
              <w:t xml:space="preserve"> исследований</w:t>
            </w:r>
            <w:r>
              <w:t xml:space="preserve"> / В. А. Цветкова, Н. Е. Каленов, Ю. В. Мохначева, И. А. Митрошин    // Информационные ресурсы России. - 2020. - № 5. - С. 47-48.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39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Тучкова Н.П.</w:t>
            </w:r>
            <w:r>
              <w:br/>
              <w:t xml:space="preserve">   Научные школы в цифровом пространстве / Н. П. Тучкова    // Информационные ресурсы России. - 2020. - № 5. - С. 49-51.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40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Иванов О.Б.</w:t>
            </w:r>
            <w:r>
              <w:br/>
              <w:t xml:space="preserve">   Формирование системы государственного и общественного контроля как ключевой фактор эффективного управления / О. Б. Иванов    // ЭТАП: Экономическая Теория, Анализ, Практика. - 2020. - № 5. - С. 7-26.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41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Дорошенко С.В.</w:t>
            </w:r>
            <w:r>
              <w:br/>
              <w:t xml:space="preserve">   Теоретический взгляд на факторы саморазвития государств в условиях экономической изоляции / С. В. Дорошенко    // ЭТАП: Экономическая Теория, Анализ, Практика. - 2020. - № 5. - С. 27-46.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42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Анчишкина</w:t>
            </w:r>
            <w:proofErr w:type="spellEnd"/>
            <w:r>
              <w:rPr>
                <w:b/>
                <w:bCs/>
              </w:rPr>
              <w:t xml:space="preserve"> О.В.</w:t>
            </w:r>
            <w:r>
              <w:br/>
              <w:t xml:space="preserve">   Экономические ритуалы / О. В. </w:t>
            </w:r>
            <w:proofErr w:type="spellStart"/>
            <w:r>
              <w:t>Анчишкина</w:t>
            </w:r>
            <w:proofErr w:type="spellEnd"/>
            <w:r>
              <w:t xml:space="preserve">    // ЭТАП: Экономическая Теория, Анализ, Практика. - 2020. - № 5. - С. 47-54.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43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Братченко С.А.</w:t>
            </w:r>
            <w:r>
              <w:br/>
              <w:t xml:space="preserve">   Управление крупными российскими компаниями: опыт эмпирического исследования издержек производства / С. А. Братченко    // ЭТАП: Экономическая Теория, Анализ, Практика. - 2020. - № 5. - С. 55-74.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44</w:t>
            </w:r>
          </w:p>
        </w:tc>
        <w:tc>
          <w:tcPr>
            <w:tcW w:w="0" w:type="auto"/>
            <w:hideMark/>
          </w:tcPr>
          <w:p w:rsidR="0042370D" w:rsidRDefault="0042370D">
            <w:proofErr w:type="spellStart"/>
            <w:r>
              <w:rPr>
                <w:b/>
                <w:bCs/>
              </w:rPr>
              <w:t>Смицких</w:t>
            </w:r>
            <w:proofErr w:type="spellEnd"/>
            <w:r>
              <w:rPr>
                <w:b/>
                <w:bCs/>
              </w:rPr>
              <w:t xml:space="preserve"> К.В.</w:t>
            </w:r>
            <w:r>
              <w:br/>
              <w:t xml:space="preserve">   Модель динамической эффективности развития социального предпринимательства в условиях циркулярной экономики / К. В. </w:t>
            </w:r>
            <w:proofErr w:type="spellStart"/>
            <w:r>
              <w:t>Смицких</w:t>
            </w:r>
            <w:proofErr w:type="spellEnd"/>
            <w:r>
              <w:t xml:space="preserve">, Н. Ю. Титова, Е. Г. </w:t>
            </w:r>
            <w:proofErr w:type="spellStart"/>
            <w:r>
              <w:t>Шумик</w:t>
            </w:r>
            <w:proofErr w:type="spellEnd"/>
            <w:r>
              <w:t xml:space="preserve">    // ЭТАП: Экономическая Теория, Анализ, Практика. - 202О. - № 5. - С. 75-86.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45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Демидова С.Е.</w:t>
            </w:r>
            <w:r>
              <w:br/>
              <w:t xml:space="preserve">   Устойчивое развитие и экологическая безопасность в аспекте "зеленой" проблематики / С. Е. Демидова, М. М. </w:t>
            </w:r>
            <w:proofErr w:type="spellStart"/>
            <w:r>
              <w:t>Балог</w:t>
            </w:r>
            <w:proofErr w:type="spellEnd"/>
            <w:r>
              <w:t xml:space="preserve">, В. В. Троян    // ЭТАП: Экономическая Теория, Анализ, Практика. - 2020. - № 5. - С. 87-107.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46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Мочалова Л.А.</w:t>
            </w:r>
            <w:r>
              <w:br/>
              <w:t xml:space="preserve">   Обоснование основных принципов управления процессом обращения с твердыми коммунальными отходами / Л. А. Мочалова, М. В. Полежаева    // ЭТАП: Экономическая Теория, Анализ, Практика. - 2020. - № 5. - С. 108-123.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47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Цыганов А.А.</w:t>
            </w:r>
            <w:r>
              <w:br/>
              <w:t xml:space="preserve">   Разработка продуктов жилищного и сельскохозяйственного страхования на случай реализации опасных природных процессов, характерных для территорий Северо-Западного и Центрального Кавказа России / А. А. Цыганов    // ЭТАП: Экономическая Теория, Анализ, Практика. - 2020. - № 5. - С. 124-133.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2370D" w:rsidTr="0042370D">
        <w:trPr>
          <w:tblCellSpacing w:w="15" w:type="dxa"/>
        </w:trPr>
        <w:tc>
          <w:tcPr>
            <w:tcW w:w="500" w:type="pct"/>
            <w:hideMark/>
          </w:tcPr>
          <w:p w:rsidR="0042370D" w:rsidRDefault="0042370D">
            <w:r>
              <w:t>48</w:t>
            </w:r>
          </w:p>
        </w:tc>
        <w:tc>
          <w:tcPr>
            <w:tcW w:w="0" w:type="auto"/>
            <w:hideMark/>
          </w:tcPr>
          <w:p w:rsidR="0042370D" w:rsidRDefault="0042370D">
            <w:r>
              <w:rPr>
                <w:b/>
                <w:bCs/>
              </w:rPr>
              <w:t>Дмитриев А.С.</w:t>
            </w:r>
            <w:r>
              <w:br/>
              <w:t xml:space="preserve">   О финансировании социально ориентированных некоммерческих организаций в Волгоградской области / А. С. Дмитриев    // ЭТАП: Экономическая Теория, Анализ, Практика. - 2020. - № 5. - С. 134-147.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42370D" w:rsidRDefault="0042370D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370D" w:rsidRPr="000E1CA5" w:rsidRDefault="0042370D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42370D" w:rsidRPr="000E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42370D"/>
    <w:rsid w:val="00430FD9"/>
    <w:rsid w:val="00490C64"/>
    <w:rsid w:val="006767E3"/>
    <w:rsid w:val="00D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0FFB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4</cp:revision>
  <cp:lastPrinted>2020-12-16T09:43:00Z</cp:lastPrinted>
  <dcterms:created xsi:type="dcterms:W3CDTF">2020-09-02T14:07:00Z</dcterms:created>
  <dcterms:modified xsi:type="dcterms:W3CDTF">2020-12-16T09:45:00Z</dcterms:modified>
</cp:coreProperties>
</file>