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A1" w:rsidRPr="009470A1" w:rsidRDefault="009470A1" w:rsidP="009470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</w:pPr>
      <w:r w:rsidRPr="009470A1">
        <w:rPr>
          <w:rFonts w:ascii="Times New Roman" w:eastAsia="Times New Roman" w:hAnsi="Times New Roman" w:cs="Times New Roman"/>
          <w:b/>
          <w:bCs/>
          <w:color w:val="000088"/>
          <w:sz w:val="32"/>
          <w:szCs w:val="32"/>
          <w:lang w:eastAsia="ru-RU"/>
        </w:rPr>
        <w:t>Бюллетень новых поступлений журнальных статей (4. 2020)</w:t>
      </w:r>
    </w:p>
    <w:p w:rsidR="009470A1" w:rsidRPr="009470A1" w:rsidRDefault="009470A1" w:rsidP="009470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9470A1">
        <w:rPr>
          <w:rFonts w:ascii="Times New Roman" w:eastAsia="Times New Roman" w:hAnsi="Times New Roman" w:cs="Times New Roman"/>
          <w:b/>
          <w:color w:val="000088"/>
          <w:sz w:val="24"/>
          <w:szCs w:val="24"/>
          <w:lang w:eastAsia="ru-RU"/>
        </w:rPr>
        <w:t>Информационные ресурсы России</w:t>
      </w:r>
    </w:p>
    <w:tbl>
      <w:tblPr>
        <w:tblW w:w="4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</w:tblGrid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Козьминых С.И.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Взаимодействие объектов топливно-энергетического комплекса с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ГосСОПКА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И. Козьминых    // Информационные ресурсы России. - 2020. - № 1. - С. 2-7.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Неретин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О.П.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Методика изучения и анализа готовности кадрового ресурса сферы интеллектуальной собственности к цифровым трансформациям / О. П.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Неретин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Лопатина, Е. А. Томашевская    // Информационные ресурсы России. - 2020. - № 1. - С. 8-12.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Бусыгина Т.В.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Навигатор по вторичным источникам региональной тематики как компонент информационного обеспечения научных исследований (на примере темы "Театр, музыка, танцы") / Т. В. Бусыгина, Л. А.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Мандринина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Рыкова    // Информационные ресурсы России. - 2020. - № 1. - С. 13-18.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Полнота и единообразие обработки документов для электронных каталогов библиотек разных типов / А. А.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А.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Скарук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- 2020. - № 1. - С. 19-26.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Нахов Г.А.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BIG DATA в сфере обеспечения безопасности полетов / Г. А. Нахов    // Информационные ресурсы России. - 2020. - № 1. - С. 27-31.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Нарыжная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Н.Ю.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Системный анализ алгоритма оценки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скорингового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балла банковского клиента как информационный ресурс его доработки и повышения эффективности / Н. Ю.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Нарыжная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М.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Силинская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Г. Сафронов    // Информационные ресурсы России. - 2020. - № 1. - С. 32-39.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Крысин И.А.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Модель терминала выдачи аудиокниг для читателей с сенсорной недостаточностью / И. А. Крысин    // Информационные ресурсы России. - 2020. - № 1. - С. 40-43.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9470A1" w:rsidRDefault="009470A1" w:rsidP="009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  <w:t>ЭТАП: Экономическая Теория, Анализ, Практика</w:t>
            </w:r>
          </w:p>
          <w:p w:rsidR="009470A1" w:rsidRPr="009470A1" w:rsidRDefault="009470A1" w:rsidP="009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Мегаполисы и агломерации в системе управления и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стратегирования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развития территорий / О. Б. Иванов, Е. М.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1. - С. 7-25.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В.Г.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Необходим новый подход к налоговому регулированию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рлссийской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экономики / В. Г.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Пансков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1. - С. 26-46.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Головина Л.А.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агробизнеса типичных субъектов Центрального макрорегиона в координатах императивов пространственной трансформации экономики / Л. А. Головина, М. М.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Кислицкий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Логачева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1. - С. 47-76.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Баскаков С.М.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Продовольственное обеспечение как экономическая категория: сравнительный анализ российских и зарубежных научных взглядов / С. М. Баскаков    // ЭТАП: Экономическая Теория, Анализ, Практика. - 2020. - № 1. - С. 77-96.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Коптева Л.А.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возможностей и ограничений интенсификации экспорта транснациональных компаний в условиях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Л. А. Коптева, Л. В. Шабалина    // ЭТАП: Экономическая Теория, Анализ, Практика. - 2020. - № 1. - С. 97-110.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Юсупова О.А.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Методические аспекты оценки качества транспортного обслуживания грузоотправителей - частных лиц / О. А. Юсупова, А. В.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Гасоян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1. - С. 111-125.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Цыганов А.А.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и последствия современных технологий страхования: постановка проблемы / А. А. Цыганов    // ЭТАП: Экономическая Теория, Анализ, Практика. - 2020. - № 1. - С. 126-135.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Никитин В.В.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Система индикаторов организационно-функциональной модели как один из ключевых инструментов организационного дизайна компании / В. В. Никитин, П. В.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Благодатский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Крючкова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- 2020. - № 1. - С. 136-146.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9470A1" w:rsidRDefault="009470A1" w:rsidP="009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  <w:t>Финансы</w:t>
            </w:r>
          </w:p>
          <w:p w:rsidR="009470A1" w:rsidRPr="009470A1" w:rsidRDefault="009470A1" w:rsidP="009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Минфин России о развитии практик инициативного бюджетирования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3-8.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Михайлик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А.Г.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Помним и гордимся / А. Г.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Михайлик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9-11.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Лебедев Ю.А.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Финансист фронтовой закалки (к 95-летию со дня рождения профессора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С.М.Ермакова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 / Ю. А. Лебедев    // Финансы. - 2020. - № 3. - С. 12-16.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Макашина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О.В.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различиях в подходах к бюджетному планированию в России и странах Организации экономического сотрудничества и развития / О. В.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Макашина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С. Вознесенский    // Финансы. - 2020. - № 3. - С. 17-25.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Климанов В.В.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Налоговые расходы как инструмент системы государственного управления / В. В. Климанов, А. А. Михайлова    // Финансы. - 2020. - № 3. - С. 26-30.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Симко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Н.Н.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Критерии отбора объектов контроля при проведении внутреннего государственного финансового контроля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Каначейством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России / Н. Н.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Симко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31-36.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Юмаев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М.М.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НДПИ: этапы развития и движения к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налогового 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администрирования / М. М.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Юмаев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37-41.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Золотарева А.Б.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Подходы к законодательному регулированию обязательных платежей / А. Б. Золотарева    // Финансы. - 2020. - № 3. - С. 42-48.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Налоговые итоги 2019 г. и новые задачи ФНС России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49-50.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Хальфин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Перспективы и сценарии развития ОМС в РФ / Р. А.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Хальфин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51-53.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Медицинское страхование в РФ: статистические показатели и параметры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54-55.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Раскрутить маховик инвестиционного роста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56-57.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Моломжамц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Международному инвестиционному банку - 50 лет / Д.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Моломжамц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3. - С. 58-62.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  <w:p w:rsidR="009470A1" w:rsidRDefault="009470A1" w:rsidP="009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  <w:t>Проблемы прогнозирования</w:t>
            </w:r>
          </w:p>
          <w:p w:rsidR="009470A1" w:rsidRPr="009470A1" w:rsidRDefault="009470A1" w:rsidP="0094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24"/>
                <w:szCs w:val="24"/>
                <w:lang w:eastAsia="ru-RU"/>
              </w:rPr>
            </w:pP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Сапир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Ж.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Основы экономического суверенитета и вопрос о формах его реализации / Ж.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Сапир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2. - С. 3-12.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Узяков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Р.М.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Метрики структурных сдвигов и необходимость учета межотраслевых связей / Р. М.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Узяков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2. - С. 25-35.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Широв А.А.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межрегиональных экономических взаимодействий на основе статистики грузовых железнодорожных перевозок / А. А. Широв    // Проблемы прогнозирования. - 2020. - № 2. - С. 36-47.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Баранов А.О.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ускоренного обновления основного капитала в России с использованием динамической межотраслевой модели / А. О. Баранов    // Проблемы прогнозирования. - 2020. - № 2. - С. 48-59.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Орлова Е.А.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модели потенциального ВВП и разрыва выпуска для российской экономики / Е. А. Орлова, Д. Р. Белоусов, Д. И.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Галимов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2. - С. 60-71.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Окрепилов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В.В.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Приоритеты экономического развития регионов Северо-Запада в контексте стратегии пространственного развития России / В. В.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Окрепилов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В. Кузнецов, С. С.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Лачининский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2. - С. 72-81.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 А.В.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Новосибирская область: нереализованный потенциал привлечения прямых иностранных инвестиций / А. В. Кузнецов, С. Н.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Чирихин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О. Максимов    // Проблемы прогнозирования. - 2020. - № 2. - С. 82-90.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Суворов А.В.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Показатели занятости, уровня и динамики доходов населения в Краснодарском крае и Кабардино-Балкарской Республике / А. В. Суворов, В. Н. Иванов    // Проблемы прогнозирования. - 2020. - № 2. - С. 91-100.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Полунин Ю.А.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Темпы роста компаний и заполнение рыночной ниши / Ю. А. Полунин, А. Ю. Юданов    // Проблемы прогнозирования. - 2020. - № 2. - С. 101-112.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Состояние и перспективы развития отечественных промышленных компаний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И. Комков, А. А. Лазарев, В. С. Романцов, В. В. Сутягин    // Проблемы прогнозирования. - 2020. - № 2. - С. 113-127.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Филина В.Н.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подходы к оценке эффективности транспортных проектов / В. Н. Филина    // Проблемы прогнозирования. - 2020. - № 2. - С. 128-136.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Пильник Н.П.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пределах влияния ключевой ставки Банка России на показатели российской банковской системы / Н. П. Пильник, И. Г. Поспелов, С. А.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Радионов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2. - С. 137-147.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9470A1" w:rsidRPr="009470A1" w:rsidTr="009470A1">
        <w:trPr>
          <w:tblCellSpacing w:w="15" w:type="dxa"/>
        </w:trPr>
        <w:tc>
          <w:tcPr>
            <w:tcW w:w="0" w:type="auto"/>
            <w:hideMark/>
          </w:tcPr>
          <w:p w:rsidR="009470A1" w:rsidRPr="009470A1" w:rsidRDefault="009470A1" w:rsidP="00947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Ревич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Б.А.</w:t>
            </w:r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Риски здоровью населения в "горячих точках" от химического загрязнения Арктического макрорегиона / Б. А.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Ревич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- 2020. - № 2. - С. 148-157. - </w:t>
            </w:r>
            <w:proofErr w:type="spellStart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470A1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DB291A" w:rsidRDefault="00DB291A"/>
    <w:sectPr w:rsidR="00DB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37"/>
    <w:rsid w:val="005F6D37"/>
    <w:rsid w:val="009470A1"/>
    <w:rsid w:val="00D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39B"/>
  <w15:chartTrackingRefBased/>
  <w15:docId w15:val="{04F8419A-C2ED-486F-8DDE-8948C857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0A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1233</Words>
  <Characters>7030</Characters>
  <Application>Microsoft Office Word</Application>
  <DocSecurity>0</DocSecurity>
  <Lines>58</Lines>
  <Paragraphs>16</Paragraphs>
  <ScaleCrop>false</ScaleCrop>
  <Company>Финуниверситет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2020-04-30T06:17:00Z</dcterms:created>
  <dcterms:modified xsi:type="dcterms:W3CDTF">2020-04-30T06:20:00Z</dcterms:modified>
</cp:coreProperties>
</file>