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33" w:rsidRPr="00C32433" w:rsidRDefault="00C32433" w:rsidP="00C3243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Обсуждены и одобрены на заседании кафедры «Финансы и кредит»</w:t>
      </w:r>
    </w:p>
    <w:p w:rsidR="00C32433" w:rsidRPr="00C32433" w:rsidRDefault="00C32433" w:rsidP="00C32433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C324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11D7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1D5B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1D5B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1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B15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1D5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3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32433" w:rsidRDefault="00C32433" w:rsidP="00011C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7B9" w:rsidRPr="002137B9" w:rsidRDefault="002137B9" w:rsidP="0021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</w:p>
    <w:p w:rsidR="002137B9" w:rsidRPr="002137B9" w:rsidRDefault="002137B9" w:rsidP="0021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направлений научных исследований по направлению</w:t>
      </w:r>
    </w:p>
    <w:p w:rsidR="002137B9" w:rsidRPr="002137B9" w:rsidRDefault="002137B9" w:rsidP="00213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38.04.02 «Менеджмент</w:t>
      </w:r>
      <w:r w:rsidRPr="0021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магистерской программы</w:t>
      </w:r>
    </w:p>
    <w:p w:rsidR="00011C76" w:rsidRPr="00011C76" w:rsidRDefault="00011C76" w:rsidP="00213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76">
        <w:rPr>
          <w:rFonts w:ascii="Times New Roman" w:hAnsi="Times New Roman" w:cs="Times New Roman"/>
          <w:b/>
          <w:sz w:val="28"/>
          <w:szCs w:val="28"/>
        </w:rPr>
        <w:t>«Финансовый менеджмент и рынок капиталов»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1.</w:t>
      </w:r>
      <w:r w:rsidRPr="00011C76">
        <w:rPr>
          <w:rFonts w:ascii="Times New Roman" w:hAnsi="Times New Roman" w:cs="Times New Roman"/>
          <w:sz w:val="28"/>
          <w:szCs w:val="28"/>
        </w:rPr>
        <w:tab/>
        <w:t>Стратегическое планирование и прогнозирование финансового развития предприятия.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2.</w:t>
      </w:r>
      <w:r w:rsidRPr="00011C76">
        <w:rPr>
          <w:rFonts w:ascii="Times New Roman" w:hAnsi="Times New Roman" w:cs="Times New Roman"/>
          <w:sz w:val="28"/>
          <w:szCs w:val="28"/>
        </w:rPr>
        <w:tab/>
        <w:t>Современные методы и инструменты финансирования бизнеса.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3.</w:t>
      </w:r>
      <w:r w:rsidRPr="00011C76">
        <w:rPr>
          <w:rFonts w:ascii="Times New Roman" w:hAnsi="Times New Roman" w:cs="Times New Roman"/>
          <w:sz w:val="28"/>
          <w:szCs w:val="28"/>
        </w:rPr>
        <w:tab/>
        <w:t>Развитие методов оценки стоимости финансовых и реальных активов.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4.</w:t>
      </w:r>
      <w:r w:rsidRPr="00011C76">
        <w:rPr>
          <w:rFonts w:ascii="Times New Roman" w:hAnsi="Times New Roman" w:cs="Times New Roman"/>
          <w:sz w:val="28"/>
          <w:szCs w:val="28"/>
        </w:rPr>
        <w:tab/>
        <w:t>Концепция ценностно-ориентированного менеджмента, ее место и роль в управлении бизнесом.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5.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Управление реальными и финансовыми инвестициями компании: проблемы теории и практики. 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6.</w:t>
      </w:r>
      <w:r w:rsidRPr="00011C76">
        <w:rPr>
          <w:rFonts w:ascii="Times New Roman" w:hAnsi="Times New Roman" w:cs="Times New Roman"/>
          <w:sz w:val="28"/>
          <w:szCs w:val="28"/>
        </w:rPr>
        <w:tab/>
        <w:t>Управление финансовыми рисками: методы, модели, инструменты.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7.</w:t>
      </w:r>
      <w:r w:rsidRPr="00011C76">
        <w:rPr>
          <w:rFonts w:ascii="Times New Roman" w:hAnsi="Times New Roman" w:cs="Times New Roman"/>
          <w:sz w:val="28"/>
          <w:szCs w:val="28"/>
        </w:rPr>
        <w:tab/>
        <w:t>Формирование системы показателей для ценностно-ориентированного управления компанией.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8.</w:t>
      </w:r>
      <w:r w:rsidRPr="00011C76">
        <w:rPr>
          <w:rFonts w:ascii="Times New Roman" w:hAnsi="Times New Roman" w:cs="Times New Roman"/>
          <w:sz w:val="28"/>
          <w:szCs w:val="28"/>
        </w:rPr>
        <w:tab/>
        <w:t>Актуальные проблемы управления финансированием бизнеса. Структура капитала и стоимость бизнеса.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9.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Дивидендная политика организации: проблемы теории и практики. </w:t>
      </w: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10.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Теоретические концепции финансового менеджмента и рынка капиталов: современное состояние и эмпирические исследования. </w:t>
      </w:r>
      <w:r w:rsidRPr="00011C76">
        <w:rPr>
          <w:rFonts w:ascii="Times New Roman" w:hAnsi="Times New Roman" w:cs="Times New Roman"/>
          <w:sz w:val="28"/>
          <w:szCs w:val="28"/>
        </w:rPr>
        <w:tab/>
      </w:r>
    </w:p>
    <w:p w:rsidR="00011C76" w:rsidRDefault="00011C76" w:rsidP="00011C76">
      <w:pPr>
        <w:rPr>
          <w:rFonts w:ascii="Times New Roman" w:hAnsi="Times New Roman" w:cs="Times New Roman"/>
          <w:b/>
          <w:sz w:val="28"/>
          <w:szCs w:val="28"/>
        </w:rPr>
      </w:pPr>
    </w:p>
    <w:p w:rsidR="00011C76" w:rsidRPr="00011C76" w:rsidRDefault="00011C76" w:rsidP="00011C76">
      <w:pPr>
        <w:rPr>
          <w:rFonts w:ascii="Times New Roman" w:hAnsi="Times New Roman" w:cs="Times New Roman"/>
          <w:sz w:val="28"/>
          <w:szCs w:val="28"/>
        </w:rPr>
      </w:pPr>
      <w:r w:rsidRPr="00011C76">
        <w:rPr>
          <w:rFonts w:ascii="Times New Roman" w:hAnsi="Times New Roman" w:cs="Times New Roman"/>
          <w:sz w:val="28"/>
          <w:szCs w:val="28"/>
        </w:rPr>
        <w:t>1</w:t>
      </w:r>
      <w:r w:rsidR="00B15BEF" w:rsidRPr="00B15BEF">
        <w:rPr>
          <w:rFonts w:ascii="Times New Roman" w:hAnsi="Times New Roman" w:cs="Times New Roman"/>
          <w:sz w:val="28"/>
          <w:szCs w:val="28"/>
        </w:rPr>
        <w:t>1</w:t>
      </w:r>
      <w:r w:rsidRPr="00011C76">
        <w:rPr>
          <w:rFonts w:ascii="Times New Roman" w:hAnsi="Times New Roman" w:cs="Times New Roman"/>
          <w:sz w:val="28"/>
          <w:szCs w:val="28"/>
        </w:rPr>
        <w:t>.</w:t>
      </w:r>
      <w:r w:rsidRPr="00011C76">
        <w:rPr>
          <w:rFonts w:ascii="Times New Roman" w:hAnsi="Times New Roman" w:cs="Times New Roman"/>
          <w:sz w:val="28"/>
          <w:szCs w:val="28"/>
        </w:rPr>
        <w:tab/>
        <w:t xml:space="preserve">Анализ инвестиционной привлекательности российского предприятия и разработка мероприятий по ее повышению. 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2.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Формирование дивидендной политики организации.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3.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Оценка и пути повышения стоимости бизнеса.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4.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Исследование финансовой структуры российских компаний.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5.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 xml:space="preserve">Анализ и прогнозирование финансовых показателей деятельности компании. 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6.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Разработка финансовой стратегии компании.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7.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Анализ цены и структуры капитала, их влияния на стоимость бизнеса (эмпирические исследования).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8.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Развитие методов оценки финансовых рисков.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1</w:t>
      </w:r>
      <w:r w:rsidR="00011C76" w:rsidRPr="00011C76">
        <w:rPr>
          <w:rFonts w:ascii="Times New Roman" w:hAnsi="Times New Roman" w:cs="Times New Roman"/>
          <w:sz w:val="28"/>
          <w:szCs w:val="28"/>
        </w:rPr>
        <w:t>9.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Оценка и управление финансовыми активами предприятия: проблемы и подходы.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0.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Формирование системы показателей ценностно-ориентированного управления бизнесом.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1.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Управление портфелем ценных бумаг: проблемы теории и практики.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2.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Дивидендная политика российских компаний: теоретические и эмпирические исследования.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3.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Методы оценки и принятия решений по инвестиционным проектам.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4.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Разработка инвестиционной стратегии и политики компании.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5.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Исследование и разработка методов оценки финансовой несостоятельности и банкротства российских компаний.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6.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Управление структурой капитала организации: проблемы теории и практики.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7.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Развитие методов оценки стоимости бизнеса.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8.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Исследование внутренних и внешних факторов, влияющих на финансовую устойчивость предприятий и корпораций.</w:t>
      </w:r>
    </w:p>
    <w:p w:rsidR="00011C76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 w:rsidRPr="00B15BEF">
        <w:rPr>
          <w:rFonts w:ascii="Times New Roman" w:hAnsi="Times New Roman" w:cs="Times New Roman"/>
          <w:sz w:val="28"/>
          <w:szCs w:val="28"/>
        </w:rPr>
        <w:t>2</w:t>
      </w:r>
      <w:r w:rsidR="00011C76" w:rsidRPr="00011C76">
        <w:rPr>
          <w:rFonts w:ascii="Times New Roman" w:hAnsi="Times New Roman" w:cs="Times New Roman"/>
          <w:sz w:val="28"/>
          <w:szCs w:val="28"/>
        </w:rPr>
        <w:t>9.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Управление денежными потоками компании как важнейшее направление повышения эффективности и стоимости бизнеса.</w:t>
      </w:r>
    </w:p>
    <w:p w:rsidR="005226BA" w:rsidRPr="00011C76" w:rsidRDefault="00B15BEF" w:rsidP="00011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1C76" w:rsidRPr="00011C76">
        <w:rPr>
          <w:rFonts w:ascii="Times New Roman" w:hAnsi="Times New Roman" w:cs="Times New Roman"/>
          <w:sz w:val="28"/>
          <w:szCs w:val="28"/>
        </w:rPr>
        <w:t>0.</w:t>
      </w:r>
      <w:r w:rsidR="00011C76" w:rsidRPr="00011C76">
        <w:rPr>
          <w:rFonts w:ascii="Times New Roman" w:hAnsi="Times New Roman" w:cs="Times New Roman"/>
          <w:sz w:val="28"/>
          <w:szCs w:val="28"/>
        </w:rPr>
        <w:tab/>
        <w:t>Концепция поведенческих финансов: современное состояние и эмпирические исследования.</w:t>
      </w:r>
    </w:p>
    <w:sectPr w:rsidR="005226BA" w:rsidRPr="0001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4"/>
    <w:rsid w:val="00011C76"/>
    <w:rsid w:val="001D5B9B"/>
    <w:rsid w:val="002137B9"/>
    <w:rsid w:val="003064EE"/>
    <w:rsid w:val="004F65F4"/>
    <w:rsid w:val="005226BA"/>
    <w:rsid w:val="00B11D74"/>
    <w:rsid w:val="00B15BEF"/>
    <w:rsid w:val="00C210B7"/>
    <w:rsid w:val="00C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41E8433F679240A8819C679EC85476" ma:contentTypeVersion="1" ma:contentTypeDescription="Создание документа." ma:contentTypeScope="" ma:versionID="64de33242a94f870c9a2ba41c769c4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D84E62-1D00-44C2-BCF5-C8B491AB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0EAD2-A715-4B18-B157-0F575AB12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2D709-4042-4805-A190-A29D2D38FC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Коноплев Сергей Георгиевич</cp:lastModifiedBy>
  <cp:revision>4</cp:revision>
  <dcterms:created xsi:type="dcterms:W3CDTF">2019-02-19T09:05:00Z</dcterms:created>
  <dcterms:modified xsi:type="dcterms:W3CDTF">2020-09-25T12:31:00Z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0x0101006A41E8433F679240A8819C679EC85476</vt:lpwstr>
  </property>
</Properties>
</file>