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2" w:rsidRDefault="00F71015" w:rsidP="00A94F5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ED3936">
        <w:rPr>
          <w:rFonts w:ascii="Times New Roman" w:hAnsi="Times New Roman"/>
          <w:b/>
          <w:bCs/>
          <w:sz w:val="28"/>
          <w:szCs w:val="28"/>
          <w:lang w:val="ru-RU"/>
        </w:rPr>
        <w:t>Аннотация дисциплины</w:t>
      </w:r>
    </w:p>
    <w:p w:rsidR="004F6792" w:rsidRDefault="00F71015" w:rsidP="00A94F5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93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1C3D2A" w:rsidRDefault="004F6792" w:rsidP="00A94F5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936">
        <w:rPr>
          <w:rFonts w:ascii="Times New Roman" w:hAnsi="Times New Roman"/>
          <w:b/>
          <w:bCs/>
          <w:sz w:val="28"/>
          <w:szCs w:val="28"/>
          <w:lang w:val="ru-RU"/>
        </w:rPr>
        <w:t>ПРАВОВОЕ РЕГУЛИРОВАНИЕ ЭКОНОМИЧЕСКОЙ ДЕЯТЕЛЬНОСТИ</w:t>
      </w:r>
    </w:p>
    <w:p w:rsidR="004F6792" w:rsidRPr="00ED3936" w:rsidRDefault="004F6792" w:rsidP="00A94F5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3D2A" w:rsidRPr="00ED3936" w:rsidRDefault="001C3D2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1C3D2A" w:rsidRPr="00ED3936" w:rsidRDefault="001C3D2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505111" w:rsidRDefault="00F71015" w:rsidP="00505111">
      <w:pPr>
        <w:pStyle w:val="Default"/>
        <w:ind w:firstLine="720"/>
        <w:jc w:val="both"/>
        <w:rPr>
          <w:sz w:val="28"/>
          <w:szCs w:val="28"/>
        </w:rPr>
      </w:pPr>
      <w:r w:rsidRPr="00ED3936">
        <w:rPr>
          <w:b/>
          <w:bCs/>
          <w:sz w:val="28"/>
          <w:szCs w:val="28"/>
        </w:rPr>
        <w:t>Цель</w:t>
      </w:r>
      <w:r w:rsidRPr="00ED3936">
        <w:tab/>
      </w:r>
      <w:r w:rsidRPr="00ED3936">
        <w:rPr>
          <w:b/>
          <w:bCs/>
          <w:sz w:val="28"/>
          <w:szCs w:val="28"/>
        </w:rPr>
        <w:t xml:space="preserve">дисциплины:   </w:t>
      </w:r>
      <w:r w:rsidR="00505111">
        <w:rPr>
          <w:sz w:val="28"/>
          <w:szCs w:val="28"/>
        </w:rPr>
        <w:t>Освоение целей, задач, функций и содержание экономической деятельности государства и отдельных хозяйствующих субъектов в нем; формирование умения ориентироваться в законодательстве и принимать самостоятельные решения по практическим правовым ситуациям; умение разбираться в действующем законодательстве и правильно применять его на практике.</w:t>
      </w:r>
    </w:p>
    <w:p w:rsidR="001C3D2A" w:rsidRPr="00ED3936" w:rsidRDefault="001C3D2A" w:rsidP="0050511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D2A" w:rsidRPr="00ED3936" w:rsidRDefault="001C3D2A" w:rsidP="00505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4A88" w:rsidRDefault="00F71015" w:rsidP="00614A8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936">
        <w:rPr>
          <w:rFonts w:ascii="Times New Roman" w:hAnsi="Times New Roman"/>
          <w:b/>
          <w:bCs/>
          <w:sz w:val="28"/>
          <w:szCs w:val="28"/>
          <w:lang w:val="ru-RU"/>
        </w:rPr>
        <w:t>Место</w:t>
      </w:r>
      <w:r w:rsidR="00614A88">
        <w:rPr>
          <w:rFonts w:ascii="Times New Roman" w:hAnsi="Times New Roman"/>
          <w:b/>
          <w:bCs/>
          <w:sz w:val="28"/>
          <w:szCs w:val="28"/>
          <w:lang w:val="ru-RU"/>
        </w:rPr>
        <w:t xml:space="preserve"> дисциплины в структуре  </w:t>
      </w:r>
      <w:proofErr w:type="spellStart"/>
      <w:r w:rsidRPr="00ED3936">
        <w:rPr>
          <w:rFonts w:ascii="Times New Roman" w:hAnsi="Times New Roman"/>
          <w:b/>
          <w:bCs/>
          <w:sz w:val="28"/>
          <w:szCs w:val="28"/>
          <w:lang w:val="ru-RU"/>
        </w:rPr>
        <w:t>ООП</w:t>
      </w:r>
      <w:proofErr w:type="spellEnd"/>
    </w:p>
    <w:p w:rsidR="00614A88" w:rsidRDefault="00614A88" w:rsidP="00614A8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4A88" w:rsidRDefault="00614A88" w:rsidP="00614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14A88">
        <w:rPr>
          <w:rFonts w:ascii="Times New Roman" w:hAnsi="Times New Roman"/>
          <w:bCs/>
          <w:sz w:val="28"/>
          <w:szCs w:val="28"/>
          <w:lang w:val="ru-RU"/>
        </w:rPr>
        <w:t xml:space="preserve">Дисциплина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614A88">
        <w:rPr>
          <w:rFonts w:ascii="Times New Roman" w:hAnsi="Times New Roman"/>
          <w:bCs/>
          <w:sz w:val="28"/>
          <w:szCs w:val="28"/>
          <w:lang w:val="ru-RU"/>
        </w:rPr>
        <w:t>Правовое регулирование экономической деятельности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» является дисциплиной </w:t>
      </w:r>
      <w:r w:rsidR="00DD46F3">
        <w:rPr>
          <w:rFonts w:ascii="Times New Roman" w:hAnsi="Times New Roman"/>
          <w:bCs/>
          <w:sz w:val="28"/>
          <w:szCs w:val="28"/>
          <w:lang w:val="ru-RU"/>
        </w:rPr>
        <w:t xml:space="preserve">базовой </w:t>
      </w:r>
      <w:r>
        <w:rPr>
          <w:rFonts w:ascii="Times New Roman" w:hAnsi="Times New Roman"/>
          <w:bCs/>
          <w:sz w:val="28"/>
          <w:szCs w:val="28"/>
          <w:lang w:val="ru-RU"/>
        </w:rPr>
        <w:t>части социально-гуманитарного модуля направления 38.03.01 «Экономика», профил</w:t>
      </w:r>
      <w:r w:rsidR="00DD46F3">
        <w:rPr>
          <w:rFonts w:ascii="Times New Roman" w:hAnsi="Times New Roman"/>
          <w:bCs/>
          <w:sz w:val="28"/>
          <w:szCs w:val="28"/>
          <w:lang w:val="ru-RU"/>
        </w:rPr>
        <w:t>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«Учет, анализ и аудит»</w:t>
      </w:r>
      <w:r w:rsidR="00DD46F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14A88" w:rsidRDefault="00614A88" w:rsidP="00614A8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14A88" w:rsidRDefault="00614A88" w:rsidP="00614A8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4A88">
        <w:rPr>
          <w:rFonts w:ascii="Times New Roman" w:hAnsi="Times New Roman"/>
          <w:b/>
          <w:bCs/>
          <w:sz w:val="28"/>
          <w:szCs w:val="28"/>
          <w:lang w:val="ru-RU"/>
        </w:rPr>
        <w:t>Краткое содержание:</w:t>
      </w:r>
    </w:p>
    <w:p w:rsidR="00614A88" w:rsidRPr="00614A88" w:rsidRDefault="00614A88" w:rsidP="00614A8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70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3D2A" w:rsidRDefault="00614A88" w:rsidP="00614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Понятие, содержание и субъекты </w:t>
      </w:r>
      <w:r w:rsidR="00F71015" w:rsidRPr="00ED3936">
        <w:rPr>
          <w:rFonts w:ascii="Times New Roman" w:hAnsi="Times New Roman"/>
          <w:sz w:val="28"/>
          <w:szCs w:val="28"/>
          <w:lang w:val="ru-RU"/>
        </w:rPr>
        <w:t>экономической деятельности и экономических отношений. Правовое регулирование в сфере экономической деятельности. Государство Российская Федерация и его субъекты как участники экономической деятельности. Правовые основы экономической, финансовой, налоговой,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015" w:rsidRPr="00ED3936">
        <w:rPr>
          <w:rFonts w:ascii="Times New Roman" w:hAnsi="Times New Roman"/>
          <w:sz w:val="28"/>
          <w:szCs w:val="28"/>
          <w:lang w:val="ru-RU"/>
        </w:rPr>
        <w:t>бюджетной,  банковской  и  валютной  системы  Российского  государства.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015" w:rsidRPr="00ED3936">
        <w:rPr>
          <w:rFonts w:ascii="Times New Roman" w:hAnsi="Times New Roman"/>
          <w:sz w:val="28"/>
          <w:szCs w:val="28"/>
          <w:lang w:val="ru-RU"/>
        </w:rPr>
        <w:t>Муниципальные  образования  как  субъекты экономической   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015" w:rsidRPr="00ED3936">
        <w:rPr>
          <w:rFonts w:ascii="Times New Roman" w:hAnsi="Times New Roman"/>
          <w:sz w:val="28"/>
          <w:szCs w:val="28"/>
          <w:lang w:val="ru-RU"/>
        </w:rPr>
        <w:t>Граждане  (физические  лица)  как  субъекты экономической 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015" w:rsidRPr="00ED3936">
        <w:rPr>
          <w:rFonts w:ascii="Times New Roman" w:hAnsi="Times New Roman"/>
          <w:sz w:val="28"/>
          <w:szCs w:val="28"/>
          <w:lang w:val="ru-RU"/>
        </w:rPr>
        <w:t xml:space="preserve">Юридические лица как субъекты экономической деятельности. Правовое регулирование инвестиционной деятельности субъектов экономической деятельности. </w:t>
      </w:r>
      <w:proofErr w:type="spellStart"/>
      <w:proofErr w:type="gramStart"/>
      <w:r w:rsidR="00F71015">
        <w:rPr>
          <w:rFonts w:ascii="Times New Roman" w:hAnsi="Times New Roman"/>
          <w:sz w:val="28"/>
          <w:szCs w:val="28"/>
        </w:rPr>
        <w:t>Государственное</w:t>
      </w:r>
      <w:proofErr w:type="spellEnd"/>
      <w:r w:rsidR="00F71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1015">
        <w:rPr>
          <w:rFonts w:ascii="Times New Roman" w:hAnsi="Times New Roman"/>
          <w:sz w:val="28"/>
          <w:szCs w:val="28"/>
        </w:rPr>
        <w:t>регулирование</w:t>
      </w:r>
      <w:proofErr w:type="spellEnd"/>
      <w:r w:rsidR="00F710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1015">
        <w:rPr>
          <w:rFonts w:ascii="Times New Roman" w:hAnsi="Times New Roman"/>
          <w:sz w:val="28"/>
          <w:szCs w:val="28"/>
        </w:rPr>
        <w:t>контроль</w:t>
      </w:r>
      <w:proofErr w:type="spellEnd"/>
      <w:r w:rsidR="00F710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71015">
        <w:rPr>
          <w:rFonts w:ascii="Times New Roman" w:hAnsi="Times New Roman"/>
          <w:sz w:val="28"/>
          <w:szCs w:val="28"/>
        </w:rPr>
        <w:t>сфере</w:t>
      </w:r>
      <w:proofErr w:type="spellEnd"/>
      <w:r w:rsidR="00F71015">
        <w:rPr>
          <w:rFonts w:ascii="Times New Roman" w:hAnsi="Times New Roman"/>
          <w:sz w:val="28"/>
          <w:szCs w:val="28"/>
        </w:rPr>
        <w:t xml:space="preserve"> экономической деятельности.</w:t>
      </w:r>
      <w:proofErr w:type="gramEnd"/>
    </w:p>
    <w:p w:rsidR="00505111" w:rsidRDefault="00505111" w:rsidP="00505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111" w:rsidRDefault="00505111" w:rsidP="00505111">
      <w:pPr>
        <w:rPr>
          <w:rFonts w:ascii="Times New Roman" w:hAnsi="Times New Roman"/>
          <w:sz w:val="24"/>
          <w:szCs w:val="24"/>
        </w:rPr>
      </w:pPr>
    </w:p>
    <w:sectPr w:rsidR="00505111" w:rsidSect="001C3D2A">
      <w:pgSz w:w="11900" w:h="16838"/>
      <w:pgMar w:top="1201" w:right="820" w:bottom="1440" w:left="170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71015"/>
    <w:rsid w:val="001C3D2A"/>
    <w:rsid w:val="004F6792"/>
    <w:rsid w:val="00505111"/>
    <w:rsid w:val="00614A88"/>
    <w:rsid w:val="008B0035"/>
    <w:rsid w:val="00A83346"/>
    <w:rsid w:val="00A94F57"/>
    <w:rsid w:val="00D857BE"/>
    <w:rsid w:val="00DA778D"/>
    <w:rsid w:val="00DD46F3"/>
    <w:rsid w:val="00ED3936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1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8CB6D7-02F2-40F8-B6FD-5F4FE66993F1}"/>
</file>

<file path=customXml/itemProps2.xml><?xml version="1.0" encoding="utf-8"?>
<ds:datastoreItem xmlns:ds="http://schemas.openxmlformats.org/officeDocument/2006/customXml" ds:itemID="{BA46368A-E8A5-4B67-8BC6-159FBDA426C7}"/>
</file>

<file path=customXml/itemProps3.xml><?xml version="1.0" encoding="utf-8"?>
<ds:datastoreItem xmlns:ds="http://schemas.openxmlformats.org/officeDocument/2006/customXml" ds:itemID="{787253FA-7444-4B69-8D6B-891C42E01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2018-04-19T08:35:00Z</dcterms:created>
  <dcterms:modified xsi:type="dcterms:W3CDTF">2018-04-19T08:35:00Z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