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5CD" w:rsidRDefault="007545CD" w:rsidP="007545CD">
      <w:pPr>
        <w:tabs>
          <w:tab w:val="left" w:pos="2127"/>
        </w:tabs>
        <w:jc w:val="center"/>
        <w:rPr>
          <w:b/>
          <w:bCs/>
        </w:rPr>
      </w:pPr>
      <w:r>
        <w:rPr>
          <w:b/>
          <w:bCs/>
        </w:rPr>
        <w:t xml:space="preserve">Аннотация программы </w:t>
      </w:r>
    </w:p>
    <w:p w:rsidR="007545CD" w:rsidRDefault="007545CD" w:rsidP="007545CD">
      <w:pPr>
        <w:tabs>
          <w:tab w:val="left" w:pos="2127"/>
        </w:tabs>
        <w:jc w:val="center"/>
        <w:rPr>
          <w:b/>
          <w:bCs/>
        </w:rPr>
      </w:pPr>
      <w:r>
        <w:rPr>
          <w:b/>
          <w:bCs/>
        </w:rPr>
        <w:t xml:space="preserve">повышения квалификации </w:t>
      </w:r>
    </w:p>
    <w:p w:rsidR="007545CD" w:rsidRDefault="007545CD" w:rsidP="007545CD">
      <w:pPr>
        <w:tabs>
          <w:tab w:val="left" w:pos="2127"/>
        </w:tabs>
        <w:jc w:val="center"/>
        <w:rPr>
          <w:b/>
          <w:bCs/>
        </w:rPr>
      </w:pPr>
      <w:r>
        <w:rPr>
          <w:b/>
          <w:bCs/>
        </w:rPr>
        <w:t>«Гостиничное дело»</w:t>
      </w:r>
      <w:r>
        <w:rPr>
          <w:b/>
          <w:bCs/>
          <w:sz w:val="28"/>
          <w:szCs w:val="28"/>
        </w:rPr>
        <w:t xml:space="preserve"> </w:t>
      </w:r>
    </w:p>
    <w:p w:rsidR="007545CD" w:rsidRDefault="007545CD" w:rsidP="007545CD">
      <w:pPr>
        <w:tabs>
          <w:tab w:val="left" w:pos="2127"/>
        </w:tabs>
        <w:jc w:val="center"/>
        <w:rPr>
          <w:b/>
        </w:rPr>
      </w:pPr>
    </w:p>
    <w:p w:rsidR="007545CD" w:rsidRPr="007545CD" w:rsidRDefault="007545CD" w:rsidP="007545CD">
      <w:pPr>
        <w:tabs>
          <w:tab w:val="left" w:pos="2127"/>
        </w:tabs>
        <w:ind w:firstLine="709"/>
        <w:jc w:val="both"/>
      </w:pPr>
      <w:r w:rsidRPr="007545CD">
        <w:t xml:space="preserve"> </w:t>
      </w:r>
      <w:r w:rsidRPr="007545CD">
        <w:rPr>
          <w:bCs/>
        </w:rPr>
        <w:t xml:space="preserve">Цель программы: </w:t>
      </w:r>
    </w:p>
    <w:p w:rsidR="007545CD" w:rsidRDefault="007545CD" w:rsidP="007545CD">
      <w:pPr>
        <w:tabs>
          <w:tab w:val="left" w:pos="2127"/>
        </w:tabs>
        <w:ind w:firstLine="284"/>
        <w:jc w:val="both"/>
        <w:rPr>
          <w:b/>
        </w:rPr>
      </w:pPr>
      <w:r>
        <w:t xml:space="preserve">       обновление знаний и повышение профессионального уровня, развитие практических навыков и профессиональных компетенций специалистов службы приема и размещения гостей.                                               </w:t>
      </w:r>
    </w:p>
    <w:p w:rsidR="007545CD" w:rsidRDefault="007545CD" w:rsidP="007545CD">
      <w:pPr>
        <w:tabs>
          <w:tab w:val="left" w:pos="2127"/>
        </w:tabs>
        <w:jc w:val="both"/>
        <w:rPr>
          <w:b/>
        </w:rPr>
      </w:pPr>
    </w:p>
    <w:p w:rsidR="007545CD" w:rsidRDefault="007545CD" w:rsidP="007545CD">
      <w:pPr>
        <w:tabs>
          <w:tab w:val="left" w:pos="2127"/>
        </w:tabs>
        <w:ind w:firstLine="850"/>
        <w:jc w:val="both"/>
        <w:rPr>
          <w:b/>
        </w:rPr>
      </w:pPr>
      <w:r>
        <w:t xml:space="preserve">Программа повышения квалификации разработана на основе профессионального стандарта: «Работник по приему и размещению гостей», утвержден приказом Министерства труда и социальной защиты РФ от 5 сентября 2017г, № 659н. </w:t>
      </w:r>
    </w:p>
    <w:p w:rsidR="007545CD" w:rsidRDefault="007545CD" w:rsidP="007545CD">
      <w:pPr>
        <w:tabs>
          <w:tab w:val="left" w:pos="2127"/>
        </w:tabs>
        <w:ind w:firstLine="850"/>
        <w:jc w:val="both"/>
        <w:rPr>
          <w:b/>
        </w:rPr>
      </w:pPr>
    </w:p>
    <w:p w:rsidR="007545CD" w:rsidRDefault="007545CD" w:rsidP="007545CD">
      <w:pPr>
        <w:tabs>
          <w:tab w:val="left" w:pos="2127"/>
        </w:tabs>
        <w:ind w:firstLine="709"/>
        <w:jc w:val="both"/>
        <w:rPr>
          <w:b/>
        </w:rPr>
      </w:pPr>
      <w:r>
        <w:t xml:space="preserve">Слушатель, освоивший программу повышения квалификации, должен обладать следующими компетенциями, подлежащими совершенствованию: </w:t>
      </w:r>
    </w:p>
    <w:p w:rsidR="007545CD" w:rsidRDefault="007545CD" w:rsidP="007545CD">
      <w:pPr>
        <w:tabs>
          <w:tab w:val="left" w:pos="2127"/>
        </w:tabs>
        <w:ind w:firstLine="850"/>
        <w:jc w:val="both"/>
        <w:rPr>
          <w:b/>
        </w:rPr>
      </w:pPr>
      <w:r>
        <w:t xml:space="preserve">-   прием заказов от потребителей и их оформление; </w:t>
      </w:r>
    </w:p>
    <w:p w:rsidR="007545CD" w:rsidRDefault="007545CD" w:rsidP="007545CD">
      <w:pPr>
        <w:tabs>
          <w:tab w:val="left" w:pos="2127"/>
        </w:tabs>
        <w:ind w:firstLine="850"/>
        <w:jc w:val="both"/>
        <w:rPr>
          <w:b/>
        </w:rPr>
      </w:pPr>
      <w:r>
        <w:t xml:space="preserve">-   бронирование и ведение документации по бронированию; </w:t>
      </w:r>
    </w:p>
    <w:p w:rsidR="007545CD" w:rsidRDefault="007545CD" w:rsidP="007545CD">
      <w:pPr>
        <w:tabs>
          <w:tab w:val="left" w:pos="2127"/>
        </w:tabs>
        <w:ind w:firstLine="850"/>
        <w:jc w:val="both"/>
        <w:rPr>
          <w:b/>
        </w:rPr>
      </w:pPr>
      <w:r>
        <w:t xml:space="preserve">- прием, регистрация и размещение гостей; предоставление информации о гостиничных услугах; </w:t>
      </w:r>
    </w:p>
    <w:p w:rsidR="007545CD" w:rsidRDefault="007545CD" w:rsidP="007545CD">
      <w:pPr>
        <w:tabs>
          <w:tab w:val="left" w:pos="2127"/>
        </w:tabs>
        <w:ind w:firstLine="850"/>
        <w:jc w:val="both"/>
      </w:pPr>
      <w:r>
        <w:t xml:space="preserve">-   производство расчетов с гостями, организация отъезда, проводы гостей. </w:t>
      </w:r>
    </w:p>
    <w:p w:rsidR="007545CD" w:rsidRDefault="007545CD" w:rsidP="007545CD">
      <w:pPr>
        <w:tabs>
          <w:tab w:val="left" w:pos="2127"/>
        </w:tabs>
        <w:ind w:firstLine="850"/>
        <w:jc w:val="both"/>
        <w:rPr>
          <w:b/>
        </w:rPr>
      </w:pPr>
    </w:p>
    <w:p w:rsidR="007545CD" w:rsidRDefault="007545CD" w:rsidP="007545CD">
      <w:pPr>
        <w:tabs>
          <w:tab w:val="left" w:pos="2127"/>
        </w:tabs>
        <w:ind w:firstLine="709"/>
        <w:jc w:val="both"/>
        <w:rPr>
          <w:b/>
        </w:rPr>
      </w:pPr>
      <w:r>
        <w:t xml:space="preserve">Планируемые результаты обучения: </w:t>
      </w:r>
    </w:p>
    <w:p w:rsidR="007545CD" w:rsidRDefault="007545CD" w:rsidP="007545CD">
      <w:pPr>
        <w:tabs>
          <w:tab w:val="left" w:pos="2127"/>
        </w:tabs>
        <w:ind w:firstLine="709"/>
        <w:jc w:val="both"/>
      </w:pPr>
      <w:r>
        <w:t xml:space="preserve">По итогам освоения программы слушатель должен: </w:t>
      </w:r>
    </w:p>
    <w:p w:rsidR="007545CD" w:rsidRDefault="007545CD" w:rsidP="007545CD">
      <w:pPr>
        <w:tabs>
          <w:tab w:val="left" w:pos="2127"/>
        </w:tabs>
        <w:ind w:firstLine="709"/>
        <w:jc w:val="both"/>
        <w:rPr>
          <w:b/>
        </w:rPr>
      </w:pPr>
      <w:r>
        <w:t xml:space="preserve">Знать: </w:t>
      </w:r>
    </w:p>
    <w:p w:rsidR="007545CD" w:rsidRDefault="007545CD" w:rsidP="007545CD">
      <w:pPr>
        <w:tabs>
          <w:tab w:val="left" w:pos="2127"/>
        </w:tabs>
        <w:ind w:firstLine="850"/>
        <w:jc w:val="both"/>
        <w:rPr>
          <w:b/>
        </w:rPr>
      </w:pPr>
      <w:r>
        <w:t xml:space="preserve">- нормативные правовые акты Российской Федерации, регулирующие деятельность гостиниц и иных средств размещения; </w:t>
      </w:r>
    </w:p>
    <w:p w:rsidR="007545CD" w:rsidRDefault="007545CD" w:rsidP="007545CD">
      <w:pPr>
        <w:tabs>
          <w:tab w:val="left" w:pos="2127"/>
        </w:tabs>
        <w:ind w:firstLine="850"/>
        <w:jc w:val="both"/>
        <w:rPr>
          <w:b/>
        </w:rPr>
      </w:pPr>
      <w:r>
        <w:t xml:space="preserve">- правила обслуживания в гостиницах и иных средствах размещения; </w:t>
      </w:r>
    </w:p>
    <w:p w:rsidR="007545CD" w:rsidRDefault="007545CD" w:rsidP="007545CD">
      <w:pPr>
        <w:tabs>
          <w:tab w:val="left" w:pos="2127"/>
        </w:tabs>
        <w:ind w:firstLine="850"/>
        <w:jc w:val="both"/>
        <w:rPr>
          <w:b/>
        </w:rPr>
      </w:pPr>
      <w:r>
        <w:t xml:space="preserve">- основы этики, этикета и психологии обслуживания гостей в гостиницах и иных средствах размещения; </w:t>
      </w:r>
    </w:p>
    <w:p w:rsidR="007545CD" w:rsidRDefault="007545CD" w:rsidP="007545CD">
      <w:pPr>
        <w:tabs>
          <w:tab w:val="left" w:pos="2127"/>
        </w:tabs>
        <w:ind w:firstLine="850"/>
        <w:jc w:val="both"/>
        <w:rPr>
          <w:b/>
        </w:rPr>
      </w:pPr>
      <w:r>
        <w:t xml:space="preserve">- правила регистрации и размещения российских и зарубежных гостей в гостиницах и иных средствах размещения; </w:t>
      </w:r>
    </w:p>
    <w:p w:rsidR="007545CD" w:rsidRDefault="007545CD" w:rsidP="007545CD">
      <w:pPr>
        <w:tabs>
          <w:tab w:val="left" w:pos="2127"/>
        </w:tabs>
        <w:ind w:firstLine="850"/>
        <w:jc w:val="both"/>
        <w:rPr>
          <w:b/>
        </w:rPr>
      </w:pPr>
      <w:r>
        <w:t xml:space="preserve">- правила проведения расчетов с гостями гостиничного комплекса или иного средства размещения в наличной и безналичной форме; </w:t>
      </w:r>
    </w:p>
    <w:p w:rsidR="007545CD" w:rsidRDefault="007545CD" w:rsidP="007545CD">
      <w:pPr>
        <w:tabs>
          <w:tab w:val="left" w:pos="2127"/>
        </w:tabs>
        <w:ind w:firstLine="850"/>
        <w:jc w:val="both"/>
        <w:rPr>
          <w:b/>
        </w:rPr>
      </w:pPr>
      <w:r>
        <w:t xml:space="preserve">- принципы работы специализированных программных комплексов, используемых в гостиницах и иных средствах размещения; </w:t>
      </w:r>
    </w:p>
    <w:p w:rsidR="007545CD" w:rsidRDefault="007545CD" w:rsidP="007545CD">
      <w:pPr>
        <w:tabs>
          <w:tab w:val="left" w:pos="2127"/>
        </w:tabs>
        <w:ind w:firstLine="850"/>
        <w:jc w:val="both"/>
        <w:rPr>
          <w:b/>
        </w:rPr>
      </w:pPr>
      <w:r>
        <w:t xml:space="preserve">- правила бронирования номеров в гостиницах и иных средствах размещения. </w:t>
      </w:r>
    </w:p>
    <w:p w:rsidR="007545CD" w:rsidRDefault="007545CD" w:rsidP="007545CD">
      <w:pPr>
        <w:tabs>
          <w:tab w:val="left" w:pos="2127"/>
        </w:tabs>
        <w:ind w:firstLine="850"/>
        <w:jc w:val="both"/>
        <w:rPr>
          <w:b/>
        </w:rPr>
      </w:pPr>
      <w:r>
        <w:t xml:space="preserve">- требования охраны труда; </w:t>
      </w:r>
    </w:p>
    <w:p w:rsidR="007545CD" w:rsidRDefault="007545CD" w:rsidP="007545CD">
      <w:pPr>
        <w:tabs>
          <w:tab w:val="left" w:pos="2127"/>
        </w:tabs>
        <w:ind w:firstLine="850"/>
        <w:jc w:val="both"/>
        <w:rPr>
          <w:b/>
        </w:rPr>
      </w:pPr>
      <w:r>
        <w:t xml:space="preserve">- основы охраны здоровья, санитарии и гигиены; </w:t>
      </w:r>
    </w:p>
    <w:p w:rsidR="007545CD" w:rsidRDefault="007545CD" w:rsidP="007545CD">
      <w:pPr>
        <w:tabs>
          <w:tab w:val="left" w:pos="2127"/>
        </w:tabs>
        <w:ind w:firstLine="850"/>
        <w:jc w:val="both"/>
      </w:pPr>
      <w:r>
        <w:t xml:space="preserve">- правила антитеррористической безопасности и безопасности гостей. </w:t>
      </w:r>
    </w:p>
    <w:p w:rsidR="007545CD" w:rsidRDefault="007545CD" w:rsidP="007545CD">
      <w:pPr>
        <w:tabs>
          <w:tab w:val="left" w:pos="2127"/>
        </w:tabs>
        <w:ind w:firstLine="850"/>
        <w:jc w:val="both"/>
        <w:rPr>
          <w:b/>
        </w:rPr>
      </w:pPr>
    </w:p>
    <w:p w:rsidR="007545CD" w:rsidRDefault="007545CD" w:rsidP="007545CD">
      <w:pPr>
        <w:tabs>
          <w:tab w:val="left" w:pos="2127"/>
        </w:tabs>
        <w:ind w:firstLine="709"/>
        <w:jc w:val="both"/>
      </w:pPr>
      <w:r>
        <w:t>Категория слушателей: программа предназначена для специалистов, работающих в сфере гостиничного бизнеса, студентов, иных заинтересованных лиц</w:t>
      </w:r>
      <w:r>
        <w:t>.</w:t>
      </w:r>
    </w:p>
    <w:p w:rsidR="007545CD" w:rsidRDefault="007545CD" w:rsidP="007545CD">
      <w:pPr>
        <w:tabs>
          <w:tab w:val="left" w:pos="2127"/>
        </w:tabs>
        <w:ind w:firstLine="709"/>
        <w:jc w:val="both"/>
      </w:pPr>
    </w:p>
    <w:p w:rsidR="007545CD" w:rsidRDefault="007545CD" w:rsidP="007545CD">
      <w:pPr>
        <w:tabs>
          <w:tab w:val="left" w:pos="2127"/>
        </w:tabs>
        <w:ind w:firstLine="709"/>
        <w:jc w:val="both"/>
      </w:pPr>
      <w:r>
        <w:t>Форма и методы обучения: очно-</w:t>
      </w:r>
      <w:r w:rsidRPr="00590403">
        <w:t>заочная с применением электронного обучения и дистанцио</w:t>
      </w:r>
      <w:r>
        <w:t xml:space="preserve">нных образовательных технологий. </w:t>
      </w:r>
    </w:p>
    <w:p w:rsidR="007545CD" w:rsidRDefault="007545CD" w:rsidP="007545CD">
      <w:pPr>
        <w:tabs>
          <w:tab w:val="left" w:pos="2127"/>
        </w:tabs>
        <w:ind w:firstLine="709"/>
        <w:jc w:val="both"/>
      </w:pPr>
    </w:p>
    <w:p w:rsidR="007545CD" w:rsidRDefault="007545CD" w:rsidP="007545CD">
      <w:pPr>
        <w:tabs>
          <w:tab w:val="left" w:pos="2127"/>
        </w:tabs>
        <w:ind w:firstLine="709"/>
        <w:jc w:val="both"/>
      </w:pPr>
      <w:r>
        <w:t xml:space="preserve">Итоговая аттестация: освоение программы завершается итоговой аттестацией. В качестве зачетной формы итоговой аттестации слушателей является - тестирование. </w:t>
      </w:r>
    </w:p>
    <w:p w:rsidR="007545CD" w:rsidRDefault="007545CD" w:rsidP="007545CD">
      <w:pPr>
        <w:tabs>
          <w:tab w:val="left" w:pos="2127"/>
        </w:tabs>
        <w:ind w:firstLine="709"/>
        <w:jc w:val="both"/>
      </w:pPr>
    </w:p>
    <w:p w:rsidR="003D31C8" w:rsidRDefault="007545CD" w:rsidP="007545CD">
      <w:pPr>
        <w:tabs>
          <w:tab w:val="left" w:pos="2127"/>
        </w:tabs>
        <w:ind w:firstLine="709"/>
        <w:jc w:val="both"/>
      </w:pPr>
      <w:r>
        <w:t>Выдаваемые документы: слушателям, освоившим учебный план программы, и успешно прошедшим итоговую аттестацию выдается удостоверение о повышении квалификации установленного образца.</w:t>
      </w:r>
      <w:bookmarkStart w:id="0" w:name="_GoBack"/>
      <w:bookmarkEnd w:id="0"/>
    </w:p>
    <w:sectPr w:rsidR="003D3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CD"/>
    <w:rsid w:val="003D31C8"/>
    <w:rsid w:val="0075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D3DD6"/>
  <w15:chartTrackingRefBased/>
  <w15:docId w15:val="{FDC9CEBD-C8F2-45DB-853F-028D91E6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5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 Света</dc:creator>
  <cp:keywords/>
  <dc:description/>
  <cp:lastModifiedBy>Авдеева Света</cp:lastModifiedBy>
  <cp:revision>1</cp:revision>
  <dcterms:created xsi:type="dcterms:W3CDTF">2023-06-15T04:19:00Z</dcterms:created>
  <dcterms:modified xsi:type="dcterms:W3CDTF">2023-06-15T04:20:00Z</dcterms:modified>
</cp:coreProperties>
</file>