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7370" w14:textId="77777777" w:rsidR="00415479" w:rsidRPr="00F87B86" w:rsidRDefault="00415479" w:rsidP="00415479">
      <w:pPr>
        <w:jc w:val="center"/>
        <w:rPr>
          <w:b/>
          <w:bCs/>
          <w:sz w:val="26"/>
          <w:szCs w:val="26"/>
        </w:rPr>
      </w:pPr>
      <w:r w:rsidRPr="00F87B86">
        <w:rPr>
          <w:b/>
          <w:bCs/>
          <w:sz w:val="26"/>
          <w:szCs w:val="26"/>
        </w:rPr>
        <w:t>Федеральное государственное образовательное бюджетное</w:t>
      </w:r>
    </w:p>
    <w:p w14:paraId="30B684CD" w14:textId="77777777" w:rsidR="00415479" w:rsidRPr="00F87B86" w:rsidRDefault="00415479" w:rsidP="00415479">
      <w:pPr>
        <w:jc w:val="center"/>
        <w:rPr>
          <w:b/>
          <w:bCs/>
          <w:sz w:val="26"/>
          <w:szCs w:val="26"/>
        </w:rPr>
      </w:pPr>
      <w:r w:rsidRPr="00F87B86">
        <w:rPr>
          <w:b/>
          <w:bCs/>
          <w:sz w:val="26"/>
          <w:szCs w:val="26"/>
        </w:rPr>
        <w:t xml:space="preserve"> учреждение высшего образования </w:t>
      </w:r>
    </w:p>
    <w:p w14:paraId="651182B7" w14:textId="77777777" w:rsidR="00415479" w:rsidRPr="00F87B86" w:rsidRDefault="00415479" w:rsidP="00415479">
      <w:pPr>
        <w:jc w:val="center"/>
        <w:rPr>
          <w:b/>
          <w:bCs/>
          <w:sz w:val="26"/>
          <w:szCs w:val="26"/>
        </w:rPr>
      </w:pPr>
      <w:r w:rsidRPr="00F87B86">
        <w:rPr>
          <w:b/>
          <w:bCs/>
          <w:sz w:val="26"/>
          <w:szCs w:val="26"/>
        </w:rPr>
        <w:t xml:space="preserve">«ФИНАНСОВЫЙ УНИВЕРСИТЕТ </w:t>
      </w:r>
    </w:p>
    <w:p w14:paraId="6BD082F1" w14:textId="77777777" w:rsidR="00415479" w:rsidRPr="00F87B86" w:rsidRDefault="00415479" w:rsidP="00415479">
      <w:pPr>
        <w:jc w:val="center"/>
        <w:rPr>
          <w:b/>
          <w:bCs/>
          <w:sz w:val="26"/>
          <w:szCs w:val="26"/>
        </w:rPr>
      </w:pPr>
      <w:r w:rsidRPr="00F87B86">
        <w:rPr>
          <w:b/>
          <w:bCs/>
          <w:sz w:val="26"/>
          <w:szCs w:val="26"/>
        </w:rPr>
        <w:t>ПРИ ПРАВИТЕЛЬСТВЕ РОССИЙСКОЙ ФЕДЕРАЦИИ»</w:t>
      </w:r>
    </w:p>
    <w:p w14:paraId="393C36EF" w14:textId="77777777" w:rsidR="005E1932" w:rsidRPr="00AD2A83" w:rsidRDefault="005E1932" w:rsidP="00415479">
      <w:pPr>
        <w:pBdr>
          <w:bottom w:val="single" w:sz="12" w:space="1" w:color="auto"/>
        </w:pBdr>
        <w:autoSpaceDE w:val="0"/>
        <w:spacing w:line="240" w:lineRule="auto"/>
      </w:pPr>
    </w:p>
    <w:p w14:paraId="56145181" w14:textId="77777777" w:rsidR="005E1932" w:rsidRPr="00415479" w:rsidRDefault="005E1932" w:rsidP="005E1932">
      <w:pPr>
        <w:autoSpaceDE w:val="0"/>
        <w:spacing w:line="240" w:lineRule="auto"/>
        <w:jc w:val="center"/>
        <w:rPr>
          <w:sz w:val="20"/>
          <w:szCs w:val="20"/>
        </w:rPr>
      </w:pPr>
      <w:r w:rsidRPr="00415479">
        <w:rPr>
          <w:sz w:val="20"/>
          <w:szCs w:val="20"/>
        </w:rPr>
        <w:t>(название учебного заведения (полностью)</w:t>
      </w:r>
    </w:p>
    <w:p w14:paraId="6487A42B" w14:textId="77777777" w:rsidR="00AD2A83" w:rsidRDefault="00415479" w:rsidP="00AD2A83">
      <w:pPr>
        <w:pBdr>
          <w:bottom w:val="single" w:sz="12" w:space="1" w:color="auto"/>
        </w:pBdr>
        <w:autoSpaceDE w:val="0"/>
        <w:spacing w:before="600" w:line="240" w:lineRule="auto"/>
        <w:jc w:val="center"/>
      </w:pPr>
      <w:r>
        <w:t xml:space="preserve">Профессиональная переподготовка </w:t>
      </w:r>
    </w:p>
    <w:p w14:paraId="42B1EB73" w14:textId="77777777" w:rsidR="00415479" w:rsidRPr="00415479" w:rsidRDefault="00415479" w:rsidP="00AD2A83">
      <w:pPr>
        <w:pBdr>
          <w:bottom w:val="single" w:sz="12" w:space="1" w:color="auto"/>
        </w:pBdr>
        <w:autoSpaceDE w:val="0"/>
        <w:spacing w:before="600" w:line="240" w:lineRule="auto"/>
        <w:jc w:val="center"/>
        <w:rPr>
          <w:b/>
          <w:bCs/>
        </w:rPr>
      </w:pPr>
      <w:r w:rsidRPr="00415479">
        <w:rPr>
          <w:b/>
          <w:bCs/>
        </w:rPr>
        <w:t>«Специалист в сфере закупок»</w:t>
      </w:r>
    </w:p>
    <w:p w14:paraId="3EA26ED9" w14:textId="77777777" w:rsidR="005E1932" w:rsidRPr="00415479" w:rsidRDefault="005E1932" w:rsidP="00415479">
      <w:pPr>
        <w:pBdr>
          <w:top w:val="single" w:sz="12" w:space="1" w:color="auto"/>
          <w:bottom w:val="single" w:sz="12" w:space="0" w:color="auto"/>
        </w:pBdr>
        <w:autoSpaceDE w:val="0"/>
        <w:spacing w:before="600" w:line="240" w:lineRule="auto"/>
        <w:contextualSpacing/>
        <w:jc w:val="center"/>
        <w:rPr>
          <w:sz w:val="20"/>
          <w:szCs w:val="20"/>
        </w:rPr>
      </w:pPr>
      <w:r w:rsidRPr="00415479">
        <w:rPr>
          <w:sz w:val="20"/>
          <w:szCs w:val="20"/>
        </w:rPr>
        <w:t>(название</w:t>
      </w:r>
      <w:r w:rsidR="00836693" w:rsidRPr="00415479">
        <w:rPr>
          <w:sz w:val="20"/>
          <w:szCs w:val="20"/>
        </w:rPr>
        <w:t xml:space="preserve"> учебного плана</w:t>
      </w:r>
      <w:r w:rsidRPr="00415479">
        <w:rPr>
          <w:sz w:val="20"/>
          <w:szCs w:val="20"/>
        </w:rPr>
        <w:t>)</w:t>
      </w:r>
    </w:p>
    <w:p w14:paraId="78834D06" w14:textId="77777777" w:rsidR="005E1932" w:rsidRDefault="005E1932" w:rsidP="00415479">
      <w:pPr>
        <w:pBdr>
          <w:top w:val="single" w:sz="12" w:space="1" w:color="auto"/>
          <w:bottom w:val="single" w:sz="12" w:space="0" w:color="auto"/>
        </w:pBdr>
        <w:autoSpaceDE w:val="0"/>
        <w:spacing w:line="240" w:lineRule="auto"/>
        <w:contextualSpacing/>
        <w:jc w:val="center"/>
      </w:pPr>
    </w:p>
    <w:p w14:paraId="602EE959" w14:textId="04FC3583" w:rsidR="00415479" w:rsidRDefault="00415479" w:rsidP="00415479">
      <w:pPr>
        <w:pBdr>
          <w:top w:val="single" w:sz="12" w:space="1" w:color="auto"/>
          <w:bottom w:val="single" w:sz="12" w:space="0" w:color="auto"/>
        </w:pBdr>
        <w:autoSpaceDE w:val="0"/>
        <w:spacing w:line="240" w:lineRule="auto"/>
        <w:contextualSpacing/>
        <w:jc w:val="center"/>
      </w:pPr>
      <w:r>
        <w:t>2</w:t>
      </w:r>
      <w:r w:rsidR="00031041">
        <w:rPr>
          <w:lang w:val="en-US"/>
        </w:rPr>
        <w:t>56</w:t>
      </w:r>
      <w:r>
        <w:t xml:space="preserve"> академических часов</w:t>
      </w:r>
    </w:p>
    <w:p w14:paraId="02BAD314" w14:textId="77777777" w:rsidR="00415479" w:rsidRDefault="00415479" w:rsidP="00415479">
      <w:pPr>
        <w:pBdr>
          <w:top w:val="single" w:sz="12" w:space="1" w:color="auto"/>
          <w:bottom w:val="single" w:sz="12" w:space="0" w:color="auto"/>
        </w:pBdr>
        <w:autoSpaceDE w:val="0"/>
        <w:spacing w:line="240" w:lineRule="auto"/>
        <w:contextualSpacing/>
        <w:jc w:val="center"/>
      </w:pPr>
    </w:p>
    <w:p w14:paraId="54404E47" w14:textId="77777777" w:rsidR="00415479" w:rsidRDefault="00415479" w:rsidP="00415479">
      <w:pPr>
        <w:pBdr>
          <w:top w:val="single" w:sz="12" w:space="1" w:color="auto"/>
          <w:bottom w:val="single" w:sz="12" w:space="0" w:color="auto"/>
        </w:pBdr>
        <w:autoSpaceDE w:val="0"/>
        <w:spacing w:line="240" w:lineRule="auto"/>
        <w:contextualSpacing/>
        <w:jc w:val="center"/>
      </w:pPr>
      <w:r w:rsidRPr="00415479">
        <w:rPr>
          <w:bCs/>
        </w:rPr>
        <w:t>Работники контрактной службы, контрактные управляющие, юристы, экономисты, бухгалтеры, специалисты по закупкам и другие лица, имеющие высшее образование (специалитет, бакалавриат, магистратура) и имеющие опыт в сфере закупок.</w:t>
      </w:r>
    </w:p>
    <w:p w14:paraId="4207D37C" w14:textId="77777777" w:rsidR="00415479" w:rsidRDefault="005E1932" w:rsidP="00415479">
      <w:pPr>
        <w:pBdr>
          <w:top w:val="single" w:sz="12" w:space="1" w:color="auto"/>
          <w:bottom w:val="single" w:sz="12" w:space="0" w:color="auto"/>
        </w:pBdr>
        <w:autoSpaceDE w:val="0"/>
        <w:spacing w:line="240" w:lineRule="auto"/>
        <w:contextualSpacing/>
        <w:jc w:val="center"/>
        <w:rPr>
          <w:sz w:val="20"/>
          <w:szCs w:val="20"/>
        </w:rPr>
      </w:pPr>
      <w:r w:rsidRPr="00415479">
        <w:rPr>
          <w:sz w:val="20"/>
          <w:szCs w:val="20"/>
        </w:rPr>
        <w:t>(целевая аудитория)</w:t>
      </w:r>
    </w:p>
    <w:p w14:paraId="414916C9" w14:textId="77777777" w:rsidR="00415479" w:rsidRDefault="00415479" w:rsidP="00415479">
      <w:pPr>
        <w:pBdr>
          <w:top w:val="single" w:sz="12" w:space="1" w:color="auto"/>
          <w:bottom w:val="single" w:sz="12" w:space="0" w:color="auto"/>
        </w:pBdr>
        <w:autoSpaceDE w:val="0"/>
        <w:spacing w:line="240" w:lineRule="auto"/>
        <w:contextualSpacing/>
        <w:jc w:val="center"/>
        <w:rPr>
          <w:sz w:val="20"/>
          <w:szCs w:val="20"/>
        </w:rPr>
      </w:pPr>
    </w:p>
    <w:p w14:paraId="2BFBF596" w14:textId="77777777" w:rsidR="00415479" w:rsidRDefault="00415479" w:rsidP="00415479">
      <w:pPr>
        <w:pBdr>
          <w:top w:val="single" w:sz="12" w:space="1" w:color="auto"/>
          <w:bottom w:val="single" w:sz="12" w:space="0" w:color="auto"/>
        </w:pBdr>
        <w:autoSpaceDE w:val="0"/>
        <w:spacing w:line="240" w:lineRule="auto"/>
        <w:contextualSpacing/>
        <w:jc w:val="center"/>
        <w:rPr>
          <w:sz w:val="20"/>
          <w:szCs w:val="20"/>
        </w:rPr>
      </w:pPr>
    </w:p>
    <w:p w14:paraId="7C0949CA" w14:textId="77777777" w:rsidR="00415479" w:rsidRDefault="00415479" w:rsidP="00415479">
      <w:pPr>
        <w:pBdr>
          <w:top w:val="single" w:sz="12" w:space="1" w:color="auto"/>
          <w:bottom w:val="single" w:sz="12" w:space="0" w:color="auto"/>
        </w:pBdr>
        <w:autoSpaceDE w:val="0"/>
        <w:spacing w:line="240" w:lineRule="auto"/>
        <w:contextualSpacing/>
        <w:jc w:val="center"/>
        <w:rPr>
          <w:sz w:val="20"/>
          <w:szCs w:val="20"/>
        </w:rPr>
      </w:pPr>
    </w:p>
    <w:p w14:paraId="0B60C378" w14:textId="77777777" w:rsidR="00415479" w:rsidRPr="00AD2A83" w:rsidRDefault="00415479" w:rsidP="00415479">
      <w:pPr>
        <w:pBdr>
          <w:top w:val="single" w:sz="12" w:space="1" w:color="auto"/>
          <w:bottom w:val="single" w:sz="12" w:space="0" w:color="auto"/>
        </w:pBdr>
        <w:autoSpaceDE w:val="0"/>
        <w:spacing w:line="240" w:lineRule="auto"/>
        <w:contextualSpacing/>
        <w:jc w:val="center"/>
      </w:pPr>
      <w:r>
        <w:t>Диплом о профессиональной переподготовке</w:t>
      </w:r>
    </w:p>
    <w:p w14:paraId="1A379A74" w14:textId="77777777" w:rsidR="00F460FF" w:rsidRPr="00415479" w:rsidRDefault="00F460FF" w:rsidP="00F460FF">
      <w:pPr>
        <w:jc w:val="center"/>
        <w:rPr>
          <w:sz w:val="20"/>
          <w:szCs w:val="20"/>
        </w:rPr>
      </w:pPr>
      <w:r w:rsidRPr="00415479">
        <w:rPr>
          <w:sz w:val="20"/>
          <w:szCs w:val="20"/>
        </w:rPr>
        <w:t>(вид выдаваемого документа)</w:t>
      </w:r>
    </w:p>
    <w:tbl>
      <w:tblPr>
        <w:tblStyle w:val="a9"/>
        <w:tblW w:w="10149" w:type="dxa"/>
        <w:tblLayout w:type="fixed"/>
        <w:tblLook w:val="04A0" w:firstRow="1" w:lastRow="0" w:firstColumn="1" w:lastColumn="0" w:noHBand="0" w:noVBand="1"/>
      </w:tblPr>
      <w:tblGrid>
        <w:gridCol w:w="236"/>
        <w:gridCol w:w="9899"/>
        <w:gridCol w:w="14"/>
      </w:tblGrid>
      <w:tr w:rsidR="00D90FBF" w:rsidRPr="00AD2A83" w14:paraId="75A69D44" w14:textId="77777777" w:rsidTr="00415479">
        <w:trPr>
          <w:gridAfter w:val="1"/>
          <w:wAfter w:w="14" w:type="dxa"/>
          <w:trHeight w:val="441"/>
        </w:trPr>
        <w:tc>
          <w:tcPr>
            <w:tcW w:w="10135" w:type="dxa"/>
            <w:gridSpan w:val="2"/>
            <w:tcBorders>
              <w:top w:val="nil"/>
              <w:left w:val="nil"/>
              <w:bottom w:val="nil"/>
              <w:right w:val="nil"/>
            </w:tcBorders>
          </w:tcPr>
          <w:p w14:paraId="622D0F08" w14:textId="77777777" w:rsidR="00D90FBF" w:rsidRPr="00AD2A83" w:rsidRDefault="00D90FBF" w:rsidP="00E34D7D">
            <w:pPr>
              <w:tabs>
                <w:tab w:val="left" w:pos="993"/>
                <w:tab w:val="left" w:pos="1134"/>
              </w:tabs>
              <w:spacing w:after="240" w:line="276" w:lineRule="auto"/>
            </w:pPr>
            <w:r w:rsidRPr="00AD2A83">
              <w:rPr>
                <w:b/>
              </w:rPr>
              <w:t>Цель реализации программы:</w:t>
            </w:r>
          </w:p>
        </w:tc>
      </w:tr>
      <w:tr w:rsidR="00D90FBF" w:rsidRPr="00AD2A83" w14:paraId="081B6239" w14:textId="77777777" w:rsidTr="00415479">
        <w:trPr>
          <w:trHeight w:val="959"/>
        </w:trPr>
        <w:tc>
          <w:tcPr>
            <w:tcW w:w="236" w:type="dxa"/>
            <w:tcBorders>
              <w:top w:val="nil"/>
              <w:left w:val="nil"/>
              <w:bottom w:val="nil"/>
              <w:right w:val="nil"/>
            </w:tcBorders>
          </w:tcPr>
          <w:p w14:paraId="13EC211B" w14:textId="77777777" w:rsidR="00D90FBF" w:rsidRPr="00AD2A83" w:rsidRDefault="00D90FBF" w:rsidP="00E34D7D"/>
        </w:tc>
        <w:tc>
          <w:tcPr>
            <w:tcW w:w="9913" w:type="dxa"/>
            <w:gridSpan w:val="2"/>
            <w:tcBorders>
              <w:top w:val="nil"/>
              <w:left w:val="nil"/>
              <w:bottom w:val="nil"/>
              <w:right w:val="nil"/>
            </w:tcBorders>
          </w:tcPr>
          <w:p w14:paraId="64BED5C2" w14:textId="77777777" w:rsidR="00D90FBF" w:rsidRPr="00AD2A83" w:rsidRDefault="00415479" w:rsidP="005E1932">
            <w:pPr>
              <w:ind w:left="284"/>
            </w:pPr>
            <w:r w:rsidRPr="00415479">
              <w:rPr>
                <w:bCs/>
                <w:color w:val="000000"/>
                <w:shd w:val="clear" w:color="auto" w:fill="FFFFFF"/>
              </w:rPr>
              <w:t>Совершенствование и получение новых компетенций, необходимых для профессиональной деятельности в сфере закупок</w:t>
            </w:r>
          </w:p>
        </w:tc>
      </w:tr>
      <w:tr w:rsidR="00D90FBF" w:rsidRPr="00AD2A83" w14:paraId="17FB1398" w14:textId="77777777" w:rsidTr="00415479">
        <w:trPr>
          <w:gridAfter w:val="1"/>
          <w:wAfter w:w="14" w:type="dxa"/>
          <w:trHeight w:val="782"/>
        </w:trPr>
        <w:tc>
          <w:tcPr>
            <w:tcW w:w="10135" w:type="dxa"/>
            <w:gridSpan w:val="2"/>
            <w:tcBorders>
              <w:top w:val="nil"/>
              <w:left w:val="nil"/>
              <w:bottom w:val="nil"/>
              <w:right w:val="nil"/>
            </w:tcBorders>
          </w:tcPr>
          <w:p w14:paraId="1D93EA05" w14:textId="77777777" w:rsidR="00D90FBF" w:rsidRPr="00AD2A83" w:rsidRDefault="00D90FBF" w:rsidP="00E34D7D">
            <w:pPr>
              <w:tabs>
                <w:tab w:val="left" w:pos="993"/>
                <w:tab w:val="left" w:pos="1134"/>
              </w:tabs>
              <w:spacing w:before="240" w:line="276" w:lineRule="auto"/>
              <w:rPr>
                <w:b/>
              </w:rPr>
            </w:pPr>
            <w:r w:rsidRPr="00AD2A83">
              <w:rPr>
                <w:b/>
              </w:rPr>
              <w:t>Планируемые результаты освоения программы:</w:t>
            </w:r>
          </w:p>
          <w:p w14:paraId="4E8575F7" w14:textId="77777777" w:rsidR="00415479" w:rsidRPr="00415479" w:rsidRDefault="00415479" w:rsidP="00415479">
            <w:pPr>
              <w:autoSpaceDE w:val="0"/>
              <w:ind w:firstLine="708"/>
              <w:rPr>
                <w:bCs/>
              </w:rPr>
            </w:pPr>
            <w:r w:rsidRPr="00415479">
              <w:t>Программа направлена на получение слушателями новых профессиональных компетенций, необходимых для выполнения нового вида профессиональной деятельности по осуществлению, контролю и управлению закупками для обеспечения государственных, муниципальных и корпоративных нужд.</w:t>
            </w:r>
          </w:p>
          <w:p w14:paraId="710B6EC0" w14:textId="77777777" w:rsidR="00415479" w:rsidRPr="00415479" w:rsidRDefault="00415479" w:rsidP="00415479">
            <w:pPr>
              <w:numPr>
                <w:ilvl w:val="0"/>
                <w:numId w:val="6"/>
              </w:numPr>
              <w:suppressAutoHyphens/>
              <w:autoSpaceDE w:val="0"/>
            </w:pPr>
            <w:r w:rsidRPr="00415479">
              <w:rPr>
                <w:bCs/>
              </w:rPr>
              <w:t xml:space="preserve">По окончании изучения программы </w:t>
            </w:r>
            <w:r w:rsidRPr="00415479">
              <w:rPr>
                <w:b/>
                <w:bCs/>
              </w:rPr>
              <w:t>слушатель должен</w:t>
            </w:r>
            <w:r w:rsidRPr="00415479">
              <w:rPr>
                <w:b/>
              </w:rPr>
              <w:t xml:space="preserve"> знать:</w:t>
            </w:r>
          </w:p>
          <w:p w14:paraId="5EA4BCC6" w14:textId="77777777" w:rsidR="00415479" w:rsidRPr="00415479" w:rsidRDefault="00415479" w:rsidP="00415479">
            <w:pPr>
              <w:numPr>
                <w:ilvl w:val="0"/>
                <w:numId w:val="6"/>
              </w:numPr>
              <w:suppressAutoHyphens/>
            </w:pPr>
            <w:r w:rsidRPr="00415479">
              <w:t>Основы антимонопольного законодательства</w:t>
            </w:r>
          </w:p>
          <w:p w14:paraId="70EAF009" w14:textId="77777777" w:rsidR="00415479" w:rsidRPr="00415479" w:rsidRDefault="00415479" w:rsidP="00415479">
            <w:pPr>
              <w:numPr>
                <w:ilvl w:val="0"/>
                <w:numId w:val="6"/>
              </w:numPr>
              <w:suppressAutoHyphens/>
            </w:pPr>
            <w:r w:rsidRPr="00415479">
              <w:t>Основы бухгалтерского учета в части применения к закупкам</w:t>
            </w:r>
          </w:p>
          <w:p w14:paraId="00078FFF" w14:textId="77777777" w:rsidR="00415479" w:rsidRPr="00415479" w:rsidRDefault="00415479" w:rsidP="00415479">
            <w:pPr>
              <w:numPr>
                <w:ilvl w:val="0"/>
                <w:numId w:val="6"/>
              </w:numPr>
              <w:suppressAutoHyphens/>
            </w:pPr>
            <w:r w:rsidRPr="00415479">
              <w:lastRenderedPageBreak/>
              <w:t>Основы гражданского, бюджетного и административного законодательства в части применения к закупкам</w:t>
            </w:r>
          </w:p>
          <w:p w14:paraId="3D2BCD87" w14:textId="77777777" w:rsidR="00415479" w:rsidRPr="00415479" w:rsidRDefault="00415479" w:rsidP="00415479">
            <w:pPr>
              <w:numPr>
                <w:ilvl w:val="0"/>
                <w:numId w:val="6"/>
              </w:numPr>
              <w:suppressAutoHyphens/>
            </w:pPr>
            <w:r w:rsidRPr="00415479">
              <w:t>Основы информатики в части применения к закупкам</w:t>
            </w:r>
          </w:p>
          <w:p w14:paraId="54788E1B" w14:textId="77777777" w:rsidR="00415479" w:rsidRPr="00415479" w:rsidRDefault="00415479" w:rsidP="00415479">
            <w:pPr>
              <w:numPr>
                <w:ilvl w:val="0"/>
                <w:numId w:val="6"/>
              </w:numPr>
              <w:suppressAutoHyphens/>
            </w:pPr>
            <w:r w:rsidRPr="00415479">
              <w:t>Основы статистики в части применения к закупкам</w:t>
            </w:r>
          </w:p>
          <w:p w14:paraId="2FF09606" w14:textId="77777777" w:rsidR="00415479" w:rsidRPr="00415479" w:rsidRDefault="00415479" w:rsidP="00415479">
            <w:pPr>
              <w:numPr>
                <w:ilvl w:val="0"/>
                <w:numId w:val="6"/>
              </w:numPr>
              <w:suppressAutoHyphens/>
            </w:pPr>
            <w:r w:rsidRPr="00415479">
              <w:t>Особенности составления закупочной документации</w:t>
            </w:r>
          </w:p>
          <w:p w14:paraId="3BB83374" w14:textId="77777777" w:rsidR="00415479" w:rsidRPr="00415479" w:rsidRDefault="00415479" w:rsidP="00415479">
            <w:pPr>
              <w:numPr>
                <w:ilvl w:val="0"/>
                <w:numId w:val="6"/>
              </w:numPr>
              <w:suppressAutoHyphens/>
            </w:pPr>
            <w:r w:rsidRPr="00415479">
              <w:t>Особенности ценообразования на рынке (по направлениям)</w:t>
            </w:r>
          </w:p>
          <w:p w14:paraId="249AC9BA" w14:textId="77777777" w:rsidR="00415479" w:rsidRPr="00415479" w:rsidRDefault="00415479" w:rsidP="00415479">
            <w:pPr>
              <w:numPr>
                <w:ilvl w:val="0"/>
                <w:numId w:val="6"/>
              </w:numPr>
              <w:suppressAutoHyphens/>
            </w:pPr>
            <w:r w:rsidRPr="00415479">
              <w:t>Порядок согласования и формирования требований к закупаемым товарам, работам, услугам</w:t>
            </w:r>
          </w:p>
          <w:p w14:paraId="61399D37" w14:textId="77777777" w:rsidR="00415479" w:rsidRPr="00415479" w:rsidRDefault="00415479" w:rsidP="00415479">
            <w:pPr>
              <w:numPr>
                <w:ilvl w:val="0"/>
                <w:numId w:val="6"/>
              </w:numPr>
              <w:suppressAutoHyphens/>
            </w:pPr>
            <w:r w:rsidRPr="00415479">
              <w:t>Порядок установления ценообразующих факторов и выявления качественных характеристик, влияющих на стоимость товаров, работ, услуг (по направлениям)</w:t>
            </w:r>
          </w:p>
          <w:p w14:paraId="7A512D1B" w14:textId="77777777" w:rsidR="00415479" w:rsidRPr="00415479" w:rsidRDefault="00415479" w:rsidP="00415479">
            <w:pPr>
              <w:numPr>
                <w:ilvl w:val="0"/>
                <w:numId w:val="6"/>
              </w:numPr>
              <w:suppressAutoHyphens/>
            </w:pPr>
            <w:r w:rsidRPr="00415479">
              <w:t>Регламенты работы электронных торговых площадок</w:t>
            </w:r>
          </w:p>
          <w:p w14:paraId="173C54C1" w14:textId="77777777" w:rsidR="00415479" w:rsidRPr="00415479" w:rsidRDefault="00415479" w:rsidP="00415479">
            <w:pPr>
              <w:numPr>
                <w:ilvl w:val="0"/>
                <w:numId w:val="6"/>
              </w:numPr>
              <w:suppressAutoHyphens/>
            </w:pPr>
            <w:r w:rsidRPr="00415479">
              <w:t>Требования законодательства Российской Федерации и нормативных правовых актов, регулирующих деятельность в сфере закупок</w:t>
            </w:r>
          </w:p>
          <w:p w14:paraId="008C31FB" w14:textId="77777777" w:rsidR="00415479" w:rsidRPr="00415479" w:rsidRDefault="00415479" w:rsidP="00415479">
            <w:pPr>
              <w:numPr>
                <w:ilvl w:val="0"/>
                <w:numId w:val="6"/>
              </w:numPr>
              <w:suppressAutoHyphens/>
              <w:rPr>
                <w:b/>
                <w:bCs/>
                <w:color w:val="000000"/>
                <w:lang w:bidi="ru-RU"/>
              </w:rPr>
            </w:pPr>
            <w:r w:rsidRPr="00415479">
              <w:t>Экономические основы ценообразования</w:t>
            </w:r>
          </w:p>
          <w:p w14:paraId="1D6610B3" w14:textId="77777777" w:rsidR="00415479" w:rsidRPr="00415479" w:rsidRDefault="00415479" w:rsidP="00415479">
            <w:pPr>
              <w:widowControl w:val="0"/>
              <w:ind w:left="142" w:right="20"/>
              <w:rPr>
                <w:color w:val="000000"/>
                <w:lang w:bidi="ru-RU"/>
              </w:rPr>
            </w:pPr>
            <w:r w:rsidRPr="00415479">
              <w:rPr>
                <w:b/>
                <w:bCs/>
                <w:color w:val="000000"/>
                <w:lang w:bidi="ru-RU"/>
              </w:rPr>
              <w:t>слушатель должен уметь:</w:t>
            </w:r>
          </w:p>
          <w:p w14:paraId="6F9B6470" w14:textId="77777777" w:rsidR="00415479" w:rsidRPr="00415479" w:rsidRDefault="00415479" w:rsidP="00415479">
            <w:pPr>
              <w:widowControl w:val="0"/>
              <w:numPr>
                <w:ilvl w:val="0"/>
                <w:numId w:val="4"/>
              </w:numPr>
              <w:suppressAutoHyphens/>
              <w:rPr>
                <w:color w:val="000000"/>
                <w:lang w:bidi="ru-RU"/>
              </w:rPr>
            </w:pPr>
            <w:r w:rsidRPr="00415479">
              <w:rPr>
                <w:color w:val="000000"/>
                <w:lang w:bidi="ru-RU"/>
              </w:rPr>
              <w:t>Выбирать способ определения поставщика (подрядчика, исполнителя)</w:t>
            </w:r>
          </w:p>
          <w:p w14:paraId="376917FC" w14:textId="77777777" w:rsidR="00415479" w:rsidRPr="00415479" w:rsidRDefault="00415479" w:rsidP="00415479">
            <w:pPr>
              <w:widowControl w:val="0"/>
              <w:numPr>
                <w:ilvl w:val="0"/>
                <w:numId w:val="4"/>
              </w:numPr>
              <w:suppressAutoHyphens/>
              <w:rPr>
                <w:color w:val="000000"/>
                <w:lang w:bidi="ru-RU"/>
              </w:rPr>
            </w:pPr>
            <w:r w:rsidRPr="00415479">
              <w:rPr>
                <w:color w:val="000000"/>
                <w:lang w:bidi="ru-RU"/>
              </w:rPr>
              <w:t>Использовать вычислительную и иную вспомогательную технику, средства связи и коммуникаций</w:t>
            </w:r>
          </w:p>
          <w:p w14:paraId="55C9E102" w14:textId="77777777" w:rsidR="00415479" w:rsidRPr="00415479" w:rsidRDefault="00415479" w:rsidP="00415479">
            <w:pPr>
              <w:widowControl w:val="0"/>
              <w:numPr>
                <w:ilvl w:val="0"/>
                <w:numId w:val="4"/>
              </w:numPr>
              <w:suppressAutoHyphens/>
              <w:rPr>
                <w:color w:val="000000"/>
                <w:lang w:bidi="ru-RU"/>
              </w:rPr>
            </w:pPr>
            <w:r w:rsidRPr="00415479">
              <w:rPr>
                <w:color w:val="000000"/>
                <w:lang w:bidi="ru-RU"/>
              </w:rPr>
              <w:t>Обрабатывать и хранить данные</w:t>
            </w:r>
          </w:p>
          <w:p w14:paraId="3CC9E7FD" w14:textId="77777777" w:rsidR="00415479" w:rsidRPr="00415479" w:rsidRDefault="00415479" w:rsidP="00415479">
            <w:pPr>
              <w:widowControl w:val="0"/>
              <w:numPr>
                <w:ilvl w:val="0"/>
                <w:numId w:val="4"/>
              </w:numPr>
              <w:suppressAutoHyphens/>
              <w:rPr>
                <w:color w:val="000000"/>
                <w:lang w:bidi="ru-RU"/>
              </w:rPr>
            </w:pPr>
            <w:r w:rsidRPr="00415479">
              <w:rPr>
                <w:color w:val="000000"/>
                <w:lang w:bidi="ru-RU"/>
              </w:rPr>
              <w:t>Организовывать и контролировать разработку проектов контрактов, типовых условий контрактов заказчика</w:t>
            </w:r>
          </w:p>
          <w:p w14:paraId="28D59BB8" w14:textId="77777777" w:rsidR="00415479" w:rsidRPr="00415479" w:rsidRDefault="00415479" w:rsidP="00415479">
            <w:pPr>
              <w:widowControl w:val="0"/>
              <w:numPr>
                <w:ilvl w:val="0"/>
                <w:numId w:val="4"/>
              </w:numPr>
              <w:suppressAutoHyphens/>
              <w:rPr>
                <w:color w:val="000000"/>
                <w:lang w:bidi="ru-RU"/>
              </w:rPr>
            </w:pPr>
            <w:r w:rsidRPr="00415479">
              <w:rPr>
                <w:color w:val="000000"/>
                <w:lang w:bidi="ru-RU"/>
              </w:rPr>
              <w:t>Подготавливать план закупок, план-график, вносить в них изменения</w:t>
            </w:r>
          </w:p>
          <w:p w14:paraId="25C3AE46" w14:textId="77777777" w:rsidR="00415479" w:rsidRPr="00415479" w:rsidRDefault="00415479" w:rsidP="00415479">
            <w:pPr>
              <w:widowControl w:val="0"/>
              <w:numPr>
                <w:ilvl w:val="0"/>
                <w:numId w:val="4"/>
              </w:numPr>
              <w:suppressAutoHyphens/>
              <w:rPr>
                <w:color w:val="000000"/>
                <w:lang w:bidi="ru-RU"/>
              </w:rPr>
            </w:pPr>
            <w:r w:rsidRPr="00415479">
              <w:rPr>
                <w:color w:val="000000"/>
                <w:lang w:bidi="ru-RU"/>
              </w:rPr>
              <w:t>Работать в единой информационной системе</w:t>
            </w:r>
          </w:p>
          <w:p w14:paraId="5F017165" w14:textId="77777777" w:rsidR="00415479" w:rsidRPr="00415479" w:rsidRDefault="00415479" w:rsidP="00415479">
            <w:pPr>
              <w:widowControl w:val="0"/>
              <w:numPr>
                <w:ilvl w:val="0"/>
                <w:numId w:val="4"/>
              </w:numPr>
              <w:suppressAutoHyphens/>
              <w:rPr>
                <w:color w:val="000000"/>
                <w:lang w:bidi="ru-RU"/>
              </w:rPr>
            </w:pPr>
            <w:r w:rsidRPr="00415479">
              <w:rPr>
                <w:color w:val="000000"/>
                <w:lang w:bidi="ru-RU"/>
              </w:rPr>
              <w:t>Работать с закупочной документацией</w:t>
            </w:r>
          </w:p>
          <w:p w14:paraId="556811D9" w14:textId="77777777" w:rsidR="00415479" w:rsidRPr="00415479" w:rsidRDefault="00415479" w:rsidP="00415479">
            <w:pPr>
              <w:widowControl w:val="0"/>
              <w:numPr>
                <w:ilvl w:val="0"/>
                <w:numId w:val="4"/>
              </w:numPr>
              <w:suppressAutoHyphens/>
              <w:rPr>
                <w:color w:val="000000"/>
                <w:lang w:bidi="ru-RU"/>
              </w:rPr>
            </w:pPr>
            <w:r w:rsidRPr="00415479">
              <w:rPr>
                <w:color w:val="000000"/>
                <w:lang w:bidi="ru-RU"/>
              </w:rPr>
              <w:t>Составлять и оформлять отчетную документацию</w:t>
            </w:r>
          </w:p>
          <w:p w14:paraId="148189BA" w14:textId="77777777" w:rsidR="00415479" w:rsidRPr="00415479" w:rsidRDefault="00415479" w:rsidP="00415479">
            <w:pPr>
              <w:widowControl w:val="0"/>
              <w:numPr>
                <w:ilvl w:val="0"/>
                <w:numId w:val="4"/>
              </w:numPr>
              <w:suppressAutoHyphens/>
              <w:rPr>
                <w:b/>
                <w:bCs/>
                <w:color w:val="000000"/>
                <w:lang w:bidi="ru-RU"/>
              </w:rPr>
            </w:pPr>
            <w:r w:rsidRPr="00415479">
              <w:rPr>
                <w:color w:val="000000"/>
                <w:lang w:bidi="ru-RU"/>
              </w:rPr>
              <w:t>Формировать начальную (максимальную) цену контракта</w:t>
            </w:r>
          </w:p>
          <w:p w14:paraId="488D5A85" w14:textId="77777777" w:rsidR="00415479" w:rsidRPr="00415479" w:rsidRDefault="00415479" w:rsidP="00415479">
            <w:pPr>
              <w:widowControl w:val="0"/>
              <w:ind w:left="142" w:right="20"/>
            </w:pPr>
            <w:r w:rsidRPr="00415479">
              <w:rPr>
                <w:b/>
                <w:bCs/>
                <w:color w:val="000000"/>
                <w:lang w:bidi="ru-RU"/>
              </w:rPr>
              <w:t>слушатель должен владеть следующими навыками:</w:t>
            </w:r>
          </w:p>
          <w:p w14:paraId="71D671C3" w14:textId="77777777" w:rsidR="00415479" w:rsidRPr="00415479" w:rsidRDefault="00415479" w:rsidP="00415479">
            <w:pPr>
              <w:widowControl w:val="0"/>
              <w:numPr>
                <w:ilvl w:val="0"/>
                <w:numId w:val="5"/>
              </w:numPr>
              <w:suppressAutoHyphens/>
            </w:pPr>
            <w:r w:rsidRPr="00415479">
              <w:t>Обоснование закупок</w:t>
            </w:r>
          </w:p>
          <w:p w14:paraId="4AD730B0" w14:textId="77777777" w:rsidR="00415479" w:rsidRPr="00415479" w:rsidRDefault="00415479" w:rsidP="00415479">
            <w:pPr>
              <w:widowControl w:val="0"/>
              <w:numPr>
                <w:ilvl w:val="0"/>
                <w:numId w:val="5"/>
              </w:numPr>
              <w:suppressAutoHyphens/>
            </w:pPr>
            <w:r w:rsidRPr="00415479">
              <w:lastRenderedPageBreak/>
              <w:t>Разработка плана закупок и плана-графика</w:t>
            </w:r>
          </w:p>
          <w:p w14:paraId="3C73AAAD" w14:textId="77777777" w:rsidR="00415479" w:rsidRPr="00415479" w:rsidRDefault="00415479" w:rsidP="00415479">
            <w:pPr>
              <w:widowControl w:val="0"/>
              <w:numPr>
                <w:ilvl w:val="0"/>
                <w:numId w:val="5"/>
              </w:numPr>
              <w:suppressAutoHyphens/>
            </w:pPr>
            <w:r w:rsidRPr="00415479">
              <w:t>Размещение в ЕИС необходимых документов</w:t>
            </w:r>
          </w:p>
          <w:p w14:paraId="3C67876A" w14:textId="77777777" w:rsidR="00415479" w:rsidRPr="00415479" w:rsidRDefault="00415479" w:rsidP="00415479">
            <w:pPr>
              <w:widowControl w:val="0"/>
              <w:numPr>
                <w:ilvl w:val="0"/>
                <w:numId w:val="5"/>
              </w:numPr>
              <w:suppressAutoHyphens/>
            </w:pPr>
            <w:r w:rsidRPr="00415479">
              <w:t>Определение и обоснование начальной (максимальной) цены контракта, в том числе заключаемого с единственным поставщиком</w:t>
            </w:r>
          </w:p>
          <w:p w14:paraId="6AC2BBCE" w14:textId="77777777" w:rsidR="00415479" w:rsidRPr="00415479" w:rsidRDefault="00415479" w:rsidP="00415479">
            <w:pPr>
              <w:widowControl w:val="0"/>
              <w:numPr>
                <w:ilvl w:val="0"/>
                <w:numId w:val="5"/>
              </w:numPr>
              <w:suppressAutoHyphens/>
            </w:pPr>
            <w:r w:rsidRPr="00415479">
              <w:t>Обработка, формирование, хранение данных</w:t>
            </w:r>
          </w:p>
          <w:p w14:paraId="4BABC6EB" w14:textId="77777777" w:rsidR="005E1932" w:rsidRPr="00AD2A83" w:rsidRDefault="005E1932" w:rsidP="00E34D7D">
            <w:pPr>
              <w:tabs>
                <w:tab w:val="left" w:pos="993"/>
                <w:tab w:val="left" w:pos="1134"/>
              </w:tabs>
              <w:spacing w:before="240" w:line="276" w:lineRule="auto"/>
            </w:pPr>
          </w:p>
        </w:tc>
      </w:tr>
    </w:tbl>
    <w:p w14:paraId="162B691E" w14:textId="0493780F" w:rsidR="00F060B3" w:rsidRDefault="00F060B3" w:rsidP="00D45561">
      <w:pPr>
        <w:spacing w:line="240" w:lineRule="auto"/>
        <w:rPr>
          <w:b/>
          <w:bCs/>
        </w:rPr>
      </w:pPr>
    </w:p>
    <w:p w14:paraId="28719A5D" w14:textId="293B9D21" w:rsidR="0023168C" w:rsidRDefault="0023168C" w:rsidP="00D45561">
      <w:pPr>
        <w:spacing w:line="240" w:lineRule="auto"/>
        <w:rPr>
          <w:b/>
          <w:bCs/>
        </w:rPr>
      </w:pPr>
    </w:p>
    <w:p w14:paraId="6F07CF6E" w14:textId="59ACDE3D" w:rsidR="0023168C" w:rsidRDefault="0023168C" w:rsidP="00D45561">
      <w:pPr>
        <w:spacing w:line="240" w:lineRule="auto"/>
        <w:rPr>
          <w:b/>
          <w:bCs/>
        </w:rPr>
      </w:pPr>
    </w:p>
    <w:p w14:paraId="57D6B11C" w14:textId="4BD8190F" w:rsidR="0023168C" w:rsidRDefault="0023168C" w:rsidP="00D45561">
      <w:pPr>
        <w:spacing w:line="240" w:lineRule="auto"/>
        <w:rPr>
          <w:b/>
          <w:bCs/>
        </w:rPr>
      </w:pPr>
    </w:p>
    <w:p w14:paraId="3C464451" w14:textId="44C1A49C" w:rsidR="0023168C" w:rsidRDefault="0023168C" w:rsidP="00D45561">
      <w:pPr>
        <w:spacing w:line="240" w:lineRule="auto"/>
        <w:rPr>
          <w:b/>
          <w:bCs/>
        </w:rPr>
      </w:pPr>
    </w:p>
    <w:p w14:paraId="53D4D494" w14:textId="786A8D9A" w:rsidR="0023168C" w:rsidRDefault="0023168C" w:rsidP="00D45561">
      <w:pPr>
        <w:spacing w:line="240" w:lineRule="auto"/>
        <w:rPr>
          <w:b/>
          <w:bCs/>
        </w:rPr>
      </w:pPr>
    </w:p>
    <w:p w14:paraId="2AC75491" w14:textId="3048164D" w:rsidR="0023168C" w:rsidRDefault="0023168C" w:rsidP="00D45561">
      <w:pPr>
        <w:spacing w:line="240" w:lineRule="auto"/>
        <w:rPr>
          <w:b/>
          <w:bCs/>
        </w:rPr>
      </w:pPr>
    </w:p>
    <w:p w14:paraId="588C44AA" w14:textId="2957349D" w:rsidR="0023168C" w:rsidRDefault="0023168C" w:rsidP="00D45561">
      <w:pPr>
        <w:spacing w:line="240" w:lineRule="auto"/>
        <w:rPr>
          <w:b/>
          <w:bCs/>
        </w:rPr>
      </w:pPr>
    </w:p>
    <w:p w14:paraId="118A23FC" w14:textId="37A32D4B" w:rsidR="0023168C" w:rsidRDefault="0023168C" w:rsidP="00D45561">
      <w:pPr>
        <w:spacing w:line="240" w:lineRule="auto"/>
        <w:rPr>
          <w:b/>
          <w:bCs/>
        </w:rPr>
      </w:pPr>
    </w:p>
    <w:p w14:paraId="0A0D5E1B" w14:textId="42B5E420" w:rsidR="0023168C" w:rsidRDefault="0023168C" w:rsidP="00D45561">
      <w:pPr>
        <w:spacing w:line="240" w:lineRule="auto"/>
        <w:rPr>
          <w:b/>
          <w:bCs/>
        </w:rPr>
      </w:pPr>
    </w:p>
    <w:p w14:paraId="56FD6B87" w14:textId="5326DB0E" w:rsidR="0023168C" w:rsidRDefault="0023168C" w:rsidP="00D45561">
      <w:pPr>
        <w:spacing w:line="240" w:lineRule="auto"/>
        <w:rPr>
          <w:b/>
          <w:bCs/>
        </w:rPr>
      </w:pPr>
    </w:p>
    <w:p w14:paraId="14AE8380" w14:textId="068EC4D2" w:rsidR="0023168C" w:rsidRDefault="0023168C" w:rsidP="00D45561">
      <w:pPr>
        <w:spacing w:line="240" w:lineRule="auto"/>
        <w:rPr>
          <w:b/>
          <w:bCs/>
        </w:rPr>
      </w:pPr>
    </w:p>
    <w:p w14:paraId="2E2153DA" w14:textId="1702BC6C" w:rsidR="0023168C" w:rsidRDefault="0023168C" w:rsidP="00D45561">
      <w:pPr>
        <w:spacing w:line="240" w:lineRule="auto"/>
        <w:rPr>
          <w:b/>
          <w:bCs/>
        </w:rPr>
      </w:pPr>
    </w:p>
    <w:p w14:paraId="5F033FA4" w14:textId="3A0BD32A" w:rsidR="0023168C" w:rsidRDefault="0023168C" w:rsidP="00D45561">
      <w:pPr>
        <w:spacing w:line="240" w:lineRule="auto"/>
        <w:rPr>
          <w:b/>
          <w:bCs/>
        </w:rPr>
      </w:pPr>
    </w:p>
    <w:p w14:paraId="72B0BB9C" w14:textId="1F2B6852" w:rsidR="0023168C" w:rsidRDefault="0023168C" w:rsidP="00D45561">
      <w:pPr>
        <w:spacing w:line="240" w:lineRule="auto"/>
        <w:rPr>
          <w:b/>
          <w:bCs/>
        </w:rPr>
      </w:pPr>
    </w:p>
    <w:p w14:paraId="5F4DD380" w14:textId="6A9CE886" w:rsidR="0023168C" w:rsidRDefault="0023168C" w:rsidP="00D45561">
      <w:pPr>
        <w:spacing w:line="240" w:lineRule="auto"/>
        <w:rPr>
          <w:b/>
          <w:bCs/>
        </w:rPr>
      </w:pPr>
    </w:p>
    <w:p w14:paraId="209151CB" w14:textId="1F8FB894" w:rsidR="0023168C" w:rsidRDefault="0023168C" w:rsidP="00D45561">
      <w:pPr>
        <w:spacing w:line="240" w:lineRule="auto"/>
        <w:rPr>
          <w:b/>
          <w:bCs/>
        </w:rPr>
      </w:pPr>
    </w:p>
    <w:p w14:paraId="67A8D437" w14:textId="0D4739A2" w:rsidR="0023168C" w:rsidRDefault="0023168C" w:rsidP="00D45561">
      <w:pPr>
        <w:spacing w:line="240" w:lineRule="auto"/>
        <w:rPr>
          <w:b/>
          <w:bCs/>
        </w:rPr>
      </w:pPr>
    </w:p>
    <w:p w14:paraId="007AC177" w14:textId="3B73F40D" w:rsidR="0023168C" w:rsidRDefault="0023168C" w:rsidP="00D45561">
      <w:pPr>
        <w:spacing w:line="240" w:lineRule="auto"/>
        <w:rPr>
          <w:b/>
          <w:bCs/>
        </w:rPr>
      </w:pPr>
    </w:p>
    <w:p w14:paraId="6A665E0D" w14:textId="28EEA4FE" w:rsidR="0023168C" w:rsidRDefault="0023168C" w:rsidP="00D45561">
      <w:pPr>
        <w:spacing w:line="240" w:lineRule="auto"/>
        <w:rPr>
          <w:b/>
          <w:bCs/>
        </w:rPr>
      </w:pPr>
    </w:p>
    <w:p w14:paraId="663C7F29" w14:textId="6925AEE6" w:rsidR="0023168C" w:rsidRDefault="0023168C" w:rsidP="00D45561">
      <w:pPr>
        <w:spacing w:line="240" w:lineRule="auto"/>
        <w:rPr>
          <w:b/>
          <w:bCs/>
        </w:rPr>
      </w:pPr>
    </w:p>
    <w:p w14:paraId="65B3A3B7" w14:textId="03DF8044" w:rsidR="0023168C" w:rsidRDefault="0023168C" w:rsidP="00D45561">
      <w:pPr>
        <w:spacing w:line="240" w:lineRule="auto"/>
        <w:rPr>
          <w:b/>
          <w:bCs/>
        </w:rPr>
      </w:pPr>
    </w:p>
    <w:p w14:paraId="304852F2" w14:textId="64B7DAF9" w:rsidR="0023168C" w:rsidRDefault="0023168C" w:rsidP="00D45561">
      <w:pPr>
        <w:spacing w:line="240" w:lineRule="auto"/>
        <w:rPr>
          <w:b/>
          <w:bCs/>
        </w:rPr>
      </w:pPr>
    </w:p>
    <w:p w14:paraId="7C5867AF" w14:textId="79010343" w:rsidR="0023168C" w:rsidRDefault="0023168C" w:rsidP="00D45561">
      <w:pPr>
        <w:spacing w:line="240" w:lineRule="auto"/>
        <w:rPr>
          <w:b/>
          <w:bCs/>
        </w:rPr>
      </w:pPr>
    </w:p>
    <w:p w14:paraId="36E710B0" w14:textId="20C7F273" w:rsidR="0023168C" w:rsidRDefault="0023168C" w:rsidP="00D45561">
      <w:pPr>
        <w:spacing w:line="240" w:lineRule="auto"/>
        <w:rPr>
          <w:b/>
          <w:bCs/>
        </w:rPr>
      </w:pPr>
    </w:p>
    <w:p w14:paraId="31ACF1E8" w14:textId="70DFBEB2" w:rsidR="0023168C" w:rsidRDefault="0023168C" w:rsidP="00D45561">
      <w:pPr>
        <w:spacing w:line="240" w:lineRule="auto"/>
        <w:rPr>
          <w:b/>
          <w:bCs/>
        </w:rPr>
      </w:pPr>
    </w:p>
    <w:p w14:paraId="52A3A1A2" w14:textId="04A0BDE5" w:rsidR="0023168C" w:rsidRDefault="0023168C" w:rsidP="00D45561">
      <w:pPr>
        <w:spacing w:line="240" w:lineRule="auto"/>
        <w:rPr>
          <w:b/>
          <w:bCs/>
        </w:rPr>
      </w:pPr>
    </w:p>
    <w:p w14:paraId="25A1B72F" w14:textId="5ABE2B3A" w:rsidR="0023168C" w:rsidRDefault="0023168C" w:rsidP="00D45561">
      <w:pPr>
        <w:spacing w:line="240" w:lineRule="auto"/>
        <w:rPr>
          <w:b/>
          <w:bCs/>
        </w:rPr>
      </w:pPr>
    </w:p>
    <w:p w14:paraId="4C8D2D81" w14:textId="467689D7" w:rsidR="0023168C" w:rsidRDefault="0023168C" w:rsidP="00D45561">
      <w:pPr>
        <w:spacing w:line="240" w:lineRule="auto"/>
        <w:rPr>
          <w:b/>
          <w:bCs/>
        </w:rPr>
      </w:pPr>
    </w:p>
    <w:p w14:paraId="4C92E16F" w14:textId="31AB8323" w:rsidR="0023168C" w:rsidRDefault="0023168C" w:rsidP="00D45561">
      <w:pPr>
        <w:spacing w:line="240" w:lineRule="auto"/>
        <w:rPr>
          <w:b/>
          <w:bCs/>
        </w:rPr>
      </w:pPr>
    </w:p>
    <w:p w14:paraId="1BD29A47" w14:textId="0558D652" w:rsidR="0023168C" w:rsidRDefault="0023168C" w:rsidP="00D45561">
      <w:pPr>
        <w:spacing w:line="240" w:lineRule="auto"/>
        <w:rPr>
          <w:b/>
          <w:bCs/>
        </w:rPr>
      </w:pPr>
    </w:p>
    <w:p w14:paraId="3C22B98B" w14:textId="6DC4A135" w:rsidR="0023168C" w:rsidRDefault="0023168C" w:rsidP="00D45561">
      <w:pPr>
        <w:spacing w:line="240" w:lineRule="auto"/>
        <w:rPr>
          <w:b/>
          <w:bCs/>
        </w:rPr>
      </w:pPr>
    </w:p>
    <w:p w14:paraId="2B695A3A" w14:textId="1BE2452F" w:rsidR="0023168C" w:rsidRDefault="0023168C" w:rsidP="00D45561">
      <w:pPr>
        <w:spacing w:line="240" w:lineRule="auto"/>
        <w:rPr>
          <w:b/>
          <w:bCs/>
        </w:rPr>
      </w:pPr>
    </w:p>
    <w:p w14:paraId="5284E9C6" w14:textId="35154401" w:rsidR="0023168C" w:rsidRDefault="0023168C" w:rsidP="00D45561">
      <w:pPr>
        <w:spacing w:line="240" w:lineRule="auto"/>
        <w:rPr>
          <w:b/>
          <w:bCs/>
        </w:rPr>
      </w:pPr>
    </w:p>
    <w:p w14:paraId="0BDEA30C" w14:textId="77777777" w:rsidR="0023168C" w:rsidRPr="00AD2A83" w:rsidRDefault="0023168C" w:rsidP="00D45561">
      <w:pPr>
        <w:spacing w:line="240" w:lineRule="auto"/>
        <w:rPr>
          <w:b/>
          <w:bCs/>
        </w:rPr>
      </w:pPr>
    </w:p>
    <w:p w14:paraId="135C9906" w14:textId="77777777" w:rsidR="0023168C" w:rsidRPr="00B22C76" w:rsidRDefault="0023168C" w:rsidP="0023168C">
      <w:pPr>
        <w:jc w:val="center"/>
      </w:pPr>
      <w:bookmarkStart w:id="0" w:name="OCRUncertain009"/>
      <w:r w:rsidRPr="00B22C76">
        <w:lastRenderedPageBreak/>
        <w:t>Москва</w:t>
      </w:r>
      <w:r>
        <w:t xml:space="preserve"> - </w:t>
      </w:r>
      <w:r w:rsidRPr="00B22C76">
        <w:t>20</w:t>
      </w:r>
      <w:r>
        <w:t>21</w:t>
      </w:r>
    </w:p>
    <w:p w14:paraId="62672AC2" w14:textId="77777777" w:rsidR="0023168C" w:rsidRDefault="0023168C" w:rsidP="0023168C">
      <w:pPr>
        <w:rPr>
          <w:vanish/>
        </w:rPr>
      </w:pPr>
    </w:p>
    <w:tbl>
      <w:tblPr>
        <w:tblpPr w:leftFromText="180" w:rightFromText="180" w:vertAnchor="text" w:horzAnchor="page" w:tblpX="817" w:tblpY="101"/>
        <w:tblW w:w="10740" w:type="dxa"/>
        <w:tblLayout w:type="fixed"/>
        <w:tblLook w:val="04A0" w:firstRow="1" w:lastRow="0" w:firstColumn="1" w:lastColumn="0" w:noHBand="0" w:noVBand="1"/>
      </w:tblPr>
      <w:tblGrid>
        <w:gridCol w:w="10740"/>
      </w:tblGrid>
      <w:tr w:rsidR="0023168C" w14:paraId="7F90D192" w14:textId="77777777" w:rsidTr="00602D88">
        <w:trPr>
          <w:trHeight w:val="1985"/>
        </w:trPr>
        <w:tc>
          <w:tcPr>
            <w:tcW w:w="10740" w:type="dxa"/>
            <w:vAlign w:val="center"/>
          </w:tcPr>
          <w:p w14:paraId="2AE03B6E" w14:textId="77777777" w:rsidR="0023168C" w:rsidRPr="00F87B86" w:rsidRDefault="0023168C" w:rsidP="00602D88">
            <w:pPr>
              <w:jc w:val="center"/>
              <w:rPr>
                <w:b/>
                <w:bCs/>
                <w:sz w:val="26"/>
                <w:szCs w:val="26"/>
              </w:rPr>
            </w:pPr>
            <w:r w:rsidRPr="00F87B86">
              <w:rPr>
                <w:b/>
                <w:bCs/>
                <w:sz w:val="26"/>
                <w:szCs w:val="26"/>
              </w:rPr>
              <w:t>Федеральное государственное образовательное бюджетное</w:t>
            </w:r>
          </w:p>
          <w:p w14:paraId="7754B476" w14:textId="77777777" w:rsidR="0023168C" w:rsidRPr="00F87B86" w:rsidRDefault="0023168C" w:rsidP="00602D88">
            <w:pPr>
              <w:jc w:val="center"/>
              <w:rPr>
                <w:b/>
                <w:bCs/>
                <w:sz w:val="26"/>
                <w:szCs w:val="26"/>
              </w:rPr>
            </w:pPr>
            <w:r w:rsidRPr="00F87B86">
              <w:rPr>
                <w:b/>
                <w:bCs/>
                <w:sz w:val="26"/>
                <w:szCs w:val="26"/>
              </w:rPr>
              <w:t xml:space="preserve"> учреждение высшего образования </w:t>
            </w:r>
          </w:p>
          <w:p w14:paraId="079C1A57" w14:textId="77777777" w:rsidR="0023168C" w:rsidRPr="00F87B86" w:rsidRDefault="0023168C" w:rsidP="00602D88">
            <w:pPr>
              <w:jc w:val="center"/>
              <w:rPr>
                <w:b/>
                <w:bCs/>
                <w:sz w:val="26"/>
                <w:szCs w:val="26"/>
              </w:rPr>
            </w:pPr>
            <w:r w:rsidRPr="00F87B86">
              <w:rPr>
                <w:b/>
                <w:bCs/>
                <w:sz w:val="26"/>
                <w:szCs w:val="26"/>
              </w:rPr>
              <w:t xml:space="preserve">«ФИНАНСОВЫЙ УНИВЕРСИТЕТ </w:t>
            </w:r>
          </w:p>
          <w:p w14:paraId="0AAB3EAB" w14:textId="77777777" w:rsidR="0023168C" w:rsidRPr="00F87B86" w:rsidRDefault="0023168C" w:rsidP="00602D88">
            <w:pPr>
              <w:jc w:val="center"/>
              <w:rPr>
                <w:b/>
                <w:bCs/>
                <w:sz w:val="26"/>
                <w:szCs w:val="26"/>
              </w:rPr>
            </w:pPr>
            <w:r w:rsidRPr="00F87B86">
              <w:rPr>
                <w:b/>
                <w:bCs/>
                <w:sz w:val="26"/>
                <w:szCs w:val="26"/>
              </w:rPr>
              <w:t>ПРИ ПРАВИТЕЛЬСТВЕ РОССИЙСКОЙ ФЕДЕРАЦИИ»</w:t>
            </w:r>
          </w:p>
          <w:p w14:paraId="668FEF66" w14:textId="77777777" w:rsidR="0023168C" w:rsidRDefault="0023168C" w:rsidP="00602D88">
            <w:pPr>
              <w:rPr>
                <w:b/>
                <w:bCs/>
                <w:sz w:val="26"/>
                <w:szCs w:val="26"/>
              </w:rPr>
            </w:pPr>
          </w:p>
          <w:p w14:paraId="409DB930" w14:textId="2D3FCA3F" w:rsidR="0023168C" w:rsidRPr="0023168C" w:rsidRDefault="0023168C" w:rsidP="0023168C">
            <w:pPr>
              <w:jc w:val="center"/>
              <w:rPr>
                <w:bCs/>
              </w:rPr>
            </w:pPr>
            <w:r w:rsidRPr="00F37C15">
              <w:rPr>
                <w:bCs/>
              </w:rPr>
              <w:t>Высшая школа государственных закупок</w:t>
            </w:r>
          </w:p>
          <w:p w14:paraId="7DD62E97" w14:textId="77777777" w:rsidR="0023168C" w:rsidRDefault="0023168C" w:rsidP="00602D88">
            <w:pPr>
              <w:jc w:val="center"/>
              <w:rPr>
                <w:sz w:val="24"/>
                <w:szCs w:val="24"/>
              </w:rPr>
            </w:pPr>
          </w:p>
          <w:p w14:paraId="1CC653FD" w14:textId="77777777" w:rsidR="0023168C" w:rsidRPr="00534617" w:rsidRDefault="0023168C" w:rsidP="00602D88">
            <w:pPr>
              <w:jc w:val="center"/>
              <w:rPr>
                <w:sz w:val="24"/>
                <w:szCs w:val="24"/>
              </w:rPr>
            </w:pPr>
          </w:p>
        </w:tc>
      </w:tr>
    </w:tbl>
    <w:p w14:paraId="71C4C4DF" w14:textId="77777777" w:rsidR="0023168C" w:rsidRPr="003B31EC" w:rsidRDefault="0023168C" w:rsidP="0023168C">
      <w:pPr>
        <w:rPr>
          <w:vanish/>
        </w:rPr>
      </w:pPr>
    </w:p>
    <w:tbl>
      <w:tblPr>
        <w:tblW w:w="9606" w:type="dxa"/>
        <w:tblInd w:w="108" w:type="dxa"/>
        <w:tblLook w:val="00A0" w:firstRow="1" w:lastRow="0" w:firstColumn="1" w:lastColumn="0" w:noHBand="0" w:noVBand="0"/>
      </w:tblPr>
      <w:tblGrid>
        <w:gridCol w:w="4786"/>
        <w:gridCol w:w="851"/>
        <w:gridCol w:w="3969"/>
      </w:tblGrid>
      <w:tr w:rsidR="0023168C" w:rsidRPr="000A0BFE" w14:paraId="2F593158" w14:textId="77777777" w:rsidTr="00602D88">
        <w:trPr>
          <w:trHeight w:val="567"/>
        </w:trPr>
        <w:tc>
          <w:tcPr>
            <w:tcW w:w="4786" w:type="dxa"/>
            <w:vAlign w:val="center"/>
          </w:tcPr>
          <w:p w14:paraId="24C1A283" w14:textId="77777777" w:rsidR="0023168C" w:rsidRPr="000A0BFE" w:rsidRDefault="0023168C" w:rsidP="00602D88">
            <w:pPr>
              <w:spacing w:line="252" w:lineRule="auto"/>
              <w:rPr>
                <w:sz w:val="24"/>
                <w:szCs w:val="24"/>
              </w:rPr>
            </w:pPr>
          </w:p>
          <w:p w14:paraId="33844D0A" w14:textId="77777777" w:rsidR="0023168C" w:rsidRPr="000A0BFE" w:rsidRDefault="0023168C" w:rsidP="00602D88">
            <w:pPr>
              <w:spacing w:line="252" w:lineRule="auto"/>
              <w:jc w:val="center"/>
              <w:rPr>
                <w:sz w:val="24"/>
                <w:szCs w:val="24"/>
              </w:rPr>
            </w:pPr>
            <w:r w:rsidRPr="000A0BFE">
              <w:rPr>
                <w:sz w:val="24"/>
                <w:szCs w:val="24"/>
              </w:rPr>
              <w:t>Обсуждено и одобрено</w:t>
            </w:r>
          </w:p>
          <w:p w14:paraId="758C3D1D" w14:textId="77777777" w:rsidR="0023168C" w:rsidRPr="000A0BFE" w:rsidRDefault="0023168C" w:rsidP="00602D88">
            <w:pPr>
              <w:spacing w:line="252" w:lineRule="auto"/>
              <w:jc w:val="center"/>
              <w:rPr>
                <w:sz w:val="24"/>
                <w:szCs w:val="24"/>
              </w:rPr>
            </w:pPr>
            <w:r w:rsidRPr="000A0BFE">
              <w:rPr>
                <w:sz w:val="24"/>
                <w:szCs w:val="24"/>
              </w:rPr>
              <w:t>на Ученом совете институтов и школ дополнительного профессионального образования</w:t>
            </w:r>
          </w:p>
          <w:p w14:paraId="2011827D" w14:textId="77777777" w:rsidR="0023168C" w:rsidRPr="000A0BFE" w:rsidRDefault="0023168C" w:rsidP="00602D88">
            <w:pPr>
              <w:spacing w:line="252" w:lineRule="auto"/>
              <w:jc w:val="center"/>
              <w:rPr>
                <w:sz w:val="24"/>
                <w:szCs w:val="24"/>
              </w:rPr>
            </w:pPr>
            <w:r w:rsidRPr="000A0BFE">
              <w:rPr>
                <w:sz w:val="24"/>
                <w:szCs w:val="24"/>
              </w:rPr>
              <w:t xml:space="preserve">Протокол № </w:t>
            </w:r>
            <w:r>
              <w:rPr>
                <w:sz w:val="24"/>
                <w:szCs w:val="24"/>
              </w:rPr>
              <w:t>60</w:t>
            </w:r>
          </w:p>
          <w:p w14:paraId="5AC7C01D" w14:textId="77777777" w:rsidR="0023168C" w:rsidRPr="000A0BFE" w:rsidRDefault="0023168C" w:rsidP="00602D88">
            <w:pPr>
              <w:spacing w:line="252" w:lineRule="auto"/>
              <w:jc w:val="center"/>
              <w:rPr>
                <w:sz w:val="24"/>
                <w:szCs w:val="24"/>
              </w:rPr>
            </w:pPr>
            <w:r w:rsidRPr="000A0BFE">
              <w:rPr>
                <w:sz w:val="24"/>
                <w:szCs w:val="24"/>
              </w:rPr>
              <w:t>«</w:t>
            </w:r>
            <w:r>
              <w:rPr>
                <w:sz w:val="24"/>
                <w:szCs w:val="24"/>
              </w:rPr>
              <w:t>15</w:t>
            </w:r>
            <w:r w:rsidRPr="000A0BFE">
              <w:rPr>
                <w:sz w:val="24"/>
                <w:szCs w:val="24"/>
              </w:rPr>
              <w:t xml:space="preserve">» </w:t>
            </w:r>
            <w:r>
              <w:rPr>
                <w:sz w:val="24"/>
                <w:szCs w:val="24"/>
              </w:rPr>
              <w:t>марта</w:t>
            </w:r>
            <w:r w:rsidRPr="000A0BFE">
              <w:rPr>
                <w:sz w:val="24"/>
                <w:szCs w:val="24"/>
              </w:rPr>
              <w:t xml:space="preserve"> 20</w:t>
            </w:r>
            <w:r>
              <w:rPr>
                <w:sz w:val="24"/>
                <w:szCs w:val="24"/>
              </w:rPr>
              <w:t xml:space="preserve">21 </w:t>
            </w:r>
            <w:r w:rsidRPr="000A0BFE">
              <w:rPr>
                <w:sz w:val="24"/>
                <w:szCs w:val="24"/>
              </w:rPr>
              <w:t>г.</w:t>
            </w:r>
          </w:p>
        </w:tc>
        <w:tc>
          <w:tcPr>
            <w:tcW w:w="851" w:type="dxa"/>
            <w:vAlign w:val="center"/>
          </w:tcPr>
          <w:p w14:paraId="3C21F60C" w14:textId="77777777" w:rsidR="0023168C" w:rsidRPr="000A0BFE" w:rsidRDefault="0023168C" w:rsidP="00602D88">
            <w:pPr>
              <w:spacing w:line="252" w:lineRule="auto"/>
              <w:jc w:val="center"/>
              <w:rPr>
                <w:sz w:val="24"/>
                <w:szCs w:val="24"/>
              </w:rPr>
            </w:pPr>
          </w:p>
        </w:tc>
        <w:tc>
          <w:tcPr>
            <w:tcW w:w="3969" w:type="dxa"/>
            <w:vAlign w:val="center"/>
          </w:tcPr>
          <w:p w14:paraId="7DE8F835" w14:textId="77777777" w:rsidR="0023168C" w:rsidRPr="000A0BFE" w:rsidRDefault="0023168C" w:rsidP="00602D88">
            <w:pPr>
              <w:spacing w:line="252" w:lineRule="auto"/>
              <w:jc w:val="center"/>
              <w:rPr>
                <w:sz w:val="24"/>
                <w:szCs w:val="24"/>
              </w:rPr>
            </w:pPr>
          </w:p>
          <w:p w14:paraId="6D86FEE4" w14:textId="77777777" w:rsidR="0023168C" w:rsidRPr="000A0BFE" w:rsidRDefault="0023168C" w:rsidP="00602D88">
            <w:pPr>
              <w:spacing w:line="252" w:lineRule="auto"/>
              <w:jc w:val="center"/>
              <w:rPr>
                <w:sz w:val="24"/>
                <w:szCs w:val="24"/>
              </w:rPr>
            </w:pPr>
            <w:r w:rsidRPr="000A0BFE">
              <w:rPr>
                <w:sz w:val="24"/>
                <w:szCs w:val="24"/>
              </w:rPr>
              <w:t xml:space="preserve">УТВЕРЖДАЮ </w:t>
            </w:r>
          </w:p>
          <w:p w14:paraId="6EED518F" w14:textId="77777777" w:rsidR="0023168C" w:rsidRPr="000A0BFE" w:rsidRDefault="0023168C" w:rsidP="00602D88">
            <w:pPr>
              <w:spacing w:line="252" w:lineRule="auto"/>
              <w:jc w:val="center"/>
              <w:rPr>
                <w:sz w:val="24"/>
                <w:szCs w:val="24"/>
              </w:rPr>
            </w:pPr>
            <w:r w:rsidRPr="000A0BFE">
              <w:rPr>
                <w:sz w:val="24"/>
                <w:szCs w:val="24"/>
              </w:rPr>
              <w:t>Проректор по дополнительному профессиональному образованию</w:t>
            </w:r>
          </w:p>
          <w:p w14:paraId="215EC7F9" w14:textId="77777777" w:rsidR="0023168C" w:rsidRPr="000A0BFE" w:rsidRDefault="0023168C" w:rsidP="00602D88">
            <w:pPr>
              <w:spacing w:line="252" w:lineRule="auto"/>
              <w:jc w:val="center"/>
              <w:rPr>
                <w:sz w:val="24"/>
                <w:szCs w:val="24"/>
              </w:rPr>
            </w:pPr>
          </w:p>
          <w:p w14:paraId="4C2A5A06" w14:textId="77777777" w:rsidR="0023168C" w:rsidRPr="000A0BFE" w:rsidRDefault="0023168C" w:rsidP="00602D88">
            <w:pPr>
              <w:jc w:val="center"/>
              <w:rPr>
                <w:sz w:val="24"/>
                <w:szCs w:val="24"/>
              </w:rPr>
            </w:pPr>
            <w:r w:rsidRPr="000A0BFE">
              <w:rPr>
                <w:sz w:val="24"/>
                <w:szCs w:val="24"/>
              </w:rPr>
              <w:t>__________________</w:t>
            </w:r>
            <w:proofErr w:type="gramStart"/>
            <w:r w:rsidRPr="000A0BFE">
              <w:rPr>
                <w:sz w:val="24"/>
                <w:szCs w:val="24"/>
              </w:rPr>
              <w:t>Е.А.</w:t>
            </w:r>
            <w:proofErr w:type="gramEnd"/>
            <w:r w:rsidRPr="000A0BFE">
              <w:rPr>
                <w:sz w:val="24"/>
                <w:szCs w:val="24"/>
              </w:rPr>
              <w:t xml:space="preserve"> Диденко</w:t>
            </w:r>
          </w:p>
          <w:p w14:paraId="0FCC655C" w14:textId="77777777" w:rsidR="0023168C" w:rsidRPr="000A0BFE" w:rsidRDefault="0023168C" w:rsidP="00602D88">
            <w:pPr>
              <w:spacing w:line="252" w:lineRule="auto"/>
              <w:jc w:val="center"/>
              <w:rPr>
                <w:sz w:val="24"/>
                <w:szCs w:val="24"/>
              </w:rPr>
            </w:pPr>
            <w:r w:rsidRPr="000A0BFE">
              <w:rPr>
                <w:sz w:val="24"/>
                <w:szCs w:val="24"/>
              </w:rPr>
              <w:t xml:space="preserve"> «____»</w:t>
            </w:r>
            <w:r>
              <w:rPr>
                <w:sz w:val="24"/>
                <w:szCs w:val="24"/>
              </w:rPr>
              <w:t xml:space="preserve"> ______</w:t>
            </w:r>
            <w:r w:rsidRPr="000A0BFE">
              <w:rPr>
                <w:sz w:val="24"/>
                <w:szCs w:val="24"/>
              </w:rPr>
              <w:t xml:space="preserve"> 20</w:t>
            </w:r>
            <w:r>
              <w:rPr>
                <w:sz w:val="24"/>
                <w:szCs w:val="24"/>
              </w:rPr>
              <w:t xml:space="preserve">21 </w:t>
            </w:r>
            <w:r w:rsidRPr="000A0BFE">
              <w:rPr>
                <w:sz w:val="24"/>
                <w:szCs w:val="24"/>
              </w:rPr>
              <w:t>г.</w:t>
            </w:r>
          </w:p>
        </w:tc>
      </w:tr>
    </w:tbl>
    <w:p w14:paraId="0BC6DC48" w14:textId="77777777" w:rsidR="0023168C" w:rsidRPr="003B31EC" w:rsidRDefault="0023168C" w:rsidP="0023168C">
      <w:pPr>
        <w:rPr>
          <w:vanish/>
        </w:rPr>
      </w:pPr>
    </w:p>
    <w:tbl>
      <w:tblPr>
        <w:tblpPr w:leftFromText="180" w:rightFromText="180" w:vertAnchor="text" w:horzAnchor="page" w:tblpX="817" w:tblpY="101"/>
        <w:tblW w:w="10740" w:type="dxa"/>
        <w:tblLayout w:type="fixed"/>
        <w:tblLook w:val="04A0" w:firstRow="1" w:lastRow="0" w:firstColumn="1" w:lastColumn="0" w:noHBand="0" w:noVBand="1"/>
      </w:tblPr>
      <w:tblGrid>
        <w:gridCol w:w="10740"/>
      </w:tblGrid>
      <w:tr w:rsidR="0023168C" w:rsidRPr="002858BD" w14:paraId="66321758" w14:textId="77777777" w:rsidTr="00602D88">
        <w:trPr>
          <w:trHeight w:val="1418"/>
        </w:trPr>
        <w:tc>
          <w:tcPr>
            <w:tcW w:w="10740" w:type="dxa"/>
            <w:vAlign w:val="center"/>
            <w:hideMark/>
          </w:tcPr>
          <w:p w14:paraId="230F3A6C" w14:textId="77777777" w:rsidR="0023168C" w:rsidRPr="002858BD" w:rsidRDefault="0023168C" w:rsidP="00602D88">
            <w:pPr>
              <w:jc w:val="center"/>
              <w:rPr>
                <w:b/>
                <w:bCs/>
                <w:sz w:val="26"/>
                <w:szCs w:val="26"/>
              </w:rPr>
            </w:pPr>
          </w:p>
          <w:p w14:paraId="1A410473" w14:textId="77777777" w:rsidR="0023168C" w:rsidRPr="002858BD" w:rsidRDefault="0023168C" w:rsidP="00602D88">
            <w:pPr>
              <w:jc w:val="center"/>
              <w:rPr>
                <w:b/>
                <w:bCs/>
                <w:sz w:val="26"/>
                <w:szCs w:val="26"/>
              </w:rPr>
            </w:pPr>
            <w:r w:rsidRPr="002858BD">
              <w:rPr>
                <w:b/>
                <w:bCs/>
                <w:sz w:val="26"/>
                <w:szCs w:val="26"/>
              </w:rPr>
              <w:t>УЧЕБНЫЙ ПЛАН</w:t>
            </w:r>
          </w:p>
          <w:p w14:paraId="4B5460A1" w14:textId="77777777" w:rsidR="0023168C" w:rsidRPr="000A0BFE" w:rsidRDefault="0023168C" w:rsidP="00602D88">
            <w:pPr>
              <w:spacing w:line="276" w:lineRule="auto"/>
              <w:jc w:val="center"/>
              <w:rPr>
                <w:sz w:val="26"/>
                <w:szCs w:val="26"/>
              </w:rPr>
            </w:pPr>
            <w:r w:rsidRPr="000A0BFE">
              <w:rPr>
                <w:sz w:val="26"/>
                <w:szCs w:val="26"/>
              </w:rPr>
              <w:t xml:space="preserve">программы профессиональной переподготовки </w:t>
            </w:r>
          </w:p>
          <w:p w14:paraId="7F0BEACF" w14:textId="77777777" w:rsidR="0023168C" w:rsidRPr="000A0BFE" w:rsidRDefault="0023168C" w:rsidP="00602D88">
            <w:pPr>
              <w:jc w:val="center"/>
              <w:rPr>
                <w:b/>
                <w:sz w:val="40"/>
                <w:szCs w:val="40"/>
              </w:rPr>
            </w:pPr>
            <w:r w:rsidRPr="00786C43">
              <w:rPr>
                <w:b/>
                <w:color w:val="000000"/>
                <w:sz w:val="40"/>
                <w:szCs w:val="40"/>
              </w:rPr>
              <w:t>«Специалист в сфере закупок</w:t>
            </w:r>
            <w:r w:rsidRPr="000A0BFE">
              <w:rPr>
                <w:b/>
                <w:sz w:val="40"/>
                <w:szCs w:val="40"/>
              </w:rPr>
              <w:t>»</w:t>
            </w:r>
          </w:p>
          <w:p w14:paraId="073BFDBD" w14:textId="77777777" w:rsidR="0023168C" w:rsidRDefault="0023168C" w:rsidP="00602D8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373"/>
            </w:tblGrid>
            <w:tr w:rsidR="0023168C" w:rsidRPr="00FC6E07" w14:paraId="011F423E" w14:textId="77777777" w:rsidTr="00602D88">
              <w:trPr>
                <w:jc w:val="center"/>
              </w:trPr>
              <w:tc>
                <w:tcPr>
                  <w:tcW w:w="3403" w:type="dxa"/>
                  <w:tcBorders>
                    <w:top w:val="single" w:sz="4" w:space="0" w:color="auto"/>
                    <w:left w:val="single" w:sz="4" w:space="0" w:color="auto"/>
                    <w:bottom w:val="single" w:sz="4" w:space="0" w:color="auto"/>
                    <w:right w:val="single" w:sz="4" w:space="0" w:color="auto"/>
                  </w:tcBorders>
                </w:tcPr>
                <w:p w14:paraId="2381FCED" w14:textId="77777777" w:rsidR="0023168C" w:rsidRPr="00FC6E07" w:rsidRDefault="0023168C" w:rsidP="00602D88">
                  <w:pPr>
                    <w:framePr w:hSpace="180" w:wrap="around" w:vAnchor="text" w:hAnchor="page" w:x="817" w:y="101"/>
                    <w:rPr>
                      <w:b/>
                      <w:sz w:val="24"/>
                      <w:szCs w:val="24"/>
                    </w:rPr>
                  </w:pPr>
                  <w:r>
                    <w:rPr>
                      <w:b/>
                      <w:sz w:val="24"/>
                      <w:szCs w:val="24"/>
                    </w:rPr>
                    <w:t>Требования к уровню образования слушателей</w:t>
                  </w:r>
                </w:p>
              </w:tc>
              <w:tc>
                <w:tcPr>
                  <w:tcW w:w="6373" w:type="dxa"/>
                  <w:tcBorders>
                    <w:top w:val="single" w:sz="4" w:space="0" w:color="auto"/>
                    <w:left w:val="single" w:sz="4" w:space="0" w:color="auto"/>
                    <w:bottom w:val="single" w:sz="4" w:space="0" w:color="auto"/>
                    <w:right w:val="single" w:sz="4" w:space="0" w:color="auto"/>
                  </w:tcBorders>
                </w:tcPr>
                <w:p w14:paraId="4CD0CB97" w14:textId="77777777" w:rsidR="0023168C" w:rsidRPr="00FC6E07" w:rsidRDefault="0023168C" w:rsidP="00602D88">
                  <w:pPr>
                    <w:framePr w:hSpace="180" w:wrap="around" w:vAnchor="text" w:hAnchor="page" w:x="817" w:y="101"/>
                    <w:rPr>
                      <w:sz w:val="24"/>
                      <w:szCs w:val="24"/>
                    </w:rPr>
                  </w:pPr>
                  <w:r w:rsidRPr="002858BD">
                    <w:rPr>
                      <w:sz w:val="24"/>
                      <w:szCs w:val="24"/>
                    </w:rPr>
                    <w:t>Слушатели с высшим образованием или получающие высшее образование</w:t>
                  </w:r>
                  <w:r>
                    <w:rPr>
                      <w:sz w:val="24"/>
                      <w:szCs w:val="24"/>
                    </w:rPr>
                    <w:t xml:space="preserve">, </w:t>
                  </w:r>
                  <w:r w:rsidRPr="00435464">
                    <w:rPr>
                      <w:sz w:val="24"/>
                      <w:szCs w:val="24"/>
                    </w:rPr>
                    <w:t>слушатели со средним профессиональным</w:t>
                  </w:r>
                  <w:r>
                    <w:rPr>
                      <w:sz w:val="24"/>
                      <w:szCs w:val="24"/>
                    </w:rPr>
                    <w:t xml:space="preserve"> образованием</w:t>
                  </w:r>
                </w:p>
              </w:tc>
            </w:tr>
            <w:tr w:rsidR="0023168C" w:rsidRPr="00FC6E07" w14:paraId="1E8E2EB2" w14:textId="77777777" w:rsidTr="00602D88">
              <w:trPr>
                <w:jc w:val="center"/>
              </w:trPr>
              <w:tc>
                <w:tcPr>
                  <w:tcW w:w="3403" w:type="dxa"/>
                  <w:tcBorders>
                    <w:top w:val="single" w:sz="4" w:space="0" w:color="auto"/>
                    <w:left w:val="single" w:sz="4" w:space="0" w:color="auto"/>
                    <w:bottom w:val="single" w:sz="4" w:space="0" w:color="auto"/>
                    <w:right w:val="single" w:sz="4" w:space="0" w:color="auto"/>
                  </w:tcBorders>
                  <w:hideMark/>
                </w:tcPr>
                <w:p w14:paraId="273CE498" w14:textId="77777777" w:rsidR="0023168C" w:rsidRPr="00FC6E07" w:rsidRDefault="0023168C" w:rsidP="00602D88">
                  <w:pPr>
                    <w:framePr w:hSpace="180" w:wrap="around" w:vAnchor="text" w:hAnchor="page" w:x="817" w:y="101"/>
                    <w:rPr>
                      <w:b/>
                      <w:sz w:val="24"/>
                      <w:szCs w:val="24"/>
                    </w:rPr>
                  </w:pPr>
                  <w:r w:rsidRPr="00FC6E07">
                    <w:rPr>
                      <w:b/>
                      <w:sz w:val="24"/>
                      <w:szCs w:val="24"/>
                    </w:rPr>
                    <w:t>Категория слушателей</w:t>
                  </w:r>
                </w:p>
              </w:tc>
              <w:tc>
                <w:tcPr>
                  <w:tcW w:w="6373" w:type="dxa"/>
                  <w:tcBorders>
                    <w:top w:val="single" w:sz="4" w:space="0" w:color="auto"/>
                    <w:left w:val="single" w:sz="4" w:space="0" w:color="auto"/>
                    <w:bottom w:val="single" w:sz="4" w:space="0" w:color="auto"/>
                    <w:right w:val="single" w:sz="4" w:space="0" w:color="auto"/>
                  </w:tcBorders>
                  <w:hideMark/>
                </w:tcPr>
                <w:p w14:paraId="661A6B2B" w14:textId="77777777" w:rsidR="0023168C" w:rsidRPr="00FC6E07" w:rsidRDefault="0023168C" w:rsidP="00602D88">
                  <w:pPr>
                    <w:framePr w:hSpace="180" w:wrap="around" w:vAnchor="text" w:hAnchor="page" w:x="817" w:y="101"/>
                    <w:rPr>
                      <w:sz w:val="24"/>
                      <w:szCs w:val="24"/>
                    </w:rPr>
                  </w:pPr>
                  <w:r>
                    <w:rPr>
                      <w:sz w:val="24"/>
                      <w:szCs w:val="24"/>
                    </w:rPr>
                    <w:t>Лица, имеющие высшее или среднее профессиональное образование</w:t>
                  </w:r>
                </w:p>
              </w:tc>
            </w:tr>
            <w:tr w:rsidR="0023168C" w:rsidRPr="00FC6E07" w14:paraId="4A96BE6A" w14:textId="77777777" w:rsidTr="00602D88">
              <w:trPr>
                <w:jc w:val="center"/>
              </w:trPr>
              <w:tc>
                <w:tcPr>
                  <w:tcW w:w="3403" w:type="dxa"/>
                  <w:tcBorders>
                    <w:top w:val="single" w:sz="4" w:space="0" w:color="auto"/>
                    <w:left w:val="single" w:sz="4" w:space="0" w:color="auto"/>
                    <w:bottom w:val="single" w:sz="4" w:space="0" w:color="auto"/>
                    <w:right w:val="single" w:sz="4" w:space="0" w:color="auto"/>
                  </w:tcBorders>
                  <w:hideMark/>
                </w:tcPr>
                <w:p w14:paraId="4FA22B32" w14:textId="77777777" w:rsidR="0023168C" w:rsidRPr="00FC6E07" w:rsidRDefault="0023168C" w:rsidP="00602D88">
                  <w:pPr>
                    <w:framePr w:hSpace="180" w:wrap="around" w:vAnchor="text" w:hAnchor="page" w:x="817" w:y="101"/>
                    <w:rPr>
                      <w:b/>
                      <w:sz w:val="24"/>
                      <w:szCs w:val="24"/>
                    </w:rPr>
                  </w:pPr>
                  <w:r>
                    <w:rPr>
                      <w:b/>
                      <w:sz w:val="24"/>
                      <w:szCs w:val="24"/>
                    </w:rPr>
                    <w:t>Срок обучения</w:t>
                  </w:r>
                  <w:r w:rsidRPr="00FC6E07">
                    <w:rPr>
                      <w:b/>
                      <w:sz w:val="24"/>
                      <w:szCs w:val="24"/>
                    </w:rPr>
                    <w:t xml:space="preserve"> </w:t>
                  </w:r>
                </w:p>
              </w:tc>
              <w:tc>
                <w:tcPr>
                  <w:tcW w:w="6373" w:type="dxa"/>
                  <w:tcBorders>
                    <w:top w:val="single" w:sz="4" w:space="0" w:color="auto"/>
                    <w:left w:val="single" w:sz="4" w:space="0" w:color="auto"/>
                    <w:bottom w:val="single" w:sz="4" w:space="0" w:color="auto"/>
                    <w:right w:val="single" w:sz="4" w:space="0" w:color="auto"/>
                  </w:tcBorders>
                  <w:hideMark/>
                </w:tcPr>
                <w:p w14:paraId="1B5FF069" w14:textId="77777777" w:rsidR="0023168C" w:rsidRPr="00FC6E07" w:rsidRDefault="0023168C" w:rsidP="00602D88">
                  <w:pPr>
                    <w:framePr w:hSpace="180" w:wrap="around" w:vAnchor="text" w:hAnchor="page" w:x="817" w:y="101"/>
                    <w:rPr>
                      <w:sz w:val="24"/>
                      <w:szCs w:val="24"/>
                    </w:rPr>
                  </w:pPr>
                  <w:r w:rsidRPr="000A0BFE">
                    <w:rPr>
                      <w:sz w:val="24"/>
                      <w:szCs w:val="24"/>
                    </w:rPr>
                    <w:t>2</w:t>
                  </w:r>
                  <w:r>
                    <w:rPr>
                      <w:sz w:val="24"/>
                      <w:szCs w:val="24"/>
                      <w:lang w:val="en-US"/>
                    </w:rPr>
                    <w:t>56</w:t>
                  </w:r>
                  <w:r w:rsidRPr="000A0BFE">
                    <w:rPr>
                      <w:sz w:val="24"/>
                      <w:szCs w:val="24"/>
                    </w:rPr>
                    <w:t xml:space="preserve"> час, </w:t>
                  </w:r>
                  <w:r>
                    <w:rPr>
                      <w:sz w:val="24"/>
                      <w:szCs w:val="24"/>
                    </w:rPr>
                    <w:t>8 недель</w:t>
                  </w:r>
                </w:p>
              </w:tc>
            </w:tr>
            <w:tr w:rsidR="0023168C" w:rsidRPr="00FC6E07" w14:paraId="4764550B" w14:textId="77777777" w:rsidTr="00602D88">
              <w:trPr>
                <w:jc w:val="center"/>
              </w:trPr>
              <w:tc>
                <w:tcPr>
                  <w:tcW w:w="3403" w:type="dxa"/>
                  <w:tcBorders>
                    <w:top w:val="single" w:sz="4" w:space="0" w:color="auto"/>
                    <w:left w:val="single" w:sz="4" w:space="0" w:color="auto"/>
                    <w:bottom w:val="single" w:sz="4" w:space="0" w:color="auto"/>
                    <w:right w:val="single" w:sz="4" w:space="0" w:color="auto"/>
                  </w:tcBorders>
                  <w:hideMark/>
                </w:tcPr>
                <w:p w14:paraId="1413D349" w14:textId="77777777" w:rsidR="0023168C" w:rsidRPr="00FC6E07" w:rsidRDefault="0023168C" w:rsidP="00602D88">
                  <w:pPr>
                    <w:framePr w:hSpace="180" w:wrap="around" w:vAnchor="text" w:hAnchor="page" w:x="817" w:y="101"/>
                    <w:rPr>
                      <w:b/>
                      <w:sz w:val="24"/>
                      <w:szCs w:val="24"/>
                    </w:rPr>
                  </w:pPr>
                  <w:r>
                    <w:rPr>
                      <w:b/>
                      <w:sz w:val="24"/>
                      <w:szCs w:val="24"/>
                    </w:rPr>
                    <w:t>Форма обучения</w:t>
                  </w:r>
                </w:p>
              </w:tc>
              <w:tc>
                <w:tcPr>
                  <w:tcW w:w="6373" w:type="dxa"/>
                  <w:tcBorders>
                    <w:top w:val="single" w:sz="4" w:space="0" w:color="auto"/>
                    <w:left w:val="single" w:sz="4" w:space="0" w:color="auto"/>
                    <w:bottom w:val="single" w:sz="4" w:space="0" w:color="auto"/>
                    <w:right w:val="single" w:sz="4" w:space="0" w:color="auto"/>
                  </w:tcBorders>
                  <w:hideMark/>
                </w:tcPr>
                <w:p w14:paraId="579D44C6" w14:textId="77777777" w:rsidR="0023168C" w:rsidRPr="00E33400" w:rsidRDefault="0023168C" w:rsidP="00602D88">
                  <w:pPr>
                    <w:framePr w:hSpace="180" w:wrap="around" w:vAnchor="text" w:hAnchor="page" w:x="817" w:y="101"/>
                    <w:rPr>
                      <w:color w:val="000000"/>
                      <w:sz w:val="24"/>
                      <w:szCs w:val="24"/>
                    </w:rPr>
                  </w:pPr>
                  <w:r w:rsidRPr="00E33400">
                    <w:rPr>
                      <w:color w:val="000000"/>
                      <w:sz w:val="24"/>
                      <w:szCs w:val="24"/>
                    </w:rPr>
                    <w:t>Очно-</w:t>
                  </w:r>
                  <w:proofErr w:type="gramStart"/>
                  <w:r w:rsidRPr="00E33400">
                    <w:rPr>
                      <w:color w:val="000000"/>
                      <w:sz w:val="24"/>
                      <w:szCs w:val="24"/>
                    </w:rPr>
                    <w:t>заочная</w:t>
                  </w:r>
                  <w:r>
                    <w:rPr>
                      <w:color w:val="000000"/>
                      <w:sz w:val="24"/>
                      <w:szCs w:val="24"/>
                    </w:rPr>
                    <w:t>,</w:t>
                  </w:r>
                  <w:r w:rsidRPr="00E33400">
                    <w:rPr>
                      <w:color w:val="000000"/>
                      <w:sz w:val="24"/>
                      <w:szCs w:val="24"/>
                    </w:rPr>
                    <w:t xml:space="preserve">  с</w:t>
                  </w:r>
                  <w:proofErr w:type="gramEnd"/>
                  <w:r w:rsidRPr="00E33400">
                    <w:rPr>
                      <w:color w:val="000000"/>
                      <w:sz w:val="24"/>
                      <w:szCs w:val="24"/>
                    </w:rPr>
                    <w:t xml:space="preserve"> применением дистанционных образовательных технологий </w:t>
                  </w:r>
                </w:p>
              </w:tc>
            </w:tr>
            <w:tr w:rsidR="0023168C" w:rsidRPr="00FC6E07" w14:paraId="12254E55" w14:textId="77777777" w:rsidTr="00602D88">
              <w:trPr>
                <w:jc w:val="center"/>
              </w:trPr>
              <w:tc>
                <w:tcPr>
                  <w:tcW w:w="3403" w:type="dxa"/>
                  <w:tcBorders>
                    <w:top w:val="single" w:sz="4" w:space="0" w:color="auto"/>
                    <w:left w:val="single" w:sz="4" w:space="0" w:color="auto"/>
                    <w:bottom w:val="single" w:sz="4" w:space="0" w:color="auto"/>
                    <w:right w:val="single" w:sz="4" w:space="0" w:color="auto"/>
                  </w:tcBorders>
                  <w:hideMark/>
                </w:tcPr>
                <w:p w14:paraId="6F1F5D29" w14:textId="77777777" w:rsidR="0023168C" w:rsidRPr="00FC6E07" w:rsidRDefault="0023168C" w:rsidP="00602D88">
                  <w:pPr>
                    <w:framePr w:hSpace="180" w:wrap="around" w:vAnchor="text" w:hAnchor="page" w:x="817" w:y="101"/>
                    <w:rPr>
                      <w:b/>
                      <w:sz w:val="24"/>
                      <w:szCs w:val="24"/>
                    </w:rPr>
                  </w:pPr>
                  <w:r w:rsidRPr="00FC6E07">
                    <w:rPr>
                      <w:b/>
                      <w:sz w:val="24"/>
                      <w:szCs w:val="24"/>
                    </w:rPr>
                    <w:t xml:space="preserve">Режим занятий     </w:t>
                  </w:r>
                </w:p>
              </w:tc>
              <w:tc>
                <w:tcPr>
                  <w:tcW w:w="6373" w:type="dxa"/>
                  <w:tcBorders>
                    <w:top w:val="single" w:sz="4" w:space="0" w:color="auto"/>
                    <w:left w:val="single" w:sz="4" w:space="0" w:color="auto"/>
                    <w:bottom w:val="single" w:sz="4" w:space="0" w:color="auto"/>
                    <w:right w:val="single" w:sz="4" w:space="0" w:color="auto"/>
                  </w:tcBorders>
                  <w:hideMark/>
                </w:tcPr>
                <w:p w14:paraId="2145E9C1" w14:textId="77777777" w:rsidR="0023168C" w:rsidRPr="00BF5ACD" w:rsidRDefault="0023168C" w:rsidP="00602D88">
                  <w:pPr>
                    <w:rPr>
                      <w:sz w:val="24"/>
                      <w:szCs w:val="24"/>
                      <w:lang w:val="en-US"/>
                    </w:rPr>
                  </w:pPr>
                  <w:r>
                    <w:rPr>
                      <w:sz w:val="24"/>
                      <w:szCs w:val="24"/>
                    </w:rPr>
                    <w:t>6</w:t>
                  </w:r>
                  <w:r w:rsidRPr="000A0BFE">
                    <w:rPr>
                      <w:sz w:val="24"/>
                      <w:szCs w:val="24"/>
                    </w:rPr>
                    <w:t xml:space="preserve"> часов в день</w:t>
                  </w:r>
                </w:p>
              </w:tc>
            </w:tr>
          </w:tbl>
          <w:p w14:paraId="4B99CBF3" w14:textId="77777777" w:rsidR="0023168C" w:rsidRPr="002858BD" w:rsidRDefault="0023168C" w:rsidP="00602D88">
            <w:pPr>
              <w:rPr>
                <w:sz w:val="18"/>
                <w:szCs w:val="18"/>
              </w:rPr>
            </w:pPr>
          </w:p>
        </w:tc>
      </w:tr>
    </w:tbl>
    <w:p w14:paraId="2AB684A7" w14:textId="77777777" w:rsidR="0023168C" w:rsidRDefault="0023168C" w:rsidP="0023168C">
      <w:pPr>
        <w:rPr>
          <w:sz w:val="26"/>
          <w:szCs w:val="26"/>
        </w:rPr>
      </w:pPr>
    </w:p>
    <w:p w14:paraId="3FD40637" w14:textId="77777777" w:rsidR="0023168C" w:rsidRDefault="0023168C" w:rsidP="0023168C">
      <w:pPr>
        <w:pageBreakBefore/>
        <w:jc w:val="center"/>
      </w:pPr>
      <w:r>
        <w:lastRenderedPageBreak/>
        <w:t>Федеральное государственное образовательное бюджетное учреждение</w:t>
      </w:r>
    </w:p>
    <w:p w14:paraId="43FF4405" w14:textId="77777777" w:rsidR="0023168C" w:rsidRDefault="0023168C" w:rsidP="0023168C">
      <w:pPr>
        <w:jc w:val="center"/>
      </w:pPr>
      <w:r>
        <w:t>высшего образования</w:t>
      </w:r>
    </w:p>
    <w:p w14:paraId="32E15E11" w14:textId="77777777" w:rsidR="0023168C" w:rsidRDefault="0023168C" w:rsidP="0023168C">
      <w:pPr>
        <w:jc w:val="center"/>
        <w:rPr>
          <w:b/>
        </w:rPr>
      </w:pPr>
      <w:r>
        <w:rPr>
          <w:b/>
        </w:rPr>
        <w:t>«Финансовый университет при Правительстве Российской Федерации»</w:t>
      </w:r>
    </w:p>
    <w:p w14:paraId="0AE27B62" w14:textId="77777777" w:rsidR="0023168C" w:rsidRDefault="0023168C" w:rsidP="0023168C">
      <w:pPr>
        <w:jc w:val="center"/>
        <w:rPr>
          <w:b/>
        </w:rPr>
      </w:pPr>
      <w:r>
        <w:rPr>
          <w:b/>
        </w:rPr>
        <w:t>(Финансовый университет)</w:t>
      </w:r>
    </w:p>
    <w:p w14:paraId="2DA423D6" w14:textId="77777777" w:rsidR="0023168C" w:rsidRDefault="0023168C" w:rsidP="0023168C">
      <w:pPr>
        <w:jc w:val="center"/>
      </w:pPr>
    </w:p>
    <w:p w14:paraId="0CFF9C4A" w14:textId="77777777" w:rsidR="0023168C" w:rsidRPr="00F37C15" w:rsidRDefault="0023168C" w:rsidP="0023168C">
      <w:pPr>
        <w:jc w:val="center"/>
        <w:rPr>
          <w:bCs/>
        </w:rPr>
      </w:pPr>
      <w:r w:rsidRPr="00F37C15">
        <w:rPr>
          <w:bCs/>
        </w:rPr>
        <w:t>Высшая школа государственных закупок</w:t>
      </w:r>
    </w:p>
    <w:p w14:paraId="451B8AAA" w14:textId="77777777" w:rsidR="0023168C" w:rsidRDefault="0023168C" w:rsidP="0023168C">
      <w:pPr>
        <w:spacing w:line="276" w:lineRule="auto"/>
        <w:rPr>
          <w:b/>
        </w:rPr>
      </w:pPr>
    </w:p>
    <w:p w14:paraId="4CA3760C" w14:textId="77777777" w:rsidR="0023168C" w:rsidRDefault="0023168C" w:rsidP="0023168C">
      <w:pPr>
        <w:spacing w:line="276" w:lineRule="auto"/>
        <w:jc w:val="center"/>
        <w:rPr>
          <w:b/>
          <w:sz w:val="32"/>
          <w:szCs w:val="22"/>
        </w:rPr>
      </w:pPr>
      <w:r>
        <w:rPr>
          <w:b/>
          <w:sz w:val="32"/>
        </w:rPr>
        <w:t>УЧЕБНО-ТЕМАТИЧЕСКИЙ ПЛАН</w:t>
      </w:r>
    </w:p>
    <w:p w14:paraId="35F47F7B" w14:textId="77777777" w:rsidR="0023168C" w:rsidRPr="000A0BFE" w:rsidRDefault="0023168C" w:rsidP="0023168C">
      <w:pPr>
        <w:spacing w:line="276" w:lineRule="auto"/>
        <w:jc w:val="center"/>
        <w:rPr>
          <w:sz w:val="26"/>
          <w:szCs w:val="26"/>
        </w:rPr>
      </w:pPr>
      <w:r w:rsidRPr="000A0BFE">
        <w:rPr>
          <w:sz w:val="26"/>
          <w:szCs w:val="26"/>
        </w:rPr>
        <w:t xml:space="preserve">программы профессиональной переподготовки </w:t>
      </w:r>
    </w:p>
    <w:p w14:paraId="7FCB5258" w14:textId="77777777" w:rsidR="0023168C" w:rsidRDefault="0023168C" w:rsidP="0023168C">
      <w:pPr>
        <w:jc w:val="center"/>
        <w:rPr>
          <w:b/>
          <w:sz w:val="40"/>
          <w:szCs w:val="40"/>
        </w:rPr>
      </w:pPr>
      <w:r w:rsidRPr="00786C43">
        <w:rPr>
          <w:b/>
          <w:color w:val="000000"/>
          <w:sz w:val="40"/>
          <w:szCs w:val="40"/>
        </w:rPr>
        <w:t>«Специалист в сфере закупок</w:t>
      </w:r>
      <w:r w:rsidRPr="000A0BFE">
        <w:rPr>
          <w:b/>
          <w:sz w:val="40"/>
          <w:szCs w:val="40"/>
        </w:rPr>
        <w:t>»</w:t>
      </w:r>
    </w:p>
    <w:p w14:paraId="3622F0CE" w14:textId="77777777" w:rsidR="0023168C" w:rsidRPr="000A0BFE" w:rsidRDefault="0023168C" w:rsidP="0023168C">
      <w:pPr>
        <w:jc w:val="center"/>
        <w:rPr>
          <w:b/>
          <w:sz w:val="40"/>
          <w:szCs w:val="40"/>
        </w:rPr>
      </w:pPr>
    </w:p>
    <w:tbl>
      <w:tblPr>
        <w:tblW w:w="10350" w:type="dxa"/>
        <w:tblInd w:w="-459" w:type="dxa"/>
        <w:tblLayout w:type="fixed"/>
        <w:tblLook w:val="04A0" w:firstRow="1" w:lastRow="0" w:firstColumn="1" w:lastColumn="0" w:noHBand="0" w:noVBand="1"/>
      </w:tblPr>
      <w:tblGrid>
        <w:gridCol w:w="710"/>
        <w:gridCol w:w="3545"/>
        <w:gridCol w:w="851"/>
        <w:gridCol w:w="992"/>
        <w:gridCol w:w="992"/>
        <w:gridCol w:w="1134"/>
        <w:gridCol w:w="851"/>
        <w:gridCol w:w="1275"/>
      </w:tblGrid>
      <w:tr w:rsidR="0023168C" w:rsidRPr="00094944" w14:paraId="14C606AD" w14:textId="77777777" w:rsidTr="00602D88">
        <w:trPr>
          <w:trHeight w:val="402"/>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757CEBF8" w14:textId="77777777" w:rsidR="0023168C" w:rsidRPr="00094944" w:rsidRDefault="0023168C" w:rsidP="00602D88">
            <w:pPr>
              <w:jc w:val="center"/>
              <w:rPr>
                <w:sz w:val="24"/>
                <w:szCs w:val="24"/>
              </w:rPr>
            </w:pPr>
            <w:bookmarkStart w:id="1" w:name="_Hlk20234326"/>
            <w:r w:rsidRPr="00094944">
              <w:rPr>
                <w:sz w:val="24"/>
                <w:szCs w:val="24"/>
              </w:rPr>
              <w:br w:type="page"/>
              <w:t>№№ п/п</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14:paraId="547580D4" w14:textId="77777777" w:rsidR="0023168C" w:rsidRPr="00094944" w:rsidRDefault="0023168C" w:rsidP="00602D88">
            <w:pPr>
              <w:jc w:val="center"/>
              <w:rPr>
                <w:sz w:val="24"/>
                <w:szCs w:val="24"/>
              </w:rPr>
            </w:pPr>
            <w:r w:rsidRPr="00094944">
              <w:rPr>
                <w:sz w:val="24"/>
                <w:szCs w:val="24"/>
              </w:rPr>
              <w:t xml:space="preserve">Наименование </w:t>
            </w:r>
          </w:p>
          <w:p w14:paraId="3ADC290C" w14:textId="77777777" w:rsidR="0023168C" w:rsidRPr="00094944" w:rsidRDefault="0023168C" w:rsidP="00602D88">
            <w:pPr>
              <w:jc w:val="center"/>
              <w:rPr>
                <w:sz w:val="24"/>
                <w:szCs w:val="24"/>
              </w:rPr>
            </w:pPr>
            <w:r w:rsidRPr="00094944">
              <w:rPr>
                <w:sz w:val="24"/>
                <w:szCs w:val="24"/>
              </w:rPr>
              <w:t>дисциплины, модуля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1F77A5" w14:textId="77777777" w:rsidR="0023168C" w:rsidRPr="00094944" w:rsidRDefault="0023168C" w:rsidP="00602D88">
            <w:pPr>
              <w:jc w:val="center"/>
              <w:rPr>
                <w:sz w:val="24"/>
                <w:szCs w:val="24"/>
              </w:rPr>
            </w:pPr>
            <w:r w:rsidRPr="00094944">
              <w:rPr>
                <w:sz w:val="24"/>
                <w:szCs w:val="24"/>
              </w:rPr>
              <w:t>Всего часов трудоемкости</w:t>
            </w:r>
          </w:p>
        </w:tc>
        <w:tc>
          <w:tcPr>
            <w:tcW w:w="3969" w:type="dxa"/>
            <w:gridSpan w:val="4"/>
            <w:tcBorders>
              <w:top w:val="single" w:sz="4" w:space="0" w:color="auto"/>
              <w:left w:val="nil"/>
              <w:bottom w:val="single" w:sz="4" w:space="0" w:color="auto"/>
              <w:right w:val="single" w:sz="4" w:space="0" w:color="auto"/>
            </w:tcBorders>
            <w:vAlign w:val="center"/>
            <w:hideMark/>
          </w:tcPr>
          <w:p w14:paraId="713DB6F3" w14:textId="77777777" w:rsidR="0023168C" w:rsidRPr="00094944" w:rsidRDefault="0023168C" w:rsidP="00602D88">
            <w:pPr>
              <w:jc w:val="center"/>
              <w:rPr>
                <w:sz w:val="24"/>
                <w:szCs w:val="24"/>
              </w:rPr>
            </w:pPr>
            <w:r w:rsidRPr="00094944">
              <w:rPr>
                <w:sz w:val="24"/>
                <w:szCs w:val="24"/>
              </w:rPr>
              <w:t>В том числе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7A08974" w14:textId="77777777" w:rsidR="0023168C" w:rsidRPr="00094944" w:rsidRDefault="0023168C" w:rsidP="00602D88">
            <w:pPr>
              <w:jc w:val="center"/>
              <w:rPr>
                <w:sz w:val="24"/>
                <w:szCs w:val="24"/>
              </w:rPr>
            </w:pPr>
            <w:r w:rsidRPr="00094944">
              <w:rPr>
                <w:sz w:val="24"/>
                <w:szCs w:val="24"/>
              </w:rPr>
              <w:t>Форма контроля</w:t>
            </w:r>
          </w:p>
        </w:tc>
      </w:tr>
      <w:tr w:rsidR="0023168C" w:rsidRPr="00094944" w14:paraId="0FE9770C" w14:textId="77777777" w:rsidTr="00602D88">
        <w:trPr>
          <w:trHeight w:val="402"/>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BFAE508" w14:textId="77777777" w:rsidR="0023168C" w:rsidRPr="00094944" w:rsidRDefault="0023168C" w:rsidP="00602D88">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333110A4" w14:textId="77777777" w:rsidR="0023168C" w:rsidRPr="00094944" w:rsidRDefault="0023168C" w:rsidP="00602D88">
            <w:pPr>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C5827E9" w14:textId="77777777" w:rsidR="0023168C" w:rsidRPr="00094944" w:rsidRDefault="0023168C" w:rsidP="00602D88">
            <w:pPr>
              <w:rPr>
                <w:sz w:val="24"/>
                <w:szCs w:val="24"/>
              </w:rPr>
            </w:pPr>
          </w:p>
        </w:tc>
        <w:tc>
          <w:tcPr>
            <w:tcW w:w="3118" w:type="dxa"/>
            <w:gridSpan w:val="3"/>
            <w:tcBorders>
              <w:top w:val="single" w:sz="4" w:space="0" w:color="auto"/>
              <w:left w:val="nil"/>
              <w:bottom w:val="single" w:sz="4" w:space="0" w:color="auto"/>
              <w:right w:val="single" w:sz="4" w:space="0" w:color="auto"/>
            </w:tcBorders>
            <w:vAlign w:val="center"/>
            <w:hideMark/>
          </w:tcPr>
          <w:p w14:paraId="5D0008A8" w14:textId="77777777" w:rsidR="0023168C" w:rsidRPr="00094944" w:rsidRDefault="0023168C" w:rsidP="00602D88">
            <w:pPr>
              <w:jc w:val="center"/>
              <w:rPr>
                <w:sz w:val="24"/>
                <w:szCs w:val="24"/>
              </w:rPr>
            </w:pPr>
            <w:r w:rsidRPr="00094944">
              <w:rPr>
                <w:sz w:val="24"/>
                <w:szCs w:val="24"/>
              </w:rPr>
              <w:t>Аудиторные занятия</w:t>
            </w:r>
            <w:r>
              <w:rPr>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590E57" w14:textId="77777777" w:rsidR="0023168C" w:rsidRPr="00094944" w:rsidRDefault="0023168C" w:rsidP="00602D88">
            <w:pPr>
              <w:jc w:val="center"/>
              <w:rPr>
                <w:sz w:val="24"/>
                <w:szCs w:val="24"/>
              </w:rPr>
            </w:pPr>
            <w:r w:rsidRPr="00094944">
              <w:rPr>
                <w:sz w:val="24"/>
                <w:szCs w:val="24"/>
              </w:rPr>
              <w:t>Самостоятельная работа</w:t>
            </w:r>
            <w:r>
              <w:rPr>
                <w:rStyle w:val="af5"/>
                <w:sz w:val="24"/>
                <w:szCs w:val="24"/>
              </w:rPr>
              <w:footnoteReference w:id="1"/>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487FC5E" w14:textId="77777777" w:rsidR="0023168C" w:rsidRPr="00094944" w:rsidRDefault="0023168C" w:rsidP="00602D88">
            <w:pPr>
              <w:rPr>
                <w:sz w:val="24"/>
                <w:szCs w:val="24"/>
              </w:rPr>
            </w:pPr>
          </w:p>
        </w:tc>
      </w:tr>
      <w:tr w:rsidR="0023168C" w:rsidRPr="00094944" w14:paraId="6680F7E1" w14:textId="77777777" w:rsidTr="00602D88">
        <w:trPr>
          <w:trHeight w:val="402"/>
        </w:trPr>
        <w:tc>
          <w:tcPr>
            <w:tcW w:w="710" w:type="dxa"/>
            <w:vMerge/>
            <w:tcBorders>
              <w:top w:val="nil"/>
              <w:left w:val="single" w:sz="4" w:space="0" w:color="auto"/>
              <w:bottom w:val="single" w:sz="4" w:space="0" w:color="auto"/>
              <w:right w:val="single" w:sz="4" w:space="0" w:color="auto"/>
            </w:tcBorders>
            <w:vAlign w:val="center"/>
            <w:hideMark/>
          </w:tcPr>
          <w:p w14:paraId="0A88B31F" w14:textId="77777777" w:rsidR="0023168C" w:rsidRPr="00094944" w:rsidRDefault="0023168C" w:rsidP="00602D88">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394C62BC" w14:textId="77777777" w:rsidR="0023168C" w:rsidRPr="00094944" w:rsidRDefault="0023168C" w:rsidP="00602D88">
            <w:pPr>
              <w:rPr>
                <w:sz w:val="24"/>
                <w:szCs w:val="24"/>
              </w:rPr>
            </w:pPr>
          </w:p>
        </w:tc>
        <w:tc>
          <w:tcPr>
            <w:tcW w:w="851" w:type="dxa"/>
            <w:vMerge/>
            <w:tcBorders>
              <w:top w:val="single" w:sz="4" w:space="0" w:color="000000"/>
              <w:left w:val="single" w:sz="4" w:space="0" w:color="auto"/>
              <w:bottom w:val="single" w:sz="4" w:space="0" w:color="000000"/>
              <w:right w:val="single" w:sz="4" w:space="0" w:color="auto"/>
            </w:tcBorders>
            <w:vAlign w:val="center"/>
            <w:hideMark/>
          </w:tcPr>
          <w:p w14:paraId="4274A229" w14:textId="77777777" w:rsidR="0023168C" w:rsidRPr="00094944" w:rsidRDefault="0023168C" w:rsidP="00602D88">
            <w:pPr>
              <w:rPr>
                <w:sz w:val="24"/>
                <w:szCs w:val="24"/>
              </w:rPr>
            </w:pPr>
          </w:p>
        </w:tc>
        <w:tc>
          <w:tcPr>
            <w:tcW w:w="992" w:type="dxa"/>
            <w:vMerge w:val="restart"/>
            <w:tcBorders>
              <w:top w:val="nil"/>
              <w:left w:val="single" w:sz="4" w:space="0" w:color="auto"/>
              <w:bottom w:val="single" w:sz="4" w:space="0" w:color="auto"/>
              <w:right w:val="single" w:sz="4" w:space="0" w:color="auto"/>
            </w:tcBorders>
            <w:vAlign w:val="center"/>
            <w:hideMark/>
          </w:tcPr>
          <w:p w14:paraId="0F7DCCE6" w14:textId="77777777" w:rsidR="0023168C" w:rsidRPr="00094944" w:rsidRDefault="0023168C" w:rsidP="00602D88">
            <w:pPr>
              <w:jc w:val="center"/>
              <w:rPr>
                <w:sz w:val="24"/>
                <w:szCs w:val="24"/>
              </w:rPr>
            </w:pPr>
            <w:r w:rsidRPr="00094944">
              <w:rPr>
                <w:sz w:val="24"/>
                <w:szCs w:val="24"/>
              </w:rPr>
              <w:t xml:space="preserve">Всего, часов </w:t>
            </w:r>
          </w:p>
        </w:tc>
        <w:tc>
          <w:tcPr>
            <w:tcW w:w="2126" w:type="dxa"/>
            <w:gridSpan w:val="2"/>
            <w:tcBorders>
              <w:top w:val="single" w:sz="4" w:space="0" w:color="auto"/>
              <w:left w:val="nil"/>
              <w:bottom w:val="single" w:sz="4" w:space="0" w:color="auto"/>
              <w:right w:val="single" w:sz="4" w:space="0" w:color="auto"/>
            </w:tcBorders>
            <w:vAlign w:val="center"/>
            <w:hideMark/>
          </w:tcPr>
          <w:p w14:paraId="682A4A66" w14:textId="77777777" w:rsidR="0023168C" w:rsidRPr="00094944" w:rsidRDefault="0023168C" w:rsidP="00602D88">
            <w:pPr>
              <w:jc w:val="center"/>
              <w:rPr>
                <w:sz w:val="24"/>
                <w:szCs w:val="24"/>
              </w:rPr>
            </w:pPr>
            <w:r w:rsidRPr="00094944">
              <w:rPr>
                <w:sz w:val="24"/>
                <w:szCs w:val="24"/>
              </w:rPr>
              <w:t>из них</w:t>
            </w:r>
          </w:p>
        </w:tc>
        <w:tc>
          <w:tcPr>
            <w:tcW w:w="851" w:type="dxa"/>
            <w:vMerge/>
            <w:tcBorders>
              <w:top w:val="nil"/>
              <w:left w:val="single" w:sz="4" w:space="0" w:color="auto"/>
              <w:bottom w:val="single" w:sz="4" w:space="0" w:color="auto"/>
              <w:right w:val="single" w:sz="4" w:space="0" w:color="auto"/>
            </w:tcBorders>
            <w:vAlign w:val="center"/>
            <w:hideMark/>
          </w:tcPr>
          <w:p w14:paraId="397529C2" w14:textId="77777777" w:rsidR="0023168C" w:rsidRPr="00094944" w:rsidRDefault="0023168C" w:rsidP="00602D88">
            <w:pPr>
              <w:rPr>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14:paraId="5ECFD73C" w14:textId="77777777" w:rsidR="0023168C" w:rsidRPr="00094944" w:rsidRDefault="0023168C" w:rsidP="00602D88">
            <w:pPr>
              <w:rPr>
                <w:sz w:val="24"/>
                <w:szCs w:val="24"/>
              </w:rPr>
            </w:pPr>
          </w:p>
        </w:tc>
      </w:tr>
      <w:tr w:rsidR="0023168C" w:rsidRPr="00094944" w14:paraId="3827F9CB" w14:textId="77777777" w:rsidTr="00602D88">
        <w:trPr>
          <w:cantSplit/>
          <w:trHeight w:val="1024"/>
        </w:trPr>
        <w:tc>
          <w:tcPr>
            <w:tcW w:w="710" w:type="dxa"/>
            <w:vMerge/>
            <w:tcBorders>
              <w:top w:val="nil"/>
              <w:left w:val="single" w:sz="4" w:space="0" w:color="auto"/>
              <w:bottom w:val="single" w:sz="4" w:space="0" w:color="auto"/>
              <w:right w:val="single" w:sz="4" w:space="0" w:color="auto"/>
            </w:tcBorders>
            <w:vAlign w:val="center"/>
            <w:hideMark/>
          </w:tcPr>
          <w:p w14:paraId="7CB25FD5" w14:textId="77777777" w:rsidR="0023168C" w:rsidRPr="00094944" w:rsidRDefault="0023168C" w:rsidP="00602D88">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62135A33" w14:textId="77777777" w:rsidR="0023168C" w:rsidRPr="00094944" w:rsidRDefault="0023168C" w:rsidP="00602D88">
            <w:pPr>
              <w:rPr>
                <w:sz w:val="24"/>
                <w:szCs w:val="24"/>
              </w:rPr>
            </w:pPr>
          </w:p>
        </w:tc>
        <w:tc>
          <w:tcPr>
            <w:tcW w:w="851" w:type="dxa"/>
            <w:vMerge/>
            <w:tcBorders>
              <w:top w:val="single" w:sz="4" w:space="0" w:color="000000"/>
              <w:left w:val="single" w:sz="4" w:space="0" w:color="auto"/>
              <w:bottom w:val="single" w:sz="4" w:space="0" w:color="000000"/>
              <w:right w:val="single" w:sz="4" w:space="0" w:color="auto"/>
            </w:tcBorders>
            <w:vAlign w:val="center"/>
            <w:hideMark/>
          </w:tcPr>
          <w:p w14:paraId="1B783F0E" w14:textId="77777777" w:rsidR="0023168C" w:rsidRPr="00094944" w:rsidRDefault="0023168C" w:rsidP="00602D88">
            <w:pPr>
              <w:rPr>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6F17BE78" w14:textId="77777777" w:rsidR="0023168C" w:rsidRPr="00094944" w:rsidRDefault="0023168C" w:rsidP="00602D88">
            <w:pPr>
              <w:rPr>
                <w:sz w:val="24"/>
                <w:szCs w:val="24"/>
              </w:rPr>
            </w:pPr>
          </w:p>
        </w:tc>
        <w:tc>
          <w:tcPr>
            <w:tcW w:w="992" w:type="dxa"/>
            <w:tcBorders>
              <w:top w:val="nil"/>
              <w:left w:val="nil"/>
              <w:bottom w:val="single" w:sz="4" w:space="0" w:color="auto"/>
              <w:right w:val="single" w:sz="4" w:space="0" w:color="auto"/>
            </w:tcBorders>
            <w:vAlign w:val="center"/>
            <w:hideMark/>
          </w:tcPr>
          <w:p w14:paraId="7CF2FF3F" w14:textId="77777777" w:rsidR="0023168C" w:rsidRPr="00094944" w:rsidRDefault="0023168C" w:rsidP="00602D88">
            <w:pPr>
              <w:jc w:val="center"/>
              <w:rPr>
                <w:sz w:val="24"/>
                <w:szCs w:val="24"/>
              </w:rPr>
            </w:pPr>
            <w:r w:rsidRPr="00094944">
              <w:rPr>
                <w:sz w:val="24"/>
                <w:szCs w:val="24"/>
              </w:rPr>
              <w:t>Лекции</w:t>
            </w:r>
          </w:p>
        </w:tc>
        <w:tc>
          <w:tcPr>
            <w:tcW w:w="1134" w:type="dxa"/>
            <w:tcBorders>
              <w:top w:val="nil"/>
              <w:left w:val="nil"/>
              <w:bottom w:val="single" w:sz="4" w:space="0" w:color="auto"/>
              <w:right w:val="single" w:sz="4" w:space="0" w:color="auto"/>
            </w:tcBorders>
            <w:vAlign w:val="center"/>
            <w:hideMark/>
          </w:tcPr>
          <w:p w14:paraId="11370542" w14:textId="77777777" w:rsidR="0023168C" w:rsidRPr="00094944" w:rsidRDefault="0023168C" w:rsidP="00602D88">
            <w:pPr>
              <w:jc w:val="center"/>
              <w:rPr>
                <w:sz w:val="24"/>
                <w:szCs w:val="24"/>
              </w:rPr>
            </w:pPr>
            <w:r w:rsidRPr="00094944">
              <w:rPr>
                <w:sz w:val="24"/>
                <w:szCs w:val="24"/>
              </w:rPr>
              <w:t>Практические занятия</w:t>
            </w:r>
          </w:p>
        </w:tc>
        <w:tc>
          <w:tcPr>
            <w:tcW w:w="851" w:type="dxa"/>
            <w:vMerge/>
            <w:tcBorders>
              <w:top w:val="nil"/>
              <w:left w:val="single" w:sz="4" w:space="0" w:color="auto"/>
              <w:bottom w:val="single" w:sz="4" w:space="0" w:color="auto"/>
              <w:right w:val="single" w:sz="4" w:space="0" w:color="auto"/>
            </w:tcBorders>
            <w:vAlign w:val="center"/>
            <w:hideMark/>
          </w:tcPr>
          <w:p w14:paraId="06D161B6" w14:textId="77777777" w:rsidR="0023168C" w:rsidRPr="00094944" w:rsidRDefault="0023168C" w:rsidP="00602D88">
            <w:pPr>
              <w:rPr>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14:paraId="299E4774" w14:textId="77777777" w:rsidR="0023168C" w:rsidRPr="00094944" w:rsidRDefault="0023168C" w:rsidP="00602D88">
            <w:pPr>
              <w:rPr>
                <w:sz w:val="24"/>
                <w:szCs w:val="24"/>
              </w:rPr>
            </w:pPr>
          </w:p>
        </w:tc>
      </w:tr>
      <w:tr w:rsidR="0023168C" w:rsidRPr="00094944" w14:paraId="1DCFF1B8"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0A6B39D" w14:textId="77777777" w:rsidR="0023168C" w:rsidRPr="00EE1B85" w:rsidRDefault="0023168C" w:rsidP="00602D88">
            <w:pPr>
              <w:jc w:val="center"/>
              <w:rPr>
                <w:sz w:val="24"/>
                <w:szCs w:val="24"/>
                <w:lang w:val="en-US"/>
              </w:rPr>
            </w:pPr>
            <w:r w:rsidRPr="00EE1B85">
              <w:rPr>
                <w:sz w:val="24"/>
                <w:szCs w:val="24"/>
              </w:rPr>
              <w:t>1</w:t>
            </w:r>
          </w:p>
        </w:tc>
        <w:tc>
          <w:tcPr>
            <w:tcW w:w="3545" w:type="dxa"/>
            <w:tcBorders>
              <w:top w:val="single" w:sz="4" w:space="0" w:color="auto"/>
              <w:left w:val="nil"/>
              <w:bottom w:val="single" w:sz="4" w:space="0" w:color="auto"/>
              <w:right w:val="single" w:sz="4" w:space="0" w:color="auto"/>
            </w:tcBorders>
            <w:vAlign w:val="center"/>
          </w:tcPr>
          <w:p w14:paraId="46458A31" w14:textId="77777777" w:rsidR="0023168C" w:rsidRPr="00EE1B85" w:rsidRDefault="0023168C" w:rsidP="0023168C">
            <w:pPr>
              <w:jc w:val="left"/>
              <w:rPr>
                <w:b/>
                <w:bCs/>
                <w:color w:val="000000"/>
                <w:sz w:val="24"/>
                <w:szCs w:val="24"/>
              </w:rPr>
            </w:pPr>
            <w:r w:rsidRPr="00EE1B85">
              <w:rPr>
                <w:b/>
                <w:bCs/>
                <w:color w:val="000000"/>
                <w:sz w:val="24"/>
                <w:szCs w:val="24"/>
              </w:rPr>
              <w:t>Модуль 1.</w:t>
            </w:r>
            <w:r w:rsidRPr="00EE1B85">
              <w:rPr>
                <w:b/>
                <w:bCs/>
                <w:color w:val="000000"/>
                <w:sz w:val="24"/>
                <w:szCs w:val="24"/>
                <w:lang w:val="en-US"/>
              </w:rPr>
              <w:t xml:space="preserve"> </w:t>
            </w:r>
            <w:r w:rsidRPr="00EE1B85">
              <w:rPr>
                <w:b/>
                <w:bCs/>
                <w:color w:val="000000"/>
                <w:sz w:val="24"/>
                <w:szCs w:val="24"/>
              </w:rPr>
              <w:t>Вводная часть</w:t>
            </w:r>
          </w:p>
        </w:tc>
        <w:tc>
          <w:tcPr>
            <w:tcW w:w="851" w:type="dxa"/>
            <w:tcBorders>
              <w:top w:val="single" w:sz="4" w:space="0" w:color="auto"/>
              <w:left w:val="nil"/>
              <w:bottom w:val="single" w:sz="4" w:space="0" w:color="auto"/>
              <w:right w:val="single" w:sz="4" w:space="0" w:color="auto"/>
            </w:tcBorders>
            <w:noWrap/>
            <w:vAlign w:val="center"/>
          </w:tcPr>
          <w:p w14:paraId="74D352E3" w14:textId="77777777" w:rsidR="0023168C" w:rsidRPr="00EE1B85" w:rsidRDefault="0023168C" w:rsidP="00602D88">
            <w:pPr>
              <w:jc w:val="center"/>
              <w:rPr>
                <w:b/>
                <w:bCs/>
                <w:color w:val="000000"/>
                <w:sz w:val="24"/>
                <w:szCs w:val="24"/>
              </w:rPr>
            </w:pPr>
            <w:r w:rsidRPr="00EE1B85">
              <w:rPr>
                <w:b/>
                <w:bCs/>
                <w:color w:val="000000"/>
                <w:sz w:val="24"/>
                <w:szCs w:val="24"/>
              </w:rPr>
              <w:t>38</w:t>
            </w:r>
          </w:p>
        </w:tc>
        <w:tc>
          <w:tcPr>
            <w:tcW w:w="992" w:type="dxa"/>
            <w:tcBorders>
              <w:top w:val="single" w:sz="4" w:space="0" w:color="auto"/>
              <w:left w:val="nil"/>
              <w:bottom w:val="single" w:sz="4" w:space="0" w:color="auto"/>
              <w:right w:val="single" w:sz="4" w:space="0" w:color="auto"/>
            </w:tcBorders>
            <w:noWrap/>
            <w:vAlign w:val="center"/>
          </w:tcPr>
          <w:p w14:paraId="6A1FCD8A" w14:textId="77777777" w:rsidR="0023168C" w:rsidRPr="00EE1B85" w:rsidRDefault="0023168C" w:rsidP="00602D88">
            <w:pPr>
              <w:jc w:val="center"/>
              <w:rPr>
                <w:b/>
                <w:bCs/>
                <w:color w:val="000000"/>
                <w:sz w:val="24"/>
                <w:szCs w:val="24"/>
              </w:rPr>
            </w:pPr>
            <w:r w:rsidRPr="00EE1B85">
              <w:rPr>
                <w:b/>
                <w:bCs/>
                <w:color w:val="000000"/>
                <w:sz w:val="24"/>
                <w:szCs w:val="24"/>
              </w:rPr>
              <w:t>26</w:t>
            </w:r>
          </w:p>
        </w:tc>
        <w:tc>
          <w:tcPr>
            <w:tcW w:w="992" w:type="dxa"/>
            <w:tcBorders>
              <w:top w:val="single" w:sz="4" w:space="0" w:color="auto"/>
              <w:left w:val="nil"/>
              <w:bottom w:val="single" w:sz="4" w:space="0" w:color="auto"/>
              <w:right w:val="single" w:sz="4" w:space="0" w:color="auto"/>
            </w:tcBorders>
            <w:vAlign w:val="center"/>
          </w:tcPr>
          <w:p w14:paraId="611D29BB" w14:textId="77777777" w:rsidR="0023168C" w:rsidRPr="00EE1B85" w:rsidRDefault="0023168C" w:rsidP="00602D88">
            <w:pPr>
              <w:jc w:val="center"/>
              <w:rPr>
                <w:b/>
                <w:bCs/>
                <w:color w:val="000000"/>
                <w:sz w:val="24"/>
                <w:szCs w:val="24"/>
              </w:rPr>
            </w:pPr>
            <w:r w:rsidRPr="00EE1B85">
              <w:rPr>
                <w:b/>
                <w:bCs/>
                <w:color w:val="000000"/>
                <w:sz w:val="24"/>
                <w:szCs w:val="24"/>
              </w:rPr>
              <w:t>22</w:t>
            </w:r>
          </w:p>
        </w:tc>
        <w:tc>
          <w:tcPr>
            <w:tcW w:w="1134" w:type="dxa"/>
            <w:tcBorders>
              <w:top w:val="single" w:sz="4" w:space="0" w:color="auto"/>
              <w:left w:val="nil"/>
              <w:bottom w:val="single" w:sz="4" w:space="0" w:color="auto"/>
              <w:right w:val="single" w:sz="4" w:space="0" w:color="auto"/>
            </w:tcBorders>
            <w:noWrap/>
            <w:vAlign w:val="center"/>
          </w:tcPr>
          <w:p w14:paraId="36D6DBC7" w14:textId="77777777" w:rsidR="0023168C" w:rsidRPr="00EE1B85" w:rsidRDefault="0023168C" w:rsidP="00602D88">
            <w:pPr>
              <w:jc w:val="center"/>
              <w:rPr>
                <w:b/>
                <w:bCs/>
                <w:color w:val="000000"/>
                <w:sz w:val="24"/>
                <w:szCs w:val="24"/>
              </w:rPr>
            </w:pPr>
            <w:r w:rsidRPr="00EE1B85">
              <w:rPr>
                <w:b/>
                <w:bCs/>
                <w:color w:val="000000"/>
                <w:sz w:val="24"/>
                <w:szCs w:val="24"/>
              </w:rPr>
              <w:t>4</w:t>
            </w:r>
          </w:p>
        </w:tc>
        <w:tc>
          <w:tcPr>
            <w:tcW w:w="851" w:type="dxa"/>
            <w:tcBorders>
              <w:top w:val="single" w:sz="4" w:space="0" w:color="auto"/>
              <w:left w:val="nil"/>
              <w:bottom w:val="single" w:sz="4" w:space="0" w:color="auto"/>
              <w:right w:val="single" w:sz="4" w:space="0" w:color="auto"/>
            </w:tcBorders>
            <w:noWrap/>
            <w:vAlign w:val="center"/>
          </w:tcPr>
          <w:p w14:paraId="6BBA29E5" w14:textId="77777777" w:rsidR="0023168C" w:rsidRPr="00EE1B85" w:rsidRDefault="0023168C" w:rsidP="00602D88">
            <w:pPr>
              <w:jc w:val="center"/>
              <w:rPr>
                <w:b/>
                <w:bCs/>
                <w:color w:val="000000"/>
                <w:sz w:val="24"/>
                <w:szCs w:val="24"/>
              </w:rPr>
            </w:pPr>
            <w:r w:rsidRPr="00EE1B85">
              <w:rPr>
                <w:b/>
                <w:bCs/>
                <w:color w:val="000000"/>
                <w:sz w:val="24"/>
                <w:szCs w:val="24"/>
              </w:rPr>
              <w:t>12</w:t>
            </w:r>
          </w:p>
        </w:tc>
        <w:tc>
          <w:tcPr>
            <w:tcW w:w="1275" w:type="dxa"/>
            <w:tcBorders>
              <w:top w:val="single" w:sz="4" w:space="0" w:color="auto"/>
              <w:left w:val="nil"/>
              <w:bottom w:val="single" w:sz="4" w:space="0" w:color="auto"/>
              <w:right w:val="single" w:sz="4" w:space="0" w:color="auto"/>
            </w:tcBorders>
            <w:noWrap/>
            <w:vAlign w:val="center"/>
          </w:tcPr>
          <w:p w14:paraId="5FE636C4" w14:textId="77777777" w:rsidR="0023168C" w:rsidRPr="0050144E" w:rsidRDefault="0023168C" w:rsidP="00602D88">
            <w:pPr>
              <w:jc w:val="center"/>
              <w:rPr>
                <w:b/>
                <w:bCs/>
                <w:color w:val="000000"/>
                <w:sz w:val="24"/>
                <w:szCs w:val="24"/>
              </w:rPr>
            </w:pPr>
            <w:r w:rsidRPr="00BE52C1">
              <w:rPr>
                <w:bCs/>
                <w:color w:val="000000"/>
                <w:sz w:val="24"/>
                <w:szCs w:val="24"/>
              </w:rPr>
              <w:t>Тестирование</w:t>
            </w:r>
          </w:p>
        </w:tc>
      </w:tr>
      <w:tr w:rsidR="0023168C" w:rsidRPr="00094944" w14:paraId="7AAA364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D78E4A1" w14:textId="77777777" w:rsidR="0023168C" w:rsidRPr="00EE1B85" w:rsidRDefault="0023168C" w:rsidP="00602D88">
            <w:pPr>
              <w:jc w:val="center"/>
              <w:rPr>
                <w:sz w:val="24"/>
                <w:szCs w:val="24"/>
                <w:lang w:val="en-US"/>
              </w:rPr>
            </w:pPr>
            <w:r w:rsidRPr="00EE1B85">
              <w:rPr>
                <w:sz w:val="24"/>
                <w:szCs w:val="24"/>
              </w:rPr>
              <w:t>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1E7C496" w14:textId="77777777" w:rsidR="0023168C" w:rsidRPr="00EE1B85" w:rsidRDefault="0023168C" w:rsidP="0023168C">
            <w:pPr>
              <w:jc w:val="left"/>
              <w:rPr>
                <w:color w:val="000000"/>
                <w:sz w:val="24"/>
                <w:szCs w:val="24"/>
              </w:rPr>
            </w:pPr>
            <w:r w:rsidRPr="00EE1B85">
              <w:rPr>
                <w:b/>
                <w:bCs/>
                <w:color w:val="000000"/>
                <w:sz w:val="24"/>
                <w:szCs w:val="24"/>
              </w:rPr>
              <w:t>Тема 1.1</w:t>
            </w:r>
            <w:r w:rsidRPr="00EE1B85">
              <w:rPr>
                <w:color w:val="000000"/>
                <w:sz w:val="24"/>
                <w:szCs w:val="24"/>
              </w:rPr>
              <w:t xml:space="preserve"> История законодательства</w:t>
            </w:r>
          </w:p>
        </w:tc>
        <w:tc>
          <w:tcPr>
            <w:tcW w:w="851" w:type="dxa"/>
            <w:tcBorders>
              <w:top w:val="single" w:sz="4" w:space="0" w:color="auto"/>
              <w:left w:val="single" w:sz="4" w:space="0" w:color="auto"/>
              <w:bottom w:val="single" w:sz="4" w:space="0" w:color="auto"/>
              <w:right w:val="single" w:sz="4" w:space="0" w:color="auto"/>
            </w:tcBorders>
            <w:noWrap/>
            <w:vAlign w:val="center"/>
          </w:tcPr>
          <w:p w14:paraId="236D8F00"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3D13CB0B"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3B6128E2"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196A2F4F"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19A5AEF0"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0434DA60"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1BD2E6FF"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6EF1B588" w14:textId="77777777" w:rsidR="0023168C" w:rsidRPr="00EE1B85" w:rsidRDefault="0023168C" w:rsidP="00602D88">
            <w:pPr>
              <w:jc w:val="center"/>
              <w:rPr>
                <w:sz w:val="24"/>
                <w:szCs w:val="24"/>
                <w:lang w:val="en-US"/>
              </w:rPr>
            </w:pPr>
            <w:r w:rsidRPr="00EE1B85">
              <w:rPr>
                <w:sz w:val="24"/>
                <w:szCs w:val="24"/>
              </w:rPr>
              <w:t>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9CE1DF6" w14:textId="77777777" w:rsidR="0023168C" w:rsidRPr="00EE1B85" w:rsidRDefault="0023168C" w:rsidP="0023168C">
            <w:pPr>
              <w:jc w:val="left"/>
              <w:rPr>
                <w:color w:val="000000"/>
                <w:sz w:val="24"/>
                <w:szCs w:val="24"/>
              </w:rPr>
            </w:pPr>
            <w:r w:rsidRPr="00EE1B85">
              <w:rPr>
                <w:b/>
                <w:bCs/>
                <w:color w:val="000000"/>
                <w:sz w:val="24"/>
                <w:szCs w:val="24"/>
              </w:rPr>
              <w:t>Тема 1.2</w:t>
            </w:r>
            <w:r w:rsidRPr="00EE1B85">
              <w:rPr>
                <w:color w:val="000000"/>
                <w:sz w:val="24"/>
                <w:szCs w:val="24"/>
              </w:rPr>
              <w:t xml:space="preserve"> Знакомство с 44-ФЗ (короткий обзор процедур)</w:t>
            </w:r>
          </w:p>
        </w:tc>
        <w:tc>
          <w:tcPr>
            <w:tcW w:w="851" w:type="dxa"/>
            <w:tcBorders>
              <w:top w:val="single" w:sz="4" w:space="0" w:color="auto"/>
              <w:left w:val="single" w:sz="4" w:space="0" w:color="auto"/>
              <w:bottom w:val="single" w:sz="4" w:space="0" w:color="auto"/>
              <w:right w:val="single" w:sz="4" w:space="0" w:color="auto"/>
            </w:tcBorders>
            <w:noWrap/>
            <w:vAlign w:val="center"/>
          </w:tcPr>
          <w:p w14:paraId="03605471"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21942003"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A9CC5F7"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7B637B61"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2813299"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217EE2E3"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01460F0"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4F497E3" w14:textId="77777777" w:rsidR="0023168C" w:rsidRPr="00EE1B85" w:rsidRDefault="0023168C" w:rsidP="00602D88">
            <w:pPr>
              <w:jc w:val="center"/>
              <w:rPr>
                <w:sz w:val="24"/>
                <w:szCs w:val="24"/>
              </w:rPr>
            </w:pPr>
            <w:r w:rsidRPr="00EE1B85">
              <w:rPr>
                <w:sz w:val="24"/>
                <w:szCs w:val="24"/>
              </w:rPr>
              <w:t>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6738B60" w14:textId="77777777" w:rsidR="0023168C" w:rsidRPr="00EE1B85" w:rsidRDefault="0023168C" w:rsidP="0023168C">
            <w:pPr>
              <w:jc w:val="left"/>
              <w:rPr>
                <w:color w:val="000000"/>
                <w:sz w:val="24"/>
                <w:szCs w:val="24"/>
              </w:rPr>
            </w:pPr>
            <w:r w:rsidRPr="00EE1B85">
              <w:rPr>
                <w:b/>
                <w:bCs/>
                <w:color w:val="000000"/>
                <w:sz w:val="24"/>
                <w:szCs w:val="24"/>
              </w:rPr>
              <w:t>Тема 1.3</w:t>
            </w:r>
            <w:r w:rsidRPr="00EE1B85">
              <w:rPr>
                <w:color w:val="000000"/>
                <w:sz w:val="24"/>
                <w:szCs w:val="24"/>
              </w:rPr>
              <w:t xml:space="preserve"> Принципы контрактной системы</w:t>
            </w:r>
          </w:p>
        </w:tc>
        <w:tc>
          <w:tcPr>
            <w:tcW w:w="851" w:type="dxa"/>
            <w:tcBorders>
              <w:top w:val="single" w:sz="4" w:space="0" w:color="auto"/>
              <w:left w:val="single" w:sz="4" w:space="0" w:color="auto"/>
              <w:bottom w:val="single" w:sz="4" w:space="0" w:color="auto"/>
              <w:right w:val="single" w:sz="4" w:space="0" w:color="auto"/>
            </w:tcBorders>
            <w:noWrap/>
            <w:vAlign w:val="center"/>
          </w:tcPr>
          <w:p w14:paraId="09B6A64A"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3F161224"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CC2BDD4"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65F9442E"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26B99492"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3885622E"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72675CB"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8D7DC69" w14:textId="77777777" w:rsidR="0023168C" w:rsidRPr="00EE1B85" w:rsidRDefault="0023168C" w:rsidP="00602D88">
            <w:pPr>
              <w:jc w:val="center"/>
              <w:rPr>
                <w:sz w:val="24"/>
                <w:szCs w:val="24"/>
              </w:rPr>
            </w:pPr>
            <w:r w:rsidRPr="00EE1B85">
              <w:rPr>
                <w:sz w:val="24"/>
                <w:szCs w:val="24"/>
              </w:rPr>
              <w:t>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C2F807C" w14:textId="77777777" w:rsidR="0023168C" w:rsidRPr="00EE1B85" w:rsidRDefault="0023168C" w:rsidP="0023168C">
            <w:pPr>
              <w:jc w:val="left"/>
              <w:rPr>
                <w:color w:val="000000"/>
                <w:sz w:val="24"/>
                <w:szCs w:val="24"/>
              </w:rPr>
            </w:pPr>
            <w:r w:rsidRPr="00EE1B85">
              <w:rPr>
                <w:b/>
                <w:bCs/>
                <w:color w:val="000000"/>
                <w:sz w:val="24"/>
                <w:szCs w:val="24"/>
              </w:rPr>
              <w:t>Тема 1.4</w:t>
            </w:r>
            <w:r w:rsidRPr="00EE1B85">
              <w:rPr>
                <w:color w:val="000000"/>
                <w:sz w:val="24"/>
                <w:szCs w:val="24"/>
              </w:rPr>
              <w:t xml:space="preserve"> Информационное обеспечение контрактной системы</w:t>
            </w:r>
          </w:p>
        </w:tc>
        <w:tc>
          <w:tcPr>
            <w:tcW w:w="851" w:type="dxa"/>
            <w:tcBorders>
              <w:top w:val="single" w:sz="4" w:space="0" w:color="auto"/>
              <w:left w:val="single" w:sz="4" w:space="0" w:color="auto"/>
              <w:bottom w:val="single" w:sz="4" w:space="0" w:color="auto"/>
              <w:right w:val="single" w:sz="4" w:space="0" w:color="auto"/>
            </w:tcBorders>
            <w:noWrap/>
            <w:vAlign w:val="center"/>
          </w:tcPr>
          <w:p w14:paraId="7560F4CD"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239C6212"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16B2148"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45E8B1B4"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0AF62B79"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20EE75B5"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266AC63"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1981F32C" w14:textId="77777777" w:rsidR="0023168C" w:rsidRPr="00EE1B85" w:rsidRDefault="0023168C" w:rsidP="00602D88">
            <w:pPr>
              <w:jc w:val="center"/>
              <w:rPr>
                <w:sz w:val="24"/>
                <w:szCs w:val="24"/>
              </w:rPr>
            </w:pPr>
            <w:r w:rsidRPr="00EE1B85">
              <w:rPr>
                <w:sz w:val="24"/>
                <w:szCs w:val="24"/>
              </w:rPr>
              <w:t>6</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95A8D5E" w14:textId="77777777" w:rsidR="0023168C" w:rsidRPr="00EE1B85" w:rsidRDefault="0023168C" w:rsidP="0023168C">
            <w:pPr>
              <w:jc w:val="left"/>
              <w:rPr>
                <w:color w:val="000000"/>
                <w:sz w:val="24"/>
                <w:szCs w:val="24"/>
              </w:rPr>
            </w:pPr>
            <w:r w:rsidRPr="00EE1B85">
              <w:rPr>
                <w:b/>
                <w:bCs/>
                <w:color w:val="000000"/>
                <w:sz w:val="24"/>
                <w:szCs w:val="24"/>
              </w:rPr>
              <w:t>Тема 1.5</w:t>
            </w:r>
            <w:r w:rsidRPr="00EE1B85">
              <w:rPr>
                <w:color w:val="000000"/>
                <w:sz w:val="24"/>
                <w:szCs w:val="24"/>
              </w:rPr>
              <w:t xml:space="preserve"> Понятия, используемые в контрактной системе</w:t>
            </w:r>
          </w:p>
        </w:tc>
        <w:tc>
          <w:tcPr>
            <w:tcW w:w="851" w:type="dxa"/>
            <w:tcBorders>
              <w:top w:val="single" w:sz="4" w:space="0" w:color="auto"/>
              <w:left w:val="single" w:sz="4" w:space="0" w:color="auto"/>
              <w:bottom w:val="single" w:sz="4" w:space="0" w:color="auto"/>
              <w:right w:val="single" w:sz="4" w:space="0" w:color="auto"/>
            </w:tcBorders>
            <w:noWrap/>
            <w:vAlign w:val="center"/>
          </w:tcPr>
          <w:p w14:paraId="11EE1356"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56888F4"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65AFA1E"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B3A25F2"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70CE6E9B"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3A762B44"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68F856C"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17F04642" w14:textId="77777777" w:rsidR="0023168C" w:rsidRPr="00EE1B85" w:rsidRDefault="0023168C" w:rsidP="00602D88">
            <w:pPr>
              <w:jc w:val="center"/>
              <w:rPr>
                <w:sz w:val="24"/>
                <w:szCs w:val="24"/>
              </w:rPr>
            </w:pPr>
            <w:r w:rsidRPr="00EE1B85">
              <w:rPr>
                <w:sz w:val="24"/>
                <w:szCs w:val="24"/>
              </w:rPr>
              <w:lastRenderedPageBreak/>
              <w:t>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7C401DA" w14:textId="77777777" w:rsidR="0023168C" w:rsidRPr="00EE1B85" w:rsidRDefault="0023168C" w:rsidP="0023168C">
            <w:pPr>
              <w:jc w:val="left"/>
              <w:rPr>
                <w:color w:val="000000"/>
                <w:sz w:val="24"/>
                <w:szCs w:val="24"/>
              </w:rPr>
            </w:pPr>
            <w:r w:rsidRPr="00EE1B85">
              <w:rPr>
                <w:b/>
                <w:bCs/>
                <w:color w:val="000000"/>
                <w:sz w:val="24"/>
                <w:szCs w:val="24"/>
              </w:rPr>
              <w:t>Тема 1.6</w:t>
            </w:r>
            <w:r w:rsidRPr="00EE1B85">
              <w:rPr>
                <w:color w:val="000000"/>
                <w:sz w:val="24"/>
                <w:szCs w:val="24"/>
              </w:rPr>
              <w:t xml:space="preserve"> Обзор способов определения поставщика</w:t>
            </w:r>
          </w:p>
        </w:tc>
        <w:tc>
          <w:tcPr>
            <w:tcW w:w="851" w:type="dxa"/>
            <w:tcBorders>
              <w:top w:val="single" w:sz="4" w:space="0" w:color="auto"/>
              <w:left w:val="single" w:sz="4" w:space="0" w:color="auto"/>
              <w:bottom w:val="single" w:sz="4" w:space="0" w:color="auto"/>
              <w:right w:val="single" w:sz="4" w:space="0" w:color="auto"/>
            </w:tcBorders>
            <w:noWrap/>
            <w:vAlign w:val="center"/>
          </w:tcPr>
          <w:p w14:paraId="35880B05"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3F1B9E5A"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196ACE0"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C72E079"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4E1A464B"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610777E5"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DF3FEDB"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AFE7C63" w14:textId="77777777" w:rsidR="0023168C" w:rsidRPr="00EE1B85" w:rsidRDefault="0023168C" w:rsidP="00602D88">
            <w:pPr>
              <w:jc w:val="center"/>
              <w:rPr>
                <w:sz w:val="24"/>
                <w:szCs w:val="24"/>
              </w:rPr>
            </w:pPr>
            <w:r w:rsidRPr="00EE1B85">
              <w:rPr>
                <w:sz w:val="24"/>
                <w:szCs w:val="24"/>
              </w:rPr>
              <w:t>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FF6E16C" w14:textId="77777777" w:rsidR="0023168C" w:rsidRPr="00EE1B85" w:rsidRDefault="0023168C" w:rsidP="0023168C">
            <w:pPr>
              <w:jc w:val="left"/>
              <w:rPr>
                <w:color w:val="000000"/>
                <w:sz w:val="24"/>
                <w:szCs w:val="24"/>
              </w:rPr>
            </w:pPr>
            <w:r w:rsidRPr="00EE1B85">
              <w:rPr>
                <w:b/>
                <w:bCs/>
                <w:color w:val="000000"/>
                <w:sz w:val="24"/>
                <w:szCs w:val="24"/>
              </w:rPr>
              <w:t>Тема 1.7</w:t>
            </w:r>
            <w:r w:rsidRPr="00EE1B85">
              <w:rPr>
                <w:color w:val="000000"/>
                <w:sz w:val="24"/>
                <w:szCs w:val="24"/>
              </w:rPr>
              <w:t xml:space="preserve"> Особенности закупок бюджетных и унитарных учреждений</w:t>
            </w:r>
          </w:p>
        </w:tc>
        <w:tc>
          <w:tcPr>
            <w:tcW w:w="851" w:type="dxa"/>
            <w:tcBorders>
              <w:top w:val="single" w:sz="4" w:space="0" w:color="auto"/>
              <w:left w:val="single" w:sz="4" w:space="0" w:color="auto"/>
              <w:bottom w:val="single" w:sz="4" w:space="0" w:color="auto"/>
              <w:right w:val="single" w:sz="4" w:space="0" w:color="auto"/>
            </w:tcBorders>
            <w:noWrap/>
            <w:vAlign w:val="center"/>
          </w:tcPr>
          <w:p w14:paraId="0D329EAA"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69FD9C99"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16D864E"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1C62751"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49DF251E"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109FCFCF"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03A39F5"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484FC69" w14:textId="77777777" w:rsidR="0023168C" w:rsidRPr="00EE1B85" w:rsidRDefault="0023168C" w:rsidP="00602D88">
            <w:pPr>
              <w:jc w:val="center"/>
              <w:rPr>
                <w:sz w:val="24"/>
                <w:szCs w:val="24"/>
              </w:rPr>
            </w:pPr>
            <w:r w:rsidRPr="00EE1B85">
              <w:rPr>
                <w:sz w:val="24"/>
                <w:szCs w:val="24"/>
              </w:rPr>
              <w:t>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CD434B8" w14:textId="77777777" w:rsidR="0023168C" w:rsidRPr="00EE1B85" w:rsidRDefault="0023168C" w:rsidP="0023168C">
            <w:pPr>
              <w:jc w:val="left"/>
              <w:rPr>
                <w:color w:val="000000"/>
                <w:sz w:val="24"/>
                <w:szCs w:val="24"/>
              </w:rPr>
            </w:pPr>
            <w:r w:rsidRPr="00EE1B85">
              <w:rPr>
                <w:b/>
                <w:bCs/>
                <w:color w:val="000000"/>
                <w:sz w:val="24"/>
                <w:szCs w:val="24"/>
              </w:rPr>
              <w:t>Тема 1.8</w:t>
            </w:r>
            <w:r w:rsidRPr="00EE1B85">
              <w:rPr>
                <w:color w:val="000000"/>
                <w:sz w:val="24"/>
                <w:szCs w:val="24"/>
              </w:rPr>
              <w:t xml:space="preserve"> Контрактная служба и контрактные управляющие</w:t>
            </w:r>
          </w:p>
        </w:tc>
        <w:tc>
          <w:tcPr>
            <w:tcW w:w="851" w:type="dxa"/>
            <w:tcBorders>
              <w:top w:val="single" w:sz="4" w:space="0" w:color="auto"/>
              <w:left w:val="single" w:sz="4" w:space="0" w:color="auto"/>
              <w:bottom w:val="single" w:sz="4" w:space="0" w:color="auto"/>
              <w:right w:val="single" w:sz="4" w:space="0" w:color="auto"/>
            </w:tcBorders>
            <w:noWrap/>
            <w:vAlign w:val="center"/>
          </w:tcPr>
          <w:p w14:paraId="63F731F6"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1D449046"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A5F821A"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6D0F13E2"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767AA947"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5ABD0373" w14:textId="77777777" w:rsidR="0023168C" w:rsidRPr="007D581D"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E36DA99"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4CE240C" w14:textId="77777777" w:rsidR="0023168C" w:rsidRPr="00EE1B85" w:rsidRDefault="0023168C" w:rsidP="00602D88">
            <w:pPr>
              <w:jc w:val="center"/>
              <w:rPr>
                <w:sz w:val="24"/>
                <w:szCs w:val="24"/>
              </w:rPr>
            </w:pPr>
            <w:r w:rsidRPr="00EE1B85">
              <w:rPr>
                <w:sz w:val="24"/>
                <w:szCs w:val="24"/>
              </w:rPr>
              <w:t>10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349DB78" w14:textId="77777777" w:rsidR="0023168C" w:rsidRPr="00EE1B85" w:rsidRDefault="0023168C" w:rsidP="0023168C">
            <w:pPr>
              <w:jc w:val="left"/>
              <w:rPr>
                <w:color w:val="000000"/>
                <w:sz w:val="24"/>
                <w:szCs w:val="24"/>
              </w:rPr>
            </w:pPr>
            <w:r w:rsidRPr="00EE1B85">
              <w:rPr>
                <w:b/>
                <w:bCs/>
                <w:color w:val="000000"/>
                <w:sz w:val="24"/>
                <w:szCs w:val="24"/>
              </w:rPr>
              <w:t>Тема 1.9</w:t>
            </w:r>
            <w:r w:rsidRPr="00EE1B85">
              <w:rPr>
                <w:color w:val="000000"/>
                <w:sz w:val="24"/>
                <w:szCs w:val="24"/>
              </w:rPr>
              <w:t xml:space="preserve"> Комиссия по осуществлению закупок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63754EDA"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65EED3E"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2C03A84"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4391AF5F"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4701AC0C"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26322EB7"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0E2A782B"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96D21A8" w14:textId="77777777" w:rsidR="0023168C" w:rsidRPr="00EE1B85" w:rsidRDefault="0023168C" w:rsidP="00602D88">
            <w:pPr>
              <w:jc w:val="center"/>
              <w:rPr>
                <w:sz w:val="24"/>
                <w:szCs w:val="24"/>
              </w:rPr>
            </w:pPr>
            <w:r w:rsidRPr="00EE1B85">
              <w:rPr>
                <w:sz w:val="24"/>
                <w:szCs w:val="24"/>
              </w:rPr>
              <w:t>11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AB11074" w14:textId="77777777" w:rsidR="0023168C" w:rsidRPr="00EE1B85" w:rsidRDefault="0023168C" w:rsidP="0023168C">
            <w:pPr>
              <w:jc w:val="left"/>
              <w:rPr>
                <w:color w:val="000000"/>
                <w:sz w:val="24"/>
                <w:szCs w:val="24"/>
              </w:rPr>
            </w:pPr>
            <w:r w:rsidRPr="00EE1B85">
              <w:rPr>
                <w:b/>
                <w:bCs/>
                <w:color w:val="000000"/>
                <w:sz w:val="24"/>
                <w:szCs w:val="24"/>
              </w:rPr>
              <w:t>Тема 1.10</w:t>
            </w:r>
            <w:r w:rsidRPr="00EE1B85">
              <w:rPr>
                <w:color w:val="000000"/>
                <w:sz w:val="24"/>
                <w:szCs w:val="24"/>
              </w:rPr>
              <w:t xml:space="preserve"> Обзор электронных площадок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75D13DF4"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742B7BE"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558FE8D6"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CE43A7A"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2AA420E8"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758F1BCD"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93805C1"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E50C44B" w14:textId="77777777" w:rsidR="0023168C" w:rsidRPr="00EE1B85" w:rsidRDefault="0023168C" w:rsidP="00602D88">
            <w:pPr>
              <w:jc w:val="center"/>
              <w:rPr>
                <w:sz w:val="24"/>
                <w:szCs w:val="24"/>
              </w:rPr>
            </w:pPr>
            <w:r w:rsidRPr="00EE1B85">
              <w:rPr>
                <w:sz w:val="24"/>
                <w:szCs w:val="24"/>
              </w:rPr>
              <w:t>12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B872D57" w14:textId="77777777" w:rsidR="0023168C" w:rsidRPr="00EE1B85" w:rsidRDefault="0023168C" w:rsidP="0023168C">
            <w:pPr>
              <w:jc w:val="left"/>
              <w:rPr>
                <w:color w:val="000000"/>
                <w:sz w:val="24"/>
                <w:szCs w:val="24"/>
              </w:rPr>
            </w:pPr>
            <w:r w:rsidRPr="00EE1B85">
              <w:rPr>
                <w:b/>
                <w:bCs/>
                <w:color w:val="000000"/>
                <w:sz w:val="24"/>
                <w:szCs w:val="24"/>
              </w:rPr>
              <w:t>Тема 1.11</w:t>
            </w:r>
            <w:r w:rsidRPr="00EE1B85">
              <w:rPr>
                <w:color w:val="000000"/>
                <w:sz w:val="24"/>
                <w:szCs w:val="24"/>
              </w:rPr>
              <w:t xml:space="preserve"> Аккредитация участников в ЕРУЗ</w:t>
            </w:r>
          </w:p>
        </w:tc>
        <w:tc>
          <w:tcPr>
            <w:tcW w:w="851" w:type="dxa"/>
            <w:tcBorders>
              <w:top w:val="single" w:sz="4" w:space="0" w:color="auto"/>
              <w:left w:val="single" w:sz="4" w:space="0" w:color="auto"/>
              <w:bottom w:val="single" w:sz="4" w:space="0" w:color="auto"/>
              <w:right w:val="single" w:sz="4" w:space="0" w:color="auto"/>
            </w:tcBorders>
            <w:noWrap/>
            <w:vAlign w:val="center"/>
          </w:tcPr>
          <w:p w14:paraId="1BE33002"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5B5888D"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50448288"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6F50783D"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7D21BE62"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1291AA1E"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187552C2"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541BA8A" w14:textId="77777777" w:rsidR="0023168C" w:rsidRPr="00EE1B85" w:rsidRDefault="0023168C" w:rsidP="00602D88">
            <w:pPr>
              <w:jc w:val="center"/>
              <w:rPr>
                <w:sz w:val="24"/>
                <w:szCs w:val="24"/>
              </w:rPr>
            </w:pPr>
            <w:r w:rsidRPr="00EE1B85">
              <w:rPr>
                <w:sz w:val="24"/>
                <w:szCs w:val="24"/>
              </w:rPr>
              <w:t>13</w:t>
            </w:r>
          </w:p>
        </w:tc>
        <w:tc>
          <w:tcPr>
            <w:tcW w:w="3545" w:type="dxa"/>
            <w:tcBorders>
              <w:top w:val="single" w:sz="4" w:space="0" w:color="auto"/>
              <w:left w:val="nil"/>
              <w:bottom w:val="single" w:sz="4" w:space="0" w:color="auto"/>
              <w:right w:val="single" w:sz="4" w:space="0" w:color="auto"/>
            </w:tcBorders>
            <w:vAlign w:val="center"/>
          </w:tcPr>
          <w:p w14:paraId="759E4308" w14:textId="77777777" w:rsidR="0023168C" w:rsidRPr="00EE1B85" w:rsidRDefault="0023168C" w:rsidP="0023168C">
            <w:pPr>
              <w:jc w:val="left"/>
              <w:rPr>
                <w:b/>
                <w:bCs/>
                <w:color w:val="000000"/>
                <w:sz w:val="24"/>
                <w:szCs w:val="24"/>
              </w:rPr>
            </w:pPr>
            <w:r w:rsidRPr="00EE1B85">
              <w:rPr>
                <w:b/>
                <w:bCs/>
                <w:color w:val="000000"/>
                <w:sz w:val="24"/>
                <w:szCs w:val="24"/>
              </w:rPr>
              <w:t>Модуль 2. Планирование и подготовка к осуществлению закупок</w:t>
            </w:r>
          </w:p>
        </w:tc>
        <w:tc>
          <w:tcPr>
            <w:tcW w:w="851" w:type="dxa"/>
            <w:tcBorders>
              <w:top w:val="single" w:sz="4" w:space="0" w:color="auto"/>
              <w:left w:val="nil"/>
              <w:bottom w:val="single" w:sz="4" w:space="0" w:color="auto"/>
              <w:right w:val="single" w:sz="4" w:space="0" w:color="auto"/>
            </w:tcBorders>
            <w:noWrap/>
            <w:vAlign w:val="center"/>
          </w:tcPr>
          <w:p w14:paraId="537E7055" w14:textId="77777777" w:rsidR="0023168C" w:rsidRPr="00EE1B85" w:rsidRDefault="0023168C" w:rsidP="00602D88">
            <w:pPr>
              <w:jc w:val="center"/>
              <w:rPr>
                <w:color w:val="000000"/>
                <w:sz w:val="24"/>
                <w:szCs w:val="24"/>
              </w:rPr>
            </w:pPr>
            <w:r w:rsidRPr="00EE1B85">
              <w:rPr>
                <w:b/>
                <w:bCs/>
                <w:color w:val="000000"/>
                <w:sz w:val="24"/>
                <w:szCs w:val="24"/>
              </w:rPr>
              <w:t>52</w:t>
            </w:r>
          </w:p>
        </w:tc>
        <w:tc>
          <w:tcPr>
            <w:tcW w:w="992" w:type="dxa"/>
            <w:tcBorders>
              <w:top w:val="single" w:sz="4" w:space="0" w:color="auto"/>
              <w:left w:val="nil"/>
              <w:bottom w:val="single" w:sz="4" w:space="0" w:color="auto"/>
              <w:right w:val="single" w:sz="4" w:space="0" w:color="auto"/>
            </w:tcBorders>
            <w:noWrap/>
            <w:vAlign w:val="center"/>
          </w:tcPr>
          <w:p w14:paraId="34A85268" w14:textId="77777777" w:rsidR="0023168C" w:rsidRPr="00EE1B85" w:rsidRDefault="0023168C" w:rsidP="00602D88">
            <w:pPr>
              <w:jc w:val="center"/>
              <w:rPr>
                <w:color w:val="000000"/>
                <w:sz w:val="24"/>
                <w:szCs w:val="24"/>
              </w:rPr>
            </w:pPr>
            <w:r w:rsidRPr="00EE1B85">
              <w:rPr>
                <w:b/>
                <w:bCs/>
                <w:color w:val="000000"/>
                <w:sz w:val="24"/>
                <w:szCs w:val="24"/>
              </w:rPr>
              <w:t>42</w:t>
            </w:r>
          </w:p>
        </w:tc>
        <w:tc>
          <w:tcPr>
            <w:tcW w:w="992" w:type="dxa"/>
            <w:tcBorders>
              <w:top w:val="single" w:sz="4" w:space="0" w:color="auto"/>
              <w:left w:val="nil"/>
              <w:bottom w:val="single" w:sz="4" w:space="0" w:color="auto"/>
              <w:right w:val="single" w:sz="4" w:space="0" w:color="auto"/>
            </w:tcBorders>
            <w:vAlign w:val="center"/>
          </w:tcPr>
          <w:p w14:paraId="386E3E57" w14:textId="77777777" w:rsidR="0023168C" w:rsidRPr="00EE1B85" w:rsidRDefault="0023168C" w:rsidP="00602D88">
            <w:pPr>
              <w:jc w:val="center"/>
              <w:rPr>
                <w:color w:val="000000"/>
                <w:sz w:val="24"/>
                <w:szCs w:val="24"/>
              </w:rPr>
            </w:pPr>
            <w:r w:rsidRPr="00EE1B85">
              <w:rPr>
                <w:b/>
                <w:bCs/>
                <w:color w:val="000000"/>
                <w:sz w:val="24"/>
                <w:szCs w:val="24"/>
              </w:rPr>
              <w:t>22</w:t>
            </w:r>
          </w:p>
        </w:tc>
        <w:tc>
          <w:tcPr>
            <w:tcW w:w="1134" w:type="dxa"/>
            <w:tcBorders>
              <w:top w:val="single" w:sz="4" w:space="0" w:color="auto"/>
              <w:left w:val="nil"/>
              <w:bottom w:val="single" w:sz="4" w:space="0" w:color="auto"/>
              <w:right w:val="single" w:sz="4" w:space="0" w:color="auto"/>
            </w:tcBorders>
            <w:noWrap/>
            <w:vAlign w:val="center"/>
          </w:tcPr>
          <w:p w14:paraId="785A7248" w14:textId="77777777" w:rsidR="0023168C" w:rsidRPr="00EE1B85" w:rsidRDefault="0023168C" w:rsidP="00602D88">
            <w:pPr>
              <w:jc w:val="center"/>
              <w:rPr>
                <w:color w:val="000000"/>
                <w:sz w:val="24"/>
                <w:szCs w:val="24"/>
              </w:rPr>
            </w:pPr>
            <w:r w:rsidRPr="00EE1B85">
              <w:rPr>
                <w:b/>
                <w:bCs/>
                <w:color w:val="000000"/>
                <w:sz w:val="24"/>
                <w:szCs w:val="24"/>
              </w:rPr>
              <w:t>20</w:t>
            </w:r>
          </w:p>
        </w:tc>
        <w:tc>
          <w:tcPr>
            <w:tcW w:w="851" w:type="dxa"/>
            <w:tcBorders>
              <w:top w:val="single" w:sz="4" w:space="0" w:color="auto"/>
              <w:left w:val="nil"/>
              <w:bottom w:val="single" w:sz="4" w:space="0" w:color="auto"/>
              <w:right w:val="single" w:sz="4" w:space="0" w:color="auto"/>
            </w:tcBorders>
            <w:noWrap/>
            <w:vAlign w:val="center"/>
          </w:tcPr>
          <w:p w14:paraId="40DF3CD3" w14:textId="77777777" w:rsidR="0023168C" w:rsidRPr="00EE1B85" w:rsidRDefault="0023168C" w:rsidP="00602D88">
            <w:pPr>
              <w:jc w:val="center"/>
              <w:rPr>
                <w:color w:val="000000"/>
                <w:sz w:val="24"/>
                <w:szCs w:val="24"/>
              </w:rPr>
            </w:pPr>
            <w:r w:rsidRPr="00EE1B85">
              <w:rPr>
                <w:b/>
                <w:bCs/>
                <w:color w:val="000000"/>
                <w:sz w:val="24"/>
                <w:szCs w:val="24"/>
              </w:rPr>
              <w:t>10</w:t>
            </w:r>
          </w:p>
        </w:tc>
        <w:tc>
          <w:tcPr>
            <w:tcW w:w="1275" w:type="dxa"/>
            <w:tcBorders>
              <w:top w:val="single" w:sz="4" w:space="0" w:color="auto"/>
              <w:left w:val="nil"/>
              <w:bottom w:val="single" w:sz="4" w:space="0" w:color="auto"/>
              <w:right w:val="single" w:sz="4" w:space="0" w:color="auto"/>
            </w:tcBorders>
            <w:noWrap/>
            <w:vAlign w:val="center"/>
          </w:tcPr>
          <w:p w14:paraId="4F2D507B"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0B1F9D81"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67F4884F" w14:textId="77777777" w:rsidR="0023168C" w:rsidRPr="00EE1B85" w:rsidRDefault="0023168C" w:rsidP="00602D88">
            <w:pPr>
              <w:jc w:val="center"/>
              <w:rPr>
                <w:sz w:val="24"/>
                <w:szCs w:val="24"/>
              </w:rPr>
            </w:pPr>
            <w:r w:rsidRPr="00EE1B85">
              <w:rPr>
                <w:sz w:val="24"/>
                <w:szCs w:val="24"/>
              </w:rPr>
              <w:t>14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B1E2281" w14:textId="77777777" w:rsidR="0023168C" w:rsidRPr="00EE1B85" w:rsidRDefault="0023168C" w:rsidP="0023168C">
            <w:pPr>
              <w:jc w:val="left"/>
              <w:rPr>
                <w:color w:val="000000"/>
                <w:sz w:val="24"/>
                <w:szCs w:val="24"/>
              </w:rPr>
            </w:pPr>
            <w:r w:rsidRPr="00EE1B85">
              <w:rPr>
                <w:b/>
                <w:bCs/>
                <w:color w:val="000000"/>
                <w:sz w:val="24"/>
                <w:szCs w:val="24"/>
              </w:rPr>
              <w:t>Тема 2.1</w:t>
            </w:r>
            <w:r w:rsidRPr="00EE1B85">
              <w:rPr>
                <w:color w:val="000000"/>
                <w:sz w:val="24"/>
                <w:szCs w:val="24"/>
              </w:rPr>
              <w:t xml:space="preserve"> Нормирование в сфере закупок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3E1E869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341EB6AF"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19533144"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795C171"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372AC752"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7F2D6243"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7D1B273"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6EA0666" w14:textId="77777777" w:rsidR="0023168C" w:rsidRPr="00EE1B85" w:rsidRDefault="0023168C" w:rsidP="00602D88">
            <w:pPr>
              <w:jc w:val="center"/>
              <w:rPr>
                <w:sz w:val="24"/>
                <w:szCs w:val="24"/>
              </w:rPr>
            </w:pPr>
            <w:r w:rsidRPr="00EE1B85">
              <w:rPr>
                <w:sz w:val="24"/>
                <w:szCs w:val="24"/>
              </w:rPr>
              <w:t>15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B045B28" w14:textId="77777777" w:rsidR="0023168C" w:rsidRPr="00EE1B85" w:rsidRDefault="0023168C" w:rsidP="0023168C">
            <w:pPr>
              <w:jc w:val="left"/>
              <w:rPr>
                <w:b/>
                <w:bCs/>
                <w:color w:val="000000"/>
                <w:sz w:val="24"/>
                <w:szCs w:val="24"/>
              </w:rPr>
            </w:pPr>
            <w:r w:rsidRPr="00EE1B85">
              <w:rPr>
                <w:b/>
                <w:bCs/>
                <w:color w:val="000000"/>
                <w:sz w:val="24"/>
                <w:szCs w:val="24"/>
              </w:rPr>
              <w:t>Тема 2.2</w:t>
            </w:r>
            <w:r w:rsidRPr="00EE1B85">
              <w:rPr>
                <w:color w:val="000000"/>
                <w:sz w:val="24"/>
                <w:szCs w:val="24"/>
              </w:rPr>
              <w:t xml:space="preserve"> Планирование закупок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212A0126" w14:textId="77777777" w:rsidR="0023168C" w:rsidRPr="00EE1B85" w:rsidRDefault="0023168C" w:rsidP="00602D88">
            <w:pPr>
              <w:jc w:val="center"/>
              <w:rPr>
                <w:b/>
                <w:bCs/>
                <w:color w:val="000000"/>
                <w:sz w:val="24"/>
                <w:szCs w:val="24"/>
              </w:rPr>
            </w:pPr>
            <w:r w:rsidRPr="00EE1B85">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noWrap/>
            <w:vAlign w:val="center"/>
          </w:tcPr>
          <w:p w14:paraId="637ACCC5" w14:textId="77777777" w:rsidR="0023168C" w:rsidRPr="00EE1B85" w:rsidRDefault="0023168C" w:rsidP="00602D88">
            <w:pPr>
              <w:jc w:val="center"/>
              <w:rPr>
                <w:b/>
                <w:bCs/>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90E83B8" w14:textId="77777777" w:rsidR="0023168C" w:rsidRPr="00EE1B85" w:rsidRDefault="0023168C" w:rsidP="00602D88">
            <w:pPr>
              <w:jc w:val="center"/>
              <w:rPr>
                <w:b/>
                <w:bCs/>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3CE02819" w14:textId="77777777" w:rsidR="0023168C" w:rsidRPr="00EE1B85" w:rsidRDefault="0023168C" w:rsidP="00602D88">
            <w:pPr>
              <w:jc w:val="center"/>
              <w:rPr>
                <w:b/>
                <w:bCs/>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7E6F2377" w14:textId="77777777" w:rsidR="0023168C" w:rsidRPr="00EE1B85" w:rsidRDefault="0023168C" w:rsidP="00602D88">
            <w:pPr>
              <w:jc w:val="center"/>
              <w:rPr>
                <w:b/>
                <w:bCs/>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08B08B03" w14:textId="77777777" w:rsidR="0023168C" w:rsidRPr="0050144E" w:rsidRDefault="0023168C" w:rsidP="00602D88">
            <w:pPr>
              <w:jc w:val="center"/>
              <w:rPr>
                <w:b/>
                <w:bCs/>
                <w:color w:val="000000"/>
                <w:sz w:val="24"/>
                <w:szCs w:val="24"/>
              </w:rPr>
            </w:pPr>
            <w:r w:rsidRPr="00BE52C1">
              <w:rPr>
                <w:bCs/>
                <w:color w:val="000000"/>
                <w:sz w:val="24"/>
                <w:szCs w:val="24"/>
              </w:rPr>
              <w:t>Тестирование</w:t>
            </w:r>
          </w:p>
        </w:tc>
      </w:tr>
      <w:tr w:rsidR="0023168C" w:rsidRPr="00094944" w14:paraId="7132D776"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2B7E71B" w14:textId="77777777" w:rsidR="0023168C" w:rsidRPr="00EE1B85" w:rsidRDefault="0023168C" w:rsidP="00602D88">
            <w:pPr>
              <w:jc w:val="center"/>
              <w:rPr>
                <w:sz w:val="24"/>
                <w:szCs w:val="24"/>
              </w:rPr>
            </w:pPr>
            <w:r w:rsidRPr="00EE1B85">
              <w:rPr>
                <w:sz w:val="24"/>
                <w:szCs w:val="24"/>
              </w:rPr>
              <w:t>16</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429BE11" w14:textId="77777777" w:rsidR="0023168C" w:rsidRPr="00EE1B85" w:rsidRDefault="0023168C" w:rsidP="0023168C">
            <w:pPr>
              <w:jc w:val="left"/>
              <w:rPr>
                <w:color w:val="000000"/>
                <w:sz w:val="24"/>
                <w:szCs w:val="24"/>
              </w:rPr>
            </w:pPr>
            <w:r w:rsidRPr="00EE1B85">
              <w:rPr>
                <w:b/>
                <w:bCs/>
                <w:color w:val="000000"/>
                <w:sz w:val="24"/>
                <w:szCs w:val="24"/>
              </w:rPr>
              <w:t>Тема 2.3</w:t>
            </w:r>
            <w:r w:rsidRPr="00EE1B85">
              <w:rPr>
                <w:color w:val="000000"/>
                <w:sz w:val="24"/>
                <w:szCs w:val="24"/>
              </w:rPr>
              <w:t xml:space="preserve"> Формирование ИКЗ</w:t>
            </w:r>
          </w:p>
        </w:tc>
        <w:tc>
          <w:tcPr>
            <w:tcW w:w="851" w:type="dxa"/>
            <w:tcBorders>
              <w:top w:val="single" w:sz="4" w:space="0" w:color="auto"/>
              <w:left w:val="single" w:sz="4" w:space="0" w:color="auto"/>
              <w:bottom w:val="single" w:sz="4" w:space="0" w:color="auto"/>
              <w:right w:val="single" w:sz="4" w:space="0" w:color="auto"/>
            </w:tcBorders>
            <w:noWrap/>
            <w:vAlign w:val="center"/>
          </w:tcPr>
          <w:p w14:paraId="706D620C"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F575854"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44E44CA2"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55CAC96"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4F559FC7"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22DF725B"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095190C"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680B1DE" w14:textId="77777777" w:rsidR="0023168C" w:rsidRPr="00EE1B85" w:rsidRDefault="0023168C" w:rsidP="00602D88">
            <w:pPr>
              <w:jc w:val="center"/>
              <w:rPr>
                <w:sz w:val="24"/>
                <w:szCs w:val="24"/>
              </w:rPr>
            </w:pPr>
            <w:r w:rsidRPr="00EE1B85">
              <w:rPr>
                <w:sz w:val="24"/>
                <w:szCs w:val="24"/>
              </w:rPr>
              <w:t>17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2346FFB" w14:textId="77777777" w:rsidR="0023168C" w:rsidRPr="00EE1B85" w:rsidRDefault="0023168C" w:rsidP="0023168C">
            <w:pPr>
              <w:jc w:val="left"/>
              <w:rPr>
                <w:color w:val="000000"/>
                <w:sz w:val="24"/>
                <w:szCs w:val="24"/>
              </w:rPr>
            </w:pPr>
            <w:r w:rsidRPr="00EE1B85">
              <w:rPr>
                <w:b/>
                <w:bCs/>
                <w:color w:val="000000"/>
                <w:sz w:val="24"/>
                <w:szCs w:val="24"/>
              </w:rPr>
              <w:t>Тема 2.4</w:t>
            </w:r>
            <w:r w:rsidRPr="00EE1B85">
              <w:rPr>
                <w:color w:val="000000"/>
                <w:sz w:val="24"/>
                <w:szCs w:val="24"/>
              </w:rPr>
              <w:t xml:space="preserve"> Обоснование НМЦК</w:t>
            </w:r>
          </w:p>
        </w:tc>
        <w:tc>
          <w:tcPr>
            <w:tcW w:w="851" w:type="dxa"/>
            <w:tcBorders>
              <w:top w:val="single" w:sz="4" w:space="0" w:color="auto"/>
              <w:left w:val="single" w:sz="4" w:space="0" w:color="auto"/>
              <w:bottom w:val="single" w:sz="4" w:space="0" w:color="auto"/>
              <w:right w:val="single" w:sz="4" w:space="0" w:color="auto"/>
            </w:tcBorders>
            <w:noWrap/>
            <w:vAlign w:val="center"/>
          </w:tcPr>
          <w:p w14:paraId="40B8E453"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101C0C76"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1F16C936"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4831D4E3"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3AC0F21D"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171520B9"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38DD3892"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12EEB1E9" w14:textId="77777777" w:rsidR="0023168C" w:rsidRPr="00EE1B85" w:rsidRDefault="0023168C" w:rsidP="00602D88">
            <w:pPr>
              <w:jc w:val="center"/>
              <w:rPr>
                <w:sz w:val="24"/>
                <w:szCs w:val="24"/>
              </w:rPr>
            </w:pPr>
            <w:r w:rsidRPr="00EE1B85">
              <w:rPr>
                <w:sz w:val="24"/>
                <w:szCs w:val="24"/>
              </w:rPr>
              <w:t>18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A2BF53C" w14:textId="77777777" w:rsidR="0023168C" w:rsidRPr="00EE1B85" w:rsidRDefault="0023168C" w:rsidP="0023168C">
            <w:pPr>
              <w:jc w:val="left"/>
              <w:rPr>
                <w:color w:val="000000"/>
                <w:sz w:val="24"/>
                <w:szCs w:val="24"/>
              </w:rPr>
            </w:pPr>
            <w:r w:rsidRPr="00EE1B85">
              <w:rPr>
                <w:b/>
                <w:bCs/>
                <w:color w:val="000000"/>
                <w:sz w:val="24"/>
                <w:szCs w:val="24"/>
              </w:rPr>
              <w:t>Тема 2.5</w:t>
            </w:r>
            <w:r w:rsidRPr="00EE1B85">
              <w:rPr>
                <w:color w:val="000000"/>
                <w:sz w:val="24"/>
                <w:szCs w:val="24"/>
              </w:rPr>
              <w:t xml:space="preserve"> Закупки на сумму цен товаров, работ, услуг</w:t>
            </w:r>
          </w:p>
        </w:tc>
        <w:tc>
          <w:tcPr>
            <w:tcW w:w="851" w:type="dxa"/>
            <w:tcBorders>
              <w:top w:val="single" w:sz="4" w:space="0" w:color="auto"/>
              <w:left w:val="single" w:sz="4" w:space="0" w:color="auto"/>
              <w:bottom w:val="single" w:sz="4" w:space="0" w:color="auto"/>
              <w:right w:val="single" w:sz="4" w:space="0" w:color="auto"/>
            </w:tcBorders>
            <w:noWrap/>
            <w:vAlign w:val="center"/>
          </w:tcPr>
          <w:p w14:paraId="336BE47A"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4D28E274"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34845695"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53FA4ED2"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44AEAD13"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7C32831F"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0F1FEB53"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19CFF9B4" w14:textId="77777777" w:rsidR="0023168C" w:rsidRPr="00EE1B85" w:rsidRDefault="0023168C" w:rsidP="00602D88">
            <w:pPr>
              <w:jc w:val="center"/>
              <w:rPr>
                <w:sz w:val="24"/>
                <w:szCs w:val="24"/>
              </w:rPr>
            </w:pPr>
            <w:r w:rsidRPr="00EE1B85">
              <w:rPr>
                <w:sz w:val="24"/>
                <w:szCs w:val="24"/>
              </w:rPr>
              <w:t>19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AAB3EDD" w14:textId="77777777" w:rsidR="0023168C" w:rsidRPr="00EE1B85" w:rsidRDefault="0023168C" w:rsidP="0023168C">
            <w:pPr>
              <w:jc w:val="left"/>
              <w:rPr>
                <w:color w:val="000000"/>
                <w:sz w:val="24"/>
                <w:szCs w:val="24"/>
                <w:highlight w:val="yellow"/>
              </w:rPr>
            </w:pPr>
            <w:r w:rsidRPr="00EE1B85">
              <w:rPr>
                <w:b/>
                <w:bCs/>
                <w:color w:val="000000"/>
                <w:sz w:val="24"/>
                <w:szCs w:val="24"/>
              </w:rPr>
              <w:t>Тема 2.6</w:t>
            </w:r>
            <w:r w:rsidRPr="00EE1B85">
              <w:rPr>
                <w:color w:val="000000"/>
                <w:sz w:val="24"/>
                <w:szCs w:val="24"/>
              </w:rPr>
              <w:t xml:space="preserve"> Определение НМЦК методом сопоставимых рыночных цен</w:t>
            </w:r>
          </w:p>
        </w:tc>
        <w:tc>
          <w:tcPr>
            <w:tcW w:w="851" w:type="dxa"/>
            <w:tcBorders>
              <w:top w:val="single" w:sz="4" w:space="0" w:color="auto"/>
              <w:left w:val="single" w:sz="4" w:space="0" w:color="auto"/>
              <w:bottom w:val="single" w:sz="4" w:space="0" w:color="auto"/>
              <w:right w:val="single" w:sz="4" w:space="0" w:color="auto"/>
            </w:tcBorders>
            <w:noWrap/>
            <w:vAlign w:val="center"/>
          </w:tcPr>
          <w:p w14:paraId="76978145"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D471DDE"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1C519369"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090DABF"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50247C52"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22C232B4"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4E135FD8"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6939103" w14:textId="77777777" w:rsidR="0023168C" w:rsidRPr="00EE1B85" w:rsidRDefault="0023168C" w:rsidP="00602D88">
            <w:pPr>
              <w:jc w:val="center"/>
              <w:rPr>
                <w:sz w:val="24"/>
                <w:szCs w:val="24"/>
              </w:rPr>
            </w:pPr>
            <w:r w:rsidRPr="00EE1B85">
              <w:rPr>
                <w:sz w:val="24"/>
                <w:szCs w:val="24"/>
              </w:rPr>
              <w:t>20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62F1354" w14:textId="77777777" w:rsidR="0023168C" w:rsidRPr="00EE1B85" w:rsidRDefault="0023168C" w:rsidP="0023168C">
            <w:pPr>
              <w:jc w:val="left"/>
              <w:rPr>
                <w:color w:val="000000"/>
                <w:sz w:val="24"/>
                <w:szCs w:val="24"/>
                <w:highlight w:val="yellow"/>
              </w:rPr>
            </w:pPr>
            <w:r w:rsidRPr="00EE1B85">
              <w:rPr>
                <w:b/>
                <w:bCs/>
                <w:color w:val="000000"/>
                <w:sz w:val="24"/>
                <w:szCs w:val="24"/>
              </w:rPr>
              <w:t>Тема 2.7</w:t>
            </w:r>
            <w:r w:rsidRPr="00EE1B85">
              <w:rPr>
                <w:color w:val="000000"/>
                <w:sz w:val="24"/>
                <w:szCs w:val="24"/>
              </w:rPr>
              <w:t xml:space="preserve"> Обоснование НМЦК при закупке топлива</w:t>
            </w:r>
          </w:p>
        </w:tc>
        <w:tc>
          <w:tcPr>
            <w:tcW w:w="851" w:type="dxa"/>
            <w:tcBorders>
              <w:top w:val="single" w:sz="4" w:space="0" w:color="auto"/>
              <w:left w:val="single" w:sz="4" w:space="0" w:color="auto"/>
              <w:bottom w:val="single" w:sz="4" w:space="0" w:color="auto"/>
              <w:right w:val="single" w:sz="4" w:space="0" w:color="auto"/>
            </w:tcBorders>
            <w:noWrap/>
            <w:vAlign w:val="center"/>
          </w:tcPr>
          <w:p w14:paraId="0705654C"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50BB7BF"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5D9521DB"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3D40B7FC"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76DF07D3"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653C1C37"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310EB363"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850B098" w14:textId="77777777" w:rsidR="0023168C" w:rsidRPr="00EE1B85" w:rsidRDefault="0023168C" w:rsidP="00602D88">
            <w:pPr>
              <w:jc w:val="center"/>
              <w:rPr>
                <w:sz w:val="24"/>
                <w:szCs w:val="24"/>
              </w:rPr>
            </w:pPr>
            <w:r w:rsidRPr="00EE1B85">
              <w:rPr>
                <w:sz w:val="24"/>
                <w:szCs w:val="24"/>
              </w:rPr>
              <w:t>21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A9389DE" w14:textId="77777777" w:rsidR="0023168C" w:rsidRPr="00EE1B85" w:rsidRDefault="0023168C" w:rsidP="0023168C">
            <w:pPr>
              <w:jc w:val="left"/>
              <w:rPr>
                <w:color w:val="000000"/>
                <w:sz w:val="24"/>
                <w:szCs w:val="24"/>
                <w:highlight w:val="yellow"/>
              </w:rPr>
            </w:pPr>
            <w:r w:rsidRPr="00EE1B85">
              <w:rPr>
                <w:b/>
                <w:bCs/>
                <w:color w:val="000000"/>
                <w:sz w:val="24"/>
                <w:szCs w:val="24"/>
              </w:rPr>
              <w:t>Тема 2.8</w:t>
            </w:r>
            <w:r w:rsidRPr="00EE1B85">
              <w:rPr>
                <w:color w:val="000000"/>
                <w:sz w:val="24"/>
                <w:szCs w:val="24"/>
              </w:rPr>
              <w:t xml:space="preserve"> Обоснование НМЦК при закупке лекарственных препаратов</w:t>
            </w:r>
          </w:p>
        </w:tc>
        <w:tc>
          <w:tcPr>
            <w:tcW w:w="851" w:type="dxa"/>
            <w:tcBorders>
              <w:top w:val="single" w:sz="4" w:space="0" w:color="auto"/>
              <w:left w:val="single" w:sz="4" w:space="0" w:color="auto"/>
              <w:bottom w:val="single" w:sz="4" w:space="0" w:color="auto"/>
              <w:right w:val="single" w:sz="4" w:space="0" w:color="auto"/>
            </w:tcBorders>
            <w:noWrap/>
            <w:vAlign w:val="center"/>
          </w:tcPr>
          <w:p w14:paraId="791CCA88"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6092CF25"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B21B580"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573CE164"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559F96C3"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6667A415"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351AFF04"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1C04BD2D" w14:textId="77777777" w:rsidR="0023168C" w:rsidRPr="00EE1B85" w:rsidRDefault="0023168C" w:rsidP="00602D88">
            <w:pPr>
              <w:jc w:val="center"/>
              <w:rPr>
                <w:sz w:val="24"/>
                <w:szCs w:val="24"/>
              </w:rPr>
            </w:pPr>
            <w:r w:rsidRPr="00EE1B85">
              <w:rPr>
                <w:sz w:val="24"/>
                <w:szCs w:val="24"/>
              </w:rPr>
              <w:lastRenderedPageBreak/>
              <w:t>22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CDA2383" w14:textId="77777777" w:rsidR="0023168C" w:rsidRPr="00EE1B85" w:rsidRDefault="0023168C" w:rsidP="0023168C">
            <w:pPr>
              <w:jc w:val="left"/>
              <w:rPr>
                <w:color w:val="000000"/>
                <w:sz w:val="24"/>
                <w:szCs w:val="24"/>
                <w:highlight w:val="yellow"/>
              </w:rPr>
            </w:pPr>
            <w:r w:rsidRPr="00EE1B85">
              <w:rPr>
                <w:b/>
                <w:bCs/>
                <w:color w:val="000000"/>
                <w:sz w:val="24"/>
                <w:szCs w:val="24"/>
              </w:rPr>
              <w:t>Тема 2.9</w:t>
            </w:r>
            <w:r w:rsidRPr="00EE1B85">
              <w:rPr>
                <w:color w:val="000000"/>
                <w:sz w:val="24"/>
                <w:szCs w:val="24"/>
              </w:rPr>
              <w:t xml:space="preserve"> Обоснование НМЦК при закупке медицинских изделий</w:t>
            </w:r>
          </w:p>
        </w:tc>
        <w:tc>
          <w:tcPr>
            <w:tcW w:w="851" w:type="dxa"/>
            <w:tcBorders>
              <w:top w:val="single" w:sz="4" w:space="0" w:color="auto"/>
              <w:left w:val="single" w:sz="4" w:space="0" w:color="auto"/>
              <w:bottom w:val="single" w:sz="4" w:space="0" w:color="auto"/>
              <w:right w:val="single" w:sz="4" w:space="0" w:color="auto"/>
            </w:tcBorders>
            <w:noWrap/>
            <w:vAlign w:val="center"/>
          </w:tcPr>
          <w:p w14:paraId="57915352"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D365F01"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9E7B0FC"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387D84B2"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42586FA3"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14:paraId="55BFAB49"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6738FC5"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67B5FAB7" w14:textId="77777777" w:rsidR="0023168C" w:rsidRPr="00EE1B85" w:rsidRDefault="0023168C" w:rsidP="00602D88">
            <w:pPr>
              <w:jc w:val="center"/>
              <w:rPr>
                <w:sz w:val="24"/>
                <w:szCs w:val="24"/>
              </w:rPr>
            </w:pPr>
            <w:r w:rsidRPr="00EE1B85">
              <w:rPr>
                <w:sz w:val="24"/>
                <w:szCs w:val="24"/>
              </w:rPr>
              <w:t>23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B603C82" w14:textId="77777777" w:rsidR="0023168C" w:rsidRPr="00EE1B85" w:rsidRDefault="0023168C" w:rsidP="0023168C">
            <w:pPr>
              <w:jc w:val="left"/>
              <w:rPr>
                <w:color w:val="000000"/>
                <w:sz w:val="24"/>
                <w:szCs w:val="24"/>
                <w:highlight w:val="yellow"/>
              </w:rPr>
            </w:pPr>
            <w:r w:rsidRPr="00EE1B85">
              <w:rPr>
                <w:b/>
                <w:bCs/>
                <w:color w:val="000000"/>
                <w:sz w:val="24"/>
                <w:szCs w:val="24"/>
              </w:rPr>
              <w:t>Тема 2.10</w:t>
            </w:r>
            <w:r w:rsidRPr="00EE1B85">
              <w:rPr>
                <w:color w:val="000000"/>
                <w:sz w:val="24"/>
                <w:szCs w:val="24"/>
              </w:rPr>
              <w:t xml:space="preserve"> Описание объекта закупки</w:t>
            </w:r>
          </w:p>
        </w:tc>
        <w:tc>
          <w:tcPr>
            <w:tcW w:w="851" w:type="dxa"/>
            <w:tcBorders>
              <w:top w:val="single" w:sz="4" w:space="0" w:color="auto"/>
              <w:left w:val="single" w:sz="4" w:space="0" w:color="auto"/>
              <w:bottom w:val="single" w:sz="4" w:space="0" w:color="auto"/>
              <w:right w:val="single" w:sz="4" w:space="0" w:color="auto"/>
            </w:tcBorders>
            <w:noWrap/>
            <w:vAlign w:val="center"/>
          </w:tcPr>
          <w:p w14:paraId="45FE34FF" w14:textId="77777777" w:rsidR="0023168C" w:rsidRPr="00EE1B85" w:rsidRDefault="0023168C" w:rsidP="00602D88">
            <w:pPr>
              <w:jc w:val="center"/>
              <w:rPr>
                <w:color w:val="000000"/>
                <w:sz w:val="24"/>
                <w:szCs w:val="24"/>
              </w:rPr>
            </w:pPr>
            <w:r w:rsidRPr="00EE1B85">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noWrap/>
            <w:vAlign w:val="center"/>
          </w:tcPr>
          <w:p w14:paraId="4443F872"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E9F1722"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38477EDE"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29DAECE2"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4EBE5299"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8EB4DD7"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A5F70C0" w14:textId="77777777" w:rsidR="0023168C" w:rsidRPr="00EE1B85" w:rsidRDefault="0023168C" w:rsidP="00602D88">
            <w:pPr>
              <w:jc w:val="center"/>
              <w:rPr>
                <w:sz w:val="24"/>
                <w:szCs w:val="24"/>
              </w:rPr>
            </w:pPr>
            <w:r w:rsidRPr="00EE1B85">
              <w:rPr>
                <w:sz w:val="24"/>
                <w:szCs w:val="24"/>
              </w:rPr>
              <w:t>24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A755D13" w14:textId="77777777" w:rsidR="0023168C" w:rsidRPr="00EE1B85" w:rsidRDefault="0023168C" w:rsidP="0023168C">
            <w:pPr>
              <w:jc w:val="left"/>
              <w:rPr>
                <w:color w:val="000000"/>
                <w:sz w:val="24"/>
                <w:szCs w:val="24"/>
                <w:highlight w:val="yellow"/>
              </w:rPr>
            </w:pPr>
            <w:r w:rsidRPr="00EE1B85">
              <w:rPr>
                <w:b/>
                <w:bCs/>
                <w:color w:val="000000"/>
                <w:sz w:val="24"/>
                <w:szCs w:val="24"/>
              </w:rPr>
              <w:t>Тема 2.11</w:t>
            </w:r>
            <w:r w:rsidRPr="00EE1B85">
              <w:rPr>
                <w:color w:val="000000"/>
                <w:sz w:val="24"/>
                <w:szCs w:val="24"/>
              </w:rPr>
              <w:t xml:space="preserve"> Подготовка проекта контракта</w:t>
            </w:r>
          </w:p>
        </w:tc>
        <w:tc>
          <w:tcPr>
            <w:tcW w:w="851" w:type="dxa"/>
            <w:tcBorders>
              <w:top w:val="single" w:sz="4" w:space="0" w:color="auto"/>
              <w:left w:val="single" w:sz="4" w:space="0" w:color="auto"/>
              <w:bottom w:val="single" w:sz="4" w:space="0" w:color="auto"/>
              <w:right w:val="single" w:sz="4" w:space="0" w:color="auto"/>
            </w:tcBorders>
            <w:noWrap/>
            <w:vAlign w:val="center"/>
          </w:tcPr>
          <w:p w14:paraId="13808E40" w14:textId="77777777" w:rsidR="0023168C" w:rsidRPr="00EE1B85" w:rsidRDefault="0023168C" w:rsidP="00602D88">
            <w:pPr>
              <w:jc w:val="center"/>
              <w:rPr>
                <w:color w:val="000000"/>
                <w:sz w:val="24"/>
                <w:szCs w:val="24"/>
              </w:rPr>
            </w:pPr>
            <w:r w:rsidRPr="00EE1B85">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noWrap/>
            <w:vAlign w:val="center"/>
          </w:tcPr>
          <w:p w14:paraId="45DDF9C0"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6FC3260B"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C977865"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49F29308"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79FF79A9"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4678288E"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6161E46" w14:textId="77777777" w:rsidR="0023168C" w:rsidRPr="00EE1B85" w:rsidRDefault="0023168C" w:rsidP="00602D88">
            <w:pPr>
              <w:jc w:val="center"/>
              <w:rPr>
                <w:sz w:val="24"/>
                <w:szCs w:val="24"/>
              </w:rPr>
            </w:pPr>
            <w:r w:rsidRPr="00EE1B85">
              <w:rPr>
                <w:sz w:val="24"/>
                <w:szCs w:val="24"/>
              </w:rPr>
              <w:t>25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9945639" w14:textId="77777777" w:rsidR="0023168C" w:rsidRPr="00EE1B85" w:rsidRDefault="0023168C" w:rsidP="0023168C">
            <w:pPr>
              <w:jc w:val="left"/>
              <w:rPr>
                <w:color w:val="000000"/>
                <w:sz w:val="24"/>
                <w:szCs w:val="24"/>
                <w:highlight w:val="yellow"/>
              </w:rPr>
            </w:pPr>
            <w:r w:rsidRPr="00EE1B85">
              <w:rPr>
                <w:b/>
                <w:bCs/>
                <w:color w:val="000000"/>
                <w:sz w:val="24"/>
                <w:szCs w:val="24"/>
              </w:rPr>
              <w:t>Тема 2.12</w:t>
            </w:r>
            <w:r w:rsidRPr="00EE1B85">
              <w:rPr>
                <w:color w:val="000000"/>
                <w:sz w:val="24"/>
                <w:szCs w:val="24"/>
              </w:rPr>
              <w:t xml:space="preserve"> Обеспечение контракта и гарантийных обязательств</w:t>
            </w:r>
          </w:p>
        </w:tc>
        <w:tc>
          <w:tcPr>
            <w:tcW w:w="851" w:type="dxa"/>
            <w:tcBorders>
              <w:top w:val="single" w:sz="4" w:space="0" w:color="auto"/>
              <w:left w:val="single" w:sz="4" w:space="0" w:color="auto"/>
              <w:bottom w:val="single" w:sz="4" w:space="0" w:color="auto"/>
              <w:right w:val="single" w:sz="4" w:space="0" w:color="auto"/>
            </w:tcBorders>
            <w:noWrap/>
            <w:vAlign w:val="center"/>
          </w:tcPr>
          <w:p w14:paraId="3ABC86AC"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6D8756A3"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C13A977"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19593CFC"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14:paraId="0F8541AD"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0635512F"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4D88D084"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AB89712" w14:textId="77777777" w:rsidR="0023168C" w:rsidRPr="00EE1B85" w:rsidRDefault="0023168C" w:rsidP="00602D88">
            <w:pPr>
              <w:jc w:val="center"/>
              <w:rPr>
                <w:sz w:val="24"/>
                <w:szCs w:val="24"/>
              </w:rPr>
            </w:pPr>
            <w:r w:rsidRPr="00EE1B85">
              <w:rPr>
                <w:sz w:val="24"/>
                <w:szCs w:val="24"/>
              </w:rPr>
              <w:t>26</w:t>
            </w:r>
          </w:p>
        </w:tc>
        <w:tc>
          <w:tcPr>
            <w:tcW w:w="3545" w:type="dxa"/>
            <w:tcBorders>
              <w:top w:val="single" w:sz="4" w:space="0" w:color="auto"/>
              <w:left w:val="nil"/>
              <w:bottom w:val="single" w:sz="4" w:space="0" w:color="auto"/>
              <w:right w:val="single" w:sz="4" w:space="0" w:color="auto"/>
            </w:tcBorders>
            <w:vAlign w:val="center"/>
          </w:tcPr>
          <w:p w14:paraId="66884BF4" w14:textId="77777777" w:rsidR="0023168C" w:rsidRPr="00EE1B85" w:rsidRDefault="0023168C" w:rsidP="0023168C">
            <w:pPr>
              <w:jc w:val="left"/>
              <w:rPr>
                <w:b/>
                <w:bCs/>
                <w:color w:val="000000"/>
                <w:sz w:val="24"/>
                <w:szCs w:val="24"/>
              </w:rPr>
            </w:pPr>
            <w:r w:rsidRPr="00EE1B85">
              <w:rPr>
                <w:b/>
                <w:bCs/>
                <w:color w:val="000000"/>
                <w:sz w:val="24"/>
                <w:szCs w:val="24"/>
              </w:rPr>
              <w:t>Модуль 3. Осуществление закупок</w:t>
            </w:r>
          </w:p>
          <w:p w14:paraId="15D6B53F" w14:textId="77777777" w:rsidR="0023168C" w:rsidRPr="00EE1B85" w:rsidRDefault="0023168C" w:rsidP="0023168C">
            <w:pPr>
              <w:jc w:val="left"/>
              <w:rPr>
                <w:color w:val="000000"/>
                <w:sz w:val="24"/>
                <w:szCs w:val="24"/>
                <w:highlight w:val="yellow"/>
              </w:rPr>
            </w:pPr>
          </w:p>
        </w:tc>
        <w:tc>
          <w:tcPr>
            <w:tcW w:w="851" w:type="dxa"/>
            <w:tcBorders>
              <w:top w:val="single" w:sz="4" w:space="0" w:color="auto"/>
              <w:left w:val="nil"/>
              <w:bottom w:val="single" w:sz="4" w:space="0" w:color="auto"/>
              <w:right w:val="single" w:sz="4" w:space="0" w:color="auto"/>
            </w:tcBorders>
            <w:noWrap/>
            <w:vAlign w:val="center"/>
          </w:tcPr>
          <w:p w14:paraId="68F3F10D" w14:textId="77777777" w:rsidR="0023168C" w:rsidRPr="00EE1B85" w:rsidRDefault="0023168C" w:rsidP="00602D88">
            <w:pPr>
              <w:jc w:val="center"/>
              <w:rPr>
                <w:color w:val="000000"/>
                <w:sz w:val="24"/>
                <w:szCs w:val="24"/>
              </w:rPr>
            </w:pPr>
            <w:r w:rsidRPr="00EE1B85">
              <w:rPr>
                <w:b/>
                <w:bCs/>
                <w:color w:val="000000"/>
                <w:sz w:val="24"/>
                <w:szCs w:val="24"/>
              </w:rPr>
              <w:t>36</w:t>
            </w:r>
          </w:p>
        </w:tc>
        <w:tc>
          <w:tcPr>
            <w:tcW w:w="992" w:type="dxa"/>
            <w:tcBorders>
              <w:top w:val="single" w:sz="4" w:space="0" w:color="auto"/>
              <w:left w:val="nil"/>
              <w:bottom w:val="single" w:sz="4" w:space="0" w:color="auto"/>
              <w:right w:val="single" w:sz="4" w:space="0" w:color="auto"/>
            </w:tcBorders>
            <w:noWrap/>
            <w:vAlign w:val="center"/>
          </w:tcPr>
          <w:p w14:paraId="71735E48" w14:textId="77777777" w:rsidR="0023168C" w:rsidRPr="00EE1B85" w:rsidRDefault="0023168C" w:rsidP="00602D88">
            <w:pPr>
              <w:jc w:val="center"/>
              <w:rPr>
                <w:color w:val="000000"/>
                <w:sz w:val="24"/>
                <w:szCs w:val="24"/>
              </w:rPr>
            </w:pPr>
            <w:r w:rsidRPr="00EE1B85">
              <w:rPr>
                <w:b/>
                <w:bCs/>
                <w:color w:val="000000"/>
                <w:sz w:val="24"/>
                <w:szCs w:val="24"/>
              </w:rPr>
              <w:t>28</w:t>
            </w:r>
          </w:p>
        </w:tc>
        <w:tc>
          <w:tcPr>
            <w:tcW w:w="992" w:type="dxa"/>
            <w:tcBorders>
              <w:top w:val="single" w:sz="4" w:space="0" w:color="auto"/>
              <w:left w:val="nil"/>
              <w:bottom w:val="single" w:sz="4" w:space="0" w:color="auto"/>
              <w:right w:val="single" w:sz="4" w:space="0" w:color="auto"/>
            </w:tcBorders>
            <w:vAlign w:val="center"/>
          </w:tcPr>
          <w:p w14:paraId="71F4D2D6" w14:textId="77777777" w:rsidR="0023168C" w:rsidRPr="00EE1B85" w:rsidRDefault="0023168C" w:rsidP="00602D88">
            <w:pPr>
              <w:jc w:val="center"/>
              <w:rPr>
                <w:color w:val="000000"/>
                <w:sz w:val="24"/>
                <w:szCs w:val="24"/>
              </w:rPr>
            </w:pPr>
            <w:r w:rsidRPr="00EE1B85">
              <w:rPr>
                <w:b/>
                <w:bCs/>
                <w:color w:val="000000"/>
                <w:sz w:val="24"/>
                <w:szCs w:val="24"/>
              </w:rPr>
              <w:t>18</w:t>
            </w:r>
          </w:p>
        </w:tc>
        <w:tc>
          <w:tcPr>
            <w:tcW w:w="1134" w:type="dxa"/>
            <w:tcBorders>
              <w:top w:val="single" w:sz="4" w:space="0" w:color="auto"/>
              <w:left w:val="nil"/>
              <w:bottom w:val="single" w:sz="4" w:space="0" w:color="auto"/>
              <w:right w:val="single" w:sz="4" w:space="0" w:color="auto"/>
            </w:tcBorders>
            <w:noWrap/>
            <w:vAlign w:val="center"/>
          </w:tcPr>
          <w:p w14:paraId="58493E1F" w14:textId="77777777" w:rsidR="0023168C" w:rsidRPr="00EE1B85" w:rsidRDefault="0023168C" w:rsidP="00602D88">
            <w:pPr>
              <w:jc w:val="center"/>
              <w:rPr>
                <w:color w:val="000000"/>
                <w:sz w:val="24"/>
                <w:szCs w:val="24"/>
              </w:rPr>
            </w:pPr>
            <w:r w:rsidRPr="00EE1B85">
              <w:rPr>
                <w:b/>
                <w:bCs/>
                <w:color w:val="000000"/>
                <w:sz w:val="24"/>
                <w:szCs w:val="24"/>
              </w:rPr>
              <w:t>10</w:t>
            </w:r>
          </w:p>
        </w:tc>
        <w:tc>
          <w:tcPr>
            <w:tcW w:w="851" w:type="dxa"/>
            <w:tcBorders>
              <w:top w:val="single" w:sz="4" w:space="0" w:color="auto"/>
              <w:left w:val="nil"/>
              <w:bottom w:val="single" w:sz="4" w:space="0" w:color="auto"/>
              <w:right w:val="single" w:sz="4" w:space="0" w:color="auto"/>
            </w:tcBorders>
            <w:noWrap/>
            <w:vAlign w:val="center"/>
          </w:tcPr>
          <w:p w14:paraId="0CE11823" w14:textId="77777777" w:rsidR="0023168C" w:rsidRPr="00EE1B85" w:rsidRDefault="0023168C" w:rsidP="00602D88">
            <w:pPr>
              <w:jc w:val="center"/>
              <w:rPr>
                <w:color w:val="000000"/>
                <w:sz w:val="24"/>
                <w:szCs w:val="24"/>
              </w:rPr>
            </w:pPr>
            <w:r w:rsidRPr="00EE1B85">
              <w:rPr>
                <w:b/>
                <w:bCs/>
                <w:color w:val="000000"/>
                <w:sz w:val="24"/>
                <w:szCs w:val="24"/>
              </w:rPr>
              <w:t>8</w:t>
            </w:r>
          </w:p>
        </w:tc>
        <w:tc>
          <w:tcPr>
            <w:tcW w:w="1275" w:type="dxa"/>
            <w:tcBorders>
              <w:top w:val="single" w:sz="4" w:space="0" w:color="auto"/>
              <w:left w:val="nil"/>
              <w:bottom w:val="single" w:sz="4" w:space="0" w:color="auto"/>
              <w:right w:val="single" w:sz="4" w:space="0" w:color="auto"/>
            </w:tcBorders>
            <w:noWrap/>
            <w:vAlign w:val="center"/>
          </w:tcPr>
          <w:p w14:paraId="3267A745"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119DC403"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14B4389D" w14:textId="77777777" w:rsidR="0023168C" w:rsidRPr="00EE1B85" w:rsidRDefault="0023168C" w:rsidP="00602D88">
            <w:pPr>
              <w:jc w:val="center"/>
              <w:rPr>
                <w:sz w:val="24"/>
                <w:szCs w:val="24"/>
              </w:rPr>
            </w:pPr>
            <w:r w:rsidRPr="00EE1B85">
              <w:rPr>
                <w:sz w:val="24"/>
                <w:szCs w:val="24"/>
              </w:rPr>
              <w:t>27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0EC9EA6" w14:textId="77777777" w:rsidR="0023168C" w:rsidRPr="00EE1B85" w:rsidRDefault="0023168C" w:rsidP="0023168C">
            <w:pPr>
              <w:jc w:val="left"/>
              <w:rPr>
                <w:color w:val="000000"/>
                <w:sz w:val="24"/>
                <w:szCs w:val="24"/>
                <w:highlight w:val="yellow"/>
              </w:rPr>
            </w:pPr>
            <w:r w:rsidRPr="00EE1B85">
              <w:rPr>
                <w:b/>
                <w:bCs/>
                <w:color w:val="000000"/>
                <w:sz w:val="24"/>
                <w:szCs w:val="24"/>
              </w:rPr>
              <w:t>Тема 3.1</w:t>
            </w:r>
            <w:r w:rsidRPr="00EE1B85">
              <w:rPr>
                <w:color w:val="000000"/>
                <w:sz w:val="24"/>
                <w:szCs w:val="24"/>
              </w:rPr>
              <w:t xml:space="preserve"> Обзор способов определения поставщика</w:t>
            </w:r>
          </w:p>
        </w:tc>
        <w:tc>
          <w:tcPr>
            <w:tcW w:w="851" w:type="dxa"/>
            <w:tcBorders>
              <w:top w:val="single" w:sz="4" w:space="0" w:color="auto"/>
              <w:left w:val="single" w:sz="4" w:space="0" w:color="auto"/>
              <w:bottom w:val="single" w:sz="4" w:space="0" w:color="auto"/>
              <w:right w:val="single" w:sz="4" w:space="0" w:color="auto"/>
            </w:tcBorders>
            <w:noWrap/>
            <w:vAlign w:val="center"/>
          </w:tcPr>
          <w:p w14:paraId="708F284F"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3F0A4F04"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9863116"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7C15CA4B"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6AFE8D04"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4274B057"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A5D93D5"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6C7568BA" w14:textId="77777777" w:rsidR="0023168C" w:rsidRPr="00EE1B85" w:rsidRDefault="0023168C" w:rsidP="00602D88">
            <w:pPr>
              <w:jc w:val="center"/>
              <w:rPr>
                <w:sz w:val="24"/>
                <w:szCs w:val="24"/>
              </w:rPr>
            </w:pPr>
            <w:r w:rsidRPr="00EE1B85">
              <w:rPr>
                <w:sz w:val="24"/>
                <w:szCs w:val="24"/>
              </w:rPr>
              <w:t>28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F3F85E7" w14:textId="77777777" w:rsidR="0023168C" w:rsidRPr="00EE1B85" w:rsidRDefault="0023168C" w:rsidP="0023168C">
            <w:pPr>
              <w:jc w:val="left"/>
              <w:rPr>
                <w:color w:val="000000"/>
                <w:sz w:val="24"/>
                <w:szCs w:val="24"/>
                <w:highlight w:val="yellow"/>
              </w:rPr>
            </w:pPr>
            <w:r w:rsidRPr="00EE1B85">
              <w:rPr>
                <w:b/>
                <w:bCs/>
                <w:color w:val="000000"/>
                <w:sz w:val="24"/>
                <w:szCs w:val="24"/>
              </w:rPr>
              <w:t>Тема 3.2</w:t>
            </w:r>
            <w:r w:rsidRPr="00EE1B85">
              <w:rPr>
                <w:color w:val="000000"/>
                <w:sz w:val="24"/>
                <w:szCs w:val="24"/>
              </w:rPr>
              <w:t xml:space="preserve"> Требования к участникам закупок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7300E321"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04165EB4"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93BE0A7"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39264886"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0CB91F10"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34E96F3F"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4A84208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2FD4B4F" w14:textId="77777777" w:rsidR="0023168C" w:rsidRPr="00EE1B85" w:rsidRDefault="0023168C" w:rsidP="00602D88">
            <w:pPr>
              <w:jc w:val="center"/>
              <w:rPr>
                <w:sz w:val="24"/>
                <w:szCs w:val="24"/>
              </w:rPr>
            </w:pPr>
            <w:r w:rsidRPr="00EE1B85">
              <w:rPr>
                <w:sz w:val="24"/>
                <w:szCs w:val="24"/>
              </w:rPr>
              <w:t>29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A3F1C7E" w14:textId="77777777" w:rsidR="0023168C" w:rsidRPr="00EE1B85" w:rsidRDefault="0023168C" w:rsidP="0023168C">
            <w:pPr>
              <w:jc w:val="left"/>
              <w:rPr>
                <w:color w:val="000000"/>
                <w:sz w:val="24"/>
                <w:szCs w:val="24"/>
                <w:highlight w:val="yellow"/>
              </w:rPr>
            </w:pPr>
            <w:r w:rsidRPr="00EE1B85">
              <w:rPr>
                <w:b/>
                <w:bCs/>
                <w:color w:val="000000"/>
                <w:sz w:val="24"/>
                <w:szCs w:val="24"/>
              </w:rPr>
              <w:t>Тема 3.3</w:t>
            </w:r>
            <w:r w:rsidRPr="00EE1B85">
              <w:rPr>
                <w:color w:val="000000"/>
                <w:sz w:val="24"/>
                <w:szCs w:val="24"/>
              </w:rPr>
              <w:t xml:space="preserve"> Электронный аукцион</w:t>
            </w:r>
          </w:p>
        </w:tc>
        <w:tc>
          <w:tcPr>
            <w:tcW w:w="851" w:type="dxa"/>
            <w:tcBorders>
              <w:top w:val="single" w:sz="4" w:space="0" w:color="auto"/>
              <w:left w:val="single" w:sz="4" w:space="0" w:color="auto"/>
              <w:bottom w:val="single" w:sz="4" w:space="0" w:color="auto"/>
              <w:right w:val="single" w:sz="4" w:space="0" w:color="auto"/>
            </w:tcBorders>
            <w:noWrap/>
            <w:vAlign w:val="center"/>
          </w:tcPr>
          <w:p w14:paraId="62350548"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7189092"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46EFCB7"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60E1E3DA"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54EF0746"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70F6E38A"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96B670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9E12E44" w14:textId="77777777" w:rsidR="0023168C" w:rsidRPr="00EE1B85" w:rsidRDefault="0023168C" w:rsidP="00602D88">
            <w:pPr>
              <w:jc w:val="center"/>
              <w:rPr>
                <w:sz w:val="24"/>
                <w:szCs w:val="24"/>
              </w:rPr>
            </w:pPr>
            <w:r w:rsidRPr="00EE1B85">
              <w:rPr>
                <w:sz w:val="24"/>
                <w:szCs w:val="24"/>
              </w:rPr>
              <w:t>30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EB8C244" w14:textId="77777777" w:rsidR="0023168C" w:rsidRPr="00EE1B85" w:rsidRDefault="0023168C" w:rsidP="0023168C">
            <w:pPr>
              <w:jc w:val="left"/>
              <w:rPr>
                <w:color w:val="000000"/>
                <w:sz w:val="24"/>
                <w:szCs w:val="24"/>
                <w:highlight w:val="yellow"/>
              </w:rPr>
            </w:pPr>
            <w:r w:rsidRPr="00EE1B85">
              <w:rPr>
                <w:b/>
                <w:bCs/>
                <w:color w:val="000000"/>
                <w:sz w:val="24"/>
                <w:szCs w:val="24"/>
              </w:rPr>
              <w:t>Тема 3.4</w:t>
            </w:r>
            <w:r w:rsidRPr="00EE1B85">
              <w:rPr>
                <w:color w:val="000000"/>
                <w:sz w:val="24"/>
                <w:szCs w:val="24"/>
              </w:rPr>
              <w:t xml:space="preserve"> Запрос котировок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71018331"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6212DC7E"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08A1CAFB"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41F4C6AA"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66764C89"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6363095F"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40AE9A44"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85CC931" w14:textId="77777777" w:rsidR="0023168C" w:rsidRPr="00EE1B85" w:rsidRDefault="0023168C" w:rsidP="00602D88">
            <w:pPr>
              <w:jc w:val="center"/>
              <w:rPr>
                <w:sz w:val="24"/>
                <w:szCs w:val="24"/>
              </w:rPr>
            </w:pPr>
            <w:r w:rsidRPr="00EE1B85">
              <w:rPr>
                <w:sz w:val="24"/>
                <w:szCs w:val="24"/>
              </w:rPr>
              <w:t>31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A9F3F7A" w14:textId="77777777" w:rsidR="0023168C" w:rsidRPr="00EE1B85" w:rsidRDefault="0023168C" w:rsidP="0023168C">
            <w:pPr>
              <w:jc w:val="left"/>
              <w:rPr>
                <w:color w:val="000000"/>
                <w:sz w:val="24"/>
                <w:szCs w:val="24"/>
                <w:highlight w:val="yellow"/>
              </w:rPr>
            </w:pPr>
            <w:r w:rsidRPr="00EE1B85">
              <w:rPr>
                <w:b/>
                <w:bCs/>
                <w:color w:val="000000"/>
                <w:sz w:val="24"/>
                <w:szCs w:val="24"/>
              </w:rPr>
              <w:t>Тема 3.5</w:t>
            </w:r>
            <w:r w:rsidRPr="00EE1B85">
              <w:rPr>
                <w:color w:val="000000"/>
                <w:sz w:val="24"/>
                <w:szCs w:val="24"/>
              </w:rPr>
              <w:t xml:space="preserve"> Запрос предложений</w:t>
            </w:r>
          </w:p>
        </w:tc>
        <w:tc>
          <w:tcPr>
            <w:tcW w:w="851" w:type="dxa"/>
            <w:tcBorders>
              <w:top w:val="single" w:sz="4" w:space="0" w:color="auto"/>
              <w:left w:val="single" w:sz="4" w:space="0" w:color="auto"/>
              <w:bottom w:val="single" w:sz="4" w:space="0" w:color="auto"/>
              <w:right w:val="single" w:sz="4" w:space="0" w:color="auto"/>
            </w:tcBorders>
            <w:noWrap/>
            <w:vAlign w:val="center"/>
          </w:tcPr>
          <w:p w14:paraId="4A5333FD"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4FE56BC"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5C5264BA"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5FEF2C47"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75829188"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2D160445"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06C3A34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560FC52" w14:textId="77777777" w:rsidR="0023168C" w:rsidRPr="00EE1B85" w:rsidRDefault="0023168C" w:rsidP="00602D88">
            <w:pPr>
              <w:jc w:val="center"/>
              <w:rPr>
                <w:sz w:val="24"/>
                <w:szCs w:val="24"/>
              </w:rPr>
            </w:pPr>
            <w:r w:rsidRPr="00EE1B85">
              <w:rPr>
                <w:sz w:val="24"/>
                <w:szCs w:val="24"/>
              </w:rPr>
              <w:t>32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4BC928E" w14:textId="77777777" w:rsidR="0023168C" w:rsidRPr="00EE1B85" w:rsidRDefault="0023168C" w:rsidP="0023168C">
            <w:pPr>
              <w:jc w:val="left"/>
              <w:rPr>
                <w:color w:val="000000"/>
                <w:sz w:val="24"/>
                <w:szCs w:val="24"/>
                <w:highlight w:val="yellow"/>
              </w:rPr>
            </w:pPr>
            <w:r w:rsidRPr="00EE1B85">
              <w:rPr>
                <w:b/>
                <w:bCs/>
                <w:color w:val="000000"/>
                <w:sz w:val="24"/>
                <w:szCs w:val="24"/>
              </w:rPr>
              <w:t>Тема 3.6</w:t>
            </w:r>
            <w:r w:rsidRPr="00EE1B85">
              <w:rPr>
                <w:color w:val="000000"/>
                <w:sz w:val="24"/>
                <w:szCs w:val="24"/>
              </w:rPr>
              <w:t xml:space="preserve"> Конкурсы</w:t>
            </w:r>
          </w:p>
        </w:tc>
        <w:tc>
          <w:tcPr>
            <w:tcW w:w="851" w:type="dxa"/>
            <w:tcBorders>
              <w:top w:val="single" w:sz="4" w:space="0" w:color="auto"/>
              <w:left w:val="single" w:sz="4" w:space="0" w:color="auto"/>
              <w:bottom w:val="single" w:sz="4" w:space="0" w:color="auto"/>
              <w:right w:val="single" w:sz="4" w:space="0" w:color="auto"/>
            </w:tcBorders>
            <w:noWrap/>
            <w:vAlign w:val="center"/>
          </w:tcPr>
          <w:p w14:paraId="014F3758"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570AD1D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5521A2D0"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66FEC38"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0EC5CDFA"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557BBB0C"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1C0F9FF5"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1A5BFEE3" w14:textId="77777777" w:rsidR="0023168C" w:rsidRPr="00EE1B85" w:rsidRDefault="0023168C" w:rsidP="00602D88">
            <w:pPr>
              <w:jc w:val="center"/>
              <w:rPr>
                <w:sz w:val="24"/>
                <w:szCs w:val="24"/>
              </w:rPr>
            </w:pPr>
            <w:r w:rsidRPr="00EE1B85">
              <w:rPr>
                <w:sz w:val="24"/>
                <w:szCs w:val="24"/>
              </w:rPr>
              <w:t>33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64E1C5C" w14:textId="77777777" w:rsidR="0023168C" w:rsidRPr="00EE1B85" w:rsidRDefault="0023168C" w:rsidP="0023168C">
            <w:pPr>
              <w:jc w:val="left"/>
              <w:rPr>
                <w:color w:val="000000"/>
                <w:sz w:val="24"/>
                <w:szCs w:val="24"/>
                <w:highlight w:val="yellow"/>
              </w:rPr>
            </w:pPr>
            <w:r w:rsidRPr="00EE1B85">
              <w:rPr>
                <w:b/>
                <w:bCs/>
                <w:color w:val="000000"/>
                <w:sz w:val="24"/>
                <w:szCs w:val="24"/>
              </w:rPr>
              <w:t>Тема 3.7</w:t>
            </w:r>
            <w:r w:rsidRPr="00EE1B85">
              <w:rPr>
                <w:color w:val="000000"/>
                <w:sz w:val="24"/>
                <w:szCs w:val="24"/>
              </w:rPr>
              <w:t xml:space="preserve"> Оценка заявок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0DA2E3B8"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3D06CBB5"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48C1ABA1"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48E22744"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27092522"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24E2637E"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A8AE11B"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1E7842E9" w14:textId="77777777" w:rsidR="0023168C" w:rsidRPr="00EE1B85" w:rsidRDefault="0023168C" w:rsidP="00602D88">
            <w:pPr>
              <w:jc w:val="center"/>
              <w:rPr>
                <w:sz w:val="24"/>
                <w:szCs w:val="24"/>
              </w:rPr>
            </w:pPr>
            <w:r w:rsidRPr="00EE1B85">
              <w:rPr>
                <w:sz w:val="24"/>
                <w:szCs w:val="24"/>
              </w:rPr>
              <w:t>34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6ABB45F" w14:textId="77777777" w:rsidR="0023168C" w:rsidRPr="00EE1B85" w:rsidRDefault="0023168C" w:rsidP="0023168C">
            <w:pPr>
              <w:jc w:val="left"/>
              <w:rPr>
                <w:color w:val="000000"/>
                <w:sz w:val="24"/>
                <w:szCs w:val="24"/>
                <w:highlight w:val="yellow"/>
              </w:rPr>
            </w:pPr>
            <w:r w:rsidRPr="00EE1B85">
              <w:rPr>
                <w:b/>
                <w:bCs/>
                <w:color w:val="000000"/>
                <w:sz w:val="24"/>
                <w:szCs w:val="24"/>
              </w:rPr>
              <w:t>Тема 3.8</w:t>
            </w:r>
            <w:r w:rsidRPr="00EE1B85">
              <w:rPr>
                <w:color w:val="000000"/>
                <w:sz w:val="24"/>
                <w:szCs w:val="24"/>
              </w:rPr>
              <w:t xml:space="preserve"> Закрытые процедуры</w:t>
            </w:r>
          </w:p>
        </w:tc>
        <w:tc>
          <w:tcPr>
            <w:tcW w:w="851" w:type="dxa"/>
            <w:tcBorders>
              <w:top w:val="single" w:sz="4" w:space="0" w:color="auto"/>
              <w:left w:val="single" w:sz="4" w:space="0" w:color="auto"/>
              <w:bottom w:val="single" w:sz="4" w:space="0" w:color="auto"/>
              <w:right w:val="single" w:sz="4" w:space="0" w:color="auto"/>
            </w:tcBorders>
            <w:noWrap/>
            <w:vAlign w:val="center"/>
          </w:tcPr>
          <w:p w14:paraId="04335E2F"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41B0D0FE"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374E88A6"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5ADD231E"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7099156E"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3BD80D81"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4C9ADC2"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6CEAC171" w14:textId="77777777" w:rsidR="0023168C" w:rsidRPr="00EE1B85" w:rsidRDefault="0023168C" w:rsidP="00602D88">
            <w:pPr>
              <w:jc w:val="center"/>
              <w:rPr>
                <w:sz w:val="24"/>
                <w:szCs w:val="24"/>
              </w:rPr>
            </w:pPr>
            <w:r w:rsidRPr="00EE1B85">
              <w:rPr>
                <w:sz w:val="24"/>
                <w:szCs w:val="24"/>
              </w:rPr>
              <w:t>35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50BF6D4" w14:textId="77777777" w:rsidR="0023168C" w:rsidRPr="00EE1B85" w:rsidRDefault="0023168C" w:rsidP="0023168C">
            <w:pPr>
              <w:jc w:val="left"/>
              <w:rPr>
                <w:color w:val="000000"/>
                <w:sz w:val="24"/>
                <w:szCs w:val="24"/>
                <w:highlight w:val="yellow"/>
              </w:rPr>
            </w:pPr>
            <w:r w:rsidRPr="00EE1B85">
              <w:rPr>
                <w:b/>
                <w:bCs/>
                <w:color w:val="000000"/>
                <w:sz w:val="24"/>
                <w:szCs w:val="24"/>
              </w:rPr>
              <w:t>Тема 3.9</w:t>
            </w:r>
            <w:r w:rsidRPr="00EE1B85">
              <w:rPr>
                <w:color w:val="000000"/>
                <w:sz w:val="24"/>
                <w:szCs w:val="24"/>
              </w:rPr>
              <w:t xml:space="preserve"> Закупка у единственного поставщика</w:t>
            </w:r>
          </w:p>
        </w:tc>
        <w:tc>
          <w:tcPr>
            <w:tcW w:w="851" w:type="dxa"/>
            <w:tcBorders>
              <w:top w:val="single" w:sz="4" w:space="0" w:color="auto"/>
              <w:left w:val="single" w:sz="4" w:space="0" w:color="auto"/>
              <w:bottom w:val="single" w:sz="4" w:space="0" w:color="auto"/>
              <w:right w:val="single" w:sz="4" w:space="0" w:color="auto"/>
            </w:tcBorders>
            <w:noWrap/>
            <w:vAlign w:val="center"/>
          </w:tcPr>
          <w:p w14:paraId="3708D059"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682DBC0C"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3D9410C5"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74542B6E"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5C13214E"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64F1A166"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103B73B9"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681BADF0" w14:textId="77777777" w:rsidR="0023168C" w:rsidRPr="00EE1B85" w:rsidRDefault="0023168C" w:rsidP="00602D88">
            <w:pPr>
              <w:jc w:val="center"/>
              <w:rPr>
                <w:sz w:val="24"/>
                <w:szCs w:val="24"/>
              </w:rPr>
            </w:pPr>
            <w:r w:rsidRPr="00EE1B85">
              <w:rPr>
                <w:sz w:val="24"/>
                <w:szCs w:val="24"/>
              </w:rPr>
              <w:t>36</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8ECAE73" w14:textId="77777777" w:rsidR="0023168C" w:rsidRPr="00EE1B85" w:rsidRDefault="0023168C" w:rsidP="0023168C">
            <w:pPr>
              <w:jc w:val="left"/>
              <w:rPr>
                <w:b/>
                <w:bCs/>
                <w:color w:val="000000"/>
                <w:sz w:val="24"/>
                <w:szCs w:val="24"/>
                <w:highlight w:val="yellow"/>
              </w:rPr>
            </w:pPr>
            <w:r w:rsidRPr="00EE1B85">
              <w:rPr>
                <w:b/>
                <w:bCs/>
                <w:color w:val="000000"/>
                <w:sz w:val="24"/>
                <w:szCs w:val="24"/>
              </w:rPr>
              <w:t>Модуль 4. Особенности осуществления конкурентных способов закупок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7AED3895" w14:textId="77777777" w:rsidR="0023168C" w:rsidRPr="00EE1B85" w:rsidRDefault="0023168C" w:rsidP="00602D88">
            <w:pPr>
              <w:jc w:val="center"/>
              <w:rPr>
                <w:color w:val="000000"/>
                <w:sz w:val="24"/>
                <w:szCs w:val="24"/>
              </w:rPr>
            </w:pPr>
            <w:r w:rsidRPr="00EE1B85">
              <w:rPr>
                <w:b/>
                <w:bCs/>
                <w:color w:val="000000"/>
                <w:sz w:val="24"/>
                <w:szCs w:val="24"/>
              </w:rPr>
              <w:t>24</w:t>
            </w:r>
          </w:p>
        </w:tc>
        <w:tc>
          <w:tcPr>
            <w:tcW w:w="992" w:type="dxa"/>
            <w:tcBorders>
              <w:top w:val="single" w:sz="4" w:space="0" w:color="auto"/>
              <w:left w:val="single" w:sz="4" w:space="0" w:color="auto"/>
              <w:bottom w:val="single" w:sz="4" w:space="0" w:color="auto"/>
              <w:right w:val="single" w:sz="4" w:space="0" w:color="auto"/>
            </w:tcBorders>
            <w:noWrap/>
            <w:vAlign w:val="center"/>
          </w:tcPr>
          <w:p w14:paraId="79A09EEA" w14:textId="77777777" w:rsidR="0023168C" w:rsidRPr="00EE1B85" w:rsidRDefault="0023168C" w:rsidP="00602D88">
            <w:pPr>
              <w:jc w:val="center"/>
              <w:rPr>
                <w:color w:val="000000"/>
                <w:sz w:val="24"/>
                <w:szCs w:val="24"/>
              </w:rPr>
            </w:pPr>
            <w:r w:rsidRPr="00EE1B85">
              <w:rPr>
                <w:b/>
                <w:bCs/>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14:paraId="21FD81B4" w14:textId="77777777" w:rsidR="0023168C" w:rsidRPr="00EE1B85" w:rsidRDefault="0023168C" w:rsidP="00602D88">
            <w:pPr>
              <w:jc w:val="center"/>
              <w:rPr>
                <w:color w:val="000000"/>
                <w:sz w:val="24"/>
                <w:szCs w:val="24"/>
              </w:rPr>
            </w:pPr>
            <w:r w:rsidRPr="00EE1B85">
              <w:rPr>
                <w:b/>
                <w:bCs/>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noWrap/>
            <w:vAlign w:val="center"/>
          </w:tcPr>
          <w:p w14:paraId="15659243" w14:textId="77777777" w:rsidR="0023168C" w:rsidRPr="00EE1B85" w:rsidRDefault="0023168C" w:rsidP="00602D88">
            <w:pPr>
              <w:jc w:val="center"/>
              <w:rPr>
                <w:color w:val="000000"/>
                <w:sz w:val="24"/>
                <w:szCs w:val="24"/>
              </w:rPr>
            </w:pPr>
            <w:r w:rsidRPr="00EE1B85">
              <w:rPr>
                <w:b/>
                <w:bCs/>
                <w:color w:val="000000"/>
                <w:sz w:val="24"/>
                <w:szCs w:val="24"/>
              </w:rPr>
              <w:t>4</w:t>
            </w:r>
          </w:p>
        </w:tc>
        <w:tc>
          <w:tcPr>
            <w:tcW w:w="851" w:type="dxa"/>
            <w:tcBorders>
              <w:top w:val="single" w:sz="4" w:space="0" w:color="auto"/>
              <w:left w:val="nil"/>
              <w:bottom w:val="single" w:sz="4" w:space="0" w:color="auto"/>
              <w:right w:val="single" w:sz="4" w:space="0" w:color="auto"/>
            </w:tcBorders>
            <w:noWrap/>
            <w:vAlign w:val="center"/>
          </w:tcPr>
          <w:p w14:paraId="74A8CCD5" w14:textId="77777777" w:rsidR="0023168C" w:rsidRPr="00EE1B85" w:rsidRDefault="0023168C" w:rsidP="00602D88">
            <w:pPr>
              <w:jc w:val="center"/>
              <w:rPr>
                <w:color w:val="000000"/>
                <w:sz w:val="24"/>
                <w:szCs w:val="24"/>
              </w:rPr>
            </w:pPr>
            <w:r w:rsidRPr="00EE1B85">
              <w:rPr>
                <w:b/>
                <w:bCs/>
                <w:color w:val="000000"/>
                <w:sz w:val="24"/>
                <w:szCs w:val="24"/>
              </w:rPr>
              <w:t>8</w:t>
            </w:r>
          </w:p>
        </w:tc>
        <w:tc>
          <w:tcPr>
            <w:tcW w:w="1275" w:type="dxa"/>
            <w:tcBorders>
              <w:top w:val="single" w:sz="4" w:space="0" w:color="auto"/>
              <w:left w:val="nil"/>
              <w:bottom w:val="single" w:sz="4" w:space="0" w:color="auto"/>
              <w:right w:val="single" w:sz="4" w:space="0" w:color="auto"/>
            </w:tcBorders>
            <w:noWrap/>
            <w:vAlign w:val="center"/>
          </w:tcPr>
          <w:p w14:paraId="0AC705F0"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0E2E821B"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3D34823" w14:textId="77777777" w:rsidR="0023168C" w:rsidRPr="00EE1B85" w:rsidRDefault="0023168C" w:rsidP="00602D88">
            <w:pPr>
              <w:jc w:val="center"/>
              <w:rPr>
                <w:sz w:val="24"/>
                <w:szCs w:val="24"/>
              </w:rPr>
            </w:pPr>
            <w:r w:rsidRPr="00EE1B85">
              <w:rPr>
                <w:sz w:val="24"/>
                <w:szCs w:val="24"/>
              </w:rPr>
              <w:lastRenderedPageBreak/>
              <w:t>37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B834EF0" w14:textId="77777777" w:rsidR="0023168C" w:rsidRPr="00EE1B85" w:rsidRDefault="0023168C" w:rsidP="0023168C">
            <w:pPr>
              <w:jc w:val="left"/>
              <w:rPr>
                <w:color w:val="000000"/>
                <w:sz w:val="24"/>
                <w:szCs w:val="24"/>
                <w:highlight w:val="yellow"/>
              </w:rPr>
            </w:pPr>
            <w:r w:rsidRPr="00EE1B85">
              <w:rPr>
                <w:b/>
                <w:bCs/>
                <w:color w:val="000000"/>
                <w:sz w:val="24"/>
                <w:szCs w:val="24"/>
              </w:rPr>
              <w:t>Тема 4.1</w:t>
            </w:r>
            <w:r w:rsidRPr="00EE1B85">
              <w:rPr>
                <w:color w:val="000000"/>
                <w:sz w:val="24"/>
                <w:szCs w:val="24"/>
              </w:rPr>
              <w:t xml:space="preserve"> Преимущества участникам закупок. Закупки у СМП и СОНО</w:t>
            </w:r>
          </w:p>
        </w:tc>
        <w:tc>
          <w:tcPr>
            <w:tcW w:w="851" w:type="dxa"/>
            <w:tcBorders>
              <w:top w:val="single" w:sz="4" w:space="0" w:color="auto"/>
              <w:left w:val="single" w:sz="4" w:space="0" w:color="auto"/>
              <w:bottom w:val="single" w:sz="4" w:space="0" w:color="auto"/>
              <w:right w:val="single" w:sz="4" w:space="0" w:color="auto"/>
            </w:tcBorders>
            <w:noWrap/>
            <w:vAlign w:val="center"/>
          </w:tcPr>
          <w:p w14:paraId="2778406E"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4B4C7D86"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5078550C"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33637F42"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0B15CEE9"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5EAF8281"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04C18AC"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29420739" w14:textId="77777777" w:rsidR="0023168C" w:rsidRPr="00EE1B85" w:rsidRDefault="0023168C" w:rsidP="00602D88">
            <w:pPr>
              <w:jc w:val="center"/>
              <w:rPr>
                <w:sz w:val="24"/>
                <w:szCs w:val="24"/>
              </w:rPr>
            </w:pPr>
            <w:r w:rsidRPr="00EE1B85">
              <w:rPr>
                <w:sz w:val="24"/>
                <w:szCs w:val="24"/>
              </w:rPr>
              <w:t>38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51BDF23" w14:textId="77777777" w:rsidR="0023168C" w:rsidRPr="00EE1B85" w:rsidRDefault="0023168C" w:rsidP="0023168C">
            <w:pPr>
              <w:jc w:val="left"/>
              <w:rPr>
                <w:color w:val="000000"/>
                <w:sz w:val="24"/>
                <w:szCs w:val="24"/>
                <w:highlight w:val="yellow"/>
              </w:rPr>
            </w:pPr>
            <w:r w:rsidRPr="00EE1B85">
              <w:rPr>
                <w:b/>
                <w:bCs/>
                <w:color w:val="000000"/>
                <w:sz w:val="24"/>
                <w:szCs w:val="24"/>
              </w:rPr>
              <w:t>Тема 4.2</w:t>
            </w:r>
            <w:r w:rsidRPr="00EE1B85">
              <w:rPr>
                <w:color w:val="000000"/>
                <w:sz w:val="24"/>
                <w:szCs w:val="24"/>
              </w:rPr>
              <w:t xml:space="preserve"> Применение национального режима в закупках</w:t>
            </w:r>
          </w:p>
        </w:tc>
        <w:tc>
          <w:tcPr>
            <w:tcW w:w="851" w:type="dxa"/>
            <w:tcBorders>
              <w:top w:val="single" w:sz="4" w:space="0" w:color="auto"/>
              <w:left w:val="single" w:sz="4" w:space="0" w:color="auto"/>
              <w:bottom w:val="single" w:sz="4" w:space="0" w:color="auto"/>
              <w:right w:val="single" w:sz="4" w:space="0" w:color="auto"/>
            </w:tcBorders>
            <w:noWrap/>
            <w:vAlign w:val="center"/>
          </w:tcPr>
          <w:p w14:paraId="794C1BDA"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7D567BD"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50F9AD14"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1571B601"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466000C1"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6C09D563"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04A8AF6"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125B52EF" w14:textId="77777777" w:rsidR="0023168C" w:rsidRPr="00EE1B85" w:rsidRDefault="0023168C" w:rsidP="00602D88">
            <w:pPr>
              <w:jc w:val="center"/>
              <w:rPr>
                <w:sz w:val="24"/>
                <w:szCs w:val="24"/>
              </w:rPr>
            </w:pPr>
            <w:r w:rsidRPr="00EE1B85">
              <w:rPr>
                <w:sz w:val="24"/>
                <w:szCs w:val="24"/>
              </w:rPr>
              <w:t>39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4894322" w14:textId="77777777" w:rsidR="0023168C" w:rsidRPr="00EE1B85" w:rsidRDefault="0023168C" w:rsidP="0023168C">
            <w:pPr>
              <w:jc w:val="left"/>
              <w:rPr>
                <w:color w:val="000000"/>
                <w:sz w:val="24"/>
                <w:szCs w:val="24"/>
                <w:highlight w:val="yellow"/>
              </w:rPr>
            </w:pPr>
            <w:r w:rsidRPr="00EE1B85">
              <w:rPr>
                <w:b/>
                <w:bCs/>
                <w:color w:val="000000"/>
                <w:sz w:val="24"/>
                <w:szCs w:val="24"/>
              </w:rPr>
              <w:t>Тема 4.3</w:t>
            </w:r>
            <w:r w:rsidRPr="00EE1B85">
              <w:rPr>
                <w:color w:val="000000"/>
                <w:sz w:val="24"/>
                <w:szCs w:val="24"/>
              </w:rPr>
              <w:t xml:space="preserve"> Обеспечение заявки участника закупки</w:t>
            </w:r>
          </w:p>
        </w:tc>
        <w:tc>
          <w:tcPr>
            <w:tcW w:w="851" w:type="dxa"/>
            <w:tcBorders>
              <w:top w:val="single" w:sz="4" w:space="0" w:color="auto"/>
              <w:left w:val="single" w:sz="4" w:space="0" w:color="auto"/>
              <w:bottom w:val="single" w:sz="4" w:space="0" w:color="auto"/>
              <w:right w:val="single" w:sz="4" w:space="0" w:color="auto"/>
            </w:tcBorders>
            <w:noWrap/>
            <w:vAlign w:val="center"/>
          </w:tcPr>
          <w:p w14:paraId="30E164EA"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51E93E9F"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C143CE3"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F70DC95"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17CB0D62"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63CD267E"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C7288C9"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6C1DB61" w14:textId="77777777" w:rsidR="0023168C" w:rsidRPr="00EE1B85" w:rsidRDefault="0023168C" w:rsidP="00602D88">
            <w:pPr>
              <w:jc w:val="center"/>
              <w:rPr>
                <w:sz w:val="24"/>
                <w:szCs w:val="24"/>
              </w:rPr>
            </w:pPr>
            <w:r w:rsidRPr="00EE1B85">
              <w:rPr>
                <w:sz w:val="24"/>
                <w:szCs w:val="24"/>
              </w:rPr>
              <w:t>40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609F42C" w14:textId="77777777" w:rsidR="0023168C" w:rsidRPr="00EE1B85" w:rsidRDefault="0023168C" w:rsidP="0023168C">
            <w:pPr>
              <w:jc w:val="left"/>
              <w:rPr>
                <w:color w:val="000000"/>
                <w:sz w:val="24"/>
                <w:szCs w:val="24"/>
                <w:highlight w:val="yellow"/>
              </w:rPr>
            </w:pPr>
            <w:r w:rsidRPr="00EE1B85">
              <w:rPr>
                <w:b/>
                <w:bCs/>
                <w:color w:val="000000"/>
                <w:sz w:val="24"/>
                <w:szCs w:val="24"/>
              </w:rPr>
              <w:t>Тема 4.4</w:t>
            </w:r>
            <w:r w:rsidRPr="00EE1B85">
              <w:rPr>
                <w:color w:val="000000"/>
                <w:sz w:val="24"/>
                <w:szCs w:val="24"/>
              </w:rPr>
              <w:t xml:space="preserve"> Практика осуществления закупок - от извещения до заключения</w:t>
            </w:r>
          </w:p>
        </w:tc>
        <w:tc>
          <w:tcPr>
            <w:tcW w:w="851" w:type="dxa"/>
            <w:tcBorders>
              <w:top w:val="single" w:sz="4" w:space="0" w:color="auto"/>
              <w:left w:val="single" w:sz="4" w:space="0" w:color="auto"/>
              <w:bottom w:val="single" w:sz="4" w:space="0" w:color="auto"/>
              <w:right w:val="single" w:sz="4" w:space="0" w:color="auto"/>
            </w:tcBorders>
            <w:noWrap/>
            <w:vAlign w:val="center"/>
          </w:tcPr>
          <w:p w14:paraId="26E93751"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5BFBF784"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6C535BAA"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54F08B5B"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2B1F12FA"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6227D064"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1C6D830E"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0F6558B" w14:textId="77777777" w:rsidR="0023168C" w:rsidRPr="00EE1B85" w:rsidRDefault="0023168C" w:rsidP="00602D88">
            <w:pPr>
              <w:jc w:val="center"/>
              <w:rPr>
                <w:sz w:val="24"/>
                <w:szCs w:val="24"/>
              </w:rPr>
            </w:pPr>
            <w:r w:rsidRPr="00EE1B85">
              <w:rPr>
                <w:sz w:val="24"/>
                <w:szCs w:val="24"/>
              </w:rPr>
              <w:t>41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53C9D1F" w14:textId="77777777" w:rsidR="0023168C" w:rsidRPr="00EE1B85" w:rsidRDefault="0023168C" w:rsidP="0023168C">
            <w:pPr>
              <w:jc w:val="left"/>
              <w:rPr>
                <w:color w:val="000000"/>
                <w:sz w:val="24"/>
                <w:szCs w:val="24"/>
                <w:highlight w:val="yellow"/>
              </w:rPr>
            </w:pPr>
            <w:r w:rsidRPr="00EE1B85">
              <w:rPr>
                <w:b/>
                <w:bCs/>
                <w:color w:val="000000"/>
                <w:sz w:val="24"/>
                <w:szCs w:val="24"/>
              </w:rPr>
              <w:t>Тема 4.5</w:t>
            </w:r>
            <w:r w:rsidRPr="00EE1B85">
              <w:rPr>
                <w:color w:val="000000"/>
                <w:sz w:val="24"/>
                <w:szCs w:val="24"/>
              </w:rPr>
              <w:t xml:space="preserve"> Применение антидемпинговых мер в закупках</w:t>
            </w:r>
          </w:p>
        </w:tc>
        <w:tc>
          <w:tcPr>
            <w:tcW w:w="851" w:type="dxa"/>
            <w:tcBorders>
              <w:top w:val="single" w:sz="4" w:space="0" w:color="auto"/>
              <w:left w:val="single" w:sz="4" w:space="0" w:color="auto"/>
              <w:bottom w:val="single" w:sz="4" w:space="0" w:color="auto"/>
              <w:right w:val="single" w:sz="4" w:space="0" w:color="auto"/>
            </w:tcBorders>
            <w:noWrap/>
            <w:vAlign w:val="center"/>
          </w:tcPr>
          <w:p w14:paraId="4164901E"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49F9B147"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B12DD98"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6DCBB9CD"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3BA3E668"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19CB0437"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BFE26CB"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30497818" w14:textId="77777777" w:rsidR="0023168C" w:rsidRPr="00EE1B85" w:rsidRDefault="0023168C" w:rsidP="00602D88">
            <w:pPr>
              <w:jc w:val="center"/>
              <w:rPr>
                <w:sz w:val="24"/>
                <w:szCs w:val="24"/>
              </w:rPr>
            </w:pPr>
            <w:r w:rsidRPr="00EE1B85">
              <w:rPr>
                <w:sz w:val="24"/>
                <w:szCs w:val="24"/>
              </w:rPr>
              <w:t>42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D90F98D" w14:textId="77777777" w:rsidR="0023168C" w:rsidRPr="00EE1B85" w:rsidRDefault="0023168C" w:rsidP="0023168C">
            <w:pPr>
              <w:jc w:val="left"/>
              <w:rPr>
                <w:color w:val="000000"/>
                <w:sz w:val="24"/>
                <w:szCs w:val="24"/>
                <w:highlight w:val="yellow"/>
              </w:rPr>
            </w:pPr>
            <w:r w:rsidRPr="00EE1B85">
              <w:rPr>
                <w:b/>
                <w:bCs/>
                <w:color w:val="000000"/>
                <w:sz w:val="24"/>
                <w:szCs w:val="24"/>
              </w:rPr>
              <w:t>Тема 4.6</w:t>
            </w:r>
            <w:r w:rsidRPr="00EE1B85">
              <w:rPr>
                <w:color w:val="000000"/>
                <w:sz w:val="24"/>
                <w:szCs w:val="24"/>
              </w:rPr>
              <w:t xml:space="preserve"> Централизация закупок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0DC25EF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4C284F8"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5740A5D"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FBE7DC2"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39EB4B80"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12BC470B"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5045876"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023239F" w14:textId="77777777" w:rsidR="0023168C" w:rsidRPr="00EE1B85" w:rsidRDefault="0023168C" w:rsidP="00602D88">
            <w:pPr>
              <w:jc w:val="center"/>
              <w:rPr>
                <w:sz w:val="24"/>
                <w:szCs w:val="24"/>
              </w:rPr>
            </w:pPr>
            <w:r w:rsidRPr="00EE1B85">
              <w:rPr>
                <w:sz w:val="24"/>
                <w:szCs w:val="24"/>
              </w:rPr>
              <w:t>43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F1A577E" w14:textId="77777777" w:rsidR="0023168C" w:rsidRPr="00EE1B85" w:rsidRDefault="0023168C" w:rsidP="0023168C">
            <w:pPr>
              <w:jc w:val="left"/>
              <w:rPr>
                <w:b/>
                <w:bCs/>
                <w:color w:val="000000"/>
                <w:sz w:val="24"/>
                <w:szCs w:val="24"/>
                <w:highlight w:val="yellow"/>
              </w:rPr>
            </w:pPr>
            <w:r w:rsidRPr="00EE1B85">
              <w:rPr>
                <w:b/>
                <w:bCs/>
                <w:color w:val="000000"/>
                <w:sz w:val="24"/>
                <w:szCs w:val="24"/>
              </w:rPr>
              <w:t>Модуль 5. Работа с контрактами</w:t>
            </w:r>
          </w:p>
        </w:tc>
        <w:tc>
          <w:tcPr>
            <w:tcW w:w="851" w:type="dxa"/>
            <w:tcBorders>
              <w:top w:val="single" w:sz="4" w:space="0" w:color="auto"/>
              <w:left w:val="single" w:sz="4" w:space="0" w:color="auto"/>
              <w:bottom w:val="single" w:sz="4" w:space="0" w:color="auto"/>
              <w:right w:val="single" w:sz="4" w:space="0" w:color="auto"/>
            </w:tcBorders>
            <w:noWrap/>
            <w:vAlign w:val="center"/>
          </w:tcPr>
          <w:p w14:paraId="509B3040" w14:textId="77777777" w:rsidR="0023168C" w:rsidRPr="00EE1B85" w:rsidRDefault="0023168C" w:rsidP="00602D88">
            <w:pPr>
              <w:jc w:val="center"/>
              <w:rPr>
                <w:color w:val="000000"/>
                <w:sz w:val="24"/>
                <w:szCs w:val="24"/>
              </w:rPr>
            </w:pPr>
            <w:r w:rsidRPr="00EE1B85">
              <w:rPr>
                <w:b/>
                <w:bCs/>
                <w:color w:val="000000"/>
                <w:sz w:val="24"/>
                <w:szCs w:val="24"/>
              </w:rPr>
              <w:t>24</w:t>
            </w:r>
          </w:p>
        </w:tc>
        <w:tc>
          <w:tcPr>
            <w:tcW w:w="992" w:type="dxa"/>
            <w:tcBorders>
              <w:top w:val="single" w:sz="4" w:space="0" w:color="auto"/>
              <w:left w:val="single" w:sz="4" w:space="0" w:color="auto"/>
              <w:bottom w:val="single" w:sz="4" w:space="0" w:color="auto"/>
              <w:right w:val="single" w:sz="4" w:space="0" w:color="auto"/>
            </w:tcBorders>
            <w:noWrap/>
            <w:vAlign w:val="center"/>
          </w:tcPr>
          <w:p w14:paraId="6C96D8EB" w14:textId="77777777" w:rsidR="0023168C" w:rsidRPr="00EE1B85" w:rsidRDefault="0023168C" w:rsidP="00602D88">
            <w:pPr>
              <w:jc w:val="center"/>
              <w:rPr>
                <w:color w:val="000000"/>
                <w:sz w:val="24"/>
                <w:szCs w:val="24"/>
              </w:rPr>
            </w:pPr>
            <w:r w:rsidRPr="00EE1B85">
              <w:rPr>
                <w:b/>
                <w:bCs/>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720CAF1F" w14:textId="77777777" w:rsidR="0023168C" w:rsidRPr="00EE1B85" w:rsidRDefault="0023168C" w:rsidP="00602D88">
            <w:pPr>
              <w:jc w:val="center"/>
              <w:rPr>
                <w:color w:val="000000"/>
                <w:sz w:val="24"/>
                <w:szCs w:val="24"/>
              </w:rPr>
            </w:pPr>
            <w:r w:rsidRPr="00EE1B85">
              <w:rPr>
                <w:b/>
                <w:bCs/>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noWrap/>
            <w:vAlign w:val="center"/>
          </w:tcPr>
          <w:p w14:paraId="6BA72CEC" w14:textId="77777777" w:rsidR="0023168C" w:rsidRPr="00EE1B85" w:rsidRDefault="0023168C" w:rsidP="00602D88">
            <w:pPr>
              <w:jc w:val="center"/>
              <w:rPr>
                <w:color w:val="000000"/>
                <w:sz w:val="24"/>
                <w:szCs w:val="24"/>
              </w:rPr>
            </w:pPr>
            <w:r w:rsidRPr="00EE1B85">
              <w:rPr>
                <w:b/>
                <w:bCs/>
                <w:color w:val="000000"/>
                <w:sz w:val="24"/>
                <w:szCs w:val="24"/>
              </w:rPr>
              <w:t>8</w:t>
            </w:r>
          </w:p>
        </w:tc>
        <w:tc>
          <w:tcPr>
            <w:tcW w:w="851" w:type="dxa"/>
            <w:tcBorders>
              <w:top w:val="single" w:sz="4" w:space="0" w:color="auto"/>
              <w:left w:val="nil"/>
              <w:bottom w:val="single" w:sz="4" w:space="0" w:color="auto"/>
              <w:right w:val="single" w:sz="4" w:space="0" w:color="auto"/>
            </w:tcBorders>
            <w:noWrap/>
            <w:vAlign w:val="center"/>
          </w:tcPr>
          <w:p w14:paraId="077352E6" w14:textId="77777777" w:rsidR="0023168C" w:rsidRPr="00EE1B85" w:rsidRDefault="0023168C" w:rsidP="00602D88">
            <w:pPr>
              <w:jc w:val="center"/>
              <w:rPr>
                <w:color w:val="000000"/>
                <w:sz w:val="24"/>
                <w:szCs w:val="24"/>
              </w:rPr>
            </w:pPr>
            <w:r w:rsidRPr="00EE1B85">
              <w:rPr>
                <w:b/>
                <w:bCs/>
                <w:color w:val="000000"/>
                <w:sz w:val="24"/>
                <w:szCs w:val="24"/>
              </w:rPr>
              <w:t>4</w:t>
            </w:r>
          </w:p>
        </w:tc>
        <w:tc>
          <w:tcPr>
            <w:tcW w:w="1275" w:type="dxa"/>
            <w:tcBorders>
              <w:top w:val="single" w:sz="4" w:space="0" w:color="auto"/>
              <w:left w:val="nil"/>
              <w:bottom w:val="single" w:sz="4" w:space="0" w:color="auto"/>
              <w:right w:val="single" w:sz="4" w:space="0" w:color="auto"/>
            </w:tcBorders>
            <w:noWrap/>
            <w:vAlign w:val="center"/>
          </w:tcPr>
          <w:p w14:paraId="6E3FEA17"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3ECA039"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32C2741F" w14:textId="77777777" w:rsidR="0023168C" w:rsidRPr="00EE1B85" w:rsidRDefault="0023168C" w:rsidP="00602D88">
            <w:pPr>
              <w:jc w:val="center"/>
              <w:rPr>
                <w:sz w:val="24"/>
                <w:szCs w:val="24"/>
              </w:rPr>
            </w:pPr>
            <w:r w:rsidRPr="00EE1B85">
              <w:rPr>
                <w:sz w:val="24"/>
                <w:szCs w:val="24"/>
              </w:rPr>
              <w:t>44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8ED8726" w14:textId="77777777" w:rsidR="0023168C" w:rsidRPr="00EE1B85" w:rsidRDefault="0023168C" w:rsidP="0023168C">
            <w:pPr>
              <w:jc w:val="left"/>
              <w:rPr>
                <w:color w:val="000000"/>
                <w:sz w:val="24"/>
                <w:szCs w:val="24"/>
                <w:highlight w:val="yellow"/>
              </w:rPr>
            </w:pPr>
            <w:r w:rsidRPr="00EE1B85">
              <w:rPr>
                <w:b/>
                <w:bCs/>
                <w:color w:val="000000"/>
                <w:sz w:val="24"/>
                <w:szCs w:val="24"/>
              </w:rPr>
              <w:t>Тема 5.1</w:t>
            </w:r>
            <w:r w:rsidRPr="00EE1B85">
              <w:rPr>
                <w:color w:val="000000"/>
                <w:sz w:val="24"/>
                <w:szCs w:val="24"/>
              </w:rPr>
              <w:t xml:space="preserve"> Исполнение контрактов</w:t>
            </w:r>
          </w:p>
        </w:tc>
        <w:tc>
          <w:tcPr>
            <w:tcW w:w="851" w:type="dxa"/>
            <w:tcBorders>
              <w:top w:val="single" w:sz="4" w:space="0" w:color="auto"/>
              <w:left w:val="single" w:sz="4" w:space="0" w:color="auto"/>
              <w:bottom w:val="single" w:sz="4" w:space="0" w:color="auto"/>
              <w:right w:val="single" w:sz="4" w:space="0" w:color="auto"/>
            </w:tcBorders>
            <w:noWrap/>
            <w:vAlign w:val="center"/>
          </w:tcPr>
          <w:p w14:paraId="7B66BE5A"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FA18512"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627ADF79"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1EDC204B"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7DCF8FF8"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1ED31C2D"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3273BE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7CB7530" w14:textId="77777777" w:rsidR="0023168C" w:rsidRPr="00EE1B85" w:rsidRDefault="0023168C" w:rsidP="00602D88">
            <w:pPr>
              <w:jc w:val="center"/>
              <w:rPr>
                <w:sz w:val="24"/>
                <w:szCs w:val="24"/>
              </w:rPr>
            </w:pPr>
            <w:r w:rsidRPr="00EE1B85">
              <w:rPr>
                <w:sz w:val="24"/>
                <w:szCs w:val="24"/>
              </w:rPr>
              <w:t>45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35B7B0B" w14:textId="77777777" w:rsidR="0023168C" w:rsidRPr="00EE1B85" w:rsidRDefault="0023168C" w:rsidP="0023168C">
            <w:pPr>
              <w:jc w:val="left"/>
              <w:rPr>
                <w:color w:val="000000"/>
                <w:sz w:val="24"/>
                <w:szCs w:val="24"/>
                <w:highlight w:val="yellow"/>
              </w:rPr>
            </w:pPr>
            <w:r w:rsidRPr="00EE1B85">
              <w:rPr>
                <w:b/>
                <w:bCs/>
                <w:color w:val="000000"/>
                <w:sz w:val="24"/>
                <w:szCs w:val="24"/>
              </w:rPr>
              <w:t>Тема 5.2</w:t>
            </w:r>
            <w:r w:rsidRPr="00EE1B85">
              <w:rPr>
                <w:color w:val="000000"/>
                <w:sz w:val="24"/>
                <w:szCs w:val="24"/>
              </w:rPr>
              <w:t xml:space="preserve"> Экспертиза исполнения контрактов</w:t>
            </w:r>
          </w:p>
        </w:tc>
        <w:tc>
          <w:tcPr>
            <w:tcW w:w="851" w:type="dxa"/>
            <w:tcBorders>
              <w:top w:val="single" w:sz="4" w:space="0" w:color="auto"/>
              <w:left w:val="single" w:sz="4" w:space="0" w:color="auto"/>
              <w:bottom w:val="single" w:sz="4" w:space="0" w:color="auto"/>
              <w:right w:val="single" w:sz="4" w:space="0" w:color="auto"/>
            </w:tcBorders>
            <w:noWrap/>
            <w:vAlign w:val="center"/>
          </w:tcPr>
          <w:p w14:paraId="478C2F36"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67FBF8C4"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883625A"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7360E6CA"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6782DA40"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21FBC7A8"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931AF45"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23326F94" w14:textId="77777777" w:rsidR="0023168C" w:rsidRPr="00EE1B85" w:rsidRDefault="0023168C" w:rsidP="00602D88">
            <w:pPr>
              <w:jc w:val="center"/>
              <w:rPr>
                <w:sz w:val="24"/>
                <w:szCs w:val="24"/>
              </w:rPr>
            </w:pPr>
            <w:r w:rsidRPr="00EE1B85">
              <w:rPr>
                <w:sz w:val="24"/>
                <w:szCs w:val="24"/>
              </w:rPr>
              <w:t>46</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0EF45FF" w14:textId="77777777" w:rsidR="0023168C" w:rsidRPr="00EE1B85" w:rsidRDefault="0023168C" w:rsidP="0023168C">
            <w:pPr>
              <w:jc w:val="left"/>
              <w:rPr>
                <w:color w:val="000000"/>
                <w:sz w:val="24"/>
                <w:szCs w:val="24"/>
                <w:highlight w:val="yellow"/>
              </w:rPr>
            </w:pPr>
            <w:r w:rsidRPr="00EE1B85">
              <w:rPr>
                <w:b/>
                <w:bCs/>
                <w:color w:val="000000"/>
                <w:sz w:val="24"/>
                <w:szCs w:val="24"/>
              </w:rPr>
              <w:t>Тема 5.3</w:t>
            </w:r>
            <w:r w:rsidRPr="00EE1B85">
              <w:rPr>
                <w:color w:val="000000"/>
                <w:sz w:val="24"/>
                <w:szCs w:val="24"/>
              </w:rPr>
              <w:t xml:space="preserve"> Изменение контракта</w:t>
            </w:r>
          </w:p>
        </w:tc>
        <w:tc>
          <w:tcPr>
            <w:tcW w:w="851" w:type="dxa"/>
            <w:tcBorders>
              <w:top w:val="single" w:sz="4" w:space="0" w:color="auto"/>
              <w:left w:val="single" w:sz="4" w:space="0" w:color="auto"/>
              <w:bottom w:val="single" w:sz="4" w:space="0" w:color="auto"/>
              <w:right w:val="single" w:sz="4" w:space="0" w:color="auto"/>
            </w:tcBorders>
            <w:noWrap/>
            <w:vAlign w:val="center"/>
          </w:tcPr>
          <w:p w14:paraId="565D418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52A85FA4"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069F0DE"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1B4A49C5"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0BFCCB3C"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7C0D66E7"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FF97C7B"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21DAD93" w14:textId="77777777" w:rsidR="0023168C" w:rsidRPr="00EE1B85" w:rsidRDefault="0023168C" w:rsidP="00602D88">
            <w:pPr>
              <w:jc w:val="center"/>
              <w:rPr>
                <w:sz w:val="24"/>
                <w:szCs w:val="24"/>
              </w:rPr>
            </w:pPr>
            <w:r w:rsidRPr="00EE1B85">
              <w:rPr>
                <w:sz w:val="24"/>
                <w:szCs w:val="24"/>
              </w:rPr>
              <w:t>47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798D37D" w14:textId="77777777" w:rsidR="0023168C" w:rsidRPr="00EE1B85" w:rsidRDefault="0023168C" w:rsidP="0023168C">
            <w:pPr>
              <w:jc w:val="left"/>
              <w:rPr>
                <w:color w:val="000000"/>
                <w:sz w:val="24"/>
                <w:szCs w:val="24"/>
                <w:highlight w:val="yellow"/>
              </w:rPr>
            </w:pPr>
            <w:r w:rsidRPr="00EE1B85">
              <w:rPr>
                <w:b/>
                <w:bCs/>
                <w:color w:val="000000"/>
                <w:sz w:val="24"/>
                <w:szCs w:val="24"/>
              </w:rPr>
              <w:t>Тема 5.4</w:t>
            </w:r>
            <w:r w:rsidRPr="00EE1B85">
              <w:rPr>
                <w:color w:val="000000"/>
                <w:sz w:val="24"/>
                <w:szCs w:val="24"/>
              </w:rPr>
              <w:t xml:space="preserve"> Расторжение контракта</w:t>
            </w:r>
          </w:p>
        </w:tc>
        <w:tc>
          <w:tcPr>
            <w:tcW w:w="851" w:type="dxa"/>
            <w:tcBorders>
              <w:top w:val="single" w:sz="4" w:space="0" w:color="auto"/>
              <w:left w:val="single" w:sz="4" w:space="0" w:color="auto"/>
              <w:bottom w:val="single" w:sz="4" w:space="0" w:color="auto"/>
              <w:right w:val="single" w:sz="4" w:space="0" w:color="auto"/>
            </w:tcBorders>
            <w:noWrap/>
            <w:vAlign w:val="center"/>
          </w:tcPr>
          <w:p w14:paraId="3CF6629D" w14:textId="77777777" w:rsidR="0023168C" w:rsidRPr="00EE1B85" w:rsidRDefault="0023168C" w:rsidP="00602D88">
            <w:pPr>
              <w:jc w:val="center"/>
              <w:rPr>
                <w:color w:val="000000"/>
                <w:sz w:val="24"/>
                <w:szCs w:val="24"/>
              </w:rPr>
            </w:pPr>
            <w:r w:rsidRPr="00EE1B85">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noWrap/>
            <w:vAlign w:val="center"/>
          </w:tcPr>
          <w:p w14:paraId="5331F2C8"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3E3BC304"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15B53A8F"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64944C13"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283763B9"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C47A28E"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1297770" w14:textId="77777777" w:rsidR="0023168C" w:rsidRPr="00EE1B85" w:rsidRDefault="0023168C" w:rsidP="00602D88">
            <w:pPr>
              <w:jc w:val="center"/>
              <w:rPr>
                <w:sz w:val="24"/>
                <w:szCs w:val="24"/>
              </w:rPr>
            </w:pPr>
            <w:r w:rsidRPr="00EE1B85">
              <w:rPr>
                <w:sz w:val="24"/>
                <w:szCs w:val="24"/>
              </w:rPr>
              <w:t>48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ED7EE29" w14:textId="77777777" w:rsidR="0023168C" w:rsidRPr="00EE1B85" w:rsidRDefault="0023168C" w:rsidP="0023168C">
            <w:pPr>
              <w:jc w:val="left"/>
              <w:rPr>
                <w:color w:val="000000"/>
                <w:sz w:val="24"/>
                <w:szCs w:val="24"/>
                <w:highlight w:val="yellow"/>
              </w:rPr>
            </w:pPr>
            <w:r w:rsidRPr="00EE1B85">
              <w:rPr>
                <w:b/>
                <w:bCs/>
                <w:color w:val="000000"/>
                <w:sz w:val="24"/>
                <w:szCs w:val="24"/>
              </w:rPr>
              <w:t>Тема 5.5</w:t>
            </w:r>
            <w:r w:rsidRPr="00EE1B85">
              <w:rPr>
                <w:color w:val="000000"/>
                <w:sz w:val="24"/>
                <w:szCs w:val="24"/>
              </w:rPr>
              <w:t xml:space="preserve"> Ведение реестра контрактов</w:t>
            </w:r>
          </w:p>
        </w:tc>
        <w:tc>
          <w:tcPr>
            <w:tcW w:w="851" w:type="dxa"/>
            <w:tcBorders>
              <w:top w:val="single" w:sz="4" w:space="0" w:color="auto"/>
              <w:left w:val="single" w:sz="4" w:space="0" w:color="auto"/>
              <w:bottom w:val="single" w:sz="4" w:space="0" w:color="auto"/>
              <w:right w:val="single" w:sz="4" w:space="0" w:color="auto"/>
            </w:tcBorders>
            <w:noWrap/>
            <w:vAlign w:val="center"/>
          </w:tcPr>
          <w:p w14:paraId="7CD87900"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17A6FA9A"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BE89453"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48F1EB4"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21999E42"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1D590CAA"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3F0C707"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633428C1" w14:textId="77777777" w:rsidR="0023168C" w:rsidRPr="00EE1B85" w:rsidRDefault="0023168C" w:rsidP="00602D88">
            <w:pPr>
              <w:jc w:val="center"/>
              <w:rPr>
                <w:sz w:val="24"/>
                <w:szCs w:val="24"/>
              </w:rPr>
            </w:pPr>
            <w:r w:rsidRPr="00EE1B85">
              <w:rPr>
                <w:sz w:val="24"/>
                <w:szCs w:val="24"/>
              </w:rPr>
              <w:t>49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30C6807" w14:textId="77777777" w:rsidR="0023168C" w:rsidRPr="00EE1B85" w:rsidRDefault="0023168C" w:rsidP="0023168C">
            <w:pPr>
              <w:jc w:val="left"/>
              <w:rPr>
                <w:color w:val="000000"/>
                <w:sz w:val="24"/>
                <w:szCs w:val="24"/>
                <w:highlight w:val="yellow"/>
              </w:rPr>
            </w:pPr>
            <w:r w:rsidRPr="00EE1B85">
              <w:rPr>
                <w:b/>
                <w:bCs/>
                <w:color w:val="000000"/>
                <w:sz w:val="24"/>
                <w:szCs w:val="24"/>
              </w:rPr>
              <w:t>Тема 5.6</w:t>
            </w:r>
            <w:r w:rsidRPr="00EE1B85">
              <w:rPr>
                <w:color w:val="000000"/>
                <w:sz w:val="24"/>
                <w:szCs w:val="24"/>
              </w:rPr>
              <w:t xml:space="preserve"> Банковское и казначейское сопровождение</w:t>
            </w:r>
          </w:p>
        </w:tc>
        <w:tc>
          <w:tcPr>
            <w:tcW w:w="851" w:type="dxa"/>
            <w:tcBorders>
              <w:top w:val="single" w:sz="4" w:space="0" w:color="auto"/>
              <w:left w:val="single" w:sz="4" w:space="0" w:color="auto"/>
              <w:bottom w:val="single" w:sz="4" w:space="0" w:color="auto"/>
              <w:right w:val="single" w:sz="4" w:space="0" w:color="auto"/>
            </w:tcBorders>
            <w:noWrap/>
            <w:vAlign w:val="center"/>
          </w:tcPr>
          <w:p w14:paraId="6DFFAE4E"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04CED768"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E2A6802"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BE4C330"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6220AD3A"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1AA26B08"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21B4F5B"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27104F6E" w14:textId="77777777" w:rsidR="0023168C" w:rsidRPr="00EE1B85" w:rsidRDefault="0023168C" w:rsidP="00602D88">
            <w:pPr>
              <w:jc w:val="center"/>
              <w:rPr>
                <w:sz w:val="24"/>
                <w:szCs w:val="24"/>
              </w:rPr>
            </w:pPr>
            <w:r w:rsidRPr="00EE1B85">
              <w:rPr>
                <w:sz w:val="24"/>
                <w:szCs w:val="24"/>
              </w:rPr>
              <w:t>50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7C3FA6A" w14:textId="77777777" w:rsidR="0023168C" w:rsidRPr="00EE1B85" w:rsidRDefault="0023168C" w:rsidP="0023168C">
            <w:pPr>
              <w:jc w:val="left"/>
              <w:rPr>
                <w:b/>
                <w:bCs/>
                <w:color w:val="000000"/>
                <w:sz w:val="24"/>
                <w:szCs w:val="24"/>
                <w:highlight w:val="yellow"/>
              </w:rPr>
            </w:pPr>
            <w:r w:rsidRPr="00EE1B85">
              <w:rPr>
                <w:b/>
                <w:bCs/>
                <w:color w:val="000000"/>
                <w:sz w:val="24"/>
                <w:szCs w:val="24"/>
              </w:rPr>
              <w:t>Модуль 6. Контроль в сфере закупок</w:t>
            </w:r>
          </w:p>
        </w:tc>
        <w:tc>
          <w:tcPr>
            <w:tcW w:w="851" w:type="dxa"/>
            <w:tcBorders>
              <w:top w:val="single" w:sz="4" w:space="0" w:color="auto"/>
              <w:left w:val="single" w:sz="4" w:space="0" w:color="auto"/>
              <w:bottom w:val="single" w:sz="4" w:space="0" w:color="auto"/>
              <w:right w:val="single" w:sz="4" w:space="0" w:color="auto"/>
            </w:tcBorders>
            <w:noWrap/>
            <w:vAlign w:val="center"/>
          </w:tcPr>
          <w:p w14:paraId="746A8AF9" w14:textId="77777777" w:rsidR="0023168C" w:rsidRPr="00EE1B85" w:rsidRDefault="0023168C" w:rsidP="00602D88">
            <w:pPr>
              <w:jc w:val="center"/>
              <w:rPr>
                <w:color w:val="000000"/>
                <w:sz w:val="24"/>
                <w:szCs w:val="24"/>
              </w:rPr>
            </w:pPr>
            <w:r w:rsidRPr="00EE1B85">
              <w:rPr>
                <w:b/>
                <w:bCs/>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14:paraId="366263D3" w14:textId="77777777" w:rsidR="0023168C" w:rsidRPr="00EE1B85" w:rsidRDefault="0023168C" w:rsidP="00602D88">
            <w:pPr>
              <w:jc w:val="center"/>
              <w:rPr>
                <w:color w:val="000000"/>
                <w:sz w:val="24"/>
                <w:szCs w:val="24"/>
              </w:rPr>
            </w:pPr>
            <w:r w:rsidRPr="00EE1B85">
              <w:rPr>
                <w:b/>
                <w:bCs/>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779C68BF" w14:textId="77777777" w:rsidR="0023168C" w:rsidRPr="00EE1B85" w:rsidRDefault="0023168C" w:rsidP="00602D88">
            <w:pPr>
              <w:jc w:val="center"/>
              <w:rPr>
                <w:color w:val="000000"/>
                <w:sz w:val="24"/>
                <w:szCs w:val="24"/>
              </w:rPr>
            </w:pPr>
            <w:r w:rsidRPr="00EE1B85">
              <w:rPr>
                <w:b/>
                <w:bCs/>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noWrap/>
            <w:vAlign w:val="center"/>
          </w:tcPr>
          <w:p w14:paraId="466B5216" w14:textId="77777777" w:rsidR="0023168C" w:rsidRPr="00EE1B85" w:rsidRDefault="0023168C" w:rsidP="00602D88">
            <w:pPr>
              <w:jc w:val="center"/>
              <w:rPr>
                <w:color w:val="000000"/>
                <w:sz w:val="24"/>
                <w:szCs w:val="24"/>
              </w:rPr>
            </w:pPr>
            <w:r w:rsidRPr="00EE1B85">
              <w:rPr>
                <w:b/>
                <w:bCs/>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1E38E2A5" w14:textId="77777777" w:rsidR="0023168C" w:rsidRPr="00EE1B85" w:rsidRDefault="0023168C" w:rsidP="00602D88">
            <w:pPr>
              <w:jc w:val="center"/>
              <w:rPr>
                <w:color w:val="000000"/>
                <w:sz w:val="24"/>
                <w:szCs w:val="24"/>
              </w:rPr>
            </w:pPr>
            <w:r w:rsidRPr="00EE1B85">
              <w:rPr>
                <w:b/>
                <w:bCs/>
                <w:color w:val="000000"/>
                <w:sz w:val="24"/>
                <w:szCs w:val="24"/>
              </w:rPr>
              <w:t>8</w:t>
            </w:r>
          </w:p>
        </w:tc>
        <w:tc>
          <w:tcPr>
            <w:tcW w:w="1275" w:type="dxa"/>
            <w:tcBorders>
              <w:top w:val="single" w:sz="4" w:space="0" w:color="auto"/>
              <w:left w:val="nil"/>
              <w:bottom w:val="single" w:sz="4" w:space="0" w:color="auto"/>
              <w:right w:val="single" w:sz="4" w:space="0" w:color="auto"/>
            </w:tcBorders>
            <w:noWrap/>
            <w:vAlign w:val="center"/>
          </w:tcPr>
          <w:p w14:paraId="075BA6D1"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6EBEBA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CC02F13" w14:textId="77777777" w:rsidR="0023168C" w:rsidRPr="00EE1B85" w:rsidRDefault="0023168C" w:rsidP="00602D88">
            <w:pPr>
              <w:jc w:val="center"/>
              <w:rPr>
                <w:sz w:val="24"/>
                <w:szCs w:val="24"/>
              </w:rPr>
            </w:pPr>
            <w:r w:rsidRPr="00EE1B85">
              <w:rPr>
                <w:sz w:val="24"/>
                <w:szCs w:val="24"/>
              </w:rPr>
              <w:t>51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3DABDA7" w14:textId="77777777" w:rsidR="0023168C" w:rsidRPr="00EE1B85" w:rsidRDefault="0023168C" w:rsidP="0023168C">
            <w:pPr>
              <w:jc w:val="left"/>
              <w:rPr>
                <w:color w:val="000000"/>
                <w:sz w:val="24"/>
                <w:szCs w:val="24"/>
                <w:highlight w:val="yellow"/>
              </w:rPr>
            </w:pPr>
            <w:r w:rsidRPr="00EE1B85">
              <w:rPr>
                <w:b/>
                <w:bCs/>
                <w:color w:val="000000"/>
                <w:sz w:val="24"/>
                <w:szCs w:val="24"/>
              </w:rPr>
              <w:t>Тема 6.1</w:t>
            </w:r>
            <w:r w:rsidRPr="00EE1B85">
              <w:rPr>
                <w:color w:val="000000"/>
                <w:sz w:val="24"/>
                <w:szCs w:val="24"/>
              </w:rPr>
              <w:t xml:space="preserve"> Контроль внешний</w:t>
            </w:r>
          </w:p>
        </w:tc>
        <w:tc>
          <w:tcPr>
            <w:tcW w:w="851" w:type="dxa"/>
            <w:tcBorders>
              <w:top w:val="single" w:sz="4" w:space="0" w:color="auto"/>
              <w:left w:val="single" w:sz="4" w:space="0" w:color="auto"/>
              <w:bottom w:val="single" w:sz="4" w:space="0" w:color="auto"/>
              <w:right w:val="single" w:sz="4" w:space="0" w:color="auto"/>
            </w:tcBorders>
            <w:noWrap/>
            <w:vAlign w:val="center"/>
          </w:tcPr>
          <w:p w14:paraId="79AA69A9"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19A468DD"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5357B27D"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666734D5"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2062BDE6"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071BF753"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C9C8BB6"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33BCC1A9" w14:textId="77777777" w:rsidR="0023168C" w:rsidRPr="00EE1B85" w:rsidRDefault="0023168C" w:rsidP="00602D88">
            <w:pPr>
              <w:jc w:val="center"/>
              <w:rPr>
                <w:sz w:val="24"/>
                <w:szCs w:val="24"/>
              </w:rPr>
            </w:pPr>
            <w:r w:rsidRPr="00EE1B85">
              <w:rPr>
                <w:sz w:val="24"/>
                <w:szCs w:val="24"/>
              </w:rPr>
              <w:lastRenderedPageBreak/>
              <w:t>52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B5E2F42" w14:textId="77777777" w:rsidR="0023168C" w:rsidRPr="00EE1B85" w:rsidRDefault="0023168C" w:rsidP="0023168C">
            <w:pPr>
              <w:jc w:val="left"/>
              <w:rPr>
                <w:color w:val="000000"/>
                <w:sz w:val="24"/>
                <w:szCs w:val="24"/>
                <w:highlight w:val="yellow"/>
              </w:rPr>
            </w:pPr>
            <w:r w:rsidRPr="00EE1B85">
              <w:rPr>
                <w:b/>
                <w:bCs/>
                <w:color w:val="000000"/>
                <w:sz w:val="24"/>
                <w:szCs w:val="24"/>
              </w:rPr>
              <w:t>Тема 6.2</w:t>
            </w:r>
            <w:r w:rsidRPr="00EE1B85">
              <w:rPr>
                <w:color w:val="000000"/>
                <w:sz w:val="24"/>
                <w:szCs w:val="24"/>
              </w:rPr>
              <w:t xml:space="preserve"> Контроль внутренний</w:t>
            </w:r>
          </w:p>
        </w:tc>
        <w:tc>
          <w:tcPr>
            <w:tcW w:w="851" w:type="dxa"/>
            <w:tcBorders>
              <w:top w:val="single" w:sz="4" w:space="0" w:color="auto"/>
              <w:left w:val="single" w:sz="4" w:space="0" w:color="auto"/>
              <w:bottom w:val="single" w:sz="4" w:space="0" w:color="auto"/>
              <w:right w:val="single" w:sz="4" w:space="0" w:color="auto"/>
            </w:tcBorders>
            <w:noWrap/>
            <w:vAlign w:val="center"/>
          </w:tcPr>
          <w:p w14:paraId="1747E007"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3B6A397F"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52C8584"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480B04A0"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69BD48B6"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1D9B5F1D"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053DD87"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CA8BD74" w14:textId="77777777" w:rsidR="0023168C" w:rsidRPr="00EE1B85" w:rsidRDefault="0023168C" w:rsidP="00602D88">
            <w:pPr>
              <w:jc w:val="center"/>
              <w:rPr>
                <w:sz w:val="24"/>
                <w:szCs w:val="24"/>
              </w:rPr>
            </w:pPr>
            <w:r w:rsidRPr="00EE1B85">
              <w:rPr>
                <w:sz w:val="24"/>
                <w:szCs w:val="24"/>
              </w:rPr>
              <w:t>53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078DA32" w14:textId="77777777" w:rsidR="0023168C" w:rsidRPr="00EE1B85" w:rsidRDefault="0023168C" w:rsidP="0023168C">
            <w:pPr>
              <w:jc w:val="left"/>
              <w:rPr>
                <w:color w:val="000000"/>
                <w:sz w:val="24"/>
                <w:szCs w:val="24"/>
                <w:highlight w:val="yellow"/>
              </w:rPr>
            </w:pPr>
            <w:r w:rsidRPr="00EE1B85">
              <w:rPr>
                <w:b/>
                <w:bCs/>
                <w:color w:val="000000"/>
                <w:sz w:val="24"/>
                <w:szCs w:val="24"/>
              </w:rPr>
              <w:t>Тема 6.3</w:t>
            </w:r>
            <w:r w:rsidRPr="00EE1B85">
              <w:rPr>
                <w:color w:val="000000"/>
                <w:sz w:val="24"/>
                <w:szCs w:val="24"/>
              </w:rPr>
              <w:t xml:space="preserve"> Жалобы на действие или бездействие заказчика или оператора</w:t>
            </w:r>
          </w:p>
        </w:tc>
        <w:tc>
          <w:tcPr>
            <w:tcW w:w="851" w:type="dxa"/>
            <w:tcBorders>
              <w:top w:val="single" w:sz="4" w:space="0" w:color="auto"/>
              <w:left w:val="single" w:sz="4" w:space="0" w:color="auto"/>
              <w:bottom w:val="single" w:sz="4" w:space="0" w:color="auto"/>
              <w:right w:val="single" w:sz="4" w:space="0" w:color="auto"/>
            </w:tcBorders>
            <w:noWrap/>
            <w:vAlign w:val="center"/>
          </w:tcPr>
          <w:p w14:paraId="3757557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C7714B2"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6F61BAC4"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1346E3B2"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2199EC1F"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29042D8A"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3DD5F8D"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C664814" w14:textId="77777777" w:rsidR="0023168C" w:rsidRPr="00EE1B85" w:rsidRDefault="0023168C" w:rsidP="00602D88">
            <w:pPr>
              <w:jc w:val="center"/>
              <w:rPr>
                <w:sz w:val="24"/>
                <w:szCs w:val="24"/>
              </w:rPr>
            </w:pPr>
            <w:r w:rsidRPr="00EE1B85">
              <w:rPr>
                <w:sz w:val="24"/>
                <w:szCs w:val="24"/>
              </w:rPr>
              <w:t>54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AE7FE69" w14:textId="77777777" w:rsidR="0023168C" w:rsidRPr="00EE1B85" w:rsidRDefault="0023168C" w:rsidP="0023168C">
            <w:pPr>
              <w:jc w:val="left"/>
              <w:rPr>
                <w:color w:val="000000"/>
                <w:sz w:val="24"/>
                <w:szCs w:val="24"/>
                <w:highlight w:val="yellow"/>
              </w:rPr>
            </w:pPr>
            <w:r w:rsidRPr="00EE1B85">
              <w:rPr>
                <w:b/>
                <w:bCs/>
                <w:color w:val="000000"/>
                <w:sz w:val="24"/>
                <w:szCs w:val="24"/>
              </w:rPr>
              <w:t>Тема 6.4</w:t>
            </w:r>
            <w:r w:rsidRPr="00EE1B85">
              <w:rPr>
                <w:color w:val="000000"/>
                <w:sz w:val="24"/>
                <w:szCs w:val="24"/>
              </w:rPr>
              <w:t xml:space="preserve"> Реестр недобросовестных поставщиков</w:t>
            </w:r>
          </w:p>
        </w:tc>
        <w:tc>
          <w:tcPr>
            <w:tcW w:w="851" w:type="dxa"/>
            <w:tcBorders>
              <w:top w:val="single" w:sz="4" w:space="0" w:color="auto"/>
              <w:left w:val="single" w:sz="4" w:space="0" w:color="auto"/>
              <w:bottom w:val="single" w:sz="4" w:space="0" w:color="auto"/>
              <w:right w:val="single" w:sz="4" w:space="0" w:color="auto"/>
            </w:tcBorders>
            <w:noWrap/>
            <w:vAlign w:val="center"/>
          </w:tcPr>
          <w:p w14:paraId="0117BF24"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070C7603"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41811D5"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A70D4F6"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45A6A284"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24B58C8A"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85EDD35"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3EA780C2" w14:textId="77777777" w:rsidR="0023168C" w:rsidRPr="00EE1B85" w:rsidRDefault="0023168C" w:rsidP="00602D88">
            <w:pPr>
              <w:jc w:val="center"/>
              <w:rPr>
                <w:sz w:val="24"/>
                <w:szCs w:val="24"/>
              </w:rPr>
            </w:pPr>
            <w:r w:rsidRPr="00EE1B85">
              <w:rPr>
                <w:sz w:val="24"/>
                <w:szCs w:val="24"/>
              </w:rPr>
              <w:t>55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B0378D4" w14:textId="77777777" w:rsidR="0023168C" w:rsidRPr="00EE1B85" w:rsidRDefault="0023168C" w:rsidP="0023168C">
            <w:pPr>
              <w:jc w:val="left"/>
              <w:rPr>
                <w:color w:val="000000"/>
                <w:sz w:val="24"/>
                <w:szCs w:val="24"/>
                <w:highlight w:val="yellow"/>
              </w:rPr>
            </w:pPr>
            <w:r w:rsidRPr="00EE1B85">
              <w:rPr>
                <w:b/>
                <w:bCs/>
                <w:color w:val="000000"/>
                <w:sz w:val="24"/>
                <w:szCs w:val="24"/>
              </w:rPr>
              <w:t>Тема 6.5</w:t>
            </w:r>
            <w:r w:rsidRPr="00EE1B85">
              <w:rPr>
                <w:color w:val="000000"/>
                <w:sz w:val="24"/>
                <w:szCs w:val="24"/>
              </w:rPr>
              <w:t xml:space="preserve"> Мониторинг контрактной системы</w:t>
            </w:r>
          </w:p>
        </w:tc>
        <w:tc>
          <w:tcPr>
            <w:tcW w:w="851" w:type="dxa"/>
            <w:tcBorders>
              <w:top w:val="single" w:sz="4" w:space="0" w:color="auto"/>
              <w:left w:val="single" w:sz="4" w:space="0" w:color="auto"/>
              <w:bottom w:val="single" w:sz="4" w:space="0" w:color="auto"/>
              <w:right w:val="single" w:sz="4" w:space="0" w:color="auto"/>
            </w:tcBorders>
            <w:noWrap/>
            <w:vAlign w:val="center"/>
          </w:tcPr>
          <w:p w14:paraId="0F3F3B81"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07DA7937"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368F30B"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4C40D273"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6DD65D5E"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53C8C5F3"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07A77A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A59239A" w14:textId="77777777" w:rsidR="0023168C" w:rsidRPr="00EE1B85" w:rsidRDefault="0023168C" w:rsidP="00602D88">
            <w:pPr>
              <w:jc w:val="center"/>
              <w:rPr>
                <w:sz w:val="24"/>
                <w:szCs w:val="24"/>
              </w:rPr>
            </w:pPr>
            <w:r w:rsidRPr="00EE1B85">
              <w:rPr>
                <w:sz w:val="24"/>
                <w:szCs w:val="24"/>
              </w:rPr>
              <w:t>56</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8B7B39E" w14:textId="77777777" w:rsidR="0023168C" w:rsidRPr="00EE1B85" w:rsidRDefault="0023168C" w:rsidP="0023168C">
            <w:pPr>
              <w:jc w:val="left"/>
              <w:rPr>
                <w:b/>
                <w:bCs/>
                <w:color w:val="000000"/>
                <w:sz w:val="24"/>
                <w:szCs w:val="24"/>
                <w:highlight w:val="yellow"/>
              </w:rPr>
            </w:pPr>
            <w:r w:rsidRPr="00EE1B85">
              <w:rPr>
                <w:b/>
                <w:bCs/>
                <w:color w:val="000000"/>
                <w:sz w:val="24"/>
                <w:szCs w:val="24"/>
              </w:rPr>
              <w:t>Модуль 7. Иные особенности контрактной системы</w:t>
            </w:r>
          </w:p>
        </w:tc>
        <w:tc>
          <w:tcPr>
            <w:tcW w:w="851" w:type="dxa"/>
            <w:tcBorders>
              <w:top w:val="single" w:sz="4" w:space="0" w:color="auto"/>
              <w:left w:val="single" w:sz="4" w:space="0" w:color="auto"/>
              <w:bottom w:val="single" w:sz="4" w:space="0" w:color="auto"/>
              <w:right w:val="single" w:sz="4" w:space="0" w:color="auto"/>
            </w:tcBorders>
            <w:noWrap/>
            <w:vAlign w:val="center"/>
          </w:tcPr>
          <w:p w14:paraId="1A72AB16" w14:textId="77777777" w:rsidR="0023168C" w:rsidRPr="00EE1B85" w:rsidRDefault="0023168C" w:rsidP="00602D88">
            <w:pPr>
              <w:jc w:val="center"/>
              <w:rPr>
                <w:color w:val="000000"/>
                <w:sz w:val="24"/>
                <w:szCs w:val="24"/>
              </w:rPr>
            </w:pPr>
            <w:r w:rsidRPr="00EE1B85">
              <w:rPr>
                <w:b/>
                <w:bCs/>
                <w:color w:val="000000"/>
                <w:sz w:val="24"/>
                <w:szCs w:val="24"/>
              </w:rPr>
              <w:t>48</w:t>
            </w:r>
          </w:p>
        </w:tc>
        <w:tc>
          <w:tcPr>
            <w:tcW w:w="992" w:type="dxa"/>
            <w:tcBorders>
              <w:top w:val="single" w:sz="4" w:space="0" w:color="auto"/>
              <w:left w:val="single" w:sz="4" w:space="0" w:color="auto"/>
              <w:bottom w:val="single" w:sz="4" w:space="0" w:color="auto"/>
              <w:right w:val="single" w:sz="4" w:space="0" w:color="auto"/>
            </w:tcBorders>
            <w:noWrap/>
            <w:vAlign w:val="center"/>
          </w:tcPr>
          <w:p w14:paraId="3C1A3A0B" w14:textId="77777777" w:rsidR="0023168C" w:rsidRPr="00EE1B85" w:rsidRDefault="0023168C" w:rsidP="00602D88">
            <w:pPr>
              <w:jc w:val="center"/>
              <w:rPr>
                <w:color w:val="000000"/>
                <w:sz w:val="24"/>
                <w:szCs w:val="24"/>
              </w:rPr>
            </w:pPr>
            <w:r w:rsidRPr="00EE1B85">
              <w:rPr>
                <w:b/>
                <w:bCs/>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tcPr>
          <w:p w14:paraId="553183AC" w14:textId="77777777" w:rsidR="0023168C" w:rsidRPr="00EE1B85" w:rsidRDefault="0023168C" w:rsidP="00602D88">
            <w:pPr>
              <w:jc w:val="center"/>
              <w:rPr>
                <w:color w:val="000000"/>
                <w:sz w:val="24"/>
                <w:szCs w:val="24"/>
              </w:rPr>
            </w:pPr>
            <w:r w:rsidRPr="00EE1B85">
              <w:rPr>
                <w:b/>
                <w:bCs/>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noWrap/>
            <w:vAlign w:val="center"/>
          </w:tcPr>
          <w:p w14:paraId="679548DB" w14:textId="77777777" w:rsidR="0023168C" w:rsidRPr="00EE1B85" w:rsidRDefault="0023168C" w:rsidP="00602D88">
            <w:pPr>
              <w:jc w:val="center"/>
              <w:rPr>
                <w:color w:val="000000"/>
                <w:sz w:val="24"/>
                <w:szCs w:val="24"/>
              </w:rPr>
            </w:pPr>
            <w:r w:rsidRPr="00EE1B85">
              <w:rPr>
                <w:b/>
                <w:bCs/>
                <w:color w:val="000000"/>
                <w:sz w:val="24"/>
                <w:szCs w:val="24"/>
              </w:rPr>
              <w:t>8</w:t>
            </w:r>
          </w:p>
        </w:tc>
        <w:tc>
          <w:tcPr>
            <w:tcW w:w="851" w:type="dxa"/>
            <w:tcBorders>
              <w:top w:val="single" w:sz="4" w:space="0" w:color="auto"/>
              <w:left w:val="nil"/>
              <w:bottom w:val="single" w:sz="4" w:space="0" w:color="auto"/>
              <w:right w:val="single" w:sz="4" w:space="0" w:color="auto"/>
            </w:tcBorders>
            <w:noWrap/>
            <w:vAlign w:val="center"/>
          </w:tcPr>
          <w:p w14:paraId="6518DE8F" w14:textId="77777777" w:rsidR="0023168C" w:rsidRPr="00EE1B85" w:rsidRDefault="0023168C" w:rsidP="00602D88">
            <w:pPr>
              <w:jc w:val="center"/>
              <w:rPr>
                <w:color w:val="000000"/>
                <w:sz w:val="24"/>
                <w:szCs w:val="24"/>
              </w:rPr>
            </w:pPr>
            <w:r w:rsidRPr="00EE1B85">
              <w:rPr>
                <w:b/>
                <w:bCs/>
                <w:color w:val="000000"/>
                <w:sz w:val="24"/>
                <w:szCs w:val="24"/>
              </w:rPr>
              <w:t>16</w:t>
            </w:r>
          </w:p>
        </w:tc>
        <w:tc>
          <w:tcPr>
            <w:tcW w:w="1275" w:type="dxa"/>
            <w:tcBorders>
              <w:top w:val="single" w:sz="4" w:space="0" w:color="auto"/>
              <w:left w:val="nil"/>
              <w:bottom w:val="single" w:sz="4" w:space="0" w:color="auto"/>
              <w:right w:val="single" w:sz="4" w:space="0" w:color="auto"/>
            </w:tcBorders>
            <w:noWrap/>
            <w:vAlign w:val="center"/>
          </w:tcPr>
          <w:p w14:paraId="061F0E76"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F7CEB4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254DBACE" w14:textId="77777777" w:rsidR="0023168C" w:rsidRPr="00EE1B85" w:rsidRDefault="0023168C" w:rsidP="00602D88">
            <w:pPr>
              <w:jc w:val="center"/>
              <w:rPr>
                <w:sz w:val="24"/>
                <w:szCs w:val="24"/>
              </w:rPr>
            </w:pPr>
            <w:r w:rsidRPr="00EE1B85">
              <w:rPr>
                <w:sz w:val="24"/>
                <w:szCs w:val="24"/>
              </w:rPr>
              <w:t>57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2044907" w14:textId="77777777" w:rsidR="0023168C" w:rsidRPr="00EE1B85" w:rsidRDefault="0023168C" w:rsidP="0023168C">
            <w:pPr>
              <w:jc w:val="left"/>
              <w:rPr>
                <w:color w:val="000000"/>
                <w:sz w:val="24"/>
                <w:szCs w:val="24"/>
                <w:highlight w:val="yellow"/>
              </w:rPr>
            </w:pPr>
            <w:r w:rsidRPr="00EE1B85">
              <w:rPr>
                <w:b/>
                <w:bCs/>
                <w:color w:val="000000"/>
                <w:sz w:val="24"/>
                <w:szCs w:val="24"/>
              </w:rPr>
              <w:t>Тема 7.1</w:t>
            </w:r>
            <w:r w:rsidRPr="00EE1B85">
              <w:rPr>
                <w:color w:val="000000"/>
                <w:sz w:val="24"/>
                <w:szCs w:val="24"/>
              </w:rPr>
              <w:t xml:space="preserve"> Требования к банковской гарантии</w:t>
            </w:r>
          </w:p>
        </w:tc>
        <w:tc>
          <w:tcPr>
            <w:tcW w:w="851" w:type="dxa"/>
            <w:tcBorders>
              <w:top w:val="single" w:sz="4" w:space="0" w:color="auto"/>
              <w:left w:val="single" w:sz="4" w:space="0" w:color="auto"/>
              <w:bottom w:val="single" w:sz="4" w:space="0" w:color="auto"/>
              <w:right w:val="single" w:sz="4" w:space="0" w:color="auto"/>
            </w:tcBorders>
            <w:noWrap/>
            <w:vAlign w:val="center"/>
          </w:tcPr>
          <w:p w14:paraId="6972635D"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645ACE1C"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AA1F486"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22E5ED3"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47F86339"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1F035FBF"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47DB698E"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65B6BF8" w14:textId="77777777" w:rsidR="0023168C" w:rsidRPr="00EE1B85" w:rsidRDefault="0023168C" w:rsidP="00602D88">
            <w:pPr>
              <w:jc w:val="center"/>
              <w:rPr>
                <w:sz w:val="24"/>
                <w:szCs w:val="24"/>
              </w:rPr>
            </w:pPr>
            <w:r w:rsidRPr="00EE1B85">
              <w:rPr>
                <w:sz w:val="24"/>
                <w:szCs w:val="24"/>
              </w:rPr>
              <w:t>58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49ED20" w14:textId="77777777" w:rsidR="0023168C" w:rsidRPr="00EE1B85" w:rsidRDefault="0023168C" w:rsidP="0023168C">
            <w:pPr>
              <w:jc w:val="left"/>
              <w:rPr>
                <w:color w:val="000000"/>
                <w:sz w:val="24"/>
                <w:szCs w:val="24"/>
                <w:highlight w:val="yellow"/>
              </w:rPr>
            </w:pPr>
            <w:r w:rsidRPr="00EE1B85">
              <w:rPr>
                <w:b/>
                <w:bCs/>
                <w:color w:val="000000"/>
                <w:sz w:val="24"/>
                <w:szCs w:val="24"/>
              </w:rPr>
              <w:t>Тема 7.2</w:t>
            </w:r>
            <w:r w:rsidRPr="00EE1B85">
              <w:rPr>
                <w:color w:val="000000"/>
                <w:sz w:val="24"/>
                <w:szCs w:val="24"/>
              </w:rPr>
              <w:t xml:space="preserve"> Энергоэффективность в закупках</w:t>
            </w:r>
          </w:p>
        </w:tc>
        <w:tc>
          <w:tcPr>
            <w:tcW w:w="851" w:type="dxa"/>
            <w:tcBorders>
              <w:top w:val="single" w:sz="4" w:space="0" w:color="auto"/>
              <w:left w:val="single" w:sz="4" w:space="0" w:color="auto"/>
              <w:bottom w:val="single" w:sz="4" w:space="0" w:color="auto"/>
              <w:right w:val="single" w:sz="4" w:space="0" w:color="auto"/>
            </w:tcBorders>
            <w:noWrap/>
            <w:vAlign w:val="center"/>
          </w:tcPr>
          <w:p w14:paraId="0B1AAAE9"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191B6EA9"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4C70FDD8"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5C72701"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64301B8A"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249D7698"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F8371C2"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476D393D" w14:textId="77777777" w:rsidR="0023168C" w:rsidRPr="00EE1B85" w:rsidRDefault="0023168C" w:rsidP="00602D88">
            <w:pPr>
              <w:jc w:val="center"/>
              <w:rPr>
                <w:sz w:val="24"/>
                <w:szCs w:val="24"/>
              </w:rPr>
            </w:pPr>
            <w:r w:rsidRPr="00EE1B85">
              <w:rPr>
                <w:sz w:val="24"/>
                <w:szCs w:val="24"/>
              </w:rPr>
              <w:t>59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439AC08" w14:textId="77777777" w:rsidR="0023168C" w:rsidRPr="00EE1B85" w:rsidRDefault="0023168C" w:rsidP="0023168C">
            <w:pPr>
              <w:jc w:val="left"/>
              <w:rPr>
                <w:color w:val="000000"/>
                <w:sz w:val="24"/>
                <w:szCs w:val="24"/>
                <w:highlight w:val="yellow"/>
              </w:rPr>
            </w:pPr>
            <w:r w:rsidRPr="00EE1B85">
              <w:rPr>
                <w:b/>
                <w:bCs/>
                <w:color w:val="000000"/>
                <w:sz w:val="24"/>
                <w:szCs w:val="24"/>
              </w:rPr>
              <w:t>Тема 7.3</w:t>
            </w:r>
            <w:r w:rsidRPr="00EE1B85">
              <w:rPr>
                <w:color w:val="000000"/>
                <w:sz w:val="24"/>
                <w:szCs w:val="24"/>
              </w:rPr>
              <w:t xml:space="preserve"> Заключение </w:t>
            </w:r>
            <w:proofErr w:type="spellStart"/>
            <w:r w:rsidRPr="00EE1B85">
              <w:rPr>
                <w:color w:val="000000"/>
                <w:sz w:val="24"/>
                <w:szCs w:val="24"/>
              </w:rPr>
              <w:t>энергосервисных</w:t>
            </w:r>
            <w:proofErr w:type="spellEnd"/>
            <w:r w:rsidRPr="00EE1B85">
              <w:rPr>
                <w:color w:val="000000"/>
                <w:sz w:val="24"/>
                <w:szCs w:val="24"/>
              </w:rPr>
              <w:t xml:space="preserve"> контрактов</w:t>
            </w:r>
          </w:p>
        </w:tc>
        <w:tc>
          <w:tcPr>
            <w:tcW w:w="851" w:type="dxa"/>
            <w:tcBorders>
              <w:top w:val="single" w:sz="4" w:space="0" w:color="auto"/>
              <w:left w:val="single" w:sz="4" w:space="0" w:color="auto"/>
              <w:bottom w:val="single" w:sz="4" w:space="0" w:color="auto"/>
              <w:right w:val="single" w:sz="4" w:space="0" w:color="auto"/>
            </w:tcBorders>
            <w:noWrap/>
            <w:vAlign w:val="center"/>
          </w:tcPr>
          <w:p w14:paraId="738984B2"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DB4A00A"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156C97BF"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2063476"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43173D94"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6DA21EC6"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1FB74F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0B02BF7" w14:textId="77777777" w:rsidR="0023168C" w:rsidRPr="00EE1B85" w:rsidRDefault="0023168C" w:rsidP="00602D88">
            <w:pPr>
              <w:jc w:val="center"/>
              <w:rPr>
                <w:sz w:val="24"/>
                <w:szCs w:val="24"/>
              </w:rPr>
            </w:pPr>
            <w:r w:rsidRPr="00EE1B85">
              <w:rPr>
                <w:sz w:val="24"/>
                <w:szCs w:val="24"/>
              </w:rPr>
              <w:t>60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19392C0" w14:textId="77777777" w:rsidR="0023168C" w:rsidRPr="00EE1B85" w:rsidRDefault="0023168C" w:rsidP="0023168C">
            <w:pPr>
              <w:jc w:val="left"/>
              <w:rPr>
                <w:color w:val="000000"/>
                <w:sz w:val="24"/>
                <w:szCs w:val="24"/>
                <w:highlight w:val="yellow"/>
              </w:rPr>
            </w:pPr>
            <w:r w:rsidRPr="00EE1B85">
              <w:rPr>
                <w:b/>
                <w:bCs/>
                <w:color w:val="000000"/>
                <w:sz w:val="24"/>
                <w:szCs w:val="24"/>
              </w:rPr>
              <w:t>Тема 7.4</w:t>
            </w:r>
            <w:r w:rsidRPr="00EE1B85">
              <w:rPr>
                <w:color w:val="000000"/>
                <w:sz w:val="24"/>
                <w:szCs w:val="24"/>
              </w:rPr>
              <w:t xml:space="preserve"> Особенности контрактов</w:t>
            </w:r>
            <w:r>
              <w:rPr>
                <w:color w:val="000000"/>
                <w:sz w:val="24"/>
                <w:szCs w:val="24"/>
              </w:rPr>
              <w:t>,</w:t>
            </w:r>
            <w:r w:rsidRPr="00EE1B85">
              <w:rPr>
                <w:color w:val="000000"/>
                <w:sz w:val="24"/>
                <w:szCs w:val="24"/>
              </w:rPr>
              <w:t xml:space="preserve"> предметом которых является проектирование</w:t>
            </w:r>
          </w:p>
        </w:tc>
        <w:tc>
          <w:tcPr>
            <w:tcW w:w="851" w:type="dxa"/>
            <w:tcBorders>
              <w:top w:val="single" w:sz="4" w:space="0" w:color="auto"/>
              <w:left w:val="single" w:sz="4" w:space="0" w:color="auto"/>
              <w:bottom w:val="single" w:sz="4" w:space="0" w:color="auto"/>
              <w:right w:val="single" w:sz="4" w:space="0" w:color="auto"/>
            </w:tcBorders>
            <w:noWrap/>
            <w:vAlign w:val="center"/>
          </w:tcPr>
          <w:p w14:paraId="05719882"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1F47503"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A39E05C"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29611565"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0C7E93B8"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6EF5AD04"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D8B7EEA"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6C384D9" w14:textId="77777777" w:rsidR="0023168C" w:rsidRPr="00EE1B85" w:rsidRDefault="0023168C" w:rsidP="00602D88">
            <w:pPr>
              <w:jc w:val="center"/>
              <w:rPr>
                <w:sz w:val="24"/>
                <w:szCs w:val="24"/>
              </w:rPr>
            </w:pPr>
            <w:r w:rsidRPr="00EE1B85">
              <w:rPr>
                <w:sz w:val="24"/>
                <w:szCs w:val="24"/>
              </w:rPr>
              <w:t>61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5CC2D23" w14:textId="77777777" w:rsidR="0023168C" w:rsidRPr="00EE1B85" w:rsidRDefault="0023168C" w:rsidP="0023168C">
            <w:pPr>
              <w:jc w:val="left"/>
              <w:rPr>
                <w:color w:val="000000"/>
                <w:sz w:val="24"/>
                <w:szCs w:val="24"/>
                <w:highlight w:val="yellow"/>
              </w:rPr>
            </w:pPr>
            <w:r w:rsidRPr="00EE1B85">
              <w:rPr>
                <w:b/>
                <w:bCs/>
                <w:color w:val="000000"/>
                <w:sz w:val="24"/>
                <w:szCs w:val="24"/>
              </w:rPr>
              <w:t>Тема 7.5</w:t>
            </w:r>
            <w:r w:rsidRPr="00EE1B85">
              <w:rPr>
                <w:color w:val="000000"/>
                <w:sz w:val="24"/>
                <w:szCs w:val="24"/>
              </w:rPr>
              <w:t xml:space="preserve"> Гособоронзаказ</w:t>
            </w:r>
          </w:p>
        </w:tc>
        <w:tc>
          <w:tcPr>
            <w:tcW w:w="851" w:type="dxa"/>
            <w:tcBorders>
              <w:top w:val="single" w:sz="4" w:space="0" w:color="auto"/>
              <w:left w:val="single" w:sz="4" w:space="0" w:color="auto"/>
              <w:bottom w:val="single" w:sz="4" w:space="0" w:color="auto"/>
              <w:right w:val="single" w:sz="4" w:space="0" w:color="auto"/>
            </w:tcBorders>
            <w:noWrap/>
            <w:vAlign w:val="center"/>
          </w:tcPr>
          <w:p w14:paraId="54EC42F3"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06D136B4"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232C4360"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74218540"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4501DE1D"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73B2CDBB"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4B757F11"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B9093C6" w14:textId="77777777" w:rsidR="0023168C" w:rsidRPr="00EE1B85" w:rsidRDefault="0023168C" w:rsidP="00602D88">
            <w:pPr>
              <w:jc w:val="center"/>
              <w:rPr>
                <w:sz w:val="24"/>
                <w:szCs w:val="24"/>
              </w:rPr>
            </w:pPr>
            <w:r w:rsidRPr="00EE1B85">
              <w:rPr>
                <w:sz w:val="24"/>
                <w:szCs w:val="24"/>
              </w:rPr>
              <w:t>62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481F8AE" w14:textId="77777777" w:rsidR="0023168C" w:rsidRPr="00EE1B85" w:rsidRDefault="0023168C" w:rsidP="0023168C">
            <w:pPr>
              <w:jc w:val="left"/>
              <w:rPr>
                <w:color w:val="000000"/>
                <w:sz w:val="24"/>
                <w:szCs w:val="24"/>
                <w:highlight w:val="yellow"/>
              </w:rPr>
            </w:pPr>
            <w:r w:rsidRPr="00EE1B85">
              <w:rPr>
                <w:b/>
                <w:bCs/>
                <w:color w:val="000000"/>
                <w:sz w:val="24"/>
                <w:szCs w:val="24"/>
              </w:rPr>
              <w:t>Тема 7.6</w:t>
            </w:r>
            <w:r w:rsidRPr="00EE1B85">
              <w:rPr>
                <w:color w:val="000000"/>
                <w:sz w:val="24"/>
                <w:szCs w:val="24"/>
              </w:rPr>
              <w:t xml:space="preserve"> Электронные магазины по закупкам у единственных поставщиков</w:t>
            </w:r>
          </w:p>
        </w:tc>
        <w:tc>
          <w:tcPr>
            <w:tcW w:w="851" w:type="dxa"/>
            <w:tcBorders>
              <w:top w:val="single" w:sz="4" w:space="0" w:color="auto"/>
              <w:left w:val="single" w:sz="4" w:space="0" w:color="auto"/>
              <w:bottom w:val="single" w:sz="4" w:space="0" w:color="auto"/>
              <w:right w:val="single" w:sz="4" w:space="0" w:color="auto"/>
            </w:tcBorders>
            <w:noWrap/>
            <w:vAlign w:val="center"/>
          </w:tcPr>
          <w:p w14:paraId="192E1EAE"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195BA92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6C7593AF"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75AFA232"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6DEE61A8"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6D254FDB"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30A0E4C6"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598886A" w14:textId="77777777" w:rsidR="0023168C" w:rsidRPr="00EE1B85" w:rsidRDefault="0023168C" w:rsidP="00602D88">
            <w:pPr>
              <w:jc w:val="center"/>
              <w:rPr>
                <w:sz w:val="24"/>
                <w:szCs w:val="24"/>
              </w:rPr>
            </w:pPr>
            <w:r w:rsidRPr="00EE1B85">
              <w:rPr>
                <w:sz w:val="24"/>
                <w:szCs w:val="24"/>
              </w:rPr>
              <w:t>63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7B63128" w14:textId="77777777" w:rsidR="0023168C" w:rsidRPr="00EE1B85" w:rsidRDefault="0023168C" w:rsidP="0023168C">
            <w:pPr>
              <w:jc w:val="left"/>
              <w:rPr>
                <w:color w:val="000000"/>
                <w:sz w:val="24"/>
                <w:szCs w:val="24"/>
                <w:highlight w:val="yellow"/>
              </w:rPr>
            </w:pPr>
            <w:r w:rsidRPr="00EE1B85">
              <w:rPr>
                <w:b/>
                <w:bCs/>
                <w:color w:val="000000"/>
                <w:sz w:val="24"/>
                <w:szCs w:val="24"/>
              </w:rPr>
              <w:t>Тема 7.7</w:t>
            </w:r>
            <w:r w:rsidRPr="00EE1B85">
              <w:rPr>
                <w:color w:val="000000"/>
                <w:sz w:val="24"/>
                <w:szCs w:val="24"/>
              </w:rPr>
              <w:t xml:space="preserve"> Региональные и муниципальные системы заказчиков</w:t>
            </w:r>
          </w:p>
        </w:tc>
        <w:tc>
          <w:tcPr>
            <w:tcW w:w="851" w:type="dxa"/>
            <w:tcBorders>
              <w:top w:val="single" w:sz="4" w:space="0" w:color="auto"/>
              <w:left w:val="single" w:sz="4" w:space="0" w:color="auto"/>
              <w:bottom w:val="single" w:sz="4" w:space="0" w:color="auto"/>
              <w:right w:val="single" w:sz="4" w:space="0" w:color="auto"/>
            </w:tcBorders>
            <w:noWrap/>
            <w:vAlign w:val="center"/>
          </w:tcPr>
          <w:p w14:paraId="2388C60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512246DF"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2B05BFAA"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1696B0C1"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2E07A758"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76AB9C87"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49E2EA47"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277551FA" w14:textId="77777777" w:rsidR="0023168C" w:rsidRPr="00EE1B85" w:rsidRDefault="0023168C" w:rsidP="00602D88">
            <w:pPr>
              <w:jc w:val="center"/>
              <w:rPr>
                <w:sz w:val="24"/>
                <w:szCs w:val="24"/>
              </w:rPr>
            </w:pPr>
            <w:r w:rsidRPr="00EE1B85">
              <w:rPr>
                <w:sz w:val="24"/>
                <w:szCs w:val="24"/>
              </w:rPr>
              <w:t>64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AD6B9B0" w14:textId="77777777" w:rsidR="0023168C" w:rsidRPr="00EE1B85" w:rsidRDefault="0023168C" w:rsidP="0023168C">
            <w:pPr>
              <w:jc w:val="left"/>
              <w:rPr>
                <w:color w:val="000000"/>
                <w:sz w:val="24"/>
                <w:szCs w:val="24"/>
                <w:highlight w:val="yellow"/>
              </w:rPr>
            </w:pPr>
            <w:r w:rsidRPr="00EE1B85">
              <w:rPr>
                <w:b/>
                <w:bCs/>
                <w:color w:val="000000"/>
                <w:sz w:val="24"/>
                <w:szCs w:val="24"/>
              </w:rPr>
              <w:t>Тема 7.8</w:t>
            </w:r>
            <w:r w:rsidRPr="00EE1B85">
              <w:rPr>
                <w:color w:val="000000"/>
                <w:sz w:val="24"/>
                <w:szCs w:val="24"/>
              </w:rPr>
              <w:t xml:space="preserve"> Обзор 223-ФЗ</w:t>
            </w:r>
          </w:p>
        </w:tc>
        <w:tc>
          <w:tcPr>
            <w:tcW w:w="851" w:type="dxa"/>
            <w:tcBorders>
              <w:top w:val="single" w:sz="4" w:space="0" w:color="auto"/>
              <w:left w:val="single" w:sz="4" w:space="0" w:color="auto"/>
              <w:bottom w:val="single" w:sz="4" w:space="0" w:color="auto"/>
              <w:right w:val="single" w:sz="4" w:space="0" w:color="auto"/>
            </w:tcBorders>
            <w:noWrap/>
            <w:vAlign w:val="center"/>
          </w:tcPr>
          <w:p w14:paraId="7A9E74E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BF84F5D"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0095D27"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32478E1D"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7E23CC91"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3E6BD54E"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50EF4BF1"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21427093" w14:textId="77777777" w:rsidR="0023168C" w:rsidRPr="00EE1B85" w:rsidRDefault="0023168C" w:rsidP="00602D88">
            <w:pPr>
              <w:jc w:val="center"/>
              <w:rPr>
                <w:sz w:val="24"/>
                <w:szCs w:val="24"/>
              </w:rPr>
            </w:pPr>
            <w:r w:rsidRPr="00EE1B85">
              <w:rPr>
                <w:sz w:val="24"/>
                <w:szCs w:val="24"/>
              </w:rPr>
              <w:t>65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E57585" w14:textId="77777777" w:rsidR="0023168C" w:rsidRPr="00EE1B85" w:rsidRDefault="0023168C" w:rsidP="0023168C">
            <w:pPr>
              <w:jc w:val="left"/>
              <w:rPr>
                <w:color w:val="000000"/>
                <w:sz w:val="24"/>
                <w:szCs w:val="24"/>
                <w:highlight w:val="yellow"/>
              </w:rPr>
            </w:pPr>
            <w:r w:rsidRPr="00EE1B85">
              <w:rPr>
                <w:b/>
                <w:bCs/>
                <w:color w:val="000000"/>
                <w:sz w:val="24"/>
                <w:szCs w:val="24"/>
              </w:rPr>
              <w:t>Тема 7.9</w:t>
            </w:r>
            <w:r w:rsidRPr="00EE1B85">
              <w:rPr>
                <w:color w:val="000000"/>
                <w:sz w:val="24"/>
                <w:szCs w:val="24"/>
              </w:rPr>
              <w:t xml:space="preserve"> Использование ЭЦП</w:t>
            </w:r>
          </w:p>
        </w:tc>
        <w:tc>
          <w:tcPr>
            <w:tcW w:w="851" w:type="dxa"/>
            <w:tcBorders>
              <w:top w:val="single" w:sz="4" w:space="0" w:color="auto"/>
              <w:left w:val="single" w:sz="4" w:space="0" w:color="auto"/>
              <w:bottom w:val="single" w:sz="4" w:space="0" w:color="auto"/>
              <w:right w:val="single" w:sz="4" w:space="0" w:color="auto"/>
            </w:tcBorders>
            <w:noWrap/>
            <w:vAlign w:val="center"/>
          </w:tcPr>
          <w:p w14:paraId="59DA390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3CB5103"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9EF96CA"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7788DCA"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36E44005"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6D78DE26"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76BDB36D"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7414B60" w14:textId="77777777" w:rsidR="0023168C" w:rsidRPr="00EE1B85" w:rsidRDefault="0023168C" w:rsidP="00602D88">
            <w:pPr>
              <w:jc w:val="center"/>
              <w:rPr>
                <w:sz w:val="24"/>
                <w:szCs w:val="24"/>
              </w:rPr>
            </w:pPr>
            <w:r w:rsidRPr="00EE1B85">
              <w:rPr>
                <w:sz w:val="24"/>
                <w:szCs w:val="24"/>
              </w:rPr>
              <w:t>66</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EF547C9" w14:textId="77777777" w:rsidR="0023168C" w:rsidRPr="00EE1B85" w:rsidRDefault="0023168C" w:rsidP="0023168C">
            <w:pPr>
              <w:jc w:val="left"/>
              <w:rPr>
                <w:color w:val="000000"/>
                <w:sz w:val="24"/>
                <w:szCs w:val="24"/>
                <w:highlight w:val="yellow"/>
              </w:rPr>
            </w:pPr>
            <w:r w:rsidRPr="00EE1B85">
              <w:rPr>
                <w:b/>
                <w:bCs/>
                <w:color w:val="000000"/>
                <w:sz w:val="24"/>
                <w:szCs w:val="24"/>
              </w:rPr>
              <w:t>Тема 7.10</w:t>
            </w:r>
            <w:r w:rsidRPr="00EE1B85">
              <w:rPr>
                <w:color w:val="000000"/>
                <w:sz w:val="24"/>
                <w:szCs w:val="24"/>
              </w:rPr>
              <w:t xml:space="preserve"> Заключительные положения законодательства</w:t>
            </w:r>
          </w:p>
        </w:tc>
        <w:tc>
          <w:tcPr>
            <w:tcW w:w="851" w:type="dxa"/>
            <w:tcBorders>
              <w:top w:val="single" w:sz="4" w:space="0" w:color="auto"/>
              <w:left w:val="single" w:sz="4" w:space="0" w:color="auto"/>
              <w:bottom w:val="single" w:sz="4" w:space="0" w:color="auto"/>
              <w:right w:val="single" w:sz="4" w:space="0" w:color="auto"/>
            </w:tcBorders>
            <w:noWrap/>
            <w:vAlign w:val="center"/>
          </w:tcPr>
          <w:p w14:paraId="52CFE6C6"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0CD52468"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7E26187"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72C45746"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71551376"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67D87998"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0D5EF636"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66995C6C" w14:textId="77777777" w:rsidR="0023168C" w:rsidRPr="00EE1B85" w:rsidRDefault="0023168C" w:rsidP="00602D88">
            <w:pPr>
              <w:jc w:val="center"/>
              <w:rPr>
                <w:sz w:val="24"/>
                <w:szCs w:val="24"/>
              </w:rPr>
            </w:pPr>
            <w:r w:rsidRPr="00EE1B85">
              <w:rPr>
                <w:sz w:val="24"/>
                <w:szCs w:val="24"/>
              </w:rPr>
              <w:lastRenderedPageBreak/>
              <w:t>67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47B96F1" w14:textId="77777777" w:rsidR="0023168C" w:rsidRPr="00EE1B85" w:rsidRDefault="0023168C" w:rsidP="0023168C">
            <w:pPr>
              <w:jc w:val="left"/>
              <w:rPr>
                <w:color w:val="000000"/>
                <w:sz w:val="24"/>
                <w:szCs w:val="24"/>
                <w:highlight w:val="yellow"/>
              </w:rPr>
            </w:pPr>
            <w:r w:rsidRPr="00EE1B85">
              <w:rPr>
                <w:b/>
                <w:bCs/>
                <w:color w:val="000000"/>
                <w:sz w:val="24"/>
                <w:szCs w:val="24"/>
              </w:rPr>
              <w:t>Тема 7.11</w:t>
            </w:r>
            <w:r w:rsidRPr="00EE1B85">
              <w:rPr>
                <w:color w:val="000000"/>
                <w:sz w:val="24"/>
                <w:szCs w:val="24"/>
              </w:rPr>
              <w:t xml:space="preserve"> Ответственность за нарушение положений законодательства</w:t>
            </w:r>
          </w:p>
        </w:tc>
        <w:tc>
          <w:tcPr>
            <w:tcW w:w="851" w:type="dxa"/>
            <w:tcBorders>
              <w:top w:val="single" w:sz="4" w:space="0" w:color="auto"/>
              <w:left w:val="single" w:sz="4" w:space="0" w:color="auto"/>
              <w:bottom w:val="single" w:sz="4" w:space="0" w:color="auto"/>
              <w:right w:val="single" w:sz="4" w:space="0" w:color="auto"/>
            </w:tcBorders>
            <w:noWrap/>
            <w:vAlign w:val="center"/>
          </w:tcPr>
          <w:p w14:paraId="345A711F"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0CB27660"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3573F89F"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3D15CAFF" w14:textId="77777777" w:rsidR="0023168C" w:rsidRPr="00EE1B85" w:rsidRDefault="0023168C" w:rsidP="00602D88">
            <w:pPr>
              <w:jc w:val="center"/>
              <w:rPr>
                <w:color w:val="000000"/>
                <w:sz w:val="24"/>
                <w:szCs w:val="24"/>
              </w:rPr>
            </w:pPr>
            <w:r w:rsidRPr="00EE1B85">
              <w:rPr>
                <w:color w:val="000000"/>
                <w:sz w:val="24"/>
                <w:szCs w:val="24"/>
              </w:rPr>
              <w:t>2</w:t>
            </w:r>
          </w:p>
        </w:tc>
        <w:tc>
          <w:tcPr>
            <w:tcW w:w="851" w:type="dxa"/>
            <w:tcBorders>
              <w:top w:val="single" w:sz="4" w:space="0" w:color="auto"/>
              <w:left w:val="nil"/>
              <w:bottom w:val="single" w:sz="4" w:space="0" w:color="auto"/>
              <w:right w:val="single" w:sz="4" w:space="0" w:color="auto"/>
            </w:tcBorders>
            <w:noWrap/>
            <w:vAlign w:val="center"/>
          </w:tcPr>
          <w:p w14:paraId="08196D4F" w14:textId="77777777" w:rsidR="0023168C" w:rsidRPr="00EE1B85" w:rsidRDefault="0023168C" w:rsidP="00602D88">
            <w:pPr>
              <w:jc w:val="center"/>
              <w:rPr>
                <w:color w:val="000000"/>
                <w:sz w:val="24"/>
                <w:szCs w:val="24"/>
              </w:rPr>
            </w:pPr>
            <w:r w:rsidRPr="00EE1B85">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52832CEA"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49BAFED"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F1829FF" w14:textId="77777777" w:rsidR="0023168C" w:rsidRPr="00EE1B85" w:rsidRDefault="0023168C" w:rsidP="00602D88">
            <w:pPr>
              <w:jc w:val="center"/>
              <w:rPr>
                <w:sz w:val="24"/>
                <w:szCs w:val="24"/>
              </w:rPr>
            </w:pPr>
            <w:r w:rsidRPr="00EE1B85">
              <w:rPr>
                <w:sz w:val="24"/>
                <w:szCs w:val="24"/>
              </w:rPr>
              <w:t>68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D0FCDD7" w14:textId="77777777" w:rsidR="0023168C" w:rsidRPr="00EE1B85" w:rsidRDefault="0023168C" w:rsidP="0023168C">
            <w:pPr>
              <w:jc w:val="left"/>
              <w:rPr>
                <w:color w:val="000000"/>
                <w:sz w:val="24"/>
                <w:szCs w:val="24"/>
                <w:highlight w:val="yellow"/>
              </w:rPr>
            </w:pPr>
            <w:r w:rsidRPr="00EE1B85">
              <w:rPr>
                <w:b/>
                <w:bCs/>
                <w:color w:val="000000"/>
                <w:sz w:val="24"/>
                <w:szCs w:val="24"/>
              </w:rPr>
              <w:t>Тема 7.12</w:t>
            </w:r>
            <w:r w:rsidRPr="00EE1B85">
              <w:rPr>
                <w:color w:val="000000"/>
                <w:sz w:val="24"/>
                <w:szCs w:val="24"/>
              </w:rPr>
              <w:t xml:space="preserve"> Осуществление закупок специализированными организациями</w:t>
            </w:r>
          </w:p>
        </w:tc>
        <w:tc>
          <w:tcPr>
            <w:tcW w:w="851" w:type="dxa"/>
            <w:tcBorders>
              <w:top w:val="single" w:sz="4" w:space="0" w:color="auto"/>
              <w:left w:val="single" w:sz="4" w:space="0" w:color="auto"/>
              <w:bottom w:val="single" w:sz="4" w:space="0" w:color="auto"/>
              <w:right w:val="single" w:sz="4" w:space="0" w:color="auto"/>
            </w:tcBorders>
            <w:noWrap/>
            <w:vAlign w:val="center"/>
          </w:tcPr>
          <w:p w14:paraId="52587F68"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81C8B81"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A209BB8"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002C31B"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05038D72"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74560F73"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0F655C04"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3B8EF4B" w14:textId="77777777" w:rsidR="0023168C" w:rsidRPr="00EE1B85" w:rsidRDefault="0023168C" w:rsidP="00602D88">
            <w:pPr>
              <w:jc w:val="center"/>
              <w:rPr>
                <w:sz w:val="24"/>
                <w:szCs w:val="24"/>
              </w:rPr>
            </w:pPr>
            <w:r w:rsidRPr="00EE1B85">
              <w:rPr>
                <w:sz w:val="24"/>
                <w:szCs w:val="24"/>
              </w:rPr>
              <w:t>69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8C0BBB4" w14:textId="77777777" w:rsidR="0023168C" w:rsidRPr="00EE1B85" w:rsidRDefault="0023168C" w:rsidP="0023168C">
            <w:pPr>
              <w:jc w:val="left"/>
              <w:rPr>
                <w:b/>
                <w:bCs/>
                <w:color w:val="000000"/>
                <w:sz w:val="24"/>
                <w:szCs w:val="24"/>
                <w:highlight w:val="yellow"/>
              </w:rPr>
            </w:pPr>
            <w:r w:rsidRPr="00EE1B85">
              <w:rPr>
                <w:b/>
                <w:bCs/>
                <w:color w:val="000000"/>
                <w:sz w:val="24"/>
                <w:szCs w:val="24"/>
              </w:rPr>
              <w:t>Модуль 8. Вариативная часть</w:t>
            </w:r>
          </w:p>
        </w:tc>
        <w:tc>
          <w:tcPr>
            <w:tcW w:w="851" w:type="dxa"/>
            <w:tcBorders>
              <w:top w:val="single" w:sz="4" w:space="0" w:color="auto"/>
              <w:left w:val="single" w:sz="4" w:space="0" w:color="auto"/>
              <w:bottom w:val="single" w:sz="4" w:space="0" w:color="auto"/>
              <w:right w:val="single" w:sz="4" w:space="0" w:color="auto"/>
            </w:tcBorders>
            <w:noWrap/>
            <w:vAlign w:val="center"/>
          </w:tcPr>
          <w:p w14:paraId="44EDCFB7" w14:textId="77777777" w:rsidR="0023168C" w:rsidRPr="00EE1B85" w:rsidRDefault="0023168C" w:rsidP="00602D88">
            <w:pPr>
              <w:jc w:val="center"/>
              <w:rPr>
                <w:color w:val="000000"/>
                <w:sz w:val="24"/>
                <w:szCs w:val="24"/>
              </w:rPr>
            </w:pPr>
            <w:r w:rsidRPr="00EE1B85">
              <w:rPr>
                <w:b/>
                <w:bCs/>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noWrap/>
            <w:vAlign w:val="center"/>
          </w:tcPr>
          <w:p w14:paraId="72468BD3" w14:textId="77777777" w:rsidR="0023168C" w:rsidRPr="00EE1B85" w:rsidRDefault="0023168C" w:rsidP="00602D88">
            <w:pPr>
              <w:jc w:val="center"/>
              <w:rPr>
                <w:color w:val="000000"/>
                <w:sz w:val="24"/>
                <w:szCs w:val="24"/>
              </w:rPr>
            </w:pPr>
            <w:r w:rsidRPr="00EE1B85">
              <w:rPr>
                <w:b/>
                <w:bCs/>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176F1085" w14:textId="77777777" w:rsidR="0023168C" w:rsidRPr="00EE1B85" w:rsidRDefault="0023168C" w:rsidP="00602D88">
            <w:pPr>
              <w:jc w:val="center"/>
              <w:rPr>
                <w:color w:val="000000"/>
                <w:sz w:val="24"/>
                <w:szCs w:val="24"/>
              </w:rPr>
            </w:pPr>
            <w:r w:rsidRPr="00EE1B85">
              <w:rPr>
                <w:b/>
                <w:bCs/>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noWrap/>
            <w:vAlign w:val="center"/>
          </w:tcPr>
          <w:p w14:paraId="1AD98354" w14:textId="77777777" w:rsidR="0023168C" w:rsidRPr="00EE1B85" w:rsidRDefault="0023168C" w:rsidP="00602D88">
            <w:pPr>
              <w:jc w:val="center"/>
              <w:rPr>
                <w:color w:val="000000"/>
                <w:sz w:val="24"/>
                <w:szCs w:val="24"/>
              </w:rPr>
            </w:pPr>
            <w:r w:rsidRPr="00EE1B85">
              <w:rPr>
                <w:b/>
                <w:bCs/>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258FEC28" w14:textId="77777777" w:rsidR="0023168C" w:rsidRPr="00EE1B85" w:rsidRDefault="0023168C" w:rsidP="00602D88">
            <w:pPr>
              <w:jc w:val="center"/>
              <w:rPr>
                <w:color w:val="000000"/>
                <w:sz w:val="24"/>
                <w:szCs w:val="24"/>
              </w:rPr>
            </w:pPr>
            <w:r w:rsidRPr="00EE1B85">
              <w:rPr>
                <w:b/>
                <w:bCs/>
                <w:color w:val="000000"/>
                <w:sz w:val="24"/>
                <w:szCs w:val="24"/>
              </w:rPr>
              <w:t>6</w:t>
            </w:r>
          </w:p>
        </w:tc>
        <w:tc>
          <w:tcPr>
            <w:tcW w:w="1275" w:type="dxa"/>
            <w:tcBorders>
              <w:top w:val="single" w:sz="4" w:space="0" w:color="auto"/>
              <w:left w:val="nil"/>
              <w:bottom w:val="single" w:sz="4" w:space="0" w:color="auto"/>
              <w:right w:val="single" w:sz="4" w:space="0" w:color="auto"/>
            </w:tcBorders>
            <w:noWrap/>
            <w:vAlign w:val="center"/>
          </w:tcPr>
          <w:p w14:paraId="1D638EAE"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16E1293E"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3E87BEC6" w14:textId="77777777" w:rsidR="0023168C" w:rsidRPr="00EE1B85" w:rsidRDefault="0023168C" w:rsidP="00602D88">
            <w:pPr>
              <w:jc w:val="center"/>
              <w:rPr>
                <w:sz w:val="24"/>
                <w:szCs w:val="24"/>
              </w:rPr>
            </w:pPr>
            <w:r w:rsidRPr="00EE1B85">
              <w:rPr>
                <w:sz w:val="24"/>
                <w:szCs w:val="24"/>
              </w:rPr>
              <w:t>70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8AE8A0B" w14:textId="77777777" w:rsidR="0023168C" w:rsidRPr="00EE1B85" w:rsidRDefault="0023168C" w:rsidP="0023168C">
            <w:pPr>
              <w:jc w:val="left"/>
              <w:rPr>
                <w:color w:val="000000"/>
                <w:sz w:val="24"/>
                <w:szCs w:val="24"/>
                <w:highlight w:val="yellow"/>
              </w:rPr>
            </w:pPr>
            <w:r w:rsidRPr="00EE1B85">
              <w:rPr>
                <w:b/>
                <w:bCs/>
                <w:color w:val="000000"/>
                <w:sz w:val="24"/>
                <w:szCs w:val="24"/>
              </w:rPr>
              <w:t>Тема 8.1</w:t>
            </w:r>
            <w:r w:rsidRPr="00EE1B85">
              <w:rPr>
                <w:color w:val="000000"/>
                <w:sz w:val="24"/>
                <w:szCs w:val="24"/>
              </w:rPr>
              <w:t xml:space="preserve"> Обзор нововведений в контрактной системе</w:t>
            </w:r>
          </w:p>
        </w:tc>
        <w:tc>
          <w:tcPr>
            <w:tcW w:w="851" w:type="dxa"/>
            <w:tcBorders>
              <w:top w:val="single" w:sz="4" w:space="0" w:color="auto"/>
              <w:left w:val="single" w:sz="4" w:space="0" w:color="auto"/>
              <w:bottom w:val="single" w:sz="4" w:space="0" w:color="auto"/>
              <w:right w:val="single" w:sz="4" w:space="0" w:color="auto"/>
            </w:tcBorders>
            <w:noWrap/>
            <w:vAlign w:val="center"/>
          </w:tcPr>
          <w:p w14:paraId="5AF2B936"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2CB83824"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324E89A8"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A03BDF0"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4C9A53BD"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578B524D"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22A4E818"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56F7FE1F" w14:textId="77777777" w:rsidR="0023168C" w:rsidRPr="00EE1B85" w:rsidRDefault="0023168C" w:rsidP="00602D88">
            <w:pPr>
              <w:jc w:val="center"/>
              <w:rPr>
                <w:sz w:val="24"/>
                <w:szCs w:val="24"/>
              </w:rPr>
            </w:pPr>
            <w:r w:rsidRPr="00EE1B85">
              <w:rPr>
                <w:sz w:val="24"/>
                <w:szCs w:val="24"/>
              </w:rPr>
              <w:t>71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2DCD9DC" w14:textId="77777777" w:rsidR="0023168C" w:rsidRPr="00EE1B85" w:rsidRDefault="0023168C" w:rsidP="0023168C">
            <w:pPr>
              <w:jc w:val="left"/>
              <w:rPr>
                <w:color w:val="000000"/>
                <w:sz w:val="24"/>
                <w:szCs w:val="24"/>
                <w:highlight w:val="yellow"/>
              </w:rPr>
            </w:pPr>
            <w:r w:rsidRPr="00EE1B85">
              <w:rPr>
                <w:b/>
                <w:bCs/>
                <w:color w:val="000000"/>
                <w:sz w:val="24"/>
                <w:szCs w:val="24"/>
              </w:rPr>
              <w:t>Тема 8.2</w:t>
            </w:r>
            <w:r w:rsidRPr="00EE1B85">
              <w:rPr>
                <w:color w:val="000000"/>
                <w:sz w:val="24"/>
                <w:szCs w:val="24"/>
              </w:rPr>
              <w:t xml:space="preserve"> Практические вопросы применения контрактной системы</w:t>
            </w:r>
          </w:p>
        </w:tc>
        <w:tc>
          <w:tcPr>
            <w:tcW w:w="851" w:type="dxa"/>
            <w:tcBorders>
              <w:top w:val="single" w:sz="4" w:space="0" w:color="auto"/>
              <w:left w:val="single" w:sz="4" w:space="0" w:color="auto"/>
              <w:bottom w:val="single" w:sz="4" w:space="0" w:color="auto"/>
              <w:right w:val="single" w:sz="4" w:space="0" w:color="auto"/>
            </w:tcBorders>
            <w:noWrap/>
            <w:vAlign w:val="center"/>
          </w:tcPr>
          <w:p w14:paraId="6D9E844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5461400"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1C7A445B"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199D1062"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398A315B"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05943AEA"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1659B326"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2B68A654" w14:textId="77777777" w:rsidR="0023168C" w:rsidRPr="00EE1B85" w:rsidRDefault="0023168C" w:rsidP="00602D88">
            <w:pPr>
              <w:jc w:val="center"/>
              <w:rPr>
                <w:sz w:val="24"/>
                <w:szCs w:val="24"/>
              </w:rPr>
            </w:pPr>
            <w:r w:rsidRPr="00EE1B85">
              <w:rPr>
                <w:sz w:val="24"/>
                <w:szCs w:val="24"/>
              </w:rPr>
              <w:t>72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8C1B489" w14:textId="77777777" w:rsidR="0023168C" w:rsidRPr="00EE1B85" w:rsidRDefault="0023168C" w:rsidP="0023168C">
            <w:pPr>
              <w:jc w:val="left"/>
              <w:rPr>
                <w:color w:val="000000"/>
                <w:sz w:val="24"/>
                <w:szCs w:val="24"/>
                <w:highlight w:val="yellow"/>
              </w:rPr>
            </w:pPr>
            <w:r w:rsidRPr="00EE1B85">
              <w:rPr>
                <w:b/>
                <w:bCs/>
                <w:color w:val="000000"/>
                <w:sz w:val="24"/>
                <w:szCs w:val="24"/>
              </w:rPr>
              <w:t>Тема 8.3</w:t>
            </w:r>
            <w:r w:rsidRPr="00EE1B85">
              <w:rPr>
                <w:color w:val="000000"/>
                <w:sz w:val="24"/>
                <w:szCs w:val="24"/>
              </w:rPr>
              <w:t xml:space="preserve"> Административная и арбитражная практика</w:t>
            </w:r>
          </w:p>
        </w:tc>
        <w:tc>
          <w:tcPr>
            <w:tcW w:w="851" w:type="dxa"/>
            <w:tcBorders>
              <w:top w:val="single" w:sz="4" w:space="0" w:color="auto"/>
              <w:left w:val="single" w:sz="4" w:space="0" w:color="auto"/>
              <w:bottom w:val="single" w:sz="4" w:space="0" w:color="auto"/>
              <w:right w:val="single" w:sz="4" w:space="0" w:color="auto"/>
            </w:tcBorders>
            <w:noWrap/>
            <w:vAlign w:val="center"/>
          </w:tcPr>
          <w:p w14:paraId="6A37EBAB" w14:textId="77777777" w:rsidR="0023168C" w:rsidRPr="00EE1B85" w:rsidRDefault="0023168C" w:rsidP="00602D88">
            <w:pPr>
              <w:jc w:val="center"/>
              <w:rPr>
                <w:color w:val="000000"/>
                <w:sz w:val="24"/>
                <w:szCs w:val="24"/>
              </w:rPr>
            </w:pPr>
            <w:r w:rsidRPr="00EE1B85">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7E5901A5" w14:textId="77777777" w:rsidR="0023168C" w:rsidRPr="00EE1B85" w:rsidRDefault="0023168C" w:rsidP="00602D88">
            <w:pPr>
              <w:jc w:val="center"/>
              <w:rPr>
                <w:color w:val="000000"/>
                <w:sz w:val="24"/>
                <w:szCs w:val="24"/>
              </w:rPr>
            </w:pPr>
            <w:r w:rsidRPr="00EE1B85">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37A100D1" w14:textId="77777777" w:rsidR="0023168C" w:rsidRPr="00EE1B85" w:rsidRDefault="0023168C" w:rsidP="00602D88">
            <w:pPr>
              <w:jc w:val="center"/>
              <w:rPr>
                <w:color w:val="000000"/>
                <w:sz w:val="24"/>
                <w:szCs w:val="24"/>
              </w:rPr>
            </w:pPr>
            <w:r w:rsidRPr="00EE1B85">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36A91EBA" w14:textId="77777777" w:rsidR="0023168C" w:rsidRPr="00EE1B85" w:rsidRDefault="0023168C" w:rsidP="00602D88">
            <w:pPr>
              <w:jc w:val="center"/>
              <w:rPr>
                <w:color w:val="000000"/>
                <w:sz w:val="24"/>
                <w:szCs w:val="24"/>
              </w:rPr>
            </w:pPr>
            <w:r w:rsidRPr="00EE1B85">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110CA661" w14:textId="77777777" w:rsidR="0023168C" w:rsidRPr="00EE1B85" w:rsidRDefault="0023168C" w:rsidP="00602D88">
            <w:pPr>
              <w:jc w:val="center"/>
              <w:rPr>
                <w:color w:val="000000"/>
                <w:sz w:val="24"/>
                <w:szCs w:val="24"/>
              </w:rPr>
            </w:pPr>
            <w:r w:rsidRPr="00EE1B85">
              <w:rPr>
                <w:color w:val="000000"/>
                <w:sz w:val="24"/>
                <w:szCs w:val="24"/>
              </w:rPr>
              <w:t>2</w:t>
            </w:r>
          </w:p>
        </w:tc>
        <w:tc>
          <w:tcPr>
            <w:tcW w:w="1275" w:type="dxa"/>
            <w:tcBorders>
              <w:top w:val="single" w:sz="4" w:space="0" w:color="auto"/>
              <w:left w:val="nil"/>
              <w:bottom w:val="single" w:sz="4" w:space="0" w:color="auto"/>
              <w:right w:val="single" w:sz="4" w:space="0" w:color="auto"/>
            </w:tcBorders>
            <w:noWrap/>
            <w:vAlign w:val="center"/>
          </w:tcPr>
          <w:p w14:paraId="2D57A4CA" w14:textId="77777777" w:rsidR="0023168C" w:rsidRPr="0050144E" w:rsidRDefault="0023168C" w:rsidP="00602D88">
            <w:pPr>
              <w:jc w:val="center"/>
              <w:rPr>
                <w:color w:val="000000"/>
                <w:sz w:val="24"/>
                <w:szCs w:val="24"/>
              </w:rPr>
            </w:pPr>
            <w:r w:rsidRPr="00BE52C1">
              <w:rPr>
                <w:bCs/>
                <w:color w:val="000000"/>
                <w:sz w:val="24"/>
                <w:szCs w:val="24"/>
              </w:rPr>
              <w:t>Тестирование</w:t>
            </w:r>
          </w:p>
        </w:tc>
      </w:tr>
      <w:tr w:rsidR="0023168C" w:rsidRPr="00094944" w14:paraId="66D49334"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A3A8383" w14:textId="77777777" w:rsidR="0023168C" w:rsidRPr="00094944" w:rsidRDefault="0023168C" w:rsidP="00602D88">
            <w:pPr>
              <w:jc w:val="center"/>
              <w:rPr>
                <w:sz w:val="24"/>
                <w:szCs w:val="24"/>
              </w:rPr>
            </w:pPr>
            <w:r>
              <w:rPr>
                <w:sz w:val="24"/>
                <w:szCs w:val="24"/>
              </w:rPr>
              <w:t>73</w:t>
            </w:r>
          </w:p>
        </w:tc>
        <w:tc>
          <w:tcPr>
            <w:tcW w:w="3545" w:type="dxa"/>
            <w:tcBorders>
              <w:top w:val="single" w:sz="4" w:space="0" w:color="auto"/>
              <w:left w:val="nil"/>
              <w:bottom w:val="single" w:sz="4" w:space="0" w:color="auto"/>
              <w:right w:val="single" w:sz="4" w:space="0" w:color="auto"/>
            </w:tcBorders>
            <w:vAlign w:val="center"/>
          </w:tcPr>
          <w:p w14:paraId="01D3EFBE" w14:textId="77777777" w:rsidR="0023168C" w:rsidRPr="00795C64" w:rsidRDefault="0023168C" w:rsidP="0023168C">
            <w:pPr>
              <w:jc w:val="left"/>
              <w:rPr>
                <w:b/>
                <w:bCs/>
                <w:color w:val="000000"/>
                <w:sz w:val="24"/>
                <w:szCs w:val="24"/>
              </w:rPr>
            </w:pPr>
            <w:r w:rsidRPr="00795C64">
              <w:rPr>
                <w:b/>
                <w:bCs/>
                <w:color w:val="000000"/>
                <w:sz w:val="24"/>
                <w:szCs w:val="24"/>
              </w:rPr>
              <w:t>Всего:</w:t>
            </w:r>
          </w:p>
        </w:tc>
        <w:tc>
          <w:tcPr>
            <w:tcW w:w="851" w:type="dxa"/>
            <w:tcBorders>
              <w:top w:val="single" w:sz="4" w:space="0" w:color="auto"/>
              <w:left w:val="nil"/>
              <w:bottom w:val="single" w:sz="4" w:space="0" w:color="auto"/>
              <w:right w:val="single" w:sz="4" w:space="0" w:color="auto"/>
            </w:tcBorders>
            <w:noWrap/>
            <w:vAlign w:val="center"/>
          </w:tcPr>
          <w:p w14:paraId="3AA0F383" w14:textId="77777777" w:rsidR="0023168C" w:rsidRPr="0060170F" w:rsidRDefault="0023168C" w:rsidP="00602D88">
            <w:pPr>
              <w:jc w:val="center"/>
              <w:rPr>
                <w:b/>
                <w:bCs/>
                <w:color w:val="000000"/>
                <w:sz w:val="24"/>
                <w:szCs w:val="24"/>
              </w:rPr>
            </w:pPr>
            <w:r w:rsidRPr="0060170F">
              <w:rPr>
                <w:b/>
                <w:bCs/>
                <w:color w:val="000000"/>
                <w:sz w:val="24"/>
                <w:szCs w:val="24"/>
              </w:rPr>
              <w:t>254</w:t>
            </w:r>
          </w:p>
        </w:tc>
        <w:tc>
          <w:tcPr>
            <w:tcW w:w="992" w:type="dxa"/>
            <w:tcBorders>
              <w:top w:val="single" w:sz="4" w:space="0" w:color="auto"/>
              <w:left w:val="nil"/>
              <w:bottom w:val="single" w:sz="4" w:space="0" w:color="auto"/>
              <w:right w:val="single" w:sz="4" w:space="0" w:color="auto"/>
            </w:tcBorders>
            <w:noWrap/>
            <w:vAlign w:val="center"/>
          </w:tcPr>
          <w:p w14:paraId="4BAAB7DE" w14:textId="77777777" w:rsidR="0023168C" w:rsidRPr="00EE1B85" w:rsidRDefault="0023168C" w:rsidP="00602D88">
            <w:pPr>
              <w:jc w:val="center"/>
              <w:rPr>
                <w:b/>
                <w:bCs/>
                <w:color w:val="000000"/>
                <w:sz w:val="24"/>
                <w:szCs w:val="24"/>
              </w:rPr>
            </w:pPr>
            <w:r w:rsidRPr="0060170F">
              <w:rPr>
                <w:b/>
                <w:bCs/>
                <w:color w:val="000000"/>
                <w:sz w:val="24"/>
                <w:szCs w:val="24"/>
                <w:lang w:val="en-US"/>
              </w:rPr>
              <w:t>1</w:t>
            </w:r>
            <w:r>
              <w:rPr>
                <w:b/>
                <w:bCs/>
                <w:color w:val="000000"/>
                <w:sz w:val="24"/>
                <w:szCs w:val="24"/>
              </w:rPr>
              <w:t>82</w:t>
            </w:r>
          </w:p>
        </w:tc>
        <w:tc>
          <w:tcPr>
            <w:tcW w:w="992" w:type="dxa"/>
            <w:tcBorders>
              <w:top w:val="single" w:sz="4" w:space="0" w:color="auto"/>
              <w:left w:val="nil"/>
              <w:bottom w:val="single" w:sz="4" w:space="0" w:color="auto"/>
              <w:right w:val="single" w:sz="4" w:space="0" w:color="auto"/>
            </w:tcBorders>
            <w:vAlign w:val="center"/>
          </w:tcPr>
          <w:p w14:paraId="6F5C90DE" w14:textId="77777777" w:rsidR="0023168C" w:rsidRPr="00EE1B85" w:rsidRDefault="0023168C" w:rsidP="00602D88">
            <w:pPr>
              <w:jc w:val="center"/>
              <w:rPr>
                <w:b/>
                <w:bCs/>
                <w:color w:val="000000"/>
                <w:sz w:val="24"/>
                <w:szCs w:val="24"/>
              </w:rPr>
            </w:pPr>
            <w:r>
              <w:rPr>
                <w:b/>
                <w:bCs/>
                <w:color w:val="000000"/>
                <w:sz w:val="24"/>
                <w:szCs w:val="24"/>
              </w:rPr>
              <w:t>126</w:t>
            </w:r>
          </w:p>
        </w:tc>
        <w:tc>
          <w:tcPr>
            <w:tcW w:w="1134" w:type="dxa"/>
            <w:tcBorders>
              <w:top w:val="single" w:sz="4" w:space="0" w:color="auto"/>
              <w:left w:val="nil"/>
              <w:bottom w:val="single" w:sz="4" w:space="0" w:color="auto"/>
              <w:right w:val="single" w:sz="4" w:space="0" w:color="auto"/>
            </w:tcBorders>
            <w:noWrap/>
            <w:vAlign w:val="center"/>
          </w:tcPr>
          <w:p w14:paraId="4D2E90F4" w14:textId="77777777" w:rsidR="0023168C" w:rsidRPr="00EE1B85" w:rsidRDefault="0023168C" w:rsidP="00602D88">
            <w:pPr>
              <w:jc w:val="center"/>
              <w:rPr>
                <w:b/>
                <w:bCs/>
                <w:color w:val="000000"/>
                <w:sz w:val="24"/>
                <w:szCs w:val="24"/>
              </w:rPr>
            </w:pPr>
            <w:r>
              <w:rPr>
                <w:b/>
                <w:bCs/>
                <w:color w:val="000000"/>
                <w:sz w:val="24"/>
                <w:szCs w:val="24"/>
              </w:rPr>
              <w:t>56</w:t>
            </w:r>
          </w:p>
        </w:tc>
        <w:tc>
          <w:tcPr>
            <w:tcW w:w="851" w:type="dxa"/>
            <w:tcBorders>
              <w:top w:val="single" w:sz="4" w:space="0" w:color="auto"/>
              <w:left w:val="nil"/>
              <w:bottom w:val="single" w:sz="4" w:space="0" w:color="auto"/>
              <w:right w:val="single" w:sz="4" w:space="0" w:color="auto"/>
            </w:tcBorders>
            <w:noWrap/>
            <w:vAlign w:val="center"/>
          </w:tcPr>
          <w:p w14:paraId="0E7BC7AC" w14:textId="77777777" w:rsidR="0023168C" w:rsidRPr="00EE1B85" w:rsidRDefault="0023168C" w:rsidP="00602D88">
            <w:pPr>
              <w:jc w:val="center"/>
              <w:rPr>
                <w:b/>
                <w:bCs/>
                <w:color w:val="000000"/>
                <w:sz w:val="24"/>
                <w:szCs w:val="24"/>
              </w:rPr>
            </w:pPr>
            <w:r>
              <w:rPr>
                <w:b/>
                <w:bCs/>
                <w:color w:val="000000"/>
                <w:sz w:val="24"/>
                <w:szCs w:val="24"/>
              </w:rPr>
              <w:t>72</w:t>
            </w:r>
          </w:p>
        </w:tc>
        <w:tc>
          <w:tcPr>
            <w:tcW w:w="1275" w:type="dxa"/>
            <w:tcBorders>
              <w:top w:val="single" w:sz="4" w:space="0" w:color="auto"/>
              <w:left w:val="nil"/>
              <w:bottom w:val="single" w:sz="4" w:space="0" w:color="auto"/>
              <w:right w:val="single" w:sz="4" w:space="0" w:color="auto"/>
            </w:tcBorders>
            <w:noWrap/>
            <w:vAlign w:val="center"/>
          </w:tcPr>
          <w:p w14:paraId="3DA7BB98" w14:textId="77777777" w:rsidR="0023168C" w:rsidRPr="0050144E" w:rsidRDefault="0023168C" w:rsidP="00602D88">
            <w:pPr>
              <w:jc w:val="center"/>
              <w:rPr>
                <w:color w:val="000000"/>
                <w:sz w:val="24"/>
                <w:szCs w:val="24"/>
              </w:rPr>
            </w:pPr>
            <w:r w:rsidRPr="0050144E">
              <w:rPr>
                <w:color w:val="000000"/>
                <w:sz w:val="24"/>
                <w:szCs w:val="24"/>
              </w:rPr>
              <w:t>-</w:t>
            </w:r>
          </w:p>
        </w:tc>
      </w:tr>
      <w:tr w:rsidR="0023168C" w:rsidRPr="00094944" w14:paraId="0E661FF8"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04201BB1" w14:textId="77777777" w:rsidR="0023168C" w:rsidRPr="00094944" w:rsidRDefault="0023168C" w:rsidP="00602D88">
            <w:pPr>
              <w:jc w:val="center"/>
              <w:rPr>
                <w:sz w:val="24"/>
                <w:szCs w:val="24"/>
              </w:rPr>
            </w:pPr>
            <w:r>
              <w:rPr>
                <w:sz w:val="24"/>
                <w:szCs w:val="24"/>
              </w:rPr>
              <w:t>74</w:t>
            </w:r>
          </w:p>
        </w:tc>
        <w:tc>
          <w:tcPr>
            <w:tcW w:w="3545" w:type="dxa"/>
            <w:tcBorders>
              <w:top w:val="single" w:sz="4" w:space="0" w:color="auto"/>
              <w:left w:val="nil"/>
              <w:bottom w:val="single" w:sz="4" w:space="0" w:color="auto"/>
              <w:right w:val="single" w:sz="4" w:space="0" w:color="auto"/>
            </w:tcBorders>
            <w:vAlign w:val="center"/>
          </w:tcPr>
          <w:p w14:paraId="5ED31B0F" w14:textId="77777777" w:rsidR="0023168C" w:rsidRPr="00795C64" w:rsidRDefault="0023168C" w:rsidP="0023168C">
            <w:pPr>
              <w:jc w:val="left"/>
              <w:rPr>
                <w:b/>
                <w:bCs/>
                <w:color w:val="000000"/>
                <w:sz w:val="24"/>
                <w:szCs w:val="24"/>
              </w:rPr>
            </w:pPr>
            <w:r w:rsidRPr="00795C64">
              <w:rPr>
                <w:b/>
                <w:bCs/>
                <w:color w:val="000000"/>
                <w:sz w:val="24"/>
                <w:szCs w:val="24"/>
              </w:rPr>
              <w:t>Итоговая аттестация</w:t>
            </w:r>
          </w:p>
        </w:tc>
        <w:tc>
          <w:tcPr>
            <w:tcW w:w="851" w:type="dxa"/>
            <w:tcBorders>
              <w:top w:val="single" w:sz="4" w:space="0" w:color="auto"/>
              <w:left w:val="nil"/>
              <w:bottom w:val="single" w:sz="4" w:space="0" w:color="auto"/>
              <w:right w:val="single" w:sz="4" w:space="0" w:color="auto"/>
            </w:tcBorders>
            <w:noWrap/>
            <w:vAlign w:val="center"/>
          </w:tcPr>
          <w:p w14:paraId="63C1EC68" w14:textId="77777777" w:rsidR="0023168C" w:rsidRPr="0060170F" w:rsidRDefault="0023168C" w:rsidP="00602D88">
            <w:pPr>
              <w:jc w:val="center"/>
              <w:rPr>
                <w:color w:val="000000"/>
                <w:sz w:val="24"/>
                <w:szCs w:val="24"/>
              </w:rPr>
            </w:pPr>
            <w:r w:rsidRPr="0060170F">
              <w:rPr>
                <w:color w:val="000000"/>
                <w:sz w:val="24"/>
                <w:szCs w:val="24"/>
              </w:rPr>
              <w:t>2</w:t>
            </w:r>
          </w:p>
        </w:tc>
        <w:tc>
          <w:tcPr>
            <w:tcW w:w="992" w:type="dxa"/>
            <w:tcBorders>
              <w:top w:val="single" w:sz="4" w:space="0" w:color="auto"/>
              <w:left w:val="nil"/>
              <w:bottom w:val="single" w:sz="4" w:space="0" w:color="auto"/>
              <w:right w:val="single" w:sz="4" w:space="0" w:color="auto"/>
            </w:tcBorders>
            <w:noWrap/>
            <w:vAlign w:val="center"/>
          </w:tcPr>
          <w:p w14:paraId="21974972" w14:textId="77777777" w:rsidR="0023168C" w:rsidRPr="0060170F" w:rsidRDefault="0023168C" w:rsidP="00602D88">
            <w:pPr>
              <w:jc w:val="center"/>
              <w:rPr>
                <w:color w:val="000000"/>
                <w:sz w:val="24"/>
                <w:szCs w:val="24"/>
              </w:rPr>
            </w:pPr>
            <w:r w:rsidRPr="0060170F">
              <w:rPr>
                <w:color w:val="000000"/>
                <w:sz w:val="24"/>
                <w:szCs w:val="24"/>
              </w:rPr>
              <w:t>0</w:t>
            </w:r>
          </w:p>
        </w:tc>
        <w:tc>
          <w:tcPr>
            <w:tcW w:w="992" w:type="dxa"/>
            <w:tcBorders>
              <w:top w:val="single" w:sz="4" w:space="0" w:color="auto"/>
              <w:left w:val="nil"/>
              <w:bottom w:val="single" w:sz="4" w:space="0" w:color="auto"/>
              <w:right w:val="single" w:sz="4" w:space="0" w:color="auto"/>
            </w:tcBorders>
            <w:vAlign w:val="center"/>
          </w:tcPr>
          <w:p w14:paraId="43E950F6" w14:textId="77777777" w:rsidR="0023168C" w:rsidRPr="0060170F" w:rsidRDefault="0023168C" w:rsidP="00602D88">
            <w:pPr>
              <w:jc w:val="center"/>
              <w:rPr>
                <w:color w:val="000000"/>
                <w:sz w:val="24"/>
                <w:szCs w:val="24"/>
              </w:rPr>
            </w:pPr>
            <w:r w:rsidRPr="0060170F">
              <w:rPr>
                <w:color w:val="000000"/>
                <w:sz w:val="24"/>
                <w:szCs w:val="24"/>
              </w:rPr>
              <w:t>2</w:t>
            </w:r>
          </w:p>
        </w:tc>
        <w:tc>
          <w:tcPr>
            <w:tcW w:w="1134" w:type="dxa"/>
            <w:tcBorders>
              <w:top w:val="single" w:sz="4" w:space="0" w:color="auto"/>
              <w:left w:val="nil"/>
              <w:bottom w:val="single" w:sz="4" w:space="0" w:color="auto"/>
              <w:right w:val="single" w:sz="4" w:space="0" w:color="auto"/>
            </w:tcBorders>
            <w:noWrap/>
            <w:vAlign w:val="center"/>
          </w:tcPr>
          <w:p w14:paraId="68D3D032" w14:textId="77777777" w:rsidR="0023168C" w:rsidRPr="0060170F" w:rsidRDefault="0023168C" w:rsidP="00602D88">
            <w:pPr>
              <w:jc w:val="center"/>
              <w:rPr>
                <w:color w:val="000000"/>
                <w:sz w:val="24"/>
                <w:szCs w:val="24"/>
              </w:rPr>
            </w:pPr>
            <w:r w:rsidRPr="0060170F">
              <w:rPr>
                <w:color w:val="000000"/>
                <w:sz w:val="24"/>
                <w:szCs w:val="24"/>
              </w:rPr>
              <w:t>0</w:t>
            </w:r>
          </w:p>
        </w:tc>
        <w:tc>
          <w:tcPr>
            <w:tcW w:w="851" w:type="dxa"/>
            <w:tcBorders>
              <w:top w:val="single" w:sz="4" w:space="0" w:color="auto"/>
              <w:left w:val="nil"/>
              <w:bottom w:val="single" w:sz="4" w:space="0" w:color="auto"/>
              <w:right w:val="single" w:sz="4" w:space="0" w:color="auto"/>
            </w:tcBorders>
            <w:noWrap/>
            <w:vAlign w:val="center"/>
          </w:tcPr>
          <w:p w14:paraId="20E6FE69" w14:textId="77777777" w:rsidR="0023168C" w:rsidRPr="0060170F" w:rsidRDefault="0023168C" w:rsidP="00602D88">
            <w:pPr>
              <w:jc w:val="center"/>
              <w:rPr>
                <w:color w:val="000000"/>
                <w:sz w:val="24"/>
                <w:szCs w:val="24"/>
              </w:rPr>
            </w:pPr>
            <w:r w:rsidRPr="0060170F">
              <w:rPr>
                <w:color w:val="000000"/>
                <w:sz w:val="24"/>
                <w:szCs w:val="24"/>
              </w:rPr>
              <w:t>0</w:t>
            </w:r>
          </w:p>
        </w:tc>
        <w:tc>
          <w:tcPr>
            <w:tcW w:w="1275" w:type="dxa"/>
            <w:tcBorders>
              <w:top w:val="single" w:sz="4" w:space="0" w:color="auto"/>
              <w:left w:val="nil"/>
              <w:bottom w:val="single" w:sz="4" w:space="0" w:color="auto"/>
              <w:right w:val="single" w:sz="4" w:space="0" w:color="auto"/>
            </w:tcBorders>
            <w:noWrap/>
            <w:vAlign w:val="center"/>
          </w:tcPr>
          <w:p w14:paraId="58BAB95E" w14:textId="77777777" w:rsidR="0023168C" w:rsidRPr="0050144E" w:rsidRDefault="0023168C" w:rsidP="00602D88">
            <w:pPr>
              <w:jc w:val="center"/>
              <w:rPr>
                <w:b/>
                <w:color w:val="000000"/>
                <w:sz w:val="24"/>
                <w:szCs w:val="24"/>
              </w:rPr>
            </w:pPr>
            <w:r w:rsidRPr="0050144E">
              <w:rPr>
                <w:b/>
                <w:color w:val="000000"/>
                <w:sz w:val="24"/>
                <w:szCs w:val="24"/>
              </w:rPr>
              <w:t>Зачет</w:t>
            </w:r>
          </w:p>
        </w:tc>
      </w:tr>
      <w:tr w:rsidR="0023168C" w:rsidRPr="00094944" w14:paraId="193698D2" w14:textId="77777777" w:rsidTr="00602D88">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14:paraId="7EE5383E" w14:textId="77777777" w:rsidR="0023168C" w:rsidRPr="00094944" w:rsidRDefault="0023168C" w:rsidP="00602D88">
            <w:pPr>
              <w:jc w:val="center"/>
              <w:rPr>
                <w:sz w:val="24"/>
                <w:szCs w:val="24"/>
              </w:rPr>
            </w:pPr>
          </w:p>
        </w:tc>
        <w:tc>
          <w:tcPr>
            <w:tcW w:w="3545" w:type="dxa"/>
            <w:tcBorders>
              <w:top w:val="single" w:sz="4" w:space="0" w:color="auto"/>
              <w:left w:val="nil"/>
              <w:bottom w:val="single" w:sz="4" w:space="0" w:color="auto"/>
              <w:right w:val="single" w:sz="4" w:space="0" w:color="auto"/>
            </w:tcBorders>
            <w:vAlign w:val="center"/>
          </w:tcPr>
          <w:p w14:paraId="3AABA9D8" w14:textId="77777777" w:rsidR="0023168C" w:rsidRPr="00795C64" w:rsidRDefault="0023168C" w:rsidP="0023168C">
            <w:pPr>
              <w:jc w:val="left"/>
              <w:rPr>
                <w:b/>
                <w:bCs/>
                <w:color w:val="000000"/>
                <w:sz w:val="24"/>
                <w:szCs w:val="24"/>
              </w:rPr>
            </w:pPr>
            <w:r w:rsidRPr="00795C64">
              <w:rPr>
                <w:b/>
                <w:bCs/>
                <w:color w:val="000000"/>
                <w:sz w:val="24"/>
                <w:szCs w:val="24"/>
              </w:rPr>
              <w:t>Общая трудоемкость программы:</w:t>
            </w:r>
          </w:p>
        </w:tc>
        <w:tc>
          <w:tcPr>
            <w:tcW w:w="851" w:type="dxa"/>
            <w:tcBorders>
              <w:top w:val="single" w:sz="4" w:space="0" w:color="auto"/>
              <w:left w:val="nil"/>
              <w:bottom w:val="single" w:sz="4" w:space="0" w:color="auto"/>
              <w:right w:val="single" w:sz="4" w:space="0" w:color="auto"/>
            </w:tcBorders>
            <w:noWrap/>
            <w:vAlign w:val="center"/>
          </w:tcPr>
          <w:p w14:paraId="669F9F1B" w14:textId="77777777" w:rsidR="0023168C" w:rsidRPr="0060170F" w:rsidRDefault="0023168C" w:rsidP="00602D88">
            <w:pPr>
              <w:jc w:val="center"/>
              <w:rPr>
                <w:b/>
                <w:bCs/>
                <w:color w:val="000000"/>
                <w:sz w:val="24"/>
                <w:szCs w:val="24"/>
              </w:rPr>
            </w:pPr>
            <w:r w:rsidRPr="0060170F">
              <w:rPr>
                <w:b/>
                <w:bCs/>
                <w:color w:val="000000"/>
                <w:sz w:val="24"/>
                <w:szCs w:val="24"/>
                <w:lang w:val="en-US"/>
              </w:rPr>
              <w:t>256</w:t>
            </w:r>
          </w:p>
        </w:tc>
        <w:tc>
          <w:tcPr>
            <w:tcW w:w="992" w:type="dxa"/>
            <w:tcBorders>
              <w:top w:val="single" w:sz="4" w:space="0" w:color="auto"/>
              <w:left w:val="nil"/>
              <w:bottom w:val="single" w:sz="4" w:space="0" w:color="auto"/>
              <w:right w:val="single" w:sz="4" w:space="0" w:color="auto"/>
            </w:tcBorders>
            <w:noWrap/>
            <w:vAlign w:val="center"/>
          </w:tcPr>
          <w:p w14:paraId="14A7AE45" w14:textId="77777777" w:rsidR="0023168C" w:rsidRPr="0060170F" w:rsidRDefault="0023168C" w:rsidP="00602D88">
            <w:pPr>
              <w:jc w:val="center"/>
              <w:rPr>
                <w:b/>
                <w:bCs/>
                <w:color w:val="000000"/>
                <w:sz w:val="24"/>
                <w:szCs w:val="24"/>
              </w:rPr>
            </w:pPr>
            <w:r w:rsidRPr="0060170F">
              <w:rPr>
                <w:b/>
                <w:bCs/>
                <w:color w:val="000000"/>
                <w:sz w:val="24"/>
                <w:szCs w:val="24"/>
                <w:lang w:val="en-US"/>
              </w:rPr>
              <w:t>1</w:t>
            </w:r>
            <w:r>
              <w:rPr>
                <w:b/>
                <w:bCs/>
                <w:color w:val="000000"/>
                <w:sz w:val="24"/>
                <w:szCs w:val="24"/>
              </w:rPr>
              <w:t>82</w:t>
            </w:r>
          </w:p>
        </w:tc>
        <w:tc>
          <w:tcPr>
            <w:tcW w:w="992" w:type="dxa"/>
            <w:tcBorders>
              <w:top w:val="single" w:sz="4" w:space="0" w:color="auto"/>
              <w:left w:val="nil"/>
              <w:bottom w:val="single" w:sz="4" w:space="0" w:color="auto"/>
              <w:right w:val="single" w:sz="4" w:space="0" w:color="auto"/>
            </w:tcBorders>
            <w:vAlign w:val="center"/>
          </w:tcPr>
          <w:p w14:paraId="7FD55046" w14:textId="77777777" w:rsidR="0023168C" w:rsidRPr="0060170F" w:rsidRDefault="0023168C" w:rsidP="00602D88">
            <w:pPr>
              <w:jc w:val="center"/>
              <w:rPr>
                <w:b/>
                <w:bCs/>
                <w:color w:val="000000"/>
                <w:sz w:val="24"/>
                <w:szCs w:val="24"/>
              </w:rPr>
            </w:pPr>
            <w:r>
              <w:rPr>
                <w:b/>
                <w:bCs/>
                <w:color w:val="000000"/>
                <w:sz w:val="24"/>
                <w:szCs w:val="24"/>
              </w:rPr>
              <w:t>128</w:t>
            </w:r>
          </w:p>
        </w:tc>
        <w:tc>
          <w:tcPr>
            <w:tcW w:w="1134" w:type="dxa"/>
            <w:tcBorders>
              <w:top w:val="single" w:sz="4" w:space="0" w:color="auto"/>
              <w:left w:val="nil"/>
              <w:bottom w:val="single" w:sz="4" w:space="0" w:color="auto"/>
              <w:right w:val="single" w:sz="4" w:space="0" w:color="auto"/>
            </w:tcBorders>
            <w:noWrap/>
            <w:vAlign w:val="center"/>
          </w:tcPr>
          <w:p w14:paraId="35758B03" w14:textId="77777777" w:rsidR="0023168C" w:rsidRPr="0060170F" w:rsidRDefault="0023168C" w:rsidP="00602D88">
            <w:pPr>
              <w:jc w:val="center"/>
              <w:rPr>
                <w:b/>
                <w:bCs/>
                <w:color w:val="000000"/>
                <w:sz w:val="24"/>
                <w:szCs w:val="24"/>
              </w:rPr>
            </w:pPr>
            <w:r>
              <w:rPr>
                <w:b/>
                <w:bCs/>
                <w:color w:val="000000"/>
                <w:sz w:val="24"/>
                <w:szCs w:val="24"/>
              </w:rPr>
              <w:t>56</w:t>
            </w:r>
          </w:p>
        </w:tc>
        <w:tc>
          <w:tcPr>
            <w:tcW w:w="851" w:type="dxa"/>
            <w:tcBorders>
              <w:top w:val="single" w:sz="4" w:space="0" w:color="auto"/>
              <w:left w:val="nil"/>
              <w:bottom w:val="single" w:sz="4" w:space="0" w:color="auto"/>
              <w:right w:val="single" w:sz="4" w:space="0" w:color="auto"/>
            </w:tcBorders>
            <w:noWrap/>
            <w:vAlign w:val="center"/>
          </w:tcPr>
          <w:p w14:paraId="7962B60C" w14:textId="77777777" w:rsidR="0023168C" w:rsidRPr="0060170F" w:rsidRDefault="0023168C" w:rsidP="00602D88">
            <w:pPr>
              <w:jc w:val="center"/>
              <w:rPr>
                <w:b/>
                <w:bCs/>
                <w:color w:val="000000"/>
                <w:sz w:val="24"/>
                <w:szCs w:val="24"/>
              </w:rPr>
            </w:pPr>
            <w:r>
              <w:rPr>
                <w:b/>
                <w:bCs/>
                <w:color w:val="000000"/>
                <w:sz w:val="24"/>
                <w:szCs w:val="24"/>
              </w:rPr>
              <w:t>72</w:t>
            </w:r>
          </w:p>
        </w:tc>
        <w:tc>
          <w:tcPr>
            <w:tcW w:w="1275" w:type="dxa"/>
            <w:tcBorders>
              <w:top w:val="single" w:sz="4" w:space="0" w:color="auto"/>
              <w:left w:val="nil"/>
              <w:bottom w:val="single" w:sz="4" w:space="0" w:color="auto"/>
              <w:right w:val="single" w:sz="4" w:space="0" w:color="auto"/>
            </w:tcBorders>
            <w:noWrap/>
            <w:vAlign w:val="center"/>
          </w:tcPr>
          <w:p w14:paraId="5AEEE0E5" w14:textId="77777777" w:rsidR="0023168C" w:rsidRPr="0050144E" w:rsidRDefault="0023168C" w:rsidP="00602D88">
            <w:pPr>
              <w:jc w:val="center"/>
              <w:rPr>
                <w:color w:val="000000"/>
                <w:sz w:val="24"/>
                <w:szCs w:val="24"/>
              </w:rPr>
            </w:pPr>
          </w:p>
        </w:tc>
      </w:tr>
      <w:bookmarkEnd w:id="1"/>
    </w:tbl>
    <w:p w14:paraId="2C7D5272" w14:textId="77777777" w:rsidR="0023168C" w:rsidRDefault="0023168C" w:rsidP="004E08BC">
      <w:pPr>
        <w:spacing w:line="240" w:lineRule="auto"/>
        <w:rPr>
          <w:b/>
        </w:rPr>
      </w:pPr>
    </w:p>
    <w:p w14:paraId="03D0B8CC" w14:textId="77777777" w:rsidR="0023168C" w:rsidRDefault="0023168C" w:rsidP="004E08BC">
      <w:pPr>
        <w:spacing w:line="240" w:lineRule="auto"/>
        <w:rPr>
          <w:b/>
        </w:rPr>
      </w:pPr>
    </w:p>
    <w:p w14:paraId="002B5F82" w14:textId="5ED09AD5" w:rsidR="007B5D7B" w:rsidRPr="00D45561" w:rsidRDefault="007B5D7B" w:rsidP="004E08BC">
      <w:pPr>
        <w:spacing w:line="240" w:lineRule="auto"/>
      </w:pPr>
      <w:r w:rsidRPr="00AD2A83">
        <w:rPr>
          <w:b/>
        </w:rPr>
        <w:t>ПОЯСНИТЕЛЬНАЯ</w:t>
      </w:r>
      <w:bookmarkEnd w:id="0"/>
      <w:r w:rsidRPr="00AD2A83">
        <w:rPr>
          <w:b/>
        </w:rPr>
        <w:t xml:space="preserve"> ЗАПИСКА</w:t>
      </w:r>
    </w:p>
    <w:p w14:paraId="1AFBBC92" w14:textId="77777777" w:rsidR="00D45561" w:rsidRDefault="007B5D7B" w:rsidP="00AD2A83">
      <w:pPr>
        <w:ind w:firstLine="708"/>
      </w:pPr>
      <w:r w:rsidRPr="00AD2A83">
        <w:t>Образовательная программа профессиональной переподготовки составлена на основании требований Федерального закона «Об образовании в Российской Федерации» от 29.12.2012г. №273-ФЗ,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01.07.2013г. №</w:t>
      </w:r>
      <w:proofErr w:type="gramStart"/>
      <w:r w:rsidRPr="00AD2A83">
        <w:t>499  и</w:t>
      </w:r>
      <w:proofErr w:type="gramEnd"/>
      <w:r w:rsidRPr="00AD2A83">
        <w:t xml:space="preserve"> преемственности по отношению к </w:t>
      </w:r>
      <w:r w:rsidR="00883847">
        <w:t>профессиональному стандарту</w:t>
      </w:r>
      <w:r w:rsidRPr="00AD2A83">
        <w:t xml:space="preserve"> </w:t>
      </w:r>
      <w:r w:rsidR="00340ED0" w:rsidRPr="00340ED0">
        <w:rPr>
          <w:bCs/>
        </w:rPr>
        <w:t>№ 625н</w:t>
      </w:r>
      <w:r w:rsidR="00340ED0">
        <w:rPr>
          <w:b/>
        </w:rPr>
        <w:t xml:space="preserve"> «</w:t>
      </w:r>
      <w:r w:rsidR="00340ED0" w:rsidRPr="002858BD">
        <w:rPr>
          <w:bCs/>
        </w:rPr>
        <w:t>Специалист в сфере закупок</w:t>
      </w:r>
      <w:r w:rsidR="00340ED0">
        <w:rPr>
          <w:b/>
        </w:rPr>
        <w:t>»</w:t>
      </w:r>
      <w:r w:rsidRPr="00AD2A83">
        <w:t>. Набор дисциплин данной программы предназначен для слу</w:t>
      </w:r>
      <w:r w:rsidR="00AD2A83">
        <w:t>шателей, занимающихся вопросами</w:t>
      </w:r>
      <w:r w:rsidR="00340ED0">
        <w:t xml:space="preserve"> осуществления, контроля и управления государственными и муниципальными закупками.</w:t>
      </w:r>
    </w:p>
    <w:p w14:paraId="467DE550" w14:textId="42876F8C" w:rsidR="00340ED0" w:rsidRDefault="00340ED0" w:rsidP="00340ED0">
      <w:pPr>
        <w:ind w:firstLine="709"/>
      </w:pPr>
      <w:r w:rsidRPr="00094944">
        <w:lastRenderedPageBreak/>
        <w:t>Образовательный процесс проводится в соответствии с учебным планом, который</w:t>
      </w:r>
      <w:r w:rsidRPr="00094944">
        <w:rPr>
          <w:bCs/>
          <w:spacing w:val="-20"/>
        </w:rPr>
        <w:t xml:space="preserve"> </w:t>
      </w:r>
      <w:r w:rsidRPr="00094944">
        <w:rPr>
          <w:bCs/>
        </w:rPr>
        <w:t xml:space="preserve">состоит из </w:t>
      </w:r>
      <w:r w:rsidR="0023168C" w:rsidRPr="0023168C">
        <w:rPr>
          <w:bCs/>
        </w:rPr>
        <w:t>8</w:t>
      </w:r>
      <w:r w:rsidRPr="00094944">
        <w:rPr>
          <w:bCs/>
        </w:rPr>
        <w:t xml:space="preserve"> модулей</w:t>
      </w:r>
      <w:r w:rsidRPr="00094944">
        <w:t xml:space="preserve">. Реализация программы осуществляется с использованием информационных технологий, доступных как в компьютерных классах университета, так и на личных устройствах слушателей. </w:t>
      </w:r>
    </w:p>
    <w:p w14:paraId="66D2FFBB" w14:textId="77777777" w:rsidR="00340ED0" w:rsidRPr="00094944" w:rsidRDefault="00340ED0" w:rsidP="00340ED0">
      <w:pPr>
        <w:ind w:firstLine="709"/>
      </w:pPr>
      <w:r w:rsidRPr="00094944">
        <w:t>К реализации программы привлекаются ведущие преподаватели, специалисты и эксперты в области</w:t>
      </w:r>
      <w:r>
        <w:t xml:space="preserve"> </w:t>
      </w:r>
      <w:r>
        <w:rPr>
          <w:bCs/>
        </w:rPr>
        <w:t>государственных и муниципальных</w:t>
      </w:r>
      <w:r w:rsidRPr="00094944">
        <w:t xml:space="preserve"> закупок.</w:t>
      </w:r>
    </w:p>
    <w:p w14:paraId="47A9A8B0" w14:textId="77777777" w:rsidR="00340ED0" w:rsidRPr="00BF565A" w:rsidRDefault="00340ED0" w:rsidP="00340ED0">
      <w:pPr>
        <w:ind w:firstLine="709"/>
      </w:pPr>
      <w:r w:rsidRPr="00094944">
        <w:t xml:space="preserve">Методологическую основу образовательного процесса профессионального развития составляет активизация практической деятельности слушателей и применение изучаемой теории для решения практических задач на реальных данных. </w:t>
      </w:r>
    </w:p>
    <w:p w14:paraId="52B93629" w14:textId="77777777" w:rsidR="00340ED0" w:rsidRDefault="00340ED0" w:rsidP="00340ED0">
      <w:pPr>
        <w:ind w:firstLine="709"/>
      </w:pPr>
      <w:r w:rsidRPr="00094944">
        <w:rPr>
          <w:bCs/>
        </w:rPr>
        <w:t>В процессе преподавания программы повышения квалификации ис</w:t>
      </w:r>
      <w:r w:rsidRPr="00094944">
        <w:t xml:space="preserve">пользуются </w:t>
      </w:r>
      <w:proofErr w:type="spellStart"/>
      <w:r>
        <w:t>видео</w:t>
      </w:r>
      <w:r w:rsidRPr="00094944">
        <w:t>лекционные</w:t>
      </w:r>
      <w:proofErr w:type="spellEnd"/>
      <w:r>
        <w:t xml:space="preserve"> </w:t>
      </w:r>
      <w:r w:rsidRPr="00094944">
        <w:t xml:space="preserve">и практические занятия. Реализуется интерактивная форма учебного процесса, выражающаяся в обсуждении практических ситуация и решении конкретных задач. Программой также предусмотрена самостоятельная работа слушателей. </w:t>
      </w:r>
      <w:r w:rsidRPr="005D2448">
        <w:t xml:space="preserve">Основная цель самостоятельной работы слушателей – закрепление знаний, полученных в ходе </w:t>
      </w:r>
      <w:r>
        <w:t xml:space="preserve">просмотра </w:t>
      </w:r>
      <w:proofErr w:type="spellStart"/>
      <w:r>
        <w:t>видео</w:t>
      </w:r>
      <w:r w:rsidRPr="005D2448">
        <w:t>ле</w:t>
      </w:r>
      <w:r>
        <w:t>кций</w:t>
      </w:r>
      <w:proofErr w:type="spellEnd"/>
      <w:r>
        <w:t xml:space="preserve"> и практических занятий. </w:t>
      </w:r>
      <w:r w:rsidRPr="005D2448">
        <w:t xml:space="preserve">Самостоятельная работа слушателей в процессе освоения дисциплины состоит из изучения основной и дополнительной литературы по программе, </w:t>
      </w:r>
      <w:r>
        <w:t xml:space="preserve">ознакомления с </w:t>
      </w:r>
      <w:proofErr w:type="spellStart"/>
      <w:r w:rsidRPr="00437BF5">
        <w:t>видеолекциями</w:t>
      </w:r>
      <w:proofErr w:type="spellEnd"/>
      <w:r w:rsidRPr="00437BF5">
        <w:t>, разработанными профессорско-преподавательским составом конспектами лекций,</w:t>
      </w:r>
      <w:r>
        <w:t xml:space="preserve"> </w:t>
      </w:r>
      <w:r w:rsidRPr="005D2448">
        <w:t xml:space="preserve">решения практических задач, </w:t>
      </w:r>
      <w:r>
        <w:t xml:space="preserve">выполнения тестовых заданий, </w:t>
      </w:r>
      <w:r w:rsidRPr="005D2448">
        <w:t>подготовки к итоговой аттестации.</w:t>
      </w:r>
      <w:r>
        <w:t xml:space="preserve"> </w:t>
      </w:r>
      <w:r w:rsidRPr="00094944">
        <w:t xml:space="preserve">Слушатели учатся самостоятельно работать, взаимно обмениваться мнениями по ключевым темам программы. </w:t>
      </w:r>
      <w:r>
        <w:t xml:space="preserve">Самостоятельная работа подразумевает под собой изучение и повторение пройденного материала на лекциях и на практических занятиях. </w:t>
      </w:r>
      <w:r w:rsidRPr="00094944">
        <w:t>Текущий контроль успеваемости слушателей включает</w:t>
      </w:r>
      <w:r>
        <w:t xml:space="preserve"> самотестирование, выполнение практических заданий.</w:t>
      </w:r>
    </w:p>
    <w:p w14:paraId="265FB503" w14:textId="77777777" w:rsidR="00340ED0" w:rsidRPr="002B5725" w:rsidRDefault="00340ED0" w:rsidP="00340ED0">
      <w:pPr>
        <w:ind w:firstLine="709"/>
        <w:rPr>
          <w:color w:val="000000"/>
        </w:rPr>
      </w:pPr>
      <w:r w:rsidRPr="002B5725">
        <w:rPr>
          <w:color w:val="000000"/>
        </w:rPr>
        <w:t>Промежуточная аттестация включает в себя только тестирование на знание пройденного модуля.</w:t>
      </w:r>
    </w:p>
    <w:p w14:paraId="40B00011" w14:textId="77777777" w:rsidR="00DF2EE4" w:rsidRDefault="00340ED0" w:rsidP="00340ED0">
      <w:pPr>
        <w:ind w:firstLine="709"/>
      </w:pPr>
      <w:r w:rsidRPr="00340ED0">
        <w:t xml:space="preserve">Итоговый контроль проводится в форме </w:t>
      </w:r>
      <w:r w:rsidR="00DF2EE4">
        <w:t>зачета</w:t>
      </w:r>
      <w:r w:rsidRPr="00340ED0">
        <w:t xml:space="preserve"> (тестирование) по всему изученному материалу. Критерии оценки: правильных ответов в тесте </w:t>
      </w:r>
      <w:r w:rsidR="00DF2EE4">
        <w:t xml:space="preserve">от </w:t>
      </w:r>
      <w:r w:rsidRPr="00340ED0">
        <w:t>80%</w:t>
      </w:r>
      <w:r w:rsidR="00DF2EE4">
        <w:t xml:space="preserve"> до </w:t>
      </w:r>
      <w:r w:rsidR="00DF2EE4">
        <w:lastRenderedPageBreak/>
        <w:t>100%</w:t>
      </w:r>
      <w:r w:rsidRPr="00340ED0">
        <w:t xml:space="preserve"> — отметка «</w:t>
      </w:r>
      <w:r w:rsidR="00DF2EE4">
        <w:t>зачет</w:t>
      </w:r>
      <w:r w:rsidRPr="00340ED0">
        <w:t xml:space="preserve">»; правильных ответов в тесте от </w:t>
      </w:r>
      <w:r w:rsidR="00DF2EE4">
        <w:t>0</w:t>
      </w:r>
      <w:r w:rsidRPr="00340ED0">
        <w:t xml:space="preserve">% </w:t>
      </w:r>
      <w:r w:rsidR="00DF2EE4">
        <w:t>до</w:t>
      </w:r>
      <w:r w:rsidRPr="00340ED0">
        <w:t xml:space="preserve"> </w:t>
      </w:r>
      <w:r w:rsidR="00DF2EE4">
        <w:t>80</w:t>
      </w:r>
      <w:r w:rsidRPr="00340ED0">
        <w:t>% — отметка «</w:t>
      </w:r>
      <w:r w:rsidR="00DF2EE4">
        <w:t>незачет</w:t>
      </w:r>
      <w:r w:rsidRPr="00340ED0">
        <w:t>»</w:t>
      </w:r>
      <w:r w:rsidR="00DF2EE4">
        <w:t>.</w:t>
      </w:r>
    </w:p>
    <w:p w14:paraId="3AFF6D0F" w14:textId="77777777" w:rsidR="00340ED0" w:rsidRDefault="00DF2EE4" w:rsidP="00340ED0">
      <w:pPr>
        <w:ind w:firstLine="709"/>
      </w:pPr>
      <w:r w:rsidRPr="00340ED0">
        <w:t xml:space="preserve"> </w:t>
      </w:r>
      <w:r w:rsidR="00340ED0" w:rsidRPr="00AD2A83">
        <w:t xml:space="preserve">Процесс обучения строится так, чтобы слушатели наряду с изучением вопросов теории, имели и практическую возможность апробации полученных знаний. </w:t>
      </w:r>
    </w:p>
    <w:p w14:paraId="7407ACF7" w14:textId="77777777" w:rsidR="00340ED0" w:rsidRDefault="00340ED0" w:rsidP="00340ED0">
      <w:pPr>
        <w:ind w:firstLine="709"/>
      </w:pPr>
      <w:r w:rsidRPr="00340ED0">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w:t>
      </w:r>
      <w:proofErr w:type="gramStart"/>
      <w:r w:rsidRPr="00340ED0">
        <w:t>ФЕДЕРАЦИИ»</w:t>
      </w:r>
      <w:r>
        <w:t xml:space="preserve"> </w:t>
      </w:r>
      <w:r w:rsidRPr="00AD2A83">
        <w:t xml:space="preserve"> располагает</w:t>
      </w:r>
      <w:proofErr w:type="gramEnd"/>
      <w:r w:rsidRPr="00AD2A83">
        <w:t xml:space="preserve"> материально-технической базой, соответствующей действующим санитарно-техническим нормам и обеспечивающей проведение всех видов аудиторной, практической, дисциплинарной и междисциплинарной подготовки слушателей, предусмотренных учебным планом.</w:t>
      </w:r>
    </w:p>
    <w:p w14:paraId="65837BBC" w14:textId="77777777" w:rsidR="007F798A" w:rsidRPr="00AD2A83" w:rsidRDefault="007F798A" w:rsidP="007F798A">
      <w:pPr>
        <w:ind w:firstLine="709"/>
      </w:pPr>
      <w:proofErr w:type="gramStart"/>
      <w:r w:rsidRPr="00AD2A83">
        <w:t xml:space="preserve">В случае успешной сдачи </w:t>
      </w:r>
      <w:r>
        <w:t>итоговой аттестации,</w:t>
      </w:r>
      <w:proofErr w:type="gramEnd"/>
      <w:r>
        <w:t xml:space="preserve"> слушатели получают диплом о профессиональной переподготовке Финансового университета при Правительстве Российской Федерации.</w:t>
      </w:r>
    </w:p>
    <w:p w14:paraId="002ECCD1" w14:textId="77777777" w:rsidR="007F798A" w:rsidRPr="00340ED0" w:rsidRDefault="007F798A" w:rsidP="00340ED0">
      <w:pPr>
        <w:ind w:firstLine="709"/>
        <w:rPr>
          <w:b/>
          <w:bCs/>
        </w:rPr>
      </w:pPr>
    </w:p>
    <w:sectPr w:rsidR="007F798A" w:rsidRPr="00340ED0" w:rsidSect="00015DC3">
      <w:headerReference w:type="even" r:id="rId7"/>
      <w:headerReference w:type="default" r:id="rId8"/>
      <w:footerReference w:type="even" r:id="rId9"/>
      <w:footerReference w:type="default" r:id="rId10"/>
      <w:headerReference w:type="first" r:id="rId11"/>
      <w:footerReference w:type="first" r:id="rId12"/>
      <w:pgSz w:w="11906" w:h="16838"/>
      <w:pgMar w:top="851" w:right="851"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0F683" w14:textId="77777777" w:rsidR="003C51F1" w:rsidRDefault="003C51F1" w:rsidP="00D45561">
      <w:pPr>
        <w:spacing w:line="240" w:lineRule="auto"/>
      </w:pPr>
      <w:r>
        <w:separator/>
      </w:r>
    </w:p>
  </w:endnote>
  <w:endnote w:type="continuationSeparator" w:id="0">
    <w:p w14:paraId="1EF16315" w14:textId="77777777" w:rsidR="003C51F1" w:rsidRDefault="003C51F1" w:rsidP="00D45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4FA3" w14:textId="77777777" w:rsidR="00D45561" w:rsidRDefault="00D4556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613613"/>
      <w:docPartObj>
        <w:docPartGallery w:val="Page Numbers (Bottom of Page)"/>
        <w:docPartUnique/>
      </w:docPartObj>
    </w:sdtPr>
    <w:sdtEndPr/>
    <w:sdtContent>
      <w:p w14:paraId="7E633C2E" w14:textId="77777777" w:rsidR="00D45561" w:rsidRDefault="00D45561">
        <w:pPr>
          <w:pStyle w:val="ac"/>
          <w:jc w:val="right"/>
        </w:pPr>
        <w:r>
          <w:fldChar w:fldCharType="begin"/>
        </w:r>
        <w:r>
          <w:instrText>PAGE   \* MERGEFORMAT</w:instrText>
        </w:r>
        <w:r>
          <w:fldChar w:fldCharType="separate"/>
        </w:r>
        <w:r w:rsidR="00872700">
          <w:rPr>
            <w:noProof/>
          </w:rPr>
          <w:t>2</w:t>
        </w:r>
        <w:r>
          <w:fldChar w:fldCharType="end"/>
        </w:r>
      </w:p>
    </w:sdtContent>
  </w:sdt>
  <w:p w14:paraId="4008B46F" w14:textId="77777777" w:rsidR="00D45561" w:rsidRDefault="00D4556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0E7D" w14:textId="77777777" w:rsidR="00D45561" w:rsidRDefault="00D4556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D1AB" w14:textId="77777777" w:rsidR="003C51F1" w:rsidRDefault="003C51F1" w:rsidP="00D45561">
      <w:pPr>
        <w:spacing w:line="240" w:lineRule="auto"/>
      </w:pPr>
      <w:r>
        <w:separator/>
      </w:r>
    </w:p>
  </w:footnote>
  <w:footnote w:type="continuationSeparator" w:id="0">
    <w:p w14:paraId="0E68B7DF" w14:textId="77777777" w:rsidR="003C51F1" w:rsidRDefault="003C51F1" w:rsidP="00D45561">
      <w:pPr>
        <w:spacing w:line="240" w:lineRule="auto"/>
      </w:pPr>
      <w:r>
        <w:continuationSeparator/>
      </w:r>
    </w:p>
  </w:footnote>
  <w:footnote w:id="1">
    <w:p w14:paraId="474DD811" w14:textId="77777777" w:rsidR="0023168C" w:rsidRDefault="0023168C" w:rsidP="0023168C">
      <w:pPr>
        <w:pStyle w:val="af4"/>
      </w:pPr>
      <w:r>
        <w:rPr>
          <w:rStyle w:val="af5"/>
        </w:rPr>
        <w:footnoteRef/>
      </w:r>
      <w:r>
        <w:t xml:space="preserve"> С применением электронного обучения и дистанционных образовательных технологий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DBDF" w14:textId="77777777" w:rsidR="00D45561" w:rsidRDefault="00D4556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3186" w14:textId="77777777" w:rsidR="00D45561" w:rsidRDefault="00D4556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6734" w14:textId="77777777" w:rsidR="00D45561" w:rsidRDefault="00D4556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862"/>
        </w:tabs>
        <w:ind w:left="862" w:hanging="360"/>
      </w:pPr>
      <w:rPr>
        <w:rFonts w:ascii="Times New Roman" w:hAnsi="Times New Roman" w:cs="Times New Roman"/>
        <w:b/>
        <w:bCs/>
        <w:color w:val="000000"/>
        <w:sz w:val="28"/>
        <w:szCs w:val="28"/>
        <w:shd w:val="clear" w:color="auto" w:fill="FFFFFF"/>
        <w:lang w:eastAsia="ru-RU" w:bidi="ru-RU"/>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862"/>
        </w:tabs>
        <w:ind w:left="862" w:hanging="360"/>
      </w:pPr>
      <w:rPr>
        <w:b/>
        <w:color w:val="000000"/>
        <w:lang w:eastAsia="ru-RU" w:bidi="ru-RU"/>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945856"/>
    <w:multiLevelType w:val="hybridMultilevel"/>
    <w:tmpl w:val="12049EC4"/>
    <w:lvl w:ilvl="0" w:tplc="51968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2E40A9"/>
    <w:multiLevelType w:val="hybridMultilevel"/>
    <w:tmpl w:val="D09226EE"/>
    <w:lvl w:ilvl="0" w:tplc="EC702D2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22E1D29"/>
    <w:multiLevelType w:val="hybridMultilevel"/>
    <w:tmpl w:val="B574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9145B3E"/>
    <w:multiLevelType w:val="hybridMultilevel"/>
    <w:tmpl w:val="E2AC6F50"/>
    <w:lvl w:ilvl="0" w:tplc="CCAC67DC">
      <w:start w:val="1"/>
      <w:numFmt w:val="decimal"/>
      <w:lvlText w:val="%1."/>
      <w:lvlJc w:val="left"/>
      <w:pPr>
        <w:tabs>
          <w:tab w:val="num" w:pos="1065"/>
        </w:tabs>
        <w:ind w:left="357" w:hanging="357"/>
      </w:pPr>
      <w:rPr>
        <w:rFonts w:hint="default"/>
        <w:b w:val="0"/>
        <w:color w:val="auto"/>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7" w15:restartNumberingAfterBreak="0">
    <w:nsid w:val="198D792D"/>
    <w:multiLevelType w:val="hybridMultilevel"/>
    <w:tmpl w:val="D09226EE"/>
    <w:lvl w:ilvl="0" w:tplc="EC702D2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DF21605"/>
    <w:multiLevelType w:val="hybridMultilevel"/>
    <w:tmpl w:val="773A7434"/>
    <w:lvl w:ilvl="0" w:tplc="5E64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1B75C6"/>
    <w:multiLevelType w:val="hybridMultilevel"/>
    <w:tmpl w:val="D09226EE"/>
    <w:lvl w:ilvl="0" w:tplc="EC702D2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2F4DEE"/>
    <w:multiLevelType w:val="hybridMultilevel"/>
    <w:tmpl w:val="B574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681578"/>
    <w:multiLevelType w:val="hybridMultilevel"/>
    <w:tmpl w:val="E2AC6F50"/>
    <w:lvl w:ilvl="0" w:tplc="CCAC67DC">
      <w:start w:val="1"/>
      <w:numFmt w:val="decimal"/>
      <w:lvlText w:val="%1."/>
      <w:lvlJc w:val="left"/>
      <w:pPr>
        <w:tabs>
          <w:tab w:val="num" w:pos="1065"/>
        </w:tabs>
        <w:ind w:left="357" w:hanging="357"/>
      </w:pPr>
      <w:rPr>
        <w:rFonts w:hint="default"/>
        <w:b w:val="0"/>
        <w:color w:val="auto"/>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2" w15:restartNumberingAfterBreak="0">
    <w:nsid w:val="239840A1"/>
    <w:multiLevelType w:val="hybridMultilevel"/>
    <w:tmpl w:val="D09226EE"/>
    <w:lvl w:ilvl="0" w:tplc="EC702D2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6152DED"/>
    <w:multiLevelType w:val="hybridMultilevel"/>
    <w:tmpl w:val="C2CC996C"/>
    <w:lvl w:ilvl="0" w:tplc="A71C87C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4" w15:restartNumberingAfterBreak="0">
    <w:nsid w:val="31262BF3"/>
    <w:multiLevelType w:val="hybridMultilevel"/>
    <w:tmpl w:val="23E2E2BC"/>
    <w:lvl w:ilvl="0" w:tplc="384E7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10053C"/>
    <w:multiLevelType w:val="hybridMultilevel"/>
    <w:tmpl w:val="C2CC996C"/>
    <w:lvl w:ilvl="0" w:tplc="A71C87C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6" w15:restartNumberingAfterBreak="0">
    <w:nsid w:val="35716E66"/>
    <w:multiLevelType w:val="hybridMultilevel"/>
    <w:tmpl w:val="E2AC6F50"/>
    <w:lvl w:ilvl="0" w:tplc="CCAC67DC">
      <w:start w:val="1"/>
      <w:numFmt w:val="decimal"/>
      <w:lvlText w:val="%1."/>
      <w:lvlJc w:val="left"/>
      <w:pPr>
        <w:tabs>
          <w:tab w:val="num" w:pos="1065"/>
        </w:tabs>
        <w:ind w:left="357" w:hanging="357"/>
      </w:pPr>
      <w:rPr>
        <w:rFonts w:hint="default"/>
        <w:b w:val="0"/>
        <w:color w:val="auto"/>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7" w15:restartNumberingAfterBreak="0">
    <w:nsid w:val="35F10A0D"/>
    <w:multiLevelType w:val="hybridMultilevel"/>
    <w:tmpl w:val="D09226EE"/>
    <w:lvl w:ilvl="0" w:tplc="EC702D2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F91A79"/>
    <w:multiLevelType w:val="hybridMultilevel"/>
    <w:tmpl w:val="D09226EE"/>
    <w:lvl w:ilvl="0" w:tplc="EC702D2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F79397E"/>
    <w:multiLevelType w:val="hybridMultilevel"/>
    <w:tmpl w:val="C2CC996C"/>
    <w:lvl w:ilvl="0" w:tplc="A71C87C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0" w15:restartNumberingAfterBreak="0">
    <w:nsid w:val="402932D8"/>
    <w:multiLevelType w:val="hybridMultilevel"/>
    <w:tmpl w:val="B574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035710E"/>
    <w:multiLevelType w:val="hybridMultilevel"/>
    <w:tmpl w:val="B574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88525A"/>
    <w:multiLevelType w:val="hybridMultilevel"/>
    <w:tmpl w:val="773A7434"/>
    <w:lvl w:ilvl="0" w:tplc="5E64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385953"/>
    <w:multiLevelType w:val="hybridMultilevel"/>
    <w:tmpl w:val="D09226EE"/>
    <w:lvl w:ilvl="0" w:tplc="EC702D2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46A5ADB"/>
    <w:multiLevelType w:val="hybridMultilevel"/>
    <w:tmpl w:val="773A7434"/>
    <w:lvl w:ilvl="0" w:tplc="5E64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52F6657"/>
    <w:multiLevelType w:val="hybridMultilevel"/>
    <w:tmpl w:val="A3F2E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5F453D8"/>
    <w:multiLevelType w:val="hybridMultilevel"/>
    <w:tmpl w:val="B574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0C6A82"/>
    <w:multiLevelType w:val="hybridMultilevel"/>
    <w:tmpl w:val="C2CC996C"/>
    <w:lvl w:ilvl="0" w:tplc="A71C87C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8" w15:restartNumberingAfterBreak="0">
    <w:nsid w:val="464462AC"/>
    <w:multiLevelType w:val="hybridMultilevel"/>
    <w:tmpl w:val="C2CC996C"/>
    <w:lvl w:ilvl="0" w:tplc="A71C87C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9" w15:restartNumberingAfterBreak="0">
    <w:nsid w:val="4B6C28DE"/>
    <w:multiLevelType w:val="hybridMultilevel"/>
    <w:tmpl w:val="E2AC6F50"/>
    <w:lvl w:ilvl="0" w:tplc="CCAC67DC">
      <w:start w:val="1"/>
      <w:numFmt w:val="decimal"/>
      <w:lvlText w:val="%1."/>
      <w:lvlJc w:val="left"/>
      <w:pPr>
        <w:tabs>
          <w:tab w:val="num" w:pos="1065"/>
        </w:tabs>
        <w:ind w:left="357" w:hanging="357"/>
      </w:pPr>
      <w:rPr>
        <w:rFonts w:hint="default"/>
        <w:b w:val="0"/>
        <w:color w:val="auto"/>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0" w15:restartNumberingAfterBreak="0">
    <w:nsid w:val="4B791F4F"/>
    <w:multiLevelType w:val="multilevel"/>
    <w:tmpl w:val="A5AC3936"/>
    <w:lvl w:ilvl="0">
      <w:start w:val="1"/>
      <w:numFmt w:val="decimal"/>
      <w:lvlText w:val="%1."/>
      <w:lvlJc w:val="left"/>
      <w:pPr>
        <w:tabs>
          <w:tab w:val="num" w:pos="862"/>
        </w:tabs>
        <w:ind w:left="862" w:hanging="360"/>
      </w:pPr>
      <w:rPr>
        <w:rFonts w:hint="default"/>
        <w:b/>
        <w:bCs/>
        <w:color w:val="000000"/>
        <w:sz w:val="28"/>
        <w:szCs w:val="28"/>
        <w:shd w:val="clear" w:color="auto" w:fill="FFFFFF"/>
        <w:lang w:eastAsia="ru-RU" w:bidi="ru-RU"/>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1" w15:restartNumberingAfterBreak="0">
    <w:nsid w:val="4E431BFA"/>
    <w:multiLevelType w:val="hybridMultilevel"/>
    <w:tmpl w:val="E2AC6F50"/>
    <w:lvl w:ilvl="0" w:tplc="CCAC67DC">
      <w:start w:val="1"/>
      <w:numFmt w:val="decimal"/>
      <w:lvlText w:val="%1."/>
      <w:lvlJc w:val="left"/>
      <w:pPr>
        <w:tabs>
          <w:tab w:val="num" w:pos="1065"/>
        </w:tabs>
        <w:ind w:left="357" w:hanging="357"/>
      </w:pPr>
      <w:rPr>
        <w:rFonts w:hint="default"/>
        <w:b w:val="0"/>
        <w:color w:val="auto"/>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2" w15:restartNumberingAfterBreak="0">
    <w:nsid w:val="514161C5"/>
    <w:multiLevelType w:val="hybridMultilevel"/>
    <w:tmpl w:val="0A4EB2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9F00F8"/>
    <w:multiLevelType w:val="hybridMultilevel"/>
    <w:tmpl w:val="E2AC6F50"/>
    <w:lvl w:ilvl="0" w:tplc="CCAC67DC">
      <w:start w:val="1"/>
      <w:numFmt w:val="decimal"/>
      <w:lvlText w:val="%1."/>
      <w:lvlJc w:val="left"/>
      <w:pPr>
        <w:tabs>
          <w:tab w:val="num" w:pos="1065"/>
        </w:tabs>
        <w:ind w:left="357" w:hanging="357"/>
      </w:pPr>
      <w:rPr>
        <w:rFonts w:hint="default"/>
        <w:b w:val="0"/>
        <w:color w:val="auto"/>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4" w15:restartNumberingAfterBreak="0">
    <w:nsid w:val="58E50757"/>
    <w:multiLevelType w:val="hybridMultilevel"/>
    <w:tmpl w:val="B574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93A4E15"/>
    <w:multiLevelType w:val="hybridMultilevel"/>
    <w:tmpl w:val="A20E65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A5E0CF4"/>
    <w:multiLevelType w:val="hybridMultilevel"/>
    <w:tmpl w:val="E2AC6F50"/>
    <w:lvl w:ilvl="0" w:tplc="CCAC67DC">
      <w:start w:val="1"/>
      <w:numFmt w:val="decimal"/>
      <w:lvlText w:val="%1."/>
      <w:lvlJc w:val="left"/>
      <w:pPr>
        <w:tabs>
          <w:tab w:val="num" w:pos="1065"/>
        </w:tabs>
        <w:ind w:left="357" w:hanging="357"/>
      </w:pPr>
      <w:rPr>
        <w:rFonts w:hint="default"/>
        <w:b w:val="0"/>
        <w:color w:val="auto"/>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7" w15:restartNumberingAfterBreak="0">
    <w:nsid w:val="61427DC3"/>
    <w:multiLevelType w:val="hybridMultilevel"/>
    <w:tmpl w:val="E2AC6F50"/>
    <w:lvl w:ilvl="0" w:tplc="CCAC67DC">
      <w:start w:val="1"/>
      <w:numFmt w:val="decimal"/>
      <w:lvlText w:val="%1."/>
      <w:lvlJc w:val="left"/>
      <w:pPr>
        <w:tabs>
          <w:tab w:val="num" w:pos="1065"/>
        </w:tabs>
        <w:ind w:left="357" w:hanging="357"/>
      </w:pPr>
      <w:rPr>
        <w:rFonts w:hint="default"/>
        <w:b w:val="0"/>
        <w:color w:val="auto"/>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8" w15:restartNumberingAfterBreak="0">
    <w:nsid w:val="665D5CC2"/>
    <w:multiLevelType w:val="hybridMultilevel"/>
    <w:tmpl w:val="773A7434"/>
    <w:lvl w:ilvl="0" w:tplc="5E64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994E58"/>
    <w:multiLevelType w:val="hybridMultilevel"/>
    <w:tmpl w:val="C2CC996C"/>
    <w:lvl w:ilvl="0" w:tplc="A71C87C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0" w15:restartNumberingAfterBreak="0">
    <w:nsid w:val="6A14504A"/>
    <w:multiLevelType w:val="hybridMultilevel"/>
    <w:tmpl w:val="B574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B3A51FD"/>
    <w:multiLevelType w:val="hybridMultilevel"/>
    <w:tmpl w:val="C2CC996C"/>
    <w:lvl w:ilvl="0" w:tplc="A71C87C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2" w15:restartNumberingAfterBreak="0">
    <w:nsid w:val="6D8733BB"/>
    <w:multiLevelType w:val="hybridMultilevel"/>
    <w:tmpl w:val="C2CC996C"/>
    <w:lvl w:ilvl="0" w:tplc="A71C87C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3" w15:restartNumberingAfterBreak="0">
    <w:nsid w:val="6D9A0DB0"/>
    <w:multiLevelType w:val="hybridMultilevel"/>
    <w:tmpl w:val="773A7434"/>
    <w:lvl w:ilvl="0" w:tplc="5E64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1F8007D"/>
    <w:multiLevelType w:val="hybridMultilevel"/>
    <w:tmpl w:val="B574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6F558FC"/>
    <w:multiLevelType w:val="multilevel"/>
    <w:tmpl w:val="C91CB74A"/>
    <w:lvl w:ilvl="0">
      <w:start w:val="1"/>
      <w:numFmt w:val="decimal"/>
      <w:lvlText w:val="%1."/>
      <w:lvlJc w:val="left"/>
      <w:pPr>
        <w:tabs>
          <w:tab w:val="num" w:pos="720"/>
        </w:tabs>
        <w:ind w:left="720" w:hanging="360"/>
      </w:pPr>
      <w:rPr>
        <w:rFonts w:ascii="Times New Roman" w:hAnsi="Times New Roman" w:cs="Times New Roman"/>
        <w:b/>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B3C7090"/>
    <w:multiLevelType w:val="hybridMultilevel"/>
    <w:tmpl w:val="D09226EE"/>
    <w:lvl w:ilvl="0" w:tplc="EC702D2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DE21136"/>
    <w:multiLevelType w:val="hybridMultilevel"/>
    <w:tmpl w:val="12049EC4"/>
    <w:lvl w:ilvl="0" w:tplc="51968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35"/>
  </w:num>
  <w:num w:numId="3">
    <w:abstractNumId w:val="32"/>
  </w:num>
  <w:num w:numId="4">
    <w:abstractNumId w:val="0"/>
  </w:num>
  <w:num w:numId="5">
    <w:abstractNumId w:val="1"/>
  </w:num>
  <w:num w:numId="6">
    <w:abstractNumId w:val="2"/>
  </w:num>
  <w:num w:numId="7">
    <w:abstractNumId w:val="45"/>
  </w:num>
  <w:num w:numId="8">
    <w:abstractNumId w:val="30"/>
  </w:num>
  <w:num w:numId="9">
    <w:abstractNumId w:val="4"/>
  </w:num>
  <w:num w:numId="10">
    <w:abstractNumId w:val="10"/>
  </w:num>
  <w:num w:numId="11">
    <w:abstractNumId w:val="19"/>
  </w:num>
  <w:num w:numId="12">
    <w:abstractNumId w:val="16"/>
  </w:num>
  <w:num w:numId="13">
    <w:abstractNumId w:val="14"/>
  </w:num>
  <w:num w:numId="14">
    <w:abstractNumId w:val="3"/>
  </w:num>
  <w:num w:numId="15">
    <w:abstractNumId w:val="47"/>
  </w:num>
  <w:num w:numId="16">
    <w:abstractNumId w:val="43"/>
  </w:num>
  <w:num w:numId="17">
    <w:abstractNumId w:val="9"/>
  </w:num>
  <w:num w:numId="18">
    <w:abstractNumId w:val="40"/>
  </w:num>
  <w:num w:numId="19">
    <w:abstractNumId w:val="28"/>
  </w:num>
  <w:num w:numId="20">
    <w:abstractNumId w:val="29"/>
  </w:num>
  <w:num w:numId="21">
    <w:abstractNumId w:val="17"/>
  </w:num>
  <w:num w:numId="22">
    <w:abstractNumId w:val="34"/>
  </w:num>
  <w:num w:numId="23">
    <w:abstractNumId w:val="42"/>
  </w:num>
  <w:num w:numId="24">
    <w:abstractNumId w:val="33"/>
  </w:num>
  <w:num w:numId="25">
    <w:abstractNumId w:val="7"/>
  </w:num>
  <w:num w:numId="26">
    <w:abstractNumId w:val="44"/>
  </w:num>
  <w:num w:numId="27">
    <w:abstractNumId w:val="27"/>
  </w:num>
  <w:num w:numId="28">
    <w:abstractNumId w:val="11"/>
  </w:num>
  <w:num w:numId="29">
    <w:abstractNumId w:val="46"/>
  </w:num>
  <w:num w:numId="30">
    <w:abstractNumId w:val="5"/>
  </w:num>
  <w:num w:numId="31">
    <w:abstractNumId w:val="39"/>
  </w:num>
  <w:num w:numId="32">
    <w:abstractNumId w:val="6"/>
  </w:num>
  <w:num w:numId="33">
    <w:abstractNumId w:val="23"/>
  </w:num>
  <w:num w:numId="34">
    <w:abstractNumId w:val="21"/>
  </w:num>
  <w:num w:numId="35">
    <w:abstractNumId w:val="13"/>
  </w:num>
  <w:num w:numId="36">
    <w:abstractNumId w:val="31"/>
  </w:num>
  <w:num w:numId="37">
    <w:abstractNumId w:val="18"/>
  </w:num>
  <w:num w:numId="38">
    <w:abstractNumId w:val="26"/>
  </w:num>
  <w:num w:numId="39">
    <w:abstractNumId w:val="41"/>
  </w:num>
  <w:num w:numId="40">
    <w:abstractNumId w:val="37"/>
  </w:num>
  <w:num w:numId="41">
    <w:abstractNumId w:val="12"/>
  </w:num>
  <w:num w:numId="42">
    <w:abstractNumId w:val="20"/>
  </w:num>
  <w:num w:numId="43">
    <w:abstractNumId w:val="15"/>
  </w:num>
  <w:num w:numId="44">
    <w:abstractNumId w:val="36"/>
  </w:num>
  <w:num w:numId="45">
    <w:abstractNumId w:val="22"/>
  </w:num>
  <w:num w:numId="46">
    <w:abstractNumId w:val="8"/>
  </w:num>
  <w:num w:numId="47">
    <w:abstractNumId w:val="3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08"/>
    <w:rsid w:val="0000195F"/>
    <w:rsid w:val="00015DC3"/>
    <w:rsid w:val="00020EEF"/>
    <w:rsid w:val="00024E9C"/>
    <w:rsid w:val="00031041"/>
    <w:rsid w:val="000350FA"/>
    <w:rsid w:val="000526B0"/>
    <w:rsid w:val="000639E9"/>
    <w:rsid w:val="0007684D"/>
    <w:rsid w:val="00076ECA"/>
    <w:rsid w:val="0008009F"/>
    <w:rsid w:val="00081ADE"/>
    <w:rsid w:val="00097B19"/>
    <w:rsid w:val="000B3AA1"/>
    <w:rsid w:val="000C0ECC"/>
    <w:rsid w:val="000E16C6"/>
    <w:rsid w:val="000E35D4"/>
    <w:rsid w:val="000E520D"/>
    <w:rsid w:val="000F32C3"/>
    <w:rsid w:val="000F5A42"/>
    <w:rsid w:val="00117925"/>
    <w:rsid w:val="0012115B"/>
    <w:rsid w:val="00135750"/>
    <w:rsid w:val="00147785"/>
    <w:rsid w:val="00150C7F"/>
    <w:rsid w:val="001538DB"/>
    <w:rsid w:val="0015741E"/>
    <w:rsid w:val="001623BC"/>
    <w:rsid w:val="00162683"/>
    <w:rsid w:val="00177878"/>
    <w:rsid w:val="0018103D"/>
    <w:rsid w:val="00185E18"/>
    <w:rsid w:val="001A0BCE"/>
    <w:rsid w:val="001B31A6"/>
    <w:rsid w:val="001B33EC"/>
    <w:rsid w:val="001C2DD9"/>
    <w:rsid w:val="001E15C7"/>
    <w:rsid w:val="001E2906"/>
    <w:rsid w:val="001E419E"/>
    <w:rsid w:val="001E64CD"/>
    <w:rsid w:val="001E7B36"/>
    <w:rsid w:val="001F2D87"/>
    <w:rsid w:val="001F2DD5"/>
    <w:rsid w:val="0020001E"/>
    <w:rsid w:val="00200042"/>
    <w:rsid w:val="00213D16"/>
    <w:rsid w:val="002171A2"/>
    <w:rsid w:val="00223A5A"/>
    <w:rsid w:val="0022661F"/>
    <w:rsid w:val="0023168C"/>
    <w:rsid w:val="00232852"/>
    <w:rsid w:val="002362CF"/>
    <w:rsid w:val="002453FC"/>
    <w:rsid w:val="00247EEC"/>
    <w:rsid w:val="00250AFD"/>
    <w:rsid w:val="002653A0"/>
    <w:rsid w:val="00266BB6"/>
    <w:rsid w:val="0027504A"/>
    <w:rsid w:val="0028537B"/>
    <w:rsid w:val="00285411"/>
    <w:rsid w:val="0029608D"/>
    <w:rsid w:val="00296D94"/>
    <w:rsid w:val="002973D2"/>
    <w:rsid w:val="002A0A75"/>
    <w:rsid w:val="002B64A2"/>
    <w:rsid w:val="002C7C60"/>
    <w:rsid w:val="002D08D1"/>
    <w:rsid w:val="002D36A2"/>
    <w:rsid w:val="002E4B50"/>
    <w:rsid w:val="002E5F86"/>
    <w:rsid w:val="002F085B"/>
    <w:rsid w:val="002F1457"/>
    <w:rsid w:val="002F4790"/>
    <w:rsid w:val="0030191B"/>
    <w:rsid w:val="00312B1B"/>
    <w:rsid w:val="00315530"/>
    <w:rsid w:val="00320F53"/>
    <w:rsid w:val="00340838"/>
    <w:rsid w:val="00340ED0"/>
    <w:rsid w:val="00341F68"/>
    <w:rsid w:val="003546B9"/>
    <w:rsid w:val="003555CC"/>
    <w:rsid w:val="0035708F"/>
    <w:rsid w:val="0036305D"/>
    <w:rsid w:val="00363C90"/>
    <w:rsid w:val="00376787"/>
    <w:rsid w:val="00380A22"/>
    <w:rsid w:val="00381CC7"/>
    <w:rsid w:val="00384F87"/>
    <w:rsid w:val="00390FAD"/>
    <w:rsid w:val="00391650"/>
    <w:rsid w:val="00394719"/>
    <w:rsid w:val="0039628E"/>
    <w:rsid w:val="003A14F7"/>
    <w:rsid w:val="003A3B4C"/>
    <w:rsid w:val="003A3D91"/>
    <w:rsid w:val="003A42A2"/>
    <w:rsid w:val="003A63B0"/>
    <w:rsid w:val="003B5437"/>
    <w:rsid w:val="003B74E7"/>
    <w:rsid w:val="003C51F1"/>
    <w:rsid w:val="003D1227"/>
    <w:rsid w:val="003E496D"/>
    <w:rsid w:val="003E738D"/>
    <w:rsid w:val="003F4EC3"/>
    <w:rsid w:val="004041D8"/>
    <w:rsid w:val="00415479"/>
    <w:rsid w:val="00430E9E"/>
    <w:rsid w:val="0045006F"/>
    <w:rsid w:val="00471834"/>
    <w:rsid w:val="00473FA6"/>
    <w:rsid w:val="00474D37"/>
    <w:rsid w:val="00475E8A"/>
    <w:rsid w:val="00483196"/>
    <w:rsid w:val="00486CBF"/>
    <w:rsid w:val="004A72EA"/>
    <w:rsid w:val="004B5A7C"/>
    <w:rsid w:val="004D0BB3"/>
    <w:rsid w:val="004D3D8C"/>
    <w:rsid w:val="004E08BC"/>
    <w:rsid w:val="004E2B0F"/>
    <w:rsid w:val="004E60ED"/>
    <w:rsid w:val="004E7CBB"/>
    <w:rsid w:val="004E7DDD"/>
    <w:rsid w:val="004F3179"/>
    <w:rsid w:val="00504B38"/>
    <w:rsid w:val="00512F52"/>
    <w:rsid w:val="00515D01"/>
    <w:rsid w:val="005256BA"/>
    <w:rsid w:val="0055114E"/>
    <w:rsid w:val="005541F9"/>
    <w:rsid w:val="00565A29"/>
    <w:rsid w:val="005A37BA"/>
    <w:rsid w:val="005C4239"/>
    <w:rsid w:val="005D4D70"/>
    <w:rsid w:val="005E1932"/>
    <w:rsid w:val="005E196D"/>
    <w:rsid w:val="005F0517"/>
    <w:rsid w:val="00601E72"/>
    <w:rsid w:val="0065126B"/>
    <w:rsid w:val="00663004"/>
    <w:rsid w:val="00665F7A"/>
    <w:rsid w:val="00680B5B"/>
    <w:rsid w:val="00685EAF"/>
    <w:rsid w:val="006A1C23"/>
    <w:rsid w:val="006A69AF"/>
    <w:rsid w:val="006B74B5"/>
    <w:rsid w:val="006C13CB"/>
    <w:rsid w:val="006C1721"/>
    <w:rsid w:val="006C6739"/>
    <w:rsid w:val="006E22C5"/>
    <w:rsid w:val="006E39B2"/>
    <w:rsid w:val="006F1285"/>
    <w:rsid w:val="006F1C79"/>
    <w:rsid w:val="0070265F"/>
    <w:rsid w:val="007327F9"/>
    <w:rsid w:val="00783CC6"/>
    <w:rsid w:val="00790590"/>
    <w:rsid w:val="00792C3F"/>
    <w:rsid w:val="007A10F2"/>
    <w:rsid w:val="007A6DE4"/>
    <w:rsid w:val="007B2C3D"/>
    <w:rsid w:val="007B44DE"/>
    <w:rsid w:val="007B5D7B"/>
    <w:rsid w:val="007B7C28"/>
    <w:rsid w:val="007D3A2A"/>
    <w:rsid w:val="007E2B33"/>
    <w:rsid w:val="007E3674"/>
    <w:rsid w:val="007F798A"/>
    <w:rsid w:val="008058C9"/>
    <w:rsid w:val="00814C1E"/>
    <w:rsid w:val="00827A71"/>
    <w:rsid w:val="00836693"/>
    <w:rsid w:val="008431BE"/>
    <w:rsid w:val="0087232C"/>
    <w:rsid w:val="00872700"/>
    <w:rsid w:val="008747D2"/>
    <w:rsid w:val="00877EBB"/>
    <w:rsid w:val="00880339"/>
    <w:rsid w:val="00883847"/>
    <w:rsid w:val="00892717"/>
    <w:rsid w:val="008937DA"/>
    <w:rsid w:val="008A02C9"/>
    <w:rsid w:val="008A2C5A"/>
    <w:rsid w:val="008D57B9"/>
    <w:rsid w:val="008E01C6"/>
    <w:rsid w:val="008E1CD0"/>
    <w:rsid w:val="008E1D82"/>
    <w:rsid w:val="008F2226"/>
    <w:rsid w:val="0090452C"/>
    <w:rsid w:val="0091469B"/>
    <w:rsid w:val="009160FC"/>
    <w:rsid w:val="00925ABE"/>
    <w:rsid w:val="00930EC1"/>
    <w:rsid w:val="009401CB"/>
    <w:rsid w:val="00944BE1"/>
    <w:rsid w:val="00944E89"/>
    <w:rsid w:val="009459B5"/>
    <w:rsid w:val="00951090"/>
    <w:rsid w:val="00980B03"/>
    <w:rsid w:val="00983C86"/>
    <w:rsid w:val="009934E6"/>
    <w:rsid w:val="0099407D"/>
    <w:rsid w:val="009A3451"/>
    <w:rsid w:val="009B4A46"/>
    <w:rsid w:val="009E0AF6"/>
    <w:rsid w:val="00A050EA"/>
    <w:rsid w:val="00A0772D"/>
    <w:rsid w:val="00A07C15"/>
    <w:rsid w:val="00A105C9"/>
    <w:rsid w:val="00A11053"/>
    <w:rsid w:val="00A17269"/>
    <w:rsid w:val="00A1726B"/>
    <w:rsid w:val="00A46E5A"/>
    <w:rsid w:val="00A549EC"/>
    <w:rsid w:val="00A81295"/>
    <w:rsid w:val="00A82F0C"/>
    <w:rsid w:val="00A8321A"/>
    <w:rsid w:val="00A8546D"/>
    <w:rsid w:val="00A95BEA"/>
    <w:rsid w:val="00AA2A5A"/>
    <w:rsid w:val="00AA64FA"/>
    <w:rsid w:val="00AB2573"/>
    <w:rsid w:val="00AB2D08"/>
    <w:rsid w:val="00AB7F99"/>
    <w:rsid w:val="00AD2A83"/>
    <w:rsid w:val="00AD5268"/>
    <w:rsid w:val="00AE01DD"/>
    <w:rsid w:val="00AE3286"/>
    <w:rsid w:val="00B0085D"/>
    <w:rsid w:val="00B02D5B"/>
    <w:rsid w:val="00B07EEC"/>
    <w:rsid w:val="00B10F77"/>
    <w:rsid w:val="00B120BE"/>
    <w:rsid w:val="00B12508"/>
    <w:rsid w:val="00B16443"/>
    <w:rsid w:val="00B20D8C"/>
    <w:rsid w:val="00B268EA"/>
    <w:rsid w:val="00B32D97"/>
    <w:rsid w:val="00B44A92"/>
    <w:rsid w:val="00B476B6"/>
    <w:rsid w:val="00B61E34"/>
    <w:rsid w:val="00B63CE1"/>
    <w:rsid w:val="00B66D02"/>
    <w:rsid w:val="00B82BCF"/>
    <w:rsid w:val="00BA1A52"/>
    <w:rsid w:val="00BA46A6"/>
    <w:rsid w:val="00BB109D"/>
    <w:rsid w:val="00BC2D9C"/>
    <w:rsid w:val="00BE06C7"/>
    <w:rsid w:val="00C024F8"/>
    <w:rsid w:val="00C04ED7"/>
    <w:rsid w:val="00C054AA"/>
    <w:rsid w:val="00C21490"/>
    <w:rsid w:val="00C2264F"/>
    <w:rsid w:val="00C31CC9"/>
    <w:rsid w:val="00C32F9E"/>
    <w:rsid w:val="00C70BB5"/>
    <w:rsid w:val="00C74102"/>
    <w:rsid w:val="00C82869"/>
    <w:rsid w:val="00C87804"/>
    <w:rsid w:val="00C92E04"/>
    <w:rsid w:val="00C93023"/>
    <w:rsid w:val="00CB403E"/>
    <w:rsid w:val="00CB7639"/>
    <w:rsid w:val="00CC57E9"/>
    <w:rsid w:val="00CC73F3"/>
    <w:rsid w:val="00CD27D1"/>
    <w:rsid w:val="00CF0FE1"/>
    <w:rsid w:val="00CF4F5E"/>
    <w:rsid w:val="00CF72C9"/>
    <w:rsid w:val="00D042AF"/>
    <w:rsid w:val="00D06CAE"/>
    <w:rsid w:val="00D2094B"/>
    <w:rsid w:val="00D21C36"/>
    <w:rsid w:val="00D300F0"/>
    <w:rsid w:val="00D37DFD"/>
    <w:rsid w:val="00D44AA6"/>
    <w:rsid w:val="00D45561"/>
    <w:rsid w:val="00D45AFF"/>
    <w:rsid w:val="00D464A6"/>
    <w:rsid w:val="00D47E06"/>
    <w:rsid w:val="00D5068C"/>
    <w:rsid w:val="00D536DA"/>
    <w:rsid w:val="00D6256B"/>
    <w:rsid w:val="00D62EF2"/>
    <w:rsid w:val="00D62F1D"/>
    <w:rsid w:val="00D64559"/>
    <w:rsid w:val="00D85BF7"/>
    <w:rsid w:val="00D90FBF"/>
    <w:rsid w:val="00DA2D22"/>
    <w:rsid w:val="00DB2173"/>
    <w:rsid w:val="00DB68F6"/>
    <w:rsid w:val="00DC0393"/>
    <w:rsid w:val="00DC3857"/>
    <w:rsid w:val="00DC6103"/>
    <w:rsid w:val="00DE54CF"/>
    <w:rsid w:val="00DF1C20"/>
    <w:rsid w:val="00DF2EE4"/>
    <w:rsid w:val="00DF460A"/>
    <w:rsid w:val="00DF5644"/>
    <w:rsid w:val="00DF6912"/>
    <w:rsid w:val="00E06188"/>
    <w:rsid w:val="00E231DA"/>
    <w:rsid w:val="00E25DC4"/>
    <w:rsid w:val="00E277B1"/>
    <w:rsid w:val="00E364C4"/>
    <w:rsid w:val="00E45838"/>
    <w:rsid w:val="00E50FDB"/>
    <w:rsid w:val="00E51377"/>
    <w:rsid w:val="00E5197B"/>
    <w:rsid w:val="00E53DF7"/>
    <w:rsid w:val="00E80EF4"/>
    <w:rsid w:val="00E85429"/>
    <w:rsid w:val="00E8780A"/>
    <w:rsid w:val="00E929B1"/>
    <w:rsid w:val="00EA0EBC"/>
    <w:rsid w:val="00ED0AF6"/>
    <w:rsid w:val="00EF1846"/>
    <w:rsid w:val="00F015F6"/>
    <w:rsid w:val="00F0184D"/>
    <w:rsid w:val="00F060B3"/>
    <w:rsid w:val="00F27BB7"/>
    <w:rsid w:val="00F34891"/>
    <w:rsid w:val="00F37415"/>
    <w:rsid w:val="00F42CC1"/>
    <w:rsid w:val="00F460FF"/>
    <w:rsid w:val="00F51236"/>
    <w:rsid w:val="00F56416"/>
    <w:rsid w:val="00F70308"/>
    <w:rsid w:val="00F76918"/>
    <w:rsid w:val="00F84DDF"/>
    <w:rsid w:val="00F86DEA"/>
    <w:rsid w:val="00F9632C"/>
    <w:rsid w:val="00FA5775"/>
    <w:rsid w:val="00FB18EE"/>
    <w:rsid w:val="00FB5AD8"/>
    <w:rsid w:val="00FB6D2D"/>
    <w:rsid w:val="00FC5BFC"/>
    <w:rsid w:val="00FD493F"/>
    <w:rsid w:val="00FE49D7"/>
    <w:rsid w:val="00FF042F"/>
    <w:rsid w:val="00FF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6E921"/>
  <w15:docId w15:val="{38784A39-032B-4B37-A472-9A9850F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508"/>
    <w:pPr>
      <w:spacing w:line="360" w:lineRule="auto"/>
      <w:jc w:val="both"/>
    </w:pPr>
    <w:rPr>
      <w:rFonts w:ascii="Times New Roman" w:eastAsia="Times New Roman" w:hAnsi="Times New Roman"/>
      <w:sz w:val="28"/>
      <w:szCs w:val="28"/>
    </w:rPr>
  </w:style>
  <w:style w:type="paragraph" w:styleId="1">
    <w:name w:val="heading 1"/>
    <w:basedOn w:val="a"/>
    <w:next w:val="a"/>
    <w:link w:val="10"/>
    <w:qFormat/>
    <w:locked/>
    <w:rsid w:val="0023168C"/>
    <w:pPr>
      <w:keepNext/>
      <w:spacing w:line="240" w:lineRule="auto"/>
      <w:jc w:val="left"/>
      <w:outlineLvl w:val="0"/>
    </w:pPr>
    <w:rPr>
      <w:sz w:val="24"/>
      <w:szCs w:val="20"/>
    </w:rPr>
  </w:style>
  <w:style w:type="paragraph" w:styleId="2">
    <w:name w:val="heading 2"/>
    <w:basedOn w:val="a"/>
    <w:next w:val="a"/>
    <w:link w:val="20"/>
    <w:semiHidden/>
    <w:unhideWhenUsed/>
    <w:qFormat/>
    <w:locked/>
    <w:rsid w:val="0023168C"/>
    <w:pPr>
      <w:keepNext/>
      <w:widowControl w:val="0"/>
      <w:autoSpaceDE w:val="0"/>
      <w:autoSpaceDN w:val="0"/>
      <w:adjustRightInd w:val="0"/>
      <w:spacing w:before="240" w:after="60" w:line="240" w:lineRule="auto"/>
      <w:jc w:val="left"/>
      <w:outlineLvl w:val="1"/>
    </w:pPr>
    <w:rPr>
      <w:rFonts w:ascii="Calibri Light" w:hAnsi="Calibri Light"/>
      <w:b/>
      <w:bCs/>
      <w:i/>
      <w:iCs/>
    </w:rPr>
  </w:style>
  <w:style w:type="paragraph" w:styleId="3">
    <w:name w:val="heading 3"/>
    <w:basedOn w:val="a"/>
    <w:next w:val="a"/>
    <w:link w:val="30"/>
    <w:semiHidden/>
    <w:unhideWhenUsed/>
    <w:qFormat/>
    <w:locked/>
    <w:rsid w:val="0023168C"/>
    <w:pPr>
      <w:keepNext/>
      <w:widowControl w:val="0"/>
      <w:autoSpaceDE w:val="0"/>
      <w:autoSpaceDN w:val="0"/>
      <w:adjustRightInd w:val="0"/>
      <w:spacing w:before="240" w:after="60" w:line="240" w:lineRule="auto"/>
      <w:jc w:val="left"/>
      <w:outlineLvl w:val="2"/>
    </w:pPr>
    <w:rPr>
      <w:rFonts w:ascii="Calibri Light" w:hAnsi="Calibri Light"/>
      <w:b/>
      <w:bCs/>
      <w:sz w:val="26"/>
      <w:szCs w:val="26"/>
    </w:rPr>
  </w:style>
  <w:style w:type="paragraph" w:styleId="4">
    <w:name w:val="heading 4"/>
    <w:basedOn w:val="a"/>
    <w:next w:val="a"/>
    <w:link w:val="40"/>
    <w:semiHidden/>
    <w:unhideWhenUsed/>
    <w:qFormat/>
    <w:locked/>
    <w:rsid w:val="0023168C"/>
    <w:pPr>
      <w:keepNext/>
      <w:widowControl w:val="0"/>
      <w:autoSpaceDE w:val="0"/>
      <w:autoSpaceDN w:val="0"/>
      <w:adjustRightInd w:val="0"/>
      <w:spacing w:before="240" w:after="60" w:line="240" w:lineRule="auto"/>
      <w:jc w:val="left"/>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uiPriority w:val="99"/>
    <w:qFormat/>
    <w:locked/>
    <w:rsid w:val="00B120BE"/>
    <w:pPr>
      <w:spacing w:line="240" w:lineRule="auto"/>
      <w:jc w:val="center"/>
    </w:pPr>
    <w:rPr>
      <w:b/>
      <w:bCs/>
      <w:szCs w:val="24"/>
    </w:rPr>
  </w:style>
  <w:style w:type="character" w:customStyle="1" w:styleId="a4">
    <w:name w:val="Заголовок Знак"/>
    <w:link w:val="a3"/>
    <w:uiPriority w:val="99"/>
    <w:rsid w:val="00B120BE"/>
    <w:rPr>
      <w:rFonts w:ascii="Times New Roman" w:eastAsia="Times New Roman" w:hAnsi="Times New Roman"/>
      <w:b/>
      <w:bCs/>
      <w:sz w:val="28"/>
      <w:szCs w:val="24"/>
    </w:rPr>
  </w:style>
  <w:style w:type="paragraph" w:styleId="a5">
    <w:name w:val="Balloon Text"/>
    <w:basedOn w:val="a"/>
    <w:link w:val="a6"/>
    <w:semiHidden/>
    <w:unhideWhenUsed/>
    <w:rsid w:val="004B5A7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5A7C"/>
    <w:rPr>
      <w:rFonts w:ascii="Tahoma" w:eastAsia="Times New Roman" w:hAnsi="Tahoma" w:cs="Tahoma"/>
      <w:sz w:val="16"/>
      <w:szCs w:val="16"/>
    </w:rPr>
  </w:style>
  <w:style w:type="paragraph" w:styleId="a7">
    <w:name w:val="List Paragraph"/>
    <w:aliases w:val="- список,Заголовок3"/>
    <w:basedOn w:val="a"/>
    <w:link w:val="a8"/>
    <w:uiPriority w:val="34"/>
    <w:qFormat/>
    <w:rsid w:val="008058C9"/>
    <w:pPr>
      <w:spacing w:line="240" w:lineRule="auto"/>
      <w:ind w:left="708"/>
      <w:jc w:val="left"/>
    </w:pPr>
    <w:rPr>
      <w:sz w:val="24"/>
      <w:szCs w:val="24"/>
    </w:rPr>
  </w:style>
  <w:style w:type="table" w:styleId="a9">
    <w:name w:val="Table Grid"/>
    <w:basedOn w:val="a1"/>
    <w:uiPriority w:val="39"/>
    <w:locked/>
    <w:rsid w:val="00D9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45561"/>
    <w:pPr>
      <w:tabs>
        <w:tab w:val="center" w:pos="4677"/>
        <w:tab w:val="right" w:pos="9355"/>
      </w:tabs>
      <w:spacing w:line="240" w:lineRule="auto"/>
    </w:pPr>
  </w:style>
  <w:style w:type="character" w:customStyle="1" w:styleId="ab">
    <w:name w:val="Верхний колонтитул Знак"/>
    <w:basedOn w:val="a0"/>
    <w:link w:val="aa"/>
    <w:uiPriority w:val="99"/>
    <w:rsid w:val="00D45561"/>
    <w:rPr>
      <w:rFonts w:ascii="Times New Roman" w:eastAsia="Times New Roman" w:hAnsi="Times New Roman"/>
      <w:sz w:val="28"/>
      <w:szCs w:val="28"/>
    </w:rPr>
  </w:style>
  <w:style w:type="paragraph" w:styleId="ac">
    <w:name w:val="footer"/>
    <w:basedOn w:val="a"/>
    <w:link w:val="ad"/>
    <w:unhideWhenUsed/>
    <w:rsid w:val="00D45561"/>
    <w:pPr>
      <w:tabs>
        <w:tab w:val="center" w:pos="4677"/>
        <w:tab w:val="right" w:pos="9355"/>
      </w:tabs>
      <w:spacing w:line="240" w:lineRule="auto"/>
    </w:pPr>
  </w:style>
  <w:style w:type="character" w:customStyle="1" w:styleId="ad">
    <w:name w:val="Нижний колонтитул Знак"/>
    <w:basedOn w:val="a0"/>
    <w:link w:val="ac"/>
    <w:uiPriority w:val="99"/>
    <w:rsid w:val="00D45561"/>
    <w:rPr>
      <w:rFonts w:ascii="Times New Roman" w:eastAsia="Times New Roman" w:hAnsi="Times New Roman"/>
      <w:sz w:val="28"/>
      <w:szCs w:val="28"/>
    </w:rPr>
  </w:style>
  <w:style w:type="character" w:customStyle="1" w:styleId="10">
    <w:name w:val="Заголовок 1 Знак"/>
    <w:basedOn w:val="a0"/>
    <w:link w:val="1"/>
    <w:rsid w:val="0023168C"/>
    <w:rPr>
      <w:rFonts w:ascii="Times New Roman" w:eastAsia="Times New Roman" w:hAnsi="Times New Roman"/>
      <w:sz w:val="24"/>
    </w:rPr>
  </w:style>
  <w:style w:type="character" w:customStyle="1" w:styleId="20">
    <w:name w:val="Заголовок 2 Знак"/>
    <w:basedOn w:val="a0"/>
    <w:link w:val="2"/>
    <w:semiHidden/>
    <w:rsid w:val="0023168C"/>
    <w:rPr>
      <w:rFonts w:ascii="Calibri Light" w:eastAsia="Times New Roman" w:hAnsi="Calibri Light"/>
      <w:b/>
      <w:bCs/>
      <w:i/>
      <w:iCs/>
      <w:sz w:val="28"/>
      <w:szCs w:val="28"/>
    </w:rPr>
  </w:style>
  <w:style w:type="character" w:customStyle="1" w:styleId="30">
    <w:name w:val="Заголовок 3 Знак"/>
    <w:basedOn w:val="a0"/>
    <w:link w:val="3"/>
    <w:semiHidden/>
    <w:rsid w:val="0023168C"/>
    <w:rPr>
      <w:rFonts w:ascii="Calibri Light" w:eastAsia="Times New Roman" w:hAnsi="Calibri Light"/>
      <w:b/>
      <w:bCs/>
      <w:sz w:val="26"/>
      <w:szCs w:val="26"/>
    </w:rPr>
  </w:style>
  <w:style w:type="character" w:customStyle="1" w:styleId="40">
    <w:name w:val="Заголовок 4 Знак"/>
    <w:basedOn w:val="a0"/>
    <w:link w:val="4"/>
    <w:semiHidden/>
    <w:rsid w:val="0023168C"/>
    <w:rPr>
      <w:rFonts w:eastAsia="Times New Roman"/>
      <w:b/>
      <w:bCs/>
      <w:sz w:val="28"/>
      <w:szCs w:val="28"/>
    </w:rPr>
  </w:style>
  <w:style w:type="character" w:styleId="ae">
    <w:name w:val="page number"/>
    <w:basedOn w:val="a0"/>
    <w:rsid w:val="0023168C"/>
  </w:style>
  <w:style w:type="paragraph" w:styleId="af">
    <w:name w:val="Body Text"/>
    <w:basedOn w:val="a"/>
    <w:link w:val="af0"/>
    <w:rsid w:val="0023168C"/>
    <w:pPr>
      <w:spacing w:line="240" w:lineRule="auto"/>
      <w:jc w:val="center"/>
    </w:pPr>
    <w:rPr>
      <w:sz w:val="24"/>
      <w:szCs w:val="20"/>
      <w:lang w:val="x-none" w:eastAsia="x-none"/>
    </w:rPr>
  </w:style>
  <w:style w:type="character" w:customStyle="1" w:styleId="af0">
    <w:name w:val="Основной текст Знак"/>
    <w:basedOn w:val="a0"/>
    <w:link w:val="af"/>
    <w:rsid w:val="0023168C"/>
    <w:rPr>
      <w:rFonts w:ascii="Times New Roman" w:eastAsia="Times New Roman" w:hAnsi="Times New Roman"/>
      <w:sz w:val="24"/>
      <w:lang w:val="x-none" w:eastAsia="x-none"/>
    </w:rPr>
  </w:style>
  <w:style w:type="paragraph" w:customStyle="1" w:styleId="Default">
    <w:name w:val="Default"/>
    <w:rsid w:val="0023168C"/>
    <w:pPr>
      <w:autoSpaceDE w:val="0"/>
      <w:autoSpaceDN w:val="0"/>
      <w:adjustRightInd w:val="0"/>
    </w:pPr>
    <w:rPr>
      <w:rFonts w:ascii="Times New Roman" w:eastAsia="Times New Roman" w:hAnsi="Times New Roman"/>
      <w:color w:val="000000"/>
      <w:sz w:val="24"/>
      <w:szCs w:val="24"/>
    </w:rPr>
  </w:style>
  <w:style w:type="paragraph" w:customStyle="1" w:styleId="s16">
    <w:name w:val="s_16"/>
    <w:basedOn w:val="a"/>
    <w:rsid w:val="0023168C"/>
    <w:pPr>
      <w:spacing w:before="100" w:beforeAutospacing="1" w:after="100" w:afterAutospacing="1" w:line="240" w:lineRule="auto"/>
      <w:jc w:val="left"/>
    </w:pPr>
    <w:rPr>
      <w:sz w:val="24"/>
      <w:szCs w:val="24"/>
    </w:rPr>
  </w:style>
  <w:style w:type="character" w:customStyle="1" w:styleId="citation">
    <w:name w:val="citation"/>
    <w:rsid w:val="0023168C"/>
  </w:style>
  <w:style w:type="character" w:styleId="af1">
    <w:name w:val="Hyperlink"/>
    <w:rsid w:val="0023168C"/>
    <w:rPr>
      <w:color w:val="0563C1"/>
      <w:u w:val="single"/>
    </w:rPr>
  </w:style>
  <w:style w:type="paragraph" w:styleId="21">
    <w:name w:val="Body Text 2"/>
    <w:basedOn w:val="a"/>
    <w:link w:val="22"/>
    <w:rsid w:val="0023168C"/>
    <w:pPr>
      <w:widowControl w:val="0"/>
      <w:autoSpaceDE w:val="0"/>
      <w:autoSpaceDN w:val="0"/>
      <w:adjustRightInd w:val="0"/>
      <w:spacing w:after="120" w:line="480" w:lineRule="auto"/>
      <w:jc w:val="left"/>
    </w:pPr>
    <w:rPr>
      <w:sz w:val="20"/>
      <w:szCs w:val="20"/>
    </w:rPr>
  </w:style>
  <w:style w:type="character" w:customStyle="1" w:styleId="22">
    <w:name w:val="Основной текст 2 Знак"/>
    <w:basedOn w:val="a0"/>
    <w:link w:val="21"/>
    <w:rsid w:val="0023168C"/>
    <w:rPr>
      <w:rFonts w:ascii="Times New Roman" w:eastAsia="Times New Roman" w:hAnsi="Times New Roman"/>
    </w:rPr>
  </w:style>
  <w:style w:type="paragraph" w:styleId="23">
    <w:name w:val="Body Text Indent 2"/>
    <w:basedOn w:val="a"/>
    <w:link w:val="24"/>
    <w:uiPriority w:val="99"/>
    <w:unhideWhenUsed/>
    <w:rsid w:val="0023168C"/>
    <w:pPr>
      <w:spacing w:after="120" w:line="480" w:lineRule="auto"/>
      <w:ind w:left="283"/>
      <w:jc w:val="left"/>
    </w:pPr>
    <w:rPr>
      <w:sz w:val="20"/>
      <w:szCs w:val="20"/>
      <w:lang w:eastAsia="en-US"/>
    </w:rPr>
  </w:style>
  <w:style w:type="character" w:customStyle="1" w:styleId="24">
    <w:name w:val="Основной текст с отступом 2 Знак"/>
    <w:basedOn w:val="a0"/>
    <w:link w:val="23"/>
    <w:uiPriority w:val="99"/>
    <w:rsid w:val="0023168C"/>
    <w:rPr>
      <w:rFonts w:ascii="Times New Roman" w:eastAsia="Times New Roman" w:hAnsi="Times New Roman"/>
      <w:lang w:eastAsia="en-US"/>
    </w:rPr>
  </w:style>
  <w:style w:type="paragraph" w:customStyle="1" w:styleId="FR1">
    <w:name w:val="FR1"/>
    <w:rsid w:val="0023168C"/>
    <w:pPr>
      <w:widowControl w:val="0"/>
      <w:spacing w:line="300" w:lineRule="auto"/>
    </w:pPr>
    <w:rPr>
      <w:rFonts w:ascii="Times New Roman" w:eastAsia="Times New Roman" w:hAnsi="Times New Roman"/>
      <w:snapToGrid w:val="0"/>
      <w:sz w:val="28"/>
    </w:rPr>
  </w:style>
  <w:style w:type="character" w:customStyle="1" w:styleId="af2">
    <w:name w:val="Основной текст_"/>
    <w:link w:val="31"/>
    <w:locked/>
    <w:rsid w:val="0023168C"/>
    <w:rPr>
      <w:sz w:val="23"/>
      <w:szCs w:val="23"/>
      <w:shd w:val="clear" w:color="auto" w:fill="FFFFFF"/>
    </w:rPr>
  </w:style>
  <w:style w:type="paragraph" w:customStyle="1" w:styleId="31">
    <w:name w:val="Основной текст3"/>
    <w:basedOn w:val="a"/>
    <w:link w:val="af2"/>
    <w:rsid w:val="0023168C"/>
    <w:pPr>
      <w:widowControl w:val="0"/>
      <w:shd w:val="clear" w:color="auto" w:fill="FFFFFF"/>
      <w:spacing w:line="274" w:lineRule="exact"/>
      <w:ind w:hanging="520"/>
      <w:jc w:val="center"/>
    </w:pPr>
    <w:rPr>
      <w:rFonts w:ascii="Calibri" w:eastAsia="Calibri" w:hAnsi="Calibri"/>
      <w:sz w:val="23"/>
      <w:szCs w:val="23"/>
    </w:rPr>
  </w:style>
  <w:style w:type="character" w:customStyle="1" w:styleId="af3">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Знак1 Знак1 Знак,Текст сноски Знак Знак1 Знак,Текст сноски Знак1 Знак Знак Знак Знак Знак,F Знак"/>
    <w:link w:val="af4"/>
    <w:uiPriority w:val="99"/>
    <w:locked/>
    <w:rsid w:val="0023168C"/>
  </w:style>
  <w:style w:type="paragraph" w:styleId="af4">
    <w:name w:val="footnote text"/>
    <w:aliases w:val="Текст сноски Знак1 Знак1,Текст сноски Знак Знак Знак1,Текст сноски Знак1 Знак Знак,Текст сноски Знак Знак Знак Знак,Знак1 Знак1,Текст сноски Знак Знак1,Текст сноски Знак1 Знак Знак Знак Знак,Знак6,F"/>
    <w:basedOn w:val="a"/>
    <w:link w:val="af3"/>
    <w:uiPriority w:val="99"/>
    <w:unhideWhenUsed/>
    <w:rsid w:val="0023168C"/>
    <w:pPr>
      <w:spacing w:line="240" w:lineRule="auto"/>
      <w:jc w:val="left"/>
    </w:pPr>
    <w:rPr>
      <w:rFonts w:ascii="Calibri" w:eastAsia="Calibri" w:hAnsi="Calibri"/>
      <w:sz w:val="20"/>
      <w:szCs w:val="20"/>
    </w:rPr>
  </w:style>
  <w:style w:type="character" w:customStyle="1" w:styleId="11">
    <w:name w:val="Текст сноски Знак1"/>
    <w:basedOn w:val="a0"/>
    <w:rsid w:val="0023168C"/>
    <w:rPr>
      <w:rFonts w:ascii="Times New Roman" w:eastAsia="Times New Roman" w:hAnsi="Times New Roman"/>
    </w:rPr>
  </w:style>
  <w:style w:type="character" w:styleId="af5">
    <w:name w:val="footnote reference"/>
    <w:uiPriority w:val="99"/>
    <w:unhideWhenUsed/>
    <w:rsid w:val="0023168C"/>
    <w:rPr>
      <w:vertAlign w:val="superscript"/>
    </w:rPr>
  </w:style>
  <w:style w:type="character" w:customStyle="1" w:styleId="a8">
    <w:name w:val="Абзац списка Знак"/>
    <w:aliases w:val="- список Знак,Заголовок3 Знак"/>
    <w:link w:val="a7"/>
    <w:uiPriority w:val="34"/>
    <w:locked/>
    <w:rsid w:val="0023168C"/>
    <w:rPr>
      <w:rFonts w:ascii="Times New Roman" w:eastAsia="Times New Roman" w:hAnsi="Times New Roman"/>
      <w:sz w:val="24"/>
      <w:szCs w:val="24"/>
    </w:rPr>
  </w:style>
  <w:style w:type="character" w:customStyle="1" w:styleId="6">
    <w:name w:val="Основной текст (6)_"/>
    <w:link w:val="60"/>
    <w:locked/>
    <w:rsid w:val="0023168C"/>
    <w:rPr>
      <w:i/>
      <w:iCs/>
      <w:sz w:val="23"/>
      <w:szCs w:val="23"/>
      <w:shd w:val="clear" w:color="auto" w:fill="FFFFFF"/>
    </w:rPr>
  </w:style>
  <w:style w:type="paragraph" w:customStyle="1" w:styleId="60">
    <w:name w:val="Основной текст (6)"/>
    <w:basedOn w:val="a"/>
    <w:link w:val="6"/>
    <w:rsid w:val="0023168C"/>
    <w:pPr>
      <w:widowControl w:val="0"/>
      <w:shd w:val="clear" w:color="auto" w:fill="FFFFFF"/>
      <w:spacing w:before="360" w:line="274" w:lineRule="exact"/>
    </w:pPr>
    <w:rPr>
      <w:rFonts w:ascii="Calibri" w:eastAsia="Calibri" w:hAnsi="Calibri"/>
      <w:i/>
      <w:iCs/>
      <w:sz w:val="23"/>
      <w:szCs w:val="23"/>
    </w:rPr>
  </w:style>
  <w:style w:type="character" w:styleId="af6">
    <w:name w:val="Strong"/>
    <w:uiPriority w:val="22"/>
    <w:qFormat/>
    <w:locked/>
    <w:rsid w:val="0023168C"/>
    <w:rPr>
      <w:b/>
      <w:bCs/>
    </w:rPr>
  </w:style>
  <w:style w:type="paragraph" w:styleId="af7">
    <w:name w:val="caption"/>
    <w:basedOn w:val="a"/>
    <w:unhideWhenUsed/>
    <w:qFormat/>
    <w:locked/>
    <w:rsid w:val="0023168C"/>
    <w:pPr>
      <w:spacing w:line="240" w:lineRule="auto"/>
      <w:jc w:val="center"/>
    </w:pPr>
    <w:rPr>
      <w:rFonts w:eastAsia="Calibri"/>
      <w:b/>
      <w:szCs w:val="20"/>
    </w:rPr>
  </w:style>
  <w:style w:type="paragraph" w:styleId="af8">
    <w:name w:val="endnote text"/>
    <w:basedOn w:val="a"/>
    <w:link w:val="af9"/>
    <w:rsid w:val="0023168C"/>
    <w:pPr>
      <w:widowControl w:val="0"/>
      <w:autoSpaceDE w:val="0"/>
      <w:autoSpaceDN w:val="0"/>
      <w:adjustRightInd w:val="0"/>
      <w:spacing w:line="240" w:lineRule="auto"/>
      <w:jc w:val="left"/>
    </w:pPr>
    <w:rPr>
      <w:sz w:val="20"/>
      <w:szCs w:val="20"/>
    </w:rPr>
  </w:style>
  <w:style w:type="character" w:customStyle="1" w:styleId="af9">
    <w:name w:val="Текст концевой сноски Знак"/>
    <w:basedOn w:val="a0"/>
    <w:link w:val="af8"/>
    <w:rsid w:val="0023168C"/>
    <w:rPr>
      <w:rFonts w:ascii="Times New Roman" w:eastAsia="Times New Roman" w:hAnsi="Times New Roman"/>
    </w:rPr>
  </w:style>
  <w:style w:type="character" w:styleId="afa">
    <w:name w:val="endnote reference"/>
    <w:rsid w:val="00231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70449">
      <w:bodyDiv w:val="1"/>
      <w:marLeft w:val="0"/>
      <w:marRight w:val="0"/>
      <w:marTop w:val="0"/>
      <w:marBottom w:val="0"/>
      <w:divBdr>
        <w:top w:val="none" w:sz="0" w:space="0" w:color="auto"/>
        <w:left w:val="none" w:sz="0" w:space="0" w:color="auto"/>
        <w:bottom w:val="none" w:sz="0" w:space="0" w:color="auto"/>
        <w:right w:val="none" w:sz="0" w:space="0" w:color="auto"/>
      </w:divBdr>
    </w:div>
    <w:div w:id="948897394">
      <w:marLeft w:val="0"/>
      <w:marRight w:val="0"/>
      <w:marTop w:val="0"/>
      <w:marBottom w:val="0"/>
      <w:divBdr>
        <w:top w:val="none" w:sz="0" w:space="0" w:color="auto"/>
        <w:left w:val="none" w:sz="0" w:space="0" w:color="auto"/>
        <w:bottom w:val="none" w:sz="0" w:space="0" w:color="auto"/>
        <w:right w:val="none" w:sz="0" w:space="0" w:color="auto"/>
      </w:divBdr>
    </w:div>
    <w:div w:id="1421607027">
      <w:bodyDiv w:val="1"/>
      <w:marLeft w:val="0"/>
      <w:marRight w:val="0"/>
      <w:marTop w:val="0"/>
      <w:marBottom w:val="0"/>
      <w:divBdr>
        <w:top w:val="none" w:sz="0" w:space="0" w:color="auto"/>
        <w:left w:val="none" w:sz="0" w:space="0" w:color="auto"/>
        <w:bottom w:val="none" w:sz="0" w:space="0" w:color="auto"/>
        <w:right w:val="none" w:sz="0" w:space="0" w:color="auto"/>
      </w:divBdr>
    </w:div>
    <w:div w:id="1600092069">
      <w:bodyDiv w:val="1"/>
      <w:marLeft w:val="0"/>
      <w:marRight w:val="0"/>
      <w:marTop w:val="0"/>
      <w:marBottom w:val="0"/>
      <w:divBdr>
        <w:top w:val="none" w:sz="0" w:space="0" w:color="auto"/>
        <w:left w:val="none" w:sz="0" w:space="0" w:color="auto"/>
        <w:bottom w:val="none" w:sz="0" w:space="0" w:color="auto"/>
        <w:right w:val="none" w:sz="0" w:space="0" w:color="auto"/>
      </w:divBdr>
    </w:div>
    <w:div w:id="2011911557">
      <w:bodyDiv w:val="1"/>
      <w:marLeft w:val="0"/>
      <w:marRight w:val="0"/>
      <w:marTop w:val="0"/>
      <w:marBottom w:val="0"/>
      <w:divBdr>
        <w:top w:val="none" w:sz="0" w:space="0" w:color="auto"/>
        <w:left w:val="none" w:sz="0" w:space="0" w:color="auto"/>
        <w:bottom w:val="none" w:sz="0" w:space="0" w:color="auto"/>
        <w:right w:val="none" w:sz="0" w:space="0" w:color="auto"/>
      </w:divBdr>
    </w:div>
    <w:div w:id="20682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9B32C65F326A74BBB77968A00713760" ma:contentTypeVersion="0" ma:contentTypeDescription="Создание документа." ma:contentTypeScope="" ma:versionID="955a9629cda7a2892ebdd0c8311221e3">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CE987-DE57-4665-9C31-AEA7EB6981CD}"/>
</file>

<file path=customXml/itemProps2.xml><?xml version="1.0" encoding="utf-8"?>
<ds:datastoreItem xmlns:ds="http://schemas.openxmlformats.org/officeDocument/2006/customXml" ds:itemID="{20BD9B9A-690B-43C4-B46C-76B598DCBC34}"/>
</file>

<file path=customXml/itemProps3.xml><?xml version="1.0" encoding="utf-8"?>
<ds:datastoreItem xmlns:ds="http://schemas.openxmlformats.org/officeDocument/2006/customXml" ds:itemID="{E064FBC0-DECA-428D-BB98-019991586B01}"/>
</file>

<file path=docProps/app.xml><?xml version="1.0" encoding="utf-8"?>
<Properties xmlns="http://schemas.openxmlformats.org/officeDocument/2006/extended-properties" xmlns:vt="http://schemas.openxmlformats.org/officeDocument/2006/docPropsVTypes">
  <Template>Normal</Template>
  <TotalTime>22</TotalTime>
  <Pages>12</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Приложение к заявке</vt:lpstr>
    </vt:vector>
  </TitlesOfParts>
  <Company>MIPK</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заявке</dc:title>
  <dc:creator>Fetucov</dc:creator>
  <cp:lastModifiedBy>Серединцева Наталья Алексеевна</cp:lastModifiedBy>
  <cp:revision>6</cp:revision>
  <cp:lastPrinted>2018-01-30T14:23:00Z</cp:lastPrinted>
  <dcterms:created xsi:type="dcterms:W3CDTF">2020-03-02T15:00:00Z</dcterms:created>
  <dcterms:modified xsi:type="dcterms:W3CDTF">2021-08-13T07:29:00Z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0x01010059B32C65F326A74BBB77968A00713760</vt:lpwstr>
  </property>
</Properties>
</file>