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E4" w:rsidRDefault="00A902E4" w:rsidP="00A90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28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5129D" w:rsidRDefault="0065129D" w:rsidP="00A90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2E4" w:rsidRDefault="00A902E4" w:rsidP="00A90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A58B9">
        <w:rPr>
          <w:rFonts w:ascii="Times New Roman" w:hAnsi="Times New Roman" w:cs="Times New Roman"/>
          <w:b/>
          <w:sz w:val="28"/>
          <w:szCs w:val="28"/>
        </w:rPr>
        <w:t>Экономическая п</w:t>
      </w:r>
      <w:r>
        <w:rPr>
          <w:rFonts w:ascii="Times New Roman" w:hAnsi="Times New Roman" w:cs="Times New Roman"/>
          <w:b/>
          <w:sz w:val="28"/>
          <w:szCs w:val="28"/>
        </w:rPr>
        <w:t>олитология»</w:t>
      </w:r>
    </w:p>
    <w:p w:rsidR="003D1F52" w:rsidRDefault="003D1F52" w:rsidP="00A90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2E4" w:rsidRDefault="00A902E4" w:rsidP="003D1F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7E44C6">
        <w:rPr>
          <w:rFonts w:ascii="Times New Roman" w:eastAsia="Calibri" w:hAnsi="Times New Roman" w:cs="Times New Roman"/>
          <w:b/>
          <w:sz w:val="28"/>
          <w:szCs w:val="28"/>
        </w:rPr>
        <w:t>Рабочая программа дисциплины</w:t>
      </w:r>
      <w:r w:rsidRPr="007E4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29D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предназначена для студентов, обучающихся по направлению 38.03.04 «Государственное и муниципальное управление», </w:t>
      </w:r>
      <w:r w:rsidR="006512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65129D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6512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A85176">
        <w:rPr>
          <w:rFonts w:ascii="Times New Roman" w:hAnsi="Times New Roman" w:cs="Times New Roman"/>
          <w:sz w:val="28"/>
          <w:szCs w:val="28"/>
          <w:lang w:eastAsia="ru-RU"/>
        </w:rPr>
        <w:t>за</w:t>
      </w:r>
      <w:bookmarkStart w:id="0" w:name="_GoBack"/>
      <w:bookmarkEnd w:id="0"/>
      <w:r w:rsidR="00BC1E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очная </w:t>
      </w:r>
      <w:r w:rsidR="0065129D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форма обучения.</w:t>
      </w:r>
    </w:p>
    <w:p w:rsidR="003D1F52" w:rsidRDefault="003D1F52" w:rsidP="003D1F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F52" w:rsidRPr="00754AF1" w:rsidRDefault="00A902E4" w:rsidP="003D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C6">
        <w:rPr>
          <w:rFonts w:ascii="Times New Roman" w:eastAsia="Calibri" w:hAnsi="Times New Roman" w:cs="Times New Roman"/>
          <w:b/>
          <w:sz w:val="28"/>
          <w:szCs w:val="28"/>
        </w:rPr>
        <w:t>Цель дисциплины:</w:t>
      </w:r>
      <w:r w:rsidRPr="007E44C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A58B9">
        <w:rPr>
          <w:rFonts w:ascii="Times New Roman" w:eastAsia="Calibri" w:hAnsi="Times New Roman" w:cs="Times New Roman"/>
          <w:sz w:val="28"/>
          <w:szCs w:val="28"/>
        </w:rPr>
        <w:t>Экономическая п</w:t>
      </w:r>
      <w:r w:rsidRPr="007E44C6">
        <w:rPr>
          <w:rFonts w:ascii="Times New Roman" w:eastAsia="Calibri" w:hAnsi="Times New Roman" w:cs="Times New Roman"/>
          <w:sz w:val="28"/>
          <w:szCs w:val="28"/>
        </w:rPr>
        <w:t xml:space="preserve">олитология» - </w:t>
      </w:r>
      <w:r w:rsidR="0065129D" w:rsidRPr="00D0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формирование у студентов </w:t>
      </w:r>
      <w:r w:rsidR="0065129D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 направлению подготовки 38.03.04 «Государственное и муниципальное управление»</w:t>
      </w:r>
      <w:r w:rsidR="006512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профиль  </w:t>
      </w:r>
      <w:r w:rsidR="0065129D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6512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следующих компетенций: способностью использовать основы философских знании для формирования мировоззренческой позиции (ОК-1);</w:t>
      </w:r>
      <w:r w:rsidR="0065129D" w:rsidRPr="006512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6512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 способностью работать в коллективе, толерантно воспринимая социальные, этнические, конфессиональн</w:t>
      </w:r>
      <w:r w:rsidR="004A58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ые и культурные различия (ОК-6); </w:t>
      </w:r>
      <w:r w:rsidR="003D1F52" w:rsidRPr="00754AF1">
        <w:rPr>
          <w:rFonts w:ascii="Times New Roman" w:hAnsi="Times New Roman" w:cs="Times New Roman"/>
          <w:sz w:val="28"/>
          <w:szCs w:val="28"/>
        </w:rPr>
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 (ПК-5);</w:t>
      </w:r>
      <w:r w:rsidR="003D1F52">
        <w:rPr>
          <w:rFonts w:ascii="Times New Roman" w:hAnsi="Times New Roman" w:cs="Times New Roman"/>
          <w:sz w:val="28"/>
          <w:szCs w:val="28"/>
        </w:rPr>
        <w:t xml:space="preserve"> </w:t>
      </w:r>
      <w:r w:rsidR="003D1F52" w:rsidRPr="00754AF1">
        <w:rPr>
          <w:rFonts w:ascii="Times New Roman" w:hAnsi="Times New Roman" w:cs="Times New Roman"/>
          <w:sz w:val="28"/>
          <w:szCs w:val="28"/>
        </w:rPr>
        <w:t>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 (ПК-6);</w:t>
      </w:r>
    </w:p>
    <w:p w:rsidR="004A58B9" w:rsidRDefault="004A58B9" w:rsidP="003D1F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</w:p>
    <w:p w:rsidR="00A902E4" w:rsidRDefault="00A902E4" w:rsidP="003D1F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C6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</w:t>
      </w:r>
      <w:r w:rsidRPr="007E44C6">
        <w:rPr>
          <w:rFonts w:ascii="Times New Roman" w:eastAsia="Calibri" w:hAnsi="Times New Roman" w:cs="Times New Roman"/>
          <w:sz w:val="28"/>
          <w:szCs w:val="28"/>
        </w:rPr>
        <w:t xml:space="preserve"> - дисциплина «</w:t>
      </w:r>
      <w:r w:rsidR="004A58B9">
        <w:rPr>
          <w:rFonts w:ascii="Times New Roman" w:eastAsia="Calibri" w:hAnsi="Times New Roman" w:cs="Times New Roman"/>
          <w:sz w:val="28"/>
          <w:szCs w:val="28"/>
        </w:rPr>
        <w:t>Экономическая п</w:t>
      </w:r>
      <w:r w:rsidR="004A58B9" w:rsidRPr="007E44C6">
        <w:rPr>
          <w:rFonts w:ascii="Times New Roman" w:eastAsia="Calibri" w:hAnsi="Times New Roman" w:cs="Times New Roman"/>
          <w:sz w:val="28"/>
          <w:szCs w:val="28"/>
        </w:rPr>
        <w:t>олитология</w:t>
      </w:r>
      <w:r w:rsidRPr="007E44C6">
        <w:rPr>
          <w:rFonts w:ascii="Times New Roman" w:eastAsia="Calibri" w:hAnsi="Times New Roman" w:cs="Times New Roman"/>
          <w:sz w:val="28"/>
          <w:szCs w:val="28"/>
        </w:rPr>
        <w:t xml:space="preserve">» является дисциплиной вариативной части модуля дисциплин, инвариантных для направления подготовки 38.03.04 «Государственное и муниципальное управление», </w:t>
      </w:r>
      <w:r w:rsidR="006512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 </w:t>
      </w:r>
      <w:r w:rsidR="0065129D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6512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Pr="007E44C6">
        <w:rPr>
          <w:rFonts w:ascii="Times New Roman" w:eastAsia="Calibri" w:hAnsi="Times New Roman" w:cs="Times New Roman"/>
          <w:sz w:val="28"/>
          <w:szCs w:val="28"/>
        </w:rPr>
        <w:t xml:space="preserve">отражающих специфику филиала. </w:t>
      </w:r>
    </w:p>
    <w:p w:rsidR="003D1F52" w:rsidRDefault="003D1F52" w:rsidP="003D1F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2E4" w:rsidRPr="007E44C6" w:rsidRDefault="00A902E4" w:rsidP="003D1F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C6">
        <w:rPr>
          <w:rFonts w:ascii="Times New Roman" w:eastAsia="Calibri" w:hAnsi="Times New Roman" w:cs="Times New Roman"/>
          <w:b/>
          <w:sz w:val="28"/>
          <w:szCs w:val="28"/>
        </w:rPr>
        <w:t>Краткое содержание:</w:t>
      </w:r>
      <w:r w:rsidRPr="007E4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8B9">
        <w:rPr>
          <w:rFonts w:ascii="Times New Roman" w:eastAsia="Calibri" w:hAnsi="Times New Roman" w:cs="Times New Roman"/>
          <w:sz w:val="28"/>
          <w:szCs w:val="28"/>
        </w:rPr>
        <w:t xml:space="preserve">Экономическая политика </w:t>
      </w:r>
      <w:r w:rsidRPr="007E44C6">
        <w:rPr>
          <w:rFonts w:ascii="Times New Roman" w:eastAsia="Calibri" w:hAnsi="Times New Roman" w:cs="Times New Roman"/>
          <w:sz w:val="28"/>
          <w:szCs w:val="28"/>
        </w:rPr>
        <w:t xml:space="preserve"> как социальное явление. Объект и предмет политической науки. Становление </w:t>
      </w:r>
      <w:r w:rsidR="004A58B9">
        <w:rPr>
          <w:rFonts w:ascii="Times New Roman" w:eastAsia="Calibri" w:hAnsi="Times New Roman" w:cs="Times New Roman"/>
          <w:sz w:val="28"/>
          <w:szCs w:val="28"/>
        </w:rPr>
        <w:t xml:space="preserve">экономической </w:t>
      </w:r>
      <w:r w:rsidRPr="007E44C6">
        <w:rPr>
          <w:rFonts w:ascii="Times New Roman" w:eastAsia="Calibri" w:hAnsi="Times New Roman" w:cs="Times New Roman"/>
          <w:sz w:val="28"/>
          <w:szCs w:val="28"/>
        </w:rPr>
        <w:t xml:space="preserve">политологии как самостоятельной научной и учебной дисциплины. </w:t>
      </w:r>
      <w:r w:rsidRPr="007E44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Основные этапы развития политической мысли. Социальный порядок и власть. Понятие «власть». Структура политической власти. Субъект власти. Политической господство как форма </w:t>
      </w:r>
      <w:proofErr w:type="spellStart"/>
      <w:r w:rsidRPr="007E44C6">
        <w:rPr>
          <w:rFonts w:ascii="Times New Roman" w:eastAsia="Calibri" w:hAnsi="Times New Roman" w:cs="Times New Roman"/>
          <w:sz w:val="28"/>
          <w:szCs w:val="28"/>
        </w:rPr>
        <w:t>институализации</w:t>
      </w:r>
      <w:proofErr w:type="spellEnd"/>
      <w:r w:rsidRPr="007E44C6">
        <w:rPr>
          <w:rFonts w:ascii="Times New Roman" w:eastAsia="Calibri" w:hAnsi="Times New Roman" w:cs="Times New Roman"/>
          <w:sz w:val="28"/>
          <w:szCs w:val="28"/>
        </w:rPr>
        <w:t xml:space="preserve"> власти. Понятие легитимности власти. Понятие политическая элита. Типология элит. Понятие политическое лидерство. Понятие «политическая партия» и ее отличительные признаки. Функции партий в политической системе общества. Сущность выборов, их виды и функции. Принципы организации и проведения выборов. Сущность и структура политического сознания. Современная идеологическая ситуация в России. Политическая психология и ее составляющие. Сущность политической культуры. Специфика российской политической культуры.</w:t>
      </w:r>
    </w:p>
    <w:p w:rsidR="006D5244" w:rsidRDefault="006D5244" w:rsidP="003D1F52">
      <w:pPr>
        <w:spacing w:after="0" w:line="240" w:lineRule="auto"/>
      </w:pPr>
    </w:p>
    <w:sectPr w:rsidR="006D5244" w:rsidSect="006D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2E4"/>
    <w:rsid w:val="003D1F52"/>
    <w:rsid w:val="004A58B9"/>
    <w:rsid w:val="004E15C6"/>
    <w:rsid w:val="0065129D"/>
    <w:rsid w:val="006D5244"/>
    <w:rsid w:val="00936AA4"/>
    <w:rsid w:val="00A85176"/>
    <w:rsid w:val="00A902E4"/>
    <w:rsid w:val="00B22AAA"/>
    <w:rsid w:val="00BC1E35"/>
    <w:rsid w:val="00C235B7"/>
    <w:rsid w:val="00D2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03BD38-C5E2-4B31-8734-75921996470F}"/>
</file>

<file path=customXml/itemProps2.xml><?xml version="1.0" encoding="utf-8"?>
<ds:datastoreItem xmlns:ds="http://schemas.openxmlformats.org/officeDocument/2006/customXml" ds:itemID="{B79F1137-6934-4A0A-B828-A9A8C974BC14}"/>
</file>

<file path=customXml/itemProps3.xml><?xml version="1.0" encoding="utf-8"?>
<ds:datastoreItem xmlns:ds="http://schemas.openxmlformats.org/officeDocument/2006/customXml" ds:itemID="{35625E77-3EF9-4BD0-88B7-539D79F64C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471</Words>
  <Characters>2690</Characters>
  <Application>Microsoft Office Word</Application>
  <DocSecurity>0</DocSecurity>
  <Lines>22</Lines>
  <Paragraphs>6</Paragraphs>
  <ScaleCrop>false</ScaleCrop>
  <Company>Дом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9</cp:revision>
  <dcterms:created xsi:type="dcterms:W3CDTF">2017-03-11T15:56:00Z</dcterms:created>
  <dcterms:modified xsi:type="dcterms:W3CDTF">2019-04-10T13:07:00Z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