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151008" w:rsidRDefault="00C02A4C" w:rsidP="001510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</w:t>
      </w:r>
      <w:r w:rsidR="00E43A71">
        <w:rPr>
          <w:b/>
          <w:bCs/>
          <w:sz w:val="28"/>
          <w:szCs w:val="28"/>
        </w:rPr>
        <w:t xml:space="preserve"> в системе корпоративного управления</w:t>
      </w:r>
    </w:p>
    <w:p w:rsidR="00151008" w:rsidRDefault="00151008" w:rsidP="00151008">
      <w:pPr>
        <w:pStyle w:val="Default"/>
        <w:jc w:val="center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</w:t>
      </w:r>
      <w:r w:rsidR="008067BD" w:rsidRPr="008067BD">
        <w:rPr>
          <w:sz w:val="28"/>
          <w:szCs w:val="28"/>
        </w:rPr>
        <w:t>направлени</w:t>
      </w:r>
      <w:r w:rsidR="008067BD">
        <w:rPr>
          <w:sz w:val="28"/>
          <w:szCs w:val="28"/>
        </w:rPr>
        <w:t>ю</w:t>
      </w:r>
      <w:r w:rsidR="008067BD" w:rsidRPr="008067BD">
        <w:rPr>
          <w:sz w:val="28"/>
          <w:szCs w:val="28"/>
        </w:rPr>
        <w:t xml:space="preserve"> подготовки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 w:rsidR="008067BD">
        <w:rPr>
          <w:sz w:val="28"/>
          <w:szCs w:val="28"/>
        </w:rPr>
        <w:t xml:space="preserve">, </w:t>
      </w:r>
      <w:r w:rsidR="000652FC">
        <w:rPr>
          <w:sz w:val="28"/>
          <w:szCs w:val="28"/>
        </w:rPr>
        <w:t xml:space="preserve">заочная </w:t>
      </w:r>
      <w:r>
        <w:rPr>
          <w:sz w:val="28"/>
          <w:szCs w:val="28"/>
        </w:rPr>
        <w:t xml:space="preserve">форма обучения. </w:t>
      </w:r>
    </w:p>
    <w:p w:rsidR="00B00033" w:rsidRDefault="00B00033" w:rsidP="00151008">
      <w:pPr>
        <w:pStyle w:val="Default"/>
        <w:jc w:val="both"/>
        <w:rPr>
          <w:sz w:val="28"/>
          <w:szCs w:val="28"/>
        </w:rPr>
      </w:pPr>
    </w:p>
    <w:p w:rsidR="004D734A" w:rsidRDefault="004D734A" w:rsidP="006F1A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0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  <w:r w:rsidRPr="00B00033">
        <w:rPr>
          <w:b/>
          <w:bCs/>
          <w:sz w:val="28"/>
          <w:szCs w:val="28"/>
        </w:rPr>
        <w:t xml:space="preserve"> </w:t>
      </w:r>
      <w:proofErr w:type="gramStart"/>
      <w:r w:rsidRPr="00B000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2A4C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E43A71"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корпоративного управления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» - формирование у студентов, обучающихся </w:t>
      </w:r>
      <w:r w:rsidR="008067BD" w:rsidRPr="00B00033">
        <w:rPr>
          <w:rFonts w:ascii="Times New Roman" w:hAnsi="Times New Roman" w:cs="Times New Roman"/>
          <w:color w:val="000000"/>
          <w:sz w:val="28"/>
          <w:szCs w:val="28"/>
        </w:rPr>
        <w:t>по направлению подготовки 38.04.02 «Менеджмент», магистерская программа "Корпоративное управление"</w:t>
      </w:r>
      <w:r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компетенций:</w:t>
      </w:r>
      <w:r w:rsidR="00B00033" w:rsidRPr="00B000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AB5" w:rsidRPr="00D33611">
        <w:rPr>
          <w:rFonts w:ascii="Times New Roman" w:hAnsi="Times New Roman" w:cs="Times New Roman"/>
          <w:color w:val="000000"/>
          <w:sz w:val="28"/>
          <w:szCs w:val="28"/>
        </w:rPr>
        <w:t>способность применять основные механизмы организации эффективной деятельности компаний в защите прав собственников и других заинтересованных сторон (ДКН-</w:t>
      </w:r>
      <w:r w:rsidR="006F1A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1AB5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);  способность к взаимодействию с внутренними и внешними </w:t>
      </w:r>
      <w:proofErr w:type="spellStart"/>
      <w:r w:rsidR="006F1AB5" w:rsidRPr="00D33611">
        <w:rPr>
          <w:rFonts w:ascii="Times New Roman" w:hAnsi="Times New Roman" w:cs="Times New Roman"/>
          <w:color w:val="000000"/>
          <w:sz w:val="28"/>
          <w:szCs w:val="28"/>
        </w:rPr>
        <w:t>стейкхолдерами</w:t>
      </w:r>
      <w:proofErr w:type="spellEnd"/>
      <w:r w:rsidR="006F1AB5" w:rsidRPr="00D33611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(ДКН-5)</w:t>
      </w:r>
      <w:r w:rsidR="00C5192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C5192A" w:rsidRPr="00C5192A">
        <w:rPr>
          <w:sz w:val="28"/>
          <w:szCs w:val="28"/>
        </w:rPr>
        <w:t xml:space="preserve"> </w:t>
      </w:r>
      <w:r w:rsidR="00C5192A" w:rsidRPr="00C5192A">
        <w:rPr>
          <w:rFonts w:ascii="Times New Roman" w:hAnsi="Times New Roman" w:cs="Times New Roman"/>
          <w:color w:val="000000"/>
          <w:sz w:val="28"/>
          <w:szCs w:val="28"/>
        </w:rPr>
        <w:t>способность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 (ПКН-7).</w:t>
      </w:r>
    </w:p>
    <w:p w:rsidR="006F1AB5" w:rsidRPr="008067BD" w:rsidRDefault="006F1AB5" w:rsidP="006F1AB5">
      <w:pPr>
        <w:spacing w:after="0" w:line="240" w:lineRule="auto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ООП </w:t>
      </w:r>
      <w:r>
        <w:rPr>
          <w:sz w:val="28"/>
          <w:szCs w:val="28"/>
        </w:rPr>
        <w:t>- дисциплина «</w:t>
      </w:r>
      <w:r w:rsidR="00C02A4C">
        <w:rPr>
          <w:sz w:val="28"/>
          <w:szCs w:val="28"/>
        </w:rPr>
        <w:t>Контроль</w:t>
      </w:r>
      <w:r w:rsidR="00B00033" w:rsidRPr="00B00033">
        <w:rPr>
          <w:sz w:val="28"/>
          <w:szCs w:val="28"/>
        </w:rPr>
        <w:t xml:space="preserve"> в системе корпоративного управления</w:t>
      </w:r>
      <w:r>
        <w:rPr>
          <w:sz w:val="28"/>
          <w:szCs w:val="28"/>
        </w:rPr>
        <w:t xml:space="preserve">» является дисциплиной </w:t>
      </w:r>
      <w:r w:rsidR="00B00033">
        <w:rPr>
          <w:sz w:val="28"/>
          <w:szCs w:val="28"/>
        </w:rPr>
        <w:t>вариативной</w:t>
      </w:r>
      <w:r w:rsidR="00E878BE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модуля </w:t>
      </w:r>
      <w:r w:rsidR="00B00033">
        <w:rPr>
          <w:sz w:val="28"/>
          <w:szCs w:val="28"/>
        </w:rPr>
        <w:t>обязательных</w:t>
      </w:r>
      <w:r w:rsidR="00204131">
        <w:rPr>
          <w:sz w:val="28"/>
          <w:szCs w:val="28"/>
        </w:rPr>
        <w:t xml:space="preserve"> дисциплин </w:t>
      </w:r>
      <w:r>
        <w:rPr>
          <w:sz w:val="28"/>
          <w:szCs w:val="28"/>
        </w:rPr>
        <w:t xml:space="preserve">направления </w:t>
      </w:r>
      <w:r w:rsidR="008067BD" w:rsidRPr="008067BD">
        <w:rPr>
          <w:sz w:val="28"/>
          <w:szCs w:val="28"/>
        </w:rPr>
        <w:t xml:space="preserve">38.04.02 </w:t>
      </w:r>
      <w:r w:rsidR="008067BD">
        <w:rPr>
          <w:sz w:val="28"/>
          <w:szCs w:val="28"/>
        </w:rPr>
        <w:t>«</w:t>
      </w:r>
      <w:r w:rsidR="008067BD" w:rsidRPr="008067BD">
        <w:rPr>
          <w:sz w:val="28"/>
          <w:szCs w:val="28"/>
        </w:rPr>
        <w:t>Менеджмент</w:t>
      </w:r>
      <w:r w:rsidR="008067BD">
        <w:rPr>
          <w:sz w:val="28"/>
          <w:szCs w:val="28"/>
        </w:rPr>
        <w:t>»</w:t>
      </w:r>
      <w:r w:rsidR="008067BD" w:rsidRPr="008067BD">
        <w:rPr>
          <w:sz w:val="28"/>
          <w:szCs w:val="28"/>
        </w:rPr>
        <w:t>, магистерская программа</w:t>
      </w:r>
      <w:r w:rsidR="008067BD">
        <w:rPr>
          <w:sz w:val="28"/>
          <w:szCs w:val="28"/>
        </w:rPr>
        <w:t xml:space="preserve"> </w:t>
      </w:r>
      <w:r w:rsidR="008067BD" w:rsidRPr="008067BD">
        <w:rPr>
          <w:sz w:val="28"/>
          <w:szCs w:val="28"/>
        </w:rPr>
        <w:t>"Корпоративное управление"</w:t>
      </w:r>
      <w:r>
        <w:rPr>
          <w:sz w:val="28"/>
          <w:szCs w:val="28"/>
        </w:rPr>
        <w:t xml:space="preserve">. </w:t>
      </w:r>
    </w:p>
    <w:p w:rsidR="00151008" w:rsidRDefault="00151008" w:rsidP="00151008">
      <w:pPr>
        <w:pStyle w:val="Default"/>
        <w:jc w:val="both"/>
        <w:rPr>
          <w:sz w:val="28"/>
          <w:szCs w:val="28"/>
        </w:rPr>
      </w:pPr>
    </w:p>
    <w:p w:rsidR="00151008" w:rsidRDefault="00151008" w:rsidP="0015100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CF0364" w:rsidRPr="00C02A4C" w:rsidRDefault="00C02A4C" w:rsidP="00C02A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A4C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формирования корпоративного контроля. Цели, задачи, место и роль контроля в системе корпоративного управления. Структура корпоративного контроля. Нормативно-правовое регулирование корпоративного контроля. Обеспечение реализации принципов корпоративного контроля. Организация форм прямого корпоративного контроля. Система корпоративного контроля акционерных обществ. Система корпоративного контроля компаний с государственным участием. Внутренний контроль как составная часть процесса управления рисками. Методика построения системы внутреннего контроля на основе выполнения требований закона </w:t>
      </w:r>
      <w:proofErr w:type="spellStart"/>
      <w:r w:rsidRPr="00C02A4C">
        <w:rPr>
          <w:rFonts w:ascii="Times New Roman" w:hAnsi="Times New Roman" w:cs="Times New Roman"/>
          <w:color w:val="000000"/>
          <w:sz w:val="28"/>
          <w:szCs w:val="28"/>
        </w:rPr>
        <w:t>Сарбейнса-Оксли</w:t>
      </w:r>
      <w:proofErr w:type="spellEnd"/>
      <w:r w:rsidRPr="00C02A4C">
        <w:rPr>
          <w:rFonts w:ascii="Times New Roman" w:hAnsi="Times New Roman" w:cs="Times New Roman"/>
          <w:color w:val="000000"/>
          <w:sz w:val="28"/>
          <w:szCs w:val="28"/>
        </w:rPr>
        <w:t xml:space="preserve"> (SOX). Внешний контроль деятельности общества. Оценка эффективности и совершенствование системы корпоративного контроля. Поведенческие аспекты корпоративного контроля.</w:t>
      </w:r>
    </w:p>
    <w:sectPr w:rsidR="00CF0364" w:rsidRPr="00C02A4C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5029"/>
    <w:multiLevelType w:val="hybridMultilevel"/>
    <w:tmpl w:val="07D0190E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008"/>
    <w:rsid w:val="00004483"/>
    <w:rsid w:val="000045C8"/>
    <w:rsid w:val="000652FC"/>
    <w:rsid w:val="0011582E"/>
    <w:rsid w:val="00151008"/>
    <w:rsid w:val="00204131"/>
    <w:rsid w:val="002706B6"/>
    <w:rsid w:val="003F2DD3"/>
    <w:rsid w:val="004D734A"/>
    <w:rsid w:val="00585E8E"/>
    <w:rsid w:val="005E4F7F"/>
    <w:rsid w:val="00672A46"/>
    <w:rsid w:val="006932B5"/>
    <w:rsid w:val="006D0E43"/>
    <w:rsid w:val="006F1AB5"/>
    <w:rsid w:val="00745AF8"/>
    <w:rsid w:val="007B1890"/>
    <w:rsid w:val="00805B39"/>
    <w:rsid w:val="008067BD"/>
    <w:rsid w:val="00873858"/>
    <w:rsid w:val="008A0116"/>
    <w:rsid w:val="00992A14"/>
    <w:rsid w:val="009C5B37"/>
    <w:rsid w:val="00A75B47"/>
    <w:rsid w:val="00AF1264"/>
    <w:rsid w:val="00B00033"/>
    <w:rsid w:val="00B33048"/>
    <w:rsid w:val="00B804B2"/>
    <w:rsid w:val="00C02A4C"/>
    <w:rsid w:val="00C5192A"/>
    <w:rsid w:val="00CF0364"/>
    <w:rsid w:val="00D45527"/>
    <w:rsid w:val="00D65E15"/>
    <w:rsid w:val="00E00ADD"/>
    <w:rsid w:val="00E43A71"/>
    <w:rsid w:val="00E442F3"/>
    <w:rsid w:val="00E83EA5"/>
    <w:rsid w:val="00E878BE"/>
    <w:rsid w:val="00F97D2C"/>
    <w:rsid w:val="00FA2EBB"/>
    <w:rsid w:val="00FC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0033"/>
    <w:pPr>
      <w:ind w:left="720"/>
      <w:contextualSpacing/>
    </w:pPr>
  </w:style>
  <w:style w:type="character" w:customStyle="1" w:styleId="97">
    <w:name w:val="Основной текст97"/>
    <w:basedOn w:val="a0"/>
    <w:rsid w:val="00B00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0"/>
    <w:rsid w:val="00C02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C3DD1540C15488B2BA5B301FD7686" ma:contentTypeVersion="1" ma:contentTypeDescription="Создание документа." ma:contentTypeScope="" ma:versionID="80283e0eaa92643d38b5662ccd4133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9254B6-4A9F-4A20-A57F-409636330B83}"/>
</file>

<file path=customXml/itemProps2.xml><?xml version="1.0" encoding="utf-8"?>
<ds:datastoreItem xmlns:ds="http://schemas.openxmlformats.org/officeDocument/2006/customXml" ds:itemID="{08BEE77B-A506-4ECF-B5E1-EA97FB418891}"/>
</file>

<file path=customXml/itemProps3.xml><?xml version="1.0" encoding="utf-8"?>
<ds:datastoreItem xmlns:ds="http://schemas.openxmlformats.org/officeDocument/2006/customXml" ds:itemID="{5948D490-B68F-49FB-A938-306E0A855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6</cp:revision>
  <dcterms:created xsi:type="dcterms:W3CDTF">2017-04-21T03:58:00Z</dcterms:created>
  <dcterms:modified xsi:type="dcterms:W3CDTF">2018-04-25T10:37:00Z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0x0101006C6C3DD1540C15488B2BA5B301FD7686</vt:lpwstr>
  </property>
</Properties>
</file>