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E3" w:rsidRDefault="001E17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ФИНАНСОВЫЙ УНИВЕРСИТЕТ ПРИ ПРАВИТЕЛЬСТВЕ РФ </w:t>
      </w:r>
      <w:r>
        <w:rPr>
          <w:rFonts w:ascii="Times New Roman" w:hAnsi="Times New Roman" w:cs="Times New Roman"/>
          <w:b/>
          <w:sz w:val="28"/>
          <w:szCs w:val="28"/>
        </w:rPr>
        <w:t>УРАЛЬСКИЙ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ФИЛИАЛ</w:t>
      </w:r>
    </w:p>
    <w:p w:rsidR="00D10AE3" w:rsidRDefault="001E17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«Математика и информатика»</w:t>
      </w:r>
    </w:p>
    <w:p w:rsidR="00D10AE3" w:rsidRDefault="001E17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ПРОТОКОЛ</w:t>
      </w:r>
    </w:p>
    <w:p w:rsidR="00D10AE3" w:rsidRDefault="001E17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дискуссионного клуба «Математический калейдоскоп»</w:t>
      </w:r>
    </w:p>
    <w:p w:rsidR="00D10AE3" w:rsidRDefault="001E17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зав. кафедрой «Математика и информатика», д.п.н., доцент Ю.В. Подповетная. 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и состав участников: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участников –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чел.; 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научно-педагогический состав – преподаватели кафедры «Математика и информатика» - 1 чел.;</w:t>
      </w:r>
    </w:p>
    <w:p w:rsidR="00D10AE3" w:rsidRDefault="001E1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 xml:space="preserve">туденты 2 курса очного отделения групп ОЭ-211, </w:t>
      </w:r>
      <w:r>
        <w:rPr>
          <w:rFonts w:ascii="Times New Roman" w:hAnsi="Times New Roman" w:cs="Times New Roman"/>
          <w:sz w:val="28"/>
          <w:szCs w:val="28"/>
        </w:rPr>
        <w:t>ОГМУ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10AE3" w:rsidRDefault="00D10AE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Обсуждение докладов студентов, подготовленных по вопросам применения методов теории вероятностной и математической статистики в экономической сфере, расчетах цен и риска в бизнесе.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дачи: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Заслушать доклады студентов, выполненные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семестре 2018-2019 учебного года.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Выявить актуальность, новизну и практическую значимость представленных докладов студентов.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Обсудить содержание докладов и спланировать возможные направления перспективного научного исследования. </w:t>
      </w:r>
    </w:p>
    <w:p w:rsidR="00D10AE3" w:rsidRDefault="00D10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pStyle w:val="a3"/>
        <w:numPr>
          <w:ilvl w:val="0"/>
          <w:numId w:val="1"/>
        </w:numPr>
        <w:spacing w:after="12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Слушали</w:t>
      </w:r>
      <w:r>
        <w:rPr>
          <w:rFonts w:ascii="Times New Roman" w:hAnsi="Times New Roman" w:cs="Times New Roman"/>
          <w:sz w:val="28"/>
          <w:szCs w:val="28"/>
        </w:rPr>
        <w:t xml:space="preserve"> вступительную речь Ю.В. Подповетной о порядке работы дискуссионного клуба «Математический калейдоскоп», тематике докладов по научно-исследова</w:t>
      </w:r>
      <w:r>
        <w:rPr>
          <w:rFonts w:ascii="Times New Roman" w:hAnsi="Times New Roman" w:cs="Times New Roman"/>
          <w:sz w:val="28"/>
          <w:szCs w:val="28"/>
        </w:rPr>
        <w:t>тельским работам студентов и плане работы клуба на 201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учеб. год.</w:t>
      </w:r>
    </w:p>
    <w:p w:rsidR="00D10AE3" w:rsidRDefault="001E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7838" cy="2769393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895" b="36539"/>
                    <a:stretch>
                      <a:fillRect/>
                    </a:stretch>
                  </pic:blipFill>
                  <pic:spPr>
                    <a:xfrm>
                      <a:off x="0" y="0"/>
                      <a:ext cx="5427838" cy="2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3" w:rsidRDefault="001E17B3">
      <w:pPr>
        <w:pStyle w:val="a3"/>
        <w:numPr>
          <w:ilvl w:val="0"/>
          <w:numId w:val="1"/>
        </w:numPr>
        <w:shd w:val="clear" w:color="auto" w:fill="FFFFFF"/>
        <w:spacing w:after="12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Слушали</w:t>
      </w:r>
      <w:r>
        <w:rPr>
          <w:rFonts w:ascii="Times New Roman" w:hAnsi="Times New Roman" w:cs="Times New Roman"/>
          <w:sz w:val="28"/>
          <w:szCs w:val="28"/>
        </w:rPr>
        <w:t xml:space="preserve"> доклады студентов по вопросам теории вероятности и математическая статистика в работе экономики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0AE3" w:rsidRDefault="001E17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Применение теории вероятностей в экономике</w:t>
      </w:r>
      <w:r>
        <w:rPr>
          <w:rFonts w:ascii="Times New Roman" w:hAnsi="Times New Roman" w:cs="Times New Roman"/>
          <w:b/>
          <w:sz w:val="28"/>
          <w:szCs w:val="28"/>
        </w:rPr>
        <w:t xml:space="preserve">»,  </w:t>
      </w:r>
      <w:r>
        <w:rPr>
          <w:rFonts w:ascii="Times New Roman" w:hAnsi="Times New Roman" w:cs="Times New Roman"/>
          <w:b/>
          <w:sz w:val="28"/>
          <w:szCs w:val="28"/>
        </w:rPr>
        <w:t>Латыпова Диана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(ОЭ-21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), науч. рук. Ю.В. Подповетная. </w:t>
      </w:r>
    </w:p>
    <w:p w:rsidR="00D10AE3" w:rsidRDefault="001E17B3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</w:t>
      </w:r>
      <w:r>
        <w:rPr>
          <w:rFonts w:ascii="Times New Roman" w:hAnsi="Times New Roman" w:cs="Times New Roman"/>
          <w:sz w:val="28"/>
          <w:szCs w:val="28"/>
        </w:rPr>
        <w:t>Латыповой Дианы</w:t>
      </w:r>
      <w:r>
        <w:rPr>
          <w:rFonts w:ascii="Times New Roman" w:hAnsi="Times New Roman" w:cs="Times New Roman"/>
          <w:sz w:val="28"/>
          <w:szCs w:val="28"/>
        </w:rPr>
        <w:t xml:space="preserve"> рассмотрены </w:t>
      </w:r>
      <w:r>
        <w:rPr>
          <w:rFonts w:ascii="Times New Roman" w:eastAsia="Times New Roman" w:hAnsi="Times New Roman" w:cs="-apple-system"/>
          <w:sz w:val="28"/>
          <w:szCs w:val="28"/>
        </w:rPr>
        <w:t>ключевые виды экономико-математические модели,ставка дисконтирования и характеристика случайно величины. Актуальность темы обусловлена тем, что теория вероятностей имеет значительное ме</w:t>
      </w:r>
      <w:r>
        <w:rPr>
          <w:rFonts w:ascii="Times New Roman" w:eastAsia="Times New Roman" w:hAnsi="Times New Roman" w:cs="-apple-system"/>
          <w:sz w:val="28"/>
          <w:szCs w:val="28"/>
        </w:rPr>
        <w:t>сто в экономике, так же теория вероятностей необходима для использования в управлении экономическими и процессами</w:t>
      </w:r>
      <w:r>
        <w:rPr>
          <w:rFonts w:ascii="Times New Roman" w:eastAsia="Times New Roman" w:hAnsi="Times New Roman" w:cs="-apple-system"/>
          <w:sz w:val="28"/>
          <w:szCs w:val="28"/>
        </w:rPr>
        <w:t>.</w:t>
      </w:r>
    </w:p>
    <w:p w:rsidR="00D10AE3" w:rsidRDefault="001E17B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7754" cy="3202224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49" t="11753" r="16735" b="16454"/>
                    <a:stretch>
                      <a:fillRect/>
                    </a:stretch>
                  </pic:blipFill>
                  <pic:spPr>
                    <a:xfrm>
                      <a:off x="0" y="0"/>
                      <a:ext cx="4307754" cy="3202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E3" w:rsidRDefault="00D10AE3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0AE3" w:rsidRDefault="001E17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Повторные независимые испытания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Нажипова Юлия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(ОЭ-2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), науч. рук. Ю.В. Подповетная.</w:t>
      </w:r>
    </w:p>
    <w:p w:rsidR="00D10AE3" w:rsidRDefault="001E17B3">
      <w:pPr>
        <w:jc w:val="both"/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докладе </w:t>
      </w:r>
      <w:r>
        <w:rPr>
          <w:rFonts w:ascii="Times New Roman" w:hAnsi="Times New Roman" w:cs="Times New Roman"/>
          <w:sz w:val="28"/>
          <w:szCs w:val="28"/>
        </w:rPr>
        <w:t>Нажиповой Юлии</w:t>
      </w:r>
      <w:r>
        <w:rPr>
          <w:rFonts w:ascii="Times New Roman" w:hAnsi="Times New Roman" w:cs="Times New Roman"/>
          <w:sz w:val="28"/>
          <w:szCs w:val="28"/>
        </w:rPr>
        <w:t xml:space="preserve"> рассмотрен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-apple-system"/>
          <w:sz w:val="28"/>
          <w:szCs w:val="28"/>
        </w:rPr>
        <w:t>формула</w:t>
      </w:r>
      <w:r>
        <w:rPr>
          <w:rFonts w:ascii="Times New Roman" w:eastAsia="Times New Roman" w:hAnsi="Times New Roman" w:cs="-apple-system"/>
          <w:sz w:val="28"/>
          <w:szCs w:val="28"/>
        </w:rPr>
        <w:t xml:space="preserve"> Бернулли</w:t>
      </w:r>
      <w:r>
        <w:rPr>
          <w:rFonts w:ascii="Times New Roman" w:eastAsia="Times New Roman" w:hAnsi="Times New Roman" w:cs="-apple-system"/>
          <w:sz w:val="28"/>
          <w:szCs w:val="28"/>
        </w:rPr>
        <w:t>, ф</w:t>
      </w:r>
      <w:r>
        <w:rPr>
          <w:rFonts w:ascii="Times New Roman" w:eastAsia="Times New Roman" w:hAnsi="Times New Roman" w:cs="-apple-system"/>
          <w:sz w:val="28"/>
          <w:szCs w:val="28"/>
        </w:rPr>
        <w:t>ормула Пуассона</w:t>
      </w:r>
      <w:r>
        <w:rPr>
          <w:rFonts w:ascii="Times New Roman" w:eastAsia="Times New Roman" w:hAnsi="Times New Roman" w:cs="-apple-system"/>
          <w:sz w:val="28"/>
          <w:szCs w:val="28"/>
        </w:rPr>
        <w:t>, л</w:t>
      </w:r>
      <w:r>
        <w:rPr>
          <w:rFonts w:ascii="Times New Roman" w:eastAsia="Times New Roman" w:hAnsi="Times New Roman" w:cs="-apple-system"/>
          <w:sz w:val="28"/>
          <w:szCs w:val="28"/>
        </w:rPr>
        <w:t>окальная теорема Муавра-Лапласа</w:t>
      </w:r>
      <w:r>
        <w:rPr>
          <w:rFonts w:ascii="Times New Roman" w:eastAsia="Times New Roman" w:hAnsi="Times New Roman" w:cs="-apple-system"/>
          <w:sz w:val="28"/>
          <w:szCs w:val="28"/>
        </w:rPr>
        <w:t xml:space="preserve">. Приведены примеры использования данных формул. </w:t>
      </w:r>
      <w:r>
        <w:rPr>
          <w:rFonts w:ascii="Times New Roman" w:eastAsia="Times New Roman" w:hAnsi="Times New Roman" w:cs="-apple-system"/>
          <w:sz w:val="28"/>
          <w:szCs w:val="28"/>
        </w:rPr>
        <w:t>Актуальность темы обусловлена тем, что формулы помогают в теории вероятностей находить вероятность появления какого-либо события. Формула Бернулли</w:t>
      </w:r>
      <w:r>
        <w:rPr>
          <w:rFonts w:ascii="Times New Roman" w:eastAsia="Times New Roman" w:hAnsi="Times New Roman" w:cs="-apple-system"/>
          <w:sz w:val="28"/>
          <w:szCs w:val="28"/>
        </w:rPr>
        <w:t xml:space="preserve"> и другие формулы играют важную в экономике, поскольку дают возможность корректировать управленческие решения, оценки неизвестных параметров распределения изучаемых признаков в статистическом анализе</w:t>
      </w:r>
      <w:r>
        <w:rPr>
          <w:rFonts w:ascii="Times New Roman" w:eastAsia="Times New Roman" w:hAnsi="Times New Roman" w:cs="-apple-system"/>
          <w:sz w:val="28"/>
          <w:szCs w:val="28"/>
        </w:rPr>
        <w:t>.</w:t>
      </w:r>
    </w:p>
    <w:p w:rsidR="00D10AE3" w:rsidRDefault="001E17B3">
      <w:pPr>
        <w:jc w:val="both"/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240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3" w:rsidRDefault="00D10AE3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Наивероятнейшее число появлений событий</w:t>
      </w:r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Гатауллин</w:t>
      </w:r>
      <w:r>
        <w:rPr>
          <w:rFonts w:ascii="Times New Roman" w:hAnsi="Times New Roman" w:cs="Times New Roman"/>
          <w:b/>
          <w:sz w:val="28"/>
          <w:szCs w:val="28"/>
        </w:rPr>
        <w:t>а Александра</w:t>
      </w:r>
      <w:r>
        <w:rPr>
          <w:rFonts w:ascii="Times New Roman" w:hAnsi="Times New Roman" w:cs="Times New Roman"/>
          <w:b/>
          <w:sz w:val="28"/>
          <w:szCs w:val="28"/>
        </w:rPr>
        <w:t xml:space="preserve"> (О</w:t>
      </w:r>
      <w:r>
        <w:rPr>
          <w:rFonts w:ascii="Times New Roman" w:hAnsi="Times New Roman" w:cs="Times New Roman"/>
          <w:b/>
          <w:sz w:val="28"/>
          <w:szCs w:val="28"/>
        </w:rPr>
        <w:t>ГМУ</w:t>
      </w:r>
      <w:r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>61</w:t>
      </w:r>
      <w:r>
        <w:rPr>
          <w:rFonts w:ascii="Times New Roman" w:hAnsi="Times New Roman" w:cs="Times New Roman"/>
          <w:b/>
          <w:sz w:val="28"/>
          <w:szCs w:val="28"/>
        </w:rPr>
        <w:t>), науч. рук. Ю.В. Подповетная.</w:t>
      </w:r>
    </w:p>
    <w:p w:rsidR="00D10AE3" w:rsidRDefault="001E17B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докладе </w:t>
      </w:r>
      <w:r>
        <w:rPr>
          <w:rFonts w:ascii="Times New Roman" w:eastAsia="Times New Roman" w:hAnsi="Times New Roman" w:cs="Times New Roman"/>
          <w:sz w:val="28"/>
          <w:szCs w:val="28"/>
        </w:rPr>
        <w:t>Гатауллиной Александры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неравенство,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значение,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выведение формулы и применение наивероятнейшего числа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На примерах было показано практическое применение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-apple-system"/>
          <w:sz w:val="28"/>
          <w:szCs w:val="28"/>
        </w:rPr>
        <w:t xml:space="preserve">Актуальность данной темы </w:t>
      </w:r>
      <w:r>
        <w:rPr>
          <w:rFonts w:ascii="Times New Roman" w:eastAsia="Times New Roman" w:hAnsi="Times New Roman" w:cs="-apple-system"/>
          <w:sz w:val="28"/>
          <w:szCs w:val="28"/>
        </w:rPr>
        <w:t>обусловлена тем,что неравенство имеет большое значение в реальной жизни и применяется в различных аспектах деятельности</w:t>
      </w:r>
      <w:r>
        <w:rPr>
          <w:rFonts w:ascii="Times New Roman" w:eastAsia="Times New Roman" w:hAnsi="Times New Roman" w:cs="-apple-system"/>
          <w:sz w:val="28"/>
          <w:szCs w:val="28"/>
        </w:rPr>
        <w:t>.</w:t>
      </w:r>
    </w:p>
    <w:p w:rsidR="00D10AE3" w:rsidRDefault="001E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3" w:rsidRDefault="001E17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-apple-system"/>
          <w:b/>
          <w:bCs/>
          <w:sz w:val="28"/>
          <w:szCs w:val="28"/>
        </w:rPr>
        <w:t>еория вероятности в управленческой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Махмутова Юлия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(О</w:t>
      </w:r>
      <w:r>
        <w:rPr>
          <w:rFonts w:ascii="Times New Roman" w:hAnsi="Times New Roman" w:cs="Times New Roman"/>
          <w:b/>
          <w:sz w:val="28"/>
          <w:szCs w:val="28"/>
        </w:rPr>
        <w:t>ГМУ</w:t>
      </w:r>
      <w:r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>61</w:t>
      </w:r>
      <w:r>
        <w:rPr>
          <w:rFonts w:ascii="Times New Roman" w:hAnsi="Times New Roman" w:cs="Times New Roman"/>
          <w:b/>
          <w:sz w:val="28"/>
          <w:szCs w:val="28"/>
        </w:rPr>
        <w:t>), науч. рук. Ю.В. Подповетная.</w:t>
      </w:r>
    </w:p>
    <w:p w:rsidR="00D10AE3" w:rsidRDefault="001E17B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докладе </w:t>
      </w:r>
      <w:r>
        <w:rPr>
          <w:rFonts w:ascii="Times New Roman" w:eastAsia="Times New Roman" w:hAnsi="Times New Roman" w:cs="Times New Roman"/>
          <w:sz w:val="28"/>
          <w:szCs w:val="28"/>
        </w:rPr>
        <w:t>Махмутовой Юлии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-apple-system"/>
          <w:sz w:val="28"/>
          <w:szCs w:val="28"/>
        </w:rPr>
        <w:t>применение теории вероятности в управленческой деятельности</w:t>
      </w:r>
      <w:r>
        <w:rPr>
          <w:rFonts w:ascii="Times New Roman" w:eastAsia="Times New Roman" w:hAnsi="Times New Roman" w:cs="-apple-system"/>
          <w:sz w:val="28"/>
          <w:szCs w:val="28"/>
        </w:rPr>
        <w:t xml:space="preserve">. </w:t>
      </w:r>
      <w:r>
        <w:rPr>
          <w:rFonts w:ascii="Times New Roman" w:eastAsia="Times New Roman" w:hAnsi="Times New Roman" w:cs="-apple-system"/>
          <w:sz w:val="28"/>
          <w:szCs w:val="28"/>
        </w:rPr>
        <w:t>Актуальность: аспекты управление и теории вероятности в управлении организацией в современном обществе</w:t>
      </w:r>
      <w:r>
        <w:rPr>
          <w:rFonts w:ascii="Times New Roman" w:eastAsia="Times New Roman" w:hAnsi="Times New Roman" w:cs="-apple-system"/>
          <w:sz w:val="28"/>
          <w:szCs w:val="28"/>
        </w:rPr>
        <w:t>.</w:t>
      </w:r>
    </w:p>
    <w:p w:rsidR="00D10AE3" w:rsidRDefault="001E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3" w:rsidRDefault="001E17B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Обсуждение представленных докладов </w:t>
      </w:r>
    </w:p>
    <w:p w:rsidR="00D10AE3" w:rsidRDefault="001E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приняли активное участие в обсу</w:t>
      </w:r>
      <w:r>
        <w:rPr>
          <w:rFonts w:ascii="Times New Roman" w:hAnsi="Times New Roman" w:cs="Times New Roman"/>
          <w:sz w:val="28"/>
          <w:szCs w:val="28"/>
        </w:rPr>
        <w:t>ждении представленных результатов научно-исследовательских работ, задавали вопросы, предлагали возможные направления перспективного исследования.</w:t>
      </w:r>
    </w:p>
    <w:p w:rsidR="00D10AE3" w:rsidRDefault="00D10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Подповетная Ю.В. прокомментировала выступления студентов, обозначила наиболее актуальные направления дальнейш</w:t>
      </w:r>
      <w:r>
        <w:rPr>
          <w:rFonts w:ascii="Times New Roman" w:hAnsi="Times New Roman" w:cs="Times New Roman"/>
          <w:sz w:val="28"/>
          <w:szCs w:val="28"/>
        </w:rPr>
        <w:t xml:space="preserve">ей работы и дала научные советы по совершенствованию представленного материала. </w:t>
      </w:r>
    </w:p>
    <w:p w:rsidR="00D10AE3" w:rsidRDefault="00D10AE3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AE3" w:rsidRDefault="001E17B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891" cy="4207561"/>
            <wp:effectExtent l="696002" t="699788" r="696002" b="699788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397346">
                      <a:off x="0" y="0"/>
                      <a:ext cx="5603891" cy="420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E3" w:rsidRDefault="00D10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заседания дискуссионного клуба «Математический калейдоскоп».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Сформулированы перспективные направления научно-исследовательских работ студентов. 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Постановили: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Признать актуальными и практически значимыми доклады студентов по вопросам моделей, их видов и этапов моделирования, а также рассмотрение роли моделирования в экономике и управлении.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Отметить новизну представленных научно-исследовательс</w:t>
      </w:r>
      <w:r>
        <w:rPr>
          <w:rFonts w:ascii="Times New Roman" w:hAnsi="Times New Roman" w:cs="Times New Roman"/>
          <w:sz w:val="28"/>
          <w:szCs w:val="28"/>
        </w:rPr>
        <w:t xml:space="preserve">ких работ студентов.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докладов считать соответствующим заявленной теме. 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Провести очередное заседание дискуссионного клуба «Математический калейдоскоп» согласно плану работы.</w:t>
      </w:r>
    </w:p>
    <w:p w:rsidR="00D10AE3" w:rsidRDefault="00D10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список участников: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ОЭ-211: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Глазунова Ксения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Зоренк</w:t>
      </w:r>
      <w:r>
        <w:rPr>
          <w:rFonts w:ascii="Times New Roman" w:hAnsi="Times New Roman" w:cs="Times New Roman"/>
          <w:sz w:val="28"/>
          <w:szCs w:val="28"/>
        </w:rPr>
        <w:t>о Екатерина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Кручинина Арина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Латыпова Диана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Малева Екатерина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Нажипова Юлия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ОГМУ-261: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Ахмадеева Милена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Гатауллина Александра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Махмутова Юлия</w:t>
      </w:r>
    </w:p>
    <w:p w:rsidR="00D10AE3" w:rsidRDefault="001E17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Полоцкая Полина</w:t>
      </w:r>
    </w:p>
    <w:p w:rsidR="00D10AE3" w:rsidRDefault="00D10A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AE3" w:rsidRDefault="00D10A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 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2018 г.</w:t>
      </w:r>
    </w:p>
    <w:p w:rsidR="00D10AE3" w:rsidRDefault="00D10A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AE3" w:rsidRDefault="00D10A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AE3" w:rsidRDefault="00D10A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0AE3" w:rsidRDefault="001E17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Зав. кафедрой «Математика и информатика» ____________Подповетная Ю.В</w:t>
      </w:r>
    </w:p>
    <w:sectPr w:rsidR="00D10AE3" w:rsidSect="00D10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apple-system"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FFA3F0"/>
    <w:multiLevelType w:val="hybridMultilevel"/>
    <w:tmpl w:val="B51EB59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/>
  <w:rsids>
    <w:rsidRoot w:val="00D10AE3"/>
    <w:rsid w:val="001E17B3"/>
    <w:rsid w:val="00D10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10A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D181B6933C354D9C69CFDA826BE47A" ma:contentTypeVersion="0" ma:contentTypeDescription="Создание документа." ma:contentTypeScope="" ma:versionID="27fd1173c6b9fbb3e437b2cf387af4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683449-DD34-4C4B-B043-EB184D5ED13B}"/>
</file>

<file path=customXml/itemProps2.xml><?xml version="1.0" encoding="utf-8"?>
<ds:datastoreItem xmlns:ds="http://schemas.openxmlformats.org/officeDocument/2006/customXml" ds:itemID="{6CA11A12-F911-48FA-8346-3B5344D69D8A}"/>
</file>

<file path=customXml/itemProps3.xml><?xml version="1.0" encoding="utf-8"?>
<ds:datastoreItem xmlns:ds="http://schemas.openxmlformats.org/officeDocument/2006/customXml" ds:itemID="{41BC274E-2B5C-48C2-B372-60B685C973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667</Words>
  <Characters>3804</Characters>
  <Application>Microsoft Office Word</Application>
  <DocSecurity>0</DocSecurity>
  <Lines>31</Lines>
  <Paragraphs>8</Paragraphs>
  <ScaleCrop>false</ScaleCrop>
  <Manager/>
  <Company/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2016-11-01T06:33:00Z</cp:lastPrinted>
  <dcterms:created xsi:type="dcterms:W3CDTF">2019-10-06T18:58:00Z</dcterms:created>
  <dcterms:modified xsi:type="dcterms:W3CDTF">2019-10-06T18:58:00Z</dcterms:modified>
  <cp:version>0900.0100.01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0x010100B5D181B6933C354D9C69CFDA826BE47A</vt:lpwstr>
  </property>
</Properties>
</file>