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ED" w:rsidRDefault="00A152ED" w:rsidP="004C3A33">
      <w:pPr>
        <w:jc w:val="center"/>
        <w:rPr>
          <w:b/>
          <w:bCs/>
        </w:rPr>
      </w:pPr>
      <w:r>
        <w:rPr>
          <w:b/>
          <w:bCs/>
        </w:rPr>
        <w:t>ПЛАН РАБОТЫ МЕТ</w:t>
      </w:r>
      <w:bookmarkStart w:id="0" w:name="_GoBack"/>
      <w:bookmarkEnd w:id="0"/>
      <w:r>
        <w:rPr>
          <w:b/>
          <w:bCs/>
        </w:rPr>
        <w:t>ОДИЧЕСКОЙ КОМИССИИ</w:t>
      </w:r>
    </w:p>
    <w:p w:rsidR="00A152ED" w:rsidRDefault="00A152ED" w:rsidP="004C3A33">
      <w:pPr>
        <w:jc w:val="center"/>
        <w:rPr>
          <w:b/>
          <w:bCs/>
        </w:rPr>
      </w:pPr>
      <w:r>
        <w:rPr>
          <w:b/>
          <w:bCs/>
        </w:rPr>
        <w:t>БАРНАУЛЬСКОГО ФИЛИАЛА ФИНАНСОВОГО УНИВЕРСИТЕТА</w:t>
      </w:r>
    </w:p>
    <w:p w:rsidR="00A152ED" w:rsidRDefault="00A152ED" w:rsidP="004C3A33">
      <w:pPr>
        <w:jc w:val="center"/>
        <w:rPr>
          <w:b/>
          <w:bCs/>
        </w:rPr>
      </w:pPr>
      <w:r>
        <w:rPr>
          <w:b/>
          <w:bCs/>
        </w:rPr>
        <w:t>на 20</w:t>
      </w:r>
      <w:r w:rsidRPr="00A3480B">
        <w:rPr>
          <w:b/>
          <w:bCs/>
        </w:rPr>
        <w:t>1</w:t>
      </w:r>
      <w:r>
        <w:rPr>
          <w:b/>
          <w:bCs/>
        </w:rPr>
        <w:t>4/2015 учебный год</w:t>
      </w:r>
    </w:p>
    <w:p w:rsidR="00A152ED" w:rsidRDefault="00A152ED" w:rsidP="004C3A33"/>
    <w:tbl>
      <w:tblPr>
        <w:tblW w:w="15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881"/>
        <w:gridCol w:w="3344"/>
        <w:gridCol w:w="2248"/>
        <w:gridCol w:w="2004"/>
      </w:tblGrid>
      <w:tr w:rsidR="00A152ED">
        <w:tc>
          <w:tcPr>
            <w:tcW w:w="814" w:type="dxa"/>
          </w:tcPr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(обсуждаемого вопроса)</w:t>
            </w:r>
          </w:p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 за выполнение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 исполнения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152ED" w:rsidRDefault="00A152ED" w:rsidP="00883D3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Информация о выполнении</w:t>
            </w: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 и утверждение  плана работы методической комиссии филиала на 2014/15 учебный год.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МК к.э.н., доцент Левичев В.Е.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2014.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Определение  основных</w:t>
            </w:r>
            <w:proofErr w:type="gramEnd"/>
            <w:r>
              <w:rPr>
                <w:lang w:eastAsia="en-US"/>
              </w:rPr>
              <w:t xml:space="preserve">  направлений  деятельности  членов методической комиссии филиала.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МК к.э.н., доцент Левичев В.Е.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2014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распределении учебных дисциплин по кафедрам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МК к.э.н., доцент Левичев В.Е., </w:t>
            </w:r>
            <w:proofErr w:type="gramStart"/>
            <w:r>
              <w:rPr>
                <w:lang w:eastAsia="en-US"/>
              </w:rPr>
              <w:t>к.э.н..</w:t>
            </w:r>
            <w:proofErr w:type="gramEnd"/>
            <w:r>
              <w:rPr>
                <w:lang w:eastAsia="en-US"/>
              </w:rPr>
              <w:t xml:space="preserve"> доцент Юдина И.Н., ст.преп. Поволоцкая О.А.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2014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 постановлений  Научно-методического совета университета  и Ученого совета филиала.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МК к.э.н., доцент Левичев В.Е.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уч. года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 w:rsidTr="0058473D">
        <w:tc>
          <w:tcPr>
            <w:tcW w:w="814" w:type="dxa"/>
          </w:tcPr>
          <w:p w:rsidR="00A152ED" w:rsidRDefault="00A152ED" w:rsidP="0058473D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584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распределении объема часов самостоятельной работы студентов</w:t>
            </w:r>
          </w:p>
        </w:tc>
        <w:tc>
          <w:tcPr>
            <w:tcW w:w="3344" w:type="dxa"/>
          </w:tcPr>
          <w:p w:rsidR="00A152ED" w:rsidRDefault="00A152ED" w:rsidP="00584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Заведующие кафедр</w:t>
            </w:r>
          </w:p>
        </w:tc>
        <w:tc>
          <w:tcPr>
            <w:tcW w:w="2248" w:type="dxa"/>
          </w:tcPr>
          <w:p w:rsidR="00A152ED" w:rsidRDefault="00A152ED" w:rsidP="005847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2014</w:t>
            </w:r>
          </w:p>
        </w:tc>
        <w:tc>
          <w:tcPr>
            <w:tcW w:w="2004" w:type="dxa"/>
          </w:tcPr>
          <w:p w:rsidR="00A152ED" w:rsidRDefault="00A152ED" w:rsidP="0058473D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rPr>
          <w:trHeight w:val="936"/>
        </w:trPr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и проведение  методического семинара «Подготовка магистерской диссертаций по магистерским программам» с учетом опыта аккредитации магистерских программ 2013 года.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Соруководитель</w:t>
            </w:r>
            <w:proofErr w:type="spellEnd"/>
            <w:r>
              <w:rPr>
                <w:lang w:eastAsia="en-US"/>
              </w:rPr>
              <w:t xml:space="preserve"> магистерской программы д.э.н. профессор </w:t>
            </w:r>
            <w:proofErr w:type="spellStart"/>
            <w:r>
              <w:rPr>
                <w:lang w:eastAsia="en-US"/>
              </w:rPr>
              <w:t>Матяш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2014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Обсуждение актуальности тематики  выпускных квалификационных работ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МК к.э.н., доцент Левичев В.Е.,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Заведующие выпускающих кафедр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 анализа   и оценка учебно-методических </w:t>
            </w:r>
            <w:r>
              <w:rPr>
                <w:lang w:eastAsia="en-US"/>
              </w:rPr>
              <w:lastRenderedPageBreak/>
              <w:t xml:space="preserve">материалов по направлениям подготовки </w:t>
            </w:r>
            <w:proofErr w:type="spellStart"/>
            <w:r>
              <w:rPr>
                <w:lang w:eastAsia="en-US"/>
              </w:rPr>
              <w:t>бакалавриата</w:t>
            </w:r>
            <w:proofErr w:type="spellEnd"/>
            <w:r>
              <w:rPr>
                <w:lang w:eastAsia="en-US"/>
              </w:rPr>
              <w:t xml:space="preserve"> и магистратуры.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зав. учебно-методическим </w:t>
            </w:r>
            <w:r>
              <w:rPr>
                <w:lang w:eastAsia="en-US"/>
              </w:rPr>
              <w:lastRenderedPageBreak/>
              <w:t>кабинетом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Зав. кафедрами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Декабрь 2014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Доклады научных руководителей магистерских диссертаций: обмен опытом.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Зав.кафедрами, 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Научные руководители магистерских диссертаций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2015г.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rPr>
          <w:trHeight w:val="722"/>
        </w:trPr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Подведение  итогов</w:t>
            </w:r>
            <w:proofErr w:type="gramEnd"/>
            <w:r>
              <w:rPr>
                <w:lang w:eastAsia="en-US"/>
              </w:rPr>
              <w:t xml:space="preserve">   повышения квалификации профессорско-преподавательского состава филиала.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к.э.н., ст.пр.  Поволоцкая О.А.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2015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rPr>
          <w:trHeight w:val="1271"/>
        </w:trPr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 состояния  учебно-методической работы на кафедрах (графика </w:t>
            </w:r>
            <w:proofErr w:type="spellStart"/>
            <w:r>
              <w:rPr>
                <w:lang w:eastAsia="en-US"/>
              </w:rPr>
              <w:t>взаимопосещений</w:t>
            </w:r>
            <w:proofErr w:type="spellEnd"/>
            <w:r>
              <w:rPr>
                <w:lang w:eastAsia="en-US"/>
              </w:rPr>
              <w:t xml:space="preserve"> лекций и взаимопроверки контрольных и курсовых работ, наличие и выполнение плана мероприятий по устранению замечаний председателей ГАК).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к.э.н., доцент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Юдина И.Н.,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2015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rPr>
          <w:trHeight w:val="1271"/>
        </w:trPr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Методический семинар «Лучшие практики обучения в условиях нового образовательного ландшафта»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К.э.н., доцент зам.директора Лукина Е.В.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2015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 лекций  преподавателей филиала, в том числе молодых и вновь принятых специалистов, а также проходящих процедуру конкурсного отбора.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методической комиссии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  графику и плану конкурсного отбора.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 анализа  использования библиотечного научного  фонда и периодических изданий  университета студентами и преподавателями филиала. Организация выставки  новой  научной и учебной литературы.</w:t>
            </w:r>
          </w:p>
        </w:tc>
        <w:tc>
          <w:tcPr>
            <w:tcW w:w="3344" w:type="dxa"/>
          </w:tcPr>
          <w:p w:rsidR="00A152ED" w:rsidRDefault="00607D20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УМР </w:t>
            </w:r>
            <w:proofErr w:type="spellStart"/>
            <w:r>
              <w:rPr>
                <w:lang w:eastAsia="en-US"/>
              </w:rPr>
              <w:t>Старцева</w:t>
            </w:r>
            <w:proofErr w:type="spellEnd"/>
            <w:r>
              <w:rPr>
                <w:lang w:eastAsia="en-US"/>
              </w:rPr>
              <w:t xml:space="preserve"> С.Ю.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зав. библиотекой  </w:t>
            </w:r>
            <w:proofErr w:type="spellStart"/>
            <w:r>
              <w:rPr>
                <w:lang w:eastAsia="en-US"/>
              </w:rPr>
              <w:t>Яськова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2015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</w:p>
        </w:tc>
      </w:tr>
      <w:tr w:rsidR="00A152ED">
        <w:trPr>
          <w:trHeight w:val="660"/>
        </w:trPr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  <w:vAlign w:val="center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организации научно-исследовательской работы студентов и магистрантов  в части организации работы научных кружков, подготовки и проведению научно-практических конференций, конкурсов на лучшую студенческую работу.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к.э.н., доцент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Богданова М.М.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 2015г.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конкурса  учебно-методических разработок преподавателей филиала в 2014/15 учебном году.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преподаватель Поволоцкая О.А., 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Зав. учебно-методическим кабинетом 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 2015 г.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 качества  и сроков  рецензирования курсовых работ.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к.э.н., доцент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Юдина И.Н.,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2015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 о работе методической комиссии на ВЕБ - сайте и сервере филиала.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МК к.э.н., доцент Левичев В.Е.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 итогов  работы учебно-методического кабинета филиала в 2014/15 уч. г. и обсуждение  плана  работы на 2015/16 уч. год.</w:t>
            </w:r>
          </w:p>
        </w:tc>
        <w:tc>
          <w:tcPr>
            <w:tcW w:w="3344" w:type="dxa"/>
          </w:tcPr>
          <w:p w:rsidR="00607D20" w:rsidRDefault="00607D20" w:rsidP="00607D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УМР </w:t>
            </w:r>
            <w:proofErr w:type="spellStart"/>
            <w:r>
              <w:rPr>
                <w:lang w:eastAsia="en-US"/>
              </w:rPr>
              <w:t>Старцева</w:t>
            </w:r>
            <w:proofErr w:type="spellEnd"/>
            <w:r>
              <w:rPr>
                <w:lang w:eastAsia="en-US"/>
              </w:rPr>
              <w:t xml:space="preserve"> С.Ю.</w:t>
            </w:r>
          </w:p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2015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152ED">
        <w:tc>
          <w:tcPr>
            <w:tcW w:w="814" w:type="dxa"/>
          </w:tcPr>
          <w:p w:rsidR="00A152ED" w:rsidRDefault="00A152ED" w:rsidP="00883D35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6881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 итогов  работы методической комиссии в 2014/15 уч.  году и разработка  направлений перспективного  плана на 2015/16 уч. год.</w:t>
            </w:r>
          </w:p>
        </w:tc>
        <w:tc>
          <w:tcPr>
            <w:tcW w:w="3344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МК к.э.н., доцент Левичев В.Е.</w:t>
            </w:r>
          </w:p>
        </w:tc>
        <w:tc>
          <w:tcPr>
            <w:tcW w:w="2248" w:type="dxa"/>
          </w:tcPr>
          <w:p w:rsidR="00A152ED" w:rsidRDefault="00A152ED" w:rsidP="00883D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2015 г.</w:t>
            </w:r>
          </w:p>
        </w:tc>
        <w:tc>
          <w:tcPr>
            <w:tcW w:w="2004" w:type="dxa"/>
          </w:tcPr>
          <w:p w:rsidR="00A152ED" w:rsidRDefault="00A152ED" w:rsidP="00883D35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A152ED" w:rsidRDefault="00A152ED" w:rsidP="004C3A33">
      <w:pPr>
        <w:ind w:left="4140"/>
      </w:pPr>
    </w:p>
    <w:p w:rsidR="00A152ED" w:rsidRDefault="00A152ED" w:rsidP="004C3A33">
      <w:pPr>
        <w:ind w:left="4140"/>
      </w:pPr>
    </w:p>
    <w:p w:rsidR="00A152ED" w:rsidRDefault="00A152ED" w:rsidP="004C3A33">
      <w:pPr>
        <w:ind w:left="4140"/>
      </w:pPr>
    </w:p>
    <w:p w:rsidR="00A152ED" w:rsidRDefault="00A152ED" w:rsidP="004C3A33">
      <w:pPr>
        <w:ind w:left="4140"/>
        <w:rPr>
          <w:b/>
          <w:bCs/>
        </w:rPr>
      </w:pPr>
      <w:r>
        <w:t xml:space="preserve">Председатель методической комиссии                                                      В.Е. Левичев </w:t>
      </w:r>
      <w:r>
        <w:rPr>
          <w:sz w:val="18"/>
          <w:szCs w:val="18"/>
        </w:rPr>
        <w:t xml:space="preserve">                                                                                                   </w:t>
      </w:r>
    </w:p>
    <w:p w:rsidR="00A152ED" w:rsidRDefault="00A152ED" w:rsidP="004C3A33"/>
    <w:sectPr w:rsidR="00A152ED" w:rsidSect="00D33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17E3E"/>
    <w:multiLevelType w:val="hybridMultilevel"/>
    <w:tmpl w:val="7226857A"/>
    <w:lvl w:ilvl="0" w:tplc="2D4E6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A33"/>
    <w:rsid w:val="00065086"/>
    <w:rsid w:val="000B5193"/>
    <w:rsid w:val="002E5645"/>
    <w:rsid w:val="002F0461"/>
    <w:rsid w:val="00321BC8"/>
    <w:rsid w:val="00417A96"/>
    <w:rsid w:val="004C3A33"/>
    <w:rsid w:val="0058473D"/>
    <w:rsid w:val="00607D20"/>
    <w:rsid w:val="007C2ED7"/>
    <w:rsid w:val="007E5AFF"/>
    <w:rsid w:val="00883D35"/>
    <w:rsid w:val="00A152ED"/>
    <w:rsid w:val="00A3480B"/>
    <w:rsid w:val="00B80D3D"/>
    <w:rsid w:val="00CA598B"/>
    <w:rsid w:val="00D33D7B"/>
    <w:rsid w:val="00D54B32"/>
    <w:rsid w:val="00E21371"/>
    <w:rsid w:val="00E4758E"/>
    <w:rsid w:val="00EE532A"/>
    <w:rsid w:val="00F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8FC91-8B06-4E12-B263-5E2CDF93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A3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650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8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63D67862344A4B9F9B7D29803DBAEF" ma:contentTypeVersion="1" ma:contentTypeDescription="Создание документа." ma:contentTypeScope="" ma:versionID="0802ac0d95d197efe82aa3b3c6bbbd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DF33A3-DD9D-4276-974A-00166A42A0C7}"/>
</file>

<file path=customXml/itemProps2.xml><?xml version="1.0" encoding="utf-8"?>
<ds:datastoreItem xmlns:ds="http://schemas.openxmlformats.org/officeDocument/2006/customXml" ds:itemID="{EA92DA3E-18A0-442A-98C9-4D1EA3FCC772}"/>
</file>

<file path=customXml/itemProps3.xml><?xml version="1.0" encoding="utf-8"?>
<ds:datastoreItem xmlns:ds="http://schemas.openxmlformats.org/officeDocument/2006/customXml" ds:itemID="{AC668EE2-1F53-468B-B0BB-924E290F2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3455</Characters>
  <Application>Microsoft Office Word</Application>
  <DocSecurity>0</DocSecurity>
  <Lines>28</Lines>
  <Paragraphs>8</Paragraphs>
  <ScaleCrop>false</ScaleCrop>
  <Company>vzfei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 Василий Емельянович</dc:creator>
  <cp:keywords/>
  <dc:description/>
  <cp:lastModifiedBy>Маркарян Акоп Амазаспович</cp:lastModifiedBy>
  <cp:revision>11</cp:revision>
  <cp:lastPrinted>2014-09-30T07:31:00Z</cp:lastPrinted>
  <dcterms:created xsi:type="dcterms:W3CDTF">2014-09-28T03:34:00Z</dcterms:created>
  <dcterms:modified xsi:type="dcterms:W3CDTF">2014-10-03T08:55:00Z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0x0101002C63D67862344A4B9F9B7D29803DBAEF</vt:lpwstr>
  </property>
</Properties>
</file>