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34" w:rsidRDefault="00147934" w:rsidP="00147934">
      <w:pPr>
        <w:pStyle w:val="Style25"/>
        <w:widowControl/>
        <w:tabs>
          <w:tab w:val="left" w:pos="542"/>
        </w:tabs>
        <w:jc w:val="right"/>
        <w:rPr>
          <w:rStyle w:val="FontStyle51"/>
        </w:rPr>
      </w:pPr>
      <w:proofErr w:type="gramStart"/>
      <w:r>
        <w:rPr>
          <w:rStyle w:val="FontStyle51"/>
        </w:rPr>
        <w:t>Рассмотрены</w:t>
      </w:r>
      <w:proofErr w:type="gramEnd"/>
      <w:r>
        <w:rPr>
          <w:rStyle w:val="FontStyle51"/>
        </w:rPr>
        <w:t xml:space="preserve"> и одобрены на заседании </w:t>
      </w:r>
    </w:p>
    <w:p w:rsidR="00147934" w:rsidRDefault="00147934" w:rsidP="00147934">
      <w:pPr>
        <w:pStyle w:val="Style25"/>
        <w:widowControl/>
        <w:tabs>
          <w:tab w:val="left" w:pos="542"/>
        </w:tabs>
        <w:jc w:val="right"/>
        <w:rPr>
          <w:rStyle w:val="FontStyle51"/>
        </w:rPr>
      </w:pPr>
      <w:r>
        <w:rPr>
          <w:rStyle w:val="FontStyle51"/>
        </w:rPr>
        <w:t xml:space="preserve">методической комиссии </w:t>
      </w:r>
      <w:proofErr w:type="spellStart"/>
      <w:r>
        <w:rPr>
          <w:rStyle w:val="FontStyle51"/>
        </w:rPr>
        <w:t>Барнаульского</w:t>
      </w:r>
      <w:proofErr w:type="spellEnd"/>
      <w:r>
        <w:rPr>
          <w:rStyle w:val="FontStyle51"/>
        </w:rPr>
        <w:t xml:space="preserve"> филиала </w:t>
      </w:r>
      <w:proofErr w:type="spellStart"/>
      <w:r>
        <w:rPr>
          <w:rStyle w:val="FontStyle51"/>
        </w:rPr>
        <w:t>Финуниверситета</w:t>
      </w:r>
      <w:proofErr w:type="spellEnd"/>
      <w:r>
        <w:rPr>
          <w:rStyle w:val="FontStyle51"/>
        </w:rPr>
        <w:t xml:space="preserve"> </w:t>
      </w:r>
    </w:p>
    <w:p w:rsidR="00147934" w:rsidRDefault="00147934" w:rsidP="00147934">
      <w:pPr>
        <w:pStyle w:val="Style25"/>
        <w:widowControl/>
        <w:tabs>
          <w:tab w:val="left" w:pos="542"/>
        </w:tabs>
        <w:jc w:val="right"/>
        <w:rPr>
          <w:rStyle w:val="FontStyle51"/>
        </w:rPr>
      </w:pPr>
      <w:r>
        <w:rPr>
          <w:rStyle w:val="FontStyle51"/>
        </w:rPr>
        <w:t xml:space="preserve"> от 2</w:t>
      </w:r>
      <w:r w:rsidR="00D30C28">
        <w:rPr>
          <w:rStyle w:val="FontStyle51"/>
        </w:rPr>
        <w:t>9</w:t>
      </w:r>
      <w:r>
        <w:rPr>
          <w:rStyle w:val="FontStyle51"/>
        </w:rPr>
        <w:t xml:space="preserve"> </w:t>
      </w:r>
      <w:r w:rsidR="00D30C28">
        <w:rPr>
          <w:rStyle w:val="FontStyle51"/>
        </w:rPr>
        <w:t>октября</w:t>
      </w:r>
      <w:r>
        <w:rPr>
          <w:rStyle w:val="FontStyle51"/>
        </w:rPr>
        <w:t xml:space="preserve"> 2015 г. протокол №</w:t>
      </w:r>
      <w:r w:rsidR="00D30C28">
        <w:rPr>
          <w:rStyle w:val="FontStyle51"/>
        </w:rPr>
        <w:t>2</w:t>
      </w:r>
    </w:p>
    <w:p w:rsidR="00917085" w:rsidRDefault="00917085" w:rsidP="00056418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критериях оценки отчетов по практикам, научно-исследовательских семинаров, магистерских диссертаций, с учетом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подхода</w:t>
      </w:r>
    </w:p>
    <w:p w:rsidR="00917085" w:rsidRDefault="00917085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знаний, умений и навыков, характеризующих этапы формирования компетенций студентами филиала должна основываться на утвержденных образовательных стандартах и нормативных документах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7085" w:rsidRDefault="00917085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критериев оценки в соответствии с Распоряжением </w:t>
      </w:r>
      <w:r w:rsidR="00695580">
        <w:rPr>
          <w:rFonts w:ascii="Times New Roman" w:hAnsi="Times New Roman" w:cs="Times New Roman"/>
          <w:sz w:val="24"/>
          <w:szCs w:val="24"/>
        </w:rPr>
        <w:t xml:space="preserve">№0302 </w:t>
      </w:r>
      <w:r w:rsidR="00927D0F">
        <w:rPr>
          <w:rFonts w:ascii="Times New Roman" w:hAnsi="Times New Roman" w:cs="Times New Roman"/>
          <w:sz w:val="24"/>
          <w:szCs w:val="24"/>
        </w:rPr>
        <w:t xml:space="preserve">первого проректора по УМР Н.М. Розиной </w:t>
      </w:r>
      <w:r>
        <w:rPr>
          <w:rFonts w:ascii="Times New Roman" w:hAnsi="Times New Roman" w:cs="Times New Roman"/>
          <w:sz w:val="24"/>
          <w:szCs w:val="24"/>
        </w:rPr>
        <w:t>«О правилах использования требований к результатам освоения образовательных программ при формировании рабочих программ дисциплин»</w:t>
      </w:r>
      <w:r w:rsidRPr="0091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09.04.2015 года следует руководствоваться </w:t>
      </w:r>
      <w:r w:rsidR="00927D0F">
        <w:rPr>
          <w:rFonts w:ascii="Times New Roman" w:hAnsi="Times New Roman" w:cs="Times New Roman"/>
          <w:sz w:val="24"/>
          <w:szCs w:val="24"/>
        </w:rPr>
        <w:t>утвержденным перечнем компетенций в учебном плане и предусмотренным соответствующим образовательным стандартом:</w:t>
      </w:r>
    </w:p>
    <w:p w:rsidR="00927D0F" w:rsidRPr="00927D0F" w:rsidRDefault="00927D0F" w:rsidP="00056418">
      <w:pPr>
        <w:pStyle w:val="a4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7D0F">
        <w:rPr>
          <w:rFonts w:ascii="Times New Roman" w:hAnsi="Times New Roman" w:cs="Times New Roman"/>
          <w:sz w:val="24"/>
          <w:szCs w:val="24"/>
        </w:rPr>
        <w:t>ля учебных планов 2015-2015 года приема – образовательными стандартами Финансового университета по направлениям подготовки;</w:t>
      </w:r>
    </w:p>
    <w:p w:rsidR="00927D0F" w:rsidRDefault="00927D0F" w:rsidP="00056418">
      <w:pPr>
        <w:pStyle w:val="a4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27D0F">
        <w:rPr>
          <w:rFonts w:ascii="Times New Roman" w:hAnsi="Times New Roman" w:cs="Times New Roman"/>
          <w:sz w:val="24"/>
          <w:szCs w:val="24"/>
        </w:rPr>
        <w:t>ля учебных планов всех остальных годов приема – в соответствии с проектами ФГОС ВО 3+ по направлениям подготовки.</w:t>
      </w:r>
    </w:p>
    <w:p w:rsidR="00927D0F" w:rsidRDefault="00927D0F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критерии оценивания определя</w:t>
      </w:r>
      <w:r w:rsidR="0064567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в соответствии со шкалой оценивания компетенций утвержденной приказом 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№0334/0 от 02.03.2015 г.</w:t>
      </w:r>
      <w:r w:rsidR="00695580">
        <w:rPr>
          <w:rFonts w:ascii="Times New Roman" w:hAnsi="Times New Roman" w:cs="Times New Roman"/>
          <w:sz w:val="24"/>
          <w:szCs w:val="24"/>
        </w:rPr>
        <w:t>:</w:t>
      </w:r>
    </w:p>
    <w:p w:rsidR="00695580" w:rsidRPr="00645675" w:rsidRDefault="00645675" w:rsidP="00056418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7">
        <w:rPr>
          <w:rFonts w:ascii="Times New Roman" w:hAnsi="Times New Roman" w:cs="Times New Roman"/>
          <w:b/>
          <w:sz w:val="24"/>
          <w:szCs w:val="24"/>
        </w:rPr>
        <w:t>высокий уровень – оценка «отлично»:</w:t>
      </w:r>
      <w:r>
        <w:rPr>
          <w:rFonts w:ascii="Times New Roman" w:hAnsi="Times New Roman" w:cs="Times New Roman"/>
          <w:sz w:val="24"/>
          <w:szCs w:val="24"/>
        </w:rPr>
        <w:t xml:space="preserve"> глубокое усвоение программного материала, логически стройное его</w:t>
      </w:r>
      <w:r w:rsidRPr="00645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изложение, дискуссионность данной проблематики, умение связать теорию с</w:t>
      </w:r>
      <w:r w:rsidR="00B6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возможностями ее применения на практике, свободное решение задач и обоснование принятого решения, владение </w:t>
      </w:r>
      <w:r w:rsidR="00B65827">
        <w:rPr>
          <w:rFonts w:ascii="Times New Roman" w:hAnsi="Times New Roman" w:cs="Times New Roman"/>
          <w:sz w:val="24"/>
          <w:szCs w:val="24"/>
        </w:rPr>
        <w:t>методологией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827">
        <w:rPr>
          <w:rFonts w:ascii="Times New Roman" w:hAnsi="Times New Roman" w:cs="Times New Roman"/>
          <w:sz w:val="24"/>
          <w:szCs w:val="24"/>
        </w:rPr>
        <w:t>и методиками исследований, методами моделирования;</w:t>
      </w:r>
    </w:p>
    <w:p w:rsidR="00645675" w:rsidRPr="00B65827" w:rsidRDefault="00645675" w:rsidP="00056418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7">
        <w:rPr>
          <w:rFonts w:ascii="Times New Roman" w:hAnsi="Times New Roman" w:cs="Times New Roman"/>
          <w:b/>
          <w:sz w:val="24"/>
          <w:szCs w:val="24"/>
        </w:rPr>
        <w:t>продвинутый уровень</w:t>
      </w:r>
      <w:r w:rsidR="00B65827" w:rsidRPr="00B658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65827">
        <w:rPr>
          <w:rFonts w:ascii="Times New Roman" w:hAnsi="Times New Roman" w:cs="Times New Roman"/>
          <w:b/>
          <w:sz w:val="24"/>
          <w:szCs w:val="24"/>
        </w:rPr>
        <w:t xml:space="preserve"> оценка 4 «хорошо»:</w:t>
      </w:r>
      <w:r w:rsidRPr="00B65827">
        <w:rPr>
          <w:rFonts w:ascii="Times New Roman" w:hAnsi="Times New Roman" w:cs="Times New Roman"/>
          <w:sz w:val="24"/>
          <w:szCs w:val="24"/>
        </w:rPr>
        <w:t xml:space="preserve"> твердые знания программного</w:t>
      </w:r>
      <w:r w:rsidR="00B65827" w:rsidRPr="00B65827">
        <w:rPr>
          <w:rFonts w:ascii="Times New Roman" w:hAnsi="Times New Roman" w:cs="Times New Roman"/>
          <w:sz w:val="24"/>
          <w:szCs w:val="24"/>
        </w:rPr>
        <w:t xml:space="preserve"> </w:t>
      </w:r>
      <w:r w:rsidRPr="00B65827">
        <w:rPr>
          <w:rFonts w:ascii="Times New Roman" w:hAnsi="Times New Roman" w:cs="Times New Roman"/>
          <w:sz w:val="24"/>
          <w:szCs w:val="24"/>
        </w:rPr>
        <w:t>материала, допустимы несущественные неточности в ответе на вопрос, правильное применение теоретических положений при решении вопросов и задач, умение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аппарат;</w:t>
      </w:r>
    </w:p>
    <w:p w:rsidR="00645675" w:rsidRPr="00B65827" w:rsidRDefault="00645675" w:rsidP="00056418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7">
        <w:rPr>
          <w:rFonts w:ascii="Times New Roman" w:hAnsi="Times New Roman" w:cs="Times New Roman"/>
          <w:b/>
          <w:sz w:val="24"/>
          <w:szCs w:val="24"/>
        </w:rPr>
        <w:t>пороговый уровень - о</w:t>
      </w:r>
      <w:r w:rsidR="00B65827" w:rsidRPr="00B65827">
        <w:rPr>
          <w:rFonts w:ascii="Times New Roman" w:hAnsi="Times New Roman" w:cs="Times New Roman"/>
          <w:b/>
          <w:sz w:val="24"/>
          <w:szCs w:val="24"/>
        </w:rPr>
        <w:t>ц</w:t>
      </w:r>
      <w:r w:rsidRPr="00B65827">
        <w:rPr>
          <w:rFonts w:ascii="Times New Roman" w:hAnsi="Times New Roman" w:cs="Times New Roman"/>
          <w:b/>
          <w:sz w:val="24"/>
          <w:szCs w:val="24"/>
        </w:rPr>
        <w:t>енка 3 «удовлетворительно»:</w:t>
      </w:r>
      <w:r w:rsidRPr="00B65827">
        <w:rPr>
          <w:rFonts w:ascii="Times New Roman" w:hAnsi="Times New Roman" w:cs="Times New Roman"/>
          <w:sz w:val="24"/>
          <w:szCs w:val="24"/>
        </w:rPr>
        <w:t xml:space="preserve"> знание только основ</w:t>
      </w:r>
      <w:r w:rsidR="00B65827" w:rsidRPr="00B65827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B65827">
        <w:rPr>
          <w:rFonts w:ascii="Times New Roman" w:hAnsi="Times New Roman" w:cs="Times New Roman"/>
          <w:sz w:val="24"/>
          <w:szCs w:val="24"/>
        </w:rPr>
        <w:t>материала, допустимы неточности в ответе на вопросы, нарушение логической последовательности в изложении программного материала, умение решать простые</w:t>
      </w:r>
      <w:r w:rsidR="00B65827" w:rsidRPr="00B65827">
        <w:rPr>
          <w:rFonts w:ascii="Times New Roman" w:hAnsi="Times New Roman" w:cs="Times New Roman"/>
          <w:sz w:val="24"/>
          <w:szCs w:val="24"/>
        </w:rPr>
        <w:t xml:space="preserve"> </w:t>
      </w:r>
      <w:r w:rsidRPr="00B65827">
        <w:rPr>
          <w:rFonts w:ascii="Times New Roman" w:hAnsi="Times New Roman" w:cs="Times New Roman"/>
          <w:sz w:val="24"/>
          <w:szCs w:val="24"/>
        </w:rPr>
        <w:t>задачи на основе базовых знаний и заданных алгоритмов действий, испытывать</w:t>
      </w:r>
      <w:r w:rsidR="00B65827" w:rsidRPr="00B65827">
        <w:rPr>
          <w:rFonts w:ascii="Times New Roman" w:hAnsi="Times New Roman" w:cs="Times New Roman"/>
          <w:sz w:val="24"/>
          <w:szCs w:val="24"/>
        </w:rPr>
        <w:t xml:space="preserve"> </w:t>
      </w:r>
      <w:r w:rsidRPr="00B65827">
        <w:rPr>
          <w:rFonts w:ascii="Times New Roman" w:hAnsi="Times New Roman" w:cs="Times New Roman"/>
          <w:sz w:val="24"/>
          <w:szCs w:val="24"/>
        </w:rPr>
        <w:t>затруднения при р</w:t>
      </w:r>
      <w:r w:rsidR="00B65827">
        <w:rPr>
          <w:rFonts w:ascii="Times New Roman" w:hAnsi="Times New Roman" w:cs="Times New Roman"/>
          <w:sz w:val="24"/>
          <w:szCs w:val="24"/>
        </w:rPr>
        <w:t>ешении практических задач;</w:t>
      </w:r>
    </w:p>
    <w:p w:rsidR="00B65827" w:rsidRDefault="00B65827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7">
        <w:rPr>
          <w:rFonts w:ascii="Times New Roman" w:hAnsi="Times New Roman" w:cs="Times New Roman"/>
          <w:sz w:val="24"/>
          <w:szCs w:val="24"/>
        </w:rPr>
        <w:t>эти</w:t>
      </w:r>
      <w:r w:rsidR="00645675" w:rsidRPr="00B65827">
        <w:rPr>
          <w:rFonts w:ascii="Times New Roman" w:hAnsi="Times New Roman" w:cs="Times New Roman"/>
          <w:sz w:val="24"/>
          <w:szCs w:val="24"/>
        </w:rPr>
        <w:t xml:space="preserve"> же критерии </w:t>
      </w:r>
      <w:r w:rsidR="00B63499">
        <w:rPr>
          <w:rFonts w:ascii="Times New Roman" w:hAnsi="Times New Roman" w:cs="Times New Roman"/>
          <w:sz w:val="24"/>
          <w:szCs w:val="24"/>
        </w:rPr>
        <w:t>и</w:t>
      </w:r>
      <w:r w:rsidR="00645675" w:rsidRPr="00B65827">
        <w:rPr>
          <w:rFonts w:ascii="Times New Roman" w:hAnsi="Times New Roman" w:cs="Times New Roman"/>
          <w:sz w:val="24"/>
          <w:szCs w:val="24"/>
        </w:rPr>
        <w:t xml:space="preserve">спользуются со шкалой оценивания «зачет»: </w:t>
      </w:r>
    </w:p>
    <w:p w:rsidR="00B63499" w:rsidRDefault="00645675" w:rsidP="00056418">
      <w:pPr>
        <w:pStyle w:val="a4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19">
        <w:rPr>
          <w:rFonts w:ascii="Times New Roman" w:hAnsi="Times New Roman" w:cs="Times New Roman"/>
          <w:b/>
          <w:sz w:val="24"/>
          <w:szCs w:val="24"/>
        </w:rPr>
        <w:t>оценка 2 «неудовлетворительно»:</w:t>
      </w:r>
      <w:r w:rsidRPr="00B63499">
        <w:rPr>
          <w:rFonts w:ascii="Times New Roman" w:hAnsi="Times New Roman" w:cs="Times New Roman"/>
          <w:sz w:val="24"/>
          <w:szCs w:val="24"/>
        </w:rPr>
        <w:t xml:space="preserve"> незнание значительной части программно</w:t>
      </w:r>
      <w:r w:rsidR="00B65827" w:rsidRPr="00B63499">
        <w:rPr>
          <w:rFonts w:ascii="Times New Roman" w:hAnsi="Times New Roman" w:cs="Times New Roman"/>
          <w:sz w:val="24"/>
          <w:szCs w:val="24"/>
        </w:rPr>
        <w:t>го материала</w:t>
      </w:r>
      <w:r w:rsidR="00B63499" w:rsidRPr="00B63499">
        <w:rPr>
          <w:rFonts w:ascii="Times New Roman" w:hAnsi="Times New Roman" w:cs="Times New Roman"/>
          <w:sz w:val="24"/>
          <w:szCs w:val="24"/>
        </w:rPr>
        <w:t xml:space="preserve">, неумение даже с помощью преподавателя </w:t>
      </w:r>
      <w:r w:rsidRPr="00B63499">
        <w:rPr>
          <w:rFonts w:ascii="Times New Roman" w:hAnsi="Times New Roman" w:cs="Times New Roman"/>
          <w:sz w:val="24"/>
          <w:szCs w:val="24"/>
        </w:rPr>
        <w:t>сформулировать правильные</w:t>
      </w:r>
      <w:r w:rsidR="00B63499" w:rsidRPr="00B63499">
        <w:rPr>
          <w:rFonts w:ascii="Times New Roman" w:hAnsi="Times New Roman" w:cs="Times New Roman"/>
          <w:sz w:val="24"/>
          <w:szCs w:val="24"/>
        </w:rPr>
        <w:t xml:space="preserve"> </w:t>
      </w:r>
      <w:r w:rsidRPr="00B63499">
        <w:rPr>
          <w:rFonts w:ascii="Times New Roman" w:hAnsi="Times New Roman" w:cs="Times New Roman"/>
          <w:sz w:val="24"/>
          <w:szCs w:val="24"/>
        </w:rPr>
        <w:t>ответы на задаваемые вопросы, невыполнение практических заданий</w:t>
      </w:r>
      <w:r w:rsidR="00B63499">
        <w:rPr>
          <w:rFonts w:ascii="Times New Roman" w:hAnsi="Times New Roman" w:cs="Times New Roman"/>
          <w:sz w:val="24"/>
          <w:szCs w:val="24"/>
        </w:rPr>
        <w:t>;</w:t>
      </w:r>
    </w:p>
    <w:p w:rsidR="00B63499" w:rsidRDefault="00645675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499">
        <w:rPr>
          <w:rFonts w:ascii="Times New Roman" w:hAnsi="Times New Roman" w:cs="Times New Roman"/>
          <w:sz w:val="24"/>
          <w:szCs w:val="24"/>
        </w:rPr>
        <w:t xml:space="preserve">этот же критерий используется </w:t>
      </w:r>
      <w:r w:rsidR="00B63499">
        <w:rPr>
          <w:rFonts w:ascii="Times New Roman" w:hAnsi="Times New Roman" w:cs="Times New Roman"/>
          <w:sz w:val="24"/>
          <w:szCs w:val="24"/>
        </w:rPr>
        <w:t>со шкалой оценивания «незачет».</w:t>
      </w:r>
    </w:p>
    <w:p w:rsidR="00645675" w:rsidRDefault="00645675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7">
        <w:rPr>
          <w:rFonts w:ascii="Times New Roman" w:hAnsi="Times New Roman" w:cs="Times New Roman"/>
          <w:sz w:val="24"/>
          <w:szCs w:val="24"/>
        </w:rPr>
        <w:t>Результаты промежуточной аттестации обучающихся оцениваются в</w:t>
      </w:r>
      <w:r w:rsidR="00B63499">
        <w:rPr>
          <w:rFonts w:ascii="Times New Roman" w:hAnsi="Times New Roman" w:cs="Times New Roman"/>
          <w:sz w:val="24"/>
          <w:szCs w:val="24"/>
        </w:rPr>
        <w:t xml:space="preserve"> даль</w:t>
      </w:r>
      <w:r w:rsidRPr="00B65827">
        <w:rPr>
          <w:rFonts w:ascii="Times New Roman" w:hAnsi="Times New Roman" w:cs="Times New Roman"/>
          <w:sz w:val="24"/>
          <w:szCs w:val="24"/>
        </w:rPr>
        <w:t xml:space="preserve">нейшем по 100-балльной шкале в соответствии с </w:t>
      </w:r>
      <w:proofErr w:type="spellStart"/>
      <w:r w:rsidRPr="00B65827">
        <w:rPr>
          <w:rFonts w:ascii="Times New Roman" w:hAnsi="Times New Roman" w:cs="Times New Roman"/>
          <w:sz w:val="24"/>
          <w:szCs w:val="24"/>
        </w:rPr>
        <w:t>Балльно-рейтинговой</w:t>
      </w:r>
      <w:proofErr w:type="spellEnd"/>
      <w:r w:rsidR="00B63499">
        <w:rPr>
          <w:rFonts w:ascii="Times New Roman" w:hAnsi="Times New Roman" w:cs="Times New Roman"/>
          <w:sz w:val="24"/>
          <w:szCs w:val="24"/>
        </w:rPr>
        <w:t xml:space="preserve"> системой Финансового </w:t>
      </w:r>
      <w:r w:rsidR="00B63499">
        <w:rPr>
          <w:rFonts w:ascii="Times New Roman" w:hAnsi="Times New Roman" w:cs="Times New Roman"/>
          <w:sz w:val="24"/>
          <w:szCs w:val="24"/>
        </w:rPr>
        <w:lastRenderedPageBreak/>
        <w:t>университета (приложение к приказу от 02.10.2013 г. № 1616/0).</w:t>
      </w:r>
    </w:p>
    <w:p w:rsidR="00927B47" w:rsidRPr="00B65827" w:rsidRDefault="008503CE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утвердить общие </w:t>
      </w:r>
      <w:r w:rsidR="00927B47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="00927B47" w:rsidRPr="00927B47">
        <w:rPr>
          <w:rFonts w:ascii="Times New Roman" w:hAnsi="Times New Roman" w:cs="Times New Roman"/>
          <w:sz w:val="24"/>
          <w:szCs w:val="24"/>
        </w:rPr>
        <w:t>оценки отчетов по практикам, научно-исследовательск</w:t>
      </w:r>
      <w:r w:rsidR="00927B47">
        <w:rPr>
          <w:rFonts w:ascii="Times New Roman" w:hAnsi="Times New Roman" w:cs="Times New Roman"/>
          <w:sz w:val="24"/>
          <w:szCs w:val="24"/>
        </w:rPr>
        <w:t>ому</w:t>
      </w:r>
      <w:r w:rsidR="00927B47" w:rsidRPr="00927B47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927B47">
        <w:rPr>
          <w:rFonts w:ascii="Times New Roman" w:hAnsi="Times New Roman" w:cs="Times New Roman"/>
          <w:sz w:val="24"/>
          <w:szCs w:val="24"/>
        </w:rPr>
        <w:t>у</w:t>
      </w:r>
      <w:r w:rsidR="00927B47" w:rsidRPr="00927B47">
        <w:rPr>
          <w:rFonts w:ascii="Times New Roman" w:hAnsi="Times New Roman" w:cs="Times New Roman"/>
          <w:sz w:val="24"/>
          <w:szCs w:val="24"/>
        </w:rPr>
        <w:t xml:space="preserve">, магистерских диссертаций, с учетом </w:t>
      </w:r>
      <w:proofErr w:type="spellStart"/>
      <w:r w:rsidR="00927B47" w:rsidRPr="00927B4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927B47" w:rsidRPr="00927B47">
        <w:rPr>
          <w:rFonts w:ascii="Times New Roman" w:hAnsi="Times New Roman" w:cs="Times New Roman"/>
          <w:sz w:val="24"/>
          <w:szCs w:val="24"/>
        </w:rPr>
        <w:t xml:space="preserve"> подхода</w:t>
      </w:r>
      <w:r w:rsidR="00927B47">
        <w:rPr>
          <w:rFonts w:ascii="Times New Roman" w:hAnsi="Times New Roman" w:cs="Times New Roman"/>
          <w:sz w:val="24"/>
          <w:szCs w:val="24"/>
        </w:rPr>
        <w:t xml:space="preserve"> с условием их последующей детализации на кафедрах в разрезе предусмотренных компетенций в учебном плане и образовательном стандарте.</w:t>
      </w:r>
    </w:p>
    <w:p w:rsidR="00A44E35" w:rsidRPr="007459E0" w:rsidRDefault="00A44E35" w:rsidP="00056418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E0">
        <w:rPr>
          <w:rFonts w:ascii="Times New Roman" w:hAnsi="Times New Roman" w:cs="Times New Roman"/>
          <w:b/>
          <w:sz w:val="24"/>
          <w:szCs w:val="24"/>
        </w:rPr>
        <w:t>Критерии оценки Научного семинара</w:t>
      </w:r>
    </w:p>
    <w:p w:rsidR="00A44E35" w:rsidRPr="007459E0" w:rsidRDefault="00A44E35" w:rsidP="0005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9E0">
        <w:rPr>
          <w:rFonts w:ascii="Times New Roman" w:eastAsia="Times New Roman" w:hAnsi="Times New Roman" w:cs="Times New Roman"/>
          <w:bCs/>
          <w:i/>
          <w:sz w:val="24"/>
          <w:szCs w:val="24"/>
        </w:rPr>
        <w:t>Критерии оценки</w:t>
      </w:r>
    </w:p>
    <w:p w:rsidR="00A44E35" w:rsidRPr="00E73A9F" w:rsidRDefault="00A44E35" w:rsidP="0005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F">
        <w:rPr>
          <w:rFonts w:ascii="Times New Roman" w:eastAsia="Times New Roman" w:hAnsi="Times New Roman" w:cs="Times New Roman"/>
          <w:sz w:val="24"/>
          <w:szCs w:val="24"/>
        </w:rPr>
        <w:t>Оценка «зачтено» выставляется студенту:</w:t>
      </w:r>
    </w:p>
    <w:p w:rsidR="00E73A9F" w:rsidRPr="00E73A9F" w:rsidRDefault="00A44E35" w:rsidP="0005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9F">
        <w:rPr>
          <w:rFonts w:ascii="Times New Roman" w:hAnsi="Times New Roman" w:cs="Times New Roman"/>
          <w:sz w:val="24"/>
          <w:szCs w:val="24"/>
        </w:rPr>
        <w:t xml:space="preserve">- </w:t>
      </w:r>
      <w:r w:rsidRPr="00E73A9F">
        <w:rPr>
          <w:rFonts w:ascii="Times New Roman" w:eastAsia="Times New Roman" w:hAnsi="Times New Roman" w:cs="Times New Roman"/>
          <w:sz w:val="24"/>
          <w:szCs w:val="24"/>
        </w:rPr>
        <w:t xml:space="preserve">успешно </w:t>
      </w:r>
      <w:proofErr w:type="gramStart"/>
      <w:r w:rsidR="00D635E8">
        <w:rPr>
          <w:rFonts w:ascii="Times New Roman" w:eastAsia="Times New Roman" w:hAnsi="Times New Roman" w:cs="Times New Roman"/>
          <w:sz w:val="24"/>
          <w:szCs w:val="24"/>
        </w:rPr>
        <w:t>освоившему</w:t>
      </w:r>
      <w:proofErr w:type="gramEnd"/>
      <w:r w:rsidR="00D635E8">
        <w:rPr>
          <w:rFonts w:ascii="Times New Roman" w:eastAsia="Times New Roman" w:hAnsi="Times New Roman" w:cs="Times New Roman"/>
          <w:sz w:val="24"/>
          <w:szCs w:val="24"/>
        </w:rPr>
        <w:t xml:space="preserve"> все модули</w:t>
      </w:r>
      <w:r w:rsidR="00DB6C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35E8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учебно-тематическим планом</w:t>
      </w:r>
      <w:r w:rsidR="00DB6CBC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научно-исследовательского семинара и предоставившему отчетную документацию для аттестации.</w:t>
      </w:r>
    </w:p>
    <w:p w:rsidR="00A44E35" w:rsidRPr="00E73A9F" w:rsidRDefault="00A44E35" w:rsidP="0005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F">
        <w:rPr>
          <w:rFonts w:ascii="Times New Roman" w:eastAsia="Times New Roman" w:hAnsi="Times New Roman" w:cs="Times New Roman"/>
          <w:sz w:val="24"/>
          <w:szCs w:val="24"/>
        </w:rPr>
        <w:t>Оценка «не</w:t>
      </w:r>
      <w:r w:rsidR="00966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73A9F">
        <w:rPr>
          <w:rFonts w:ascii="Times New Roman" w:eastAsia="Times New Roman" w:hAnsi="Times New Roman" w:cs="Times New Roman"/>
          <w:sz w:val="24"/>
          <w:szCs w:val="24"/>
        </w:rPr>
        <w:t>зачтено» выставляется студенту:</w:t>
      </w:r>
    </w:p>
    <w:p w:rsidR="00DB6CBC" w:rsidRDefault="00A44E35" w:rsidP="0005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A9F">
        <w:rPr>
          <w:rFonts w:ascii="Times New Roman" w:hAnsi="Times New Roman" w:cs="Times New Roman"/>
          <w:sz w:val="24"/>
          <w:szCs w:val="24"/>
        </w:rPr>
        <w:t xml:space="preserve">- </w:t>
      </w:r>
      <w:r w:rsidRPr="00E73A9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DB6CBC">
        <w:rPr>
          <w:rFonts w:ascii="Times New Roman" w:eastAsia="Times New Roman" w:hAnsi="Times New Roman" w:cs="Times New Roman"/>
          <w:sz w:val="24"/>
          <w:szCs w:val="24"/>
        </w:rPr>
        <w:t>принимавшему</w:t>
      </w:r>
      <w:proofErr w:type="gramEnd"/>
      <w:r w:rsidR="00DB6CBC">
        <w:rPr>
          <w:rFonts w:ascii="Times New Roman" w:eastAsia="Times New Roman" w:hAnsi="Times New Roman" w:cs="Times New Roman"/>
          <w:sz w:val="24"/>
          <w:szCs w:val="24"/>
        </w:rPr>
        <w:t xml:space="preserve"> участия в научно-исследовательских семинарах и не набравшему обязательный минимум для аттестации в баллах.</w:t>
      </w:r>
    </w:p>
    <w:p w:rsidR="004D5FE1" w:rsidRDefault="004D5FE1" w:rsidP="0005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E35" w:rsidRPr="00E73A9F" w:rsidRDefault="00A44E35" w:rsidP="0005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A9F">
        <w:rPr>
          <w:rFonts w:ascii="Times New Roman" w:eastAsia="Times New Roman" w:hAnsi="Times New Roman" w:cs="Times New Roman"/>
          <w:sz w:val="24"/>
          <w:szCs w:val="24"/>
        </w:rPr>
        <w:t>Оценка знаний по 100-балльной шкале в соответствии с критериями Финансового университета реализуются следующим образом:</w:t>
      </w:r>
    </w:p>
    <w:tbl>
      <w:tblPr>
        <w:tblStyle w:val="a3"/>
        <w:tblW w:w="5000" w:type="pct"/>
        <w:tblLook w:val="04A0"/>
      </w:tblPr>
      <w:tblGrid>
        <w:gridCol w:w="6630"/>
        <w:gridCol w:w="1364"/>
        <w:gridCol w:w="1860"/>
      </w:tblGrid>
      <w:tr w:rsidR="004D5FE1" w:rsidTr="006B43B9">
        <w:tc>
          <w:tcPr>
            <w:tcW w:w="3364" w:type="pct"/>
          </w:tcPr>
          <w:p w:rsidR="004D5FE1" w:rsidRDefault="004D5FE1" w:rsidP="00056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692" w:type="pct"/>
          </w:tcPr>
          <w:p w:rsidR="004D5FE1" w:rsidRPr="00E73A9F" w:rsidRDefault="004D5FE1" w:rsidP="00056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или зачет</w:t>
            </w:r>
          </w:p>
          <w:p w:rsidR="004D5FE1" w:rsidRDefault="004D5FE1" w:rsidP="00056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4D5FE1" w:rsidRPr="00E73A9F" w:rsidRDefault="004D5FE1" w:rsidP="00056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4D5FE1" w:rsidRDefault="004D5FE1" w:rsidP="00056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A9F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рейтинговая оценка)</w:t>
            </w:r>
          </w:p>
        </w:tc>
      </w:tr>
      <w:tr w:rsidR="00F70A71" w:rsidTr="006B43B9">
        <w:tc>
          <w:tcPr>
            <w:tcW w:w="3364" w:type="pct"/>
          </w:tcPr>
          <w:p w:rsidR="00F70A71" w:rsidRDefault="00F70A71" w:rsidP="00F70A7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71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уровень:</w:t>
            </w:r>
            <w:r w:rsidRPr="00F70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A71" w:rsidRDefault="00F70A71" w:rsidP="00F70A7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71">
              <w:rPr>
                <w:rFonts w:ascii="Times New Roman" w:hAnsi="Times New Roman" w:cs="Times New Roman"/>
                <w:sz w:val="24"/>
                <w:szCs w:val="24"/>
              </w:rPr>
              <w:t>глубокое усвоение программного материала, логически стройное его изложение, дискуссионность данной проблематики, умение связать теорию с возможностями ее применения на практике, свободное решение задач и обоснование принятого решения, владение методологией и методиками исследований, методами моделирования</w:t>
            </w:r>
          </w:p>
        </w:tc>
        <w:tc>
          <w:tcPr>
            <w:tcW w:w="692" w:type="pct"/>
            <w:vMerge w:val="restart"/>
            <w:vAlign w:val="center"/>
          </w:tcPr>
          <w:p w:rsidR="00F70A71" w:rsidRDefault="00F70A71" w:rsidP="00056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зачтено</w:t>
            </w:r>
          </w:p>
        </w:tc>
        <w:tc>
          <w:tcPr>
            <w:tcW w:w="945" w:type="pct"/>
            <w:vMerge w:val="restart"/>
            <w:vAlign w:val="center"/>
          </w:tcPr>
          <w:p w:rsidR="00F70A71" w:rsidRDefault="00F70A71" w:rsidP="00F70A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F70A71" w:rsidTr="006B43B9">
        <w:tc>
          <w:tcPr>
            <w:tcW w:w="3364" w:type="pct"/>
          </w:tcPr>
          <w:p w:rsidR="00F70A71" w:rsidRDefault="00F70A71" w:rsidP="00F70A7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71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0A71" w:rsidRPr="00B65827" w:rsidRDefault="00F70A71" w:rsidP="00F70A71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71">
              <w:rPr>
                <w:rFonts w:ascii="Times New Roman" w:hAnsi="Times New Roman" w:cs="Times New Roman"/>
                <w:sz w:val="24"/>
                <w:szCs w:val="24"/>
              </w:rPr>
              <w:t>твердые знания программного материала, допустимы несущественные неточности в ответе на вопрос, правильное применение теоретических положений при решении вопросов и задач, умение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</w:t>
            </w:r>
          </w:p>
        </w:tc>
        <w:tc>
          <w:tcPr>
            <w:tcW w:w="692" w:type="pct"/>
            <w:vMerge/>
            <w:vAlign w:val="center"/>
          </w:tcPr>
          <w:p w:rsidR="00F70A71" w:rsidRPr="00E73A9F" w:rsidRDefault="00F70A71" w:rsidP="00056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5" w:type="pct"/>
            <w:vMerge/>
            <w:vAlign w:val="center"/>
          </w:tcPr>
          <w:p w:rsidR="00F70A71" w:rsidRPr="00E73A9F" w:rsidRDefault="00F70A71" w:rsidP="00056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70A71" w:rsidTr="006B43B9">
        <w:tc>
          <w:tcPr>
            <w:tcW w:w="3364" w:type="pct"/>
          </w:tcPr>
          <w:p w:rsidR="00F70A71" w:rsidRDefault="00F70A71" w:rsidP="00F70A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827">
              <w:rPr>
                <w:rFonts w:ascii="Times New Roman" w:hAnsi="Times New Roman" w:cs="Times New Roman"/>
                <w:b/>
                <w:sz w:val="24"/>
                <w:szCs w:val="24"/>
              </w:rPr>
              <w:t>пороговый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70A71" w:rsidRPr="00B65827" w:rsidRDefault="00F70A71" w:rsidP="00F70A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9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только основного материала, допустимы неточности в ответе на вопрос, недостаточно правильные формулировки, нарушение логической последовательности в изложении программного материала, затруднения при решении практических задач, выполнение текущей работы в семестре.</w:t>
            </w:r>
          </w:p>
        </w:tc>
        <w:tc>
          <w:tcPr>
            <w:tcW w:w="692" w:type="pct"/>
            <w:vMerge/>
            <w:vAlign w:val="center"/>
          </w:tcPr>
          <w:p w:rsidR="00F70A71" w:rsidRPr="00E73A9F" w:rsidRDefault="00F70A71" w:rsidP="00056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45" w:type="pct"/>
            <w:vMerge/>
            <w:vAlign w:val="center"/>
          </w:tcPr>
          <w:p w:rsidR="00F70A71" w:rsidRPr="00E73A9F" w:rsidRDefault="00F70A71" w:rsidP="00056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5FE1" w:rsidTr="006B43B9">
        <w:tc>
          <w:tcPr>
            <w:tcW w:w="3364" w:type="pct"/>
          </w:tcPr>
          <w:p w:rsidR="004D5FE1" w:rsidRDefault="004D5FE1" w:rsidP="000564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F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Незнание значительной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3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программного материала, неумение даже с помощью преподавателя сформулировать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73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равильные ответы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поставленные </w:t>
            </w:r>
            <w:r w:rsidRPr="00E73A9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невыполнение практических заданий.</w:t>
            </w:r>
          </w:p>
        </w:tc>
        <w:tc>
          <w:tcPr>
            <w:tcW w:w="692" w:type="pct"/>
            <w:vAlign w:val="center"/>
          </w:tcPr>
          <w:p w:rsidR="004D5FE1" w:rsidRDefault="00F70A71" w:rsidP="00056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зачтено</w:t>
            </w:r>
          </w:p>
        </w:tc>
        <w:tc>
          <w:tcPr>
            <w:tcW w:w="945" w:type="pct"/>
            <w:vAlign w:val="center"/>
          </w:tcPr>
          <w:p w:rsidR="004D5FE1" w:rsidRDefault="004D5FE1" w:rsidP="0005641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0-50</w:t>
            </w:r>
          </w:p>
        </w:tc>
      </w:tr>
    </w:tbl>
    <w:p w:rsidR="00E73A9F" w:rsidRPr="00E73A9F" w:rsidRDefault="00E73A9F" w:rsidP="0005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60E" w:rsidRPr="00E73A9F" w:rsidRDefault="00B8160E" w:rsidP="00056418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9F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отчета по производственной преддипломной практике </w:t>
      </w:r>
    </w:p>
    <w:p w:rsidR="00B8160E" w:rsidRPr="00B8160E" w:rsidRDefault="00B8160E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0E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защиты отчета студенту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Pr="00B8160E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0E">
        <w:rPr>
          <w:rFonts w:ascii="Times New Roman" w:hAnsi="Times New Roman" w:cs="Times New Roman"/>
          <w:sz w:val="24"/>
          <w:szCs w:val="24"/>
        </w:rPr>
        <w:t>выставляется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0E">
        <w:rPr>
          <w:rFonts w:ascii="Times New Roman" w:hAnsi="Times New Roman" w:cs="Times New Roman"/>
          <w:sz w:val="24"/>
          <w:szCs w:val="24"/>
        </w:rPr>
        <w:t>дифференцированная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0E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0E">
        <w:rPr>
          <w:rFonts w:ascii="Times New Roman" w:hAnsi="Times New Roman" w:cs="Times New Roman"/>
          <w:sz w:val="24"/>
          <w:szCs w:val="24"/>
        </w:rPr>
        <w:t xml:space="preserve">практику. </w:t>
      </w:r>
    </w:p>
    <w:p w:rsidR="00B8160E" w:rsidRDefault="00B8160E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0E">
        <w:rPr>
          <w:rFonts w:ascii="Times New Roman" w:hAnsi="Times New Roman" w:cs="Times New Roman"/>
          <w:sz w:val="24"/>
          <w:szCs w:val="24"/>
        </w:rPr>
        <w:t>Защита Отчета проходит в форме собеседования студента с членами комисси</w:t>
      </w:r>
      <w:r>
        <w:rPr>
          <w:rFonts w:ascii="Times New Roman" w:hAnsi="Times New Roman" w:cs="Times New Roman"/>
          <w:sz w:val="24"/>
          <w:szCs w:val="24"/>
        </w:rPr>
        <w:t>и и</w:t>
      </w:r>
      <w:r w:rsidR="00C679CE">
        <w:rPr>
          <w:rFonts w:ascii="Times New Roman" w:hAnsi="Times New Roman" w:cs="Times New Roman"/>
          <w:sz w:val="24"/>
          <w:szCs w:val="24"/>
        </w:rPr>
        <w:t>/или</w:t>
      </w:r>
      <w:r>
        <w:rPr>
          <w:rFonts w:ascii="Times New Roman" w:hAnsi="Times New Roman" w:cs="Times New Roman"/>
          <w:sz w:val="24"/>
          <w:szCs w:val="24"/>
        </w:rPr>
        <w:t xml:space="preserve"> его научным руководителем. </w:t>
      </w:r>
      <w:r w:rsidRPr="00B8160E">
        <w:rPr>
          <w:rFonts w:ascii="Times New Roman" w:hAnsi="Times New Roman" w:cs="Times New Roman"/>
          <w:sz w:val="24"/>
          <w:szCs w:val="24"/>
        </w:rPr>
        <w:t>В соответствии с качеством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0E">
        <w:rPr>
          <w:rFonts w:ascii="Times New Roman" w:hAnsi="Times New Roman" w:cs="Times New Roman"/>
          <w:sz w:val="24"/>
          <w:szCs w:val="24"/>
        </w:rPr>
        <w:t>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</w:t>
      </w:r>
      <w:r w:rsidR="00336F65">
        <w:rPr>
          <w:rFonts w:ascii="Times New Roman" w:hAnsi="Times New Roman" w:cs="Times New Roman"/>
          <w:sz w:val="24"/>
          <w:szCs w:val="24"/>
        </w:rPr>
        <w:t>, «неудовлетворительно».</w:t>
      </w:r>
    </w:p>
    <w:p w:rsidR="00336F65" w:rsidRPr="007459E0" w:rsidRDefault="00336F65" w:rsidP="000564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9E0">
        <w:rPr>
          <w:rFonts w:ascii="Times New Roman" w:eastAsia="Times New Roman" w:hAnsi="Times New Roman" w:cs="Times New Roman"/>
          <w:bCs/>
          <w:i/>
          <w:sz w:val="24"/>
          <w:szCs w:val="24"/>
        </w:rPr>
        <w:t>Критерии оценки</w:t>
      </w:r>
      <w:r w:rsidR="00793019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:rsidR="00B8160E" w:rsidRDefault="00336F65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7">
        <w:rPr>
          <w:rFonts w:ascii="Times New Roman" w:hAnsi="Times New Roman" w:cs="Times New Roman"/>
          <w:b/>
          <w:sz w:val="24"/>
          <w:szCs w:val="24"/>
        </w:rPr>
        <w:t>высокий уровень – оценка «отлично»: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60E" w:rsidRPr="00B8160E">
        <w:rPr>
          <w:rFonts w:ascii="Times New Roman" w:hAnsi="Times New Roman" w:cs="Times New Roman"/>
          <w:sz w:val="24"/>
          <w:szCs w:val="24"/>
        </w:rPr>
        <w:t>Отчет о прохождении производственной</w:t>
      </w:r>
      <w:r w:rsidR="00B8160E">
        <w:rPr>
          <w:rFonts w:ascii="Times New Roman" w:hAnsi="Times New Roman" w:cs="Times New Roman"/>
          <w:sz w:val="24"/>
          <w:szCs w:val="24"/>
        </w:rPr>
        <w:t xml:space="preserve"> </w:t>
      </w:r>
      <w:r w:rsidR="00B8160E" w:rsidRPr="00B8160E">
        <w:rPr>
          <w:rFonts w:ascii="Times New Roman" w:hAnsi="Times New Roman" w:cs="Times New Roman"/>
          <w:sz w:val="24"/>
          <w:szCs w:val="24"/>
        </w:rPr>
        <w:t xml:space="preserve">преддипломной практики полностью отражает задание по практике, содержит необходимые материалы для подготовки </w:t>
      </w:r>
      <w:r>
        <w:rPr>
          <w:rFonts w:ascii="Times New Roman" w:hAnsi="Times New Roman" w:cs="Times New Roman"/>
          <w:sz w:val="24"/>
          <w:szCs w:val="24"/>
        </w:rPr>
        <w:t>выпускной работы</w:t>
      </w:r>
      <w:r w:rsidR="00B8160E" w:rsidRPr="00B8160E">
        <w:rPr>
          <w:rFonts w:ascii="Times New Roman" w:hAnsi="Times New Roman" w:cs="Times New Roman"/>
          <w:sz w:val="24"/>
          <w:szCs w:val="24"/>
        </w:rPr>
        <w:t>.</w:t>
      </w:r>
    </w:p>
    <w:p w:rsidR="00336F65" w:rsidRDefault="00B8160E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0E">
        <w:rPr>
          <w:rFonts w:ascii="Times New Roman" w:hAnsi="Times New Roman" w:cs="Times New Roman"/>
          <w:sz w:val="24"/>
          <w:szCs w:val="24"/>
        </w:rPr>
        <w:t>Ответы студента на вопр</w:t>
      </w:r>
      <w:r w:rsidR="00336F65">
        <w:rPr>
          <w:rFonts w:ascii="Times New Roman" w:hAnsi="Times New Roman" w:cs="Times New Roman"/>
          <w:sz w:val="24"/>
          <w:szCs w:val="24"/>
        </w:rPr>
        <w:t xml:space="preserve">осы </w:t>
      </w:r>
      <w:r w:rsidR="00C679CE">
        <w:rPr>
          <w:rFonts w:ascii="Times New Roman" w:hAnsi="Times New Roman" w:cs="Times New Roman"/>
          <w:sz w:val="24"/>
          <w:szCs w:val="24"/>
        </w:rPr>
        <w:t xml:space="preserve">при защите </w:t>
      </w:r>
      <w:r w:rsidR="00336F65">
        <w:rPr>
          <w:rFonts w:ascii="Times New Roman" w:hAnsi="Times New Roman" w:cs="Times New Roman"/>
          <w:sz w:val="24"/>
          <w:szCs w:val="24"/>
        </w:rPr>
        <w:t>показывают глубокое усвоение программного материала, логически стройное его</w:t>
      </w:r>
      <w:r w:rsidR="00336F65" w:rsidRPr="00645675">
        <w:rPr>
          <w:rFonts w:ascii="Times New Roman" w:hAnsi="Times New Roman" w:cs="Times New Roman"/>
          <w:sz w:val="24"/>
          <w:szCs w:val="24"/>
        </w:rPr>
        <w:t xml:space="preserve"> </w:t>
      </w:r>
      <w:r w:rsidR="00336F65">
        <w:rPr>
          <w:rFonts w:ascii="Times New Roman" w:hAnsi="Times New Roman" w:cs="Times New Roman"/>
          <w:sz w:val="24"/>
          <w:szCs w:val="24"/>
        </w:rPr>
        <w:t xml:space="preserve">изложение, </w:t>
      </w:r>
      <w:r w:rsidR="00336F65" w:rsidRPr="00B8160E">
        <w:rPr>
          <w:rFonts w:ascii="Times New Roman" w:hAnsi="Times New Roman" w:cs="Times New Roman"/>
          <w:sz w:val="24"/>
          <w:szCs w:val="24"/>
        </w:rPr>
        <w:t xml:space="preserve">раскрывают сущность вопроса, подкрепляются положениями нормативно-правовых актов, </w:t>
      </w:r>
      <w:r w:rsidR="00C679CE">
        <w:rPr>
          <w:rFonts w:ascii="Times New Roman" w:hAnsi="Times New Roman" w:cs="Times New Roman"/>
          <w:sz w:val="24"/>
          <w:szCs w:val="24"/>
        </w:rPr>
        <w:t xml:space="preserve">научными концепциями и методиками, </w:t>
      </w:r>
      <w:r w:rsidR="00336F65" w:rsidRPr="00B8160E">
        <w:rPr>
          <w:rFonts w:ascii="Times New Roman" w:hAnsi="Times New Roman" w:cs="Times New Roman"/>
          <w:sz w:val="24"/>
          <w:szCs w:val="24"/>
        </w:rPr>
        <w:t>выводами и расчетами, отраженными в Отчете.</w:t>
      </w:r>
      <w:r w:rsidR="00336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F65" w:rsidRDefault="00336F65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способен продемонстрировать умение связать теорию с возможностями ее применения на практике, </w:t>
      </w:r>
      <w:r w:rsidR="00C679CE">
        <w:rPr>
          <w:rFonts w:ascii="Times New Roman" w:hAnsi="Times New Roman" w:cs="Times New Roman"/>
          <w:sz w:val="24"/>
          <w:szCs w:val="24"/>
        </w:rPr>
        <w:t xml:space="preserve">навыки свободного решения поставленных задач </w:t>
      </w:r>
      <w:r>
        <w:rPr>
          <w:rFonts w:ascii="Times New Roman" w:hAnsi="Times New Roman" w:cs="Times New Roman"/>
          <w:sz w:val="24"/>
          <w:szCs w:val="24"/>
        </w:rPr>
        <w:t>и обоснования принятого решения, владение методологией и методиками исследований, методами моделирования;</w:t>
      </w:r>
    </w:p>
    <w:p w:rsidR="00793019" w:rsidRDefault="00793019" w:rsidP="0005641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7">
        <w:rPr>
          <w:rFonts w:ascii="Times New Roman" w:hAnsi="Times New Roman" w:cs="Times New Roman"/>
          <w:b/>
          <w:sz w:val="24"/>
          <w:szCs w:val="24"/>
        </w:rPr>
        <w:t>продвинутый уровень – оценка 4 «хорошо»:</w:t>
      </w:r>
      <w:r w:rsidRPr="00B65827">
        <w:rPr>
          <w:rFonts w:ascii="Times New Roman" w:hAnsi="Times New Roman" w:cs="Times New Roman"/>
          <w:sz w:val="24"/>
          <w:szCs w:val="24"/>
        </w:rPr>
        <w:t xml:space="preserve"> </w:t>
      </w:r>
      <w:r w:rsidRPr="00B8160E">
        <w:rPr>
          <w:rFonts w:ascii="Times New Roman" w:hAnsi="Times New Roman" w:cs="Times New Roman"/>
          <w:sz w:val="24"/>
          <w:szCs w:val="24"/>
        </w:rPr>
        <w:t>Отчет о прохождении производственной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60E">
        <w:rPr>
          <w:rFonts w:ascii="Times New Roman" w:hAnsi="Times New Roman" w:cs="Times New Roman"/>
          <w:sz w:val="24"/>
          <w:szCs w:val="24"/>
        </w:rPr>
        <w:t xml:space="preserve">преддипломной практики полностью отражает задание по практике, содержит необходимые материалы для подготовки </w:t>
      </w:r>
      <w:r>
        <w:rPr>
          <w:rFonts w:ascii="Times New Roman" w:hAnsi="Times New Roman" w:cs="Times New Roman"/>
          <w:sz w:val="24"/>
          <w:szCs w:val="24"/>
        </w:rPr>
        <w:t>выпускной работы</w:t>
      </w:r>
      <w:r w:rsidRPr="00B8160E">
        <w:rPr>
          <w:rFonts w:ascii="Times New Roman" w:hAnsi="Times New Roman" w:cs="Times New Roman"/>
          <w:sz w:val="24"/>
          <w:szCs w:val="24"/>
        </w:rPr>
        <w:t>.</w:t>
      </w:r>
    </w:p>
    <w:p w:rsidR="00793019" w:rsidRDefault="00793019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0E">
        <w:rPr>
          <w:rFonts w:ascii="Times New Roman" w:hAnsi="Times New Roman" w:cs="Times New Roman"/>
          <w:sz w:val="24"/>
          <w:szCs w:val="24"/>
        </w:rPr>
        <w:t xml:space="preserve">В ходе ответов на вопросы </w:t>
      </w:r>
      <w:r w:rsidR="00C679CE">
        <w:rPr>
          <w:rFonts w:ascii="Times New Roman" w:hAnsi="Times New Roman" w:cs="Times New Roman"/>
          <w:sz w:val="24"/>
          <w:szCs w:val="24"/>
        </w:rPr>
        <w:t xml:space="preserve">при защите </w:t>
      </w:r>
      <w:r w:rsidRPr="00B8160E">
        <w:rPr>
          <w:rFonts w:ascii="Times New Roman" w:hAnsi="Times New Roman" w:cs="Times New Roman"/>
          <w:sz w:val="24"/>
          <w:szCs w:val="24"/>
        </w:rPr>
        <w:t xml:space="preserve">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</w:t>
      </w:r>
      <w:r w:rsidR="00C679CE">
        <w:rPr>
          <w:rFonts w:ascii="Times New Roman" w:hAnsi="Times New Roman" w:cs="Times New Roman"/>
          <w:sz w:val="24"/>
          <w:szCs w:val="24"/>
        </w:rPr>
        <w:t xml:space="preserve">научными концепциями и методиками, </w:t>
      </w:r>
      <w:r w:rsidRPr="00B8160E">
        <w:rPr>
          <w:rFonts w:ascii="Times New Roman" w:hAnsi="Times New Roman" w:cs="Times New Roman"/>
          <w:sz w:val="24"/>
          <w:szCs w:val="24"/>
        </w:rPr>
        <w:t>выводами и расчетами, подтвержденные материалами Отчета по практике.</w:t>
      </w:r>
    </w:p>
    <w:p w:rsidR="00793019" w:rsidRPr="00B65827" w:rsidRDefault="00793019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способен</w:t>
      </w:r>
      <w:r w:rsidRPr="00B65827">
        <w:rPr>
          <w:rFonts w:ascii="Times New Roman" w:hAnsi="Times New Roman" w:cs="Times New Roman"/>
          <w:sz w:val="24"/>
          <w:szCs w:val="24"/>
        </w:rPr>
        <w:t xml:space="preserve"> правильно примен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B65827"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27">
        <w:rPr>
          <w:rFonts w:ascii="Times New Roman" w:hAnsi="Times New Roman" w:cs="Times New Roman"/>
          <w:sz w:val="24"/>
          <w:szCs w:val="24"/>
        </w:rPr>
        <w:t xml:space="preserve"> положений при решении вопросов и задач, ум</w:t>
      </w:r>
      <w:r>
        <w:rPr>
          <w:rFonts w:ascii="Times New Roman" w:hAnsi="Times New Roman" w:cs="Times New Roman"/>
          <w:sz w:val="24"/>
          <w:szCs w:val="24"/>
        </w:rPr>
        <w:t>еет</w:t>
      </w:r>
      <w:r w:rsidRPr="00B65827">
        <w:rPr>
          <w:rFonts w:ascii="Times New Roman" w:hAnsi="Times New Roman" w:cs="Times New Roman"/>
          <w:sz w:val="24"/>
          <w:szCs w:val="24"/>
        </w:rPr>
        <w:t xml:space="preserve">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</w:t>
      </w:r>
      <w:r>
        <w:rPr>
          <w:rFonts w:ascii="Times New Roman" w:hAnsi="Times New Roman" w:cs="Times New Roman"/>
          <w:sz w:val="24"/>
          <w:szCs w:val="24"/>
        </w:rPr>
        <w:t>и статистический аппарат.</w:t>
      </w:r>
    </w:p>
    <w:p w:rsidR="00793019" w:rsidRDefault="00793019" w:rsidP="00056418">
      <w:pPr>
        <w:pStyle w:val="a4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19">
        <w:rPr>
          <w:rFonts w:ascii="Times New Roman" w:hAnsi="Times New Roman" w:cs="Times New Roman"/>
          <w:b/>
          <w:sz w:val="24"/>
          <w:szCs w:val="24"/>
        </w:rPr>
        <w:t>пороговый уровень - оценка 3 «удовлетворительно»:</w:t>
      </w:r>
      <w:r w:rsidRPr="00B65827">
        <w:rPr>
          <w:rFonts w:ascii="Times New Roman" w:hAnsi="Times New Roman" w:cs="Times New Roman"/>
          <w:sz w:val="24"/>
          <w:szCs w:val="24"/>
        </w:rPr>
        <w:t xml:space="preserve"> </w:t>
      </w:r>
      <w:r w:rsidRPr="00B8160E">
        <w:rPr>
          <w:rFonts w:ascii="Times New Roman" w:hAnsi="Times New Roman" w:cs="Times New Roman"/>
          <w:sz w:val="24"/>
          <w:szCs w:val="24"/>
        </w:rPr>
        <w:t xml:space="preserve">Отчет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</w:t>
      </w:r>
      <w:r>
        <w:rPr>
          <w:rFonts w:ascii="Times New Roman" w:hAnsi="Times New Roman" w:cs="Times New Roman"/>
          <w:sz w:val="24"/>
          <w:szCs w:val="24"/>
        </w:rPr>
        <w:t>выпускной работы</w:t>
      </w:r>
      <w:r w:rsidRPr="00B8160E">
        <w:rPr>
          <w:rFonts w:ascii="Times New Roman" w:hAnsi="Times New Roman" w:cs="Times New Roman"/>
          <w:sz w:val="24"/>
          <w:szCs w:val="24"/>
        </w:rPr>
        <w:t>.</w:t>
      </w:r>
    </w:p>
    <w:p w:rsidR="00793019" w:rsidRDefault="00793019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60E">
        <w:rPr>
          <w:rFonts w:ascii="Times New Roman" w:hAnsi="Times New Roman" w:cs="Times New Roman"/>
          <w:sz w:val="24"/>
          <w:szCs w:val="24"/>
        </w:rPr>
        <w:t xml:space="preserve">Ответы студента на вопросы </w:t>
      </w:r>
      <w:r w:rsidR="00C679CE">
        <w:rPr>
          <w:rFonts w:ascii="Times New Roman" w:hAnsi="Times New Roman" w:cs="Times New Roman"/>
          <w:sz w:val="24"/>
          <w:szCs w:val="24"/>
        </w:rPr>
        <w:t xml:space="preserve">при защите </w:t>
      </w:r>
      <w:r w:rsidRPr="00B8160E">
        <w:rPr>
          <w:rFonts w:ascii="Times New Roman" w:hAnsi="Times New Roman" w:cs="Times New Roman"/>
          <w:sz w:val="24"/>
          <w:szCs w:val="24"/>
        </w:rPr>
        <w:t xml:space="preserve">носят поверхностный характер, </w:t>
      </w:r>
      <w:r>
        <w:rPr>
          <w:rFonts w:ascii="Times New Roman" w:hAnsi="Times New Roman" w:cs="Times New Roman"/>
          <w:sz w:val="24"/>
          <w:szCs w:val="24"/>
        </w:rPr>
        <w:t xml:space="preserve">показывают </w:t>
      </w:r>
      <w:r w:rsidRPr="00B65827">
        <w:rPr>
          <w:rFonts w:ascii="Times New Roman" w:hAnsi="Times New Roman" w:cs="Times New Roman"/>
          <w:sz w:val="24"/>
          <w:szCs w:val="24"/>
        </w:rPr>
        <w:t xml:space="preserve">знание только основного материала, </w:t>
      </w:r>
      <w:r w:rsidRPr="00B8160E">
        <w:rPr>
          <w:rFonts w:ascii="Times New Roman" w:hAnsi="Times New Roman" w:cs="Times New Roman"/>
          <w:sz w:val="24"/>
          <w:szCs w:val="24"/>
        </w:rPr>
        <w:t xml:space="preserve">не раскрывают до конца сущности вопроса, слабо подкрепляются положениями нормативно-правовых актов, </w:t>
      </w:r>
      <w:r w:rsidR="00C679CE">
        <w:rPr>
          <w:rFonts w:ascii="Times New Roman" w:hAnsi="Times New Roman" w:cs="Times New Roman"/>
          <w:sz w:val="24"/>
          <w:szCs w:val="24"/>
        </w:rPr>
        <w:t xml:space="preserve">научными концепциями и методиками, </w:t>
      </w:r>
      <w:r w:rsidRPr="00B8160E">
        <w:rPr>
          <w:rFonts w:ascii="Times New Roman" w:hAnsi="Times New Roman" w:cs="Times New Roman"/>
          <w:sz w:val="24"/>
          <w:szCs w:val="24"/>
        </w:rPr>
        <w:t xml:space="preserve">выводами и расчетами из работы, показывают недостаточную самостоятельность и глубину изучения проблемы </w:t>
      </w:r>
      <w:r>
        <w:rPr>
          <w:rFonts w:ascii="Times New Roman" w:hAnsi="Times New Roman" w:cs="Times New Roman"/>
          <w:sz w:val="24"/>
          <w:szCs w:val="24"/>
        </w:rPr>
        <w:t>студентом</w:t>
      </w:r>
      <w:r w:rsidRPr="00B8160E">
        <w:rPr>
          <w:rFonts w:ascii="Times New Roman" w:hAnsi="Times New Roman" w:cs="Times New Roman"/>
          <w:sz w:val="24"/>
          <w:szCs w:val="24"/>
        </w:rPr>
        <w:t>.</w:t>
      </w:r>
    </w:p>
    <w:p w:rsidR="00793019" w:rsidRPr="00B65827" w:rsidRDefault="00793019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демонстрирует только </w:t>
      </w:r>
      <w:r w:rsidRPr="00B65827">
        <w:rPr>
          <w:rFonts w:ascii="Times New Roman" w:hAnsi="Times New Roman" w:cs="Times New Roman"/>
          <w:sz w:val="24"/>
          <w:szCs w:val="24"/>
        </w:rPr>
        <w:t>умение решать простые задачи на основе базовых знаний и заданных алгоритмов действий, испытыва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B65827">
        <w:rPr>
          <w:rFonts w:ascii="Times New Roman" w:hAnsi="Times New Roman" w:cs="Times New Roman"/>
          <w:sz w:val="24"/>
          <w:szCs w:val="24"/>
        </w:rPr>
        <w:t xml:space="preserve"> затруднения при р</w:t>
      </w:r>
      <w:r>
        <w:rPr>
          <w:rFonts w:ascii="Times New Roman" w:hAnsi="Times New Roman" w:cs="Times New Roman"/>
          <w:sz w:val="24"/>
          <w:szCs w:val="24"/>
        </w:rPr>
        <w:t>ешении практических задач.</w:t>
      </w:r>
    </w:p>
    <w:p w:rsidR="00793019" w:rsidRDefault="00793019" w:rsidP="00056418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19">
        <w:rPr>
          <w:rFonts w:ascii="Times New Roman" w:hAnsi="Times New Roman" w:cs="Times New Roman"/>
          <w:b/>
          <w:sz w:val="24"/>
          <w:szCs w:val="24"/>
        </w:rPr>
        <w:t xml:space="preserve">оценка 2 «неудовлетворительно»: </w:t>
      </w:r>
      <w:r w:rsidRPr="00B8160E">
        <w:rPr>
          <w:rFonts w:ascii="Times New Roman" w:hAnsi="Times New Roman" w:cs="Times New Roman"/>
          <w:sz w:val="24"/>
          <w:szCs w:val="24"/>
        </w:rPr>
        <w:t>Отчет о прохождении производственной преддипломной практики выполнен с нарушением целевой установки задания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0C">
        <w:rPr>
          <w:rFonts w:ascii="Times New Roman" w:hAnsi="Times New Roman" w:cs="Times New Roman"/>
          <w:sz w:val="24"/>
          <w:szCs w:val="24"/>
        </w:rPr>
        <w:t xml:space="preserve">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</w:t>
      </w:r>
      <w:r>
        <w:rPr>
          <w:rFonts w:ascii="Times New Roman" w:hAnsi="Times New Roman" w:cs="Times New Roman"/>
          <w:sz w:val="24"/>
          <w:szCs w:val="24"/>
        </w:rPr>
        <w:t>выпускной работы</w:t>
      </w:r>
      <w:r w:rsidRPr="00AD640C">
        <w:rPr>
          <w:rFonts w:ascii="Times New Roman" w:hAnsi="Times New Roman" w:cs="Times New Roman"/>
          <w:sz w:val="24"/>
          <w:szCs w:val="24"/>
        </w:rPr>
        <w:t>.</w:t>
      </w:r>
    </w:p>
    <w:p w:rsidR="00AD640C" w:rsidRDefault="00AD640C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0C">
        <w:rPr>
          <w:rFonts w:ascii="Times New Roman" w:hAnsi="Times New Roman" w:cs="Times New Roman"/>
          <w:sz w:val="24"/>
          <w:szCs w:val="24"/>
        </w:rPr>
        <w:t xml:space="preserve">Такой Отчет возвращается студенту на доработку. Доработанный Отчет должен быть вновь представлен </w:t>
      </w:r>
      <w:proofErr w:type="gramStart"/>
      <w:r w:rsidRPr="00AD640C">
        <w:rPr>
          <w:rFonts w:ascii="Times New Roman" w:hAnsi="Times New Roman" w:cs="Times New Roman"/>
          <w:sz w:val="24"/>
          <w:szCs w:val="24"/>
        </w:rPr>
        <w:t>научному</w:t>
      </w:r>
      <w:proofErr w:type="gramEnd"/>
      <w:r w:rsidRPr="00AD640C">
        <w:rPr>
          <w:rFonts w:ascii="Times New Roman" w:hAnsi="Times New Roman" w:cs="Times New Roman"/>
          <w:sz w:val="24"/>
          <w:szCs w:val="24"/>
        </w:rPr>
        <w:t xml:space="preserve"> руководителя в срок не позднее 10-го дня после срока окончания производственной преддипломной практики. Если доработка не улучшила качества Отчета или не была произведена, то Отчет не допускается к защите, а зачетную ведомость проставляется оценка «неудовлетворительно».</w:t>
      </w:r>
    </w:p>
    <w:p w:rsidR="00AD640C" w:rsidRDefault="00AD640C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40C">
        <w:rPr>
          <w:rFonts w:ascii="Times New Roman" w:hAnsi="Times New Roman" w:cs="Times New Roman"/>
          <w:sz w:val="24"/>
          <w:szCs w:val="24"/>
        </w:rPr>
        <w:t>Доработанный и допущенный к защите Отчет после процедуры защиты оценивается в обычном порядке (</w:t>
      </w:r>
      <w:proofErr w:type="gramStart"/>
      <w:r w:rsidRPr="00AD640C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D640C">
        <w:rPr>
          <w:rFonts w:ascii="Times New Roman" w:hAnsi="Times New Roman" w:cs="Times New Roman"/>
          <w:sz w:val="24"/>
          <w:szCs w:val="24"/>
        </w:rPr>
        <w:t>. выше).</w:t>
      </w:r>
    </w:p>
    <w:p w:rsidR="00FB0004" w:rsidRPr="00E73A9F" w:rsidRDefault="00FB0004" w:rsidP="00056418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A9F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  <w:szCs w:val="24"/>
        </w:rPr>
        <w:t>магистерской диссертации</w:t>
      </w:r>
    </w:p>
    <w:p w:rsidR="009B1011" w:rsidRPr="009B1011" w:rsidRDefault="009B1011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11">
        <w:rPr>
          <w:rFonts w:ascii="Times New Roman" w:hAnsi="Times New Roman" w:cs="Times New Roman"/>
          <w:sz w:val="24"/>
          <w:szCs w:val="24"/>
        </w:rPr>
        <w:t>Магистерская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диссертация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оцениваться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последующим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 xml:space="preserve">критериям: </w:t>
      </w:r>
    </w:p>
    <w:p w:rsidR="009B1011" w:rsidRPr="009B1011" w:rsidRDefault="009B1011" w:rsidP="00056418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011">
        <w:rPr>
          <w:rFonts w:ascii="Times New Roman" w:hAnsi="Times New Roman" w:cs="Times New Roman"/>
          <w:sz w:val="24"/>
          <w:szCs w:val="24"/>
        </w:rPr>
        <w:t xml:space="preserve">уровень теоретической, и научно-исследовательской проработки проблемы; </w:t>
      </w:r>
    </w:p>
    <w:p w:rsidR="009B1011" w:rsidRPr="009B1011" w:rsidRDefault="009B1011" w:rsidP="00056418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011">
        <w:rPr>
          <w:rFonts w:ascii="Times New Roman" w:hAnsi="Times New Roman" w:cs="Times New Roman"/>
          <w:sz w:val="24"/>
          <w:szCs w:val="24"/>
        </w:rPr>
        <w:t xml:space="preserve">качество методик и анализа; </w:t>
      </w:r>
    </w:p>
    <w:p w:rsidR="009B1011" w:rsidRPr="009B1011" w:rsidRDefault="009B1011" w:rsidP="00056418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011">
        <w:rPr>
          <w:rFonts w:ascii="Times New Roman" w:hAnsi="Times New Roman" w:cs="Times New Roman"/>
          <w:sz w:val="24"/>
          <w:szCs w:val="24"/>
        </w:rPr>
        <w:t xml:space="preserve">полнота и системность вносимых предложений по рассматриваемой проблеме; </w:t>
      </w:r>
    </w:p>
    <w:p w:rsidR="009B1011" w:rsidRPr="009B1011" w:rsidRDefault="009B1011" w:rsidP="00056418">
      <w:pPr>
        <w:pStyle w:val="a4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011">
        <w:rPr>
          <w:rFonts w:ascii="Times New Roman" w:hAnsi="Times New Roman" w:cs="Times New Roman"/>
          <w:sz w:val="24"/>
          <w:szCs w:val="24"/>
        </w:rPr>
        <w:t xml:space="preserve">самостоятельность ее разработки. </w:t>
      </w:r>
    </w:p>
    <w:p w:rsidR="009B1011" w:rsidRPr="009B1011" w:rsidRDefault="009B1011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011">
        <w:rPr>
          <w:rFonts w:ascii="Times New Roman" w:hAnsi="Times New Roman" w:cs="Times New Roman"/>
          <w:sz w:val="24"/>
          <w:szCs w:val="24"/>
        </w:rPr>
        <w:t>Общая оценка результатов защиты магистерской диссертации складывается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01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10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1011" w:rsidRPr="009B1011" w:rsidRDefault="009B1011" w:rsidP="00056418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011">
        <w:rPr>
          <w:rFonts w:ascii="Times New Roman" w:hAnsi="Times New Roman" w:cs="Times New Roman"/>
          <w:sz w:val="24"/>
          <w:szCs w:val="24"/>
        </w:rPr>
        <w:t>оценки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магистерской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 xml:space="preserve">диссертации; </w:t>
      </w:r>
    </w:p>
    <w:p w:rsidR="009B1011" w:rsidRPr="009B1011" w:rsidRDefault="009B1011" w:rsidP="00056418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011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доклада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 xml:space="preserve">диссертанта; </w:t>
      </w:r>
    </w:p>
    <w:p w:rsidR="009B1011" w:rsidRPr="009B1011" w:rsidRDefault="009B1011" w:rsidP="00056418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011">
        <w:rPr>
          <w:rFonts w:ascii="Times New Roman" w:hAnsi="Times New Roman" w:cs="Times New Roman"/>
          <w:sz w:val="24"/>
          <w:szCs w:val="24"/>
        </w:rPr>
        <w:t>оценки уровня и качества ответов диссертанта на вопросы членов Г</w:t>
      </w:r>
      <w:r w:rsidR="00C679CE">
        <w:rPr>
          <w:rFonts w:ascii="Times New Roman" w:hAnsi="Times New Roman" w:cs="Times New Roman"/>
          <w:sz w:val="24"/>
          <w:szCs w:val="24"/>
        </w:rPr>
        <w:t>Э</w:t>
      </w:r>
      <w:r w:rsidRPr="009B10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по существу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магистерской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 xml:space="preserve">диссертации; </w:t>
      </w:r>
    </w:p>
    <w:p w:rsidR="009B1011" w:rsidRPr="009B1011" w:rsidRDefault="009B1011" w:rsidP="00056418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011"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 xml:space="preserve">руководителя; </w:t>
      </w:r>
    </w:p>
    <w:p w:rsidR="009B1011" w:rsidRPr="009B1011" w:rsidRDefault="009B1011" w:rsidP="00056418">
      <w:pPr>
        <w:pStyle w:val="a4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1011">
        <w:rPr>
          <w:rFonts w:ascii="Times New Roman" w:hAnsi="Times New Roman" w:cs="Times New Roman"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внешнего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независимого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56A">
        <w:rPr>
          <w:rFonts w:ascii="Times New Roman" w:hAnsi="Times New Roman" w:cs="Times New Roman"/>
          <w:sz w:val="24"/>
          <w:szCs w:val="24"/>
        </w:rPr>
        <w:t>рецензента</w:t>
      </w:r>
      <w:r w:rsidRPr="009B1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011" w:rsidRDefault="009B1011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01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1A629B">
        <w:rPr>
          <w:rFonts w:ascii="Times New Roman" w:hAnsi="Times New Roman" w:cs="Times New Roman"/>
          <w:sz w:val="24"/>
          <w:szCs w:val="24"/>
        </w:rPr>
        <w:t>представленной</w:t>
      </w:r>
      <w:r w:rsidRPr="009B1011">
        <w:rPr>
          <w:rFonts w:ascii="Times New Roman" w:hAnsi="Times New Roman" w:cs="Times New Roman"/>
          <w:sz w:val="24"/>
          <w:szCs w:val="24"/>
        </w:rPr>
        <w:t xml:space="preserve"> к</w:t>
      </w:r>
      <w:r w:rsidR="001A629B">
        <w:rPr>
          <w:rFonts w:ascii="Times New Roman" w:hAnsi="Times New Roman" w:cs="Times New Roman"/>
          <w:sz w:val="24"/>
          <w:szCs w:val="24"/>
        </w:rPr>
        <w:t xml:space="preserve"> защите </w:t>
      </w:r>
      <w:r w:rsidRPr="009B1011">
        <w:rPr>
          <w:rFonts w:ascii="Times New Roman" w:hAnsi="Times New Roman" w:cs="Times New Roman"/>
          <w:sz w:val="24"/>
          <w:szCs w:val="24"/>
        </w:rPr>
        <w:t>магистерской диссертации осуществляется членами Г</w:t>
      </w:r>
      <w:r w:rsidR="00C679CE">
        <w:rPr>
          <w:rFonts w:ascii="Times New Roman" w:hAnsi="Times New Roman" w:cs="Times New Roman"/>
          <w:sz w:val="24"/>
          <w:szCs w:val="24"/>
        </w:rPr>
        <w:t>Э</w:t>
      </w:r>
      <w:r w:rsidRPr="009B1011">
        <w:rPr>
          <w:rFonts w:ascii="Times New Roman" w:hAnsi="Times New Roman" w:cs="Times New Roman"/>
          <w:sz w:val="24"/>
          <w:szCs w:val="24"/>
        </w:rPr>
        <w:t>К, исходя из степени актуальности избранной темы, анализа</w:t>
      </w:r>
      <w:r w:rsidR="001A629B"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научных</w:t>
      </w:r>
      <w:r w:rsidR="001A629B">
        <w:rPr>
          <w:rFonts w:ascii="Times New Roman" w:hAnsi="Times New Roman" w:cs="Times New Roman"/>
          <w:sz w:val="24"/>
          <w:szCs w:val="24"/>
        </w:rPr>
        <w:t xml:space="preserve"> достижений по ней, </w:t>
      </w:r>
      <w:r w:rsidRPr="009B1011">
        <w:rPr>
          <w:rFonts w:ascii="Times New Roman" w:hAnsi="Times New Roman" w:cs="Times New Roman"/>
          <w:sz w:val="24"/>
          <w:szCs w:val="24"/>
        </w:rPr>
        <w:t>анализа</w:t>
      </w:r>
      <w:r w:rsidR="001A629B"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статистических</w:t>
      </w:r>
      <w:r w:rsidR="001A629B"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и</w:t>
      </w:r>
      <w:r w:rsidR="001A629B"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других материалов по избранной теме и обоснованности выводов и предложений, уровню научной новизны диссертационного исследования, научной и практической</w:t>
      </w:r>
      <w:r w:rsidR="001A629B"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значимости</w:t>
      </w:r>
      <w:r w:rsidR="001A629B"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его</w:t>
      </w:r>
      <w:r w:rsidR="001A629B"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 xml:space="preserve">результатов. </w:t>
      </w:r>
      <w:proofErr w:type="gramEnd"/>
    </w:p>
    <w:p w:rsidR="00056418" w:rsidRPr="001A629B" w:rsidRDefault="00056418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827">
        <w:rPr>
          <w:rFonts w:ascii="Times New Roman" w:hAnsi="Times New Roman" w:cs="Times New Roman"/>
          <w:b/>
          <w:sz w:val="24"/>
          <w:szCs w:val="24"/>
        </w:rPr>
        <w:t>высокий уровень – оценка «отлично»: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магистерская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диссертация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выполнена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011">
        <w:rPr>
          <w:rFonts w:ascii="Times New Roman" w:hAnsi="Times New Roman" w:cs="Times New Roman"/>
          <w:sz w:val="24"/>
          <w:szCs w:val="24"/>
        </w:rPr>
        <w:t>с целевой установкой, отвечает предъявляемым требованиям и оформлена в соответствии со стандартом. Диссертаци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1011">
        <w:rPr>
          <w:rFonts w:ascii="Times New Roman" w:hAnsi="Times New Roman" w:cs="Times New Roman"/>
          <w:sz w:val="24"/>
          <w:szCs w:val="24"/>
        </w:rPr>
        <w:t xml:space="preserve"> имеет 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BE0DB6">
        <w:rPr>
          <w:rFonts w:ascii="Times New Roman" w:hAnsi="Times New Roman" w:cs="Times New Roman"/>
          <w:sz w:val="24"/>
          <w:szCs w:val="24"/>
        </w:rPr>
        <w:t xml:space="preserve">обоснования </w:t>
      </w:r>
      <w:r w:rsidRPr="001A629B">
        <w:rPr>
          <w:rFonts w:ascii="Times New Roman" w:hAnsi="Times New Roman" w:cs="Times New Roman"/>
          <w:sz w:val="24"/>
          <w:szCs w:val="24"/>
        </w:rPr>
        <w:t xml:space="preserve">научной новизны, научной и практической значимости его результатов. </w:t>
      </w:r>
    </w:p>
    <w:p w:rsidR="00056418" w:rsidRPr="001A629B" w:rsidRDefault="00056418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9B">
        <w:rPr>
          <w:rFonts w:ascii="Times New Roman" w:hAnsi="Times New Roman" w:cs="Times New Roman"/>
          <w:sz w:val="24"/>
          <w:szCs w:val="24"/>
        </w:rPr>
        <w:t>Доклад диссертанта структурирован и раскрывает причины выбора и актуальность темы, цель работы и ее задачи, предмет, объект и хронологические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 xml:space="preserve">исследования, </w:t>
      </w:r>
      <w:r w:rsidR="00BE0DB6" w:rsidRPr="001A629B">
        <w:rPr>
          <w:rFonts w:ascii="Times New Roman" w:hAnsi="Times New Roman" w:cs="Times New Roman"/>
          <w:sz w:val="24"/>
          <w:szCs w:val="24"/>
        </w:rPr>
        <w:t>освещены</w:t>
      </w:r>
      <w:r w:rsidR="00BE0DB6">
        <w:rPr>
          <w:rFonts w:ascii="Times New Roman" w:hAnsi="Times New Roman" w:cs="Times New Roman"/>
          <w:sz w:val="24"/>
          <w:szCs w:val="24"/>
        </w:rPr>
        <w:t xml:space="preserve"> </w:t>
      </w:r>
      <w:r w:rsidR="00BE0DB6" w:rsidRPr="001A629B">
        <w:rPr>
          <w:rFonts w:ascii="Times New Roman" w:hAnsi="Times New Roman" w:cs="Times New Roman"/>
          <w:sz w:val="24"/>
          <w:szCs w:val="24"/>
        </w:rPr>
        <w:t>вопросы</w:t>
      </w:r>
      <w:r w:rsidR="00BE0DB6">
        <w:rPr>
          <w:rFonts w:ascii="Times New Roman" w:hAnsi="Times New Roman" w:cs="Times New Roman"/>
          <w:sz w:val="24"/>
          <w:szCs w:val="24"/>
        </w:rPr>
        <w:t xml:space="preserve"> </w:t>
      </w:r>
      <w:r w:rsidR="00BE0DB6" w:rsidRPr="001A629B">
        <w:rPr>
          <w:rFonts w:ascii="Times New Roman" w:hAnsi="Times New Roman" w:cs="Times New Roman"/>
          <w:sz w:val="24"/>
          <w:szCs w:val="24"/>
        </w:rPr>
        <w:t>научной новизны</w:t>
      </w:r>
      <w:r w:rsidR="00BE0DB6">
        <w:rPr>
          <w:rFonts w:ascii="Times New Roman" w:hAnsi="Times New Roman" w:cs="Times New Roman"/>
          <w:sz w:val="24"/>
          <w:szCs w:val="24"/>
        </w:rPr>
        <w:t xml:space="preserve"> </w:t>
      </w:r>
      <w:r w:rsidR="00BE0DB6" w:rsidRPr="001A629B">
        <w:rPr>
          <w:rFonts w:ascii="Times New Roman" w:hAnsi="Times New Roman" w:cs="Times New Roman"/>
          <w:sz w:val="24"/>
          <w:szCs w:val="24"/>
        </w:rPr>
        <w:t>и</w:t>
      </w:r>
      <w:r w:rsidR="00BE0DB6">
        <w:rPr>
          <w:rFonts w:ascii="Times New Roman" w:hAnsi="Times New Roman" w:cs="Times New Roman"/>
          <w:sz w:val="24"/>
          <w:szCs w:val="24"/>
        </w:rPr>
        <w:t xml:space="preserve"> </w:t>
      </w:r>
      <w:r w:rsidR="00BE0DB6" w:rsidRPr="001A629B">
        <w:rPr>
          <w:rFonts w:ascii="Times New Roman" w:hAnsi="Times New Roman" w:cs="Times New Roman"/>
          <w:sz w:val="24"/>
          <w:szCs w:val="24"/>
        </w:rPr>
        <w:t>практической</w:t>
      </w:r>
      <w:r w:rsidR="00BE0DB6">
        <w:rPr>
          <w:rFonts w:ascii="Times New Roman" w:hAnsi="Times New Roman" w:cs="Times New Roman"/>
          <w:sz w:val="24"/>
          <w:szCs w:val="24"/>
        </w:rPr>
        <w:t xml:space="preserve"> </w:t>
      </w:r>
      <w:r w:rsidR="00BE0DB6" w:rsidRPr="001A629B">
        <w:rPr>
          <w:rFonts w:ascii="Times New Roman" w:hAnsi="Times New Roman" w:cs="Times New Roman"/>
          <w:sz w:val="24"/>
          <w:szCs w:val="24"/>
        </w:rPr>
        <w:t>значимости</w:t>
      </w:r>
      <w:r w:rsidR="00BE0DB6">
        <w:rPr>
          <w:rFonts w:ascii="Times New Roman" w:hAnsi="Times New Roman" w:cs="Times New Roman"/>
          <w:sz w:val="24"/>
          <w:szCs w:val="24"/>
        </w:rPr>
        <w:t xml:space="preserve"> </w:t>
      </w:r>
      <w:r w:rsidR="00BE0DB6" w:rsidRPr="001A629B">
        <w:rPr>
          <w:rFonts w:ascii="Times New Roman" w:hAnsi="Times New Roman" w:cs="Times New Roman"/>
          <w:sz w:val="24"/>
          <w:szCs w:val="24"/>
        </w:rPr>
        <w:t>результатов</w:t>
      </w:r>
      <w:r w:rsidR="00BE0DB6">
        <w:rPr>
          <w:rFonts w:ascii="Times New Roman" w:hAnsi="Times New Roman" w:cs="Times New Roman"/>
          <w:sz w:val="24"/>
          <w:szCs w:val="24"/>
        </w:rPr>
        <w:t xml:space="preserve"> </w:t>
      </w:r>
      <w:r w:rsidR="00BE0DB6" w:rsidRPr="001A629B">
        <w:rPr>
          <w:rFonts w:ascii="Times New Roman" w:hAnsi="Times New Roman" w:cs="Times New Roman"/>
          <w:sz w:val="24"/>
          <w:szCs w:val="24"/>
        </w:rPr>
        <w:t>проведенного</w:t>
      </w:r>
      <w:r w:rsidR="00BE0DB6">
        <w:rPr>
          <w:rFonts w:ascii="Times New Roman" w:hAnsi="Times New Roman" w:cs="Times New Roman"/>
          <w:sz w:val="24"/>
          <w:szCs w:val="24"/>
        </w:rPr>
        <w:t xml:space="preserve"> </w:t>
      </w:r>
      <w:r w:rsidR="00BE0DB6" w:rsidRPr="001A629B">
        <w:rPr>
          <w:rFonts w:ascii="Times New Roman" w:hAnsi="Times New Roman" w:cs="Times New Roman"/>
          <w:sz w:val="24"/>
          <w:szCs w:val="24"/>
        </w:rPr>
        <w:t>исследования</w:t>
      </w:r>
      <w:r w:rsidR="00BE0DB6">
        <w:rPr>
          <w:rFonts w:ascii="Times New Roman" w:hAnsi="Times New Roman" w:cs="Times New Roman"/>
          <w:sz w:val="24"/>
          <w:szCs w:val="24"/>
        </w:rPr>
        <w:t>, изложена логика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выведения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наиболее значимого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вывода;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заключительной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доклада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показаны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перспективы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 xml:space="preserve">темы. </w:t>
      </w:r>
    </w:p>
    <w:p w:rsidR="00056418" w:rsidRPr="00056418" w:rsidRDefault="00056418" w:rsidP="00056418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418">
        <w:rPr>
          <w:rFonts w:ascii="Times New Roman" w:hAnsi="Times New Roman" w:cs="Times New Roman"/>
          <w:sz w:val="24"/>
          <w:szCs w:val="24"/>
        </w:rPr>
        <w:t>Ответы на вопросы членов Г</w:t>
      </w:r>
      <w:r w:rsidR="003F117C">
        <w:rPr>
          <w:rFonts w:ascii="Times New Roman" w:hAnsi="Times New Roman" w:cs="Times New Roman"/>
          <w:sz w:val="24"/>
          <w:szCs w:val="24"/>
        </w:rPr>
        <w:t>Э</w:t>
      </w:r>
      <w:r w:rsidRPr="00056418">
        <w:rPr>
          <w:rFonts w:ascii="Times New Roman" w:hAnsi="Times New Roman" w:cs="Times New Roman"/>
          <w:sz w:val="24"/>
          <w:szCs w:val="24"/>
        </w:rPr>
        <w:t xml:space="preserve">К носят четкий характер, раскрывают сущность вопроса, подкрепляются положениями нормативно-правовых актов, </w:t>
      </w:r>
      <w:r w:rsidR="003F117C">
        <w:rPr>
          <w:rFonts w:ascii="Times New Roman" w:hAnsi="Times New Roman" w:cs="Times New Roman"/>
          <w:sz w:val="24"/>
          <w:szCs w:val="24"/>
        </w:rPr>
        <w:t xml:space="preserve">ссылками на научные концепции и методики, </w:t>
      </w:r>
      <w:r w:rsidRPr="00056418">
        <w:rPr>
          <w:rFonts w:ascii="Times New Roman" w:hAnsi="Times New Roman" w:cs="Times New Roman"/>
          <w:sz w:val="24"/>
          <w:szCs w:val="24"/>
        </w:rPr>
        <w:t>выводами и расчетами из магистерской диссертации, демонстрируют глубокое усвоение программного материала, логически стройное его изложение, дискуссионность данной проблематики, умение связать теорию с возможностями ее применения на практике, владение методологией и методиками исследований, методами модели</w:t>
      </w:r>
      <w:r w:rsidR="003F117C">
        <w:rPr>
          <w:rFonts w:ascii="Times New Roman" w:hAnsi="Times New Roman" w:cs="Times New Roman"/>
          <w:sz w:val="24"/>
          <w:szCs w:val="24"/>
        </w:rPr>
        <w:t>рования.</w:t>
      </w:r>
      <w:proofErr w:type="gramEnd"/>
    </w:p>
    <w:p w:rsidR="00056418" w:rsidRPr="001A629B" w:rsidRDefault="00056418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9B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отзыве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научного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рецензии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 xml:space="preserve">магистерскую диссертацию </w:t>
      </w:r>
      <w:r w:rsidR="00CE5E44">
        <w:rPr>
          <w:rFonts w:ascii="Times New Roman" w:hAnsi="Times New Roman" w:cs="Times New Roman"/>
          <w:sz w:val="24"/>
          <w:szCs w:val="24"/>
        </w:rPr>
        <w:t>не содержат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замечаний</w:t>
      </w:r>
      <w:r w:rsidR="00CE5E44">
        <w:rPr>
          <w:rFonts w:ascii="Times New Roman" w:hAnsi="Times New Roman" w:cs="Times New Roman"/>
          <w:sz w:val="24"/>
          <w:szCs w:val="24"/>
        </w:rPr>
        <w:t>, затрагивающих основные требования к содержанию диссертации</w:t>
      </w:r>
      <w:r w:rsidRPr="001A629B">
        <w:rPr>
          <w:rFonts w:ascii="Times New Roman" w:hAnsi="Times New Roman" w:cs="Times New Roman"/>
          <w:sz w:val="24"/>
          <w:szCs w:val="24"/>
        </w:rPr>
        <w:t>. Заключительное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 xml:space="preserve">диссертанта краткое, но </w:t>
      </w:r>
      <w:proofErr w:type="gramStart"/>
      <w:r w:rsidRPr="001A629B">
        <w:rPr>
          <w:rFonts w:ascii="Times New Roman" w:hAnsi="Times New Roman" w:cs="Times New Roman"/>
          <w:sz w:val="24"/>
          <w:szCs w:val="24"/>
        </w:rPr>
        <w:t>емкое</w:t>
      </w:r>
      <w:proofErr w:type="gramEnd"/>
      <w:r w:rsidRPr="001A629B">
        <w:rPr>
          <w:rFonts w:ascii="Times New Roman" w:hAnsi="Times New Roman" w:cs="Times New Roman"/>
          <w:sz w:val="24"/>
          <w:szCs w:val="24"/>
        </w:rPr>
        <w:t xml:space="preserve"> по сути. Широкое применение и уверенное использование новых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 xml:space="preserve">докладе (презентация). </w:t>
      </w:r>
    </w:p>
    <w:p w:rsidR="0028756A" w:rsidRDefault="00170EBE" w:rsidP="0028756A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56A">
        <w:rPr>
          <w:rFonts w:ascii="Times New Roman" w:hAnsi="Times New Roman" w:cs="Times New Roman"/>
          <w:b/>
          <w:sz w:val="24"/>
          <w:szCs w:val="24"/>
        </w:rPr>
        <w:t>продвинутый уровень – оценка 4 «хорошо»:</w:t>
      </w:r>
      <w:r w:rsidRP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магистерская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диссертация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выполнена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в соответствии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с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целевой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установкой, отвечает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предъявляемым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требованиям и оформлена в соответствии с требованиями, предъявляемыми к ней. Диссертаци</w:t>
      </w:r>
      <w:r w:rsidR="0028756A">
        <w:rPr>
          <w:rFonts w:ascii="Times New Roman" w:hAnsi="Times New Roman" w:cs="Times New Roman"/>
          <w:sz w:val="24"/>
          <w:szCs w:val="24"/>
        </w:rPr>
        <w:t xml:space="preserve">я </w:t>
      </w:r>
      <w:r w:rsidR="0028756A" w:rsidRPr="001A629B">
        <w:rPr>
          <w:rFonts w:ascii="Times New Roman" w:hAnsi="Times New Roman" w:cs="Times New Roman"/>
          <w:sz w:val="24"/>
          <w:szCs w:val="24"/>
        </w:rPr>
        <w:t>имеет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достаточный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уровень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BE0DB6">
        <w:rPr>
          <w:rFonts w:ascii="Times New Roman" w:hAnsi="Times New Roman" w:cs="Times New Roman"/>
          <w:sz w:val="24"/>
          <w:szCs w:val="24"/>
        </w:rPr>
        <w:t xml:space="preserve">обоснования </w:t>
      </w:r>
      <w:r w:rsidR="0028756A" w:rsidRPr="001A629B">
        <w:rPr>
          <w:rFonts w:ascii="Times New Roman" w:hAnsi="Times New Roman" w:cs="Times New Roman"/>
          <w:sz w:val="24"/>
          <w:szCs w:val="24"/>
        </w:rPr>
        <w:t>научной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новизны, научной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и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практической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значимости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его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="0028756A" w:rsidRPr="001A629B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2F04E1" w:rsidRDefault="00BE0DB6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9B">
        <w:rPr>
          <w:rFonts w:ascii="Times New Roman" w:hAnsi="Times New Roman" w:cs="Times New Roman"/>
          <w:sz w:val="24"/>
          <w:szCs w:val="24"/>
        </w:rPr>
        <w:t>Доклад диссертанта структурирован и раскрывает причины выбора и актуальность темы, цель работы и ее задачи, предмет, объект и хронологические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рамки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исследования, освещены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научной новизны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значимости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проведенного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Pr="001A629B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погрешность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логике</w:t>
      </w:r>
      <w:r>
        <w:rPr>
          <w:rFonts w:ascii="Times New Roman" w:hAnsi="Times New Roman" w:cs="Times New Roman"/>
          <w:sz w:val="24"/>
          <w:szCs w:val="24"/>
        </w:rPr>
        <w:t xml:space="preserve"> изложения материалов исследования, недостаточно наглядно </w:t>
      </w:r>
      <w:r w:rsidR="00B44A73">
        <w:rPr>
          <w:rFonts w:ascii="Times New Roman" w:hAnsi="Times New Roman" w:cs="Times New Roman"/>
          <w:sz w:val="24"/>
          <w:szCs w:val="24"/>
        </w:rPr>
        <w:t xml:space="preserve">продемонстрированы результаты проведенного исследования. </w:t>
      </w:r>
      <w:r w:rsidR="001A629B" w:rsidRPr="001A629B">
        <w:rPr>
          <w:rFonts w:ascii="Times New Roman" w:hAnsi="Times New Roman" w:cs="Times New Roman"/>
          <w:sz w:val="24"/>
          <w:szCs w:val="24"/>
        </w:rPr>
        <w:t>Эти неточности должны быть устранены в ходе ответов на дополнительные уточняющие вопросы; в заключительной части нечетко начертаны перспективы и задачи дальнейшего исследования данной темы, вопросы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="001A629B" w:rsidRPr="001A629B">
        <w:rPr>
          <w:rFonts w:ascii="Times New Roman" w:hAnsi="Times New Roman" w:cs="Times New Roman"/>
          <w:sz w:val="24"/>
          <w:szCs w:val="24"/>
        </w:rPr>
        <w:t>практического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="001A629B" w:rsidRPr="001A629B">
        <w:rPr>
          <w:rFonts w:ascii="Times New Roman" w:hAnsi="Times New Roman" w:cs="Times New Roman"/>
          <w:sz w:val="24"/>
          <w:szCs w:val="24"/>
        </w:rPr>
        <w:t>применения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="001A629B" w:rsidRPr="001A629B">
        <w:rPr>
          <w:rFonts w:ascii="Times New Roman" w:hAnsi="Times New Roman" w:cs="Times New Roman"/>
          <w:sz w:val="24"/>
          <w:szCs w:val="24"/>
        </w:rPr>
        <w:t>и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="001A629B" w:rsidRPr="001A629B">
        <w:rPr>
          <w:rFonts w:ascii="Times New Roman" w:hAnsi="Times New Roman" w:cs="Times New Roman"/>
          <w:sz w:val="24"/>
          <w:szCs w:val="24"/>
        </w:rPr>
        <w:t>внедрения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="001A629B" w:rsidRPr="001A629B">
        <w:rPr>
          <w:rFonts w:ascii="Times New Roman" w:hAnsi="Times New Roman" w:cs="Times New Roman"/>
          <w:sz w:val="24"/>
          <w:szCs w:val="24"/>
        </w:rPr>
        <w:t>результатов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="001A629B" w:rsidRPr="001A629B">
        <w:rPr>
          <w:rFonts w:ascii="Times New Roman" w:hAnsi="Times New Roman" w:cs="Times New Roman"/>
          <w:sz w:val="24"/>
          <w:szCs w:val="24"/>
        </w:rPr>
        <w:t>исследования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="001A629B" w:rsidRPr="001A629B">
        <w:rPr>
          <w:rFonts w:ascii="Times New Roman" w:hAnsi="Times New Roman" w:cs="Times New Roman"/>
          <w:sz w:val="24"/>
          <w:szCs w:val="24"/>
        </w:rPr>
        <w:t xml:space="preserve">в практику.  </w:t>
      </w:r>
    </w:p>
    <w:p w:rsidR="002F04E1" w:rsidRDefault="001A629B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9B">
        <w:rPr>
          <w:rFonts w:ascii="Times New Roman" w:hAnsi="Times New Roman" w:cs="Times New Roman"/>
          <w:sz w:val="24"/>
          <w:szCs w:val="24"/>
        </w:rPr>
        <w:t>Ответы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на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вопросы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членов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Г</w:t>
      </w:r>
      <w:r w:rsidR="003F117C">
        <w:rPr>
          <w:rFonts w:ascii="Times New Roman" w:hAnsi="Times New Roman" w:cs="Times New Roman"/>
          <w:sz w:val="24"/>
          <w:szCs w:val="24"/>
        </w:rPr>
        <w:t>Э</w:t>
      </w:r>
      <w:r w:rsidRPr="001A629B">
        <w:rPr>
          <w:rFonts w:ascii="Times New Roman" w:hAnsi="Times New Roman" w:cs="Times New Roman"/>
          <w:sz w:val="24"/>
          <w:szCs w:val="24"/>
        </w:rPr>
        <w:t>К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="002F04E1">
        <w:rPr>
          <w:rFonts w:ascii="Times New Roman" w:hAnsi="Times New Roman" w:cs="Times New Roman"/>
          <w:sz w:val="24"/>
          <w:szCs w:val="24"/>
        </w:rPr>
        <w:t xml:space="preserve">свидетельствуют о </w:t>
      </w:r>
      <w:r w:rsidR="002F04E1" w:rsidRPr="0028756A">
        <w:rPr>
          <w:rFonts w:ascii="Times New Roman" w:hAnsi="Times New Roman" w:cs="Times New Roman"/>
          <w:sz w:val="24"/>
          <w:szCs w:val="24"/>
        </w:rPr>
        <w:t>тверды</w:t>
      </w:r>
      <w:r w:rsidR="002F04E1">
        <w:rPr>
          <w:rFonts w:ascii="Times New Roman" w:hAnsi="Times New Roman" w:cs="Times New Roman"/>
          <w:sz w:val="24"/>
          <w:szCs w:val="24"/>
        </w:rPr>
        <w:t>х</w:t>
      </w:r>
      <w:r w:rsidR="002F04E1" w:rsidRPr="0028756A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2F04E1">
        <w:rPr>
          <w:rFonts w:ascii="Times New Roman" w:hAnsi="Times New Roman" w:cs="Times New Roman"/>
          <w:sz w:val="24"/>
          <w:szCs w:val="24"/>
        </w:rPr>
        <w:t>х</w:t>
      </w:r>
      <w:r w:rsidR="002F04E1" w:rsidRPr="0028756A">
        <w:rPr>
          <w:rFonts w:ascii="Times New Roman" w:hAnsi="Times New Roman" w:cs="Times New Roman"/>
          <w:sz w:val="24"/>
          <w:szCs w:val="24"/>
        </w:rPr>
        <w:t xml:space="preserve"> программного материала</w:t>
      </w:r>
      <w:r w:rsidR="002F04E1">
        <w:rPr>
          <w:rFonts w:ascii="Times New Roman" w:hAnsi="Times New Roman" w:cs="Times New Roman"/>
          <w:sz w:val="24"/>
          <w:szCs w:val="24"/>
        </w:rPr>
        <w:t xml:space="preserve">, </w:t>
      </w:r>
      <w:r w:rsidR="002F04E1" w:rsidRPr="0028756A">
        <w:rPr>
          <w:rFonts w:ascii="Times New Roman" w:hAnsi="Times New Roman" w:cs="Times New Roman"/>
          <w:sz w:val="24"/>
          <w:szCs w:val="24"/>
        </w:rPr>
        <w:t>допустимы несущественные неточности в ответе на вопрос, умени</w:t>
      </w:r>
      <w:r w:rsidR="002F04E1">
        <w:rPr>
          <w:rFonts w:ascii="Times New Roman" w:hAnsi="Times New Roman" w:cs="Times New Roman"/>
          <w:sz w:val="24"/>
          <w:szCs w:val="24"/>
        </w:rPr>
        <w:t>и</w:t>
      </w:r>
      <w:r w:rsidR="002F04E1" w:rsidRPr="0028756A">
        <w:rPr>
          <w:rFonts w:ascii="Times New Roman" w:hAnsi="Times New Roman" w:cs="Times New Roman"/>
          <w:sz w:val="24"/>
          <w:szCs w:val="24"/>
        </w:rPr>
        <w:t xml:space="preserve">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аппарат;</w:t>
      </w:r>
    </w:p>
    <w:p w:rsidR="001A629B" w:rsidRPr="001A629B" w:rsidRDefault="001A629B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9B">
        <w:rPr>
          <w:rFonts w:ascii="Times New Roman" w:hAnsi="Times New Roman" w:cs="Times New Roman"/>
          <w:sz w:val="24"/>
          <w:szCs w:val="24"/>
        </w:rPr>
        <w:t>Выводы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отзыве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руководителя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рецензии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на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магистерскую диссертацию</w:t>
      </w:r>
      <w:r w:rsidR="00CE5E44" w:rsidRPr="00CE5E44">
        <w:rPr>
          <w:rFonts w:ascii="Times New Roman" w:hAnsi="Times New Roman" w:cs="Times New Roman"/>
          <w:sz w:val="24"/>
          <w:szCs w:val="24"/>
        </w:rPr>
        <w:t xml:space="preserve"> </w:t>
      </w:r>
      <w:r w:rsidR="00CE5E44">
        <w:rPr>
          <w:rFonts w:ascii="Times New Roman" w:hAnsi="Times New Roman" w:cs="Times New Roman"/>
          <w:sz w:val="24"/>
          <w:szCs w:val="24"/>
        </w:rPr>
        <w:t xml:space="preserve">не содержат </w:t>
      </w:r>
      <w:proofErr w:type="gramStart"/>
      <w:r w:rsidR="00CE5E44" w:rsidRPr="001A629B">
        <w:rPr>
          <w:rFonts w:ascii="Times New Roman" w:hAnsi="Times New Roman" w:cs="Times New Roman"/>
          <w:sz w:val="24"/>
          <w:szCs w:val="24"/>
        </w:rPr>
        <w:t>замечаний</w:t>
      </w:r>
      <w:r w:rsidR="00CE5E44">
        <w:rPr>
          <w:rFonts w:ascii="Times New Roman" w:hAnsi="Times New Roman" w:cs="Times New Roman"/>
          <w:sz w:val="24"/>
          <w:szCs w:val="24"/>
        </w:rPr>
        <w:t>, затрагивающих основные требования к содержанию диссертации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или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имеют</w:t>
      </w:r>
      <w:proofErr w:type="gramEnd"/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незначительные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замечания, которые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 xml:space="preserve">не </w:t>
      </w:r>
      <w:r w:rsidR="00CE5E44">
        <w:rPr>
          <w:rFonts w:ascii="Times New Roman" w:hAnsi="Times New Roman" w:cs="Times New Roman"/>
          <w:sz w:val="24"/>
          <w:szCs w:val="24"/>
        </w:rPr>
        <w:t>касаются</w:t>
      </w:r>
      <w:r w:rsidRPr="001A629B">
        <w:rPr>
          <w:rFonts w:ascii="Times New Roman" w:hAnsi="Times New Roman" w:cs="Times New Roman"/>
          <w:sz w:val="24"/>
          <w:szCs w:val="24"/>
        </w:rPr>
        <w:t xml:space="preserve"> полно</w:t>
      </w:r>
      <w:r w:rsidR="00CE5E44">
        <w:rPr>
          <w:rFonts w:ascii="Times New Roman" w:hAnsi="Times New Roman" w:cs="Times New Roman"/>
          <w:sz w:val="24"/>
          <w:szCs w:val="24"/>
        </w:rPr>
        <w:t xml:space="preserve">ты </w:t>
      </w:r>
      <w:r w:rsidRPr="001A629B">
        <w:rPr>
          <w:rFonts w:ascii="Times New Roman" w:hAnsi="Times New Roman" w:cs="Times New Roman"/>
          <w:sz w:val="24"/>
          <w:szCs w:val="24"/>
        </w:rPr>
        <w:t>раскрыти</w:t>
      </w:r>
      <w:r w:rsidR="00CE5E44">
        <w:rPr>
          <w:rFonts w:ascii="Times New Roman" w:hAnsi="Times New Roman" w:cs="Times New Roman"/>
          <w:sz w:val="24"/>
          <w:szCs w:val="24"/>
        </w:rPr>
        <w:t>я</w:t>
      </w:r>
      <w:r w:rsidRPr="001A629B">
        <w:rPr>
          <w:rFonts w:ascii="Times New Roman" w:hAnsi="Times New Roman" w:cs="Times New Roman"/>
          <w:sz w:val="24"/>
          <w:szCs w:val="24"/>
        </w:rPr>
        <w:t xml:space="preserve"> темы. Заключительное слово краткое, но допускается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расплывчатость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сути. Несколько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узкое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применение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сдержанное использование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новых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информационных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технологий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</w:t>
      </w:r>
      <w:r w:rsidR="0058384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 xml:space="preserve">докладе (презентация). </w:t>
      </w:r>
    </w:p>
    <w:p w:rsidR="003E0B3F" w:rsidRDefault="0028756A" w:rsidP="002F04E1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4E1">
        <w:rPr>
          <w:rFonts w:ascii="Times New Roman" w:hAnsi="Times New Roman" w:cs="Times New Roman"/>
          <w:b/>
          <w:sz w:val="24"/>
          <w:szCs w:val="24"/>
        </w:rPr>
        <w:t>пороговый уровень - оценка 3 «удовлетворительно»:</w:t>
      </w:r>
      <w:r w:rsidRPr="002F04E1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магистерская диссертация выполнена в соответствии с целевой установкой, но не в полной мере отвечает п</w:t>
      </w:r>
      <w:r w:rsidR="003E0B3F">
        <w:rPr>
          <w:rFonts w:ascii="Times New Roman" w:hAnsi="Times New Roman" w:cs="Times New Roman"/>
          <w:sz w:val="24"/>
          <w:szCs w:val="24"/>
        </w:rPr>
        <w:t>редъявляемым к ней требованиям</w:t>
      </w:r>
      <w:r w:rsidR="003E0B3F" w:rsidRPr="001A629B">
        <w:rPr>
          <w:rFonts w:ascii="Times New Roman" w:hAnsi="Times New Roman" w:cs="Times New Roman"/>
          <w:sz w:val="24"/>
          <w:szCs w:val="24"/>
        </w:rPr>
        <w:t>. Диссертаци</w:t>
      </w:r>
      <w:r w:rsidR="003E0B3F">
        <w:rPr>
          <w:rFonts w:ascii="Times New Roman" w:hAnsi="Times New Roman" w:cs="Times New Roman"/>
          <w:sz w:val="24"/>
          <w:szCs w:val="24"/>
        </w:rPr>
        <w:t>я</w:t>
      </w:r>
      <w:r w:rsidR="003E0B3F" w:rsidRPr="001A629B">
        <w:rPr>
          <w:rFonts w:ascii="Times New Roman" w:hAnsi="Times New Roman" w:cs="Times New Roman"/>
          <w:sz w:val="24"/>
          <w:szCs w:val="24"/>
        </w:rPr>
        <w:t xml:space="preserve"> имеет недостаточный уровень</w:t>
      </w:r>
      <w:r w:rsidR="00BE0DB6">
        <w:rPr>
          <w:rFonts w:ascii="Times New Roman" w:hAnsi="Times New Roman" w:cs="Times New Roman"/>
          <w:sz w:val="24"/>
          <w:szCs w:val="24"/>
        </w:rPr>
        <w:t xml:space="preserve"> </w:t>
      </w:r>
      <w:r w:rsidR="00B44A73">
        <w:rPr>
          <w:rFonts w:ascii="Times New Roman" w:hAnsi="Times New Roman" w:cs="Times New Roman"/>
          <w:sz w:val="24"/>
          <w:szCs w:val="24"/>
        </w:rPr>
        <w:t xml:space="preserve">обоснования </w:t>
      </w:r>
      <w:r w:rsidR="00B44A73" w:rsidRPr="001A629B">
        <w:rPr>
          <w:rFonts w:ascii="Times New Roman" w:hAnsi="Times New Roman" w:cs="Times New Roman"/>
          <w:sz w:val="24"/>
          <w:szCs w:val="24"/>
        </w:rPr>
        <w:t>научной</w:t>
      </w:r>
      <w:r w:rsidR="003E0B3F" w:rsidRPr="001A629B">
        <w:rPr>
          <w:rFonts w:ascii="Times New Roman" w:hAnsi="Times New Roman" w:cs="Times New Roman"/>
          <w:sz w:val="24"/>
          <w:szCs w:val="24"/>
        </w:rPr>
        <w:t xml:space="preserve"> новизны, научной и практической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значимости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его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3E0B3F" w:rsidRPr="001A629B" w:rsidRDefault="003E0B3F" w:rsidP="003E0B3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9B">
        <w:rPr>
          <w:rFonts w:ascii="Times New Roman" w:hAnsi="Times New Roman" w:cs="Times New Roman"/>
          <w:sz w:val="24"/>
          <w:szCs w:val="24"/>
        </w:rPr>
        <w:t>Доклад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диссертанта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структурирован,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допущены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неточности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раскрытии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актуальности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темы,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задач, предмета,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хронологических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рамок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исследования, допущен</w:t>
      </w:r>
      <w:r w:rsidR="00B44A7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A73">
        <w:rPr>
          <w:rFonts w:ascii="Times New Roman" w:hAnsi="Times New Roman" w:cs="Times New Roman"/>
          <w:sz w:val="24"/>
          <w:szCs w:val="24"/>
        </w:rPr>
        <w:t>погрешности</w:t>
      </w:r>
      <w:r w:rsidRPr="001A629B">
        <w:rPr>
          <w:rFonts w:ascii="Times New Roman" w:hAnsi="Times New Roman" w:cs="Times New Roman"/>
          <w:sz w:val="24"/>
          <w:szCs w:val="24"/>
        </w:rPr>
        <w:t xml:space="preserve"> в логике выведения наиболее значимых выводов, котор</w:t>
      </w:r>
      <w:r w:rsidR="00B44A7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указании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н</w:t>
      </w:r>
      <w:r w:rsidR="00B44A73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устраня</w:t>
      </w:r>
      <w:r w:rsidR="00B44A73">
        <w:rPr>
          <w:rFonts w:ascii="Times New Roman" w:hAnsi="Times New Roman" w:cs="Times New Roman"/>
          <w:sz w:val="24"/>
          <w:szCs w:val="24"/>
        </w:rPr>
        <w:t>ю</w:t>
      </w:r>
      <w:r w:rsidRPr="001A629B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трудом;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заключительной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части слабо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показаны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перспективы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темы,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внедрения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 xml:space="preserve">в практику. </w:t>
      </w:r>
    </w:p>
    <w:p w:rsidR="003E0B3F" w:rsidRPr="002F04E1" w:rsidRDefault="003E0B3F" w:rsidP="003E0B3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29B">
        <w:rPr>
          <w:rFonts w:ascii="Times New Roman" w:hAnsi="Times New Roman" w:cs="Times New Roman"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1A629B">
        <w:rPr>
          <w:rFonts w:ascii="Times New Roman" w:hAnsi="Times New Roman" w:cs="Times New Roman"/>
          <w:sz w:val="24"/>
          <w:szCs w:val="24"/>
        </w:rPr>
        <w:t xml:space="preserve"> на вопросы членов Г</w:t>
      </w:r>
      <w:r w:rsidR="003F117C">
        <w:rPr>
          <w:rFonts w:ascii="Times New Roman" w:hAnsi="Times New Roman" w:cs="Times New Roman"/>
          <w:sz w:val="24"/>
          <w:szCs w:val="24"/>
        </w:rPr>
        <w:t>Э</w:t>
      </w:r>
      <w:r w:rsidRPr="001A629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показывают </w:t>
      </w:r>
      <w:r w:rsidRPr="002F04E1">
        <w:rPr>
          <w:rFonts w:ascii="Times New Roman" w:hAnsi="Times New Roman" w:cs="Times New Roman"/>
          <w:sz w:val="24"/>
          <w:szCs w:val="24"/>
        </w:rPr>
        <w:t>знание только основного материала, допус</w:t>
      </w:r>
      <w:r>
        <w:rPr>
          <w:rFonts w:ascii="Times New Roman" w:hAnsi="Times New Roman" w:cs="Times New Roman"/>
          <w:sz w:val="24"/>
          <w:szCs w:val="24"/>
        </w:rPr>
        <w:t>каются</w:t>
      </w:r>
      <w:r w:rsidRPr="002F04E1">
        <w:rPr>
          <w:rFonts w:ascii="Times New Roman" w:hAnsi="Times New Roman" w:cs="Times New Roman"/>
          <w:sz w:val="24"/>
          <w:szCs w:val="24"/>
        </w:rPr>
        <w:t xml:space="preserve"> неточности в ответе на вопросы, нарушение логической последовательности в изложении программного материала,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продемонстрировано только </w:t>
      </w:r>
      <w:r w:rsidRPr="002F04E1">
        <w:rPr>
          <w:rFonts w:ascii="Times New Roman" w:hAnsi="Times New Roman" w:cs="Times New Roman"/>
          <w:sz w:val="24"/>
          <w:szCs w:val="24"/>
        </w:rPr>
        <w:t>умение решать простые задачи на основе базовых знаний и заданных алгоритмов действий, испытыва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2F04E1">
        <w:rPr>
          <w:rFonts w:ascii="Times New Roman" w:hAnsi="Times New Roman" w:cs="Times New Roman"/>
          <w:sz w:val="24"/>
          <w:szCs w:val="24"/>
        </w:rPr>
        <w:t xml:space="preserve"> затруднения при решении практических задач;</w:t>
      </w:r>
    </w:p>
    <w:p w:rsidR="00FB0004" w:rsidRDefault="001A629B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9B">
        <w:rPr>
          <w:rFonts w:ascii="Times New Roman" w:hAnsi="Times New Roman" w:cs="Times New Roman"/>
          <w:sz w:val="24"/>
          <w:szCs w:val="24"/>
        </w:rPr>
        <w:t xml:space="preserve">Выводы в отзыве руководителя и в рецензии на магистерскую диссертацию указывают на наличие замечаний, недостатков, которые не позволили диссертанту раскрыть тему </w:t>
      </w:r>
      <w:r w:rsidR="00CE5E44">
        <w:rPr>
          <w:rFonts w:ascii="Times New Roman" w:hAnsi="Times New Roman" w:cs="Times New Roman"/>
          <w:sz w:val="24"/>
          <w:szCs w:val="24"/>
        </w:rPr>
        <w:t xml:space="preserve">в наиболее существенных аспектах </w:t>
      </w:r>
      <w:r w:rsidRPr="001A629B">
        <w:rPr>
          <w:rFonts w:ascii="Times New Roman" w:hAnsi="Times New Roman" w:cs="Times New Roman"/>
          <w:sz w:val="24"/>
          <w:szCs w:val="24"/>
        </w:rPr>
        <w:t>и разработать значимые научные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практические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предложения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3E0B3F" w:rsidRDefault="0028756A" w:rsidP="003E0B3F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B3F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E0B3F">
        <w:rPr>
          <w:rFonts w:ascii="Times New Roman" w:hAnsi="Times New Roman" w:cs="Times New Roman"/>
          <w:b/>
          <w:sz w:val="24"/>
          <w:szCs w:val="24"/>
        </w:rPr>
        <w:t>ценка 2 «неудовлетворительно»:</w:t>
      </w:r>
      <w:r w:rsidRP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магистерская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диссертация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выполнена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с нарушением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целевой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установки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и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не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отвечает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предъявляемым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требованиям, в оформлении имеются отступления от стандарта. В диссертаци</w:t>
      </w:r>
      <w:r w:rsidR="003E0B3F">
        <w:rPr>
          <w:rFonts w:ascii="Times New Roman" w:hAnsi="Times New Roman" w:cs="Times New Roman"/>
          <w:sz w:val="24"/>
          <w:szCs w:val="24"/>
        </w:rPr>
        <w:t xml:space="preserve">и </w:t>
      </w:r>
      <w:r w:rsidR="003E0B3F" w:rsidRPr="001A629B">
        <w:rPr>
          <w:rFonts w:ascii="Times New Roman" w:hAnsi="Times New Roman" w:cs="Times New Roman"/>
          <w:sz w:val="24"/>
          <w:szCs w:val="24"/>
        </w:rPr>
        <w:t>отсутствуют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элементы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научной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новизны, нечетко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представлена практическая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значимость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его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3E0B3F" w:rsidRPr="001A629B" w:rsidRDefault="00B44A73" w:rsidP="003E0B3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</w:t>
      </w:r>
      <w:r w:rsidR="003E0B3F" w:rsidRPr="001A629B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0B3F" w:rsidRPr="001A629B">
        <w:rPr>
          <w:rFonts w:ascii="Times New Roman" w:hAnsi="Times New Roman" w:cs="Times New Roman"/>
          <w:sz w:val="24"/>
          <w:szCs w:val="24"/>
        </w:rPr>
        <w:t xml:space="preserve"> диссертанта н</w:t>
      </w:r>
      <w:r>
        <w:rPr>
          <w:rFonts w:ascii="Times New Roman" w:hAnsi="Times New Roman" w:cs="Times New Roman"/>
          <w:sz w:val="24"/>
          <w:szCs w:val="24"/>
        </w:rPr>
        <w:t>арушена</w:t>
      </w:r>
      <w:r w:rsidR="003E0B3F" w:rsidRPr="001A629B">
        <w:rPr>
          <w:rFonts w:ascii="Times New Roman" w:hAnsi="Times New Roman" w:cs="Times New Roman"/>
          <w:sz w:val="24"/>
          <w:szCs w:val="24"/>
        </w:rPr>
        <w:t>, в его ходе слабо раскрыты причины выбора и актуальность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темы, цели работы и ее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задачи, предмет, объект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и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хронологические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рамки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исследования, допускаются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грубые погрешности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в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логике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выведения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нескольких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из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наиболее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значимых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выводов, которые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при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указании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на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них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не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устраняются; в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заключительной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части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слабо отражаются перспективы и задачи дальнейшего исследования данной темы, вопросы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практического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применения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и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внедрения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результатов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>исследования</w:t>
      </w:r>
      <w:r w:rsidR="003E0B3F">
        <w:rPr>
          <w:rFonts w:ascii="Times New Roman" w:hAnsi="Times New Roman" w:cs="Times New Roman"/>
          <w:sz w:val="24"/>
          <w:szCs w:val="24"/>
        </w:rPr>
        <w:t xml:space="preserve"> </w:t>
      </w:r>
      <w:r w:rsidR="003E0B3F" w:rsidRPr="001A629B">
        <w:rPr>
          <w:rFonts w:ascii="Times New Roman" w:hAnsi="Times New Roman" w:cs="Times New Roman"/>
          <w:sz w:val="24"/>
          <w:szCs w:val="24"/>
        </w:rPr>
        <w:t xml:space="preserve">в практику. </w:t>
      </w:r>
    </w:p>
    <w:p w:rsidR="003E0B3F" w:rsidRDefault="003E0B3F" w:rsidP="00CE4D44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29B">
        <w:rPr>
          <w:rFonts w:ascii="Times New Roman" w:hAnsi="Times New Roman" w:cs="Times New Roman"/>
          <w:sz w:val="24"/>
          <w:szCs w:val="24"/>
        </w:rPr>
        <w:t>Ответы на вопросы членов Г</w:t>
      </w:r>
      <w:r w:rsidR="003F117C">
        <w:rPr>
          <w:rFonts w:ascii="Times New Roman" w:hAnsi="Times New Roman" w:cs="Times New Roman"/>
          <w:sz w:val="24"/>
          <w:szCs w:val="24"/>
        </w:rPr>
        <w:t>Э</w:t>
      </w:r>
      <w:r w:rsidRPr="001A629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показывают </w:t>
      </w:r>
      <w:r w:rsidRPr="003E0B3F">
        <w:rPr>
          <w:rFonts w:ascii="Times New Roman" w:hAnsi="Times New Roman" w:cs="Times New Roman"/>
          <w:sz w:val="24"/>
          <w:szCs w:val="24"/>
        </w:rPr>
        <w:t xml:space="preserve">незнание значительной части программного материала, неумение даже с помощью </w:t>
      </w:r>
      <w:r w:rsidR="003F117C">
        <w:rPr>
          <w:rFonts w:ascii="Times New Roman" w:hAnsi="Times New Roman" w:cs="Times New Roman"/>
          <w:sz w:val="24"/>
          <w:szCs w:val="24"/>
        </w:rPr>
        <w:t xml:space="preserve">экзаменаторов </w:t>
      </w:r>
      <w:r w:rsidRPr="003E0B3F">
        <w:rPr>
          <w:rFonts w:ascii="Times New Roman" w:hAnsi="Times New Roman" w:cs="Times New Roman"/>
          <w:sz w:val="24"/>
          <w:szCs w:val="24"/>
        </w:rPr>
        <w:t xml:space="preserve">сформулировать правильные ответы на задаваемые вопросы, </w:t>
      </w:r>
      <w:r w:rsidR="00CE4D44" w:rsidRPr="001A629B">
        <w:rPr>
          <w:rFonts w:ascii="Times New Roman" w:hAnsi="Times New Roman" w:cs="Times New Roman"/>
          <w:sz w:val="24"/>
          <w:szCs w:val="24"/>
        </w:rPr>
        <w:t>не подкрепляются положениями нормативн</w:t>
      </w:r>
      <w:proofErr w:type="gramStart"/>
      <w:r w:rsidR="00CE4D44" w:rsidRPr="001A62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E4D44" w:rsidRPr="001A629B">
        <w:rPr>
          <w:rFonts w:ascii="Times New Roman" w:hAnsi="Times New Roman" w:cs="Times New Roman"/>
          <w:sz w:val="24"/>
          <w:szCs w:val="24"/>
        </w:rPr>
        <w:t xml:space="preserve"> правовых актов, </w:t>
      </w:r>
      <w:r w:rsidR="00CE5E44">
        <w:rPr>
          <w:rFonts w:ascii="Times New Roman" w:hAnsi="Times New Roman" w:cs="Times New Roman"/>
          <w:sz w:val="24"/>
          <w:szCs w:val="24"/>
        </w:rPr>
        <w:t xml:space="preserve">ссылками на научные концепции и методики, </w:t>
      </w:r>
      <w:r w:rsidR="00CE4D44" w:rsidRPr="001A629B">
        <w:rPr>
          <w:rFonts w:ascii="Times New Roman" w:hAnsi="Times New Roman" w:cs="Times New Roman"/>
          <w:sz w:val="24"/>
          <w:szCs w:val="24"/>
        </w:rPr>
        <w:t>выводами и расчетами из диссертационной работы, показывают отсутствие самостоятельности и глубины изучения проблемы диссертантом.</w:t>
      </w:r>
    </w:p>
    <w:p w:rsidR="00CE4D44" w:rsidRDefault="001A629B" w:rsidP="0005641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29B">
        <w:rPr>
          <w:rFonts w:ascii="Times New Roman" w:hAnsi="Times New Roman" w:cs="Times New Roman"/>
          <w:sz w:val="24"/>
          <w:szCs w:val="24"/>
        </w:rPr>
        <w:t>В выводах в одном из документов или обоих документах (отзыв руководителя, рецензия) на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магистерскую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диссертацию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>имеются</w:t>
      </w:r>
      <w:r w:rsidR="0028756A">
        <w:rPr>
          <w:rFonts w:ascii="Times New Roman" w:hAnsi="Times New Roman" w:cs="Times New Roman"/>
          <w:sz w:val="24"/>
          <w:szCs w:val="24"/>
        </w:rPr>
        <w:t xml:space="preserve"> </w:t>
      </w:r>
      <w:r w:rsidRPr="001A629B">
        <w:rPr>
          <w:rFonts w:ascii="Times New Roman" w:hAnsi="Times New Roman" w:cs="Times New Roman"/>
          <w:sz w:val="24"/>
          <w:szCs w:val="24"/>
        </w:rPr>
        <w:t xml:space="preserve">существенные замечания. </w:t>
      </w:r>
    </w:p>
    <w:sectPr w:rsidR="00CE4D44" w:rsidSect="00E41A40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BE" w:rsidRDefault="00170EBE" w:rsidP="00336F65">
      <w:pPr>
        <w:spacing w:after="0" w:line="240" w:lineRule="auto"/>
      </w:pPr>
      <w:r>
        <w:separator/>
      </w:r>
    </w:p>
  </w:endnote>
  <w:endnote w:type="continuationSeparator" w:id="0">
    <w:p w:rsidR="00170EBE" w:rsidRDefault="00170EBE" w:rsidP="003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0376"/>
      <w:docPartObj>
        <w:docPartGallery w:val="Page Numbers (Bottom of Page)"/>
        <w:docPartUnique/>
      </w:docPartObj>
    </w:sdtPr>
    <w:sdtContent>
      <w:p w:rsidR="00170EBE" w:rsidRDefault="00253C36">
        <w:pPr>
          <w:pStyle w:val="a7"/>
          <w:jc w:val="right"/>
        </w:pPr>
        <w:r>
          <w:fldChar w:fldCharType="begin"/>
        </w:r>
        <w:r w:rsidR="0079514C">
          <w:instrText xml:space="preserve"> PAGE   \* MERGEFORMAT </w:instrText>
        </w:r>
        <w:r>
          <w:fldChar w:fldCharType="separate"/>
        </w:r>
        <w:r w:rsidR="006B43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0EBE" w:rsidRDefault="00170E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BE" w:rsidRDefault="00170EBE" w:rsidP="00336F65">
      <w:pPr>
        <w:spacing w:after="0" w:line="240" w:lineRule="auto"/>
      </w:pPr>
      <w:r>
        <w:separator/>
      </w:r>
    </w:p>
  </w:footnote>
  <w:footnote w:type="continuationSeparator" w:id="0">
    <w:p w:rsidR="00170EBE" w:rsidRDefault="00170EBE" w:rsidP="0033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8E4"/>
    <w:multiLevelType w:val="hybridMultilevel"/>
    <w:tmpl w:val="7BC4A1F6"/>
    <w:lvl w:ilvl="0" w:tplc="0E74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A24"/>
    <w:multiLevelType w:val="hybridMultilevel"/>
    <w:tmpl w:val="88B89CB4"/>
    <w:lvl w:ilvl="0" w:tplc="0E74E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FA4170"/>
    <w:multiLevelType w:val="hybridMultilevel"/>
    <w:tmpl w:val="1B56F3DC"/>
    <w:lvl w:ilvl="0" w:tplc="4140C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8F21F9"/>
    <w:multiLevelType w:val="hybridMultilevel"/>
    <w:tmpl w:val="1832766E"/>
    <w:lvl w:ilvl="0" w:tplc="0E74E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9A53C8"/>
    <w:multiLevelType w:val="hybridMultilevel"/>
    <w:tmpl w:val="B37AE282"/>
    <w:lvl w:ilvl="0" w:tplc="0E74E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E35"/>
    <w:rsid w:val="00000A0A"/>
    <w:rsid w:val="00056418"/>
    <w:rsid w:val="00147934"/>
    <w:rsid w:val="00170EBE"/>
    <w:rsid w:val="001A629B"/>
    <w:rsid w:val="00201169"/>
    <w:rsid w:val="00253C36"/>
    <w:rsid w:val="0028756A"/>
    <w:rsid w:val="002F04E1"/>
    <w:rsid w:val="00336F65"/>
    <w:rsid w:val="003E0B3F"/>
    <w:rsid w:val="003F117C"/>
    <w:rsid w:val="004D5FE1"/>
    <w:rsid w:val="005308BD"/>
    <w:rsid w:val="00583845"/>
    <w:rsid w:val="00645675"/>
    <w:rsid w:val="00695580"/>
    <w:rsid w:val="006B43B9"/>
    <w:rsid w:val="006B548F"/>
    <w:rsid w:val="0072592F"/>
    <w:rsid w:val="007459E0"/>
    <w:rsid w:val="00793019"/>
    <w:rsid w:val="0079514C"/>
    <w:rsid w:val="008153FA"/>
    <w:rsid w:val="008503CE"/>
    <w:rsid w:val="008F157A"/>
    <w:rsid w:val="008F7DB1"/>
    <w:rsid w:val="009034B7"/>
    <w:rsid w:val="00917085"/>
    <w:rsid w:val="00927B47"/>
    <w:rsid w:val="00927D0F"/>
    <w:rsid w:val="009669C1"/>
    <w:rsid w:val="009B1011"/>
    <w:rsid w:val="009D3FFF"/>
    <w:rsid w:val="00A44E35"/>
    <w:rsid w:val="00A55548"/>
    <w:rsid w:val="00AD640C"/>
    <w:rsid w:val="00B44A73"/>
    <w:rsid w:val="00B60D64"/>
    <w:rsid w:val="00B63499"/>
    <w:rsid w:val="00B65827"/>
    <w:rsid w:val="00B8160E"/>
    <w:rsid w:val="00BE0DB6"/>
    <w:rsid w:val="00C679CE"/>
    <w:rsid w:val="00C97544"/>
    <w:rsid w:val="00CE4D44"/>
    <w:rsid w:val="00CE5E44"/>
    <w:rsid w:val="00D30C28"/>
    <w:rsid w:val="00D46AE1"/>
    <w:rsid w:val="00D635E8"/>
    <w:rsid w:val="00DB6CBC"/>
    <w:rsid w:val="00E02878"/>
    <w:rsid w:val="00E41A40"/>
    <w:rsid w:val="00E73A9F"/>
    <w:rsid w:val="00E77ED5"/>
    <w:rsid w:val="00EC651A"/>
    <w:rsid w:val="00F4225E"/>
    <w:rsid w:val="00F70A71"/>
    <w:rsid w:val="00FB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D0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6F65"/>
  </w:style>
  <w:style w:type="paragraph" w:styleId="a7">
    <w:name w:val="footer"/>
    <w:basedOn w:val="a"/>
    <w:link w:val="a8"/>
    <w:uiPriority w:val="99"/>
    <w:unhideWhenUsed/>
    <w:rsid w:val="003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F65"/>
  </w:style>
  <w:style w:type="paragraph" w:customStyle="1" w:styleId="Style25">
    <w:name w:val="Style25"/>
    <w:basedOn w:val="a"/>
    <w:uiPriority w:val="99"/>
    <w:rsid w:val="00147934"/>
    <w:pPr>
      <w:widowControl w:val="0"/>
      <w:autoSpaceDE w:val="0"/>
      <w:autoSpaceDN w:val="0"/>
      <w:adjustRightInd w:val="0"/>
      <w:spacing w:after="0" w:line="250" w:lineRule="exact"/>
      <w:ind w:firstLine="33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14793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C94D08CCE22D4BA1C6887A38B638C0" ma:contentTypeVersion="1" ma:contentTypeDescription="Создание документа." ma:contentTypeScope="" ma:versionID="8b845509d2f75875c8e78ef857979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FCDB98-C6D3-4A8A-A8E0-F39B3117F42A}"/>
</file>

<file path=customXml/itemProps2.xml><?xml version="1.0" encoding="utf-8"?>
<ds:datastoreItem xmlns:ds="http://schemas.openxmlformats.org/officeDocument/2006/customXml" ds:itemID="{DFD16A81-D217-478E-9FCC-2F7C94EB4BFE}"/>
</file>

<file path=customXml/itemProps3.xml><?xml version="1.0" encoding="utf-8"?>
<ds:datastoreItem xmlns:ds="http://schemas.openxmlformats.org/officeDocument/2006/customXml" ds:itemID="{431F29D3-F862-4ABC-91D6-16EA7562A7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</dc:creator>
  <cp:keywords/>
  <dc:description/>
  <cp:lastModifiedBy>Левичева</cp:lastModifiedBy>
  <cp:revision>27</cp:revision>
  <dcterms:created xsi:type="dcterms:W3CDTF">2015-10-28T12:17:00Z</dcterms:created>
  <dcterms:modified xsi:type="dcterms:W3CDTF">2016-01-19T06:32:00Z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0x0101003AC94D08CCE22D4BA1C6887A38B638C0</vt:lpwstr>
  </property>
</Properties>
</file>