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CE" w:rsidRPr="00C73D75" w:rsidRDefault="00FB57DF" w:rsidP="00E505ED">
      <w:pPr>
        <w:jc w:val="center"/>
      </w:pPr>
      <w:r w:rsidRPr="003A1ACE">
        <w:rPr>
          <w:noProof/>
          <w:sz w:val="24"/>
          <w:szCs w:val="24"/>
        </w:rPr>
        <w:drawing>
          <wp:inline distT="0" distB="0" distL="0" distR="0" wp14:anchorId="76E25C63" wp14:editId="64FF264B">
            <wp:extent cx="915320" cy="857250"/>
            <wp:effectExtent l="0" t="0" r="0" b="0"/>
            <wp:docPr id="2" name="Рисунок 2" descr="emblema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ASU"/>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941" r="24155"/>
                    <a:stretch/>
                  </pic:blipFill>
                  <pic:spPr bwMode="auto">
                    <a:xfrm>
                      <a:off x="0" y="0"/>
                      <a:ext cx="936752" cy="877322"/>
                    </a:xfrm>
                    <a:prstGeom prst="rect">
                      <a:avLst/>
                    </a:prstGeom>
                    <a:noFill/>
                    <a:ln>
                      <a:noFill/>
                    </a:ln>
                    <a:extLst>
                      <a:ext uri="{53640926-AAD7-44D8-BBD7-CCE9431645EC}">
                        <a14:shadowObscured xmlns:a14="http://schemas.microsoft.com/office/drawing/2010/main"/>
                      </a:ext>
                    </a:extLst>
                  </pic:spPr>
                </pic:pic>
              </a:graphicData>
            </a:graphic>
          </wp:inline>
        </w:drawing>
      </w:r>
      <w:r w:rsidR="00B21F7A">
        <w:t xml:space="preserve">   </w:t>
      </w:r>
      <w:r w:rsidR="001808C8" w:rsidRPr="001808C8">
        <w:rPr>
          <w:snapToGrid w:val="0"/>
          <w:color w:val="000000"/>
          <w:w w:val="0"/>
          <w:sz w:val="0"/>
          <w:szCs w:val="0"/>
          <w:u w:color="000000"/>
          <w:bdr w:val="none" w:sz="0" w:space="0" w:color="000000"/>
          <w:shd w:val="clear" w:color="000000" w:fill="000000"/>
        </w:rPr>
        <w:t xml:space="preserve"> </w:t>
      </w:r>
      <w:r w:rsidR="00093F92">
        <w:rPr>
          <w:rFonts w:ascii="Arial" w:hAnsi="Arial" w:cs="Arial"/>
          <w:noProof/>
          <w:color w:val="333333"/>
        </w:rPr>
        <w:drawing>
          <wp:inline distT="0" distB="0" distL="0" distR="0">
            <wp:extent cx="897672" cy="904875"/>
            <wp:effectExtent l="0" t="0" r="0" b="0"/>
            <wp:docPr id="6" name="Рисунок 6" descr="https://avatars.mds.yandex.net/get-altay/200322/2a0000015b201bf018192235f45fe90c98db/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altay/200322/2a0000015b201bf018192235f45fe90c98db/XX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868" cy="939345"/>
                    </a:xfrm>
                    <a:prstGeom prst="rect">
                      <a:avLst/>
                    </a:prstGeom>
                    <a:noFill/>
                    <a:ln>
                      <a:noFill/>
                    </a:ln>
                  </pic:spPr>
                </pic:pic>
              </a:graphicData>
            </a:graphic>
          </wp:inline>
        </w:drawing>
      </w:r>
      <w:r w:rsidR="00093F92" w:rsidRPr="001808C8">
        <w:rPr>
          <w:noProof/>
        </w:rPr>
        <w:t xml:space="preserve"> </w:t>
      </w:r>
      <w:r w:rsidR="001808C8" w:rsidRPr="001808C8">
        <w:rPr>
          <w:noProof/>
        </w:rPr>
        <w:drawing>
          <wp:inline distT="0" distB="0" distL="0" distR="0">
            <wp:extent cx="904875" cy="904875"/>
            <wp:effectExtent l="0" t="0" r="9525" b="9525"/>
            <wp:docPr id="1" name="Рисунок 1" descr="C:\Users\lobova\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bova\Desktop\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00862EAE" w:rsidRPr="00DA0CBD">
        <w:rPr>
          <w:noProof/>
        </w:rPr>
        <w:drawing>
          <wp:inline distT="0" distB="0" distL="0" distR="0">
            <wp:extent cx="957384" cy="981075"/>
            <wp:effectExtent l="0" t="0" r="0" b="0"/>
            <wp:docPr id="5" name="Рисунок 5" descr="C:\Users\lobova\Desktop\7NPK-RSok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bova\Desktop\7NPK-RSoks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156" t="7645" r="4350" b="15287"/>
                    <a:stretch/>
                  </pic:blipFill>
                  <pic:spPr bwMode="auto">
                    <a:xfrm>
                      <a:off x="0" y="0"/>
                      <a:ext cx="982952" cy="100727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AFA2D72" wp14:editId="428E4149">
            <wp:extent cx="2381250" cy="895350"/>
            <wp:effectExtent l="0" t="0" r="0" b="0"/>
            <wp:docPr id="11" name="Рисунок 11" descr="logo5"/>
            <wp:cNvGraphicFramePr/>
            <a:graphic xmlns:a="http://schemas.openxmlformats.org/drawingml/2006/main">
              <a:graphicData uri="http://schemas.openxmlformats.org/drawingml/2006/picture">
                <pic:pic xmlns:pic="http://schemas.openxmlformats.org/drawingml/2006/picture">
                  <pic:nvPicPr>
                    <pic:cNvPr id="1" name="Рисунок 1" descr="logo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895350"/>
                    </a:xfrm>
                    <a:prstGeom prst="rect">
                      <a:avLst/>
                    </a:prstGeom>
                    <a:noFill/>
                    <a:ln>
                      <a:noFill/>
                    </a:ln>
                  </pic:spPr>
                </pic:pic>
              </a:graphicData>
            </a:graphic>
          </wp:inline>
        </w:drawing>
      </w:r>
    </w:p>
    <w:p w:rsidR="003A1ACE" w:rsidRDefault="00862EAE" w:rsidP="00B21F7A">
      <w:pPr>
        <w:rPr>
          <w:sz w:val="24"/>
          <w:szCs w:val="24"/>
        </w:rPr>
      </w:pPr>
      <w:r>
        <w:rPr>
          <w:noProof/>
          <w:vanish/>
        </w:rPr>
        <w:drawing>
          <wp:inline distT="0" distB="0" distL="0" distR="0">
            <wp:extent cx="6479540" cy="6479540"/>
            <wp:effectExtent l="0" t="0" r="0" b="0"/>
            <wp:docPr id="7" name="Рисунок 7" descr="http://www.usue.ru/public/files/2018/March/%D0%9B%D0%BE%D0%B3%D0%BE%D1%82%D0%B8%D0%BF_%D0%A4%D0%B8%D0%BD%D0%B0%D0%BD%D1%81%D0%BE%D0%B2%D0%BE%D0%B3%D0%BE_%D0%A3%D0%BD%D0%B8%D0%B2%D0%B5%D1%80%D1%81%D0%B8%D1%82%D0%B5%D1%8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ue.ru/public/files/2018/March/%D0%9B%D0%BE%D0%B3%D0%BE%D1%82%D0%B8%D0%BF_%D0%A4%D0%B8%D0%BD%D0%B0%D0%BD%D1%81%D0%BE%D0%B2%D0%BE%D0%B3%D0%BE_%D0%A3%D0%BD%D0%B8%D0%B2%D0%B5%D1%80%D1%81%D0%B8%D1%82%D0%B5%D1%82%D0%B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9540" cy="6479540"/>
                    </a:xfrm>
                    <a:prstGeom prst="rect">
                      <a:avLst/>
                    </a:prstGeom>
                    <a:noFill/>
                    <a:ln>
                      <a:noFill/>
                    </a:ln>
                  </pic:spPr>
                </pic:pic>
              </a:graphicData>
            </a:graphic>
          </wp:inline>
        </w:drawing>
      </w:r>
      <w:r w:rsidRPr="00862EAE">
        <w:rPr>
          <w:vanish/>
        </w:rPr>
        <w:t xml:space="preserve"> </w:t>
      </w:r>
      <w:r>
        <w:rPr>
          <w:noProof/>
          <w:vanish/>
        </w:rPr>
        <w:drawing>
          <wp:inline distT="0" distB="0" distL="0" distR="0">
            <wp:extent cx="6479540" cy="6479540"/>
            <wp:effectExtent l="0" t="0" r="0" b="0"/>
            <wp:docPr id="8" name="Рисунок 8" descr="http://www.usue.ru/public/files/2018/March/%D0%9B%D0%BE%D0%B3%D0%BE%D1%82%D0%B8%D0%BF_%D0%A4%D0%B8%D0%BD%D0%B0%D0%BD%D1%81%D0%BE%D0%B2%D0%BE%D0%B3%D0%BE_%D0%A3%D0%BD%D0%B8%D0%B2%D0%B5%D1%80%D1%81%D0%B8%D1%82%D0%B5%D1%8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sue.ru/public/files/2018/March/%D0%9B%D0%BE%D0%B3%D0%BE%D1%82%D0%B8%D0%BF_%D0%A4%D0%B8%D0%BD%D0%B0%D0%BD%D1%81%D0%BE%D0%B2%D0%BE%D0%B3%D0%BE_%D0%A3%D0%BD%D0%B8%D0%B2%D0%B5%D1%80%D1%81%D0%B8%D1%82%D0%B5%D1%82%D0%B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9540" cy="6479540"/>
                    </a:xfrm>
                    <a:prstGeom prst="rect">
                      <a:avLst/>
                    </a:prstGeom>
                    <a:noFill/>
                    <a:ln>
                      <a:noFill/>
                    </a:ln>
                  </pic:spPr>
                </pic:pic>
              </a:graphicData>
            </a:graphic>
          </wp:inline>
        </w:drawing>
      </w:r>
      <w:r w:rsidRPr="00862EAE">
        <w:rPr>
          <w:vanish/>
        </w:rPr>
        <w:t xml:space="preserve"> </w:t>
      </w:r>
      <w:r>
        <w:rPr>
          <w:noProof/>
          <w:vanish/>
        </w:rPr>
        <w:drawing>
          <wp:inline distT="0" distB="0" distL="0" distR="0">
            <wp:extent cx="6479540" cy="6479540"/>
            <wp:effectExtent l="0" t="0" r="0" b="0"/>
            <wp:docPr id="9" name="Рисунок 9" descr="http://www.usue.ru/public/files/2018/March/%D0%9B%D0%BE%D0%B3%D0%BE%D1%82%D0%B8%D0%BF_%D0%A4%D0%B8%D0%BD%D0%B0%D0%BD%D1%81%D0%BE%D0%B2%D0%BE%D0%B3%D0%BE_%D0%A3%D0%BD%D0%B8%D0%B2%D0%B5%D1%80%D1%81%D0%B8%D1%82%D0%B5%D1%8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sue.ru/public/files/2018/March/%D0%9B%D0%BE%D0%B3%D0%BE%D1%82%D0%B8%D0%BF_%D0%A4%D0%B8%D0%BD%D0%B0%D0%BD%D1%81%D0%BE%D0%B2%D0%BE%D0%B3%D0%BE_%D0%A3%D0%BD%D0%B8%D0%B2%D0%B5%D1%80%D1%81%D0%B8%D1%82%D0%B5%D1%82%D0%B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9540" cy="6479540"/>
                    </a:xfrm>
                    <a:prstGeom prst="rect">
                      <a:avLst/>
                    </a:prstGeom>
                    <a:noFill/>
                    <a:ln>
                      <a:noFill/>
                    </a:ln>
                  </pic:spPr>
                </pic:pic>
              </a:graphicData>
            </a:graphic>
          </wp:inline>
        </w:drawing>
      </w:r>
      <w:r w:rsidRPr="00862EAE">
        <w:rPr>
          <w:snapToGrid w:val="0"/>
          <w:color w:val="000000"/>
          <w:w w:val="0"/>
          <w:sz w:val="0"/>
          <w:szCs w:val="0"/>
          <w:u w:color="000000"/>
          <w:bdr w:val="none" w:sz="0" w:space="0" w:color="000000"/>
          <w:shd w:val="clear" w:color="000000" w:fill="000000"/>
        </w:rPr>
        <w:t xml:space="preserve"> </w:t>
      </w:r>
    </w:p>
    <w:p w:rsidR="00CE707D" w:rsidRPr="00CE707D" w:rsidRDefault="00CC51E9" w:rsidP="00A27BB5">
      <w:pPr>
        <w:jc w:val="center"/>
        <w:rPr>
          <w:b/>
          <w:sz w:val="28"/>
          <w:szCs w:val="28"/>
        </w:rPr>
      </w:pPr>
      <w:r>
        <w:rPr>
          <w:b/>
          <w:sz w:val="28"/>
          <w:szCs w:val="28"/>
        </w:rPr>
        <w:t>ВТОРОЕ</w:t>
      </w:r>
      <w:r w:rsidR="00CE707D" w:rsidRPr="00CE707D">
        <w:rPr>
          <w:b/>
          <w:sz w:val="28"/>
          <w:szCs w:val="28"/>
        </w:rPr>
        <w:t xml:space="preserve"> ИНФОРМАЦИОННОЕ ПИСЬМО</w:t>
      </w:r>
    </w:p>
    <w:p w:rsidR="00CE707D" w:rsidRDefault="00CE707D" w:rsidP="00A27BB5">
      <w:pPr>
        <w:jc w:val="center"/>
        <w:rPr>
          <w:sz w:val="28"/>
          <w:szCs w:val="28"/>
        </w:rPr>
      </w:pPr>
      <w:bookmarkStart w:id="0" w:name="_GoBack"/>
      <w:bookmarkEnd w:id="0"/>
    </w:p>
    <w:p w:rsidR="00142DD7" w:rsidRPr="00B21F7A" w:rsidRDefault="00142DD7" w:rsidP="00A27BB5">
      <w:pPr>
        <w:jc w:val="center"/>
        <w:rPr>
          <w:sz w:val="28"/>
          <w:szCs w:val="28"/>
        </w:rPr>
      </w:pPr>
      <w:r w:rsidRPr="00B21F7A">
        <w:rPr>
          <w:sz w:val="28"/>
          <w:szCs w:val="28"/>
        </w:rPr>
        <w:t>Уважаемые коллеги!</w:t>
      </w:r>
    </w:p>
    <w:p w:rsidR="00142DD7" w:rsidRPr="00B21F7A" w:rsidRDefault="00142DD7" w:rsidP="00A27BB5">
      <w:pPr>
        <w:jc w:val="both"/>
        <w:rPr>
          <w:sz w:val="28"/>
          <w:szCs w:val="28"/>
        </w:rPr>
      </w:pPr>
    </w:p>
    <w:p w:rsidR="00EB2915" w:rsidRDefault="00BC44BF" w:rsidP="00A27BB5">
      <w:pPr>
        <w:ind w:firstLine="709"/>
        <w:jc w:val="both"/>
        <w:rPr>
          <w:sz w:val="28"/>
          <w:szCs w:val="28"/>
        </w:rPr>
      </w:pPr>
      <w:r w:rsidRPr="00B21F7A">
        <w:rPr>
          <w:sz w:val="28"/>
          <w:szCs w:val="28"/>
        </w:rPr>
        <w:t xml:space="preserve">Начиная с </w:t>
      </w:r>
      <w:smartTag w:uri="urn:schemas-microsoft-com:office:smarttags" w:element="metricconverter">
        <w:smartTagPr>
          <w:attr w:name="ProductID" w:val="2012 г"/>
        </w:smartTagPr>
        <w:r w:rsidR="00142DD7" w:rsidRPr="00B21F7A">
          <w:rPr>
            <w:sz w:val="28"/>
            <w:szCs w:val="28"/>
          </w:rPr>
          <w:t>2012</w:t>
        </w:r>
        <w:r w:rsidRPr="00B21F7A">
          <w:rPr>
            <w:sz w:val="28"/>
            <w:szCs w:val="28"/>
          </w:rPr>
          <w:t xml:space="preserve"> г</w:t>
        </w:r>
      </w:smartTag>
      <w:r w:rsidR="00142DD7" w:rsidRPr="00B21F7A">
        <w:rPr>
          <w:sz w:val="28"/>
          <w:szCs w:val="28"/>
        </w:rPr>
        <w:t>.</w:t>
      </w:r>
      <w:r w:rsidRPr="00B21F7A">
        <w:rPr>
          <w:sz w:val="28"/>
          <w:szCs w:val="28"/>
        </w:rPr>
        <w:t xml:space="preserve"> Международны</w:t>
      </w:r>
      <w:r w:rsidR="00EB2915">
        <w:rPr>
          <w:sz w:val="28"/>
          <w:szCs w:val="28"/>
        </w:rPr>
        <w:t>й</w:t>
      </w:r>
      <w:r w:rsidRPr="00B21F7A">
        <w:rPr>
          <w:sz w:val="28"/>
          <w:szCs w:val="28"/>
        </w:rPr>
        <w:t xml:space="preserve"> институт экономики, менеджмента и информационных систем Алтайского государственного университета (</w:t>
      </w:r>
      <w:r w:rsidR="00142DD7" w:rsidRPr="00B21F7A">
        <w:rPr>
          <w:sz w:val="28"/>
          <w:szCs w:val="28"/>
        </w:rPr>
        <w:t>г.</w:t>
      </w:r>
      <w:r w:rsidRPr="00B21F7A">
        <w:rPr>
          <w:sz w:val="28"/>
          <w:szCs w:val="28"/>
        </w:rPr>
        <w:t xml:space="preserve"> </w:t>
      </w:r>
      <w:r w:rsidR="00142DD7" w:rsidRPr="00B21F7A">
        <w:rPr>
          <w:sz w:val="28"/>
          <w:szCs w:val="28"/>
        </w:rPr>
        <w:t>Барнаул</w:t>
      </w:r>
      <w:r w:rsidRPr="00B21F7A">
        <w:rPr>
          <w:sz w:val="28"/>
          <w:szCs w:val="28"/>
        </w:rPr>
        <w:t xml:space="preserve">) ежегодно </w:t>
      </w:r>
      <w:r w:rsidR="00142DD7" w:rsidRPr="00B21F7A">
        <w:rPr>
          <w:sz w:val="28"/>
          <w:szCs w:val="28"/>
        </w:rPr>
        <w:t>проводи</w:t>
      </w:r>
      <w:r w:rsidRPr="00B21F7A">
        <w:rPr>
          <w:sz w:val="28"/>
          <w:szCs w:val="28"/>
        </w:rPr>
        <w:t>т</w:t>
      </w:r>
      <w:r w:rsidR="00EB2915">
        <w:rPr>
          <w:sz w:val="28"/>
          <w:szCs w:val="28"/>
        </w:rPr>
        <w:t xml:space="preserve"> э</w:t>
      </w:r>
      <w:r w:rsidR="00142DD7" w:rsidRPr="00B21F7A">
        <w:rPr>
          <w:sz w:val="28"/>
          <w:szCs w:val="28"/>
        </w:rPr>
        <w:t xml:space="preserve">кономический </w:t>
      </w:r>
      <w:r w:rsidR="00EB2915">
        <w:rPr>
          <w:sz w:val="28"/>
          <w:szCs w:val="28"/>
        </w:rPr>
        <w:t>ф</w:t>
      </w:r>
      <w:r w:rsidR="00142DD7" w:rsidRPr="00B21F7A">
        <w:rPr>
          <w:sz w:val="28"/>
          <w:szCs w:val="28"/>
        </w:rPr>
        <w:t>орум «Экономическое развитие региона: управление, инновации, подготовка кадров».</w:t>
      </w:r>
      <w:r w:rsidRPr="00B21F7A">
        <w:rPr>
          <w:sz w:val="28"/>
          <w:szCs w:val="28"/>
        </w:rPr>
        <w:t xml:space="preserve"> </w:t>
      </w:r>
      <w:r w:rsidR="00142DD7" w:rsidRPr="00B21F7A">
        <w:rPr>
          <w:sz w:val="28"/>
          <w:szCs w:val="28"/>
        </w:rPr>
        <w:t xml:space="preserve">В </w:t>
      </w:r>
      <w:r w:rsidRPr="00B21F7A">
        <w:rPr>
          <w:sz w:val="28"/>
          <w:szCs w:val="28"/>
        </w:rPr>
        <w:t>форуме</w:t>
      </w:r>
      <w:r w:rsidR="00142DD7" w:rsidRPr="00B21F7A">
        <w:rPr>
          <w:sz w:val="28"/>
          <w:szCs w:val="28"/>
        </w:rPr>
        <w:t xml:space="preserve"> принимали участие представители </w:t>
      </w:r>
      <w:r w:rsidRPr="00B21F7A">
        <w:rPr>
          <w:sz w:val="28"/>
          <w:szCs w:val="28"/>
        </w:rPr>
        <w:t>органов власти</w:t>
      </w:r>
      <w:r w:rsidR="00142DD7" w:rsidRPr="00B21F7A">
        <w:rPr>
          <w:sz w:val="28"/>
          <w:szCs w:val="28"/>
        </w:rPr>
        <w:t>, преподаватели высших учебных заведений,</w:t>
      </w:r>
      <w:r w:rsidR="00C96CBA">
        <w:rPr>
          <w:sz w:val="28"/>
          <w:szCs w:val="28"/>
        </w:rPr>
        <w:t xml:space="preserve"> аспиранты</w:t>
      </w:r>
      <w:r w:rsidR="00142DD7" w:rsidRPr="00B21F7A">
        <w:rPr>
          <w:sz w:val="28"/>
          <w:szCs w:val="28"/>
        </w:rPr>
        <w:t xml:space="preserve"> и научная общественность. Материалы выступлений </w:t>
      </w:r>
      <w:r w:rsidRPr="00B21F7A">
        <w:rPr>
          <w:sz w:val="28"/>
          <w:szCs w:val="28"/>
        </w:rPr>
        <w:t xml:space="preserve">выставлялись </w:t>
      </w:r>
      <w:r w:rsidR="00142DD7" w:rsidRPr="00B21F7A">
        <w:rPr>
          <w:sz w:val="28"/>
          <w:szCs w:val="28"/>
        </w:rPr>
        <w:t>для открытого обсуждения на интернет-форуме, размещенном на сайте  Международного института экономики, менеджмента и информационных систем Алтайского государственного университета</w:t>
      </w:r>
      <w:r w:rsidRPr="00B21F7A">
        <w:rPr>
          <w:sz w:val="28"/>
          <w:szCs w:val="28"/>
        </w:rPr>
        <w:t xml:space="preserve"> (</w:t>
      </w:r>
      <w:hyperlink r:id="rId14" w:history="1">
        <w:r w:rsidR="00EB2915" w:rsidRPr="000D0355">
          <w:rPr>
            <w:rStyle w:val="a4"/>
            <w:sz w:val="28"/>
            <w:szCs w:val="28"/>
          </w:rPr>
          <w:t>http://www.econ.asu.ru/</w:t>
        </w:r>
      </w:hyperlink>
      <w:r w:rsidRPr="00B21F7A">
        <w:rPr>
          <w:sz w:val="28"/>
          <w:szCs w:val="28"/>
        </w:rPr>
        <w:t>)</w:t>
      </w:r>
      <w:r w:rsidR="00EB2915">
        <w:rPr>
          <w:sz w:val="28"/>
          <w:szCs w:val="28"/>
        </w:rPr>
        <w:t>, лучшие из них были опубликованы в сборниках</w:t>
      </w:r>
      <w:r w:rsidR="000D541F">
        <w:rPr>
          <w:sz w:val="28"/>
          <w:szCs w:val="28"/>
        </w:rPr>
        <w:t xml:space="preserve"> (</w:t>
      </w:r>
      <w:r w:rsidR="000D541F" w:rsidRPr="000D541F">
        <w:rPr>
          <w:sz w:val="28"/>
          <w:szCs w:val="28"/>
        </w:rPr>
        <w:t>ISSN 2542–0690</w:t>
      </w:r>
      <w:r w:rsidR="000D541F">
        <w:rPr>
          <w:sz w:val="28"/>
          <w:szCs w:val="28"/>
        </w:rPr>
        <w:t>)</w:t>
      </w:r>
      <w:r w:rsidR="00EB2915">
        <w:rPr>
          <w:sz w:val="28"/>
          <w:szCs w:val="28"/>
        </w:rPr>
        <w:t xml:space="preserve">, представленных на платформе </w:t>
      </w:r>
      <w:r w:rsidR="00EB2915" w:rsidRPr="00EB2915">
        <w:rPr>
          <w:i/>
          <w:sz w:val="28"/>
          <w:szCs w:val="28"/>
          <w:lang w:val="en-US"/>
        </w:rPr>
        <w:t>e</w:t>
      </w:r>
      <w:r w:rsidR="00EB2915" w:rsidRPr="00EB2915">
        <w:rPr>
          <w:i/>
          <w:sz w:val="28"/>
          <w:szCs w:val="28"/>
        </w:rPr>
        <w:t>-</w:t>
      </w:r>
      <w:r w:rsidR="00EB2915" w:rsidRPr="00EB2915">
        <w:rPr>
          <w:i/>
          <w:sz w:val="28"/>
          <w:szCs w:val="28"/>
          <w:lang w:val="en-US"/>
        </w:rPr>
        <w:t>library</w:t>
      </w:r>
      <w:r w:rsidR="00EB2915" w:rsidRPr="00EB2915">
        <w:rPr>
          <w:sz w:val="28"/>
          <w:szCs w:val="28"/>
        </w:rPr>
        <w:t xml:space="preserve"> </w:t>
      </w:r>
      <w:r w:rsidR="00EB2915">
        <w:rPr>
          <w:sz w:val="28"/>
          <w:szCs w:val="28"/>
        </w:rPr>
        <w:t>и индексируемых в РИНЦ.</w:t>
      </w:r>
      <w:r w:rsidR="00142DD7" w:rsidRPr="00B21F7A">
        <w:rPr>
          <w:sz w:val="28"/>
          <w:szCs w:val="28"/>
        </w:rPr>
        <w:t xml:space="preserve"> </w:t>
      </w:r>
      <w:r w:rsidR="006D781F">
        <w:rPr>
          <w:sz w:val="28"/>
          <w:szCs w:val="28"/>
        </w:rPr>
        <w:t>В 2016 году был создан собственный сайт форума (</w:t>
      </w:r>
      <w:r w:rsidR="006D781F" w:rsidRPr="00B21F7A">
        <w:rPr>
          <w:sz w:val="28"/>
          <w:szCs w:val="28"/>
        </w:rPr>
        <w:t>http://</w:t>
      </w:r>
      <w:r w:rsidR="006D781F">
        <w:rPr>
          <w:sz w:val="28"/>
          <w:szCs w:val="28"/>
          <w:lang w:val="en-US"/>
        </w:rPr>
        <w:t>www</w:t>
      </w:r>
      <w:r w:rsidR="006D781F" w:rsidRPr="006D781F">
        <w:rPr>
          <w:sz w:val="28"/>
          <w:szCs w:val="28"/>
        </w:rPr>
        <w:t>.</w:t>
      </w:r>
      <w:r w:rsidR="006D781F">
        <w:rPr>
          <w:sz w:val="28"/>
          <w:szCs w:val="28"/>
        </w:rPr>
        <w:t xml:space="preserve">форум-агу.рф/). </w:t>
      </w:r>
    </w:p>
    <w:p w:rsidR="00BC44BF" w:rsidRDefault="00BC44BF" w:rsidP="00A27BB5">
      <w:pPr>
        <w:ind w:firstLine="709"/>
        <w:jc w:val="both"/>
        <w:rPr>
          <w:sz w:val="28"/>
          <w:szCs w:val="28"/>
        </w:rPr>
      </w:pPr>
      <w:r w:rsidRPr="00B21F7A">
        <w:rPr>
          <w:sz w:val="28"/>
          <w:szCs w:val="28"/>
        </w:rPr>
        <w:t>Продолжая традицию</w:t>
      </w:r>
      <w:r w:rsidR="00E10BA6" w:rsidRPr="00B21F7A">
        <w:rPr>
          <w:sz w:val="28"/>
          <w:szCs w:val="28"/>
        </w:rPr>
        <w:t>,</w:t>
      </w:r>
      <w:r w:rsidRPr="00B21F7A">
        <w:rPr>
          <w:sz w:val="28"/>
          <w:szCs w:val="28"/>
        </w:rPr>
        <w:t xml:space="preserve"> МИЭМИС </w:t>
      </w:r>
      <w:r w:rsidR="00EB2915">
        <w:rPr>
          <w:sz w:val="28"/>
          <w:szCs w:val="28"/>
        </w:rPr>
        <w:t xml:space="preserve">совместно с </w:t>
      </w:r>
      <w:r w:rsidR="00C202CE">
        <w:rPr>
          <w:sz w:val="28"/>
          <w:szCs w:val="28"/>
        </w:rPr>
        <w:t xml:space="preserve">Высшей школой экономики и бизнеса Казахского национального университета им. аль-Фараби (г. Алматы, Республика Казахстан), </w:t>
      </w:r>
      <w:r w:rsidR="00F61AE7">
        <w:rPr>
          <w:sz w:val="28"/>
          <w:szCs w:val="28"/>
        </w:rPr>
        <w:t xml:space="preserve">Казахским гуманитарно-юридическим инновационным университетом (г. Семей, </w:t>
      </w:r>
      <w:r w:rsidR="00291493">
        <w:rPr>
          <w:sz w:val="28"/>
          <w:szCs w:val="28"/>
        </w:rPr>
        <w:t xml:space="preserve">Республика </w:t>
      </w:r>
      <w:r w:rsidR="00F61AE7">
        <w:rPr>
          <w:sz w:val="28"/>
          <w:szCs w:val="28"/>
        </w:rPr>
        <w:t>Казахстан)</w:t>
      </w:r>
      <w:r w:rsidR="00DA0CBD">
        <w:rPr>
          <w:sz w:val="28"/>
          <w:szCs w:val="28"/>
        </w:rPr>
        <w:t xml:space="preserve">, </w:t>
      </w:r>
      <w:r w:rsidR="00DA0CBD" w:rsidRPr="00DA0CBD">
        <w:rPr>
          <w:sz w:val="28"/>
          <w:szCs w:val="28"/>
        </w:rPr>
        <w:t>Восточно-Казахстански</w:t>
      </w:r>
      <w:r w:rsidR="00DA0CBD">
        <w:rPr>
          <w:sz w:val="28"/>
          <w:szCs w:val="28"/>
        </w:rPr>
        <w:t>м государственным</w:t>
      </w:r>
      <w:r w:rsidR="00DA0CBD" w:rsidRPr="00DA0CBD">
        <w:rPr>
          <w:sz w:val="28"/>
          <w:szCs w:val="28"/>
        </w:rPr>
        <w:t xml:space="preserve"> технически</w:t>
      </w:r>
      <w:r w:rsidR="00DA0CBD">
        <w:rPr>
          <w:sz w:val="28"/>
          <w:szCs w:val="28"/>
        </w:rPr>
        <w:t>м</w:t>
      </w:r>
      <w:r w:rsidR="00DA0CBD" w:rsidRPr="00DA0CBD">
        <w:rPr>
          <w:sz w:val="28"/>
          <w:szCs w:val="28"/>
        </w:rPr>
        <w:t xml:space="preserve"> университет</w:t>
      </w:r>
      <w:r w:rsidR="00DA0CBD">
        <w:rPr>
          <w:sz w:val="28"/>
          <w:szCs w:val="28"/>
        </w:rPr>
        <w:t>ом</w:t>
      </w:r>
      <w:r w:rsidR="00DA0CBD" w:rsidRPr="00DA0CBD">
        <w:rPr>
          <w:sz w:val="28"/>
          <w:szCs w:val="28"/>
        </w:rPr>
        <w:t xml:space="preserve"> им. Д. Серикбаева</w:t>
      </w:r>
      <w:r w:rsidR="00EB2915">
        <w:rPr>
          <w:sz w:val="28"/>
          <w:szCs w:val="28"/>
        </w:rPr>
        <w:t xml:space="preserve"> </w:t>
      </w:r>
      <w:r w:rsidR="00291493">
        <w:rPr>
          <w:sz w:val="28"/>
          <w:szCs w:val="28"/>
        </w:rPr>
        <w:t>(</w:t>
      </w:r>
      <w:r w:rsidR="00291493" w:rsidRPr="00291493">
        <w:rPr>
          <w:sz w:val="28"/>
          <w:szCs w:val="28"/>
        </w:rPr>
        <w:t>г. Усть-Каменогорск, Республика Казахстан)</w:t>
      </w:r>
      <w:r w:rsidR="00862EAE">
        <w:rPr>
          <w:sz w:val="28"/>
          <w:szCs w:val="28"/>
        </w:rPr>
        <w:t xml:space="preserve">, Барнаульским филиалом </w:t>
      </w:r>
      <w:r w:rsidR="00862EAE" w:rsidRPr="00862EAE">
        <w:rPr>
          <w:sz w:val="28"/>
          <w:szCs w:val="28"/>
        </w:rPr>
        <w:t>Финансового университета при Правительстве Российской Федерации</w:t>
      </w:r>
      <w:r w:rsidR="00291493" w:rsidRPr="00B21F7A">
        <w:rPr>
          <w:sz w:val="28"/>
          <w:szCs w:val="28"/>
        </w:rPr>
        <w:t xml:space="preserve"> </w:t>
      </w:r>
      <w:r w:rsidRPr="00B21F7A">
        <w:rPr>
          <w:sz w:val="28"/>
          <w:szCs w:val="28"/>
        </w:rPr>
        <w:t xml:space="preserve">планирует </w:t>
      </w:r>
      <w:r w:rsidR="00016023">
        <w:rPr>
          <w:sz w:val="28"/>
          <w:szCs w:val="28"/>
        </w:rPr>
        <w:t>7</w:t>
      </w:r>
      <w:r w:rsidR="003B09C2">
        <w:rPr>
          <w:sz w:val="28"/>
          <w:szCs w:val="28"/>
        </w:rPr>
        <w:t xml:space="preserve"> июня 201</w:t>
      </w:r>
      <w:r w:rsidR="00016023">
        <w:rPr>
          <w:sz w:val="28"/>
          <w:szCs w:val="28"/>
        </w:rPr>
        <w:t>8</w:t>
      </w:r>
      <w:r w:rsidR="00142DD7" w:rsidRPr="00B21F7A">
        <w:rPr>
          <w:sz w:val="28"/>
          <w:szCs w:val="28"/>
        </w:rPr>
        <w:t xml:space="preserve"> года </w:t>
      </w:r>
      <w:r w:rsidR="007A25A8" w:rsidRPr="00B21F7A">
        <w:rPr>
          <w:sz w:val="28"/>
          <w:szCs w:val="28"/>
        </w:rPr>
        <w:t xml:space="preserve">провести </w:t>
      </w:r>
      <w:r w:rsidR="00016023">
        <w:rPr>
          <w:sz w:val="28"/>
          <w:szCs w:val="28"/>
        </w:rPr>
        <w:t>Пятый</w:t>
      </w:r>
      <w:r w:rsidRPr="00B21F7A">
        <w:rPr>
          <w:sz w:val="28"/>
          <w:szCs w:val="28"/>
        </w:rPr>
        <w:t xml:space="preserve"> международный экономический форум «Экономическое развитие региона: управление, инновации, подготовка кадров»</w:t>
      </w:r>
      <w:r w:rsidR="00142DD7" w:rsidRPr="00B21F7A">
        <w:rPr>
          <w:sz w:val="28"/>
          <w:szCs w:val="28"/>
        </w:rPr>
        <w:t xml:space="preserve">. </w:t>
      </w:r>
      <w:r w:rsidRPr="00B21F7A">
        <w:rPr>
          <w:sz w:val="28"/>
          <w:szCs w:val="28"/>
        </w:rPr>
        <w:t>По его итогам бу</w:t>
      </w:r>
      <w:r w:rsidR="00016023">
        <w:rPr>
          <w:sz w:val="28"/>
          <w:szCs w:val="28"/>
        </w:rPr>
        <w:t>дет издан сборник трудов форума, индексируемый в РИНЦ.</w:t>
      </w:r>
    </w:p>
    <w:p w:rsidR="00016023" w:rsidRDefault="00016023" w:rsidP="00A27BB5">
      <w:pPr>
        <w:ind w:firstLine="709"/>
        <w:jc w:val="both"/>
        <w:rPr>
          <w:sz w:val="28"/>
          <w:szCs w:val="28"/>
        </w:rPr>
      </w:pPr>
      <w:r>
        <w:rPr>
          <w:sz w:val="28"/>
          <w:szCs w:val="28"/>
        </w:rPr>
        <w:t xml:space="preserve">В программе форума – обсуждение ключевых трендов </w:t>
      </w:r>
      <w:r w:rsidRPr="00016023">
        <w:rPr>
          <w:sz w:val="28"/>
          <w:szCs w:val="28"/>
        </w:rPr>
        <w:t>развития науки и практики управления экономикой региона.</w:t>
      </w:r>
    </w:p>
    <w:p w:rsidR="00736F52" w:rsidRDefault="00016023" w:rsidP="00A27BB5">
      <w:pPr>
        <w:ind w:firstLine="709"/>
        <w:jc w:val="both"/>
        <w:rPr>
          <w:sz w:val="28"/>
          <w:szCs w:val="28"/>
        </w:rPr>
      </w:pPr>
      <w:r>
        <w:rPr>
          <w:sz w:val="28"/>
          <w:szCs w:val="28"/>
        </w:rPr>
        <w:t xml:space="preserve">Концепция </w:t>
      </w:r>
      <w:r w:rsidR="00736F52">
        <w:rPr>
          <w:sz w:val="28"/>
          <w:szCs w:val="28"/>
        </w:rPr>
        <w:t>форума – наиболее популярные форматы:</w:t>
      </w:r>
    </w:p>
    <w:p w:rsidR="00736F52" w:rsidRDefault="00BF029F" w:rsidP="00736F52">
      <w:pPr>
        <w:numPr>
          <w:ilvl w:val="0"/>
          <w:numId w:val="10"/>
        </w:numPr>
        <w:ind w:left="0" w:firstLine="709"/>
        <w:jc w:val="both"/>
        <w:rPr>
          <w:sz w:val="28"/>
          <w:szCs w:val="28"/>
        </w:rPr>
      </w:pPr>
      <w:r>
        <w:rPr>
          <w:sz w:val="28"/>
          <w:szCs w:val="28"/>
        </w:rPr>
        <w:t>К</w:t>
      </w:r>
      <w:r w:rsidR="00736F52" w:rsidRPr="00736F52">
        <w:rPr>
          <w:sz w:val="28"/>
          <w:szCs w:val="28"/>
        </w:rPr>
        <w:t>руглы</w:t>
      </w:r>
      <w:r>
        <w:rPr>
          <w:sz w:val="28"/>
          <w:szCs w:val="28"/>
        </w:rPr>
        <w:t xml:space="preserve">й стол </w:t>
      </w:r>
      <w:r w:rsidR="00736F52" w:rsidRPr="00736F52">
        <w:rPr>
          <w:sz w:val="28"/>
          <w:szCs w:val="28"/>
        </w:rPr>
        <w:t>«</w:t>
      </w:r>
      <w:r w:rsidR="00404624">
        <w:rPr>
          <w:sz w:val="28"/>
          <w:szCs w:val="28"/>
        </w:rPr>
        <w:t>Р</w:t>
      </w:r>
      <w:r w:rsidR="00736F52">
        <w:rPr>
          <w:sz w:val="28"/>
          <w:szCs w:val="28"/>
        </w:rPr>
        <w:t xml:space="preserve">оль опорного университета в </w:t>
      </w:r>
      <w:r w:rsidR="00404624">
        <w:rPr>
          <w:sz w:val="28"/>
          <w:szCs w:val="28"/>
        </w:rPr>
        <w:t>инновационном</w:t>
      </w:r>
      <w:r w:rsidR="00736F52">
        <w:rPr>
          <w:sz w:val="28"/>
          <w:szCs w:val="28"/>
        </w:rPr>
        <w:t xml:space="preserve"> развитии региона</w:t>
      </w:r>
      <w:r w:rsidR="00736F52" w:rsidRPr="00736F52">
        <w:rPr>
          <w:sz w:val="28"/>
          <w:szCs w:val="28"/>
        </w:rPr>
        <w:t xml:space="preserve">» </w:t>
      </w:r>
    </w:p>
    <w:p w:rsidR="00BF029F" w:rsidRDefault="00404624" w:rsidP="00736F52">
      <w:pPr>
        <w:numPr>
          <w:ilvl w:val="0"/>
          <w:numId w:val="10"/>
        </w:numPr>
        <w:jc w:val="both"/>
        <w:rPr>
          <w:sz w:val="28"/>
          <w:szCs w:val="28"/>
        </w:rPr>
      </w:pPr>
      <w:r>
        <w:rPr>
          <w:sz w:val="28"/>
          <w:szCs w:val="28"/>
        </w:rPr>
        <w:t>Дискуссионные площадки на</w:t>
      </w:r>
      <w:r w:rsidR="00BF029F">
        <w:rPr>
          <w:sz w:val="28"/>
          <w:szCs w:val="28"/>
        </w:rPr>
        <w:t xml:space="preserve"> тем</w:t>
      </w:r>
      <w:r>
        <w:rPr>
          <w:sz w:val="28"/>
          <w:szCs w:val="28"/>
        </w:rPr>
        <w:t>ы</w:t>
      </w:r>
      <w:r w:rsidR="00BF029F">
        <w:rPr>
          <w:sz w:val="28"/>
          <w:szCs w:val="28"/>
        </w:rPr>
        <w:t>:</w:t>
      </w:r>
    </w:p>
    <w:p w:rsidR="00BF029F" w:rsidRDefault="00BF029F" w:rsidP="00BF029F">
      <w:pPr>
        <w:pStyle w:val="a6"/>
        <w:numPr>
          <w:ilvl w:val="0"/>
          <w:numId w:val="11"/>
        </w:numPr>
        <w:jc w:val="both"/>
      </w:pPr>
      <w:r>
        <w:t xml:space="preserve">«Состояние и перспективы подготовки </w:t>
      </w:r>
      <w:r w:rsidR="00763853">
        <w:t xml:space="preserve">специалистов нового формата </w:t>
      </w:r>
      <w:r>
        <w:t xml:space="preserve"> для экономики региона»</w:t>
      </w:r>
    </w:p>
    <w:p w:rsidR="00E205CE" w:rsidRDefault="00763853" w:rsidP="00BF029F">
      <w:pPr>
        <w:pStyle w:val="a6"/>
        <w:numPr>
          <w:ilvl w:val="0"/>
          <w:numId w:val="11"/>
        </w:numPr>
        <w:jc w:val="both"/>
      </w:pPr>
      <w:r>
        <w:t>«Трансграничное положение как драйвер социально-экономического развития региона»</w:t>
      </w:r>
    </w:p>
    <w:p w:rsidR="00763853" w:rsidRDefault="00763853" w:rsidP="00E56717">
      <w:pPr>
        <w:pStyle w:val="a6"/>
        <w:numPr>
          <w:ilvl w:val="0"/>
          <w:numId w:val="11"/>
        </w:numPr>
        <w:jc w:val="both"/>
      </w:pPr>
      <w:r>
        <w:t>«Экспертно-аналитическое сопровождение проектов социально-экономического развития региона»</w:t>
      </w:r>
    </w:p>
    <w:p w:rsidR="00670DB2" w:rsidRDefault="000522C1" w:rsidP="00E56717">
      <w:pPr>
        <w:pStyle w:val="a6"/>
        <w:numPr>
          <w:ilvl w:val="0"/>
          <w:numId w:val="11"/>
        </w:numPr>
        <w:jc w:val="both"/>
      </w:pPr>
      <w:r>
        <w:t>«</w:t>
      </w:r>
      <w:r w:rsidR="00962749">
        <w:t>Интеграция региона в глобальные и локальные цепочки создания стоимости</w:t>
      </w:r>
      <w:r>
        <w:t xml:space="preserve">» </w:t>
      </w:r>
    </w:p>
    <w:p w:rsidR="00016023" w:rsidRPr="00BF029F" w:rsidRDefault="00BF029F" w:rsidP="00BF029F">
      <w:pPr>
        <w:ind w:firstLine="709"/>
        <w:jc w:val="both"/>
        <w:rPr>
          <w:sz w:val="28"/>
          <w:szCs w:val="28"/>
        </w:rPr>
      </w:pPr>
      <w:r w:rsidRPr="00BF029F">
        <w:rPr>
          <w:sz w:val="28"/>
          <w:szCs w:val="28"/>
        </w:rPr>
        <w:t xml:space="preserve">Спикеры – </w:t>
      </w:r>
      <w:r w:rsidR="00E205CE">
        <w:rPr>
          <w:sz w:val="28"/>
          <w:szCs w:val="28"/>
        </w:rPr>
        <w:t>представители П</w:t>
      </w:r>
      <w:r w:rsidR="00E205CE" w:rsidRPr="00E205CE">
        <w:rPr>
          <w:sz w:val="28"/>
          <w:szCs w:val="28"/>
        </w:rPr>
        <w:t>равительства Алтайского края, регионального бизнес-сообщества, образовательных, научных и общественных  организаций</w:t>
      </w:r>
      <w:r w:rsidRPr="00BF029F">
        <w:rPr>
          <w:sz w:val="28"/>
          <w:szCs w:val="28"/>
        </w:rPr>
        <w:t>, студенты и активная часть об</w:t>
      </w:r>
      <w:r w:rsidR="00EB2915">
        <w:rPr>
          <w:sz w:val="28"/>
          <w:szCs w:val="28"/>
        </w:rPr>
        <w:t>щества, интересующая</w:t>
      </w:r>
      <w:r w:rsidRPr="00BF029F">
        <w:rPr>
          <w:sz w:val="28"/>
          <w:szCs w:val="28"/>
        </w:rPr>
        <w:t xml:space="preserve">ся вопросами </w:t>
      </w:r>
      <w:r w:rsidR="00E205CE">
        <w:rPr>
          <w:sz w:val="28"/>
          <w:szCs w:val="28"/>
        </w:rPr>
        <w:t>развития экономики региона</w:t>
      </w:r>
    </w:p>
    <w:p w:rsidR="00813A23" w:rsidRPr="00813A23" w:rsidRDefault="00813A23" w:rsidP="00813A23">
      <w:pPr>
        <w:ind w:firstLine="709"/>
        <w:jc w:val="both"/>
        <w:rPr>
          <w:i/>
          <w:sz w:val="28"/>
          <w:szCs w:val="28"/>
        </w:rPr>
      </w:pPr>
      <w:r w:rsidRPr="00813A23">
        <w:rPr>
          <w:i/>
          <w:sz w:val="28"/>
          <w:szCs w:val="28"/>
        </w:rPr>
        <w:lastRenderedPageBreak/>
        <w:t xml:space="preserve">Формы участия в </w:t>
      </w:r>
      <w:r w:rsidR="00D917AE">
        <w:rPr>
          <w:i/>
          <w:sz w:val="28"/>
          <w:szCs w:val="28"/>
        </w:rPr>
        <w:t>ф</w:t>
      </w:r>
      <w:r>
        <w:rPr>
          <w:i/>
          <w:sz w:val="28"/>
          <w:szCs w:val="28"/>
        </w:rPr>
        <w:t>оруме</w:t>
      </w:r>
      <w:r w:rsidRPr="00813A23">
        <w:rPr>
          <w:i/>
          <w:sz w:val="28"/>
          <w:szCs w:val="28"/>
        </w:rPr>
        <w:t xml:space="preserve">: </w:t>
      </w:r>
    </w:p>
    <w:p w:rsidR="00813A23" w:rsidRPr="00813A23" w:rsidRDefault="00813A23" w:rsidP="00813A23">
      <w:pPr>
        <w:ind w:firstLine="709"/>
        <w:jc w:val="both"/>
        <w:rPr>
          <w:sz w:val="28"/>
          <w:szCs w:val="28"/>
        </w:rPr>
      </w:pPr>
      <w:r w:rsidRPr="00813A23">
        <w:rPr>
          <w:sz w:val="28"/>
          <w:szCs w:val="28"/>
        </w:rPr>
        <w:t xml:space="preserve">1) </w:t>
      </w:r>
      <w:r w:rsidR="00D917AE">
        <w:rPr>
          <w:sz w:val="28"/>
          <w:szCs w:val="28"/>
        </w:rPr>
        <w:t>о</w:t>
      </w:r>
      <w:r w:rsidRPr="00813A23">
        <w:rPr>
          <w:sz w:val="28"/>
          <w:szCs w:val="28"/>
        </w:rPr>
        <w:t xml:space="preserve">чное участие с докладом на </w:t>
      </w:r>
      <w:r w:rsidR="00D917AE">
        <w:rPr>
          <w:sz w:val="28"/>
          <w:szCs w:val="28"/>
        </w:rPr>
        <w:t xml:space="preserve">круглом столе или дискуссионной площадке </w:t>
      </w:r>
      <w:r w:rsidRPr="00813A23">
        <w:rPr>
          <w:sz w:val="28"/>
          <w:szCs w:val="28"/>
        </w:rPr>
        <w:t>с последующей публикацией материалов</w:t>
      </w:r>
      <w:r w:rsidR="00D917AE">
        <w:rPr>
          <w:sz w:val="28"/>
          <w:szCs w:val="28"/>
        </w:rPr>
        <w:t xml:space="preserve"> доклада в сборнике</w:t>
      </w:r>
      <w:r w:rsidR="00BA46FF">
        <w:rPr>
          <w:sz w:val="28"/>
          <w:szCs w:val="28"/>
        </w:rPr>
        <w:t xml:space="preserve"> форума</w:t>
      </w:r>
      <w:r w:rsidRPr="00813A23">
        <w:rPr>
          <w:sz w:val="28"/>
          <w:szCs w:val="28"/>
        </w:rPr>
        <w:t xml:space="preserve">; </w:t>
      </w:r>
    </w:p>
    <w:p w:rsidR="00BA46FF" w:rsidRPr="00813A23" w:rsidRDefault="00813A23" w:rsidP="00BA46FF">
      <w:pPr>
        <w:ind w:firstLine="709"/>
        <w:jc w:val="both"/>
        <w:rPr>
          <w:sz w:val="28"/>
          <w:szCs w:val="28"/>
        </w:rPr>
      </w:pPr>
      <w:r w:rsidRPr="00813A23">
        <w:rPr>
          <w:sz w:val="28"/>
          <w:szCs w:val="28"/>
        </w:rPr>
        <w:t xml:space="preserve">2) </w:t>
      </w:r>
      <w:r w:rsidR="00BA46FF">
        <w:rPr>
          <w:sz w:val="28"/>
          <w:szCs w:val="28"/>
        </w:rPr>
        <w:t>з</w:t>
      </w:r>
      <w:r w:rsidRPr="00813A23">
        <w:rPr>
          <w:sz w:val="28"/>
          <w:szCs w:val="28"/>
        </w:rPr>
        <w:t xml:space="preserve">аочное участие с последующей публикацией </w:t>
      </w:r>
      <w:r w:rsidR="00BA46FF" w:rsidRPr="00813A23">
        <w:rPr>
          <w:sz w:val="28"/>
          <w:szCs w:val="28"/>
        </w:rPr>
        <w:t>материалов</w:t>
      </w:r>
      <w:r w:rsidR="00BA46FF">
        <w:rPr>
          <w:sz w:val="28"/>
          <w:szCs w:val="28"/>
        </w:rPr>
        <w:t xml:space="preserve"> доклада в сборнике форума</w:t>
      </w:r>
      <w:r w:rsidR="00BA46FF" w:rsidRPr="00813A23">
        <w:rPr>
          <w:sz w:val="28"/>
          <w:szCs w:val="28"/>
        </w:rPr>
        <w:t xml:space="preserve">; </w:t>
      </w:r>
    </w:p>
    <w:p w:rsidR="00813A23" w:rsidRPr="00813A23" w:rsidRDefault="00BA46FF" w:rsidP="00813A23">
      <w:pPr>
        <w:ind w:firstLine="709"/>
        <w:jc w:val="both"/>
        <w:rPr>
          <w:sz w:val="28"/>
          <w:szCs w:val="28"/>
        </w:rPr>
      </w:pPr>
      <w:r>
        <w:rPr>
          <w:sz w:val="28"/>
          <w:szCs w:val="28"/>
        </w:rPr>
        <w:t>3</w:t>
      </w:r>
      <w:r w:rsidR="00813A23" w:rsidRPr="00813A23">
        <w:rPr>
          <w:sz w:val="28"/>
          <w:szCs w:val="28"/>
        </w:rPr>
        <w:t xml:space="preserve">) </w:t>
      </w:r>
      <w:r>
        <w:rPr>
          <w:sz w:val="28"/>
          <w:szCs w:val="28"/>
        </w:rPr>
        <w:t>у</w:t>
      </w:r>
      <w:r w:rsidR="00813A23" w:rsidRPr="00813A23">
        <w:rPr>
          <w:sz w:val="28"/>
          <w:szCs w:val="28"/>
        </w:rPr>
        <w:t xml:space="preserve">частие в качестве слушателя с возможностью участия в обсуждении докладов, представленных на </w:t>
      </w:r>
      <w:r>
        <w:rPr>
          <w:sz w:val="28"/>
          <w:szCs w:val="28"/>
        </w:rPr>
        <w:t>площадках форума</w:t>
      </w:r>
      <w:r w:rsidR="00813A23" w:rsidRPr="00813A23">
        <w:rPr>
          <w:sz w:val="28"/>
          <w:szCs w:val="28"/>
        </w:rPr>
        <w:t xml:space="preserve">. </w:t>
      </w:r>
    </w:p>
    <w:p w:rsidR="00375DE3" w:rsidRPr="00952B21" w:rsidRDefault="00375DE3" w:rsidP="00952B21">
      <w:pPr>
        <w:ind w:firstLine="709"/>
        <w:jc w:val="both"/>
        <w:rPr>
          <w:sz w:val="28"/>
          <w:szCs w:val="28"/>
        </w:rPr>
      </w:pPr>
      <w:r w:rsidRPr="00952B21">
        <w:rPr>
          <w:i/>
          <w:sz w:val="28"/>
          <w:szCs w:val="28"/>
        </w:rPr>
        <w:t>Для участия необходимо</w:t>
      </w:r>
      <w:r w:rsidRPr="00952B21">
        <w:rPr>
          <w:sz w:val="28"/>
          <w:szCs w:val="28"/>
        </w:rPr>
        <w:t xml:space="preserve">: </w:t>
      </w:r>
    </w:p>
    <w:p w:rsidR="00375DE3" w:rsidRPr="00952B21" w:rsidRDefault="00375DE3" w:rsidP="00952B21">
      <w:pPr>
        <w:ind w:firstLine="709"/>
        <w:jc w:val="both"/>
        <w:rPr>
          <w:sz w:val="28"/>
          <w:szCs w:val="28"/>
        </w:rPr>
      </w:pPr>
      <w:r w:rsidRPr="00952B21">
        <w:rPr>
          <w:sz w:val="28"/>
          <w:szCs w:val="28"/>
        </w:rPr>
        <w:t xml:space="preserve">1. Заполнить заявку на участие (приложение 1). </w:t>
      </w:r>
    </w:p>
    <w:p w:rsidR="00375DE3" w:rsidRPr="00952B21" w:rsidRDefault="00375DE3" w:rsidP="00952B21">
      <w:pPr>
        <w:ind w:firstLine="709"/>
        <w:jc w:val="both"/>
        <w:rPr>
          <w:sz w:val="28"/>
          <w:szCs w:val="28"/>
        </w:rPr>
      </w:pPr>
      <w:r w:rsidRPr="00952B21">
        <w:rPr>
          <w:sz w:val="28"/>
          <w:szCs w:val="28"/>
        </w:rPr>
        <w:t xml:space="preserve">2. Оформить </w:t>
      </w:r>
      <w:r w:rsidR="00952B21">
        <w:rPr>
          <w:sz w:val="28"/>
          <w:szCs w:val="28"/>
        </w:rPr>
        <w:t>материалы для публикации в сборнике форума</w:t>
      </w:r>
      <w:r w:rsidRPr="00952B21">
        <w:rPr>
          <w:sz w:val="28"/>
          <w:szCs w:val="28"/>
        </w:rPr>
        <w:t xml:space="preserve"> в соответствии с требованиями (приложение 2). </w:t>
      </w:r>
    </w:p>
    <w:p w:rsidR="00375DE3" w:rsidRPr="00952B21" w:rsidRDefault="00375DE3" w:rsidP="00952B21">
      <w:pPr>
        <w:ind w:firstLine="709"/>
        <w:jc w:val="both"/>
        <w:rPr>
          <w:sz w:val="28"/>
          <w:szCs w:val="28"/>
        </w:rPr>
      </w:pPr>
      <w:r w:rsidRPr="00952B21">
        <w:rPr>
          <w:sz w:val="28"/>
          <w:szCs w:val="28"/>
        </w:rPr>
        <w:t xml:space="preserve">3. Ознакомиться с рамочной программой </w:t>
      </w:r>
      <w:r w:rsidR="00952B21">
        <w:rPr>
          <w:sz w:val="28"/>
          <w:szCs w:val="28"/>
        </w:rPr>
        <w:t>форума</w:t>
      </w:r>
      <w:r w:rsidR="00B93B5C">
        <w:rPr>
          <w:sz w:val="28"/>
          <w:szCs w:val="28"/>
        </w:rPr>
        <w:t>.</w:t>
      </w:r>
    </w:p>
    <w:p w:rsidR="00DF5168" w:rsidRPr="00DF5168" w:rsidRDefault="00DF5168" w:rsidP="00BA46FF">
      <w:pPr>
        <w:ind w:firstLine="709"/>
        <w:jc w:val="both"/>
        <w:rPr>
          <w:b/>
          <w:i/>
          <w:sz w:val="28"/>
          <w:szCs w:val="28"/>
        </w:rPr>
      </w:pPr>
      <w:r>
        <w:rPr>
          <w:sz w:val="28"/>
          <w:szCs w:val="28"/>
        </w:rPr>
        <w:t>Дедлайн представления заявок для очного участия в фор</w:t>
      </w:r>
      <w:r w:rsidR="00670DB2">
        <w:rPr>
          <w:sz w:val="28"/>
          <w:szCs w:val="28"/>
        </w:rPr>
        <w:t>у</w:t>
      </w:r>
      <w:r>
        <w:rPr>
          <w:sz w:val="28"/>
          <w:szCs w:val="28"/>
        </w:rPr>
        <w:t>м</w:t>
      </w:r>
      <w:r w:rsidR="00670DB2">
        <w:rPr>
          <w:sz w:val="28"/>
          <w:szCs w:val="28"/>
        </w:rPr>
        <w:t>е</w:t>
      </w:r>
      <w:r>
        <w:rPr>
          <w:sz w:val="28"/>
          <w:szCs w:val="28"/>
        </w:rPr>
        <w:t xml:space="preserve"> – </w:t>
      </w:r>
      <w:r w:rsidRPr="00DF5168">
        <w:rPr>
          <w:b/>
          <w:i/>
          <w:sz w:val="28"/>
          <w:szCs w:val="28"/>
        </w:rPr>
        <w:t xml:space="preserve">25 мая 2018 г. </w:t>
      </w:r>
    </w:p>
    <w:p w:rsidR="00BA46FF" w:rsidRPr="00DF5168" w:rsidRDefault="00BA46FF" w:rsidP="00BA46FF">
      <w:pPr>
        <w:ind w:firstLine="709"/>
        <w:jc w:val="both"/>
        <w:rPr>
          <w:b/>
          <w:i/>
          <w:sz w:val="28"/>
          <w:szCs w:val="28"/>
        </w:rPr>
      </w:pPr>
      <w:r>
        <w:rPr>
          <w:sz w:val="28"/>
          <w:szCs w:val="28"/>
        </w:rPr>
        <w:t>Дедлайн пред</w:t>
      </w:r>
      <w:r w:rsidRPr="00BA46FF">
        <w:rPr>
          <w:sz w:val="28"/>
          <w:szCs w:val="28"/>
        </w:rPr>
        <w:t xml:space="preserve">ставления </w:t>
      </w:r>
      <w:r>
        <w:rPr>
          <w:sz w:val="28"/>
          <w:szCs w:val="28"/>
        </w:rPr>
        <w:t xml:space="preserve">материалов для публикации в сборнике </w:t>
      </w:r>
      <w:r w:rsidRPr="00BA46FF">
        <w:rPr>
          <w:sz w:val="28"/>
          <w:szCs w:val="28"/>
        </w:rPr>
        <w:t xml:space="preserve">– </w:t>
      </w:r>
      <w:r w:rsidRPr="00DF5168">
        <w:rPr>
          <w:b/>
          <w:i/>
          <w:sz w:val="28"/>
          <w:szCs w:val="28"/>
        </w:rPr>
        <w:t xml:space="preserve">14 июня 2018 г. </w:t>
      </w:r>
    </w:p>
    <w:p w:rsidR="00A34695" w:rsidRPr="00A34695" w:rsidRDefault="00BA46FF" w:rsidP="00A34695">
      <w:pPr>
        <w:ind w:firstLine="709"/>
        <w:jc w:val="both"/>
        <w:rPr>
          <w:sz w:val="28"/>
          <w:szCs w:val="28"/>
        </w:rPr>
      </w:pPr>
      <w:r w:rsidRPr="00BA46FF">
        <w:rPr>
          <w:sz w:val="28"/>
          <w:szCs w:val="28"/>
        </w:rPr>
        <w:t xml:space="preserve">Прием заявок и </w:t>
      </w:r>
      <w:r>
        <w:rPr>
          <w:sz w:val="28"/>
          <w:szCs w:val="28"/>
        </w:rPr>
        <w:t xml:space="preserve">материалов для </w:t>
      </w:r>
      <w:r w:rsidRPr="00BA46FF">
        <w:rPr>
          <w:sz w:val="28"/>
          <w:szCs w:val="28"/>
        </w:rPr>
        <w:t xml:space="preserve"> </w:t>
      </w:r>
      <w:r>
        <w:rPr>
          <w:sz w:val="28"/>
          <w:szCs w:val="28"/>
        </w:rPr>
        <w:t xml:space="preserve">публикации в сборнике </w:t>
      </w:r>
      <w:r w:rsidRPr="00BA46FF">
        <w:rPr>
          <w:sz w:val="28"/>
          <w:szCs w:val="28"/>
        </w:rPr>
        <w:t xml:space="preserve">производится по электронной почте </w:t>
      </w:r>
      <w:r w:rsidRPr="00A34695">
        <w:rPr>
          <w:i/>
          <w:sz w:val="28"/>
          <w:szCs w:val="28"/>
        </w:rPr>
        <w:t>zarubaeva@mc.asu.ru</w:t>
      </w:r>
      <w:r w:rsidRPr="00BA46FF">
        <w:rPr>
          <w:sz w:val="28"/>
          <w:szCs w:val="28"/>
        </w:rPr>
        <w:t xml:space="preserve"> </w:t>
      </w:r>
      <w:r>
        <w:rPr>
          <w:sz w:val="28"/>
          <w:szCs w:val="28"/>
        </w:rPr>
        <w:t>(</w:t>
      </w:r>
      <w:r w:rsidRPr="00BA46FF">
        <w:rPr>
          <w:sz w:val="28"/>
          <w:szCs w:val="28"/>
        </w:rPr>
        <w:t>c пометкой «ФОРУМ-2018»</w:t>
      </w:r>
      <w:r>
        <w:rPr>
          <w:sz w:val="28"/>
          <w:szCs w:val="28"/>
        </w:rPr>
        <w:t>)</w:t>
      </w:r>
      <w:r w:rsidR="00A34695">
        <w:rPr>
          <w:sz w:val="28"/>
          <w:szCs w:val="28"/>
        </w:rPr>
        <w:t xml:space="preserve"> в виде вложения к письму </w:t>
      </w:r>
      <w:r w:rsidR="00A34695" w:rsidRPr="00A34695">
        <w:rPr>
          <w:sz w:val="28"/>
          <w:szCs w:val="28"/>
        </w:rPr>
        <w:t>файла с именем типа «Иванов</w:t>
      </w:r>
      <w:r w:rsidR="002C0129">
        <w:rPr>
          <w:sz w:val="28"/>
          <w:szCs w:val="28"/>
        </w:rPr>
        <w:softHyphen/>
        <w:t>_</w:t>
      </w:r>
      <w:r w:rsidR="00A34695" w:rsidRPr="00A34695">
        <w:rPr>
          <w:sz w:val="28"/>
          <w:szCs w:val="28"/>
        </w:rPr>
        <w:t>с</w:t>
      </w:r>
      <w:r w:rsidR="002C0129">
        <w:rPr>
          <w:sz w:val="28"/>
          <w:szCs w:val="28"/>
        </w:rPr>
        <w:t>татья.doc», или «Иванов, Петров_</w:t>
      </w:r>
      <w:r w:rsidR="00A34695" w:rsidRPr="00A34695">
        <w:rPr>
          <w:sz w:val="28"/>
          <w:szCs w:val="28"/>
        </w:rPr>
        <w:t>статья.doc», «Иванов</w:t>
      </w:r>
      <w:r w:rsidR="002C0129">
        <w:rPr>
          <w:sz w:val="28"/>
          <w:szCs w:val="28"/>
        </w:rPr>
        <w:t>_</w:t>
      </w:r>
      <w:r w:rsidR="00A34695" w:rsidRPr="00A34695">
        <w:rPr>
          <w:sz w:val="28"/>
          <w:szCs w:val="28"/>
        </w:rPr>
        <w:t>заявка.doc».</w:t>
      </w:r>
    </w:p>
    <w:p w:rsidR="00B93B5C" w:rsidRDefault="00B93B5C" w:rsidP="00952B21">
      <w:pPr>
        <w:pStyle w:val="a6"/>
        <w:ind w:left="0" w:firstLine="720"/>
        <w:jc w:val="both"/>
        <w:rPr>
          <w:i/>
        </w:rPr>
      </w:pPr>
    </w:p>
    <w:p w:rsidR="00952B21" w:rsidRDefault="00952B21" w:rsidP="00952B21">
      <w:pPr>
        <w:pStyle w:val="a6"/>
        <w:ind w:left="0" w:firstLine="720"/>
        <w:jc w:val="both"/>
      </w:pPr>
      <w:r w:rsidRPr="00873172">
        <w:rPr>
          <w:i/>
        </w:rPr>
        <w:t xml:space="preserve">Время </w:t>
      </w:r>
      <w:r>
        <w:rPr>
          <w:i/>
        </w:rPr>
        <w:t xml:space="preserve">и место </w:t>
      </w:r>
      <w:r w:rsidRPr="00873172">
        <w:rPr>
          <w:i/>
        </w:rPr>
        <w:t>проведения</w:t>
      </w:r>
      <w:r w:rsidR="00B93B5C">
        <w:rPr>
          <w:i/>
        </w:rPr>
        <w:t xml:space="preserve"> форума</w:t>
      </w:r>
      <w:r w:rsidRPr="00873172">
        <w:rPr>
          <w:i/>
        </w:rPr>
        <w:t>:</w:t>
      </w:r>
      <w:r>
        <w:t xml:space="preserve"> 7 июня 2018 года, 10.00 – </w:t>
      </w:r>
      <w:r w:rsidR="00B93B5C">
        <w:t>15</w:t>
      </w:r>
      <w:r>
        <w:t>.</w:t>
      </w:r>
      <w:r w:rsidR="00B93B5C">
        <w:t>30</w:t>
      </w:r>
      <w:r>
        <w:t xml:space="preserve">, </w:t>
      </w:r>
      <w:r w:rsidR="00873BE2" w:rsidRPr="00873BE2">
        <w:t xml:space="preserve">Библиотека им. Б.Н. Ельцина в Алтайском государственном университете, </w:t>
      </w:r>
      <w:r w:rsidRPr="00873BE2">
        <w:t>по адресу: г. Барнаул,</w:t>
      </w:r>
      <w:r w:rsidR="00873BE2" w:rsidRPr="00873BE2">
        <w:t xml:space="preserve"> пр</w:t>
      </w:r>
      <w:r w:rsidRPr="00873BE2">
        <w:t xml:space="preserve">. </w:t>
      </w:r>
      <w:r w:rsidR="00873BE2" w:rsidRPr="00873BE2">
        <w:t>Ленина</w:t>
      </w:r>
      <w:r w:rsidRPr="00873BE2">
        <w:t>, 6</w:t>
      </w:r>
      <w:r w:rsidR="00873BE2" w:rsidRPr="00873BE2">
        <w:t>1</w:t>
      </w:r>
      <w:r w:rsidR="00873BE2">
        <w:t xml:space="preserve">, ауд. 517. </w:t>
      </w:r>
      <w:r>
        <w:t xml:space="preserve"> </w:t>
      </w:r>
    </w:p>
    <w:p w:rsidR="00B93B5C" w:rsidRPr="00E205CE" w:rsidRDefault="00B93B5C" w:rsidP="00B93B5C">
      <w:pPr>
        <w:ind w:firstLine="709"/>
        <w:jc w:val="both"/>
        <w:rPr>
          <w:sz w:val="28"/>
          <w:szCs w:val="28"/>
        </w:rPr>
      </w:pPr>
    </w:p>
    <w:p w:rsidR="00B93B5C" w:rsidRDefault="00B93B5C" w:rsidP="00B93B5C">
      <w:pPr>
        <w:pStyle w:val="a6"/>
        <w:ind w:left="1069"/>
        <w:jc w:val="both"/>
      </w:pPr>
      <w:r>
        <w:t xml:space="preserve">Рамочная программа форума:  </w:t>
      </w:r>
    </w:p>
    <w:p w:rsidR="00B93B5C" w:rsidRPr="00CA78E7" w:rsidRDefault="00B93B5C" w:rsidP="00B93B5C">
      <w:pPr>
        <w:pStyle w:val="a6"/>
        <w:jc w:val="both"/>
      </w:pPr>
      <w:r w:rsidRPr="00CA78E7">
        <w:t xml:space="preserve">9:30 – 10:00 Регистрация участников </w:t>
      </w:r>
    </w:p>
    <w:p w:rsidR="00B93B5C" w:rsidRDefault="00B93B5C" w:rsidP="00B93B5C">
      <w:pPr>
        <w:pStyle w:val="a6"/>
        <w:jc w:val="both"/>
      </w:pPr>
      <w:r>
        <w:t>10:00 – 12:00 Открытие форума. К</w:t>
      </w:r>
      <w:r w:rsidRPr="00736F52">
        <w:t>руглы</w:t>
      </w:r>
      <w:r>
        <w:t xml:space="preserve">й стол </w:t>
      </w:r>
      <w:r w:rsidRPr="00736F52">
        <w:t>«</w:t>
      </w:r>
      <w:r>
        <w:t>Роль опорного университета в инновационном развитии региона</w:t>
      </w:r>
      <w:r w:rsidRPr="00736F52">
        <w:t>»</w:t>
      </w:r>
    </w:p>
    <w:p w:rsidR="00B93B5C" w:rsidRDefault="00B93B5C" w:rsidP="00B93B5C">
      <w:pPr>
        <w:pStyle w:val="a6"/>
        <w:jc w:val="both"/>
      </w:pPr>
      <w:r>
        <w:t>12:00 – 13:00 Обед</w:t>
      </w:r>
    </w:p>
    <w:p w:rsidR="00B93B5C" w:rsidRDefault="00B93B5C" w:rsidP="00B93B5C">
      <w:pPr>
        <w:pStyle w:val="a6"/>
        <w:jc w:val="both"/>
      </w:pPr>
      <w:r>
        <w:t>13:00 – 15:00 Выступления спикеров на дискуссионных площадках по ключевым темам форума</w:t>
      </w:r>
    </w:p>
    <w:p w:rsidR="00B93B5C" w:rsidRDefault="00B93B5C" w:rsidP="00B93B5C">
      <w:pPr>
        <w:pStyle w:val="a6"/>
        <w:jc w:val="both"/>
      </w:pPr>
      <w:r>
        <w:t>15:00 – 15:30 Подведение итогов форума</w:t>
      </w:r>
    </w:p>
    <w:p w:rsidR="00B93B5C" w:rsidRDefault="00B93B5C" w:rsidP="00B93B5C">
      <w:pPr>
        <w:rPr>
          <w:i/>
        </w:rPr>
      </w:pPr>
    </w:p>
    <w:p w:rsidR="00873BE2" w:rsidRDefault="00873BE2" w:rsidP="00873BE2">
      <w:pPr>
        <w:ind w:firstLine="284"/>
        <w:jc w:val="center"/>
        <w:rPr>
          <w:i/>
          <w:sz w:val="28"/>
          <w:szCs w:val="28"/>
        </w:rPr>
      </w:pPr>
    </w:p>
    <w:p w:rsidR="00BA46FF" w:rsidRPr="00B93B5C" w:rsidRDefault="004F0264" w:rsidP="00873BE2">
      <w:pPr>
        <w:ind w:firstLine="284"/>
        <w:jc w:val="center"/>
        <w:rPr>
          <w:i/>
          <w:sz w:val="28"/>
          <w:szCs w:val="28"/>
        </w:rPr>
      </w:pPr>
      <w:r w:rsidRPr="00B93B5C">
        <w:rPr>
          <w:i/>
          <w:sz w:val="28"/>
          <w:szCs w:val="28"/>
        </w:rPr>
        <w:t>Заинтересованные организации имеют возможность выступить в качестве партнера-соорганизатора мероприятия. Для этого необходимо связаться с оргкомитетом форума</w:t>
      </w:r>
      <w:r w:rsidR="00873BE2">
        <w:rPr>
          <w:i/>
          <w:sz w:val="28"/>
          <w:szCs w:val="28"/>
        </w:rPr>
        <w:t xml:space="preserve">. </w:t>
      </w:r>
      <w:r w:rsidR="00873BE2" w:rsidRPr="00873BE2">
        <w:rPr>
          <w:i/>
          <w:sz w:val="28"/>
          <w:szCs w:val="28"/>
        </w:rPr>
        <w:t>Адрес оргкомитета конференции:</w:t>
      </w:r>
      <w:r w:rsidR="00873BE2">
        <w:rPr>
          <w:i/>
          <w:sz w:val="28"/>
          <w:szCs w:val="28"/>
        </w:rPr>
        <w:t xml:space="preserve"> </w:t>
      </w:r>
      <w:r w:rsidR="00873BE2" w:rsidRPr="00873BE2">
        <w:rPr>
          <w:i/>
          <w:sz w:val="28"/>
          <w:szCs w:val="28"/>
        </w:rPr>
        <w:t>656049, г. Барнаул, пр-т Социалистический, 68.</w:t>
      </w:r>
      <w:r w:rsidR="00873BE2">
        <w:rPr>
          <w:i/>
          <w:sz w:val="28"/>
          <w:szCs w:val="28"/>
        </w:rPr>
        <w:t>, каб. 405, т</w:t>
      </w:r>
      <w:r w:rsidR="00873BE2" w:rsidRPr="00873BE2">
        <w:rPr>
          <w:i/>
          <w:sz w:val="28"/>
          <w:szCs w:val="28"/>
        </w:rPr>
        <w:t>ел</w:t>
      </w:r>
      <w:r w:rsidR="00873BE2">
        <w:rPr>
          <w:i/>
          <w:sz w:val="28"/>
          <w:szCs w:val="28"/>
        </w:rPr>
        <w:t>.</w:t>
      </w:r>
      <w:r w:rsidR="00873BE2" w:rsidRPr="00873BE2">
        <w:rPr>
          <w:i/>
          <w:sz w:val="28"/>
          <w:szCs w:val="28"/>
        </w:rPr>
        <w:t xml:space="preserve"> (3852) 29-65-36, </w:t>
      </w:r>
      <w:r w:rsidR="00873BE2">
        <w:rPr>
          <w:i/>
          <w:sz w:val="28"/>
          <w:szCs w:val="28"/>
        </w:rPr>
        <w:t>электронная почта</w:t>
      </w:r>
      <w:r w:rsidR="00BA46FF" w:rsidRPr="00B93B5C">
        <w:rPr>
          <w:i/>
          <w:sz w:val="28"/>
          <w:szCs w:val="28"/>
        </w:rPr>
        <w:t xml:space="preserve">: </w:t>
      </w:r>
      <w:r w:rsidRPr="00B93B5C">
        <w:rPr>
          <w:i/>
          <w:sz w:val="28"/>
          <w:szCs w:val="28"/>
        </w:rPr>
        <w:t>zarubaeva@mc.asu.ru</w:t>
      </w:r>
    </w:p>
    <w:p w:rsidR="00B93B5C" w:rsidRPr="00B93B5C" w:rsidRDefault="00B93B5C" w:rsidP="00B93B5C">
      <w:pPr>
        <w:jc w:val="center"/>
        <w:rPr>
          <w:i/>
          <w:sz w:val="28"/>
          <w:szCs w:val="28"/>
          <w:lang w:eastAsia="ar-SA"/>
        </w:rPr>
      </w:pPr>
      <w:r w:rsidRPr="00B93B5C">
        <w:rPr>
          <w:i/>
          <w:sz w:val="28"/>
          <w:szCs w:val="28"/>
        </w:rPr>
        <w:br w:type="page"/>
      </w:r>
    </w:p>
    <w:p w:rsidR="00952B21" w:rsidRDefault="00952B21" w:rsidP="00952B21">
      <w:pPr>
        <w:pStyle w:val="a6"/>
        <w:jc w:val="right"/>
        <w:rPr>
          <w:i/>
        </w:rPr>
      </w:pPr>
      <w:r>
        <w:rPr>
          <w:i/>
        </w:rPr>
        <w:lastRenderedPageBreak/>
        <w:t>Приложение 1</w:t>
      </w:r>
    </w:p>
    <w:p w:rsidR="00952B21" w:rsidRDefault="00952B21" w:rsidP="00952B21">
      <w:pPr>
        <w:pStyle w:val="a6"/>
        <w:jc w:val="right"/>
        <w:rPr>
          <w:b/>
          <w:bCs/>
        </w:rPr>
      </w:pPr>
    </w:p>
    <w:p w:rsidR="00952B21" w:rsidRDefault="00952B21" w:rsidP="00952B21">
      <w:pPr>
        <w:pStyle w:val="a6"/>
        <w:jc w:val="center"/>
        <w:rPr>
          <w:b/>
          <w:bCs/>
        </w:rPr>
      </w:pPr>
      <w:r>
        <w:rPr>
          <w:b/>
          <w:bCs/>
        </w:rPr>
        <w:t xml:space="preserve">Заявка на участие </w:t>
      </w:r>
    </w:p>
    <w:p w:rsidR="00952B21" w:rsidRDefault="00952B21" w:rsidP="00952B21">
      <w:pPr>
        <w:pStyle w:val="a6"/>
        <w:jc w:val="center"/>
        <w:rPr>
          <w:bCs/>
        </w:rPr>
      </w:pPr>
      <w:r w:rsidRPr="00952B21">
        <w:rPr>
          <w:bCs/>
        </w:rPr>
        <w:t xml:space="preserve">в </w:t>
      </w:r>
      <w:r w:rsidRPr="00952B21">
        <w:t>Пятом международн</w:t>
      </w:r>
      <w:r>
        <w:t>ом</w:t>
      </w:r>
      <w:r w:rsidRPr="00952B21">
        <w:t xml:space="preserve"> экономическ</w:t>
      </w:r>
      <w:r>
        <w:t>ом</w:t>
      </w:r>
      <w:r w:rsidRPr="00952B21">
        <w:t xml:space="preserve"> форум</w:t>
      </w:r>
      <w:r>
        <w:t>е</w:t>
      </w:r>
      <w:r w:rsidRPr="00952B21">
        <w:t xml:space="preserve"> «Экономическое развитие региона: управление, инновации, подготовка кадров»</w:t>
      </w:r>
      <w:r w:rsidRPr="00952B21">
        <w:rPr>
          <w:bCs/>
        </w:rPr>
        <w:t xml:space="preserve"> </w:t>
      </w:r>
    </w:p>
    <w:p w:rsidR="00952B21" w:rsidRDefault="00952B21" w:rsidP="00952B21">
      <w:pPr>
        <w:pStyle w:val="a6"/>
        <w:jc w:val="center"/>
        <w:rPr>
          <w:bCs/>
        </w:rPr>
      </w:pPr>
      <w:r>
        <w:rPr>
          <w:bCs/>
        </w:rPr>
        <w:t>7</w:t>
      </w:r>
      <w:r w:rsidRPr="00952B21">
        <w:rPr>
          <w:bCs/>
        </w:rPr>
        <w:t xml:space="preserve"> июня 2018 года, г. Б</w:t>
      </w:r>
      <w:r>
        <w:rPr>
          <w:bCs/>
        </w:rPr>
        <w:t>арнаул (Россия)</w:t>
      </w:r>
    </w:p>
    <w:p w:rsidR="006E4D6D" w:rsidRDefault="006E4D6D" w:rsidP="00952B21">
      <w:pPr>
        <w:pStyle w:val="a6"/>
        <w:jc w:val="center"/>
        <w:rPr>
          <w:bCs/>
        </w:rPr>
      </w:pPr>
    </w:p>
    <w:tbl>
      <w:tblPr>
        <w:tblStyle w:val="a7"/>
        <w:tblW w:w="0" w:type="auto"/>
        <w:tblInd w:w="720" w:type="dxa"/>
        <w:tblLook w:val="04A0" w:firstRow="1" w:lastRow="0" w:firstColumn="1" w:lastColumn="0" w:noHBand="0" w:noVBand="1"/>
      </w:tblPr>
      <w:tblGrid>
        <w:gridCol w:w="3499"/>
        <w:gridCol w:w="5954"/>
      </w:tblGrid>
      <w:tr w:rsidR="006E4D6D" w:rsidRPr="006E4D6D" w:rsidTr="001148B4">
        <w:tc>
          <w:tcPr>
            <w:tcW w:w="3499" w:type="dxa"/>
          </w:tcPr>
          <w:p w:rsidR="006E4D6D" w:rsidRPr="006E4D6D" w:rsidRDefault="006E4D6D" w:rsidP="001148B4">
            <w:pPr>
              <w:pStyle w:val="a6"/>
              <w:tabs>
                <w:tab w:val="left" w:pos="1418"/>
              </w:tabs>
              <w:ind w:left="0"/>
              <w:jc w:val="both"/>
            </w:pPr>
            <w:r w:rsidRPr="006E4D6D">
              <w:t>Ф.И.О.</w:t>
            </w:r>
          </w:p>
        </w:tc>
        <w:tc>
          <w:tcPr>
            <w:tcW w:w="5954" w:type="dxa"/>
          </w:tcPr>
          <w:p w:rsidR="006E4D6D" w:rsidRPr="006E4D6D" w:rsidRDefault="006E4D6D" w:rsidP="001148B4">
            <w:pPr>
              <w:pStyle w:val="a6"/>
              <w:tabs>
                <w:tab w:val="left" w:pos="1418"/>
              </w:tabs>
              <w:ind w:left="0"/>
              <w:jc w:val="both"/>
            </w:pPr>
          </w:p>
        </w:tc>
      </w:tr>
      <w:tr w:rsidR="006E4D6D" w:rsidRPr="006E4D6D" w:rsidTr="001148B4">
        <w:tc>
          <w:tcPr>
            <w:tcW w:w="3499" w:type="dxa"/>
          </w:tcPr>
          <w:p w:rsidR="006E4D6D" w:rsidRPr="006E4D6D" w:rsidRDefault="006E4D6D" w:rsidP="001148B4">
            <w:pPr>
              <w:pStyle w:val="a6"/>
              <w:tabs>
                <w:tab w:val="left" w:pos="1418"/>
              </w:tabs>
              <w:ind w:left="0"/>
              <w:jc w:val="both"/>
            </w:pPr>
            <w:r w:rsidRPr="006E4D6D">
              <w:t>Примерная тема доклада</w:t>
            </w:r>
          </w:p>
        </w:tc>
        <w:tc>
          <w:tcPr>
            <w:tcW w:w="5954" w:type="dxa"/>
          </w:tcPr>
          <w:p w:rsidR="006E4D6D" w:rsidRPr="006E4D6D" w:rsidRDefault="006E4D6D" w:rsidP="001148B4">
            <w:pPr>
              <w:pStyle w:val="a6"/>
              <w:tabs>
                <w:tab w:val="left" w:pos="1418"/>
              </w:tabs>
              <w:ind w:left="0"/>
              <w:jc w:val="both"/>
            </w:pPr>
          </w:p>
        </w:tc>
      </w:tr>
      <w:tr w:rsidR="006E4D6D" w:rsidRPr="006E4D6D" w:rsidTr="001148B4">
        <w:tc>
          <w:tcPr>
            <w:tcW w:w="3499" w:type="dxa"/>
          </w:tcPr>
          <w:p w:rsidR="006E4D6D" w:rsidRPr="006E4D6D" w:rsidRDefault="006E4D6D" w:rsidP="001148B4">
            <w:pPr>
              <w:pStyle w:val="a6"/>
              <w:ind w:left="0"/>
            </w:pPr>
            <w:r w:rsidRPr="006E4D6D">
              <w:t>Форма участия (очно/заочно)</w:t>
            </w:r>
          </w:p>
        </w:tc>
        <w:tc>
          <w:tcPr>
            <w:tcW w:w="5954" w:type="dxa"/>
          </w:tcPr>
          <w:p w:rsidR="006E4D6D" w:rsidRPr="006E4D6D" w:rsidRDefault="006E4D6D" w:rsidP="001148B4">
            <w:pPr>
              <w:pStyle w:val="a6"/>
              <w:tabs>
                <w:tab w:val="left" w:pos="1418"/>
              </w:tabs>
              <w:ind w:left="0"/>
              <w:jc w:val="both"/>
            </w:pPr>
          </w:p>
        </w:tc>
      </w:tr>
      <w:tr w:rsidR="006E4D6D" w:rsidRPr="006E4D6D" w:rsidTr="001148B4">
        <w:tc>
          <w:tcPr>
            <w:tcW w:w="3499" w:type="dxa"/>
          </w:tcPr>
          <w:p w:rsidR="006E4D6D" w:rsidRPr="006E4D6D" w:rsidRDefault="006E4D6D" w:rsidP="001148B4">
            <w:pPr>
              <w:pStyle w:val="a6"/>
              <w:tabs>
                <w:tab w:val="left" w:pos="1418"/>
              </w:tabs>
              <w:ind w:left="0"/>
              <w:jc w:val="both"/>
            </w:pPr>
            <w:r w:rsidRPr="006E4D6D">
              <w:t>Место работы</w:t>
            </w:r>
          </w:p>
        </w:tc>
        <w:tc>
          <w:tcPr>
            <w:tcW w:w="5954" w:type="dxa"/>
          </w:tcPr>
          <w:p w:rsidR="006E4D6D" w:rsidRPr="006E4D6D" w:rsidRDefault="006E4D6D" w:rsidP="001148B4">
            <w:pPr>
              <w:pStyle w:val="a6"/>
              <w:tabs>
                <w:tab w:val="left" w:pos="1418"/>
              </w:tabs>
              <w:ind w:left="0"/>
              <w:jc w:val="both"/>
            </w:pPr>
          </w:p>
        </w:tc>
      </w:tr>
      <w:tr w:rsidR="006E4D6D" w:rsidRPr="006E4D6D" w:rsidTr="001148B4">
        <w:tc>
          <w:tcPr>
            <w:tcW w:w="3499" w:type="dxa"/>
          </w:tcPr>
          <w:p w:rsidR="006E4D6D" w:rsidRPr="006E4D6D" w:rsidRDefault="006E4D6D" w:rsidP="001148B4">
            <w:pPr>
              <w:pStyle w:val="a6"/>
              <w:tabs>
                <w:tab w:val="left" w:pos="1418"/>
              </w:tabs>
              <w:ind w:left="0"/>
              <w:jc w:val="both"/>
            </w:pPr>
            <w:r w:rsidRPr="006E4D6D">
              <w:t>Контактная информация (e-mail, телефон)</w:t>
            </w:r>
          </w:p>
        </w:tc>
        <w:tc>
          <w:tcPr>
            <w:tcW w:w="5954" w:type="dxa"/>
          </w:tcPr>
          <w:p w:rsidR="006E4D6D" w:rsidRPr="006E4D6D" w:rsidRDefault="006E4D6D" w:rsidP="001148B4">
            <w:pPr>
              <w:pStyle w:val="a6"/>
              <w:tabs>
                <w:tab w:val="left" w:pos="1418"/>
              </w:tabs>
              <w:ind w:left="0"/>
              <w:jc w:val="both"/>
            </w:pPr>
          </w:p>
        </w:tc>
      </w:tr>
    </w:tbl>
    <w:p w:rsidR="006E4D6D" w:rsidRDefault="006E4D6D" w:rsidP="006E4D6D">
      <w:pPr>
        <w:pStyle w:val="a6"/>
        <w:jc w:val="center"/>
      </w:pPr>
    </w:p>
    <w:p w:rsidR="00952B21" w:rsidRDefault="00952B21" w:rsidP="00952B21">
      <w:pPr>
        <w:pStyle w:val="a6"/>
        <w:jc w:val="center"/>
        <w:rPr>
          <w:bCs/>
        </w:rPr>
      </w:pPr>
    </w:p>
    <w:p w:rsidR="00212822" w:rsidRDefault="00212822" w:rsidP="00243610">
      <w:pPr>
        <w:pStyle w:val="a6"/>
        <w:tabs>
          <w:tab w:val="left" w:pos="1418"/>
        </w:tabs>
        <w:jc w:val="center"/>
      </w:pPr>
      <w:r w:rsidRPr="00CE6837">
        <w:rPr>
          <w:i/>
        </w:rPr>
        <w:t>Информация для иногородних участников:</w:t>
      </w:r>
      <w:r>
        <w:t xml:space="preserve"> Оплата проезда и проживания производится за счет отправляющей стороны. Организационный комитет форума помогает в бронировании мест проживания в г. Барнауле</w:t>
      </w:r>
    </w:p>
    <w:p w:rsidR="00212822" w:rsidRDefault="00212822" w:rsidP="00212822">
      <w:pPr>
        <w:pStyle w:val="a6"/>
        <w:tabs>
          <w:tab w:val="left" w:pos="1418"/>
        </w:tabs>
        <w:jc w:val="both"/>
      </w:pPr>
    </w:p>
    <w:p w:rsidR="00243610" w:rsidRPr="00DF5168" w:rsidRDefault="00243610" w:rsidP="00243610">
      <w:pPr>
        <w:ind w:firstLine="709"/>
        <w:jc w:val="both"/>
        <w:rPr>
          <w:b/>
          <w:i/>
          <w:sz w:val="28"/>
          <w:szCs w:val="28"/>
        </w:rPr>
      </w:pPr>
      <w:r>
        <w:rPr>
          <w:sz w:val="28"/>
          <w:szCs w:val="28"/>
        </w:rPr>
        <w:t>Дедлайн представления заявок для очного участия в фор</w:t>
      </w:r>
      <w:r w:rsidR="00670DB2">
        <w:rPr>
          <w:sz w:val="28"/>
          <w:szCs w:val="28"/>
        </w:rPr>
        <w:t>у</w:t>
      </w:r>
      <w:r>
        <w:rPr>
          <w:sz w:val="28"/>
          <w:szCs w:val="28"/>
        </w:rPr>
        <w:t>м</w:t>
      </w:r>
      <w:r w:rsidR="00670DB2">
        <w:rPr>
          <w:sz w:val="28"/>
          <w:szCs w:val="28"/>
        </w:rPr>
        <w:t>е</w:t>
      </w:r>
      <w:r>
        <w:rPr>
          <w:sz w:val="28"/>
          <w:szCs w:val="28"/>
        </w:rPr>
        <w:t xml:space="preserve"> – </w:t>
      </w:r>
      <w:r w:rsidRPr="00DF5168">
        <w:rPr>
          <w:b/>
          <w:i/>
          <w:sz w:val="28"/>
          <w:szCs w:val="28"/>
        </w:rPr>
        <w:t xml:space="preserve">25 мая 2018 г. </w:t>
      </w:r>
    </w:p>
    <w:p w:rsidR="006E4D6D" w:rsidRDefault="006E4D6D">
      <w:pPr>
        <w:rPr>
          <w:i/>
          <w:sz w:val="28"/>
          <w:szCs w:val="28"/>
          <w:lang w:eastAsia="ar-SA"/>
        </w:rPr>
      </w:pPr>
      <w:r>
        <w:rPr>
          <w:i/>
        </w:rPr>
        <w:br w:type="page"/>
      </w:r>
    </w:p>
    <w:p w:rsidR="00952B21" w:rsidRPr="00952B21" w:rsidRDefault="006E4D6D" w:rsidP="006E4D6D">
      <w:pPr>
        <w:pStyle w:val="a6"/>
        <w:jc w:val="right"/>
        <w:rPr>
          <w:i/>
        </w:rPr>
      </w:pPr>
      <w:r>
        <w:rPr>
          <w:i/>
        </w:rPr>
        <w:lastRenderedPageBreak/>
        <w:t xml:space="preserve">Приложение 2 </w:t>
      </w:r>
    </w:p>
    <w:p w:rsidR="00052C71" w:rsidRDefault="00052C71" w:rsidP="00052C71">
      <w:pPr>
        <w:pStyle w:val="a6"/>
        <w:jc w:val="both"/>
      </w:pPr>
    </w:p>
    <w:p w:rsidR="006E4D6D" w:rsidRDefault="006E4D6D" w:rsidP="006E4D6D">
      <w:pPr>
        <w:pStyle w:val="Default"/>
        <w:jc w:val="center"/>
        <w:rPr>
          <w:sz w:val="28"/>
          <w:szCs w:val="28"/>
        </w:rPr>
      </w:pPr>
      <w:r>
        <w:rPr>
          <w:b/>
          <w:bCs/>
          <w:sz w:val="28"/>
          <w:szCs w:val="28"/>
        </w:rPr>
        <w:t>Требования к материалам докладов для публикации в сборнике форума</w:t>
      </w:r>
    </w:p>
    <w:p w:rsidR="006E4D6D" w:rsidRDefault="006E4D6D" w:rsidP="006E4D6D">
      <w:pPr>
        <w:pStyle w:val="Default"/>
        <w:ind w:firstLine="708"/>
        <w:jc w:val="both"/>
        <w:rPr>
          <w:sz w:val="28"/>
          <w:szCs w:val="28"/>
        </w:rPr>
      </w:pPr>
      <w:r>
        <w:rPr>
          <w:sz w:val="28"/>
          <w:szCs w:val="28"/>
        </w:rPr>
        <w:t xml:space="preserve">Первым и основным требованием, предъявляемым к материалам, является то, что они являются оригинальными и не были ранее опубликованы. Оргкомитет форума и ответственный редактор сборника материалов форума придерживаются политики недопустимости плагиата. Все представляемые материалы будут проверены электронной системой на плагиат. </w:t>
      </w:r>
    </w:p>
    <w:p w:rsidR="006E4D6D" w:rsidRDefault="006E4D6D" w:rsidP="002C0129">
      <w:pPr>
        <w:ind w:firstLine="709"/>
        <w:jc w:val="both"/>
        <w:rPr>
          <w:sz w:val="28"/>
          <w:szCs w:val="28"/>
        </w:rPr>
      </w:pPr>
      <w:r>
        <w:rPr>
          <w:sz w:val="28"/>
          <w:szCs w:val="28"/>
        </w:rPr>
        <w:t>Материалы для публикации в сборнике должны быть выполнены в редакторах MS Word и отправляться</w:t>
      </w:r>
      <w:r w:rsidR="00873BE2">
        <w:rPr>
          <w:sz w:val="28"/>
          <w:szCs w:val="28"/>
        </w:rPr>
        <w:t xml:space="preserve"> </w:t>
      </w:r>
      <w:r>
        <w:rPr>
          <w:sz w:val="28"/>
          <w:szCs w:val="28"/>
        </w:rPr>
        <w:t xml:space="preserve">в оргкомитет </w:t>
      </w:r>
      <w:r w:rsidRPr="00BA46FF">
        <w:rPr>
          <w:sz w:val="28"/>
          <w:szCs w:val="28"/>
        </w:rPr>
        <w:t>по электронной почте</w:t>
      </w:r>
      <w:r>
        <w:rPr>
          <w:sz w:val="28"/>
          <w:szCs w:val="28"/>
        </w:rPr>
        <w:t xml:space="preserve"> по адресу </w:t>
      </w:r>
      <w:r w:rsidRPr="00BA46FF">
        <w:rPr>
          <w:sz w:val="28"/>
          <w:szCs w:val="28"/>
        </w:rPr>
        <w:t xml:space="preserve"> </w:t>
      </w:r>
      <w:r w:rsidRPr="00601457">
        <w:rPr>
          <w:i/>
          <w:sz w:val="28"/>
          <w:szCs w:val="28"/>
        </w:rPr>
        <w:t>zarubaeva@mc.asu.ru</w:t>
      </w:r>
      <w:r w:rsidRPr="00BA46FF">
        <w:rPr>
          <w:sz w:val="28"/>
          <w:szCs w:val="28"/>
        </w:rPr>
        <w:t xml:space="preserve"> </w:t>
      </w:r>
      <w:r>
        <w:rPr>
          <w:sz w:val="28"/>
          <w:szCs w:val="28"/>
        </w:rPr>
        <w:t>(</w:t>
      </w:r>
      <w:r w:rsidRPr="00BA46FF">
        <w:rPr>
          <w:sz w:val="28"/>
          <w:szCs w:val="28"/>
        </w:rPr>
        <w:t>c пометкой «ФОРУМ-2018»</w:t>
      </w:r>
      <w:r>
        <w:rPr>
          <w:sz w:val="28"/>
          <w:szCs w:val="28"/>
        </w:rPr>
        <w:t xml:space="preserve">) </w:t>
      </w:r>
      <w:r w:rsidR="00873BE2">
        <w:rPr>
          <w:sz w:val="28"/>
          <w:szCs w:val="28"/>
        </w:rPr>
        <w:t>в виде вложения</w:t>
      </w:r>
      <w:r w:rsidR="00630BC8">
        <w:rPr>
          <w:sz w:val="28"/>
          <w:szCs w:val="28"/>
        </w:rPr>
        <w:t xml:space="preserve"> к письму </w:t>
      </w:r>
      <w:r w:rsidR="00630BC8" w:rsidRPr="00A34695">
        <w:rPr>
          <w:sz w:val="28"/>
          <w:szCs w:val="28"/>
        </w:rPr>
        <w:t xml:space="preserve">файла с именем типа </w:t>
      </w:r>
      <w:r w:rsidR="002C0129" w:rsidRPr="00A34695">
        <w:rPr>
          <w:sz w:val="28"/>
          <w:szCs w:val="28"/>
        </w:rPr>
        <w:t>«Иванов</w:t>
      </w:r>
      <w:r w:rsidR="002C0129">
        <w:rPr>
          <w:sz w:val="28"/>
          <w:szCs w:val="28"/>
        </w:rPr>
        <w:softHyphen/>
        <w:t>_</w:t>
      </w:r>
      <w:r w:rsidR="002C0129" w:rsidRPr="00A34695">
        <w:rPr>
          <w:sz w:val="28"/>
          <w:szCs w:val="28"/>
        </w:rPr>
        <w:t>с</w:t>
      </w:r>
      <w:r w:rsidR="002C0129">
        <w:rPr>
          <w:sz w:val="28"/>
          <w:szCs w:val="28"/>
        </w:rPr>
        <w:t>татья.doc», или «Иванов, Петров_</w:t>
      </w:r>
      <w:r w:rsidR="002C0129" w:rsidRPr="00A34695">
        <w:rPr>
          <w:sz w:val="28"/>
          <w:szCs w:val="28"/>
        </w:rPr>
        <w:t>статья.doc», «Иванов</w:t>
      </w:r>
      <w:r w:rsidR="002C0129">
        <w:rPr>
          <w:sz w:val="28"/>
          <w:szCs w:val="28"/>
        </w:rPr>
        <w:t>_</w:t>
      </w:r>
      <w:r w:rsidR="002C0129" w:rsidRPr="00A34695">
        <w:rPr>
          <w:sz w:val="28"/>
          <w:szCs w:val="28"/>
        </w:rPr>
        <w:t>заявка.doc».</w:t>
      </w:r>
      <w:r w:rsidR="002C0129">
        <w:rPr>
          <w:sz w:val="28"/>
          <w:szCs w:val="28"/>
        </w:rPr>
        <w:t xml:space="preserve"> </w:t>
      </w:r>
      <w:r>
        <w:rPr>
          <w:sz w:val="28"/>
          <w:szCs w:val="28"/>
        </w:rPr>
        <w:t xml:space="preserve">Оптимальный </w:t>
      </w:r>
      <w:r w:rsidR="00873BE2">
        <w:rPr>
          <w:sz w:val="28"/>
          <w:szCs w:val="28"/>
        </w:rPr>
        <w:t xml:space="preserve">объем </w:t>
      </w:r>
      <w:r w:rsidR="00630BC8">
        <w:rPr>
          <w:sz w:val="28"/>
          <w:szCs w:val="28"/>
        </w:rPr>
        <w:t xml:space="preserve">– </w:t>
      </w:r>
      <w:r w:rsidR="00873BE2">
        <w:rPr>
          <w:sz w:val="28"/>
          <w:szCs w:val="28"/>
        </w:rPr>
        <w:t>до 10 страниц, оформленных</w:t>
      </w:r>
      <w:r>
        <w:rPr>
          <w:sz w:val="28"/>
          <w:szCs w:val="28"/>
        </w:rPr>
        <w:t xml:space="preserve"> по прилагаемому образцу. </w:t>
      </w:r>
    </w:p>
    <w:p w:rsidR="006E4D6D" w:rsidRDefault="006E4D6D" w:rsidP="006E4D6D">
      <w:pPr>
        <w:pStyle w:val="Default"/>
        <w:ind w:firstLine="708"/>
        <w:jc w:val="both"/>
        <w:rPr>
          <w:sz w:val="28"/>
          <w:szCs w:val="28"/>
        </w:rPr>
      </w:pPr>
      <w:r>
        <w:rPr>
          <w:sz w:val="28"/>
          <w:szCs w:val="28"/>
        </w:rPr>
        <w:t xml:space="preserve">Редактор сборника сохраняет за собой право редактировать представленные материалы и вносить необходимые изменения, не меняя их содержания. </w:t>
      </w:r>
    </w:p>
    <w:p w:rsidR="00C371C8" w:rsidRDefault="00C371C8" w:rsidP="00052C71">
      <w:pPr>
        <w:pStyle w:val="a6"/>
        <w:jc w:val="both"/>
      </w:pPr>
    </w:p>
    <w:p w:rsidR="006E4D6D" w:rsidRPr="006E4D6D" w:rsidRDefault="006E4D6D" w:rsidP="006E4D6D">
      <w:pPr>
        <w:pStyle w:val="a6"/>
        <w:ind w:left="0"/>
        <w:jc w:val="center"/>
        <w:rPr>
          <w:b/>
        </w:rPr>
      </w:pPr>
      <w:r w:rsidRPr="006E4D6D">
        <w:rPr>
          <w:b/>
        </w:rPr>
        <w:t>Образец</w:t>
      </w:r>
      <w:r w:rsidR="00DF5168">
        <w:rPr>
          <w:b/>
        </w:rPr>
        <w:t>:</w:t>
      </w:r>
    </w:p>
    <w:p w:rsidR="006E4D6D" w:rsidRPr="006214F8" w:rsidRDefault="006E4D6D" w:rsidP="006E4D6D">
      <w:pPr>
        <w:autoSpaceDE w:val="0"/>
        <w:autoSpaceDN w:val="0"/>
        <w:adjustRightInd w:val="0"/>
        <w:jc w:val="both"/>
        <w:rPr>
          <w:sz w:val="24"/>
          <w:szCs w:val="24"/>
        </w:rPr>
      </w:pPr>
      <w:r w:rsidRPr="006214F8">
        <w:rPr>
          <w:sz w:val="24"/>
          <w:szCs w:val="24"/>
        </w:rPr>
        <w:t>УДК 330.162</w:t>
      </w:r>
    </w:p>
    <w:p w:rsidR="006E4D6D" w:rsidRPr="006214F8" w:rsidRDefault="006E4D6D" w:rsidP="005E1E79">
      <w:pPr>
        <w:autoSpaceDE w:val="0"/>
        <w:autoSpaceDN w:val="0"/>
        <w:adjustRightInd w:val="0"/>
        <w:jc w:val="center"/>
        <w:rPr>
          <w:b/>
          <w:bCs/>
          <w:sz w:val="24"/>
          <w:szCs w:val="24"/>
        </w:rPr>
      </w:pPr>
      <w:r w:rsidRPr="006214F8">
        <w:rPr>
          <w:b/>
          <w:bCs/>
          <w:sz w:val="24"/>
          <w:szCs w:val="24"/>
        </w:rPr>
        <w:t>ТРАКТОВКА ЭКОНОМИЧЕСКОЙ КАТЕГОРИИ</w:t>
      </w:r>
      <w:r w:rsidR="005E1E79">
        <w:rPr>
          <w:b/>
          <w:bCs/>
          <w:sz w:val="24"/>
          <w:szCs w:val="24"/>
        </w:rPr>
        <w:t xml:space="preserve"> </w:t>
      </w:r>
      <w:r w:rsidRPr="006214F8">
        <w:rPr>
          <w:b/>
          <w:bCs/>
          <w:sz w:val="24"/>
          <w:szCs w:val="24"/>
        </w:rPr>
        <w:t>ДОВЕРИЯ КАК ПСИХОЛОГИЧЕСКОЙ</w:t>
      </w:r>
      <w:r w:rsidR="005E1E79">
        <w:rPr>
          <w:b/>
          <w:bCs/>
          <w:sz w:val="24"/>
          <w:szCs w:val="24"/>
        </w:rPr>
        <w:t xml:space="preserve"> </w:t>
      </w:r>
      <w:r w:rsidRPr="006214F8">
        <w:rPr>
          <w:b/>
          <w:bCs/>
          <w:sz w:val="24"/>
          <w:szCs w:val="24"/>
        </w:rPr>
        <w:t>ХАРАКТЕРИСТИКИ СОЗНАНИЯ ЧЕЛОВЕКА</w:t>
      </w:r>
    </w:p>
    <w:p w:rsidR="006E4D6D" w:rsidRPr="006214F8" w:rsidRDefault="006E4D6D" w:rsidP="006E4D6D">
      <w:pPr>
        <w:autoSpaceDE w:val="0"/>
        <w:autoSpaceDN w:val="0"/>
        <w:adjustRightInd w:val="0"/>
        <w:jc w:val="both"/>
        <w:rPr>
          <w:sz w:val="24"/>
          <w:szCs w:val="24"/>
        </w:rPr>
      </w:pPr>
      <w:r w:rsidRPr="006214F8">
        <w:rPr>
          <w:b/>
          <w:bCs/>
          <w:i/>
          <w:iCs/>
          <w:sz w:val="24"/>
          <w:szCs w:val="24"/>
        </w:rPr>
        <w:t xml:space="preserve">В. В. Беляев, </w:t>
      </w:r>
      <w:r w:rsidRPr="006214F8">
        <w:rPr>
          <w:sz w:val="24"/>
          <w:szCs w:val="24"/>
        </w:rPr>
        <w:t>к.э.н.</w:t>
      </w:r>
    </w:p>
    <w:p w:rsidR="006E4D6D" w:rsidRPr="006214F8" w:rsidRDefault="006E4D6D" w:rsidP="006E4D6D">
      <w:pPr>
        <w:autoSpaceDE w:val="0"/>
        <w:autoSpaceDN w:val="0"/>
        <w:adjustRightInd w:val="0"/>
        <w:jc w:val="both"/>
        <w:rPr>
          <w:sz w:val="24"/>
          <w:szCs w:val="24"/>
        </w:rPr>
      </w:pPr>
      <w:r w:rsidRPr="006214F8">
        <w:rPr>
          <w:b/>
          <w:bCs/>
          <w:i/>
          <w:iCs/>
          <w:sz w:val="24"/>
          <w:szCs w:val="24"/>
        </w:rPr>
        <w:t xml:space="preserve">В. И. Беляев, </w:t>
      </w:r>
      <w:r w:rsidRPr="006214F8">
        <w:rPr>
          <w:sz w:val="24"/>
          <w:szCs w:val="24"/>
        </w:rPr>
        <w:t>д.э.н.</w:t>
      </w:r>
    </w:p>
    <w:p w:rsidR="006E4D6D" w:rsidRPr="006214F8" w:rsidRDefault="006E4D6D" w:rsidP="006E4D6D">
      <w:pPr>
        <w:autoSpaceDE w:val="0"/>
        <w:autoSpaceDN w:val="0"/>
        <w:adjustRightInd w:val="0"/>
        <w:jc w:val="both"/>
        <w:rPr>
          <w:sz w:val="24"/>
          <w:szCs w:val="24"/>
        </w:rPr>
      </w:pPr>
      <w:r w:rsidRPr="006214F8">
        <w:rPr>
          <w:sz w:val="24"/>
          <w:szCs w:val="24"/>
        </w:rPr>
        <w:t>Алтайский государственный университет</w:t>
      </w:r>
      <w:r>
        <w:rPr>
          <w:sz w:val="24"/>
          <w:szCs w:val="24"/>
        </w:rPr>
        <w:t xml:space="preserve"> </w:t>
      </w:r>
    </w:p>
    <w:p w:rsidR="006E4D6D" w:rsidRPr="006214F8" w:rsidRDefault="006E4D6D" w:rsidP="005E1E79">
      <w:pPr>
        <w:autoSpaceDE w:val="0"/>
        <w:autoSpaceDN w:val="0"/>
        <w:adjustRightInd w:val="0"/>
        <w:ind w:firstLine="708"/>
        <w:jc w:val="both"/>
        <w:rPr>
          <w:sz w:val="24"/>
          <w:szCs w:val="24"/>
        </w:rPr>
      </w:pPr>
      <w:r w:rsidRPr="006214F8">
        <w:rPr>
          <w:sz w:val="24"/>
          <w:szCs w:val="24"/>
        </w:rPr>
        <w:t>Современные трактовки категории доверия не позволяют всесторонне проанализировать возникновение и развитие институтов доверия</w:t>
      </w:r>
      <w:r>
        <w:rPr>
          <w:sz w:val="24"/>
          <w:szCs w:val="24"/>
        </w:rPr>
        <w:t xml:space="preserve"> </w:t>
      </w:r>
      <w:r w:rsidRPr="006214F8">
        <w:rPr>
          <w:sz w:val="24"/>
          <w:szCs w:val="24"/>
        </w:rPr>
        <w:t>в экономике. Необходимо рассмотреть доверие на микроуровне, на уровне взаимоотношений между двумя субъектами экономики. Для этого</w:t>
      </w:r>
      <w:r>
        <w:rPr>
          <w:sz w:val="24"/>
          <w:szCs w:val="24"/>
        </w:rPr>
        <w:t xml:space="preserve"> </w:t>
      </w:r>
      <w:r w:rsidRPr="006214F8">
        <w:rPr>
          <w:sz w:val="24"/>
          <w:szCs w:val="24"/>
        </w:rPr>
        <w:t>в статье рассматривается трактовка экономической категории доверия</w:t>
      </w:r>
      <w:r>
        <w:rPr>
          <w:sz w:val="24"/>
          <w:szCs w:val="24"/>
        </w:rPr>
        <w:t xml:space="preserve"> </w:t>
      </w:r>
      <w:r w:rsidRPr="006214F8">
        <w:rPr>
          <w:sz w:val="24"/>
          <w:szCs w:val="24"/>
        </w:rPr>
        <w:t>через аппарат психологии.</w:t>
      </w:r>
    </w:p>
    <w:p w:rsidR="006E4D6D" w:rsidRPr="006214F8" w:rsidRDefault="006E4D6D" w:rsidP="005E1E79">
      <w:pPr>
        <w:autoSpaceDE w:val="0"/>
        <w:autoSpaceDN w:val="0"/>
        <w:adjustRightInd w:val="0"/>
        <w:ind w:firstLine="708"/>
        <w:jc w:val="both"/>
        <w:rPr>
          <w:i/>
          <w:iCs/>
          <w:sz w:val="24"/>
          <w:szCs w:val="24"/>
        </w:rPr>
      </w:pPr>
      <w:r w:rsidRPr="006214F8">
        <w:rPr>
          <w:b/>
          <w:bCs/>
          <w:i/>
          <w:iCs/>
          <w:sz w:val="24"/>
          <w:szCs w:val="24"/>
        </w:rPr>
        <w:t xml:space="preserve">Ключевые слова: </w:t>
      </w:r>
      <w:r w:rsidRPr="006214F8">
        <w:rPr>
          <w:i/>
          <w:iCs/>
          <w:sz w:val="24"/>
          <w:szCs w:val="24"/>
        </w:rPr>
        <w:t>доверие, микроэкономика, поведение потребителей,</w:t>
      </w:r>
    </w:p>
    <w:p w:rsidR="006E4D6D" w:rsidRPr="006214F8" w:rsidRDefault="006E4D6D" w:rsidP="006E4D6D">
      <w:pPr>
        <w:autoSpaceDE w:val="0"/>
        <w:autoSpaceDN w:val="0"/>
        <w:adjustRightInd w:val="0"/>
        <w:jc w:val="both"/>
        <w:rPr>
          <w:i/>
          <w:iCs/>
          <w:sz w:val="24"/>
          <w:szCs w:val="24"/>
          <w:lang w:val="en-US"/>
        </w:rPr>
      </w:pPr>
      <w:r w:rsidRPr="006214F8">
        <w:rPr>
          <w:i/>
          <w:iCs/>
          <w:sz w:val="24"/>
          <w:szCs w:val="24"/>
        </w:rPr>
        <w:t>психология</w:t>
      </w:r>
      <w:r w:rsidRPr="006214F8">
        <w:rPr>
          <w:i/>
          <w:iCs/>
          <w:sz w:val="24"/>
          <w:szCs w:val="24"/>
          <w:lang w:val="en-US"/>
        </w:rPr>
        <w:t xml:space="preserve">, </w:t>
      </w:r>
      <w:r w:rsidRPr="006214F8">
        <w:rPr>
          <w:i/>
          <w:iCs/>
          <w:sz w:val="24"/>
          <w:szCs w:val="24"/>
        </w:rPr>
        <w:t>социальные</w:t>
      </w:r>
      <w:r w:rsidRPr="006214F8">
        <w:rPr>
          <w:i/>
          <w:iCs/>
          <w:sz w:val="24"/>
          <w:szCs w:val="24"/>
          <w:lang w:val="en-US"/>
        </w:rPr>
        <w:t xml:space="preserve"> </w:t>
      </w:r>
      <w:r w:rsidRPr="006214F8">
        <w:rPr>
          <w:i/>
          <w:iCs/>
          <w:sz w:val="24"/>
          <w:szCs w:val="24"/>
        </w:rPr>
        <w:t>институты</w:t>
      </w:r>
      <w:r w:rsidRPr="006214F8">
        <w:rPr>
          <w:i/>
          <w:iCs/>
          <w:sz w:val="24"/>
          <w:szCs w:val="24"/>
          <w:lang w:val="en-US"/>
        </w:rPr>
        <w:t>.</w:t>
      </w:r>
    </w:p>
    <w:p w:rsidR="006E4D6D" w:rsidRPr="000D541F" w:rsidRDefault="006E4D6D" w:rsidP="006E4D6D">
      <w:pPr>
        <w:autoSpaceDE w:val="0"/>
        <w:autoSpaceDN w:val="0"/>
        <w:adjustRightInd w:val="0"/>
        <w:jc w:val="both"/>
        <w:rPr>
          <w:b/>
          <w:bCs/>
          <w:sz w:val="24"/>
          <w:szCs w:val="24"/>
          <w:lang w:val="en-US"/>
        </w:rPr>
      </w:pPr>
    </w:p>
    <w:p w:rsidR="006E4D6D" w:rsidRPr="006214F8" w:rsidRDefault="006E4D6D" w:rsidP="005E1E79">
      <w:pPr>
        <w:autoSpaceDE w:val="0"/>
        <w:autoSpaceDN w:val="0"/>
        <w:adjustRightInd w:val="0"/>
        <w:jc w:val="center"/>
        <w:rPr>
          <w:b/>
          <w:bCs/>
          <w:sz w:val="24"/>
          <w:szCs w:val="24"/>
          <w:lang w:val="en-US"/>
        </w:rPr>
      </w:pPr>
      <w:r w:rsidRPr="006214F8">
        <w:rPr>
          <w:b/>
          <w:bCs/>
          <w:sz w:val="24"/>
          <w:szCs w:val="24"/>
          <w:lang w:val="en-US"/>
        </w:rPr>
        <w:t>TRUCTION OF ECONOMIC CATEGORY OF TRUST</w:t>
      </w:r>
      <w:r w:rsidR="005E1E79" w:rsidRPr="005E1E79">
        <w:rPr>
          <w:b/>
          <w:bCs/>
          <w:sz w:val="24"/>
          <w:szCs w:val="24"/>
          <w:lang w:val="en-US"/>
        </w:rPr>
        <w:t xml:space="preserve"> </w:t>
      </w:r>
      <w:r w:rsidRPr="006214F8">
        <w:rPr>
          <w:b/>
          <w:bCs/>
          <w:sz w:val="24"/>
          <w:szCs w:val="24"/>
          <w:lang w:val="en-US"/>
        </w:rPr>
        <w:t>AS PSYCHOLOGICAL CHARACTERISTICS OF</w:t>
      </w:r>
      <w:r w:rsidR="005E1E79" w:rsidRPr="005E1E79">
        <w:rPr>
          <w:b/>
          <w:bCs/>
          <w:sz w:val="24"/>
          <w:szCs w:val="24"/>
          <w:lang w:val="en-US"/>
        </w:rPr>
        <w:t xml:space="preserve"> </w:t>
      </w:r>
      <w:r w:rsidRPr="006214F8">
        <w:rPr>
          <w:b/>
          <w:bCs/>
          <w:sz w:val="24"/>
          <w:szCs w:val="24"/>
          <w:lang w:val="en-US"/>
        </w:rPr>
        <w:t>HUMAN CONSCIOUSNESS</w:t>
      </w:r>
    </w:p>
    <w:p w:rsidR="006E4D6D" w:rsidRPr="006214F8" w:rsidRDefault="006E4D6D" w:rsidP="006E4D6D">
      <w:pPr>
        <w:autoSpaceDE w:val="0"/>
        <w:autoSpaceDN w:val="0"/>
        <w:adjustRightInd w:val="0"/>
        <w:jc w:val="both"/>
        <w:rPr>
          <w:sz w:val="24"/>
          <w:szCs w:val="24"/>
          <w:lang w:val="en-US"/>
        </w:rPr>
      </w:pPr>
      <w:r w:rsidRPr="006214F8">
        <w:rPr>
          <w:b/>
          <w:bCs/>
          <w:i/>
          <w:iCs/>
          <w:sz w:val="24"/>
          <w:szCs w:val="24"/>
          <w:lang w:val="en-US"/>
        </w:rPr>
        <w:t xml:space="preserve">V. V. Belyaev, </w:t>
      </w:r>
      <w:r w:rsidRPr="006214F8">
        <w:rPr>
          <w:sz w:val="24"/>
          <w:szCs w:val="24"/>
          <w:lang w:val="en-US"/>
        </w:rPr>
        <w:t>Candidate of Economics Sciences</w:t>
      </w:r>
    </w:p>
    <w:p w:rsidR="006E4D6D" w:rsidRPr="006214F8" w:rsidRDefault="006E4D6D" w:rsidP="006E4D6D">
      <w:pPr>
        <w:autoSpaceDE w:val="0"/>
        <w:autoSpaceDN w:val="0"/>
        <w:adjustRightInd w:val="0"/>
        <w:jc w:val="both"/>
        <w:rPr>
          <w:sz w:val="24"/>
          <w:szCs w:val="24"/>
          <w:lang w:val="en-US"/>
        </w:rPr>
      </w:pPr>
      <w:r w:rsidRPr="006214F8">
        <w:rPr>
          <w:b/>
          <w:bCs/>
          <w:i/>
          <w:iCs/>
          <w:sz w:val="24"/>
          <w:szCs w:val="24"/>
          <w:lang w:val="en-US"/>
        </w:rPr>
        <w:t>V. I</w:t>
      </w:r>
      <w:r w:rsidRPr="006214F8">
        <w:rPr>
          <w:sz w:val="24"/>
          <w:szCs w:val="24"/>
          <w:lang w:val="en-US"/>
        </w:rPr>
        <w:t xml:space="preserve">. </w:t>
      </w:r>
      <w:r w:rsidRPr="006214F8">
        <w:rPr>
          <w:b/>
          <w:bCs/>
          <w:i/>
          <w:iCs/>
          <w:sz w:val="24"/>
          <w:szCs w:val="24"/>
          <w:lang w:val="en-US"/>
        </w:rPr>
        <w:t xml:space="preserve">Belyaev, </w:t>
      </w:r>
      <w:r w:rsidRPr="006214F8">
        <w:rPr>
          <w:sz w:val="24"/>
          <w:szCs w:val="24"/>
          <w:lang w:val="en-US"/>
        </w:rPr>
        <w:t>D. Sc. in Economics</w:t>
      </w:r>
    </w:p>
    <w:p w:rsidR="006E4D6D" w:rsidRPr="006214F8" w:rsidRDefault="006E4D6D" w:rsidP="006E4D6D">
      <w:pPr>
        <w:autoSpaceDE w:val="0"/>
        <w:autoSpaceDN w:val="0"/>
        <w:adjustRightInd w:val="0"/>
        <w:jc w:val="both"/>
        <w:rPr>
          <w:sz w:val="24"/>
          <w:szCs w:val="24"/>
          <w:lang w:val="en-US"/>
        </w:rPr>
      </w:pPr>
      <w:r w:rsidRPr="006214F8">
        <w:rPr>
          <w:sz w:val="24"/>
          <w:szCs w:val="24"/>
          <w:lang w:val="en-US"/>
        </w:rPr>
        <w:t>Altai State University</w:t>
      </w:r>
    </w:p>
    <w:p w:rsidR="006E4D6D" w:rsidRPr="006214F8" w:rsidRDefault="006E4D6D" w:rsidP="005E1E79">
      <w:pPr>
        <w:autoSpaceDE w:val="0"/>
        <w:autoSpaceDN w:val="0"/>
        <w:adjustRightInd w:val="0"/>
        <w:ind w:firstLine="708"/>
        <w:jc w:val="both"/>
        <w:rPr>
          <w:sz w:val="24"/>
          <w:szCs w:val="24"/>
          <w:lang w:val="en-US"/>
        </w:rPr>
      </w:pPr>
      <w:r w:rsidRPr="006214F8">
        <w:rPr>
          <w:sz w:val="24"/>
          <w:szCs w:val="24"/>
          <w:lang w:val="en-US"/>
        </w:rPr>
        <w:t>Modern interpretations of the category of trust do not allow a comprehensive analysis of the emergence and development of trust institutions in the economy. It is necessary to consider trust at the micro level, at the level of the relationship between the two subjects of the economy. For this, the article deals with the</w:t>
      </w:r>
    </w:p>
    <w:p w:rsidR="006E4D6D" w:rsidRPr="006214F8" w:rsidRDefault="006E4D6D" w:rsidP="006E4D6D">
      <w:pPr>
        <w:autoSpaceDE w:val="0"/>
        <w:autoSpaceDN w:val="0"/>
        <w:adjustRightInd w:val="0"/>
        <w:jc w:val="both"/>
        <w:rPr>
          <w:sz w:val="24"/>
          <w:szCs w:val="24"/>
          <w:lang w:val="en-US"/>
        </w:rPr>
      </w:pPr>
      <w:r w:rsidRPr="006214F8">
        <w:rPr>
          <w:sz w:val="24"/>
          <w:szCs w:val="24"/>
          <w:lang w:val="en-US"/>
        </w:rPr>
        <w:t>interpretation of the economic category of trust through the apparatus of psychology.</w:t>
      </w:r>
    </w:p>
    <w:p w:rsidR="006E4D6D" w:rsidRPr="006214F8" w:rsidRDefault="006E4D6D" w:rsidP="005E1E79">
      <w:pPr>
        <w:autoSpaceDE w:val="0"/>
        <w:autoSpaceDN w:val="0"/>
        <w:adjustRightInd w:val="0"/>
        <w:ind w:firstLine="708"/>
        <w:jc w:val="both"/>
        <w:rPr>
          <w:i/>
          <w:iCs/>
          <w:sz w:val="24"/>
          <w:szCs w:val="24"/>
          <w:lang w:val="en-US"/>
        </w:rPr>
      </w:pPr>
      <w:r w:rsidRPr="006214F8">
        <w:rPr>
          <w:b/>
          <w:bCs/>
          <w:i/>
          <w:iCs/>
          <w:sz w:val="24"/>
          <w:szCs w:val="24"/>
          <w:lang w:val="en-US"/>
        </w:rPr>
        <w:t xml:space="preserve">Keywords: </w:t>
      </w:r>
      <w:r w:rsidRPr="006214F8">
        <w:rPr>
          <w:i/>
          <w:iCs/>
          <w:sz w:val="24"/>
          <w:szCs w:val="24"/>
          <w:lang w:val="en-US"/>
        </w:rPr>
        <w:t xml:space="preserve">trust, microeconomics, consumer behavior, psychology, </w:t>
      </w:r>
      <w:r>
        <w:rPr>
          <w:i/>
          <w:iCs/>
          <w:sz w:val="24"/>
          <w:szCs w:val="24"/>
          <w:lang w:val="en-US"/>
        </w:rPr>
        <w:t>social</w:t>
      </w:r>
      <w:r w:rsidRPr="006214F8">
        <w:rPr>
          <w:i/>
          <w:iCs/>
          <w:sz w:val="24"/>
          <w:szCs w:val="24"/>
          <w:lang w:val="en-US"/>
        </w:rPr>
        <w:t xml:space="preserve"> institutions.</w:t>
      </w:r>
    </w:p>
    <w:p w:rsidR="005E1E79" w:rsidRPr="005E1E79" w:rsidRDefault="005E1E79" w:rsidP="006E4D6D">
      <w:pPr>
        <w:autoSpaceDE w:val="0"/>
        <w:autoSpaceDN w:val="0"/>
        <w:adjustRightInd w:val="0"/>
        <w:jc w:val="both"/>
        <w:rPr>
          <w:sz w:val="24"/>
          <w:szCs w:val="24"/>
          <w:lang w:val="en-US"/>
        </w:rPr>
      </w:pPr>
    </w:p>
    <w:p w:rsidR="00C371C8" w:rsidRDefault="006E4D6D" w:rsidP="005E1E79">
      <w:pPr>
        <w:autoSpaceDE w:val="0"/>
        <w:autoSpaceDN w:val="0"/>
        <w:adjustRightInd w:val="0"/>
        <w:ind w:firstLine="708"/>
        <w:jc w:val="both"/>
      </w:pPr>
      <w:r>
        <w:rPr>
          <w:sz w:val="24"/>
          <w:szCs w:val="24"/>
        </w:rPr>
        <w:t>Текст доклада 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p>
    <w:p w:rsidR="00C371C8" w:rsidRPr="0045237A" w:rsidRDefault="0045237A" w:rsidP="0045237A">
      <w:pPr>
        <w:autoSpaceDE w:val="0"/>
        <w:autoSpaceDN w:val="0"/>
        <w:adjustRightInd w:val="0"/>
        <w:ind w:firstLine="708"/>
        <w:jc w:val="both"/>
        <w:rPr>
          <w:sz w:val="24"/>
          <w:szCs w:val="24"/>
        </w:rPr>
      </w:pPr>
      <w:r w:rsidRPr="0045237A">
        <w:rPr>
          <w:b/>
          <w:sz w:val="24"/>
          <w:szCs w:val="24"/>
        </w:rPr>
        <w:t xml:space="preserve">Признательность </w:t>
      </w:r>
      <w:r w:rsidRPr="0045237A">
        <w:rPr>
          <w:sz w:val="24"/>
          <w:szCs w:val="24"/>
        </w:rPr>
        <w:t>(если необходимо): Ссылка на грант, иной источник финансирования исследований</w:t>
      </w:r>
    </w:p>
    <w:p w:rsidR="005E1E79" w:rsidRPr="005E1E79" w:rsidRDefault="005E1E79" w:rsidP="005E1E79">
      <w:pPr>
        <w:autoSpaceDE w:val="0"/>
        <w:autoSpaceDN w:val="0"/>
        <w:adjustRightInd w:val="0"/>
        <w:ind w:firstLine="708"/>
        <w:jc w:val="both"/>
        <w:rPr>
          <w:b/>
          <w:bCs/>
          <w:i/>
          <w:iCs/>
          <w:sz w:val="24"/>
          <w:szCs w:val="24"/>
        </w:rPr>
      </w:pPr>
      <w:r w:rsidRPr="005E1E79">
        <w:rPr>
          <w:b/>
          <w:bCs/>
          <w:i/>
          <w:iCs/>
          <w:sz w:val="24"/>
          <w:szCs w:val="24"/>
        </w:rPr>
        <w:t>Список использованн</w:t>
      </w:r>
      <w:r>
        <w:rPr>
          <w:b/>
          <w:bCs/>
          <w:i/>
          <w:iCs/>
          <w:sz w:val="24"/>
          <w:szCs w:val="24"/>
        </w:rPr>
        <w:t xml:space="preserve">ых источников и </w:t>
      </w:r>
      <w:r w:rsidRPr="005E1E79">
        <w:rPr>
          <w:b/>
          <w:bCs/>
          <w:i/>
          <w:iCs/>
          <w:sz w:val="24"/>
          <w:szCs w:val="24"/>
        </w:rPr>
        <w:t xml:space="preserve"> литературы:</w:t>
      </w:r>
      <w:r w:rsidR="0045237A">
        <w:rPr>
          <w:b/>
          <w:bCs/>
          <w:i/>
          <w:iCs/>
          <w:sz w:val="24"/>
          <w:szCs w:val="24"/>
        </w:rPr>
        <w:t xml:space="preserve"> </w:t>
      </w:r>
      <w:r w:rsidR="0045237A" w:rsidRPr="0045237A">
        <w:rPr>
          <w:bCs/>
          <w:iCs/>
          <w:sz w:val="24"/>
          <w:szCs w:val="24"/>
        </w:rPr>
        <w:t>(ГОСТ Р 7.0.5. -2008)</w:t>
      </w:r>
    </w:p>
    <w:p w:rsidR="005E1E79" w:rsidRDefault="005E1E79" w:rsidP="005E1E79">
      <w:pPr>
        <w:pStyle w:val="a6"/>
        <w:jc w:val="both"/>
      </w:pPr>
    </w:p>
    <w:p w:rsidR="00D947B0" w:rsidRDefault="00D947B0" w:rsidP="005E1E79">
      <w:pPr>
        <w:pStyle w:val="a6"/>
        <w:jc w:val="both"/>
      </w:pPr>
    </w:p>
    <w:p w:rsidR="0045237A" w:rsidRDefault="0045237A" w:rsidP="005E1E79">
      <w:pPr>
        <w:pStyle w:val="a6"/>
        <w:jc w:val="both"/>
      </w:pPr>
      <w:r>
        <w:t>ВНИМАНИЕ!!!!!!</w:t>
      </w:r>
    </w:p>
    <w:p w:rsidR="004C148B" w:rsidRDefault="004C148B" w:rsidP="004C148B">
      <w:pPr>
        <w:pStyle w:val="Default"/>
        <w:ind w:firstLine="708"/>
        <w:jc w:val="both"/>
        <w:rPr>
          <w:sz w:val="28"/>
          <w:szCs w:val="28"/>
        </w:rPr>
      </w:pPr>
      <w:r w:rsidRPr="004C148B">
        <w:rPr>
          <w:b/>
          <w:sz w:val="28"/>
          <w:szCs w:val="28"/>
        </w:rPr>
        <w:t>Формулы</w:t>
      </w:r>
      <w:r>
        <w:rPr>
          <w:sz w:val="28"/>
          <w:szCs w:val="28"/>
        </w:rPr>
        <w:t xml:space="preserve"> набираются тем же шрифтом, что и основной текст</w:t>
      </w:r>
      <w:r w:rsidR="00C43EC2">
        <w:rPr>
          <w:sz w:val="28"/>
          <w:szCs w:val="28"/>
        </w:rPr>
        <w:t xml:space="preserve"> (</w:t>
      </w:r>
      <w:r w:rsidR="00C43EC2">
        <w:rPr>
          <w:sz w:val="28"/>
          <w:szCs w:val="28"/>
          <w:lang w:val="en-US"/>
        </w:rPr>
        <w:t>Times</w:t>
      </w:r>
      <w:r w:rsidR="00C43EC2" w:rsidRPr="00C43EC2">
        <w:rPr>
          <w:sz w:val="28"/>
          <w:szCs w:val="28"/>
        </w:rPr>
        <w:t xml:space="preserve"> </w:t>
      </w:r>
      <w:r w:rsidR="00C43EC2">
        <w:rPr>
          <w:sz w:val="28"/>
          <w:szCs w:val="28"/>
          <w:lang w:val="en-US"/>
        </w:rPr>
        <w:t>New</w:t>
      </w:r>
      <w:r w:rsidR="00C43EC2" w:rsidRPr="00C43EC2">
        <w:rPr>
          <w:sz w:val="28"/>
          <w:szCs w:val="28"/>
        </w:rPr>
        <w:t xml:space="preserve"> </w:t>
      </w:r>
      <w:r w:rsidR="00C43EC2">
        <w:rPr>
          <w:sz w:val="28"/>
          <w:szCs w:val="28"/>
          <w:lang w:val="en-US"/>
        </w:rPr>
        <w:t>Roman</w:t>
      </w:r>
      <w:r w:rsidR="00C43EC2">
        <w:rPr>
          <w:sz w:val="28"/>
          <w:szCs w:val="28"/>
        </w:rPr>
        <w:t>, 12 пт</w:t>
      </w:r>
      <w:r w:rsidR="00C43EC2" w:rsidRPr="00C43EC2">
        <w:rPr>
          <w:sz w:val="28"/>
          <w:szCs w:val="28"/>
        </w:rPr>
        <w:t>)</w:t>
      </w:r>
      <w:r>
        <w:rPr>
          <w:sz w:val="28"/>
          <w:szCs w:val="28"/>
        </w:rPr>
        <w:t xml:space="preserve">, располагаются по центру с указанием порядкового номера по правому краю страницы </w:t>
      </w:r>
    </w:p>
    <w:p w:rsidR="004C148B" w:rsidRDefault="004C148B" w:rsidP="004C148B">
      <w:pPr>
        <w:pStyle w:val="Default"/>
        <w:ind w:firstLine="708"/>
        <w:jc w:val="both"/>
        <w:rPr>
          <w:sz w:val="28"/>
          <w:szCs w:val="28"/>
        </w:rPr>
      </w:pPr>
      <w:r w:rsidRPr="004C148B">
        <w:rPr>
          <w:b/>
          <w:sz w:val="28"/>
          <w:szCs w:val="28"/>
        </w:rPr>
        <w:t xml:space="preserve">Таблицы </w:t>
      </w:r>
      <w:r>
        <w:rPr>
          <w:sz w:val="28"/>
          <w:szCs w:val="28"/>
        </w:rPr>
        <w:t xml:space="preserve">нумеруются последовательно их появлению в тексте. Заголовок таблицы располагается над ней, описание – под таблицей. Избегайте вертикальных границ. Убедитесь в том, что данные, приведенные в таблице, не дублируют результаты, описанные в другом месте статьи. Вы можете сделать размер таблицы по ширине страницы. </w:t>
      </w:r>
    </w:p>
    <w:p w:rsidR="004C148B" w:rsidRDefault="004C148B" w:rsidP="004C148B">
      <w:pPr>
        <w:pStyle w:val="Default"/>
        <w:ind w:firstLine="708"/>
        <w:jc w:val="both"/>
        <w:rPr>
          <w:sz w:val="28"/>
          <w:szCs w:val="28"/>
        </w:rPr>
      </w:pPr>
      <w:r w:rsidRPr="004C148B">
        <w:rPr>
          <w:b/>
          <w:sz w:val="28"/>
          <w:szCs w:val="28"/>
        </w:rPr>
        <w:t>Рисунки</w:t>
      </w:r>
      <w:r>
        <w:rPr>
          <w:sz w:val="28"/>
          <w:szCs w:val="28"/>
        </w:rPr>
        <w:t xml:space="preserve"> нумеруются последовательно в соответствии с их появлением в тексте. Заголовок рисунка и его описание располагаются под ним. Разрешение рисунков – не менее 300 DPI. Можно изменить размер рисунка по ширине страницы. </w:t>
      </w:r>
    </w:p>
    <w:p w:rsidR="0045237A" w:rsidRPr="004C148B" w:rsidRDefault="004C148B" w:rsidP="004C148B">
      <w:pPr>
        <w:pStyle w:val="Default"/>
        <w:ind w:firstLine="708"/>
        <w:jc w:val="both"/>
        <w:rPr>
          <w:sz w:val="28"/>
          <w:szCs w:val="28"/>
        </w:rPr>
      </w:pPr>
      <w:r w:rsidRPr="004C148B">
        <w:rPr>
          <w:b/>
          <w:sz w:val="28"/>
          <w:szCs w:val="28"/>
        </w:rPr>
        <w:t xml:space="preserve">Цитирование в </w:t>
      </w:r>
      <w:r>
        <w:rPr>
          <w:b/>
          <w:sz w:val="28"/>
          <w:szCs w:val="28"/>
        </w:rPr>
        <w:t>тексте</w:t>
      </w:r>
      <w:r>
        <w:rPr>
          <w:sz w:val="28"/>
          <w:szCs w:val="28"/>
        </w:rPr>
        <w:t>: [</w:t>
      </w:r>
      <w:r w:rsidRPr="004C148B">
        <w:rPr>
          <w:sz w:val="28"/>
          <w:szCs w:val="28"/>
        </w:rPr>
        <w:t xml:space="preserve">1] </w:t>
      </w:r>
      <w:r>
        <w:rPr>
          <w:sz w:val="28"/>
          <w:szCs w:val="28"/>
        </w:rPr>
        <w:t xml:space="preserve">или </w:t>
      </w:r>
      <w:r w:rsidRPr="004C148B">
        <w:rPr>
          <w:sz w:val="28"/>
          <w:szCs w:val="28"/>
        </w:rPr>
        <w:t>[</w:t>
      </w:r>
      <w:r>
        <w:rPr>
          <w:sz w:val="28"/>
          <w:szCs w:val="28"/>
        </w:rPr>
        <w:t>1, с. 8</w:t>
      </w:r>
      <w:r w:rsidRPr="004C148B">
        <w:rPr>
          <w:sz w:val="28"/>
          <w:szCs w:val="28"/>
        </w:rPr>
        <w:t>]</w:t>
      </w:r>
      <w:r>
        <w:rPr>
          <w:sz w:val="28"/>
          <w:szCs w:val="28"/>
        </w:rPr>
        <w:t xml:space="preserve">. В квадратных скобках указан номер цитируемого источника из списка использованных источников и литературы, представленных в материалах. </w:t>
      </w:r>
      <w:r>
        <w:rPr>
          <w:b/>
          <w:sz w:val="28"/>
          <w:szCs w:val="28"/>
        </w:rPr>
        <w:t>Источники</w:t>
      </w:r>
      <w:r>
        <w:rPr>
          <w:sz w:val="28"/>
          <w:szCs w:val="28"/>
        </w:rPr>
        <w:t xml:space="preserve"> </w:t>
      </w:r>
      <w:r w:rsidR="00E36CC5">
        <w:rPr>
          <w:sz w:val="28"/>
          <w:szCs w:val="28"/>
        </w:rPr>
        <w:t xml:space="preserve">литературы и </w:t>
      </w:r>
      <w:r w:rsidR="00AA7706">
        <w:rPr>
          <w:sz w:val="28"/>
          <w:szCs w:val="28"/>
        </w:rPr>
        <w:t xml:space="preserve">электронные (в том числе интернет) </w:t>
      </w:r>
      <w:r w:rsidR="00E36CC5">
        <w:rPr>
          <w:sz w:val="28"/>
          <w:szCs w:val="28"/>
        </w:rPr>
        <w:t xml:space="preserve">источники </w:t>
      </w:r>
      <w:r>
        <w:rPr>
          <w:sz w:val="28"/>
          <w:szCs w:val="28"/>
        </w:rPr>
        <w:t>нумеруются последовательно в соответствии с их появлением в тексте.</w:t>
      </w:r>
    </w:p>
    <w:p w:rsidR="00243610" w:rsidRPr="00DF5168" w:rsidRDefault="00243610" w:rsidP="00243610">
      <w:pPr>
        <w:ind w:firstLine="709"/>
        <w:jc w:val="both"/>
        <w:rPr>
          <w:b/>
          <w:i/>
          <w:sz w:val="28"/>
          <w:szCs w:val="28"/>
        </w:rPr>
      </w:pPr>
      <w:r>
        <w:rPr>
          <w:sz w:val="28"/>
          <w:szCs w:val="28"/>
        </w:rPr>
        <w:t>Дедлайн пред</w:t>
      </w:r>
      <w:r w:rsidRPr="00BA46FF">
        <w:rPr>
          <w:sz w:val="28"/>
          <w:szCs w:val="28"/>
        </w:rPr>
        <w:t xml:space="preserve">ставления </w:t>
      </w:r>
      <w:r>
        <w:rPr>
          <w:sz w:val="28"/>
          <w:szCs w:val="28"/>
        </w:rPr>
        <w:t xml:space="preserve">материалов для публикации в сборнике </w:t>
      </w:r>
      <w:r w:rsidRPr="00BA46FF">
        <w:rPr>
          <w:sz w:val="28"/>
          <w:szCs w:val="28"/>
        </w:rPr>
        <w:t xml:space="preserve">– </w:t>
      </w:r>
      <w:r w:rsidRPr="00DF5168">
        <w:rPr>
          <w:b/>
          <w:i/>
          <w:sz w:val="28"/>
          <w:szCs w:val="28"/>
        </w:rPr>
        <w:t xml:space="preserve">14 июня 2018 г. </w:t>
      </w:r>
    </w:p>
    <w:p w:rsidR="00A46675" w:rsidRPr="00A46675" w:rsidRDefault="00A46675" w:rsidP="00A46675">
      <w:pPr>
        <w:pStyle w:val="Default"/>
        <w:ind w:firstLine="708"/>
        <w:jc w:val="both"/>
        <w:rPr>
          <w:b/>
          <w:sz w:val="28"/>
          <w:szCs w:val="28"/>
        </w:rPr>
      </w:pPr>
      <w:r w:rsidRPr="00A46675">
        <w:rPr>
          <w:b/>
          <w:sz w:val="28"/>
          <w:szCs w:val="28"/>
        </w:rPr>
        <w:t>Финансовые условия:</w:t>
      </w:r>
    </w:p>
    <w:p w:rsidR="00A46675" w:rsidRDefault="00A46675" w:rsidP="00A46675">
      <w:pPr>
        <w:pStyle w:val="Default"/>
        <w:ind w:firstLine="708"/>
        <w:jc w:val="both"/>
        <w:rPr>
          <w:sz w:val="28"/>
          <w:szCs w:val="28"/>
        </w:rPr>
      </w:pPr>
      <w:r>
        <w:rPr>
          <w:sz w:val="28"/>
          <w:szCs w:val="28"/>
        </w:rPr>
        <w:t>За публикацию материалов форума предполагается оплата организационного сбора в размере 460 руб.</w:t>
      </w:r>
      <w:r w:rsidRPr="00A46675">
        <w:rPr>
          <w:sz w:val="28"/>
          <w:szCs w:val="28"/>
        </w:rPr>
        <w:t xml:space="preserve">, которые </w:t>
      </w:r>
      <w:r>
        <w:rPr>
          <w:sz w:val="28"/>
          <w:szCs w:val="28"/>
        </w:rPr>
        <w:t xml:space="preserve">будут направлены на оплату редакторских и издательских услуг. </w:t>
      </w:r>
      <w:r w:rsidRPr="00A46675">
        <w:rPr>
          <w:sz w:val="28"/>
          <w:szCs w:val="28"/>
        </w:rPr>
        <w:t xml:space="preserve">Авторам будет разослана электронная копия сборника в формате pdf. </w:t>
      </w:r>
    </w:p>
    <w:p w:rsidR="00D947B0" w:rsidRPr="00D947B0" w:rsidRDefault="00D947B0" w:rsidP="00D947B0">
      <w:pPr>
        <w:pStyle w:val="Default"/>
        <w:ind w:firstLine="708"/>
        <w:jc w:val="both"/>
      </w:pPr>
      <w:r w:rsidRPr="00D947B0">
        <w:t>Реквизиты для перечисления организационного сбора:</w:t>
      </w:r>
    </w:p>
    <w:p w:rsidR="00D947B0" w:rsidRPr="00D947B0" w:rsidRDefault="00D947B0" w:rsidP="00D947B0">
      <w:pPr>
        <w:pStyle w:val="Default"/>
        <w:ind w:firstLine="708"/>
        <w:jc w:val="both"/>
      </w:pPr>
      <w:r w:rsidRPr="00D947B0">
        <w:t xml:space="preserve">ФГБОУ ВО «Алтайский государственный университет» ИНН </w:t>
      </w:r>
      <w:smartTag w:uri="urn:schemas-microsoft-com:office:smarttags" w:element="metricconverter">
        <w:smartTagPr>
          <w:attr w:name="ProductID" w:val="2225004738, г"/>
        </w:smartTagPr>
        <w:r w:rsidRPr="00D947B0">
          <w:t>2225004738, г</w:t>
        </w:r>
      </w:smartTag>
      <w:r w:rsidRPr="00D947B0">
        <w:t>. Барнаул, Ленина, 61</w:t>
      </w:r>
    </w:p>
    <w:p w:rsidR="00D947B0" w:rsidRPr="00D947B0" w:rsidRDefault="00D947B0" w:rsidP="00D947B0">
      <w:pPr>
        <w:pStyle w:val="Default"/>
        <w:ind w:firstLine="708"/>
        <w:jc w:val="both"/>
      </w:pPr>
      <w:r w:rsidRPr="00D947B0">
        <w:t>Банк получателя: ОТДЕЛЕНИЕ БАРНАУЛ г. Барнаул   БИК  040173001</w:t>
      </w:r>
    </w:p>
    <w:p w:rsidR="00D947B0" w:rsidRPr="00D947B0" w:rsidRDefault="00D947B0" w:rsidP="00D947B0">
      <w:pPr>
        <w:pStyle w:val="Default"/>
        <w:ind w:firstLine="708"/>
        <w:jc w:val="both"/>
      </w:pPr>
      <w:r w:rsidRPr="00D947B0">
        <w:t>р/c  40501810401732000002</w:t>
      </w:r>
    </w:p>
    <w:p w:rsidR="00D947B0" w:rsidRPr="00D947B0" w:rsidRDefault="00D947B0" w:rsidP="00D947B0">
      <w:pPr>
        <w:pStyle w:val="Default"/>
        <w:ind w:firstLine="708"/>
        <w:jc w:val="both"/>
      </w:pPr>
      <w:r w:rsidRPr="00D947B0">
        <w:t>Получатель: ИНН  2225004738    КПП  222501001</w:t>
      </w:r>
    </w:p>
    <w:p w:rsidR="00D947B0" w:rsidRPr="00D947B0" w:rsidRDefault="00D947B0" w:rsidP="00D947B0">
      <w:pPr>
        <w:pStyle w:val="Default"/>
        <w:ind w:firstLine="708"/>
        <w:jc w:val="both"/>
      </w:pPr>
      <w:r w:rsidRPr="00D947B0">
        <w:t>УФК по Алтайскому краю (ФГБОУ ВО «Алтайский государственный университет» л/с 20176U88990)</w:t>
      </w:r>
    </w:p>
    <w:p w:rsidR="00D947B0" w:rsidRPr="00D947B0" w:rsidRDefault="00D947B0" w:rsidP="00D947B0">
      <w:pPr>
        <w:pStyle w:val="Default"/>
        <w:ind w:firstLine="708"/>
        <w:jc w:val="both"/>
      </w:pPr>
      <w:r w:rsidRPr="00D947B0">
        <w:t xml:space="preserve">      ОКВЭД</w:t>
      </w:r>
      <w:r>
        <w:t xml:space="preserve">  </w:t>
      </w:r>
      <w:r w:rsidRPr="00D947B0">
        <w:t>(85.22)</w:t>
      </w:r>
    </w:p>
    <w:p w:rsidR="00D947B0" w:rsidRPr="00D947B0" w:rsidRDefault="00D947B0" w:rsidP="00D947B0">
      <w:pPr>
        <w:pStyle w:val="Default"/>
        <w:ind w:firstLine="708"/>
        <w:jc w:val="both"/>
      </w:pPr>
      <w:r w:rsidRPr="00D947B0">
        <w:t xml:space="preserve">      ОКПО    02067818</w:t>
      </w:r>
    </w:p>
    <w:p w:rsidR="00D947B0" w:rsidRPr="00D947B0" w:rsidRDefault="00D947B0" w:rsidP="00D947B0">
      <w:pPr>
        <w:pStyle w:val="Default"/>
        <w:ind w:firstLine="708"/>
        <w:jc w:val="both"/>
      </w:pPr>
      <w:r w:rsidRPr="00D947B0">
        <w:t xml:space="preserve">      ОГРН     1022201770106</w:t>
      </w:r>
    </w:p>
    <w:p w:rsidR="00D947B0" w:rsidRPr="00D947B0" w:rsidRDefault="00D947B0" w:rsidP="00D947B0">
      <w:pPr>
        <w:pStyle w:val="Default"/>
        <w:ind w:firstLine="708"/>
        <w:jc w:val="both"/>
      </w:pPr>
      <w:r w:rsidRPr="00D947B0">
        <w:t xml:space="preserve">      ОКТМО (01701000001)</w:t>
      </w:r>
    </w:p>
    <w:p w:rsidR="00D947B0" w:rsidRPr="00D947B0" w:rsidRDefault="00D947B0" w:rsidP="00D947B0">
      <w:pPr>
        <w:pStyle w:val="Default"/>
        <w:ind w:firstLine="708"/>
        <w:jc w:val="both"/>
      </w:pPr>
      <w:r w:rsidRPr="00D947B0">
        <w:t xml:space="preserve">      ОКОГУ  1322500</w:t>
      </w:r>
    </w:p>
    <w:p w:rsidR="00D947B0" w:rsidRPr="00D947B0" w:rsidRDefault="00D947B0" w:rsidP="00D947B0">
      <w:pPr>
        <w:pStyle w:val="Default"/>
        <w:ind w:firstLine="708"/>
        <w:jc w:val="both"/>
      </w:pPr>
      <w:r w:rsidRPr="00D947B0">
        <w:t xml:space="preserve">      ОКФС    12</w:t>
      </w:r>
    </w:p>
    <w:p w:rsidR="00D947B0" w:rsidRPr="00D947B0" w:rsidRDefault="00D947B0" w:rsidP="00D947B0">
      <w:pPr>
        <w:pStyle w:val="Default"/>
        <w:ind w:firstLine="708"/>
        <w:jc w:val="both"/>
      </w:pPr>
      <w:r w:rsidRPr="00D947B0">
        <w:t xml:space="preserve">      ОКОПФ 75103</w:t>
      </w:r>
    </w:p>
    <w:p w:rsidR="00D947B0" w:rsidRPr="00D947B0" w:rsidRDefault="00D947B0" w:rsidP="00D947B0">
      <w:pPr>
        <w:pStyle w:val="Default"/>
        <w:ind w:firstLine="708"/>
        <w:jc w:val="both"/>
      </w:pPr>
      <w:r w:rsidRPr="00D947B0">
        <w:t>Назначение платежа: КБК 00000000000000000130  Взнос на публикацию материалов Экономического форума-2018, в. т.ч. НДС 70,17 руб. Указать Ф.И.О.</w:t>
      </w:r>
    </w:p>
    <w:p w:rsidR="00D947B0" w:rsidRPr="00D947B0" w:rsidRDefault="00D947B0" w:rsidP="00D947B0">
      <w:pPr>
        <w:pStyle w:val="Default"/>
        <w:ind w:firstLine="708"/>
        <w:jc w:val="both"/>
      </w:pPr>
      <w:r w:rsidRPr="00D947B0">
        <w:rPr>
          <w:b/>
        </w:rPr>
        <w:t>Внимание!</w:t>
      </w:r>
      <w:r w:rsidRPr="00D947B0">
        <w:t xml:space="preserve"> ПРИ ПЕРЕЧИСЛЕНИИ ОРГВЗНОСА В ПЛАТЕЖНОМ ПОРУЧЕНИИ НЕОБХОДИМО СДЕЛАТЬ ПОМЕТКУ «ВЗНОС НА ПУБЛИКАЦИЮ МАТЕРИАЛОВ ЭКОНОМИЧЕСКОГО ФОРУМА-2018, В. Т.Ч. НДС 70,17 руб.» С ОБЯЗАТЕЛЬНЫМ УКАЗАНИЕМ Ф.И.О. УЧАСТНИКА.</w:t>
      </w:r>
    </w:p>
    <w:p w:rsidR="00D947B0" w:rsidRPr="00D947B0" w:rsidRDefault="00D947B0" w:rsidP="00D947B0">
      <w:pPr>
        <w:pStyle w:val="Default"/>
        <w:ind w:firstLine="708"/>
        <w:jc w:val="both"/>
      </w:pPr>
      <w:r w:rsidRPr="00D947B0">
        <w:t>О перечислении оргвзноса (с указанием даты и номера платежного поручения (квитанции)</w:t>
      </w:r>
      <w:r>
        <w:t>) просим сообщить в о</w:t>
      </w:r>
      <w:r w:rsidRPr="00D947B0">
        <w:t xml:space="preserve">ргкомитет </w:t>
      </w:r>
      <w:r>
        <w:t xml:space="preserve">форума </w:t>
      </w:r>
      <w:r w:rsidRPr="00D947B0">
        <w:t>по электронной почте путем отправки отсканированной копии квитанции об оплате.</w:t>
      </w:r>
    </w:p>
    <w:p w:rsidR="00D947B0" w:rsidRPr="00D947B0" w:rsidRDefault="00D947B0" w:rsidP="00A46675">
      <w:pPr>
        <w:pStyle w:val="Default"/>
        <w:ind w:firstLine="708"/>
        <w:jc w:val="both"/>
      </w:pPr>
    </w:p>
    <w:p w:rsidR="00243610" w:rsidRDefault="00243610" w:rsidP="00A46675">
      <w:pPr>
        <w:pStyle w:val="Default"/>
        <w:ind w:firstLine="708"/>
        <w:jc w:val="both"/>
        <w:rPr>
          <w:sz w:val="28"/>
          <w:szCs w:val="28"/>
        </w:rPr>
      </w:pPr>
    </w:p>
    <w:sectPr w:rsidR="00243610" w:rsidSect="00D947B0">
      <w:pgSz w:w="11906" w:h="16838"/>
      <w:pgMar w:top="851" w:right="707" w:bottom="709" w:left="70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EAE" w:rsidRDefault="009F3EAE" w:rsidP="00BF029F">
      <w:r>
        <w:separator/>
      </w:r>
    </w:p>
  </w:endnote>
  <w:endnote w:type="continuationSeparator" w:id="0">
    <w:p w:rsidR="009F3EAE" w:rsidRDefault="009F3EAE" w:rsidP="00BF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EAE" w:rsidRDefault="009F3EAE" w:rsidP="00BF029F">
      <w:r>
        <w:separator/>
      </w:r>
    </w:p>
  </w:footnote>
  <w:footnote w:type="continuationSeparator" w:id="0">
    <w:p w:rsidR="009F3EAE" w:rsidRDefault="009F3EAE" w:rsidP="00BF0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Wingdings" w:hAnsi="Wingdings"/>
      </w:rPr>
    </w:lvl>
  </w:abstractNum>
  <w:abstractNum w:abstractNumId="2">
    <w:nsid w:val="020A6F61"/>
    <w:multiLevelType w:val="hybridMultilevel"/>
    <w:tmpl w:val="3214A7B6"/>
    <w:lvl w:ilvl="0" w:tplc="3C5C0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735409"/>
    <w:multiLevelType w:val="hybridMultilevel"/>
    <w:tmpl w:val="94088CB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5D79A6"/>
    <w:multiLevelType w:val="hybridMultilevel"/>
    <w:tmpl w:val="4A9A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D460B"/>
    <w:multiLevelType w:val="hybridMultilevel"/>
    <w:tmpl w:val="DCC64FBE"/>
    <w:lvl w:ilvl="0" w:tplc="7ECAA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70003C"/>
    <w:multiLevelType w:val="hybridMultilevel"/>
    <w:tmpl w:val="B67EA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64C22"/>
    <w:multiLevelType w:val="hybridMultilevel"/>
    <w:tmpl w:val="D55CCD7C"/>
    <w:lvl w:ilvl="0" w:tplc="04190001">
      <w:start w:val="1"/>
      <w:numFmt w:val="bullet"/>
      <w:lvlText w:val=""/>
      <w:lvlJc w:val="left"/>
      <w:pPr>
        <w:ind w:left="1566" w:hanging="360"/>
      </w:pPr>
      <w:rPr>
        <w:rFonts w:ascii="Symbol" w:hAnsi="Symbol" w:hint="default"/>
      </w:rPr>
    </w:lvl>
    <w:lvl w:ilvl="1" w:tplc="04190003">
      <w:start w:val="1"/>
      <w:numFmt w:val="bullet"/>
      <w:lvlText w:val="o"/>
      <w:lvlJc w:val="left"/>
      <w:pPr>
        <w:ind w:left="2286" w:hanging="360"/>
      </w:pPr>
      <w:rPr>
        <w:rFonts w:ascii="Courier New" w:hAnsi="Courier New" w:cs="Courier New" w:hint="default"/>
      </w:rPr>
    </w:lvl>
    <w:lvl w:ilvl="2" w:tplc="04190005">
      <w:start w:val="1"/>
      <w:numFmt w:val="bullet"/>
      <w:lvlText w:val=""/>
      <w:lvlJc w:val="left"/>
      <w:pPr>
        <w:ind w:left="3006" w:hanging="360"/>
      </w:pPr>
      <w:rPr>
        <w:rFonts w:ascii="Wingdings" w:hAnsi="Wingdings" w:hint="default"/>
      </w:rPr>
    </w:lvl>
    <w:lvl w:ilvl="3" w:tplc="04190001">
      <w:start w:val="1"/>
      <w:numFmt w:val="bullet"/>
      <w:lvlText w:val=""/>
      <w:lvlJc w:val="left"/>
      <w:pPr>
        <w:ind w:left="3726" w:hanging="360"/>
      </w:pPr>
      <w:rPr>
        <w:rFonts w:ascii="Symbol" w:hAnsi="Symbol" w:hint="default"/>
      </w:rPr>
    </w:lvl>
    <w:lvl w:ilvl="4" w:tplc="04190003">
      <w:start w:val="1"/>
      <w:numFmt w:val="bullet"/>
      <w:lvlText w:val="o"/>
      <w:lvlJc w:val="left"/>
      <w:pPr>
        <w:ind w:left="4446" w:hanging="360"/>
      </w:pPr>
      <w:rPr>
        <w:rFonts w:ascii="Courier New" w:hAnsi="Courier New" w:cs="Courier New" w:hint="default"/>
      </w:rPr>
    </w:lvl>
    <w:lvl w:ilvl="5" w:tplc="04190005">
      <w:start w:val="1"/>
      <w:numFmt w:val="bullet"/>
      <w:lvlText w:val=""/>
      <w:lvlJc w:val="left"/>
      <w:pPr>
        <w:ind w:left="5166" w:hanging="360"/>
      </w:pPr>
      <w:rPr>
        <w:rFonts w:ascii="Wingdings" w:hAnsi="Wingdings" w:hint="default"/>
      </w:rPr>
    </w:lvl>
    <w:lvl w:ilvl="6" w:tplc="04190001">
      <w:start w:val="1"/>
      <w:numFmt w:val="bullet"/>
      <w:lvlText w:val=""/>
      <w:lvlJc w:val="left"/>
      <w:pPr>
        <w:ind w:left="5886" w:hanging="360"/>
      </w:pPr>
      <w:rPr>
        <w:rFonts w:ascii="Symbol" w:hAnsi="Symbol" w:hint="default"/>
      </w:rPr>
    </w:lvl>
    <w:lvl w:ilvl="7" w:tplc="04190003">
      <w:start w:val="1"/>
      <w:numFmt w:val="bullet"/>
      <w:lvlText w:val="o"/>
      <w:lvlJc w:val="left"/>
      <w:pPr>
        <w:ind w:left="6606" w:hanging="360"/>
      </w:pPr>
      <w:rPr>
        <w:rFonts w:ascii="Courier New" w:hAnsi="Courier New" w:cs="Courier New" w:hint="default"/>
      </w:rPr>
    </w:lvl>
    <w:lvl w:ilvl="8" w:tplc="04190005">
      <w:start w:val="1"/>
      <w:numFmt w:val="bullet"/>
      <w:lvlText w:val=""/>
      <w:lvlJc w:val="left"/>
      <w:pPr>
        <w:ind w:left="7326" w:hanging="360"/>
      </w:pPr>
      <w:rPr>
        <w:rFonts w:ascii="Wingdings" w:hAnsi="Wingdings" w:hint="default"/>
      </w:rPr>
    </w:lvl>
  </w:abstractNum>
  <w:abstractNum w:abstractNumId="8">
    <w:nsid w:val="54A91B31"/>
    <w:multiLevelType w:val="hybridMultilevel"/>
    <w:tmpl w:val="9C223284"/>
    <w:lvl w:ilvl="0" w:tplc="2A6CCEC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E4D5B1D"/>
    <w:multiLevelType w:val="hybridMultilevel"/>
    <w:tmpl w:val="72BACBE2"/>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7"/>
  </w:num>
  <w:num w:numId="8">
    <w:abstractNumId w:val="3"/>
  </w:num>
  <w:num w:numId="9">
    <w:abstractNumId w:val="9"/>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D7"/>
    <w:rsid w:val="000020AC"/>
    <w:rsid w:val="00002666"/>
    <w:rsid w:val="00016023"/>
    <w:rsid w:val="00030D97"/>
    <w:rsid w:val="00037A25"/>
    <w:rsid w:val="000522C1"/>
    <w:rsid w:val="00052B09"/>
    <w:rsid w:val="00052C71"/>
    <w:rsid w:val="00060ED3"/>
    <w:rsid w:val="000649EA"/>
    <w:rsid w:val="00083D27"/>
    <w:rsid w:val="00092C58"/>
    <w:rsid w:val="00093F92"/>
    <w:rsid w:val="00094A7F"/>
    <w:rsid w:val="0009578C"/>
    <w:rsid w:val="000A3093"/>
    <w:rsid w:val="000A55FB"/>
    <w:rsid w:val="000B1F3B"/>
    <w:rsid w:val="000B3BA5"/>
    <w:rsid w:val="000C1DA9"/>
    <w:rsid w:val="000C4F65"/>
    <w:rsid w:val="000C727D"/>
    <w:rsid w:val="000D541F"/>
    <w:rsid w:val="000D784B"/>
    <w:rsid w:val="000E2B92"/>
    <w:rsid w:val="000F5E23"/>
    <w:rsid w:val="0010041A"/>
    <w:rsid w:val="00100B87"/>
    <w:rsid w:val="00101B34"/>
    <w:rsid w:val="00115B3D"/>
    <w:rsid w:val="00121638"/>
    <w:rsid w:val="00126353"/>
    <w:rsid w:val="0013724B"/>
    <w:rsid w:val="001403A7"/>
    <w:rsid w:val="00141465"/>
    <w:rsid w:val="00142D74"/>
    <w:rsid w:val="00142DD7"/>
    <w:rsid w:val="00142EBB"/>
    <w:rsid w:val="00150CA5"/>
    <w:rsid w:val="001573A9"/>
    <w:rsid w:val="00175CDD"/>
    <w:rsid w:val="001800CE"/>
    <w:rsid w:val="001808C8"/>
    <w:rsid w:val="00180D49"/>
    <w:rsid w:val="0018560F"/>
    <w:rsid w:val="00185750"/>
    <w:rsid w:val="001868F1"/>
    <w:rsid w:val="00192E65"/>
    <w:rsid w:val="00194389"/>
    <w:rsid w:val="00197C4E"/>
    <w:rsid w:val="001A05B3"/>
    <w:rsid w:val="001A05EE"/>
    <w:rsid w:val="001A123D"/>
    <w:rsid w:val="001A4A77"/>
    <w:rsid w:val="001E6295"/>
    <w:rsid w:val="001F4470"/>
    <w:rsid w:val="001F541E"/>
    <w:rsid w:val="002039A7"/>
    <w:rsid w:val="00204A7F"/>
    <w:rsid w:val="00212822"/>
    <w:rsid w:val="002148A8"/>
    <w:rsid w:val="00216BD2"/>
    <w:rsid w:val="002360EC"/>
    <w:rsid w:val="00240CC7"/>
    <w:rsid w:val="002420F0"/>
    <w:rsid w:val="00243610"/>
    <w:rsid w:val="00250E3D"/>
    <w:rsid w:val="00263531"/>
    <w:rsid w:val="002659AE"/>
    <w:rsid w:val="00271591"/>
    <w:rsid w:val="00271854"/>
    <w:rsid w:val="00273B6D"/>
    <w:rsid w:val="00280FD6"/>
    <w:rsid w:val="00291493"/>
    <w:rsid w:val="002921CF"/>
    <w:rsid w:val="002B5A67"/>
    <w:rsid w:val="002C0129"/>
    <w:rsid w:val="002C17F1"/>
    <w:rsid w:val="002C316D"/>
    <w:rsid w:val="002C3E83"/>
    <w:rsid w:val="002C529B"/>
    <w:rsid w:val="002D0DC0"/>
    <w:rsid w:val="002D1BD3"/>
    <w:rsid w:val="002D2E3D"/>
    <w:rsid w:val="002E02BC"/>
    <w:rsid w:val="002E2F45"/>
    <w:rsid w:val="002E3C07"/>
    <w:rsid w:val="002E41CB"/>
    <w:rsid w:val="002E6AC5"/>
    <w:rsid w:val="002F064A"/>
    <w:rsid w:val="00305A3C"/>
    <w:rsid w:val="0031624D"/>
    <w:rsid w:val="00335A0B"/>
    <w:rsid w:val="00336153"/>
    <w:rsid w:val="003455C5"/>
    <w:rsid w:val="00346B07"/>
    <w:rsid w:val="00350E73"/>
    <w:rsid w:val="003545BD"/>
    <w:rsid w:val="0037160E"/>
    <w:rsid w:val="00375DE3"/>
    <w:rsid w:val="00381324"/>
    <w:rsid w:val="0038404F"/>
    <w:rsid w:val="00384B0D"/>
    <w:rsid w:val="00395BAB"/>
    <w:rsid w:val="00397586"/>
    <w:rsid w:val="003A15CF"/>
    <w:rsid w:val="003A1ACE"/>
    <w:rsid w:val="003A501D"/>
    <w:rsid w:val="003A54C3"/>
    <w:rsid w:val="003B09C2"/>
    <w:rsid w:val="003C7337"/>
    <w:rsid w:val="003D6F2F"/>
    <w:rsid w:val="003E1778"/>
    <w:rsid w:val="003E711B"/>
    <w:rsid w:val="003E74B3"/>
    <w:rsid w:val="003F07C9"/>
    <w:rsid w:val="003F3CCF"/>
    <w:rsid w:val="003F7130"/>
    <w:rsid w:val="0040038E"/>
    <w:rsid w:val="00404624"/>
    <w:rsid w:val="0041000A"/>
    <w:rsid w:val="00416EE7"/>
    <w:rsid w:val="00423803"/>
    <w:rsid w:val="004263AA"/>
    <w:rsid w:val="004275BB"/>
    <w:rsid w:val="00450756"/>
    <w:rsid w:val="004507BF"/>
    <w:rsid w:val="004517F6"/>
    <w:rsid w:val="0045237A"/>
    <w:rsid w:val="00455993"/>
    <w:rsid w:val="00456612"/>
    <w:rsid w:val="004604C2"/>
    <w:rsid w:val="00465EF6"/>
    <w:rsid w:val="0046672F"/>
    <w:rsid w:val="004745D4"/>
    <w:rsid w:val="0047507E"/>
    <w:rsid w:val="00475AC5"/>
    <w:rsid w:val="00486A63"/>
    <w:rsid w:val="00486E00"/>
    <w:rsid w:val="0049382D"/>
    <w:rsid w:val="004A31BF"/>
    <w:rsid w:val="004B3D3E"/>
    <w:rsid w:val="004C148B"/>
    <w:rsid w:val="004C7116"/>
    <w:rsid w:val="004C7845"/>
    <w:rsid w:val="004D19BE"/>
    <w:rsid w:val="004D208D"/>
    <w:rsid w:val="004E65B9"/>
    <w:rsid w:val="004F0264"/>
    <w:rsid w:val="004F3877"/>
    <w:rsid w:val="00500AA3"/>
    <w:rsid w:val="005040E5"/>
    <w:rsid w:val="00505945"/>
    <w:rsid w:val="00510818"/>
    <w:rsid w:val="00511EB7"/>
    <w:rsid w:val="005124C4"/>
    <w:rsid w:val="00514944"/>
    <w:rsid w:val="00522F98"/>
    <w:rsid w:val="00523C80"/>
    <w:rsid w:val="005249AA"/>
    <w:rsid w:val="00524A08"/>
    <w:rsid w:val="005263D7"/>
    <w:rsid w:val="00530410"/>
    <w:rsid w:val="00530B01"/>
    <w:rsid w:val="00531899"/>
    <w:rsid w:val="005360D1"/>
    <w:rsid w:val="005360F9"/>
    <w:rsid w:val="00540289"/>
    <w:rsid w:val="00542C04"/>
    <w:rsid w:val="00550FC7"/>
    <w:rsid w:val="00556C17"/>
    <w:rsid w:val="005704E4"/>
    <w:rsid w:val="00571B98"/>
    <w:rsid w:val="005777B7"/>
    <w:rsid w:val="0058088E"/>
    <w:rsid w:val="005813C9"/>
    <w:rsid w:val="005A1928"/>
    <w:rsid w:val="005A1E2B"/>
    <w:rsid w:val="005A4351"/>
    <w:rsid w:val="005A472A"/>
    <w:rsid w:val="005B0604"/>
    <w:rsid w:val="005C6A38"/>
    <w:rsid w:val="005C7A20"/>
    <w:rsid w:val="005D4D75"/>
    <w:rsid w:val="005D4F0F"/>
    <w:rsid w:val="005D5569"/>
    <w:rsid w:val="005E1E79"/>
    <w:rsid w:val="005E446F"/>
    <w:rsid w:val="005E49AB"/>
    <w:rsid w:val="005E5DFC"/>
    <w:rsid w:val="005E64B0"/>
    <w:rsid w:val="00601457"/>
    <w:rsid w:val="00602721"/>
    <w:rsid w:val="00602726"/>
    <w:rsid w:val="006115CA"/>
    <w:rsid w:val="00615A63"/>
    <w:rsid w:val="006214F8"/>
    <w:rsid w:val="00624AD2"/>
    <w:rsid w:val="006257DC"/>
    <w:rsid w:val="00630BC8"/>
    <w:rsid w:val="00633E3E"/>
    <w:rsid w:val="00640F77"/>
    <w:rsid w:val="006440D5"/>
    <w:rsid w:val="00670DB2"/>
    <w:rsid w:val="006729B9"/>
    <w:rsid w:val="00672A00"/>
    <w:rsid w:val="006756C9"/>
    <w:rsid w:val="006A2219"/>
    <w:rsid w:val="006B0F50"/>
    <w:rsid w:val="006B251C"/>
    <w:rsid w:val="006B5A71"/>
    <w:rsid w:val="006C2241"/>
    <w:rsid w:val="006C7B63"/>
    <w:rsid w:val="006D25CC"/>
    <w:rsid w:val="006D479D"/>
    <w:rsid w:val="006D52F4"/>
    <w:rsid w:val="006D781F"/>
    <w:rsid w:val="006E4D6D"/>
    <w:rsid w:val="006E4E98"/>
    <w:rsid w:val="006F58A6"/>
    <w:rsid w:val="006F73AD"/>
    <w:rsid w:val="00713C72"/>
    <w:rsid w:val="00714054"/>
    <w:rsid w:val="00723EFE"/>
    <w:rsid w:val="00723FF9"/>
    <w:rsid w:val="00733D02"/>
    <w:rsid w:val="00734439"/>
    <w:rsid w:val="00736F52"/>
    <w:rsid w:val="00750DA9"/>
    <w:rsid w:val="00757ED2"/>
    <w:rsid w:val="007602E1"/>
    <w:rsid w:val="007608EF"/>
    <w:rsid w:val="00761DC6"/>
    <w:rsid w:val="00763853"/>
    <w:rsid w:val="00763F50"/>
    <w:rsid w:val="007647A0"/>
    <w:rsid w:val="007674B4"/>
    <w:rsid w:val="00777F51"/>
    <w:rsid w:val="00783773"/>
    <w:rsid w:val="007873DA"/>
    <w:rsid w:val="007901F9"/>
    <w:rsid w:val="00792D21"/>
    <w:rsid w:val="00795CDE"/>
    <w:rsid w:val="007963B9"/>
    <w:rsid w:val="00797AE1"/>
    <w:rsid w:val="007A0448"/>
    <w:rsid w:val="007A25A8"/>
    <w:rsid w:val="007A676B"/>
    <w:rsid w:val="007B404C"/>
    <w:rsid w:val="007C0240"/>
    <w:rsid w:val="007C23CB"/>
    <w:rsid w:val="007C29D2"/>
    <w:rsid w:val="007C4679"/>
    <w:rsid w:val="007C5391"/>
    <w:rsid w:val="007C56EC"/>
    <w:rsid w:val="007D2FBA"/>
    <w:rsid w:val="007D4CCF"/>
    <w:rsid w:val="007D7DF4"/>
    <w:rsid w:val="007D7EE1"/>
    <w:rsid w:val="007E0D9C"/>
    <w:rsid w:val="0080743F"/>
    <w:rsid w:val="0081086A"/>
    <w:rsid w:val="00811EBF"/>
    <w:rsid w:val="0081273D"/>
    <w:rsid w:val="00813A23"/>
    <w:rsid w:val="008219A3"/>
    <w:rsid w:val="00822993"/>
    <w:rsid w:val="00822DD8"/>
    <w:rsid w:val="008254BD"/>
    <w:rsid w:val="008304F4"/>
    <w:rsid w:val="00833D74"/>
    <w:rsid w:val="008441F7"/>
    <w:rsid w:val="0084466D"/>
    <w:rsid w:val="0085347E"/>
    <w:rsid w:val="00854BBA"/>
    <w:rsid w:val="00862EAE"/>
    <w:rsid w:val="00863A1F"/>
    <w:rsid w:val="00865ECA"/>
    <w:rsid w:val="00873172"/>
    <w:rsid w:val="00873BE2"/>
    <w:rsid w:val="00881174"/>
    <w:rsid w:val="008839E5"/>
    <w:rsid w:val="008A5009"/>
    <w:rsid w:val="008A5335"/>
    <w:rsid w:val="008A78F3"/>
    <w:rsid w:val="008B1B68"/>
    <w:rsid w:val="008B540E"/>
    <w:rsid w:val="008C56A0"/>
    <w:rsid w:val="008C6CD8"/>
    <w:rsid w:val="008D126A"/>
    <w:rsid w:val="008D1E63"/>
    <w:rsid w:val="008D5438"/>
    <w:rsid w:val="008D688C"/>
    <w:rsid w:val="008E6110"/>
    <w:rsid w:val="008F1DB2"/>
    <w:rsid w:val="008F2A58"/>
    <w:rsid w:val="009023CC"/>
    <w:rsid w:val="009079D1"/>
    <w:rsid w:val="00912087"/>
    <w:rsid w:val="0091555E"/>
    <w:rsid w:val="009256CB"/>
    <w:rsid w:val="00926F10"/>
    <w:rsid w:val="0093663D"/>
    <w:rsid w:val="00941E91"/>
    <w:rsid w:val="009420BD"/>
    <w:rsid w:val="00946E3B"/>
    <w:rsid w:val="00952B21"/>
    <w:rsid w:val="00953470"/>
    <w:rsid w:val="009536A7"/>
    <w:rsid w:val="00954741"/>
    <w:rsid w:val="00955481"/>
    <w:rsid w:val="00956AE1"/>
    <w:rsid w:val="00962749"/>
    <w:rsid w:val="00967F3F"/>
    <w:rsid w:val="009700D2"/>
    <w:rsid w:val="0097512E"/>
    <w:rsid w:val="009933A8"/>
    <w:rsid w:val="00995B84"/>
    <w:rsid w:val="009A4089"/>
    <w:rsid w:val="009A5B71"/>
    <w:rsid w:val="009B680A"/>
    <w:rsid w:val="009C0868"/>
    <w:rsid w:val="009C1C9C"/>
    <w:rsid w:val="009C5C1B"/>
    <w:rsid w:val="009D3778"/>
    <w:rsid w:val="009D6B0F"/>
    <w:rsid w:val="009F3EAE"/>
    <w:rsid w:val="00A00182"/>
    <w:rsid w:val="00A03E89"/>
    <w:rsid w:val="00A06459"/>
    <w:rsid w:val="00A06D5F"/>
    <w:rsid w:val="00A11F6A"/>
    <w:rsid w:val="00A1382F"/>
    <w:rsid w:val="00A177C9"/>
    <w:rsid w:val="00A20C75"/>
    <w:rsid w:val="00A2365F"/>
    <w:rsid w:val="00A242B8"/>
    <w:rsid w:val="00A27BB5"/>
    <w:rsid w:val="00A32CA3"/>
    <w:rsid w:val="00A34695"/>
    <w:rsid w:val="00A46675"/>
    <w:rsid w:val="00A51930"/>
    <w:rsid w:val="00A63420"/>
    <w:rsid w:val="00A66D35"/>
    <w:rsid w:val="00A766CD"/>
    <w:rsid w:val="00A76CCA"/>
    <w:rsid w:val="00A832D2"/>
    <w:rsid w:val="00A8587B"/>
    <w:rsid w:val="00A9232E"/>
    <w:rsid w:val="00A938AE"/>
    <w:rsid w:val="00AA21A6"/>
    <w:rsid w:val="00AA7706"/>
    <w:rsid w:val="00AB0FC0"/>
    <w:rsid w:val="00AB1651"/>
    <w:rsid w:val="00AB233D"/>
    <w:rsid w:val="00AB4317"/>
    <w:rsid w:val="00AB4C69"/>
    <w:rsid w:val="00AC0787"/>
    <w:rsid w:val="00AC6F6E"/>
    <w:rsid w:val="00AD075E"/>
    <w:rsid w:val="00AD6BB2"/>
    <w:rsid w:val="00AE0743"/>
    <w:rsid w:val="00AF2235"/>
    <w:rsid w:val="00B035A8"/>
    <w:rsid w:val="00B04459"/>
    <w:rsid w:val="00B046B1"/>
    <w:rsid w:val="00B0608F"/>
    <w:rsid w:val="00B10589"/>
    <w:rsid w:val="00B142A7"/>
    <w:rsid w:val="00B14C18"/>
    <w:rsid w:val="00B17C51"/>
    <w:rsid w:val="00B21F7A"/>
    <w:rsid w:val="00B24740"/>
    <w:rsid w:val="00B3710F"/>
    <w:rsid w:val="00B4202C"/>
    <w:rsid w:val="00B51BA8"/>
    <w:rsid w:val="00B51BCD"/>
    <w:rsid w:val="00B53B13"/>
    <w:rsid w:val="00B57685"/>
    <w:rsid w:val="00B62866"/>
    <w:rsid w:val="00B636D2"/>
    <w:rsid w:val="00B70DE5"/>
    <w:rsid w:val="00B75E35"/>
    <w:rsid w:val="00B76A05"/>
    <w:rsid w:val="00B80EDB"/>
    <w:rsid w:val="00B9355C"/>
    <w:rsid w:val="00B93B5C"/>
    <w:rsid w:val="00B97AA3"/>
    <w:rsid w:val="00BA06CC"/>
    <w:rsid w:val="00BA07BC"/>
    <w:rsid w:val="00BA46FF"/>
    <w:rsid w:val="00BA64BF"/>
    <w:rsid w:val="00BB145F"/>
    <w:rsid w:val="00BC0F6E"/>
    <w:rsid w:val="00BC44BF"/>
    <w:rsid w:val="00BE6E55"/>
    <w:rsid w:val="00BE72EB"/>
    <w:rsid w:val="00BF029F"/>
    <w:rsid w:val="00C02786"/>
    <w:rsid w:val="00C0642B"/>
    <w:rsid w:val="00C115C1"/>
    <w:rsid w:val="00C175E0"/>
    <w:rsid w:val="00C202CE"/>
    <w:rsid w:val="00C21BE1"/>
    <w:rsid w:val="00C33303"/>
    <w:rsid w:val="00C349AA"/>
    <w:rsid w:val="00C36026"/>
    <w:rsid w:val="00C371C8"/>
    <w:rsid w:val="00C41A85"/>
    <w:rsid w:val="00C43EC2"/>
    <w:rsid w:val="00C5170D"/>
    <w:rsid w:val="00C57E9C"/>
    <w:rsid w:val="00C60C01"/>
    <w:rsid w:val="00C6369E"/>
    <w:rsid w:val="00C73D75"/>
    <w:rsid w:val="00C816CF"/>
    <w:rsid w:val="00C917AD"/>
    <w:rsid w:val="00C95AFC"/>
    <w:rsid w:val="00C96CBA"/>
    <w:rsid w:val="00CA1AE7"/>
    <w:rsid w:val="00CA5983"/>
    <w:rsid w:val="00CA78E7"/>
    <w:rsid w:val="00CB0511"/>
    <w:rsid w:val="00CC51E9"/>
    <w:rsid w:val="00CE57DB"/>
    <w:rsid w:val="00CE5970"/>
    <w:rsid w:val="00CE6837"/>
    <w:rsid w:val="00CE707D"/>
    <w:rsid w:val="00CF025C"/>
    <w:rsid w:val="00CF1D2B"/>
    <w:rsid w:val="00CF1E6C"/>
    <w:rsid w:val="00CF35B4"/>
    <w:rsid w:val="00CF3C25"/>
    <w:rsid w:val="00D13A10"/>
    <w:rsid w:val="00D329B2"/>
    <w:rsid w:val="00D36154"/>
    <w:rsid w:val="00D506C8"/>
    <w:rsid w:val="00D61B81"/>
    <w:rsid w:val="00D71EE3"/>
    <w:rsid w:val="00D72942"/>
    <w:rsid w:val="00D733D3"/>
    <w:rsid w:val="00D76E77"/>
    <w:rsid w:val="00D800ED"/>
    <w:rsid w:val="00D819E3"/>
    <w:rsid w:val="00D82725"/>
    <w:rsid w:val="00D917AE"/>
    <w:rsid w:val="00D940FA"/>
    <w:rsid w:val="00D947B0"/>
    <w:rsid w:val="00DA0CBD"/>
    <w:rsid w:val="00DA4491"/>
    <w:rsid w:val="00DB796F"/>
    <w:rsid w:val="00DC0FDD"/>
    <w:rsid w:val="00DC1A45"/>
    <w:rsid w:val="00DC30A4"/>
    <w:rsid w:val="00DC4601"/>
    <w:rsid w:val="00DC5546"/>
    <w:rsid w:val="00DD230E"/>
    <w:rsid w:val="00DD731E"/>
    <w:rsid w:val="00DE45C0"/>
    <w:rsid w:val="00DE5BAC"/>
    <w:rsid w:val="00DF456E"/>
    <w:rsid w:val="00DF5168"/>
    <w:rsid w:val="00E10BA6"/>
    <w:rsid w:val="00E146E3"/>
    <w:rsid w:val="00E205CE"/>
    <w:rsid w:val="00E25FB0"/>
    <w:rsid w:val="00E270FA"/>
    <w:rsid w:val="00E27662"/>
    <w:rsid w:val="00E31BB3"/>
    <w:rsid w:val="00E33082"/>
    <w:rsid w:val="00E34494"/>
    <w:rsid w:val="00E36C08"/>
    <w:rsid w:val="00E36CC5"/>
    <w:rsid w:val="00E42B46"/>
    <w:rsid w:val="00E505ED"/>
    <w:rsid w:val="00E506CF"/>
    <w:rsid w:val="00E53C88"/>
    <w:rsid w:val="00E53C8D"/>
    <w:rsid w:val="00E57383"/>
    <w:rsid w:val="00E635EE"/>
    <w:rsid w:val="00E661C0"/>
    <w:rsid w:val="00E72143"/>
    <w:rsid w:val="00E72421"/>
    <w:rsid w:val="00E73578"/>
    <w:rsid w:val="00E75CD1"/>
    <w:rsid w:val="00E76A08"/>
    <w:rsid w:val="00E77E59"/>
    <w:rsid w:val="00E85AB6"/>
    <w:rsid w:val="00EA0F20"/>
    <w:rsid w:val="00EA37D0"/>
    <w:rsid w:val="00EA3C40"/>
    <w:rsid w:val="00EA7FA5"/>
    <w:rsid w:val="00EB2915"/>
    <w:rsid w:val="00ED01A4"/>
    <w:rsid w:val="00ED0722"/>
    <w:rsid w:val="00ED30CA"/>
    <w:rsid w:val="00ED4D26"/>
    <w:rsid w:val="00ED5138"/>
    <w:rsid w:val="00ED77EC"/>
    <w:rsid w:val="00EE48D4"/>
    <w:rsid w:val="00EE565B"/>
    <w:rsid w:val="00EF27A8"/>
    <w:rsid w:val="00EF321E"/>
    <w:rsid w:val="00EF7588"/>
    <w:rsid w:val="00F0384C"/>
    <w:rsid w:val="00F134A6"/>
    <w:rsid w:val="00F14441"/>
    <w:rsid w:val="00F15983"/>
    <w:rsid w:val="00F17D05"/>
    <w:rsid w:val="00F43883"/>
    <w:rsid w:val="00F43903"/>
    <w:rsid w:val="00F4445E"/>
    <w:rsid w:val="00F5021E"/>
    <w:rsid w:val="00F547C7"/>
    <w:rsid w:val="00F55D82"/>
    <w:rsid w:val="00F60250"/>
    <w:rsid w:val="00F61AE7"/>
    <w:rsid w:val="00F65141"/>
    <w:rsid w:val="00F704F9"/>
    <w:rsid w:val="00F71420"/>
    <w:rsid w:val="00F84DE9"/>
    <w:rsid w:val="00F90A77"/>
    <w:rsid w:val="00FB2A41"/>
    <w:rsid w:val="00FB2EBB"/>
    <w:rsid w:val="00FB57DF"/>
    <w:rsid w:val="00FB7C11"/>
    <w:rsid w:val="00FC5E7F"/>
    <w:rsid w:val="00FD28EE"/>
    <w:rsid w:val="00FD67A3"/>
    <w:rsid w:val="00FE0A84"/>
    <w:rsid w:val="00FE27A1"/>
    <w:rsid w:val="00FE3C38"/>
    <w:rsid w:val="00FF17A5"/>
    <w:rsid w:val="00FF2F50"/>
    <w:rsid w:val="00FF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477EDE0-33A6-486E-BFA6-5A323CE5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2DD7"/>
    <w:pPr>
      <w:jc w:val="both"/>
    </w:pPr>
    <w:rPr>
      <w:sz w:val="24"/>
    </w:rPr>
  </w:style>
  <w:style w:type="paragraph" w:styleId="2">
    <w:name w:val="Body Text Indent 2"/>
    <w:basedOn w:val="a"/>
    <w:rsid w:val="00142DD7"/>
    <w:pPr>
      <w:ind w:firstLine="567"/>
      <w:jc w:val="both"/>
    </w:pPr>
    <w:rPr>
      <w:b/>
      <w:sz w:val="24"/>
    </w:rPr>
  </w:style>
  <w:style w:type="character" w:styleId="a4">
    <w:name w:val="Hyperlink"/>
    <w:rsid w:val="00142DD7"/>
    <w:rPr>
      <w:color w:val="0000FF"/>
      <w:u w:val="single"/>
    </w:rPr>
  </w:style>
  <w:style w:type="paragraph" w:styleId="a5">
    <w:name w:val="Normal (Web)"/>
    <w:basedOn w:val="a"/>
    <w:uiPriority w:val="99"/>
    <w:rsid w:val="00142DD7"/>
    <w:pPr>
      <w:spacing w:before="100" w:beforeAutospacing="1" w:after="100" w:afterAutospacing="1"/>
    </w:pPr>
    <w:rPr>
      <w:rFonts w:ascii="Arial Unicode MS" w:eastAsia="Arial Unicode MS" w:hAnsi="Arial Unicode MS" w:cs="Arial Unicode MS"/>
      <w:sz w:val="24"/>
      <w:szCs w:val="24"/>
    </w:rPr>
  </w:style>
  <w:style w:type="paragraph" w:styleId="a6">
    <w:name w:val="List Paragraph"/>
    <w:basedOn w:val="a"/>
    <w:qFormat/>
    <w:rsid w:val="00142DD7"/>
    <w:pPr>
      <w:suppressAutoHyphens/>
      <w:ind w:left="720"/>
      <w:contextualSpacing/>
    </w:pPr>
    <w:rPr>
      <w:sz w:val="28"/>
      <w:szCs w:val="28"/>
      <w:lang w:eastAsia="ar-SA"/>
    </w:rPr>
  </w:style>
  <w:style w:type="table" w:styleId="a7">
    <w:name w:val="Table Grid"/>
    <w:basedOn w:val="a1"/>
    <w:rsid w:val="006F5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rsid w:val="00BF029F"/>
  </w:style>
  <w:style w:type="character" w:customStyle="1" w:styleId="a9">
    <w:name w:val="Текст сноски Знак"/>
    <w:basedOn w:val="a0"/>
    <w:link w:val="a8"/>
    <w:rsid w:val="00BF029F"/>
  </w:style>
  <w:style w:type="character" w:styleId="aa">
    <w:name w:val="footnote reference"/>
    <w:basedOn w:val="a0"/>
    <w:rsid w:val="00BF029F"/>
    <w:rPr>
      <w:vertAlign w:val="superscript"/>
    </w:rPr>
  </w:style>
  <w:style w:type="character" w:styleId="ab">
    <w:name w:val="Emphasis"/>
    <w:uiPriority w:val="20"/>
    <w:qFormat/>
    <w:rsid w:val="00873172"/>
    <w:rPr>
      <w:i/>
      <w:iCs/>
    </w:rPr>
  </w:style>
  <w:style w:type="paragraph" w:styleId="ac">
    <w:name w:val="Balloon Text"/>
    <w:basedOn w:val="a"/>
    <w:link w:val="ad"/>
    <w:rsid w:val="00E25FB0"/>
    <w:rPr>
      <w:rFonts w:ascii="Tahoma" w:hAnsi="Tahoma" w:cs="Tahoma"/>
      <w:sz w:val="16"/>
      <w:szCs w:val="16"/>
    </w:rPr>
  </w:style>
  <w:style w:type="character" w:customStyle="1" w:styleId="ad">
    <w:name w:val="Текст выноски Знак"/>
    <w:basedOn w:val="a0"/>
    <w:link w:val="ac"/>
    <w:rsid w:val="00E25FB0"/>
    <w:rPr>
      <w:rFonts w:ascii="Tahoma" w:hAnsi="Tahoma" w:cs="Tahoma"/>
      <w:sz w:val="16"/>
      <w:szCs w:val="16"/>
    </w:rPr>
  </w:style>
  <w:style w:type="paragraph" w:customStyle="1" w:styleId="Default">
    <w:name w:val="Default"/>
    <w:rsid w:val="00813A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0794">
      <w:bodyDiv w:val="1"/>
      <w:marLeft w:val="0"/>
      <w:marRight w:val="0"/>
      <w:marTop w:val="0"/>
      <w:marBottom w:val="0"/>
      <w:divBdr>
        <w:top w:val="none" w:sz="0" w:space="0" w:color="auto"/>
        <w:left w:val="none" w:sz="0" w:space="0" w:color="auto"/>
        <w:bottom w:val="none" w:sz="0" w:space="0" w:color="auto"/>
        <w:right w:val="none" w:sz="0" w:space="0" w:color="auto"/>
      </w:divBdr>
      <w:divsChild>
        <w:div w:id="208229429">
          <w:marLeft w:val="90"/>
          <w:marRight w:val="0"/>
          <w:marTop w:val="0"/>
          <w:marBottom w:val="0"/>
          <w:divBdr>
            <w:top w:val="none" w:sz="0" w:space="0" w:color="auto"/>
            <w:left w:val="none" w:sz="0" w:space="0" w:color="auto"/>
            <w:bottom w:val="none" w:sz="0" w:space="0" w:color="auto"/>
            <w:right w:val="none" w:sz="0" w:space="0" w:color="auto"/>
          </w:divBdr>
          <w:divsChild>
            <w:div w:id="5990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780">
      <w:bodyDiv w:val="1"/>
      <w:marLeft w:val="0"/>
      <w:marRight w:val="0"/>
      <w:marTop w:val="0"/>
      <w:marBottom w:val="0"/>
      <w:divBdr>
        <w:top w:val="none" w:sz="0" w:space="0" w:color="auto"/>
        <w:left w:val="none" w:sz="0" w:space="0" w:color="auto"/>
        <w:bottom w:val="none" w:sz="0" w:space="0" w:color="auto"/>
        <w:right w:val="none" w:sz="0" w:space="0" w:color="auto"/>
      </w:divBdr>
      <w:divsChild>
        <w:div w:id="152525327">
          <w:marLeft w:val="0"/>
          <w:marRight w:val="0"/>
          <w:marTop w:val="0"/>
          <w:marBottom w:val="0"/>
          <w:divBdr>
            <w:top w:val="none" w:sz="0" w:space="0" w:color="auto"/>
            <w:left w:val="none" w:sz="0" w:space="0" w:color="auto"/>
            <w:bottom w:val="none" w:sz="0" w:space="0" w:color="auto"/>
            <w:right w:val="none" w:sz="0" w:space="0" w:color="auto"/>
          </w:divBdr>
          <w:divsChild>
            <w:div w:id="929267628">
              <w:marLeft w:val="0"/>
              <w:marRight w:val="0"/>
              <w:marTop w:val="0"/>
              <w:marBottom w:val="0"/>
              <w:divBdr>
                <w:top w:val="none" w:sz="0" w:space="0" w:color="auto"/>
                <w:left w:val="none" w:sz="0" w:space="0" w:color="auto"/>
                <w:bottom w:val="none" w:sz="0" w:space="0" w:color="auto"/>
                <w:right w:val="none" w:sz="0" w:space="0" w:color="auto"/>
              </w:divBdr>
              <w:divsChild>
                <w:div w:id="865950174">
                  <w:marLeft w:val="4"/>
                  <w:marRight w:val="0"/>
                  <w:marTop w:val="225"/>
                  <w:marBottom w:val="0"/>
                  <w:divBdr>
                    <w:top w:val="none" w:sz="0" w:space="0" w:color="auto"/>
                    <w:left w:val="none" w:sz="0" w:space="0" w:color="auto"/>
                    <w:bottom w:val="none" w:sz="0" w:space="0" w:color="auto"/>
                    <w:right w:val="none" w:sz="0" w:space="0" w:color="auto"/>
                  </w:divBdr>
                  <w:divsChild>
                    <w:div w:id="1230844442">
                      <w:marLeft w:val="0"/>
                      <w:marRight w:val="2850"/>
                      <w:marTop w:val="0"/>
                      <w:marBottom w:val="0"/>
                      <w:divBdr>
                        <w:top w:val="none" w:sz="0" w:space="0" w:color="auto"/>
                        <w:left w:val="none" w:sz="0" w:space="0" w:color="auto"/>
                        <w:bottom w:val="none" w:sz="0" w:space="0" w:color="auto"/>
                        <w:right w:val="none" w:sz="0" w:space="0" w:color="auto"/>
                      </w:divBdr>
                      <w:divsChild>
                        <w:div w:id="1263299433">
                          <w:marLeft w:val="0"/>
                          <w:marRight w:val="0"/>
                          <w:marTop w:val="0"/>
                          <w:marBottom w:val="0"/>
                          <w:divBdr>
                            <w:top w:val="none" w:sz="0" w:space="0" w:color="auto"/>
                            <w:left w:val="none" w:sz="0" w:space="0" w:color="auto"/>
                            <w:bottom w:val="none" w:sz="0" w:space="0" w:color="auto"/>
                            <w:right w:val="none" w:sz="0" w:space="0" w:color="auto"/>
                          </w:divBdr>
                          <w:divsChild>
                            <w:div w:id="177889192">
                              <w:marLeft w:val="0"/>
                              <w:marRight w:val="450"/>
                              <w:marTop w:val="0"/>
                              <w:marBottom w:val="1440"/>
                              <w:divBdr>
                                <w:top w:val="none" w:sz="0" w:space="0" w:color="auto"/>
                                <w:left w:val="none" w:sz="0" w:space="0" w:color="auto"/>
                                <w:bottom w:val="none" w:sz="0" w:space="0" w:color="auto"/>
                                <w:right w:val="none" w:sz="0" w:space="0" w:color="auto"/>
                              </w:divBdr>
                              <w:divsChild>
                                <w:div w:id="907569743">
                                  <w:marLeft w:val="0"/>
                                  <w:marRight w:val="0"/>
                                  <w:marTop w:val="0"/>
                                  <w:marBottom w:val="0"/>
                                  <w:divBdr>
                                    <w:top w:val="none" w:sz="0" w:space="0" w:color="auto"/>
                                    <w:left w:val="none" w:sz="0" w:space="0" w:color="auto"/>
                                    <w:bottom w:val="none" w:sz="0" w:space="0" w:color="auto"/>
                                    <w:right w:val="none" w:sz="0" w:space="0" w:color="auto"/>
                                  </w:divBdr>
                                  <w:divsChild>
                                    <w:div w:id="179635515">
                                      <w:marLeft w:val="0"/>
                                      <w:marRight w:val="0"/>
                                      <w:marTop w:val="0"/>
                                      <w:marBottom w:val="0"/>
                                      <w:divBdr>
                                        <w:top w:val="none" w:sz="0" w:space="0" w:color="auto"/>
                                        <w:left w:val="none" w:sz="0" w:space="0" w:color="auto"/>
                                        <w:bottom w:val="none" w:sz="0" w:space="0" w:color="auto"/>
                                        <w:right w:val="none" w:sz="0" w:space="0" w:color="auto"/>
                                      </w:divBdr>
                                      <w:divsChild>
                                        <w:div w:id="5641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968623">
      <w:bodyDiv w:val="1"/>
      <w:marLeft w:val="0"/>
      <w:marRight w:val="0"/>
      <w:marTop w:val="0"/>
      <w:marBottom w:val="0"/>
      <w:divBdr>
        <w:top w:val="none" w:sz="0" w:space="0" w:color="auto"/>
        <w:left w:val="none" w:sz="0" w:space="0" w:color="auto"/>
        <w:bottom w:val="none" w:sz="0" w:space="0" w:color="auto"/>
        <w:right w:val="none" w:sz="0" w:space="0" w:color="auto"/>
      </w:divBdr>
    </w:div>
    <w:div w:id="1181627471">
      <w:bodyDiv w:val="1"/>
      <w:marLeft w:val="0"/>
      <w:marRight w:val="0"/>
      <w:marTop w:val="0"/>
      <w:marBottom w:val="0"/>
      <w:divBdr>
        <w:top w:val="none" w:sz="0" w:space="0" w:color="auto"/>
        <w:left w:val="none" w:sz="0" w:space="0" w:color="auto"/>
        <w:bottom w:val="none" w:sz="0" w:space="0" w:color="auto"/>
        <w:right w:val="none" w:sz="0" w:space="0" w:color="auto"/>
      </w:divBdr>
      <w:divsChild>
        <w:div w:id="1403677231">
          <w:marLeft w:val="90"/>
          <w:marRight w:val="0"/>
          <w:marTop w:val="0"/>
          <w:marBottom w:val="0"/>
          <w:divBdr>
            <w:top w:val="none" w:sz="0" w:space="0" w:color="auto"/>
            <w:left w:val="none" w:sz="0" w:space="0" w:color="auto"/>
            <w:bottom w:val="none" w:sz="0" w:space="0" w:color="auto"/>
            <w:right w:val="none" w:sz="0" w:space="0" w:color="auto"/>
          </w:divBdr>
          <w:divsChild>
            <w:div w:id="15790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8566">
      <w:bodyDiv w:val="1"/>
      <w:marLeft w:val="0"/>
      <w:marRight w:val="0"/>
      <w:marTop w:val="0"/>
      <w:marBottom w:val="0"/>
      <w:divBdr>
        <w:top w:val="none" w:sz="0" w:space="0" w:color="auto"/>
        <w:left w:val="none" w:sz="0" w:space="0" w:color="auto"/>
        <w:bottom w:val="none" w:sz="0" w:space="0" w:color="auto"/>
        <w:right w:val="none" w:sz="0" w:space="0" w:color="auto"/>
      </w:divBdr>
    </w:div>
    <w:div w:id="1645545086">
      <w:bodyDiv w:val="1"/>
      <w:marLeft w:val="0"/>
      <w:marRight w:val="0"/>
      <w:marTop w:val="0"/>
      <w:marBottom w:val="0"/>
      <w:divBdr>
        <w:top w:val="none" w:sz="0" w:space="0" w:color="auto"/>
        <w:left w:val="none" w:sz="0" w:space="0" w:color="auto"/>
        <w:bottom w:val="none" w:sz="0" w:space="0" w:color="auto"/>
        <w:right w:val="none" w:sz="0" w:space="0" w:color="auto"/>
      </w:divBdr>
      <w:divsChild>
        <w:div w:id="1845895406">
          <w:marLeft w:val="0"/>
          <w:marRight w:val="0"/>
          <w:marTop w:val="0"/>
          <w:marBottom w:val="0"/>
          <w:divBdr>
            <w:top w:val="none" w:sz="0" w:space="0" w:color="auto"/>
            <w:left w:val="none" w:sz="0" w:space="0" w:color="auto"/>
            <w:bottom w:val="none" w:sz="0" w:space="0" w:color="auto"/>
            <w:right w:val="none" w:sz="0" w:space="0" w:color="auto"/>
          </w:divBdr>
          <w:divsChild>
            <w:div w:id="1826508201">
              <w:marLeft w:val="0"/>
              <w:marRight w:val="0"/>
              <w:marTop w:val="0"/>
              <w:marBottom w:val="0"/>
              <w:divBdr>
                <w:top w:val="none" w:sz="0" w:space="0" w:color="auto"/>
                <w:left w:val="none" w:sz="0" w:space="0" w:color="auto"/>
                <w:bottom w:val="none" w:sz="0" w:space="0" w:color="auto"/>
                <w:right w:val="none" w:sz="0" w:space="0" w:color="auto"/>
              </w:divBdr>
              <w:divsChild>
                <w:div w:id="749422533">
                  <w:marLeft w:val="4"/>
                  <w:marRight w:val="0"/>
                  <w:marTop w:val="225"/>
                  <w:marBottom w:val="0"/>
                  <w:divBdr>
                    <w:top w:val="none" w:sz="0" w:space="0" w:color="auto"/>
                    <w:left w:val="none" w:sz="0" w:space="0" w:color="auto"/>
                    <w:bottom w:val="none" w:sz="0" w:space="0" w:color="auto"/>
                    <w:right w:val="none" w:sz="0" w:space="0" w:color="auto"/>
                  </w:divBdr>
                  <w:divsChild>
                    <w:div w:id="1412461514">
                      <w:marLeft w:val="0"/>
                      <w:marRight w:val="2850"/>
                      <w:marTop w:val="0"/>
                      <w:marBottom w:val="0"/>
                      <w:divBdr>
                        <w:top w:val="none" w:sz="0" w:space="0" w:color="auto"/>
                        <w:left w:val="none" w:sz="0" w:space="0" w:color="auto"/>
                        <w:bottom w:val="none" w:sz="0" w:space="0" w:color="auto"/>
                        <w:right w:val="none" w:sz="0" w:space="0" w:color="auto"/>
                      </w:divBdr>
                      <w:divsChild>
                        <w:div w:id="677191901">
                          <w:marLeft w:val="0"/>
                          <w:marRight w:val="0"/>
                          <w:marTop w:val="0"/>
                          <w:marBottom w:val="0"/>
                          <w:divBdr>
                            <w:top w:val="none" w:sz="0" w:space="0" w:color="auto"/>
                            <w:left w:val="none" w:sz="0" w:space="0" w:color="auto"/>
                            <w:bottom w:val="none" w:sz="0" w:space="0" w:color="auto"/>
                            <w:right w:val="none" w:sz="0" w:space="0" w:color="auto"/>
                          </w:divBdr>
                          <w:divsChild>
                            <w:div w:id="2129201684">
                              <w:marLeft w:val="0"/>
                              <w:marRight w:val="450"/>
                              <w:marTop w:val="0"/>
                              <w:marBottom w:val="1440"/>
                              <w:divBdr>
                                <w:top w:val="none" w:sz="0" w:space="0" w:color="auto"/>
                                <w:left w:val="none" w:sz="0" w:space="0" w:color="auto"/>
                                <w:bottom w:val="none" w:sz="0" w:space="0" w:color="auto"/>
                                <w:right w:val="none" w:sz="0" w:space="0" w:color="auto"/>
                              </w:divBdr>
                              <w:divsChild>
                                <w:div w:id="1587379412">
                                  <w:marLeft w:val="0"/>
                                  <w:marRight w:val="0"/>
                                  <w:marTop w:val="0"/>
                                  <w:marBottom w:val="0"/>
                                  <w:divBdr>
                                    <w:top w:val="none" w:sz="0" w:space="0" w:color="auto"/>
                                    <w:left w:val="none" w:sz="0" w:space="0" w:color="auto"/>
                                    <w:bottom w:val="none" w:sz="0" w:space="0" w:color="auto"/>
                                    <w:right w:val="none" w:sz="0" w:space="0" w:color="auto"/>
                                  </w:divBdr>
                                  <w:divsChild>
                                    <w:div w:id="1524593861">
                                      <w:marLeft w:val="0"/>
                                      <w:marRight w:val="0"/>
                                      <w:marTop w:val="0"/>
                                      <w:marBottom w:val="0"/>
                                      <w:divBdr>
                                        <w:top w:val="none" w:sz="0" w:space="0" w:color="auto"/>
                                        <w:left w:val="none" w:sz="0" w:space="0" w:color="auto"/>
                                        <w:bottom w:val="none" w:sz="0" w:space="0" w:color="auto"/>
                                        <w:right w:val="none" w:sz="0" w:space="0" w:color="auto"/>
                                      </w:divBdr>
                                      <w:divsChild>
                                        <w:div w:id="4625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con.a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B1F532C6F2F4D4F8DED677804140557" ma:contentTypeVersion="1" ma:contentTypeDescription="Создание документа." ma:contentTypeScope="" ma:versionID="50f391b2ac3a1d21fa37aad2c9bf994e">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D25FC0-3383-446E-9321-6A17F3830020}"/>
</file>

<file path=customXml/itemProps2.xml><?xml version="1.0" encoding="utf-8"?>
<ds:datastoreItem xmlns:ds="http://schemas.openxmlformats.org/officeDocument/2006/customXml" ds:itemID="{C6BF5EDA-C3EC-4BA4-905D-2BB83338D5D2}"/>
</file>

<file path=customXml/itemProps3.xml><?xml version="1.0" encoding="utf-8"?>
<ds:datastoreItem xmlns:ds="http://schemas.openxmlformats.org/officeDocument/2006/customXml" ds:itemID="{5CD892F1-D6C3-4822-82F5-DF81EF0F07C0}"/>
</file>

<file path=customXml/itemProps4.xml><?xml version="1.0" encoding="utf-8"?>
<ds:datastoreItem xmlns:ds="http://schemas.openxmlformats.org/officeDocument/2006/customXml" ds:itemID="{862877CB-E3D4-4E95-85E0-5256F04F0693}"/>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pletneva</dc:creator>
  <cp:lastModifiedBy>Фасенко Татьяна Евгеньевна</cp:lastModifiedBy>
  <cp:revision>2</cp:revision>
  <cp:lastPrinted>2015-11-13T05:32:00Z</cp:lastPrinted>
  <dcterms:created xsi:type="dcterms:W3CDTF">2018-05-29T03:35:00Z</dcterms:created>
  <dcterms:modified xsi:type="dcterms:W3CDTF">2018-05-29T03:35:00Z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0x010100AB1F532C6F2F4D4F8DED677804140557</vt:lpwstr>
  </property>
</Properties>
</file>