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theme/themeOverride1.xml" ContentType="application/vnd.openxmlformats-officedocument.themeOverrid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A3" w:rsidRPr="001C2AA3" w:rsidRDefault="001C2AA3" w:rsidP="001C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A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A713AEA" wp14:editId="34EDE805">
            <wp:extent cx="2789579" cy="861758"/>
            <wp:effectExtent l="19050" t="0" r="0" b="0"/>
            <wp:docPr id="1" name="Рисунок 2" descr="\\Server\обменник\Администрация\Фасенко Т.Е\Логотипы 2016\log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менник\Администрация\Фасенко Т.Е\Логотипы 2016\logo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957" cy="86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AA3" w:rsidRPr="001C2AA3" w:rsidRDefault="001C2AA3" w:rsidP="001C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C2AA3" w:rsidRPr="001C2AA3" w:rsidTr="00B66951">
        <w:trPr>
          <w:trHeight w:val="20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AA3" w:rsidRPr="001C2AA3" w:rsidRDefault="001C2AA3" w:rsidP="001C2A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2A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Федеральное государственное образовательное бюджетное учреждение</w:t>
            </w:r>
          </w:p>
          <w:p w:rsidR="001C2AA3" w:rsidRPr="001C2AA3" w:rsidRDefault="001C2AA3" w:rsidP="001C2A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2A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высшего образования </w:t>
            </w:r>
          </w:p>
          <w:p w:rsidR="001C2AA3" w:rsidRPr="001C2AA3" w:rsidRDefault="001C2AA3" w:rsidP="001C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2A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Финансовый Университет при Правительстве Российской Федерации</w:t>
            </w:r>
          </w:p>
          <w:p w:rsidR="001C2AA3" w:rsidRPr="001C2AA3" w:rsidRDefault="001C2AA3" w:rsidP="001C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2A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Барнаульский филиал </w:t>
            </w:r>
          </w:p>
          <w:p w:rsidR="001C2AA3" w:rsidRPr="001C2AA3" w:rsidRDefault="001C2AA3" w:rsidP="001C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1C2A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Центральный университет Богемия (ЧЕХИЯ)</w:t>
            </w:r>
          </w:p>
          <w:p w:rsidR="001C2AA3" w:rsidRPr="001C2AA3" w:rsidRDefault="001C2AA3" w:rsidP="001C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2A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Кыргызско-Российский Славянский университет</w:t>
            </w:r>
          </w:p>
          <w:p w:rsidR="001C2AA3" w:rsidRPr="001C2AA3" w:rsidRDefault="00F1281A" w:rsidP="001C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hyperlink r:id="rId6" w:tgtFrame="_blank" w:history="1">
              <w:r w:rsidR="001C2AA3" w:rsidRPr="001C2AA3">
                <w:rPr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 xml:space="preserve">Кыргызский государственный университет имени И. </w:t>
              </w:r>
              <w:proofErr w:type="spellStart"/>
              <w:r w:rsidR="001C2AA3" w:rsidRPr="001C2AA3">
                <w:rPr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Арабаева</w:t>
              </w:r>
              <w:proofErr w:type="spellEnd"/>
            </w:hyperlink>
          </w:p>
          <w:p w:rsidR="001C2AA3" w:rsidRPr="001C2AA3" w:rsidRDefault="001C2AA3" w:rsidP="001C2AA3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1C2A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Казахский гуманитарно-юридический инновационный университет</w:t>
            </w:r>
          </w:p>
          <w:p w:rsidR="001C2AA3" w:rsidRPr="001C2AA3" w:rsidRDefault="001C2AA3" w:rsidP="001C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1C2AA3" w:rsidRPr="001C2AA3" w:rsidRDefault="001C2AA3" w:rsidP="001C2AA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1C2AA3" w:rsidRPr="001C2AA3" w:rsidRDefault="001C2AA3" w:rsidP="001C2AA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1C2AA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Информационное письмо</w:t>
      </w:r>
    </w:p>
    <w:p w:rsidR="001C2AA3" w:rsidRPr="001C2AA3" w:rsidRDefault="001C2AA3" w:rsidP="001C2AA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1C2AA3" w:rsidRPr="001C2AA3" w:rsidRDefault="001C2AA3" w:rsidP="001C2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C2A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Барнаульский филиал Финуниверситета </w:t>
      </w:r>
    </w:p>
    <w:p w:rsidR="001C2AA3" w:rsidRPr="001C2AA3" w:rsidRDefault="001C2AA3" w:rsidP="001C2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</w:t>
      </w:r>
      <w:r w:rsidRPr="001C2AA3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Центральныым университетом Богемии (ЧЕХИЯ)</w:t>
      </w:r>
    </w:p>
    <w:p w:rsidR="001C2AA3" w:rsidRPr="001C2AA3" w:rsidRDefault="001C2AA3" w:rsidP="001C2A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Кыргызско-Российским Славянским университетом </w:t>
      </w:r>
      <w:r w:rsidRPr="001C2A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spellStart"/>
      <w:r w:rsidRPr="001C2A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г.Бишкек</w:t>
      </w:r>
      <w:proofErr w:type="spellEnd"/>
      <w:r w:rsidRPr="001C2A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Республика Кыргызстан), </w:t>
      </w:r>
      <w:hyperlink r:id="rId7" w:tgtFrame="_blank" w:history="1">
        <w:r w:rsidRPr="001C2AA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Кыргызским государственным университетом имени И. </w:t>
        </w:r>
        <w:proofErr w:type="spellStart"/>
        <w:r w:rsidRPr="001C2AA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Арабаева</w:t>
        </w:r>
        <w:proofErr w:type="spellEnd"/>
      </w:hyperlink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2A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spellStart"/>
      <w:r w:rsidRPr="001C2A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г.Бишкек</w:t>
      </w:r>
      <w:proofErr w:type="spellEnd"/>
      <w:r w:rsidRPr="001C2A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Республика Кыргызстан), </w:t>
      </w: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Казахским гуманитарно-юридическим инновационным университетом (г. Семей, Республика Казахстан)</w:t>
      </w:r>
    </w:p>
    <w:p w:rsidR="001C2AA3" w:rsidRPr="001C2AA3" w:rsidRDefault="001C2AA3" w:rsidP="001C2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C2A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28 марта 2018 г.</w:t>
      </w:r>
    </w:p>
    <w:p w:rsidR="001C2AA3" w:rsidRPr="001C2AA3" w:rsidRDefault="001C2AA3" w:rsidP="001C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 международную научно-практическую конференцию </w:t>
      </w:r>
    </w:p>
    <w:p w:rsidR="001C2AA3" w:rsidRPr="001C2AA3" w:rsidRDefault="001C2AA3" w:rsidP="001C2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2A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студентов, </w:t>
      </w:r>
      <w:r w:rsidRPr="001C2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магистрантов, молодых ученых «Межкультурное взаимодействие</w:t>
      </w:r>
      <w:r w:rsidR="00F128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условиях цифрового общества», посвященное 100-летию Финуниверситета и</w:t>
      </w:r>
    </w:p>
    <w:p w:rsidR="001C2AA3" w:rsidRPr="001C2AA3" w:rsidRDefault="001C2AA3" w:rsidP="001C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ежегодного Международного научного студенческого конгресса Финансового университета</w:t>
      </w:r>
      <w:bookmarkStart w:id="0" w:name="_GoBack"/>
      <w:bookmarkEnd w:id="0"/>
    </w:p>
    <w:p w:rsidR="001C2AA3" w:rsidRPr="001C2AA3" w:rsidRDefault="001C2AA3" w:rsidP="001C2A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C2AA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Начало в 11.00 ч., ауд. 608 </w:t>
      </w:r>
    </w:p>
    <w:p w:rsidR="001C2AA3" w:rsidRPr="001C2AA3" w:rsidRDefault="001C2AA3" w:rsidP="001C2A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2AA3" w:rsidRPr="001C2AA3" w:rsidRDefault="001C2AA3" w:rsidP="001C2AA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2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программе конференции предполагается </w:t>
      </w:r>
      <w:proofErr w:type="gramStart"/>
      <w:r w:rsidRPr="001C2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пленарное заседание</w:t>
      </w:r>
      <w:proofErr w:type="gramEnd"/>
      <w:r w:rsidRPr="001C2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работа секций по следующим направлениям:</w:t>
      </w:r>
    </w:p>
    <w:p w:rsidR="001C2AA3" w:rsidRPr="001C2AA3" w:rsidRDefault="001C2AA3" w:rsidP="001C2AA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Глобальные вызовы и перспективы развития России: философско-исторические аспекты. </w:t>
      </w:r>
    </w:p>
    <w:p w:rsidR="001C2AA3" w:rsidRPr="001C2AA3" w:rsidRDefault="001C2AA3" w:rsidP="001C2AA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Россия и устойчивое развитие: социально-экономические аспекты.</w:t>
      </w:r>
    </w:p>
    <w:p w:rsidR="001C2AA3" w:rsidRPr="001C2AA3" w:rsidRDefault="001C2AA3" w:rsidP="001C2AA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Социально-правовые и межкультурные проблемы общества: стратегии и перспективы.</w:t>
      </w:r>
    </w:p>
    <w:p w:rsidR="001C2AA3" w:rsidRPr="001C2AA3" w:rsidRDefault="001C2AA3" w:rsidP="001C2A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 работы конференции:</w:t>
      </w: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очное/заочное участие.</w:t>
      </w:r>
    </w:p>
    <w:p w:rsidR="001C2AA3" w:rsidRPr="001C2AA3" w:rsidRDefault="001C2AA3" w:rsidP="001C2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2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Для участия в конференции необходимо: </w:t>
      </w: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22 марта 2018 г. подать заявку (см. форму) и до 28 марта 2018 года представить тезисы доклада, обязательно согласованные с научным руководителем, на кафедру «Общегуманитарные науки и межкультурные коммуникации» (для студентов Финуниверситета) </w:t>
      </w:r>
      <w:r w:rsidRPr="001C2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</w:t>
      </w:r>
      <w:r w:rsidRPr="001C2AA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C2AA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1C2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hyperlink r:id="rId8" w:history="1">
        <w:r w:rsidRPr="001C2A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fiip</w:t>
        </w:r>
        <w:r w:rsidRPr="001C2A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1C2A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barnaul</w:t>
        </w:r>
        <w:r w:rsidRPr="001C2A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1C2A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fa</w:t>
        </w:r>
        <w:r w:rsidRPr="001C2A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1C2A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1C2AA3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ru-RU"/>
        </w:rPr>
        <w:t xml:space="preserve"> </w:t>
      </w: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(тема – на конференцию). </w:t>
      </w:r>
    </w:p>
    <w:p w:rsidR="001C2AA3" w:rsidRPr="001C2AA3" w:rsidRDefault="001C2AA3" w:rsidP="001C2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2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содержанию докладов:</w:t>
      </w:r>
    </w:p>
    <w:p w:rsidR="001C2AA3" w:rsidRPr="001C2AA3" w:rsidRDefault="001C2AA3" w:rsidP="001C2AA3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направлению работы конференции;</w:t>
      </w:r>
    </w:p>
    <w:p w:rsidR="001C2AA3" w:rsidRPr="001C2AA3" w:rsidRDefault="001C2AA3" w:rsidP="001C2AA3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 актуальности темы и постановка конкретной проблемы;</w:t>
      </w:r>
    </w:p>
    <w:p w:rsidR="001C2AA3" w:rsidRPr="001C2AA3" w:rsidRDefault="001C2AA3" w:rsidP="001C2AA3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отражение полученных результатов проведенного исследования и акцентирование принципиальных моментов авторской позиции;</w:t>
      </w:r>
    </w:p>
    <w:p w:rsidR="001C2AA3" w:rsidRPr="001C2AA3" w:rsidRDefault="001C2AA3" w:rsidP="001C2AA3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 элементов научной новизны и (или) практической значимости.</w:t>
      </w:r>
    </w:p>
    <w:p w:rsidR="001C2AA3" w:rsidRPr="001C2AA3" w:rsidRDefault="001C2AA3" w:rsidP="001C2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2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Продолжительность доклада: </w:t>
      </w:r>
    </w:p>
    <w:p w:rsidR="001C2AA3" w:rsidRPr="001C2AA3" w:rsidRDefault="001C2AA3" w:rsidP="001C2AA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пленарном заседании: 8-10 мин.</w:t>
      </w:r>
    </w:p>
    <w:p w:rsidR="001C2AA3" w:rsidRPr="001C2AA3" w:rsidRDefault="001C2AA3" w:rsidP="001C2AA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секции: 5-7 мин.</w:t>
      </w:r>
    </w:p>
    <w:p w:rsidR="001C2AA3" w:rsidRPr="001C2AA3" w:rsidRDefault="001C2AA3" w:rsidP="001C2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C2AA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Ответственные за проведение конференции: </w:t>
      </w:r>
    </w:p>
    <w:p w:rsidR="001C2AA3" w:rsidRPr="001C2AA3" w:rsidRDefault="001C2AA3" w:rsidP="001C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Шевелев С.Ю.</w:t>
      </w: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канд. </w:t>
      </w:r>
      <w:proofErr w:type="spellStart"/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</w:t>
      </w:r>
      <w:proofErr w:type="spellEnd"/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наук, доцент, заведующий кафедрой «Общегуманитарные науки и межкультурные коммуникации», 656038, г. Барнаул, просп. Ленина, 54, </w:t>
      </w:r>
      <w:proofErr w:type="spellStart"/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>. 702.</w:t>
      </w:r>
    </w:p>
    <w:p w:rsidR="001C2AA3" w:rsidRPr="001C2AA3" w:rsidRDefault="001C2AA3" w:rsidP="001C2AA3">
      <w:pPr>
        <w:tabs>
          <w:tab w:val="left" w:pos="6521"/>
          <w:tab w:val="left" w:pos="10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</w:t>
      </w:r>
      <w:r w:rsidRPr="001C2AA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(3852)</w:t>
      </w:r>
      <w:r w:rsidRPr="001C2AA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> </w:t>
      </w:r>
      <w:r w:rsidRPr="001C2AA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56-92-84</w:t>
      </w: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C2AA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C2AA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9" w:history="1">
        <w:r w:rsidRPr="001C2A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fiip</w:t>
        </w:r>
        <w:r w:rsidRPr="001C2A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1C2A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barnaul</w:t>
        </w:r>
        <w:r w:rsidRPr="001C2A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1C2A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fa</w:t>
        </w:r>
        <w:r w:rsidRPr="001C2A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1C2A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1C2AA3" w:rsidRPr="001C2AA3" w:rsidRDefault="001C2AA3" w:rsidP="001C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Жердева Оксана Николаевна</w:t>
      </w: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канд. фил. Наук, доцент кафедры «Общегуманитарные науки и межкультурные коммуникации</w:t>
      </w:r>
      <w:proofErr w:type="gramStart"/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>»,  656038</w:t>
      </w:r>
      <w:proofErr w:type="gramEnd"/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г. Барнаул, просп. Ленина, 54, </w:t>
      </w:r>
      <w:proofErr w:type="spellStart"/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>. 702.</w:t>
      </w:r>
    </w:p>
    <w:p w:rsidR="001C2AA3" w:rsidRPr="001C2AA3" w:rsidRDefault="001C2AA3" w:rsidP="001C2A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</w:t>
      </w:r>
      <w:r w:rsidRPr="001C2AA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(3852)</w:t>
      </w:r>
      <w:r w:rsidRPr="001C2AA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> </w:t>
      </w:r>
      <w:r w:rsidRPr="001C2AA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56-92-84</w:t>
      </w: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C2AA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C2AA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10" w:history="1">
        <w:r w:rsidRPr="001C2A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fiip</w:t>
        </w:r>
        <w:r w:rsidRPr="001C2A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1C2A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barnaul</w:t>
        </w:r>
        <w:r w:rsidRPr="001C2A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1C2A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fa</w:t>
        </w:r>
        <w:r w:rsidRPr="001C2A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1C2A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1C2AA3" w:rsidRPr="001C2AA3" w:rsidRDefault="001C2AA3" w:rsidP="001C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Смехнова Галина Петровна</w:t>
      </w: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канд. </w:t>
      </w:r>
      <w:proofErr w:type="spellStart"/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социол</w:t>
      </w:r>
      <w:proofErr w:type="spellEnd"/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наук, доцент, кафедры «Общегуманитарные науки и межкультурные коммуникации», 656038, г. Барнаул, просп. Ленина, 54, </w:t>
      </w:r>
      <w:proofErr w:type="spellStart"/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>. 702.</w:t>
      </w:r>
    </w:p>
    <w:p w:rsidR="001C2AA3" w:rsidRPr="001C2AA3" w:rsidRDefault="001C2AA3" w:rsidP="001C2A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</w:t>
      </w:r>
      <w:r w:rsidRPr="001C2AA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(3852)</w:t>
      </w:r>
      <w:r w:rsidRPr="001C2AA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> </w:t>
      </w:r>
      <w:r w:rsidRPr="001C2AA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56-92-84</w:t>
      </w: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C2AA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C2AA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11" w:history="1">
        <w:r w:rsidRPr="001C2A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fiip</w:t>
        </w:r>
        <w:r w:rsidRPr="001C2A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1C2A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barnaul</w:t>
        </w:r>
        <w:r w:rsidRPr="001C2A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1C2A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fa</w:t>
        </w:r>
        <w:r w:rsidRPr="001C2A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1C2A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1C2AA3" w:rsidRPr="001C2AA3" w:rsidRDefault="001C2AA3" w:rsidP="001C2AA3">
      <w:pPr>
        <w:tabs>
          <w:tab w:val="left" w:pos="6521"/>
          <w:tab w:val="left" w:pos="10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C2AA3" w:rsidRPr="001C2AA3" w:rsidRDefault="001C2AA3" w:rsidP="001C2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C2A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оформлению тезисов докладов:</w:t>
      </w:r>
    </w:p>
    <w:p w:rsidR="001C2AA3" w:rsidRPr="001C2AA3" w:rsidRDefault="001C2AA3" w:rsidP="001C2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– не должен превышать 4 страниц; формат листа – А4; шрифт – </w:t>
      </w:r>
      <w:proofErr w:type="spellStart"/>
      <w:r w:rsidRPr="001C2AA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TimesNewRoman</w:t>
      </w:r>
      <w:proofErr w:type="spellEnd"/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>, кегль – 14; межстрочный интервал – одинарный (в таблицах – шрифт 10-12, интервал одинарный). Ориентация книжная. Все поля страницы: 2 см. Выравнивание текста – по ширине страницы. Абзацный отступ – 1,25. Не использовать для абзацного отступа табуляцию и пробелы. Между словами в тексте использовать одинарный пробел.</w:t>
      </w:r>
    </w:p>
    <w:p w:rsidR="001C2AA3" w:rsidRPr="001C2AA3" w:rsidRDefault="001C2AA3" w:rsidP="001C2AA3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наличии в тексте таблиц, рисунков, графиков и формул должны содержаться ссылки на их нумерацию. Таблицы должны иметь заголовки, размещаемые над полем таблицы, а каждый рисунок – подрисуночную надпись. Таблицы и рисунки следует нумеровать арабскими цифрами, используя сквозную нумерацию отдельно для таблиц и рисунков. </w:t>
      </w:r>
    </w:p>
    <w:p w:rsidR="001C2AA3" w:rsidRPr="001C2AA3" w:rsidRDefault="001C2AA3" w:rsidP="001C2AA3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Порядковые номера формул следует обозначать арабскими цифрами в скобках у правого края полосы текста. Экспликацию (расшифровку буквенных обозначений величин) необходимо давать после каждой формулы.</w:t>
      </w:r>
    </w:p>
    <w:p w:rsidR="001C2AA3" w:rsidRPr="001C2AA3" w:rsidRDefault="001C2AA3" w:rsidP="001C2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>Ссылки на источники при цитировании приводятся в тексте работы в квадратных скобках с указанием номера источника в списке литературы. Список используемых источников размещается в конце тезисов с нумерацией в порядке цитирования. Текст должен быть отредактирован стилистически и технически.</w:t>
      </w:r>
    </w:p>
    <w:p w:rsidR="001C2AA3" w:rsidRPr="001C2AA3" w:rsidRDefault="001C2AA3" w:rsidP="001C2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 оставляет за собой право провести проверку представленных работ в системе «</w:t>
      </w:r>
      <w:proofErr w:type="spellStart"/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Антиплагиат</w:t>
      </w:r>
      <w:proofErr w:type="spellEnd"/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отклонить работы, не соответствующие предъявляемым требованиям. Заимствование в тезисах докладов не должно превышать 30-35%.</w:t>
      </w:r>
    </w:p>
    <w:p w:rsidR="001C2AA3" w:rsidRPr="001C2AA3" w:rsidRDefault="001C2AA3" w:rsidP="001C2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C2A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Тезисы докладов для публикации должны содержать:</w:t>
      </w:r>
    </w:p>
    <w:p w:rsidR="001C2AA3" w:rsidRPr="001C2AA3" w:rsidRDefault="001C2AA3" w:rsidP="001C2AA3">
      <w:pPr>
        <w:numPr>
          <w:ilvl w:val="1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</w:pPr>
      <w:r w:rsidRPr="001C2AA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Код УДК.</w:t>
      </w:r>
    </w:p>
    <w:p w:rsidR="001C2AA3" w:rsidRPr="001C2AA3" w:rsidRDefault="001C2AA3" w:rsidP="001C2AA3">
      <w:pPr>
        <w:numPr>
          <w:ilvl w:val="1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</w:pPr>
      <w:r w:rsidRPr="001C2AA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Заглавие статьи.</w:t>
      </w:r>
    </w:p>
    <w:p w:rsidR="001C2AA3" w:rsidRPr="001C2AA3" w:rsidRDefault="001C2AA3" w:rsidP="001C2AA3">
      <w:pPr>
        <w:numPr>
          <w:ilvl w:val="1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</w:pPr>
      <w:r w:rsidRPr="001C2AA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Полные сведения об авторе (авторах) и научном руководителе: имя, отчество, фамилия, ученое звание, должность, полное название организации с указанием почтового адреса, страны, e-</w:t>
      </w:r>
      <w:proofErr w:type="spellStart"/>
      <w:r w:rsidRPr="001C2AA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mail</w:t>
      </w:r>
      <w:proofErr w:type="spellEnd"/>
      <w:r w:rsidRPr="001C2AA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.</w:t>
      </w:r>
    </w:p>
    <w:p w:rsidR="001C2AA3" w:rsidRPr="001C2AA3" w:rsidRDefault="001C2AA3" w:rsidP="001C2AA3">
      <w:pPr>
        <w:numPr>
          <w:ilvl w:val="1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</w:pPr>
      <w:r w:rsidRPr="001C2AA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Аннотация (50-150 слов).</w:t>
      </w:r>
    </w:p>
    <w:p w:rsidR="001C2AA3" w:rsidRPr="001C2AA3" w:rsidRDefault="001C2AA3" w:rsidP="001C2AA3">
      <w:pPr>
        <w:numPr>
          <w:ilvl w:val="1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</w:pPr>
      <w:r w:rsidRPr="001C2AA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Ключевые слова (5-10 слов и словосочетаний).</w:t>
      </w:r>
    </w:p>
    <w:p w:rsidR="001C2AA3" w:rsidRPr="001C2AA3" w:rsidRDefault="001C2AA3" w:rsidP="001C2AA3">
      <w:pPr>
        <w:numPr>
          <w:ilvl w:val="1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</w:pPr>
      <w:r w:rsidRPr="001C2AA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Текст тезисов.</w:t>
      </w:r>
    </w:p>
    <w:p w:rsidR="001C2AA3" w:rsidRPr="001C2AA3" w:rsidRDefault="001C2AA3" w:rsidP="001C2AA3">
      <w:pPr>
        <w:numPr>
          <w:ilvl w:val="1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</w:pPr>
      <w:r w:rsidRPr="001C2AA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Список использованных источников.</w:t>
      </w:r>
    </w:p>
    <w:p w:rsidR="001C2AA3" w:rsidRPr="001C2AA3" w:rsidRDefault="001C2AA3" w:rsidP="001C2AA3">
      <w:pPr>
        <w:numPr>
          <w:ilvl w:val="1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</w:pPr>
      <w:r w:rsidRPr="001C2AA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Пункты 2 – 5 дублируются на английском языке и размещаются перед    пунктом 6.</w:t>
      </w:r>
    </w:p>
    <w:p w:rsidR="001C2AA3" w:rsidRPr="001C2AA3" w:rsidRDefault="001C2AA3" w:rsidP="001C2AA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Авторы несут ответственность за подбор и достоверность приведенных фактов, цитат, статических и социологических данных, прочих сведений. Ответственные за проведение конференции лица оставляют за собой право внесения незначительной редакторской </w:t>
      </w: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правки. Материалы, представленные с нарушением требований, не принимаются к публикации. </w:t>
      </w:r>
    </w:p>
    <w:p w:rsidR="001C2AA3" w:rsidRPr="001C2AA3" w:rsidRDefault="001C2AA3" w:rsidP="001C2AA3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C2AA3" w:rsidRPr="001C2AA3" w:rsidRDefault="001C2AA3" w:rsidP="001C2AA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C2AA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Пример оформления тезисов</w:t>
      </w:r>
    </w:p>
    <w:p w:rsidR="001C2AA3" w:rsidRPr="001C2AA3" w:rsidRDefault="001C2AA3" w:rsidP="001C2A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>УДК 336.025</w:t>
      </w:r>
    </w:p>
    <w:p w:rsidR="001C2AA3" w:rsidRPr="001C2AA3" w:rsidRDefault="001C2AA3" w:rsidP="001C2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1C2AA3" w:rsidRPr="001C2AA3" w:rsidRDefault="001C2AA3" w:rsidP="001C2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ru-RU"/>
        </w:rPr>
      </w:pPr>
      <w:r w:rsidRPr="001C2AA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ru-RU"/>
        </w:rPr>
        <w:t>ПРАВОВЫЕ ОСНОВЫ НАЛОГОВОГО КОНТРОЛЯ</w:t>
      </w:r>
    </w:p>
    <w:p w:rsidR="001C2AA3" w:rsidRPr="001C2AA3" w:rsidRDefault="001C2AA3" w:rsidP="001C2A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1C2AA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ru-RU"/>
        </w:rPr>
        <w:t>Голикова Наталья Васильевна</w:t>
      </w:r>
      <w:r w:rsidRPr="001C2AA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, студент (магистрант) 3 курса направления «Экономика»</w:t>
      </w:r>
    </w:p>
    <w:p w:rsidR="001C2AA3" w:rsidRPr="001C2AA3" w:rsidRDefault="001C2AA3" w:rsidP="001C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AA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Научный руководитель: </w:t>
      </w:r>
      <w:r w:rsidRPr="001C2AA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ru-RU"/>
        </w:rPr>
        <w:t>Смехнова Галина Петровна</w:t>
      </w:r>
      <w:r w:rsidRPr="001C2AA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, канд. соц. наук</w:t>
      </w:r>
      <w:r w:rsidRPr="001C2A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доцент, </w:t>
      </w: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Финансовый университет при Правительстве РФ, Барнаульский филиал, </w:t>
      </w:r>
    </w:p>
    <w:p w:rsidR="001C2AA3" w:rsidRPr="001C2AA3" w:rsidRDefault="001C2AA3" w:rsidP="001C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>656038, г. Барнаул, пр. Ленина, д.54, Россия</w:t>
      </w:r>
    </w:p>
    <w:p w:rsidR="001C2AA3" w:rsidRPr="001C2AA3" w:rsidRDefault="001C2AA3" w:rsidP="001C2A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C2AA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-mail: </w:t>
      </w:r>
      <w:hyperlink r:id="rId12" w:history="1">
        <w:r w:rsidRPr="001C2A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SYUSHevelev@fa.ru</w:t>
        </w:r>
      </w:hyperlink>
    </w:p>
    <w:p w:rsidR="001C2AA3" w:rsidRPr="001C2AA3" w:rsidRDefault="001C2AA3" w:rsidP="001C2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 w:eastAsia="ru-RU"/>
        </w:rPr>
      </w:pPr>
      <w:r w:rsidRPr="001C2AA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ru-RU"/>
        </w:rPr>
        <w:t>Аннотация</w:t>
      </w:r>
      <w:r w:rsidRPr="001C2AA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en-US" w:eastAsia="ru-RU"/>
        </w:rPr>
        <w:t>:</w:t>
      </w:r>
    </w:p>
    <w:p w:rsidR="001C2AA3" w:rsidRPr="001C2AA3" w:rsidRDefault="001C2AA3" w:rsidP="001C2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1C2AA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ru-RU"/>
        </w:rPr>
        <w:t>Ключевые слова:</w:t>
      </w:r>
    </w:p>
    <w:p w:rsidR="001C2AA3" w:rsidRPr="001C2AA3" w:rsidRDefault="001C2AA3" w:rsidP="001C2A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</w:pPr>
      <w:r w:rsidRPr="001C2AA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Перевод на английский язык (</w:t>
      </w:r>
      <w:r w:rsidRPr="001C2AA3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eastAsia="ru-RU"/>
        </w:rPr>
        <w:t>см. п.8</w:t>
      </w:r>
      <w:r w:rsidRPr="001C2AA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)</w:t>
      </w:r>
    </w:p>
    <w:p w:rsidR="001C2AA3" w:rsidRPr="001C2AA3" w:rsidRDefault="001C2AA3" w:rsidP="001C2A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1C2AA3" w:rsidRPr="001C2AA3" w:rsidRDefault="001C2AA3" w:rsidP="001C2AA3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1C2AA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Основной текст. Ссылка на таблицу пишется полностью. Например, данные приведены в таблице 1, в скобках тоже пишется полностью (таблица 1).</w:t>
      </w:r>
    </w:p>
    <w:p w:rsidR="001C2AA3" w:rsidRPr="001C2AA3" w:rsidRDefault="001C2AA3" w:rsidP="001C2AA3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1C2AA3" w:rsidRPr="001C2AA3" w:rsidRDefault="001C2AA3" w:rsidP="001C2A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</w:pPr>
      <w:r w:rsidRPr="001C2AA3">
        <w:rPr>
          <w:rFonts w:ascii="Times New Roman" w:eastAsiaTheme="majorEastAsia" w:hAnsi="Times New Roman" w:cs="Times New Roman"/>
          <w:color w:val="000000"/>
          <w:sz w:val="26"/>
          <w:szCs w:val="26"/>
          <w:lang w:eastAsia="ru-RU"/>
        </w:rPr>
        <w:t xml:space="preserve">Таблица 1 – Система показателей, характеризующих эффективность налогового контроля </w:t>
      </w:r>
      <w:r w:rsidRPr="001C2AA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(пример расположения заголовка над таблицей)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6"/>
        <w:gridCol w:w="7270"/>
      </w:tblGrid>
      <w:tr w:rsidR="001C2AA3" w:rsidRPr="001C2AA3" w:rsidTr="00B66951">
        <w:tc>
          <w:tcPr>
            <w:tcW w:w="2943" w:type="dxa"/>
            <w:shd w:val="clear" w:color="auto" w:fill="auto"/>
          </w:tcPr>
          <w:p w:rsidR="001C2AA3" w:rsidRPr="001C2AA3" w:rsidRDefault="001C2AA3" w:rsidP="001C2AA3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2AA3"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7371" w:type="dxa"/>
            <w:shd w:val="clear" w:color="auto" w:fill="auto"/>
          </w:tcPr>
          <w:p w:rsidR="001C2AA3" w:rsidRPr="001C2AA3" w:rsidRDefault="001C2AA3" w:rsidP="001C2AA3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2AA3"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lang w:eastAsia="ru-RU"/>
              </w:rPr>
              <w:t>Значение</w:t>
            </w:r>
          </w:p>
        </w:tc>
      </w:tr>
      <w:tr w:rsidR="001C2AA3" w:rsidRPr="001C2AA3" w:rsidTr="00B66951">
        <w:tc>
          <w:tcPr>
            <w:tcW w:w="2943" w:type="dxa"/>
            <w:shd w:val="clear" w:color="auto" w:fill="auto"/>
            <w:vAlign w:val="center"/>
          </w:tcPr>
          <w:p w:rsidR="001C2AA3" w:rsidRPr="001C2AA3" w:rsidRDefault="001C2AA3" w:rsidP="001C2AA3">
            <w:pPr>
              <w:spacing w:after="0" w:line="240" w:lineRule="auto"/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2AA3"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Коэффициентом доначислений </w:t>
            </w:r>
          </w:p>
        </w:tc>
        <w:tc>
          <w:tcPr>
            <w:tcW w:w="7371" w:type="dxa"/>
            <w:shd w:val="clear" w:color="auto" w:fill="auto"/>
          </w:tcPr>
          <w:p w:rsidR="001C2AA3" w:rsidRPr="001C2AA3" w:rsidRDefault="001C2AA3" w:rsidP="001C2AA3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2AA3"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показывает степень усиления </w:t>
            </w:r>
            <w:proofErr w:type="spellStart"/>
            <w:r w:rsidRPr="001C2AA3"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lang w:eastAsia="ru-RU"/>
              </w:rPr>
              <w:t>доначисленных</w:t>
            </w:r>
            <w:proofErr w:type="spellEnd"/>
            <w:r w:rsidRPr="001C2AA3"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сумм, за счет которых будет пополняться бюджет</w:t>
            </w:r>
          </w:p>
        </w:tc>
      </w:tr>
      <w:tr w:rsidR="001C2AA3" w:rsidRPr="001C2AA3" w:rsidTr="00B66951">
        <w:tc>
          <w:tcPr>
            <w:tcW w:w="2943" w:type="dxa"/>
            <w:shd w:val="clear" w:color="auto" w:fill="auto"/>
            <w:vAlign w:val="center"/>
          </w:tcPr>
          <w:p w:rsidR="001C2AA3" w:rsidRPr="001C2AA3" w:rsidRDefault="001C2AA3" w:rsidP="001C2AA3">
            <w:pPr>
              <w:spacing w:after="0" w:line="240" w:lineRule="auto"/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2AA3"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lang w:eastAsia="ru-RU"/>
              </w:rPr>
              <w:t>Коэффициент перечисления</w:t>
            </w:r>
          </w:p>
        </w:tc>
        <w:tc>
          <w:tcPr>
            <w:tcW w:w="7371" w:type="dxa"/>
            <w:shd w:val="clear" w:color="auto" w:fill="auto"/>
          </w:tcPr>
          <w:p w:rsidR="001C2AA3" w:rsidRPr="001C2AA3" w:rsidRDefault="001C2AA3" w:rsidP="001C2AA3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2AA3"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lang w:eastAsia="ru-RU"/>
              </w:rPr>
              <w:t>показывает какую долю от запланированных поступлений в бюджет составляют перечисления по результатам налогового контроля, в какой мере может быть пополнен государственный бюджет</w:t>
            </w:r>
          </w:p>
        </w:tc>
      </w:tr>
    </w:tbl>
    <w:p w:rsidR="001C2AA3" w:rsidRPr="001C2AA3" w:rsidRDefault="001C2AA3" w:rsidP="001C2AA3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1C2AA3" w:rsidRPr="001C2AA3" w:rsidRDefault="001C2AA3" w:rsidP="001C2AA3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1C2AA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Ссылка на рисунок пишется полностью. </w:t>
      </w:r>
    </w:p>
    <w:p w:rsidR="001C2AA3" w:rsidRPr="001C2AA3" w:rsidRDefault="001C2AA3" w:rsidP="001C2AA3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1C2AA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Например, как показано на рисунке 1, в скобках тоже пишется полностью (рисунок 1).</w:t>
      </w:r>
    </w:p>
    <w:p w:rsidR="001C2AA3" w:rsidRPr="001C2AA3" w:rsidRDefault="001C2AA3" w:rsidP="001C2AA3">
      <w:pPr>
        <w:tabs>
          <w:tab w:val="left" w:pos="3828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</w:pPr>
      <w:r w:rsidRPr="001C2AA3">
        <w:rPr>
          <w:rFonts w:ascii="Times New Roman" w:eastAsia="Times New Roman" w:hAnsi="Times New Roman" w:cs="Times New Roman"/>
          <w:i/>
          <w:noProof/>
          <w:color w:val="000000" w:themeColor="text1"/>
          <w:sz w:val="26"/>
          <w:szCs w:val="26"/>
          <w:shd w:val="clear" w:color="auto" w:fill="FFFFFF"/>
          <w:lang w:eastAsia="ru-RU"/>
        </w:rPr>
        <w:drawing>
          <wp:inline distT="0" distB="0" distL="0" distR="0" wp14:anchorId="25EAC675" wp14:editId="3ACC4AA6">
            <wp:extent cx="4381500" cy="212407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C2AA3" w:rsidRPr="001C2AA3" w:rsidRDefault="001C2AA3" w:rsidP="001C2AA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2AA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Рисунок 1 – Динамика </w:t>
      </w:r>
      <w:proofErr w:type="spellStart"/>
      <w:r w:rsidRPr="001C2AA3">
        <w:rPr>
          <w:rFonts w:ascii="Times New Roman" w:eastAsia="Calibri" w:hAnsi="Times New Roman" w:cs="Times New Roman"/>
          <w:sz w:val="26"/>
          <w:szCs w:val="26"/>
          <w:lang w:eastAsia="ru-RU"/>
        </w:rPr>
        <w:t>доначисленных</w:t>
      </w:r>
      <w:proofErr w:type="spellEnd"/>
      <w:r w:rsidRPr="001C2AA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платежей КНП в Алтайском крае </w:t>
      </w:r>
    </w:p>
    <w:p w:rsidR="001C2AA3" w:rsidRPr="001C2AA3" w:rsidRDefault="001C2AA3" w:rsidP="001C2AA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2AA3">
        <w:rPr>
          <w:rFonts w:ascii="Times New Roman" w:eastAsia="Calibri" w:hAnsi="Times New Roman" w:cs="Times New Roman"/>
          <w:sz w:val="26"/>
          <w:szCs w:val="26"/>
          <w:lang w:eastAsia="ru-RU"/>
        </w:rPr>
        <w:t>за период 2012 – 2014 гг., %</w:t>
      </w:r>
    </w:p>
    <w:p w:rsidR="001C2AA3" w:rsidRPr="001C2AA3" w:rsidRDefault="001C2AA3" w:rsidP="001C2AA3">
      <w:pPr>
        <w:tabs>
          <w:tab w:val="left" w:pos="3828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</w:pPr>
      <w:r w:rsidRPr="001C2AA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(название рисунка)</w:t>
      </w:r>
    </w:p>
    <w:p w:rsidR="001C2AA3" w:rsidRPr="001C2AA3" w:rsidRDefault="001C2AA3" w:rsidP="001C2AA3">
      <w:pPr>
        <w:tabs>
          <w:tab w:val="left" w:pos="3828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1C2AA3" w:rsidRPr="001C2AA3" w:rsidRDefault="001C2AA3" w:rsidP="001C2A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использованных источников:</w:t>
      </w:r>
    </w:p>
    <w:p w:rsidR="001C2AA3" w:rsidRPr="001C2AA3" w:rsidRDefault="001C2AA3" w:rsidP="001C2AA3">
      <w:pPr>
        <w:numPr>
          <w:ilvl w:val="0"/>
          <w:numId w:val="3"/>
        </w:numPr>
        <w:tabs>
          <w:tab w:val="left" w:pos="426"/>
          <w:tab w:val="left" w:pos="90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Налоговый кодекс РФ (часть первая): Федеральный закон от 31 июля </w:t>
      </w:r>
      <w:smartTag w:uri="urn:schemas-microsoft-com:office:smarttags" w:element="metricconverter">
        <w:smartTagPr>
          <w:attr w:name="ProductID" w:val="1998 г"/>
        </w:smartTagPr>
        <w:r w:rsidRPr="001C2AA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1998 г</w:t>
        </w:r>
      </w:smartTag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146- ФЗ (ред. от 18.07.2017 г.).</w:t>
      </w:r>
    </w:p>
    <w:p w:rsidR="001C2AA3" w:rsidRPr="001C2AA3" w:rsidRDefault="001C2AA3" w:rsidP="001C2AA3">
      <w:pPr>
        <w:numPr>
          <w:ilvl w:val="0"/>
          <w:numId w:val="3"/>
        </w:numPr>
        <w:tabs>
          <w:tab w:val="left" w:pos="709"/>
          <w:tab w:val="left" w:pos="90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shd w:val="clear" w:color="auto" w:fill="FFFFFF"/>
          <w:lang w:eastAsia="ru-RU"/>
        </w:rPr>
      </w:pPr>
      <w:r w:rsidRPr="001C2AA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Филиппова А.В. Правовая природа налогового контроля в системе контрольно-надзорной деятельности государства// Актуальные вопросы публичного права: научно-практический журнал. – 2017. - № 3- С. 103-112.</w:t>
      </w:r>
    </w:p>
    <w:p w:rsidR="001C2AA3" w:rsidRPr="001C2AA3" w:rsidRDefault="001C2AA3" w:rsidP="001C2AA3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-567" w:firstLine="113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Федеральной налоговой службы по Алтайскому краю [Электронный ресурс]. Режим доступа: </w:t>
      </w:r>
      <w:r w:rsidRPr="001C2AA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Pr="001C2AA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. </w:t>
      </w:r>
      <w:r w:rsidRPr="001C2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// </w:t>
      </w:r>
      <w:hyperlink r:id="rId14" w:history="1">
        <w:r w:rsidRPr="001C2A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1C2A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1C2A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</w:t>
        </w:r>
        <w:r w:rsidRPr="001C2A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22.</w:t>
        </w:r>
        <w:proofErr w:type="spellStart"/>
        <w:r w:rsidRPr="001C2A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nalog</w:t>
        </w:r>
        <w:proofErr w:type="spellEnd"/>
        <w:r w:rsidRPr="001C2A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1C2A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  <w:r w:rsidRPr="001C2A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/</w:t>
        </w:r>
      </w:hyperlink>
    </w:p>
    <w:p w:rsidR="001C2AA3" w:rsidRPr="001C2AA3" w:rsidRDefault="001C2AA3" w:rsidP="001C2AA3">
      <w:pPr>
        <w:tabs>
          <w:tab w:val="left" w:pos="709"/>
          <w:tab w:val="left" w:pos="993"/>
        </w:tabs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C2AA3" w:rsidRPr="001C2AA3" w:rsidRDefault="001C2AA3" w:rsidP="001C2AA3">
      <w:pPr>
        <w:tabs>
          <w:tab w:val="left" w:pos="709"/>
          <w:tab w:val="left" w:pos="993"/>
        </w:tabs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C2A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Заявка </w:t>
      </w:r>
    </w:p>
    <w:p w:rsidR="001C2AA3" w:rsidRPr="001C2AA3" w:rsidRDefault="001C2AA3" w:rsidP="001C2AA3">
      <w:pPr>
        <w:tabs>
          <w:tab w:val="left" w:pos="709"/>
          <w:tab w:val="left" w:pos="993"/>
        </w:tabs>
        <w:ind w:left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2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участие в</w:t>
      </w:r>
    </w:p>
    <w:p w:rsidR="001C2AA3" w:rsidRPr="001C2AA3" w:rsidRDefault="001C2AA3" w:rsidP="001C2AA3">
      <w:pPr>
        <w:spacing w:after="0" w:line="317" w:lineRule="exact"/>
        <w:ind w:right="40"/>
        <w:jc w:val="center"/>
        <w:outlineLvl w:val="0"/>
        <w:rPr>
          <w:rFonts w:ascii="Times New Roman" w:hAnsi="Times New Roman"/>
          <w:bCs/>
          <w:spacing w:val="15"/>
          <w:sz w:val="26"/>
          <w:szCs w:val="26"/>
        </w:rPr>
      </w:pPr>
      <w:r w:rsidRPr="001C2AA3">
        <w:rPr>
          <w:rFonts w:ascii="Times New Roman" w:hAnsi="Times New Roman"/>
          <w:bCs/>
          <w:spacing w:val="15"/>
          <w:sz w:val="26"/>
          <w:szCs w:val="26"/>
          <w:lang w:val="en-US"/>
        </w:rPr>
        <w:t>VI</w:t>
      </w:r>
      <w:r w:rsidRPr="001C2AA3">
        <w:rPr>
          <w:rFonts w:ascii="Times New Roman" w:hAnsi="Times New Roman" w:cs="Times New Roman"/>
          <w:bCs/>
          <w:spacing w:val="15"/>
          <w:sz w:val="26"/>
          <w:szCs w:val="26"/>
        </w:rPr>
        <w:t xml:space="preserve">Международной научно-практической конференция студентов, магистрантов, молодых ученых «Межкультурное взаимодействие в условиях цифрового общества» в рамках ежегодного </w:t>
      </w:r>
      <w:r w:rsidRPr="001C2AA3">
        <w:rPr>
          <w:rFonts w:ascii="Times New Roman" w:hAnsi="Times New Roman"/>
          <w:bCs/>
          <w:spacing w:val="15"/>
          <w:sz w:val="26"/>
          <w:szCs w:val="26"/>
        </w:rPr>
        <w:t>Международного научного студенческого конгресса Финансового университета</w:t>
      </w:r>
    </w:p>
    <w:p w:rsidR="001C2AA3" w:rsidRPr="001C2AA3" w:rsidRDefault="001C2AA3" w:rsidP="001C2AA3">
      <w:pPr>
        <w:spacing w:after="0" w:line="317" w:lineRule="exact"/>
        <w:ind w:right="40"/>
        <w:jc w:val="center"/>
        <w:outlineLvl w:val="0"/>
        <w:rPr>
          <w:rFonts w:ascii="Times New Roman" w:hAnsi="Times New Roman"/>
          <w:spacing w:val="15"/>
          <w:sz w:val="26"/>
          <w:szCs w:val="26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136"/>
      </w:tblGrid>
      <w:tr w:rsidR="001C2AA3" w:rsidRPr="001C2AA3" w:rsidTr="00B66951">
        <w:trPr>
          <w:trHeight w:val="149"/>
        </w:trPr>
        <w:tc>
          <w:tcPr>
            <w:tcW w:w="4820" w:type="dxa"/>
          </w:tcPr>
          <w:p w:rsidR="001C2AA3" w:rsidRPr="001C2AA3" w:rsidRDefault="001C2AA3" w:rsidP="001C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2A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ФИО студента </w:t>
            </w:r>
            <w:r w:rsidRPr="001C2AA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5136" w:type="dxa"/>
          </w:tcPr>
          <w:p w:rsidR="001C2AA3" w:rsidRPr="001C2AA3" w:rsidRDefault="001C2AA3" w:rsidP="001C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2AA3" w:rsidRPr="001C2AA3" w:rsidTr="00B66951">
        <w:trPr>
          <w:trHeight w:val="149"/>
        </w:trPr>
        <w:tc>
          <w:tcPr>
            <w:tcW w:w="4820" w:type="dxa"/>
          </w:tcPr>
          <w:p w:rsidR="001C2AA3" w:rsidRPr="001C2AA3" w:rsidRDefault="001C2AA3" w:rsidP="001C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2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учебного заведения (полностью)</w:t>
            </w:r>
          </w:p>
        </w:tc>
        <w:tc>
          <w:tcPr>
            <w:tcW w:w="5136" w:type="dxa"/>
          </w:tcPr>
          <w:p w:rsidR="001C2AA3" w:rsidRPr="001C2AA3" w:rsidRDefault="001C2AA3" w:rsidP="001C2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2AA3" w:rsidRPr="001C2AA3" w:rsidTr="00B66951">
        <w:trPr>
          <w:trHeight w:val="149"/>
        </w:trPr>
        <w:tc>
          <w:tcPr>
            <w:tcW w:w="4820" w:type="dxa"/>
          </w:tcPr>
          <w:p w:rsidR="001C2AA3" w:rsidRPr="001C2AA3" w:rsidRDefault="001C2AA3" w:rsidP="001C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2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учебного заведения</w:t>
            </w:r>
          </w:p>
        </w:tc>
        <w:tc>
          <w:tcPr>
            <w:tcW w:w="5136" w:type="dxa"/>
          </w:tcPr>
          <w:p w:rsidR="001C2AA3" w:rsidRPr="001C2AA3" w:rsidRDefault="001C2AA3" w:rsidP="001C2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2AA3" w:rsidRPr="001C2AA3" w:rsidTr="00B66951">
        <w:trPr>
          <w:trHeight w:val="149"/>
        </w:trPr>
        <w:tc>
          <w:tcPr>
            <w:tcW w:w="4820" w:type="dxa"/>
          </w:tcPr>
          <w:p w:rsidR="001C2AA3" w:rsidRPr="001C2AA3" w:rsidRDefault="001C2AA3" w:rsidP="001C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2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образования (бакалавр, магистрант)</w:t>
            </w:r>
          </w:p>
        </w:tc>
        <w:tc>
          <w:tcPr>
            <w:tcW w:w="5136" w:type="dxa"/>
          </w:tcPr>
          <w:p w:rsidR="001C2AA3" w:rsidRPr="001C2AA3" w:rsidRDefault="001C2AA3" w:rsidP="001C2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2AA3" w:rsidRPr="001C2AA3" w:rsidTr="00B66951">
        <w:trPr>
          <w:trHeight w:val="149"/>
        </w:trPr>
        <w:tc>
          <w:tcPr>
            <w:tcW w:w="4820" w:type="dxa"/>
          </w:tcPr>
          <w:p w:rsidR="001C2AA3" w:rsidRPr="001C2AA3" w:rsidRDefault="001C2AA3" w:rsidP="001C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2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</w:t>
            </w:r>
          </w:p>
        </w:tc>
        <w:tc>
          <w:tcPr>
            <w:tcW w:w="5136" w:type="dxa"/>
          </w:tcPr>
          <w:p w:rsidR="001C2AA3" w:rsidRPr="001C2AA3" w:rsidRDefault="001C2AA3" w:rsidP="001C2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2AA3" w:rsidRPr="001C2AA3" w:rsidTr="00B66951">
        <w:trPr>
          <w:trHeight w:val="149"/>
        </w:trPr>
        <w:tc>
          <w:tcPr>
            <w:tcW w:w="4820" w:type="dxa"/>
          </w:tcPr>
          <w:p w:rsidR="001C2AA3" w:rsidRPr="001C2AA3" w:rsidRDefault="001C2AA3" w:rsidP="001C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2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Направление/программа</w:t>
            </w:r>
          </w:p>
        </w:tc>
        <w:tc>
          <w:tcPr>
            <w:tcW w:w="5136" w:type="dxa"/>
          </w:tcPr>
          <w:p w:rsidR="001C2AA3" w:rsidRPr="001C2AA3" w:rsidRDefault="001C2AA3" w:rsidP="001C2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2AA3" w:rsidRPr="001C2AA3" w:rsidTr="00B66951">
        <w:trPr>
          <w:trHeight w:val="149"/>
        </w:trPr>
        <w:tc>
          <w:tcPr>
            <w:tcW w:w="4820" w:type="dxa"/>
          </w:tcPr>
          <w:p w:rsidR="001C2AA3" w:rsidRPr="001C2AA3" w:rsidRDefault="001C2AA3" w:rsidP="001C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2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Секция</w:t>
            </w:r>
          </w:p>
        </w:tc>
        <w:tc>
          <w:tcPr>
            <w:tcW w:w="5136" w:type="dxa"/>
          </w:tcPr>
          <w:p w:rsidR="001C2AA3" w:rsidRPr="001C2AA3" w:rsidRDefault="001C2AA3" w:rsidP="001C2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2AA3" w:rsidRPr="001C2AA3" w:rsidTr="00B66951">
        <w:trPr>
          <w:trHeight w:val="149"/>
        </w:trPr>
        <w:tc>
          <w:tcPr>
            <w:tcW w:w="4820" w:type="dxa"/>
          </w:tcPr>
          <w:p w:rsidR="001C2AA3" w:rsidRPr="001C2AA3" w:rsidRDefault="001C2AA3" w:rsidP="001C2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2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доклада</w:t>
            </w:r>
          </w:p>
        </w:tc>
        <w:tc>
          <w:tcPr>
            <w:tcW w:w="5136" w:type="dxa"/>
          </w:tcPr>
          <w:p w:rsidR="001C2AA3" w:rsidRPr="001C2AA3" w:rsidRDefault="001C2AA3" w:rsidP="001C2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2AA3" w:rsidRPr="001C2AA3" w:rsidTr="00B66951">
        <w:trPr>
          <w:trHeight w:val="149"/>
        </w:trPr>
        <w:tc>
          <w:tcPr>
            <w:tcW w:w="4820" w:type="dxa"/>
          </w:tcPr>
          <w:p w:rsidR="001C2AA3" w:rsidRPr="001C2AA3" w:rsidRDefault="001C2AA3" w:rsidP="001C2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2AA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1C2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C2AA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</w:p>
        </w:tc>
        <w:tc>
          <w:tcPr>
            <w:tcW w:w="5136" w:type="dxa"/>
          </w:tcPr>
          <w:p w:rsidR="001C2AA3" w:rsidRPr="001C2AA3" w:rsidRDefault="001C2AA3" w:rsidP="001C2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1C2AA3" w:rsidRPr="001C2AA3" w:rsidTr="00B66951">
        <w:trPr>
          <w:trHeight w:val="149"/>
        </w:trPr>
        <w:tc>
          <w:tcPr>
            <w:tcW w:w="4820" w:type="dxa"/>
          </w:tcPr>
          <w:p w:rsidR="001C2AA3" w:rsidRPr="001C2AA3" w:rsidRDefault="001C2AA3" w:rsidP="001C2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2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 </w:t>
            </w:r>
          </w:p>
        </w:tc>
        <w:tc>
          <w:tcPr>
            <w:tcW w:w="5136" w:type="dxa"/>
          </w:tcPr>
          <w:p w:rsidR="001C2AA3" w:rsidRPr="001C2AA3" w:rsidRDefault="001C2AA3" w:rsidP="001C2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1C2AA3" w:rsidRPr="001C2AA3" w:rsidTr="00B66951">
        <w:trPr>
          <w:trHeight w:val="231"/>
        </w:trPr>
        <w:tc>
          <w:tcPr>
            <w:tcW w:w="4820" w:type="dxa"/>
          </w:tcPr>
          <w:p w:rsidR="001C2AA3" w:rsidRPr="001C2AA3" w:rsidRDefault="001C2AA3" w:rsidP="001C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2A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ФИО научного руководителя </w:t>
            </w:r>
            <w:r w:rsidRPr="001C2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5136" w:type="dxa"/>
          </w:tcPr>
          <w:p w:rsidR="001C2AA3" w:rsidRPr="001C2AA3" w:rsidRDefault="001C2AA3" w:rsidP="001C2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2AA3" w:rsidRPr="001C2AA3" w:rsidTr="00B66951">
        <w:trPr>
          <w:trHeight w:val="231"/>
        </w:trPr>
        <w:tc>
          <w:tcPr>
            <w:tcW w:w="4820" w:type="dxa"/>
          </w:tcPr>
          <w:p w:rsidR="001C2AA3" w:rsidRPr="001C2AA3" w:rsidRDefault="001C2AA3" w:rsidP="001C2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2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5136" w:type="dxa"/>
          </w:tcPr>
          <w:p w:rsidR="001C2AA3" w:rsidRPr="001C2AA3" w:rsidRDefault="001C2AA3" w:rsidP="001C2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2AA3" w:rsidRPr="001C2AA3" w:rsidTr="00B66951">
        <w:trPr>
          <w:trHeight w:val="231"/>
        </w:trPr>
        <w:tc>
          <w:tcPr>
            <w:tcW w:w="4820" w:type="dxa"/>
          </w:tcPr>
          <w:p w:rsidR="001C2AA3" w:rsidRPr="001C2AA3" w:rsidRDefault="001C2AA3" w:rsidP="001C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2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Ученая степень, ученое звание </w:t>
            </w:r>
          </w:p>
        </w:tc>
        <w:tc>
          <w:tcPr>
            <w:tcW w:w="5136" w:type="dxa"/>
          </w:tcPr>
          <w:p w:rsidR="001C2AA3" w:rsidRPr="001C2AA3" w:rsidRDefault="001C2AA3" w:rsidP="001C2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2AA3" w:rsidRPr="001C2AA3" w:rsidTr="00B66951">
        <w:trPr>
          <w:trHeight w:val="231"/>
        </w:trPr>
        <w:tc>
          <w:tcPr>
            <w:tcW w:w="4820" w:type="dxa"/>
          </w:tcPr>
          <w:p w:rsidR="001C2AA3" w:rsidRPr="001C2AA3" w:rsidRDefault="001C2AA3" w:rsidP="001C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2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организации (полностью)</w:t>
            </w:r>
          </w:p>
        </w:tc>
        <w:tc>
          <w:tcPr>
            <w:tcW w:w="5136" w:type="dxa"/>
          </w:tcPr>
          <w:p w:rsidR="001C2AA3" w:rsidRPr="001C2AA3" w:rsidRDefault="001C2AA3" w:rsidP="001C2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2AA3" w:rsidRPr="001C2AA3" w:rsidTr="00B66951">
        <w:trPr>
          <w:trHeight w:val="149"/>
        </w:trPr>
        <w:tc>
          <w:tcPr>
            <w:tcW w:w="4820" w:type="dxa"/>
          </w:tcPr>
          <w:p w:rsidR="001C2AA3" w:rsidRPr="001C2AA3" w:rsidRDefault="001C2AA3" w:rsidP="001C2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2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организации </w:t>
            </w:r>
          </w:p>
        </w:tc>
        <w:tc>
          <w:tcPr>
            <w:tcW w:w="5136" w:type="dxa"/>
          </w:tcPr>
          <w:p w:rsidR="001C2AA3" w:rsidRPr="001C2AA3" w:rsidRDefault="001C2AA3" w:rsidP="001C2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2AA3" w:rsidRPr="001C2AA3" w:rsidTr="00B66951">
        <w:trPr>
          <w:trHeight w:val="149"/>
        </w:trPr>
        <w:tc>
          <w:tcPr>
            <w:tcW w:w="4820" w:type="dxa"/>
          </w:tcPr>
          <w:p w:rsidR="001C2AA3" w:rsidRPr="001C2AA3" w:rsidRDefault="001C2AA3" w:rsidP="001C2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2AA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1C2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C2AA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</w:p>
        </w:tc>
        <w:tc>
          <w:tcPr>
            <w:tcW w:w="5136" w:type="dxa"/>
          </w:tcPr>
          <w:p w:rsidR="001C2AA3" w:rsidRPr="001C2AA3" w:rsidRDefault="001C2AA3" w:rsidP="001C2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1C2AA3" w:rsidRPr="001C2AA3" w:rsidTr="00B66951">
        <w:trPr>
          <w:trHeight w:val="149"/>
        </w:trPr>
        <w:tc>
          <w:tcPr>
            <w:tcW w:w="4820" w:type="dxa"/>
          </w:tcPr>
          <w:p w:rsidR="001C2AA3" w:rsidRPr="001C2AA3" w:rsidRDefault="001C2AA3" w:rsidP="001C2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2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5136" w:type="dxa"/>
          </w:tcPr>
          <w:p w:rsidR="001C2AA3" w:rsidRPr="001C2AA3" w:rsidRDefault="001C2AA3" w:rsidP="001C2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1C2AA3" w:rsidRPr="001C2AA3" w:rsidTr="00B66951">
        <w:trPr>
          <w:trHeight w:val="149"/>
        </w:trPr>
        <w:tc>
          <w:tcPr>
            <w:tcW w:w="4820" w:type="dxa"/>
          </w:tcPr>
          <w:p w:rsidR="001C2AA3" w:rsidRPr="001C2AA3" w:rsidRDefault="001C2AA3" w:rsidP="001C2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2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(очное/заочное)</w:t>
            </w:r>
          </w:p>
        </w:tc>
        <w:tc>
          <w:tcPr>
            <w:tcW w:w="5136" w:type="dxa"/>
          </w:tcPr>
          <w:p w:rsidR="001C2AA3" w:rsidRPr="001C2AA3" w:rsidRDefault="001C2AA3" w:rsidP="001C2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:rsidR="001C2AA3" w:rsidRPr="001C2AA3" w:rsidRDefault="001C2AA3" w:rsidP="001C2AA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6A5" w:rsidRDefault="009456A5"/>
    <w:sectPr w:rsidR="009456A5" w:rsidSect="002C64DE">
      <w:pgSz w:w="11906" w:h="16838"/>
      <w:pgMar w:top="568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C70E6"/>
    <w:multiLevelType w:val="multilevel"/>
    <w:tmpl w:val="13ACF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44238F4"/>
    <w:multiLevelType w:val="hybridMultilevel"/>
    <w:tmpl w:val="598CA494"/>
    <w:lvl w:ilvl="0" w:tplc="1A6A9B0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E2313A"/>
    <w:multiLevelType w:val="hybridMultilevel"/>
    <w:tmpl w:val="8C74A436"/>
    <w:lvl w:ilvl="0" w:tplc="1A6A9B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2E350F7"/>
    <w:multiLevelType w:val="hybridMultilevel"/>
    <w:tmpl w:val="9B70B6DC"/>
    <w:lvl w:ilvl="0" w:tplc="B9E4CD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857A0"/>
    <w:multiLevelType w:val="hybridMultilevel"/>
    <w:tmpl w:val="6AD4ABFE"/>
    <w:lvl w:ilvl="0" w:tplc="A6FA4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A3"/>
    <w:rsid w:val="001C2AA3"/>
    <w:rsid w:val="009456A5"/>
    <w:rsid w:val="009A4060"/>
    <w:rsid w:val="00BB30D1"/>
    <w:rsid w:val="00F1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7D354-DE40-4AB8-9C79-A5CCB250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fiip.barnaul@fa.ru" TargetMode="External"/><Relationship Id="rId13" Type="http://schemas.openxmlformats.org/officeDocument/2006/relationships/chart" Target="charts/chart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RaTENSMFc4S0VQRHlZMUFQQjZFZ1BMQ3VDdFliT0Z4VUFFRDZQdGRmR2JybG12di1sMVNISjlxUTJfMWV4SGR5cGp2dmV5di1TWXdrZDNNLUhUSnZFOFdWRjJpUGZJYloxRVN2SjFtVFNVOVV0U0piVnRPdXpOSllSTEV5UmlUUVJoaUlHYnhnaHRONk0wMXBnLVpXOA&amp;b64e=2&amp;sign=e3264e52749a3996ba92421e8b15a529&amp;keyno=17" TargetMode="External"/><Relationship Id="rId12" Type="http://schemas.openxmlformats.org/officeDocument/2006/relationships/hyperlink" Target="mailto:SYUSHevelev@fa.ru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RaTENSMFc4S0VQRHlZMUFQQjZFZ1BMQ3VDdFliT0Z4VUFFRDZQdGRmR2JybG12di1sMVNISjlxUTJfMWV4SGR5cGp2dmV5di1TWXdrZDNNLUhUSnZFOFdWRjJpUGZJYloxRVN2SjFtVFNVOVV0U0piVnRPdXpOSllSTEV5UmlUUVJoaUlHYnhnaHRONk0wMXBnLVpXOA&amp;b64e=2&amp;sign=e3264e52749a3996ba92421e8b15a529&amp;keyno=17" TargetMode="External"/><Relationship Id="rId11" Type="http://schemas.openxmlformats.org/officeDocument/2006/relationships/hyperlink" Target="mailto:fiip.barnaul@fa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fiip.barnaul@fa.ru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fiip.barnaul@fa.ru" TargetMode="External"/><Relationship Id="rId14" Type="http://schemas.openxmlformats.org/officeDocument/2006/relationships/hyperlink" Target="http://www.r22.nalog.ru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5248797025371933E-2"/>
          <c:y val="7.5199687876853508E-2"/>
          <c:w val="0.92475130263889627"/>
          <c:h val="0.757998155635951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</a:sys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13,63</a:t>
                    </a:r>
                  </a:p>
                </c:rich>
              </c:tx>
              <c:spPr>
                <a:ln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11,73</a:t>
                    </a:r>
                  </a:p>
                </c:rich>
              </c:tx>
              <c:spPr>
                <a:ln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12,59</a:t>
                    </a:r>
                  </a:p>
                </c:rich>
              </c:tx>
              <c:spPr>
                <a:ln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ln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13.63</c:v>
                </c:pt>
                <c:pt idx="1">
                  <c:v>11.73</c:v>
                </c:pt>
                <c:pt idx="2">
                  <c:v>12.59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750480"/>
        <c:axId val="131750088"/>
      </c:barChart>
      <c:catAx>
        <c:axId val="131750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750088"/>
        <c:crosses val="autoZero"/>
        <c:auto val="1"/>
        <c:lblAlgn val="ctr"/>
        <c:lblOffset val="100"/>
        <c:noMultiLvlLbl val="0"/>
      </c:catAx>
      <c:valAx>
        <c:axId val="131750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7504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09A566-2A84-4D05-AE4E-0A5034CD7D58}"/>
</file>

<file path=customXml/itemProps2.xml><?xml version="1.0" encoding="utf-8"?>
<ds:datastoreItem xmlns:ds="http://schemas.openxmlformats.org/officeDocument/2006/customXml" ds:itemID="{5A43D40D-B41A-4761-A9DE-A4CA280A0BA3}"/>
</file>

<file path=customXml/itemProps3.xml><?xml version="1.0" encoding="utf-8"?>
<ds:datastoreItem xmlns:ds="http://schemas.openxmlformats.org/officeDocument/2006/customXml" ds:itemID="{5773F8BF-6D94-44FF-A425-5D60F5C9C1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Фасенко Татьяна Евгеньевна</dc:creator>
  <cp:keywords/>
  <dc:description/>
  <cp:lastModifiedBy>Фасенко Татьяна Евгеньевна</cp:lastModifiedBy>
  <cp:revision>2</cp:revision>
  <dcterms:created xsi:type="dcterms:W3CDTF">2018-03-06T07:56:00Z</dcterms:created>
  <dcterms:modified xsi:type="dcterms:W3CDTF">2018-03-06T08:06:00Z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