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FAF6BF" w14:textId="388374F7" w:rsidR="001C600F" w:rsidRPr="001C600F" w:rsidRDefault="003036E6" w:rsidP="003036E6">
      <w:pPr>
        <w:spacing w:line="240" w:lineRule="auto"/>
        <w:ind w:right="560" w:firstLine="0"/>
        <w:rPr>
          <w:b/>
        </w:rPr>
      </w:pPr>
      <w:r>
        <w:rPr>
          <w:b/>
        </w:rPr>
        <w:t xml:space="preserve">                                                                                                         </w:t>
      </w:r>
      <w:r w:rsidR="001C600F" w:rsidRPr="001C600F">
        <w:rPr>
          <w:b/>
        </w:rPr>
        <w:t xml:space="preserve">С.М. Шахрай </w:t>
      </w:r>
    </w:p>
    <w:p w14:paraId="5731EFC5" w14:textId="7DB222D3" w:rsidR="001C600F" w:rsidRPr="003036E6" w:rsidRDefault="001C600F" w:rsidP="001C600F">
      <w:pPr>
        <w:shd w:val="clear" w:color="auto" w:fill="FFFFFF"/>
        <w:ind w:rightChars="209" w:right="585"/>
        <w:jc w:val="right"/>
        <w:rPr>
          <w:rFonts w:eastAsia="Times New Roman" w:cs="Times New Roman"/>
          <w:bCs/>
          <w:color w:val="222222"/>
          <w:sz w:val="24"/>
          <w:szCs w:val="24"/>
          <w:lang w:eastAsia="ru-RU"/>
        </w:rPr>
      </w:pPr>
      <w:r w:rsidRPr="003036E6">
        <w:rPr>
          <w:rFonts w:eastAsia="Times New Roman" w:cs="Times New Roman"/>
          <w:bCs/>
          <w:color w:val="222222"/>
          <w:sz w:val="24"/>
          <w:szCs w:val="24"/>
          <w:lang w:eastAsia="ru-RU"/>
        </w:rPr>
        <w:t xml:space="preserve">     Первый проректор Университета МГУ-ППИ в Шэньчжэне,</w:t>
      </w:r>
    </w:p>
    <w:p w14:paraId="31C846B6" w14:textId="77777777" w:rsidR="001C600F" w:rsidRPr="003036E6" w:rsidRDefault="001C600F" w:rsidP="001C600F">
      <w:pPr>
        <w:shd w:val="clear" w:color="auto" w:fill="FFFFFF"/>
        <w:ind w:rightChars="209" w:right="585"/>
        <w:jc w:val="right"/>
        <w:rPr>
          <w:rFonts w:eastAsia="Times New Roman" w:cs="Times New Roman"/>
          <w:bCs/>
          <w:color w:val="222222"/>
          <w:sz w:val="24"/>
          <w:szCs w:val="24"/>
          <w:lang w:eastAsia="ru-RU"/>
        </w:rPr>
      </w:pPr>
      <w:r w:rsidRPr="003036E6">
        <w:rPr>
          <w:rFonts w:eastAsia="Times New Roman" w:cs="Times New Roman"/>
          <w:bCs/>
          <w:color w:val="222222"/>
          <w:sz w:val="24"/>
          <w:szCs w:val="24"/>
          <w:lang w:eastAsia="ru-RU"/>
        </w:rPr>
        <w:t>Заслуженный юрист России, профессор,</w:t>
      </w:r>
    </w:p>
    <w:p w14:paraId="4CDC4C41" w14:textId="6B2ABFA5" w:rsidR="001C600F" w:rsidRPr="003036E6" w:rsidRDefault="001C600F" w:rsidP="001C600F">
      <w:pPr>
        <w:shd w:val="clear" w:color="auto" w:fill="FFFFFF"/>
        <w:ind w:right="560"/>
        <w:jc w:val="right"/>
        <w:rPr>
          <w:rFonts w:eastAsia="Times New Roman" w:cs="Times New Roman"/>
          <w:bCs/>
          <w:color w:val="222222"/>
          <w:sz w:val="24"/>
          <w:szCs w:val="24"/>
          <w:lang w:eastAsia="ru-RU"/>
        </w:rPr>
      </w:pPr>
      <w:r w:rsidRPr="003036E6">
        <w:rPr>
          <w:rFonts w:eastAsia="Times New Roman" w:cs="Times New Roman"/>
          <w:bCs/>
          <w:color w:val="222222"/>
          <w:sz w:val="24"/>
          <w:szCs w:val="24"/>
          <w:lang w:eastAsia="ru-RU"/>
        </w:rPr>
        <w:t>руководитель научного отдела ИДИ ФНИЦ РАН</w:t>
      </w:r>
    </w:p>
    <w:p w14:paraId="5A88E9DB" w14:textId="163697DC" w:rsidR="00236A1A" w:rsidRDefault="00386E70" w:rsidP="003036E6">
      <w:pPr>
        <w:pStyle w:val="2"/>
        <w:numPr>
          <w:ilvl w:val="0"/>
          <w:numId w:val="0"/>
        </w:numPr>
      </w:pPr>
      <w:r w:rsidRPr="002925E9">
        <w:t>Распад С</w:t>
      </w:r>
      <w:r w:rsidR="00236A1A">
        <w:t>ССР</w:t>
      </w:r>
      <w:r w:rsidRPr="002925E9">
        <w:t xml:space="preserve">: </w:t>
      </w:r>
      <w:r w:rsidR="00236A1A">
        <w:t>только факты</w:t>
      </w:r>
    </w:p>
    <w:p w14:paraId="6C03139B" w14:textId="51805AE3" w:rsidR="008D1ACC" w:rsidRPr="002925E9" w:rsidRDefault="008D1ACC" w:rsidP="00236A1A">
      <w:r w:rsidRPr="002925E9">
        <w:t xml:space="preserve">Прошло тридцать лет после распада СССР, который стал не только ключевым геополитическим событием конца ХХ века, но и огромной личной трагедией для миллионов </w:t>
      </w:r>
      <w:r w:rsidR="00746FC1" w:rsidRPr="002925E9">
        <w:t xml:space="preserve">советских </w:t>
      </w:r>
      <w:r w:rsidRPr="002925E9">
        <w:t xml:space="preserve">граждан. Историография «перестройки» и дезинтеграции СССР на сегодняшний день насчитывает тысячи отечественных и зарубежных публикаций. Однако ключевой вопрос остается прежним: был ли распад СССР </w:t>
      </w:r>
      <w:r w:rsidR="00150A27" w:rsidRPr="002925E9">
        <w:t>исторической случайностью</w:t>
      </w:r>
      <w:r w:rsidRPr="002925E9">
        <w:t>, не имеющей под собой объективных оснований, либо происшедшая катастрофа была закономерна и неизбежна в сложившихся на тот момент исторических условиях? Как известно, диаметрально противоположные ответы на этот вопрос были сформулированы еще в начале 1990-х, и до сих пор ни научного, ни - тем более - общественного консенсуса не удалось достичь.</w:t>
      </w:r>
    </w:p>
    <w:p w14:paraId="41628225" w14:textId="4D61FEFC" w:rsidR="00C0675C" w:rsidRPr="00F97775" w:rsidRDefault="00AE7790" w:rsidP="00236A1A">
      <w:r>
        <w:t xml:space="preserve">Чтобы </w:t>
      </w:r>
      <w:r w:rsidR="00F16782">
        <w:t xml:space="preserve">как-то </w:t>
      </w:r>
      <w:r>
        <w:t xml:space="preserve">уйти от мнений и </w:t>
      </w:r>
      <w:r w:rsidR="00DA7F75">
        <w:t xml:space="preserve">основывать вводы </w:t>
      </w:r>
      <w:r>
        <w:t>только на фактах</w:t>
      </w:r>
      <w:r w:rsidR="00F16782">
        <w:t>,</w:t>
      </w:r>
      <w:r>
        <w:t xml:space="preserve"> мы</w:t>
      </w:r>
      <w:r w:rsidR="00C0675C">
        <w:t xml:space="preserve"> с коллегами </w:t>
      </w:r>
      <w:r w:rsidR="00DA7F75">
        <w:t>вот уже много лет публикуем сборники документов</w:t>
      </w:r>
      <w:r w:rsidR="00B90F21">
        <w:t xml:space="preserve"> по истории современной России, с особым акцентом на сюжеты, связанные с распадом СССР</w:t>
      </w:r>
      <w:r w:rsidR="00C0675C">
        <w:t xml:space="preserve">. </w:t>
      </w:r>
      <w:r w:rsidR="00B90F21">
        <w:t xml:space="preserve">Думаю, что эти </w:t>
      </w:r>
      <w:r w:rsidR="00C0675C">
        <w:t>издания знакомы здесь присутствующим.</w:t>
      </w:r>
      <w:r w:rsidR="00B90F21">
        <w:t xml:space="preserve"> </w:t>
      </w:r>
      <w:r w:rsidR="00F97775">
        <w:t>В конце года</w:t>
      </w:r>
      <w:r w:rsidR="00B90F21" w:rsidRPr="00F97775">
        <w:t xml:space="preserve"> ожидается вых</w:t>
      </w:r>
      <w:r w:rsidR="00C1291D" w:rsidRPr="00F97775">
        <w:t>од нового сборника документов</w:t>
      </w:r>
      <w:r w:rsidR="00B90F21" w:rsidRPr="00F97775">
        <w:t xml:space="preserve"> с моей вступительной статьей.</w:t>
      </w:r>
    </w:p>
    <w:p w14:paraId="7D48118B" w14:textId="48904A61" w:rsidR="008D1ACC" w:rsidRDefault="00C0675C" w:rsidP="00236A1A">
      <w:pPr>
        <w:rPr>
          <w:lang w:eastAsia="ru-RU"/>
        </w:rPr>
      </w:pPr>
      <w:r>
        <w:t xml:space="preserve">Так вот, </w:t>
      </w:r>
      <w:r w:rsidR="00B90F21">
        <w:t xml:space="preserve">все </w:t>
      </w:r>
      <w:r>
        <w:t>документы и факты показывают</w:t>
      </w:r>
      <w:r w:rsidR="00262F9E" w:rsidRPr="002925E9">
        <w:t>, что в сложившихся на тот момент конкретно-исторических условиях</w:t>
      </w:r>
      <w:r w:rsidR="00EB0E75" w:rsidRPr="002925E9">
        <w:t xml:space="preserve"> </w:t>
      </w:r>
      <w:r w:rsidR="00262F9E" w:rsidRPr="002925E9">
        <w:t>распад Советского Союза</w:t>
      </w:r>
      <w:r w:rsidR="00C62F8C" w:rsidRPr="002925E9">
        <w:t xml:space="preserve">, </w:t>
      </w:r>
      <w:r w:rsidR="00C62F8C" w:rsidRPr="00B90F21">
        <w:rPr>
          <w:b/>
        </w:rPr>
        <w:t xml:space="preserve">с конца </w:t>
      </w:r>
      <w:r w:rsidR="00C62F8C" w:rsidRPr="003036E6">
        <w:rPr>
          <w:b/>
        </w:rPr>
        <w:t>августа 199</w:t>
      </w:r>
      <w:r w:rsidR="00B1557A" w:rsidRPr="003036E6">
        <w:rPr>
          <w:b/>
        </w:rPr>
        <w:t>1</w:t>
      </w:r>
      <w:r w:rsidR="00C62F8C" w:rsidRPr="003036E6">
        <w:rPr>
          <w:b/>
        </w:rPr>
        <w:t xml:space="preserve"> года,</w:t>
      </w:r>
      <w:r w:rsidR="00262F9E" w:rsidRPr="003036E6">
        <w:rPr>
          <w:b/>
        </w:rPr>
        <w:t xml:space="preserve"> был неизбежен</w:t>
      </w:r>
      <w:r w:rsidR="00C62F8C" w:rsidRPr="003036E6">
        <w:rPr>
          <w:b/>
        </w:rPr>
        <w:t>.</w:t>
      </w:r>
      <w:r w:rsidR="00B3561B" w:rsidRPr="003036E6">
        <w:t xml:space="preserve"> </w:t>
      </w:r>
      <w:r w:rsidR="00262F9E" w:rsidRPr="002925E9">
        <w:t xml:space="preserve">Однако этот вывод диссонирует с концепцией заговора, которая утвердилась в сознании многих современников и тех, кто никогда не жил в эпоху СССР и вглядывается в события прошлого через призму мифов, эмоций, вольных интерпретаций. </w:t>
      </w:r>
      <w:r w:rsidR="008D1ACC" w:rsidRPr="002925E9">
        <w:t xml:space="preserve">Это абсолютно удивительный эффект, когда доступные всем документы, необходимые для объемного видения всей картины исторических событий, год за годом остаются вне поля зрения не только широкой общественности, но и специалистов. Еще более удивительным </w:t>
      </w:r>
      <w:r w:rsidR="008D1ACC" w:rsidRPr="002925E9">
        <w:lastRenderedPageBreak/>
        <w:t xml:space="preserve">является тот факт, что </w:t>
      </w:r>
      <w:r w:rsidR="008D1ACC" w:rsidRPr="002925E9">
        <w:rPr>
          <w:lang w:eastAsia="ru-RU"/>
        </w:rPr>
        <w:t>попытки возвращения в научный и публичный дискурс многих документов, важных для осмысления процесса распада СССР, вызывают подчас неприятие, поскольку заполнение пробелов с неизбежностью формирует иные цепочки причин и следствий. И логика, вырастающая из взятой без изъятий и умолчаний документально-фактологической основы, оказывается неудобной и некомфортной для тех, кому дороги мифы альтернативной истории.</w:t>
      </w:r>
    </w:p>
    <w:p w14:paraId="0C175132" w14:textId="3A7938D3" w:rsidR="00C0675C" w:rsidRDefault="00C0675C" w:rsidP="00236A1A">
      <w:pPr>
        <w:rPr>
          <w:b/>
          <w:lang w:eastAsia="ru-RU"/>
        </w:rPr>
      </w:pPr>
      <w:r w:rsidRPr="00D71EA9">
        <w:rPr>
          <w:b/>
          <w:lang w:eastAsia="ru-RU"/>
        </w:rPr>
        <w:t xml:space="preserve">Итак, </w:t>
      </w:r>
      <w:r w:rsidR="00D71EA9" w:rsidRPr="00D71EA9">
        <w:rPr>
          <w:b/>
          <w:lang w:eastAsia="ru-RU"/>
        </w:rPr>
        <w:t xml:space="preserve">какие причины </w:t>
      </w:r>
      <w:r w:rsidR="00D71EA9">
        <w:rPr>
          <w:b/>
          <w:lang w:eastAsia="ru-RU"/>
        </w:rPr>
        <w:t xml:space="preserve">стали ключевыми </w:t>
      </w:r>
      <w:r w:rsidR="00D71EA9" w:rsidRPr="00D71EA9">
        <w:rPr>
          <w:b/>
          <w:lang w:eastAsia="ru-RU"/>
        </w:rPr>
        <w:t>в распаде СССР?</w:t>
      </w:r>
    </w:p>
    <w:p w14:paraId="4D508762" w14:textId="1F1973EE" w:rsidR="00B90F21" w:rsidRPr="00B90F21" w:rsidRDefault="00B90F21" w:rsidP="00236A1A">
      <w:pPr>
        <w:rPr>
          <w:lang w:eastAsia="ru-RU"/>
        </w:rPr>
      </w:pPr>
      <w:r>
        <w:rPr>
          <w:lang w:eastAsia="ru-RU"/>
        </w:rPr>
        <w:t>На слайде – те причины, которые, на мой взгляд, сделали процесс дезинтеграции необратимым.</w:t>
      </w:r>
    </w:p>
    <w:p w14:paraId="42FB4AB0" w14:textId="0CDCF269" w:rsidR="00D71EA9" w:rsidRPr="00D71EA9" w:rsidRDefault="00B90F21" w:rsidP="003036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eastAsia="ru-RU"/>
        </w:rPr>
      </w:pPr>
      <w:r>
        <w:rPr>
          <w:b/>
          <w:lang w:eastAsia="ru-RU"/>
        </w:rPr>
        <w:t xml:space="preserve">Слайд 1 - </w:t>
      </w:r>
      <w:r w:rsidR="00D71EA9">
        <w:rPr>
          <w:b/>
          <w:lang w:eastAsia="ru-RU"/>
        </w:rPr>
        <w:t>Причины</w:t>
      </w:r>
    </w:p>
    <w:p w14:paraId="50D60020" w14:textId="0E567FDE" w:rsidR="008D1ACC" w:rsidRPr="00D71EA9" w:rsidRDefault="008D1ACC" w:rsidP="00236A1A">
      <w:pPr>
        <w:rPr>
          <w:b/>
        </w:rPr>
      </w:pPr>
      <w:bookmarkStart w:id="0" w:name="__RefHeading__6387_2127686970"/>
      <w:bookmarkEnd w:id="0"/>
      <w:r w:rsidRPr="00D71EA9">
        <w:rPr>
          <w:b/>
        </w:rPr>
        <w:t xml:space="preserve">1. </w:t>
      </w:r>
      <w:r w:rsidR="00DD1879" w:rsidRPr="00D71EA9">
        <w:rPr>
          <w:b/>
        </w:rPr>
        <w:t>О</w:t>
      </w:r>
      <w:r w:rsidRPr="00D71EA9">
        <w:rPr>
          <w:b/>
        </w:rPr>
        <w:t>сновная причина распада Союза СССР</w:t>
      </w:r>
      <w:r w:rsidR="00A418AA" w:rsidRPr="00D71EA9">
        <w:rPr>
          <w:b/>
        </w:rPr>
        <w:t xml:space="preserve"> – разрушение КПСС</w:t>
      </w:r>
    </w:p>
    <w:p w14:paraId="5719FD17" w14:textId="6EB44EDE" w:rsidR="001F70FB" w:rsidRPr="00572029" w:rsidRDefault="00C61345" w:rsidP="00236A1A">
      <w:pPr>
        <w:rPr>
          <w:lang w:eastAsia="ru-RU"/>
        </w:rPr>
      </w:pPr>
      <w:r w:rsidRPr="002925E9">
        <w:rPr>
          <w:lang w:eastAsia="ru-RU"/>
        </w:rPr>
        <w:t>Н</w:t>
      </w:r>
      <w:r w:rsidR="00C06E5A" w:rsidRPr="002925E9">
        <w:rPr>
          <w:lang w:eastAsia="ru-RU"/>
        </w:rPr>
        <w:t>еобходимо четко обозначить момент</w:t>
      </w:r>
      <w:r w:rsidRPr="002925E9">
        <w:rPr>
          <w:lang w:eastAsia="ru-RU"/>
        </w:rPr>
        <w:t xml:space="preserve"> невозврата, - момент, после которого сохранить Союз СССР было уже невозможно. </w:t>
      </w:r>
      <w:r w:rsidR="003C57FE">
        <w:rPr>
          <w:lang w:eastAsia="ru-RU"/>
        </w:rPr>
        <w:t>О</w:t>
      </w:r>
      <w:r w:rsidRPr="002925E9">
        <w:rPr>
          <w:lang w:eastAsia="ru-RU"/>
        </w:rPr>
        <w:t>фициальные документы и архивные материалы позволяют назвать его с исторической точность</w:t>
      </w:r>
      <w:r w:rsidR="003C57FE">
        <w:rPr>
          <w:lang w:eastAsia="ru-RU"/>
        </w:rPr>
        <w:t>ю</w:t>
      </w:r>
      <w:r w:rsidRPr="002925E9">
        <w:rPr>
          <w:lang w:eastAsia="ru-RU"/>
        </w:rPr>
        <w:t xml:space="preserve">. </w:t>
      </w:r>
      <w:r w:rsidRPr="00572029">
        <w:rPr>
          <w:b/>
          <w:lang w:eastAsia="ru-RU"/>
        </w:rPr>
        <w:t xml:space="preserve">Это </w:t>
      </w:r>
      <w:r w:rsidR="003C57FE" w:rsidRPr="00572029">
        <w:rPr>
          <w:b/>
          <w:lang w:eastAsia="ru-RU"/>
        </w:rPr>
        <w:t xml:space="preserve">– </w:t>
      </w:r>
      <w:r w:rsidR="00572029">
        <w:rPr>
          <w:b/>
          <w:lang w:eastAsia="ru-RU"/>
        </w:rPr>
        <w:t xml:space="preserve">конец </w:t>
      </w:r>
      <w:r w:rsidR="003C57FE" w:rsidRPr="00572029">
        <w:rPr>
          <w:b/>
          <w:lang w:eastAsia="ru-RU"/>
        </w:rPr>
        <w:t>август</w:t>
      </w:r>
      <w:r w:rsidR="00572029">
        <w:rPr>
          <w:b/>
          <w:lang w:eastAsia="ru-RU"/>
        </w:rPr>
        <w:t>а</w:t>
      </w:r>
      <w:r w:rsidR="003C57FE" w:rsidRPr="00572029">
        <w:rPr>
          <w:b/>
          <w:lang w:eastAsia="ru-RU"/>
        </w:rPr>
        <w:t xml:space="preserve"> 1991 года: </w:t>
      </w:r>
      <w:r w:rsidR="003C57FE" w:rsidRPr="00572029">
        <w:rPr>
          <w:lang w:eastAsia="ru-RU"/>
        </w:rPr>
        <w:t>п</w:t>
      </w:r>
      <w:r w:rsidR="00C06E5A" w:rsidRPr="00572029">
        <w:rPr>
          <w:lang w:eastAsia="ru-RU"/>
        </w:rPr>
        <w:t>опытка государственного переворота с созданием ГКЧП (19 - 21 августа 1991 г.), выход из КПСС ее Генерального секретаря с призывом ко всем честным коммунистам покинуть КПСС, решение Верховного</w:t>
      </w:r>
      <w:r w:rsidRPr="00572029">
        <w:rPr>
          <w:lang w:eastAsia="ru-RU"/>
        </w:rPr>
        <w:t xml:space="preserve"> С</w:t>
      </w:r>
      <w:r w:rsidR="00C06E5A" w:rsidRPr="00572029">
        <w:rPr>
          <w:lang w:eastAsia="ru-RU"/>
        </w:rPr>
        <w:t>овета</w:t>
      </w:r>
      <w:r w:rsidRPr="00572029">
        <w:rPr>
          <w:lang w:eastAsia="ru-RU"/>
        </w:rPr>
        <w:t xml:space="preserve"> СССР</w:t>
      </w:r>
      <w:r w:rsidR="00C06E5A" w:rsidRPr="00572029">
        <w:rPr>
          <w:lang w:eastAsia="ru-RU"/>
        </w:rPr>
        <w:t xml:space="preserve"> о приостановлении деятельности Коммунистической партии Советского Союза, провозглашение 24 августа 1991 года независимости</w:t>
      </w:r>
      <w:r w:rsidRPr="00572029">
        <w:rPr>
          <w:lang w:eastAsia="ru-RU"/>
        </w:rPr>
        <w:t xml:space="preserve"> Украины</w:t>
      </w:r>
      <w:r w:rsidR="00C06E5A" w:rsidRPr="00572029">
        <w:rPr>
          <w:lang w:eastAsia="ru-RU"/>
        </w:rPr>
        <w:t xml:space="preserve">. </w:t>
      </w:r>
    </w:p>
    <w:p w14:paraId="5D03A960" w14:textId="59D5F486" w:rsidR="00C61345" w:rsidRPr="002925E9" w:rsidRDefault="00C06E5A" w:rsidP="00236A1A">
      <w:pPr>
        <w:rPr>
          <w:lang w:eastAsia="ru-RU"/>
        </w:rPr>
      </w:pPr>
      <w:r w:rsidRPr="00572029">
        <w:rPr>
          <w:lang w:eastAsia="ru-RU"/>
        </w:rPr>
        <w:t xml:space="preserve">После этого все «посыпалось» - </w:t>
      </w:r>
      <w:r w:rsidR="00C61345" w:rsidRPr="00572029">
        <w:rPr>
          <w:lang w:eastAsia="ru-RU"/>
        </w:rPr>
        <w:t xml:space="preserve">процесс распада </w:t>
      </w:r>
      <w:r w:rsidRPr="00572029">
        <w:rPr>
          <w:lang w:eastAsia="ru-RU"/>
        </w:rPr>
        <w:t xml:space="preserve">приобрел </w:t>
      </w:r>
      <w:r w:rsidR="00C61345" w:rsidRPr="00572029">
        <w:rPr>
          <w:lang w:eastAsia="ru-RU"/>
        </w:rPr>
        <w:t>лавинообразный и необратимый характер.</w:t>
      </w:r>
    </w:p>
    <w:p w14:paraId="7085BDBC" w14:textId="27743128" w:rsidR="00C61345" w:rsidRPr="002925E9" w:rsidRDefault="00C61345" w:rsidP="00236A1A">
      <w:pPr>
        <w:rPr>
          <w:lang w:eastAsia="ru-RU"/>
        </w:rPr>
      </w:pPr>
      <w:r w:rsidRPr="002925E9">
        <w:t>Коммунистическая партия Советского Союза была становым хребтом, несущей конструкцией и реальным механизмом осуществления государственной власти в СССР</w:t>
      </w:r>
      <w:r w:rsidR="007E5B38" w:rsidRPr="002925E9">
        <w:t xml:space="preserve"> </w:t>
      </w:r>
      <w:r w:rsidRPr="002925E9">
        <w:t>и именно потому распад КПСС неизбежно привел к обрушению Советского государства.</w:t>
      </w:r>
    </w:p>
    <w:p w14:paraId="04E91975" w14:textId="411505D0" w:rsidR="008D1ACC" w:rsidRPr="002925E9" w:rsidRDefault="008D1ACC" w:rsidP="00236A1A">
      <w:r w:rsidRPr="002925E9">
        <w:t xml:space="preserve">Как установил </w:t>
      </w:r>
      <w:r w:rsidR="00FD64CA" w:rsidRPr="002925E9">
        <w:t xml:space="preserve">впоследствии </w:t>
      </w:r>
      <w:r w:rsidRPr="002925E9">
        <w:t xml:space="preserve">Конституционный Суд Российской Федерации, «руководящие структуры КПСС и КП РСФСР осуществляли на практике вопреки действовавшим конституциям государственно-властные </w:t>
      </w:r>
      <w:r w:rsidRPr="002925E9">
        <w:lastRenderedPageBreak/>
        <w:t>функции»</w:t>
      </w:r>
      <w:r w:rsidRPr="002925E9">
        <w:rPr>
          <w:rStyle w:val="a5"/>
        </w:rPr>
        <w:footnoteReference w:id="1"/>
      </w:r>
      <w:r w:rsidRPr="002925E9">
        <w:t xml:space="preserve">. </w:t>
      </w:r>
      <w:r w:rsidR="00CB125E" w:rsidRPr="002925E9">
        <w:t>Именно п</w:t>
      </w:r>
      <w:r w:rsidRPr="002925E9">
        <w:t xml:space="preserve">оэтому </w:t>
      </w:r>
      <w:r w:rsidR="003C57FE">
        <w:t>рост противоречий внутри</w:t>
      </w:r>
      <w:r w:rsidRPr="002925E9">
        <w:t xml:space="preserve"> некогда монолитной партии и ее – поначалу медленный, а затем обвальный – распад были </w:t>
      </w:r>
      <w:r w:rsidR="0091578E">
        <w:t xml:space="preserve">основной причиной </w:t>
      </w:r>
      <w:r w:rsidRPr="002925E9">
        <w:t>развала союзного государства и центральной власти.</w:t>
      </w:r>
    </w:p>
    <w:p w14:paraId="4B6FEE98" w14:textId="45A93835" w:rsidR="00CB125E" w:rsidRPr="002925E9" w:rsidRDefault="001958CC" w:rsidP="00236A1A">
      <w:r w:rsidRPr="002925E9">
        <w:t>Рассмотрим этот процесс, траекторию ошибочных решений высших союзных государственных и партийных властей более подробно.</w:t>
      </w:r>
    </w:p>
    <w:p w14:paraId="7D825B9E" w14:textId="2FCC1D0F" w:rsidR="008D1ACC" w:rsidRPr="002925E9" w:rsidRDefault="008D1ACC" w:rsidP="00236A1A">
      <w:r w:rsidRPr="002925E9">
        <w:t xml:space="preserve">Один из самых критических надломов произошел вследствие создания Коммунистической партии РСФСР. </w:t>
      </w:r>
      <w:r w:rsidR="001137AD" w:rsidRPr="002925E9">
        <w:t>В</w:t>
      </w:r>
      <w:r w:rsidRPr="002925E9">
        <w:t xml:space="preserve"> отличие от других союзных республик, у РСФСР, вплоть до июня 1990 года, не было собственной республиканской партийной организации. Созда</w:t>
      </w:r>
      <w:r w:rsidR="00215F45">
        <w:t xml:space="preserve">ние КП РСФСР в критический для </w:t>
      </w:r>
      <w:r w:rsidR="00215F45" w:rsidRPr="003036E6">
        <w:t>КПСС</w:t>
      </w:r>
      <w:r w:rsidRPr="002925E9">
        <w:t xml:space="preserve"> момент, противопоставление ее союзному руководству стало одной из ключевых причин развала КПСС и тем самым - распада Союза ССР.</w:t>
      </w:r>
    </w:p>
    <w:p w14:paraId="14432D6D" w14:textId="3F82C1FC" w:rsidR="008D1ACC" w:rsidRPr="002925E9" w:rsidRDefault="008D1ACC" w:rsidP="003C57FE">
      <w:r w:rsidRPr="002925E9">
        <w:t xml:space="preserve">Не меньшую напряженность создавали внутрипартийные конфликты по поводу стратегии и тактики управления государством и экономикой в ситуации кризиса. </w:t>
      </w:r>
      <w:r w:rsidR="003C57FE">
        <w:t>Р</w:t>
      </w:r>
      <w:r w:rsidRPr="002925E9">
        <w:t xml:space="preserve">еакционное крыло КПСС и партийный аппарат готовили </w:t>
      </w:r>
      <w:r w:rsidR="003C57FE">
        <w:t>снятие Горбачева со всех постов (</w:t>
      </w:r>
      <w:r w:rsidR="0091578E">
        <w:t xml:space="preserve">в </w:t>
      </w:r>
      <w:r w:rsidR="003C57FE">
        <w:t>с</w:t>
      </w:r>
      <w:r w:rsidR="0091578E">
        <w:t>ентябре</w:t>
      </w:r>
      <w:r w:rsidRPr="002925E9">
        <w:t xml:space="preserve"> 1991</w:t>
      </w:r>
      <w:r w:rsidR="003C57FE">
        <w:t xml:space="preserve"> года). В ответ он </w:t>
      </w:r>
      <w:r w:rsidRPr="002925E9">
        <w:t xml:space="preserve">обратился за поддержкой к лидерам союзных республик, пообещав им радикально расширить полномочия и ускоренно - уже в августе 1991 г. - подписать новый Союзный договор. </w:t>
      </w:r>
      <w:r w:rsidR="00912918">
        <w:t xml:space="preserve">В </w:t>
      </w:r>
      <w:r w:rsidRPr="002925E9">
        <w:t>обмен на поддержк</w:t>
      </w:r>
      <w:r w:rsidR="0091578E">
        <w:t>у заявил о готовности коренным образом</w:t>
      </w:r>
      <w:r w:rsidRPr="002925E9">
        <w:t xml:space="preserve"> изменить систему союзного руководства, прежде всего, в силовом и экономическом блоке. Все эти обсуждения записывались руководством Комитета государственной безопасности СССР, и попадали на стол коллегам по партии.</w:t>
      </w:r>
      <w:r w:rsidR="00912918">
        <w:t xml:space="preserve"> </w:t>
      </w:r>
    </w:p>
    <w:p w14:paraId="032D64ED" w14:textId="77777777" w:rsidR="00912918" w:rsidRDefault="00912918" w:rsidP="00912918">
      <w:r>
        <w:t>Как известно, р</w:t>
      </w:r>
      <w:r w:rsidR="008D1ACC" w:rsidRPr="002925E9">
        <w:t xml:space="preserve">абота над проектом Союзного договора была завершена 23 июля 1991 г. Б.Н. Ельцин его парафировал. Окончательный текст был обнародован в газете «Правда» 15 августа, а на 20 августа 1991 года было назначено подписание. </w:t>
      </w:r>
    </w:p>
    <w:p w14:paraId="5864DF03" w14:textId="4087C0BE" w:rsidR="008D1ACC" w:rsidRPr="002925E9" w:rsidRDefault="00912918" w:rsidP="00912918">
      <w:r>
        <w:lastRenderedPageBreak/>
        <w:t xml:space="preserve">В ответ – начался путч. </w:t>
      </w:r>
      <w:r w:rsidR="008D1ACC" w:rsidRPr="002925E9">
        <w:t xml:space="preserve">Что бы </w:t>
      </w:r>
      <w:r>
        <w:t xml:space="preserve">потом </w:t>
      </w:r>
      <w:r w:rsidR="008D1ACC" w:rsidRPr="002925E9">
        <w:t>ни говорили члены ГКЧП о своих намерениях, они не остановили распад СССР, а уско</w:t>
      </w:r>
      <w:r>
        <w:t>рили его и сделали необратимым. Дальше всё посыпалось.</w:t>
      </w:r>
    </w:p>
    <w:p w14:paraId="30CC5E2B" w14:textId="6A7B626E" w:rsidR="008D1ACC" w:rsidRPr="002925E9" w:rsidRDefault="008D1ACC" w:rsidP="00236A1A">
      <w:r w:rsidRPr="00572029">
        <w:t xml:space="preserve">24 августа 1991 года Горбачев </w:t>
      </w:r>
      <w:r w:rsidR="00912918" w:rsidRPr="00572029">
        <w:t xml:space="preserve">заявил о сложении </w:t>
      </w:r>
      <w:r w:rsidRPr="00572029">
        <w:t>полномочий Генерального секретаря ЦК КПСС</w:t>
      </w:r>
      <w:r w:rsidR="00912918" w:rsidRPr="00572029">
        <w:t xml:space="preserve">, призвал </w:t>
      </w:r>
      <w:r w:rsidRPr="00572029">
        <w:t>ЦК КПСС «принять трудное, но честное решение о самороспуске», а судьбу республиканских компартий и местных партийных организаций рекомендовал определить им самим</w:t>
      </w:r>
      <w:r w:rsidRPr="00572029">
        <w:rPr>
          <w:vertAlign w:val="superscript"/>
        </w:rPr>
        <w:footnoteReference w:id="2"/>
      </w:r>
      <w:r w:rsidRPr="00572029">
        <w:t>.</w:t>
      </w:r>
      <w:r w:rsidRPr="002925E9">
        <w:t xml:space="preserve"> Выход из партии ее лидера и призыв ко всем честным коммунистам сделать то же самое, возможно, «по-человечески», эмоционально понятен, но этот шаг еще больше ускорил распад машины государственной власти. </w:t>
      </w:r>
    </w:p>
    <w:p w14:paraId="5B6A2A1C" w14:textId="20620A60" w:rsidR="008D1ACC" w:rsidRDefault="00912918" w:rsidP="00236A1A">
      <w:r>
        <w:t xml:space="preserve">То есть, ГКЧП </w:t>
      </w:r>
      <w:r w:rsidR="008D1ACC" w:rsidRPr="002925E9">
        <w:t>предопределил распад партии, сделал процесс ее реформирования практически невозможным, а это, в свою очередь, исключило вероятность любых попыток поэтапного реформирования Союзного государства.</w:t>
      </w:r>
      <w:r w:rsidR="000073E2">
        <w:t xml:space="preserve"> </w:t>
      </w:r>
      <w:r w:rsidR="008D1ACC" w:rsidRPr="002925E9">
        <w:t xml:space="preserve">В связи с </w:t>
      </w:r>
      <w:r w:rsidR="000073E2">
        <w:t xml:space="preserve">августовскими </w:t>
      </w:r>
      <w:r w:rsidR="008D1ACC" w:rsidRPr="002925E9">
        <w:t xml:space="preserve">событиями </w:t>
      </w:r>
      <w:r w:rsidR="000073E2">
        <w:t xml:space="preserve">началось </w:t>
      </w:r>
      <w:r w:rsidR="008D1ACC" w:rsidRPr="002925E9">
        <w:t>приостановление или прекращение деятельности республиканских комитетов КПСС, а часть имущества была опечатана и (или) передана в собственность некоторых союзных республик.</w:t>
      </w:r>
      <w:r w:rsidR="000073E2">
        <w:t xml:space="preserve"> </w:t>
      </w:r>
    </w:p>
    <w:p w14:paraId="57D4F779" w14:textId="5F1E351F" w:rsidR="000073E2" w:rsidRDefault="008D1ACC" w:rsidP="00236A1A">
      <w:r w:rsidRPr="002925E9">
        <w:t>29 августа Верховный Совет СССР «на основании имеющихся сведений об участии руководящих органов КПСС в подготовке и проведении государственного переворота 18-21 августа 1991 года» решил «приостановить деятельность КПСС на всей территории СССР, поручив органам МВД обеспечить сохранность ее материальных ценностей и архивов, а учреждениям банков - прекращение всех операций с денежными фондами КПСС»</w:t>
      </w:r>
      <w:r w:rsidRPr="002925E9">
        <w:rPr>
          <w:vertAlign w:val="superscript"/>
        </w:rPr>
        <w:footnoteReference w:id="3"/>
      </w:r>
      <w:r w:rsidRPr="002925E9">
        <w:t>. С августа по ноябрь 1991 г. прекратили существование коммунистические партии всех союзных республик, а КПСС как общесоюзная организация перестала существовать</w:t>
      </w:r>
      <w:r w:rsidR="00215F45">
        <w:t xml:space="preserve"> (</w:t>
      </w:r>
      <w:r w:rsidR="00215F45" w:rsidRPr="003036E6">
        <w:t>чтобы общественная организация имела статус общесоюзной, она должна была иметь свои структуры в 8 и более союзных республиках</w:t>
      </w:r>
      <w:r w:rsidR="0091578E">
        <w:t>)</w:t>
      </w:r>
      <w:r w:rsidR="00215F45" w:rsidRPr="003036E6">
        <w:t>.</w:t>
      </w:r>
    </w:p>
    <w:p w14:paraId="31FF8552" w14:textId="291504A1" w:rsidR="008D1ACC" w:rsidRPr="002C6861" w:rsidRDefault="000073E2" w:rsidP="00007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t>Х</w:t>
      </w:r>
      <w:r w:rsidR="008D1ACC" w:rsidRPr="002925E9">
        <w:t>ронология событий –</w:t>
      </w:r>
      <w:r>
        <w:t xml:space="preserve"> </w:t>
      </w:r>
      <w:r w:rsidR="002C6861" w:rsidRPr="002C6861">
        <w:rPr>
          <w:b/>
        </w:rPr>
        <w:t>СЛАЙД</w:t>
      </w:r>
      <w:r w:rsidR="008D1ACC" w:rsidRPr="002C6861">
        <w:rPr>
          <w:b/>
        </w:rPr>
        <w:t>. Распад КПСС</w:t>
      </w:r>
    </w:p>
    <w:p w14:paraId="6FE069C5" w14:textId="71F91E41" w:rsidR="008D1ACC" w:rsidRPr="002925E9" w:rsidRDefault="008D1ACC" w:rsidP="00236A1A">
      <w:r w:rsidRPr="002925E9">
        <w:lastRenderedPageBreak/>
        <w:t>Совершенно закономерно, что одновременно с распадом структур КПСС лавинообразно разваливалось единое государство. Для партийных лидеров союзных республик бегство из КПСС и из состава Союза ССР было способом сохранения себя и своих групп у власти.</w:t>
      </w:r>
      <w:r w:rsidR="000073E2">
        <w:t xml:space="preserve"> </w:t>
      </w:r>
      <w:r w:rsidRPr="002925E9">
        <w:t>В отличие от многих других республик, Россия до самого последнего момента юридически и фактически оставалась в составе СССР.</w:t>
      </w:r>
    </w:p>
    <w:p w14:paraId="0F46A12E" w14:textId="640EE9B9" w:rsidR="008D1ACC" w:rsidRPr="002925E9" w:rsidRDefault="008D1ACC" w:rsidP="00236A1A">
      <w:r w:rsidRPr="000073E2">
        <w:rPr>
          <w:b/>
        </w:rPr>
        <w:t>Декларация о государственном суверенитете РСФСР, принятая 12 июня 1990 года,</w:t>
      </w:r>
      <w:r w:rsidRPr="002925E9">
        <w:t xml:space="preserve"> по своей сути и целям отличалась от схожих по названию деклараций других союзных республик. Главные задачи этого акта – предотвратить (а точ</w:t>
      </w:r>
      <w:r w:rsidR="0091578E">
        <w:t xml:space="preserve">нее – остановить) инициированное союзным центром «разукрупнение» </w:t>
      </w:r>
      <w:r w:rsidR="0091578E" w:rsidRPr="002925E9">
        <w:t>России</w:t>
      </w:r>
      <w:r w:rsidRPr="002925E9">
        <w:t xml:space="preserve"> через повышение статуса всех автономных республик до уровня союзных республик. Декларация ещё раз юридически подтверждала добровольное нахождение РСФСР в составе СССР.</w:t>
      </w:r>
    </w:p>
    <w:p w14:paraId="1AFC48F5" w14:textId="78866727" w:rsidR="000073E2" w:rsidRDefault="008D1ACC" w:rsidP="00236A1A">
      <w:r w:rsidRPr="002925E9">
        <w:t xml:space="preserve">Причиной появления этого документа стал так называемый процесс автономизации, запущенный союзным руководством в попытках ограничить рост политической и экономической самостоятельности России. </w:t>
      </w:r>
    </w:p>
    <w:p w14:paraId="23A229DE" w14:textId="104105C4" w:rsidR="008D1ACC" w:rsidRPr="002925E9" w:rsidRDefault="000073E2" w:rsidP="008B3BED">
      <w:r>
        <w:t xml:space="preserve">К </w:t>
      </w:r>
      <w:r w:rsidR="008D1ACC" w:rsidRPr="002925E9">
        <w:t xml:space="preserve">началу 1990-го года политика перестройки начала давать сбои. Союзный центр демонстрировал слабость, нерешительность, отсутствие единства. </w:t>
      </w:r>
      <w:r>
        <w:t>Р</w:t>
      </w:r>
      <w:r w:rsidR="008D1ACC" w:rsidRPr="002925E9">
        <w:t xml:space="preserve">еальная власть </w:t>
      </w:r>
      <w:r>
        <w:t xml:space="preserve">стала </w:t>
      </w:r>
      <w:r w:rsidR="008D1ACC" w:rsidRPr="002925E9">
        <w:t xml:space="preserve">перетекать в союзные и автономные республики. </w:t>
      </w:r>
      <w:r w:rsidR="008B3BED">
        <w:t xml:space="preserve">Все очевиднее становилось соперничество Ельцина и Горбачева. При этом положение Горбачева </w:t>
      </w:r>
      <w:r w:rsidR="008B3BED" w:rsidRPr="002925E9">
        <w:t>было менее легитимным и авторитетным, чем любого из президентов союзных республик.</w:t>
      </w:r>
      <w:r w:rsidR="008B3BED">
        <w:t xml:space="preserve"> Потому что в отличие от Ельцина и других президентов, избранных прямым </w:t>
      </w:r>
      <w:r w:rsidR="008B3BED" w:rsidRPr="002925E9">
        <w:t>волеизъявлением населения</w:t>
      </w:r>
      <w:r w:rsidR="008B3BED">
        <w:t xml:space="preserve">, Президент СССР был избран всего </w:t>
      </w:r>
      <w:r w:rsidR="008D1ACC" w:rsidRPr="002925E9">
        <w:t>лишь Съездом народных депутатов</w:t>
      </w:r>
      <w:r w:rsidR="008B3BED">
        <w:t>.</w:t>
      </w:r>
      <w:r w:rsidR="008D1ACC" w:rsidRPr="002925E9">
        <w:t xml:space="preserve"> </w:t>
      </w:r>
    </w:p>
    <w:p w14:paraId="7D60B38D" w14:textId="605BADE3" w:rsidR="00486F8E" w:rsidRPr="00486F8E" w:rsidRDefault="00486F8E" w:rsidP="00FE312E">
      <w:pPr>
        <w:rPr>
          <w:b/>
        </w:rPr>
      </w:pPr>
      <w:r>
        <w:t xml:space="preserve">В качестве оружия </w:t>
      </w:r>
      <w:r w:rsidR="008D1ACC" w:rsidRPr="002925E9">
        <w:t xml:space="preserve">ЦК КПСС </w:t>
      </w:r>
      <w:r>
        <w:t xml:space="preserve">использовал </w:t>
      </w:r>
      <w:r w:rsidR="008D1ACC" w:rsidRPr="002925E9">
        <w:t xml:space="preserve">так называемый план автономизации. Для того чтобы ослабить Россию и Ельцина, предлагалось </w:t>
      </w:r>
      <w:r w:rsidR="008D1ACC" w:rsidRPr="003036E6">
        <w:t xml:space="preserve">поднять статус автономий в составе РСФСР до статуса союзных республик. </w:t>
      </w:r>
      <w:r w:rsidR="008D1ACC" w:rsidRPr="002925E9">
        <w:t xml:space="preserve">Оправдывался «план автономизации» конечной целью создать вместо федерации из 15 союзных республик с правом свободного выхода из Союза новое объединение из 35 республик (15 союзных плюс 20 автономных), но уже </w:t>
      </w:r>
      <w:r w:rsidR="008D1ACC" w:rsidRPr="002925E9">
        <w:lastRenderedPageBreak/>
        <w:t>без права на сецессию. В апреле 1990 года Верховный Совет СССР принял два закона, которыми запустил механизм «автономизации».</w:t>
      </w:r>
    </w:p>
    <w:p w14:paraId="6DBB9D80" w14:textId="2E71633E" w:rsidR="008D1ACC" w:rsidRPr="002925E9" w:rsidRDefault="008D1ACC" w:rsidP="00236A1A">
      <w:r w:rsidRPr="002925E9">
        <w:t>Закон СССР от 10 апреля 1990 г. «Об основах экономических отношений Союза ССР, союзных и автономных республик»</w:t>
      </w:r>
      <w:r w:rsidRPr="002925E9">
        <w:rPr>
          <w:rStyle w:val="a5"/>
        </w:rPr>
        <w:footnoteReference w:id="4"/>
      </w:r>
      <w:r w:rsidRPr="002925E9">
        <w:t xml:space="preserve"> не просто резко расширял экономическую самостоятельность, права республик, автономий и территориальных единиц в экономической сфере, но уравнивал их в экономических правах. </w:t>
      </w:r>
      <w:r w:rsidR="00486F8E">
        <w:t xml:space="preserve">А </w:t>
      </w:r>
      <w:r w:rsidRPr="002925E9">
        <w:t xml:space="preserve">26 апреля 1990 г. был принят Закон СССР «О разграничении полномочий между Союзом ССР и субъектами Федерации», согласно которому автономии </w:t>
      </w:r>
      <w:r w:rsidR="00486F8E">
        <w:t xml:space="preserve">уже </w:t>
      </w:r>
      <w:r w:rsidRPr="002925E9">
        <w:t xml:space="preserve">фактически выравнивались в статусе с союзными республиками. </w:t>
      </w:r>
      <w:r w:rsidR="00486F8E">
        <w:t>Закон называл с</w:t>
      </w:r>
      <w:r w:rsidRPr="002925E9">
        <w:t>оюзные республики как «суверенные государства, добровольно объединившиеся в СССР», а автономные республики – как «государства, являющиеся субъектами федерации – Союза СССР»</w:t>
      </w:r>
      <w:r w:rsidRPr="002925E9">
        <w:rPr>
          <w:vertAlign w:val="superscript"/>
        </w:rPr>
        <w:footnoteReference w:id="5"/>
      </w:r>
      <w:r w:rsidRPr="002925E9">
        <w:t xml:space="preserve">. </w:t>
      </w:r>
    </w:p>
    <w:p w14:paraId="51961CBA" w14:textId="438FF2EE" w:rsidR="008D1ACC" w:rsidRPr="002925E9" w:rsidRDefault="00486F8E" w:rsidP="00236A1A">
      <w:r>
        <w:t xml:space="preserve">Следствием стал </w:t>
      </w:r>
      <w:r w:rsidR="008D1ACC" w:rsidRPr="002925E9">
        <w:t>парад суверенитетов автономий внутри союзных республик. Если бы план автономизации был реализован до конца, то Россия «потеряла» бы 51% территории со всеми стратегическими ресурсами и почти 20 млн. населения</w:t>
      </w:r>
      <w:r w:rsidR="00FE312E">
        <w:t xml:space="preserve">. </w:t>
      </w:r>
    </w:p>
    <w:p w14:paraId="7D8077B1" w14:textId="2EB9C886" w:rsidR="008D1ACC" w:rsidRPr="00FE312E" w:rsidRDefault="00FE312E" w:rsidP="00FE31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FE312E">
        <w:rPr>
          <w:b/>
        </w:rPr>
        <w:t>СЛАЙД – ЧТО ОСТАЛОСЬ БЫ ОТ РОССИИ</w:t>
      </w:r>
    </w:p>
    <w:p w14:paraId="333F4DD6" w14:textId="7F300333" w:rsidR="008D1ACC" w:rsidRPr="002925E9" w:rsidRDefault="008D1ACC" w:rsidP="00FE312E">
      <w:r w:rsidRPr="002925E9">
        <w:t>Сознавая опасность фактического распада РСФСР, российский Съезд народных депутатов в целях обеспечения целостности республики подавляющим большинством голосов (907 - за, 13 - против и 9 – воздержавшихся; в составе депутатского корпуса 86 процентов составляли депутаты-члены КПСС) принял 12 июня 1990 г. Декларацию о государственном суверенитете Р</w:t>
      </w:r>
      <w:r w:rsidR="00FE312E">
        <w:t>СФСР</w:t>
      </w:r>
      <w:r w:rsidRPr="002925E9">
        <w:rPr>
          <w:vertAlign w:val="superscript"/>
        </w:rPr>
        <w:footnoteReference w:id="6"/>
      </w:r>
      <w:r w:rsidRPr="002925E9">
        <w:t xml:space="preserve">. </w:t>
      </w:r>
      <w:r w:rsidRPr="003036E6">
        <w:t>В это</w:t>
      </w:r>
      <w:r w:rsidR="00FE312E" w:rsidRPr="003036E6">
        <w:t>м документе</w:t>
      </w:r>
      <w:r w:rsidRPr="003036E6">
        <w:t xml:space="preserve"> нет ни слова о выходе РСФСР из состава СССР. Напротив, РСФСР четко заявляла, что собирается и впредь оставаться составной частью обновленного Союза.</w:t>
      </w:r>
      <w:r w:rsidR="00FE312E" w:rsidRPr="003036E6">
        <w:t xml:space="preserve"> </w:t>
      </w:r>
      <w:r w:rsidR="00FE312E">
        <w:t xml:space="preserve">И эту позицию Россия </w:t>
      </w:r>
      <w:r w:rsidRPr="002925E9">
        <w:lastRenderedPageBreak/>
        <w:t xml:space="preserve">выдержала до конца – накануне </w:t>
      </w:r>
      <w:r w:rsidR="00FE312E">
        <w:t xml:space="preserve">Беловежья </w:t>
      </w:r>
      <w:r w:rsidRPr="002925E9">
        <w:t xml:space="preserve">в составе </w:t>
      </w:r>
      <w:r w:rsidR="00FE312E">
        <w:t xml:space="preserve">уже несуществующего </w:t>
      </w:r>
      <w:r w:rsidRPr="002925E9">
        <w:t xml:space="preserve">СССР </w:t>
      </w:r>
      <w:r w:rsidR="00FE312E">
        <w:t xml:space="preserve">юридически </w:t>
      </w:r>
      <w:r w:rsidRPr="002925E9">
        <w:t>оставались только Россия и Казахстан.</w:t>
      </w:r>
    </w:p>
    <w:p w14:paraId="5ED36B17" w14:textId="523A3345" w:rsidR="008D1ACC" w:rsidRDefault="00FE312E" w:rsidP="00070600">
      <w:r>
        <w:t>Часто говорят, что м</w:t>
      </w:r>
      <w:r w:rsidR="008D1ACC" w:rsidRPr="002925E9">
        <w:t xml:space="preserve">артовский референдум 1991 года </w:t>
      </w:r>
      <w:r>
        <w:t xml:space="preserve">мог спасти </w:t>
      </w:r>
      <w:r w:rsidR="008D1ACC" w:rsidRPr="002925E9">
        <w:t>СССР</w:t>
      </w:r>
      <w:r>
        <w:t xml:space="preserve">. </w:t>
      </w:r>
      <w:r w:rsidR="00070600">
        <w:t>Однако</w:t>
      </w:r>
      <w:r w:rsidR="008D1ACC" w:rsidRPr="002925E9">
        <w:rPr>
          <w:szCs w:val="32"/>
        </w:rPr>
        <w:t xml:space="preserve">, вопреки сложившемуся мнению, на </w:t>
      </w:r>
      <w:r w:rsidR="00070600">
        <w:rPr>
          <w:szCs w:val="32"/>
        </w:rPr>
        <w:t xml:space="preserve">этом </w:t>
      </w:r>
      <w:r w:rsidR="008D1ACC" w:rsidRPr="002925E9">
        <w:rPr>
          <w:szCs w:val="32"/>
        </w:rPr>
        <w:t>референдуме 17</w:t>
      </w:r>
      <w:r w:rsidR="00070600">
        <w:rPr>
          <w:szCs w:val="32"/>
        </w:rPr>
        <w:t> </w:t>
      </w:r>
      <w:r w:rsidR="008D1ACC" w:rsidRPr="002925E9">
        <w:rPr>
          <w:szCs w:val="32"/>
        </w:rPr>
        <w:t xml:space="preserve">марта 1991 года голосовали далеко не все граждане СССР. Референдум вообще </w:t>
      </w:r>
      <w:r w:rsidR="008D1ACC" w:rsidRPr="0091578E">
        <w:rPr>
          <w:b/>
          <w:szCs w:val="32"/>
        </w:rPr>
        <w:t>не проводился в шести союзных республиках</w:t>
      </w:r>
      <w:r w:rsidR="008D1ACC" w:rsidRPr="002925E9">
        <w:rPr>
          <w:szCs w:val="32"/>
        </w:rPr>
        <w:t xml:space="preserve">: не только в Латвии, Литве и Эстонии, но также в Армении, Грузии (за исключением Абхазской АССР) и Молдове. </w:t>
      </w:r>
      <w:r w:rsidR="008D1ACC" w:rsidRPr="002925E9">
        <w:t>На остальных территориях, где голосование состоялось, в референдуме приняли участие 80,0% избирателей, из которых 76,4% высказались за сохранение СССР.</w:t>
      </w:r>
      <w:r w:rsidR="00070600">
        <w:t xml:space="preserve"> Какими бы ни были цифры, </w:t>
      </w:r>
      <w:r w:rsidR="008D1ACC" w:rsidRPr="002925E9">
        <w:rPr>
          <w:szCs w:val="32"/>
        </w:rPr>
        <w:t>союзный центр не мог воспользоваться результатами</w:t>
      </w:r>
      <w:r w:rsidR="00070600">
        <w:rPr>
          <w:szCs w:val="32"/>
        </w:rPr>
        <w:t xml:space="preserve"> референдума</w:t>
      </w:r>
      <w:r w:rsidR="008D1ACC" w:rsidRPr="002925E9">
        <w:rPr>
          <w:szCs w:val="32"/>
        </w:rPr>
        <w:t>: он попросту не успевал за реальными политическими процессами</w:t>
      </w:r>
      <w:r w:rsidR="00070600">
        <w:rPr>
          <w:szCs w:val="32"/>
        </w:rPr>
        <w:t>. По факту р</w:t>
      </w:r>
      <w:r w:rsidR="00070600">
        <w:rPr>
          <w:rFonts w:eastAsia="Calibri" w:cs="Times New Roman"/>
          <w:szCs w:val="28"/>
          <w:lang w:eastAsia="en-US"/>
        </w:rPr>
        <w:t xml:space="preserve">еферендум </w:t>
      </w:r>
      <w:r w:rsidR="008D1ACC" w:rsidRPr="002925E9">
        <w:rPr>
          <w:rFonts w:eastAsia="Calibri" w:cs="Times New Roman"/>
          <w:szCs w:val="28"/>
          <w:lang w:eastAsia="en-US"/>
        </w:rPr>
        <w:t xml:space="preserve">не решил никаких проблем и </w:t>
      </w:r>
      <w:r w:rsidR="008D1ACC" w:rsidRPr="002925E9">
        <w:rPr>
          <w:rFonts w:eastAsia="Calibri" w:cs="Times New Roman"/>
          <w:iCs/>
          <w:szCs w:val="28"/>
          <w:lang w:eastAsia="en-US"/>
        </w:rPr>
        <w:t xml:space="preserve">даже углубил противостояние между центром и союзными республиками. Действительно, </w:t>
      </w:r>
      <w:r w:rsidR="00070600">
        <w:rPr>
          <w:rFonts w:eastAsia="Calibri" w:cs="Times New Roman"/>
          <w:iCs/>
          <w:szCs w:val="28"/>
          <w:lang w:eastAsia="en-US"/>
        </w:rPr>
        <w:t xml:space="preserve">именно </w:t>
      </w:r>
      <w:r w:rsidR="008D1ACC" w:rsidRPr="002925E9">
        <w:rPr>
          <w:rFonts w:eastAsia="Calibri" w:cs="Times New Roman"/>
          <w:iCs/>
          <w:szCs w:val="28"/>
          <w:lang w:eastAsia="en-US"/>
        </w:rPr>
        <w:t>п</w:t>
      </w:r>
      <w:r w:rsidR="008D1ACC" w:rsidRPr="002925E9">
        <w:t>осле референдума союзные республики заговорили уже не о суверенитете, а о независимости, и скорость дезинтеграции только нарастала.</w:t>
      </w:r>
    </w:p>
    <w:p w14:paraId="1DCDB2F6" w14:textId="35D124B2" w:rsidR="00070600" w:rsidRPr="00070600" w:rsidRDefault="00070600" w:rsidP="000706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070600">
        <w:rPr>
          <w:b/>
        </w:rPr>
        <w:t>СЛАЙД – ПРИНЯТИЕ АКТОВ О НЕЗАВИСИМОСТИ</w:t>
      </w:r>
    </w:p>
    <w:p w14:paraId="69BB63CF" w14:textId="77777777" w:rsidR="001F70FB" w:rsidRDefault="001F70FB" w:rsidP="001F70FB">
      <w:pPr>
        <w:ind w:firstLine="0"/>
        <w:rPr>
          <w:color w:val="00B050"/>
        </w:rPr>
      </w:pPr>
    </w:p>
    <w:p w14:paraId="20C66FD2" w14:textId="1B2919ED" w:rsidR="001F70FB" w:rsidRPr="001F70FB" w:rsidRDefault="001F70FB" w:rsidP="001F70FB">
      <w:pPr>
        <w:ind w:firstLine="0"/>
        <w:rPr>
          <w:lang w:eastAsia="ru-RU"/>
        </w:rPr>
      </w:pPr>
      <w:r>
        <w:rPr>
          <w:color w:val="00B050"/>
        </w:rPr>
        <w:t xml:space="preserve">       П</w:t>
      </w:r>
      <w:r w:rsidRPr="001F70FB">
        <w:t>олитическую и юридическую точку в процессе распада поставил</w:t>
      </w:r>
      <w:r>
        <w:t>и</w:t>
      </w:r>
      <w:r w:rsidRPr="001F70FB">
        <w:t xml:space="preserve"> 1 декабря 1991 года украинский референдум о независимости </w:t>
      </w:r>
      <w:r w:rsidR="003036E6">
        <w:t>(</w:t>
      </w:r>
      <w:r w:rsidR="003036E6" w:rsidRPr="002925E9">
        <w:t>этот</w:t>
      </w:r>
      <w:r w:rsidRPr="002925E9">
        <w:t xml:space="preserve"> день абсолютное большинство граждан республики поддержало объявление полной независимости Украины</w:t>
      </w:r>
      <w:r>
        <w:t xml:space="preserve">) </w:t>
      </w:r>
      <w:r w:rsidRPr="001F70FB">
        <w:t xml:space="preserve">и последовавшее за ним 5 декабря 1991 года решение Верховного Совета Украины </w:t>
      </w:r>
      <w:r w:rsidRPr="0091578E">
        <w:rPr>
          <w:b/>
        </w:rPr>
        <w:t>о денонсации До</w:t>
      </w:r>
      <w:r w:rsidR="001214CF">
        <w:rPr>
          <w:b/>
        </w:rPr>
        <w:t>говора о создании Союза ССР 192</w:t>
      </w:r>
      <w:bookmarkStart w:id="1" w:name="_GoBack"/>
      <w:bookmarkEnd w:id="1"/>
      <w:r w:rsidRPr="0091578E">
        <w:rPr>
          <w:b/>
        </w:rPr>
        <w:t>2</w:t>
      </w:r>
      <w:r w:rsidRPr="001F70FB">
        <w:t xml:space="preserve"> года.</w:t>
      </w:r>
      <w:r w:rsidRPr="001F70FB">
        <w:rPr>
          <w:lang w:eastAsia="ru-RU"/>
        </w:rPr>
        <w:t xml:space="preserve"> </w:t>
      </w:r>
      <w:r>
        <w:rPr>
          <w:lang w:eastAsia="ru-RU"/>
        </w:rPr>
        <w:t xml:space="preserve">Верховный Совет </w:t>
      </w:r>
      <w:r w:rsidRPr="002925E9">
        <w:rPr>
          <w:lang w:eastAsia="ru-RU"/>
        </w:rPr>
        <w:t>постановил не рассматривать Украину в качестве составной части СССР</w:t>
      </w:r>
      <w:r>
        <w:rPr>
          <w:lang w:eastAsia="ru-RU"/>
        </w:rPr>
        <w:t>.</w:t>
      </w:r>
      <w:r>
        <w:t xml:space="preserve"> Это произошло </w:t>
      </w:r>
      <w:r w:rsidRPr="0091578E">
        <w:rPr>
          <w:b/>
        </w:rPr>
        <w:t>за три дня до</w:t>
      </w:r>
      <w:r>
        <w:t xml:space="preserve"> подписания Соглашения о создании Содружества независимых государств.</w:t>
      </w:r>
    </w:p>
    <w:p w14:paraId="6DC10BC5" w14:textId="241F6B56" w:rsidR="008D1ACC" w:rsidRPr="003036E6" w:rsidRDefault="001F70FB" w:rsidP="003036E6">
      <w:pPr>
        <w:rPr>
          <w:b/>
        </w:rPr>
      </w:pPr>
      <w:r>
        <w:rPr>
          <w:color w:val="00B050"/>
        </w:rPr>
        <w:t xml:space="preserve"> </w:t>
      </w:r>
      <w:r w:rsidR="00070600">
        <w:t xml:space="preserve"> Я часто привожу цитату Збигнева Бжезинского о том, </w:t>
      </w:r>
      <w:r w:rsidR="003036E6">
        <w:t>что именно</w:t>
      </w:r>
      <w:r w:rsidRPr="001F70FB">
        <w:rPr>
          <w:b/>
        </w:rPr>
        <w:t xml:space="preserve"> Украина </w:t>
      </w:r>
      <w:r w:rsidR="003036E6" w:rsidRPr="001F70FB">
        <w:rPr>
          <w:b/>
        </w:rPr>
        <w:t>сыграла главную</w:t>
      </w:r>
      <w:r w:rsidR="00070600" w:rsidRPr="001F70FB">
        <w:rPr>
          <w:b/>
        </w:rPr>
        <w:t xml:space="preserve"> роль в дезинтеграции СССР.</w:t>
      </w:r>
    </w:p>
    <w:p w14:paraId="21ED7350" w14:textId="07149552" w:rsidR="008D1ACC" w:rsidRDefault="00346BFD" w:rsidP="00236A1A">
      <w:r>
        <w:t xml:space="preserve">Как очевидец событий могу сказать, что </w:t>
      </w:r>
      <w:r w:rsidR="008D1ACC" w:rsidRPr="002925E9">
        <w:t xml:space="preserve">если поначалу Ельцин и Шушкевич надеялись уговорить </w:t>
      </w:r>
      <w:r>
        <w:t xml:space="preserve">Кравчука </w:t>
      </w:r>
      <w:r w:rsidR="008D1ACC" w:rsidRPr="002925E9">
        <w:t xml:space="preserve">сохранить хоть в каком-нибудь виде </w:t>
      </w:r>
      <w:r w:rsidR="008D1ACC" w:rsidRPr="002925E9">
        <w:lastRenderedPageBreak/>
        <w:t xml:space="preserve">Союз, то после референдума </w:t>
      </w:r>
      <w:r>
        <w:t xml:space="preserve">он </w:t>
      </w:r>
      <w:r w:rsidR="008D1ACC" w:rsidRPr="002925E9">
        <w:t xml:space="preserve">отказывался даже слышать само это слово. </w:t>
      </w:r>
      <w:r w:rsidR="00655271" w:rsidRPr="002925E9">
        <w:t>П</w:t>
      </w:r>
      <w:r w:rsidR="008D1ACC" w:rsidRPr="002925E9">
        <w:t>ришлось немало потрудиться, чтобы найти формулу, которая устроила бы все стороны. Так возникло «Содружество» как способ сосуществования независимых государств в одном экономическом, политическом, военном пространстве.</w:t>
      </w:r>
    </w:p>
    <w:p w14:paraId="5E419BC4" w14:textId="3E679C22" w:rsidR="008D1ACC" w:rsidRPr="002925E9" w:rsidRDefault="00FC4D51" w:rsidP="00236A1A">
      <w:pPr>
        <w:rPr>
          <w:rFonts w:cs="Times New Roman"/>
          <w:szCs w:val="28"/>
        </w:rPr>
      </w:pPr>
      <w:r>
        <w:t xml:space="preserve">И все-таки, </w:t>
      </w:r>
      <w:r w:rsidR="00346BFD">
        <w:rPr>
          <w:rFonts w:cs="Times New Roman"/>
          <w:szCs w:val="28"/>
        </w:rPr>
        <w:t>неужели СС</w:t>
      </w:r>
      <w:r w:rsidR="008D1ACC" w:rsidRPr="002925E9">
        <w:rPr>
          <w:rFonts w:cs="Times New Roman"/>
          <w:szCs w:val="28"/>
        </w:rPr>
        <w:t>С</w:t>
      </w:r>
      <w:r w:rsidR="00346BFD">
        <w:rPr>
          <w:rFonts w:cs="Times New Roman"/>
          <w:szCs w:val="28"/>
        </w:rPr>
        <w:t xml:space="preserve">Р нельзя </w:t>
      </w:r>
      <w:r w:rsidR="008D1ACC" w:rsidRPr="002925E9">
        <w:rPr>
          <w:rFonts w:cs="Times New Roman"/>
          <w:szCs w:val="28"/>
        </w:rPr>
        <w:t>было сохранить</w:t>
      </w:r>
      <w:r w:rsidR="00346BFD">
        <w:rPr>
          <w:rFonts w:cs="Times New Roman"/>
          <w:szCs w:val="28"/>
        </w:rPr>
        <w:t xml:space="preserve">? </w:t>
      </w:r>
      <w:r>
        <w:rPr>
          <w:rFonts w:cs="Times New Roman"/>
          <w:szCs w:val="28"/>
        </w:rPr>
        <w:t>Документы</w:t>
      </w:r>
      <w:r w:rsidR="00346BFD">
        <w:rPr>
          <w:rFonts w:cs="Times New Roman"/>
          <w:szCs w:val="28"/>
        </w:rPr>
        <w:t xml:space="preserve"> показывают, что </w:t>
      </w:r>
      <w:r>
        <w:rPr>
          <w:rFonts w:cs="Times New Roman"/>
          <w:szCs w:val="28"/>
        </w:rPr>
        <w:t xml:space="preserve">- нет. </w:t>
      </w:r>
      <w:r w:rsidR="003A07B2">
        <w:rPr>
          <w:rFonts w:cs="Times New Roman"/>
          <w:szCs w:val="28"/>
        </w:rPr>
        <w:t>Слишком много сошлось негативных процессов.</w:t>
      </w:r>
    </w:p>
    <w:p w14:paraId="7927B14E" w14:textId="6AA7B214" w:rsidR="008D1ACC" w:rsidRPr="002925E9" w:rsidRDefault="008D1ACC" w:rsidP="00236A1A">
      <w:r w:rsidRPr="002925E9">
        <w:t xml:space="preserve">Во-первых, </w:t>
      </w:r>
      <w:r w:rsidR="00FC4D51">
        <w:t xml:space="preserve">это </w:t>
      </w:r>
      <w:r w:rsidR="003A07B2">
        <w:t xml:space="preserve">глубокий кризис </w:t>
      </w:r>
      <w:r w:rsidRPr="002925E9">
        <w:t>экономик</w:t>
      </w:r>
      <w:r w:rsidR="003A07B2">
        <w:t xml:space="preserve">и. </w:t>
      </w:r>
      <w:r w:rsidRPr="002925E9">
        <w:t xml:space="preserve">В течение десятилетий из каждого рубля произведенной в СССР продукции 88 копеек уходило на производство и закупку оружия. Союз ССР не выдержал гонки вооружений экономически. Важнейшим фактором экономического краха стал сговор США с арабскими странами, опустившими цену нефти до 8 - 9 долларов за баррель (практически ниже или на грани себестоимости ее добычи в СССР). </w:t>
      </w:r>
      <w:r w:rsidR="003A07B2">
        <w:t>П</w:t>
      </w:r>
      <w:r w:rsidRPr="002925E9">
        <w:t xml:space="preserve">ерестройка не помогла вывести страну из экономического кризиса. А когда в сложной ситуации Запад (Германия в том числе) отказал президенту Горбачеву в кредитах, экономика ядерной державы окончательно рухнула. </w:t>
      </w:r>
    </w:p>
    <w:p w14:paraId="1980AF59" w14:textId="44CEF882" w:rsidR="008D1ACC" w:rsidRPr="002925E9" w:rsidRDefault="008D1ACC" w:rsidP="00236A1A">
      <w:r w:rsidRPr="002925E9">
        <w:t>Во-вторых, сработала юридическ</w:t>
      </w:r>
      <w:r w:rsidR="003A07B2">
        <w:t>ая «мина замедленного действия» - это статья Конституции о праве союзных</w:t>
      </w:r>
      <w:r w:rsidRPr="002925E9">
        <w:t xml:space="preserve"> республик на свободный выход из состава СССР. </w:t>
      </w:r>
      <w:r w:rsidR="003A07B2">
        <w:t xml:space="preserve">Она </w:t>
      </w:r>
      <w:r w:rsidRPr="002925E9">
        <w:t>кочевала из конституции в конституцию, пока ею не воспользовались сначала республики советской Прибалтики, а потом и все остальные.</w:t>
      </w:r>
    </w:p>
    <w:p w14:paraId="78D3B190" w14:textId="303AB286" w:rsidR="008D1ACC" w:rsidRPr="002925E9" w:rsidRDefault="008D1ACC" w:rsidP="00236A1A">
      <w:r w:rsidRPr="002925E9">
        <w:t xml:space="preserve">В-третьих, </w:t>
      </w:r>
      <w:r w:rsidR="00F97775">
        <w:t>это</w:t>
      </w:r>
      <w:r w:rsidR="003A07B2">
        <w:t xml:space="preserve"> </w:t>
      </w:r>
      <w:r w:rsidRPr="002925E9">
        <w:t xml:space="preserve">информационный «вирус» зависти. </w:t>
      </w:r>
      <w:r w:rsidR="003A07B2">
        <w:t xml:space="preserve">Это не образ – а реальный факт. В архивных документах – целый пласт свидетельств. </w:t>
      </w:r>
      <w:r w:rsidRPr="002925E9">
        <w:t xml:space="preserve">В Тбилиси и Вильнюсе говорили: «Хватит работать на Москву», на Урале требовали «прекратить кормить» республики Средней Азии. Власти </w:t>
      </w:r>
      <w:r w:rsidR="003A07B2">
        <w:t xml:space="preserve">ставших независимыми </w:t>
      </w:r>
      <w:r w:rsidRPr="002925E9">
        <w:t>Литвы, Латвии и Эстонии</w:t>
      </w:r>
      <w:r w:rsidR="003A07B2">
        <w:t xml:space="preserve"> </w:t>
      </w:r>
      <w:r w:rsidRPr="002925E9">
        <w:t xml:space="preserve">предлагали союзному центру разного рода экономические соглашения, </w:t>
      </w:r>
      <w:r w:rsidR="003A07B2">
        <w:t xml:space="preserve">про которые </w:t>
      </w:r>
      <w:r w:rsidRPr="002925E9">
        <w:t>тогдашний Председатель Совета Национальностей Верховного Совета СССР Р</w:t>
      </w:r>
      <w:r w:rsidR="003A07B2">
        <w:t xml:space="preserve">афик Нишанович </w:t>
      </w:r>
      <w:r w:rsidRPr="002925E9">
        <w:t>Нишанов</w:t>
      </w:r>
      <w:r w:rsidR="003A07B2">
        <w:t xml:space="preserve"> говорил, что они хотят, </w:t>
      </w:r>
      <w:r w:rsidRPr="002925E9">
        <w:t xml:space="preserve">чтобы </w:t>
      </w:r>
      <w:r w:rsidR="003A07B2">
        <w:t xml:space="preserve">их </w:t>
      </w:r>
      <w:r w:rsidRPr="002925E9">
        <w:t xml:space="preserve">«корова паслась на нашей </w:t>
      </w:r>
      <w:r w:rsidRPr="002925E9">
        <w:rPr>
          <w:rFonts w:cs="Times New Roman"/>
        </w:rPr>
        <w:t>[</w:t>
      </w:r>
      <w:r w:rsidRPr="002925E9">
        <w:t>союзной</w:t>
      </w:r>
      <w:r w:rsidRPr="002925E9">
        <w:rPr>
          <w:rFonts w:cs="Times New Roman"/>
        </w:rPr>
        <w:t>]</w:t>
      </w:r>
      <w:r w:rsidRPr="002925E9">
        <w:t xml:space="preserve"> стороне, а молоко доилось на той стороне». </w:t>
      </w:r>
    </w:p>
    <w:p w14:paraId="6C4FD60C" w14:textId="52BE27F4" w:rsidR="008D1ACC" w:rsidRPr="002925E9" w:rsidRDefault="002601AB" w:rsidP="00236A1A">
      <w:r w:rsidRPr="002925E9">
        <w:t xml:space="preserve">В-четвертых, это резкий </w:t>
      </w:r>
      <w:r w:rsidR="008D1ACC" w:rsidRPr="002925E9">
        <w:t>рост</w:t>
      </w:r>
      <w:r w:rsidR="00B3561B" w:rsidRPr="002925E9">
        <w:t xml:space="preserve"> </w:t>
      </w:r>
      <w:r w:rsidR="008D1ACC" w:rsidRPr="002925E9">
        <w:t>межнациональных конфликтов и территориальных споров</w:t>
      </w:r>
      <w:r w:rsidR="003A07B2">
        <w:t xml:space="preserve"> с </w:t>
      </w:r>
      <w:r w:rsidRPr="002925E9">
        <w:t xml:space="preserve">вооруженными действиями и кровопролитием. </w:t>
      </w:r>
      <w:r w:rsidRPr="002925E9">
        <w:lastRenderedPageBreak/>
        <w:t>Т</w:t>
      </w:r>
      <w:r w:rsidR="00312D6F" w:rsidRPr="002925E9">
        <w:t xml:space="preserve">рагические ошибки национальной политики </w:t>
      </w:r>
      <w:r w:rsidRPr="002925E9">
        <w:t xml:space="preserve">– с </w:t>
      </w:r>
      <w:r w:rsidR="00312D6F" w:rsidRPr="002925E9">
        <w:t xml:space="preserve">репрессиями </w:t>
      </w:r>
      <w:r w:rsidR="00F97775" w:rsidRPr="002925E9">
        <w:t>и выселениями</w:t>
      </w:r>
      <w:r w:rsidR="00312D6F" w:rsidRPr="002925E9">
        <w:t xml:space="preserve"> целых народов</w:t>
      </w:r>
      <w:r w:rsidRPr="002925E9">
        <w:t xml:space="preserve"> </w:t>
      </w:r>
      <w:r w:rsidR="00DE6015" w:rsidRPr="002925E9">
        <w:t>–</w:t>
      </w:r>
      <w:r w:rsidRPr="002925E9">
        <w:t xml:space="preserve"> </w:t>
      </w:r>
      <w:r w:rsidR="00DE6015" w:rsidRPr="002925E9">
        <w:t>вели к тому, что распад СССР мог пойти по кровавому «югославскому сценарию»</w:t>
      </w:r>
      <w:r w:rsidRPr="002925E9">
        <w:t>.</w:t>
      </w:r>
    </w:p>
    <w:p w14:paraId="4FAB87CE" w14:textId="13BF4C6A" w:rsidR="008D1ACC" w:rsidRPr="00126536" w:rsidRDefault="00126536" w:rsidP="001265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СЛАЙД - КОНФЛИКТЫ</w:t>
      </w:r>
    </w:p>
    <w:p w14:paraId="0875D3B1" w14:textId="348D9448" w:rsidR="008D1ACC" w:rsidRPr="002925E9" w:rsidRDefault="00126536" w:rsidP="00126536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Но если все-таки </w:t>
      </w:r>
      <w:r w:rsidR="008D1ACC" w:rsidRPr="002925E9">
        <w:rPr>
          <w:rFonts w:cs="Times New Roman"/>
          <w:szCs w:val="28"/>
        </w:rPr>
        <w:t>говорить о</w:t>
      </w:r>
      <w:r>
        <w:rPr>
          <w:rFonts w:cs="Times New Roman"/>
          <w:szCs w:val="28"/>
        </w:rPr>
        <w:t xml:space="preserve"> каких-то хотя бы </w:t>
      </w:r>
      <w:r w:rsidRPr="00FC4D51">
        <w:rPr>
          <w:rFonts w:cs="Times New Roman"/>
          <w:b/>
          <w:szCs w:val="28"/>
        </w:rPr>
        <w:t>призрачных</w:t>
      </w:r>
      <w:r w:rsidR="008D1ACC" w:rsidRPr="00FC4D51">
        <w:rPr>
          <w:rFonts w:cs="Times New Roman"/>
          <w:b/>
          <w:szCs w:val="28"/>
        </w:rPr>
        <w:t xml:space="preserve"> «шансах на спасение»,</w:t>
      </w:r>
      <w:r w:rsidR="008D1ACC" w:rsidRPr="002925E9">
        <w:rPr>
          <w:rFonts w:cs="Times New Roman"/>
          <w:szCs w:val="28"/>
        </w:rPr>
        <w:t xml:space="preserve"> то в хрониках дезинтеграции СССР можно обнаружить единственный момент, который давал надежду на </w:t>
      </w:r>
      <w:r w:rsidR="008D1ACC" w:rsidRPr="00FC4D51">
        <w:rPr>
          <w:rFonts w:cs="Times New Roman"/>
          <w:b/>
          <w:szCs w:val="28"/>
        </w:rPr>
        <w:t>иной исход</w:t>
      </w:r>
      <w:r w:rsidR="008D1ACC" w:rsidRPr="002925E9">
        <w:rPr>
          <w:rFonts w:cs="Times New Roman"/>
          <w:szCs w:val="28"/>
        </w:rPr>
        <w:t xml:space="preserve"> событий. Эта альтернатива </w:t>
      </w:r>
      <w:r>
        <w:rPr>
          <w:rFonts w:cs="Times New Roman"/>
          <w:szCs w:val="28"/>
        </w:rPr>
        <w:t xml:space="preserve">была </w:t>
      </w:r>
      <w:r w:rsidR="008D1ACC" w:rsidRPr="002925E9">
        <w:rPr>
          <w:rFonts w:cs="Times New Roman"/>
          <w:szCs w:val="28"/>
        </w:rPr>
        <w:t xml:space="preserve">не в августе и, тем более, не в декабре 1991 года, а в 1989-1990 годах. </w:t>
      </w:r>
      <w:r>
        <w:rPr>
          <w:rFonts w:cs="Times New Roman"/>
          <w:szCs w:val="28"/>
        </w:rPr>
        <w:t>Этот ш</w:t>
      </w:r>
      <w:r w:rsidR="008D1ACC" w:rsidRPr="002925E9">
        <w:rPr>
          <w:rFonts w:cs="Times New Roman"/>
          <w:szCs w:val="28"/>
        </w:rPr>
        <w:t>анс был потерян, когда М.С. Горбачев пошел не по пути принятия новой Конституции СССР, а свернул в сторону идеи разработки Союзного договора.</w:t>
      </w:r>
    </w:p>
    <w:p w14:paraId="028F1259" w14:textId="36C438AC" w:rsidR="008D1ACC" w:rsidRPr="002925E9" w:rsidRDefault="008D1ACC" w:rsidP="00236A1A">
      <w:pPr>
        <w:rPr>
          <w:rFonts w:cs="Times New Roman"/>
          <w:strike/>
          <w:color w:val="FF0000"/>
          <w:szCs w:val="28"/>
        </w:rPr>
      </w:pPr>
      <w:r w:rsidRPr="002925E9">
        <w:rPr>
          <w:rFonts w:cs="Times New Roman"/>
          <w:szCs w:val="28"/>
        </w:rPr>
        <w:t xml:space="preserve">Как известно, к исходу перестройки у союзного руководства была </w:t>
      </w:r>
      <w:r w:rsidR="004C5097" w:rsidRPr="002925E9">
        <w:rPr>
          <w:rFonts w:cs="Times New Roman"/>
          <w:szCs w:val="28"/>
        </w:rPr>
        <w:t xml:space="preserve">совершенно правильная </w:t>
      </w:r>
      <w:r w:rsidRPr="002925E9">
        <w:rPr>
          <w:rFonts w:cs="Times New Roman"/>
          <w:szCs w:val="28"/>
        </w:rPr>
        <w:t xml:space="preserve">мысль принять новую Конституцию СССР, которая учитывала бы все происходящие политические и экономические перемены. Уже на первом Съезде народных депутатов СССР было принято решение по подготовке </w:t>
      </w:r>
      <w:r w:rsidRPr="00FC4D51">
        <w:rPr>
          <w:rFonts w:cs="Times New Roman"/>
          <w:b/>
          <w:szCs w:val="28"/>
        </w:rPr>
        <w:t>новой Конституции СС</w:t>
      </w:r>
      <w:r w:rsidR="00B3561B" w:rsidRPr="00FC4D51">
        <w:rPr>
          <w:rFonts w:cs="Times New Roman"/>
          <w:b/>
          <w:szCs w:val="28"/>
        </w:rPr>
        <w:t>С</w:t>
      </w:r>
      <w:r w:rsidR="00126536" w:rsidRPr="00FC4D51">
        <w:rPr>
          <w:rFonts w:cs="Times New Roman"/>
          <w:b/>
          <w:szCs w:val="28"/>
        </w:rPr>
        <w:t>Р,</w:t>
      </w:r>
      <w:r w:rsidR="00126536">
        <w:rPr>
          <w:rFonts w:cs="Times New Roman"/>
          <w:szCs w:val="28"/>
        </w:rPr>
        <w:t xml:space="preserve"> б</w:t>
      </w:r>
      <w:r w:rsidRPr="002925E9">
        <w:rPr>
          <w:rFonts w:cs="Times New Roman"/>
          <w:szCs w:val="28"/>
        </w:rPr>
        <w:t>ыла создана Конституционная комиссия под руководством Горбачева</w:t>
      </w:r>
      <w:r w:rsidR="00126536">
        <w:rPr>
          <w:rFonts w:cs="Times New Roman"/>
          <w:szCs w:val="28"/>
        </w:rPr>
        <w:t xml:space="preserve"> с участием народных депутатов и крупных юристов</w:t>
      </w:r>
      <w:r w:rsidRPr="002925E9">
        <w:rPr>
          <w:rFonts w:cs="Times New Roman"/>
          <w:szCs w:val="28"/>
        </w:rPr>
        <w:t xml:space="preserve">. </w:t>
      </w:r>
      <w:r w:rsidR="00FC4D51">
        <w:rPr>
          <w:rFonts w:cs="Times New Roman"/>
          <w:szCs w:val="28"/>
        </w:rPr>
        <w:t xml:space="preserve">А </w:t>
      </w:r>
      <w:r w:rsidRPr="002925E9">
        <w:rPr>
          <w:rFonts w:cs="Times New Roman"/>
          <w:szCs w:val="28"/>
        </w:rPr>
        <w:t xml:space="preserve">29 января 1990 г. </w:t>
      </w:r>
      <w:r w:rsidR="00126536">
        <w:rPr>
          <w:rFonts w:cs="Times New Roman"/>
          <w:szCs w:val="28"/>
        </w:rPr>
        <w:t xml:space="preserve">была создана </w:t>
      </w:r>
      <w:r w:rsidRPr="002925E9">
        <w:rPr>
          <w:rFonts w:cs="Times New Roman"/>
          <w:szCs w:val="28"/>
        </w:rPr>
        <w:t>рабоч</w:t>
      </w:r>
      <w:r w:rsidR="00126536">
        <w:rPr>
          <w:rFonts w:cs="Times New Roman"/>
          <w:szCs w:val="28"/>
        </w:rPr>
        <w:t>ая</w:t>
      </w:r>
      <w:r w:rsidRPr="002925E9">
        <w:rPr>
          <w:rFonts w:cs="Times New Roman"/>
          <w:szCs w:val="28"/>
        </w:rPr>
        <w:t xml:space="preserve"> групп</w:t>
      </w:r>
      <w:r w:rsidR="00126536">
        <w:rPr>
          <w:rFonts w:cs="Times New Roman"/>
          <w:szCs w:val="28"/>
        </w:rPr>
        <w:t>а</w:t>
      </w:r>
      <w:r w:rsidRPr="002925E9">
        <w:rPr>
          <w:rFonts w:cs="Times New Roman"/>
          <w:szCs w:val="28"/>
        </w:rPr>
        <w:t xml:space="preserve"> под руководством </w:t>
      </w:r>
      <w:r w:rsidR="00AD5ADD" w:rsidRPr="002925E9">
        <w:rPr>
          <w:rFonts w:cs="Times New Roman"/>
          <w:szCs w:val="28"/>
        </w:rPr>
        <w:t>В</w:t>
      </w:r>
      <w:r w:rsidR="00126536">
        <w:rPr>
          <w:rFonts w:cs="Times New Roman"/>
          <w:szCs w:val="28"/>
        </w:rPr>
        <w:t>ладимира Николаевича</w:t>
      </w:r>
      <w:r w:rsidR="00AD5ADD" w:rsidRPr="002925E9">
        <w:rPr>
          <w:rFonts w:cs="Times New Roman"/>
          <w:szCs w:val="28"/>
        </w:rPr>
        <w:t xml:space="preserve"> Кудрявцева - </w:t>
      </w:r>
      <w:r w:rsidRPr="002925E9">
        <w:rPr>
          <w:rFonts w:cs="Times New Roman"/>
          <w:szCs w:val="28"/>
        </w:rPr>
        <w:t>народного депутата СССР, вице-президента Академии наук СССР</w:t>
      </w:r>
      <w:r w:rsidR="00AD5ADD" w:rsidRPr="002925E9">
        <w:rPr>
          <w:rFonts w:cs="Times New Roman"/>
          <w:szCs w:val="28"/>
        </w:rPr>
        <w:t>, одного из ведущих советских правоведов того времени</w:t>
      </w:r>
      <w:r w:rsidRPr="002925E9">
        <w:rPr>
          <w:rFonts w:cs="Times New Roman"/>
          <w:szCs w:val="28"/>
        </w:rPr>
        <w:t xml:space="preserve">. </w:t>
      </w:r>
    </w:p>
    <w:p w14:paraId="6BA33673" w14:textId="54AD0918" w:rsidR="008D1ACC" w:rsidRPr="002925E9" w:rsidRDefault="00FC4D51" w:rsidP="00236A1A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Одновременно </w:t>
      </w:r>
      <w:r w:rsidR="008D1ACC" w:rsidRPr="002925E9">
        <w:rPr>
          <w:rFonts w:cs="Times New Roman"/>
          <w:szCs w:val="28"/>
        </w:rPr>
        <w:t xml:space="preserve">с трибуны Съезда прозвучала </w:t>
      </w:r>
      <w:r w:rsidR="008D1ACC" w:rsidRPr="00FC4D51">
        <w:rPr>
          <w:rFonts w:cs="Times New Roman"/>
          <w:b/>
          <w:szCs w:val="28"/>
        </w:rPr>
        <w:t>и другая идея</w:t>
      </w:r>
      <w:r w:rsidR="008D1ACC" w:rsidRPr="002925E9">
        <w:rPr>
          <w:rFonts w:cs="Times New Roman"/>
          <w:szCs w:val="28"/>
        </w:rPr>
        <w:t>: было предложено обновить Союзный договор 1922 года, чтобы удовлетворить требования республик об экономической самостоятельности.</w:t>
      </w:r>
      <w:r w:rsidR="00126536">
        <w:rPr>
          <w:rFonts w:cs="Times New Roman"/>
          <w:szCs w:val="28"/>
        </w:rPr>
        <w:t xml:space="preserve"> Идею С</w:t>
      </w:r>
      <w:r w:rsidR="008D1ACC" w:rsidRPr="002925E9">
        <w:rPr>
          <w:rFonts w:cs="Times New Roman"/>
          <w:szCs w:val="28"/>
        </w:rPr>
        <w:t xml:space="preserve">оюзного договора </w:t>
      </w:r>
      <w:r w:rsidR="00126536">
        <w:rPr>
          <w:rFonts w:cs="Times New Roman"/>
          <w:szCs w:val="28"/>
        </w:rPr>
        <w:t xml:space="preserve">фактически </w:t>
      </w:r>
      <w:r w:rsidR="008D1ACC" w:rsidRPr="002925E9">
        <w:rPr>
          <w:rFonts w:cs="Times New Roman"/>
          <w:szCs w:val="28"/>
        </w:rPr>
        <w:t>«подбросили» эстонцы.</w:t>
      </w:r>
      <w:r w:rsidR="006B2BFE" w:rsidRPr="002925E9">
        <w:rPr>
          <w:rFonts w:cs="Times New Roman"/>
          <w:szCs w:val="28"/>
        </w:rPr>
        <w:t xml:space="preserve"> </w:t>
      </w:r>
      <w:r w:rsidR="008D1ACC" w:rsidRPr="002925E9">
        <w:rPr>
          <w:rFonts w:cs="Times New Roman"/>
          <w:szCs w:val="28"/>
        </w:rPr>
        <w:t>16 ноября 1988</w:t>
      </w:r>
      <w:r w:rsidR="00156A0A">
        <w:rPr>
          <w:rFonts w:cs="Times New Roman"/>
          <w:szCs w:val="28"/>
        </w:rPr>
        <w:t> </w:t>
      </w:r>
      <w:r w:rsidR="008D1ACC" w:rsidRPr="002925E9">
        <w:rPr>
          <w:rFonts w:cs="Times New Roman"/>
          <w:szCs w:val="28"/>
        </w:rPr>
        <w:t>года Верховный Совет Эстонской ССР принял Декларацию «О суверенитете Эстонской ССР», в которой</w:t>
      </w:r>
      <w:r w:rsidR="00156A0A">
        <w:rPr>
          <w:rFonts w:cs="Times New Roman"/>
          <w:szCs w:val="28"/>
        </w:rPr>
        <w:t xml:space="preserve"> говорилось, что «</w:t>
      </w:r>
      <w:r w:rsidR="008D1ACC" w:rsidRPr="002925E9">
        <w:rPr>
          <w:rFonts w:cs="Times New Roman"/>
          <w:szCs w:val="28"/>
        </w:rPr>
        <w:t xml:space="preserve">дальнейший статус республики в составе СССР должен быть определен Союзным договором». </w:t>
      </w:r>
      <w:r w:rsidR="002B5060">
        <w:rPr>
          <w:rFonts w:cs="Times New Roman"/>
          <w:b/>
          <w:i/>
          <w:szCs w:val="28"/>
        </w:rPr>
        <w:t>Мотивация Эстонии</w:t>
      </w:r>
      <w:r w:rsidR="00572029" w:rsidRPr="00572029">
        <w:rPr>
          <w:rFonts w:cs="Times New Roman"/>
          <w:b/>
          <w:i/>
          <w:szCs w:val="28"/>
        </w:rPr>
        <w:t xml:space="preserve">, а также Литвы </w:t>
      </w:r>
      <w:r w:rsidR="002B5060">
        <w:rPr>
          <w:rFonts w:cs="Times New Roman"/>
          <w:b/>
          <w:i/>
          <w:szCs w:val="28"/>
        </w:rPr>
        <w:t xml:space="preserve">и Латвии: </w:t>
      </w:r>
      <w:r w:rsidR="00572029" w:rsidRPr="00572029">
        <w:rPr>
          <w:rFonts w:cs="Times New Roman"/>
          <w:b/>
          <w:i/>
          <w:szCs w:val="28"/>
        </w:rPr>
        <w:t>пакт Молотова-Риббентропа</w:t>
      </w:r>
      <w:r w:rsidR="002B5060">
        <w:rPr>
          <w:rFonts w:cs="Times New Roman"/>
          <w:b/>
          <w:i/>
          <w:szCs w:val="28"/>
        </w:rPr>
        <w:t xml:space="preserve"> нелегитимен и преступен</w:t>
      </w:r>
      <w:r w:rsidR="00572029" w:rsidRPr="00572029">
        <w:rPr>
          <w:rFonts w:cs="Times New Roman"/>
          <w:b/>
          <w:i/>
          <w:szCs w:val="28"/>
        </w:rPr>
        <w:t>; добровольность нахождения в состав</w:t>
      </w:r>
      <w:r w:rsidR="002B5060">
        <w:rPr>
          <w:rFonts w:cs="Times New Roman"/>
          <w:b/>
          <w:i/>
          <w:szCs w:val="28"/>
        </w:rPr>
        <w:t>е СССР надо оформить Договором</w:t>
      </w:r>
      <w:r w:rsidR="00572029">
        <w:rPr>
          <w:rFonts w:cs="Times New Roman"/>
          <w:szCs w:val="28"/>
        </w:rPr>
        <w:t xml:space="preserve">. </w:t>
      </w:r>
      <w:r w:rsidR="002B5060">
        <w:rPr>
          <w:rFonts w:cs="Times New Roman"/>
          <w:szCs w:val="28"/>
        </w:rPr>
        <w:t>Это</w:t>
      </w:r>
      <w:r w:rsidR="00156A0A">
        <w:rPr>
          <w:rFonts w:cs="Times New Roman"/>
          <w:szCs w:val="28"/>
        </w:rPr>
        <w:t xml:space="preserve"> </w:t>
      </w:r>
      <w:r w:rsidR="008D1ACC" w:rsidRPr="002925E9">
        <w:rPr>
          <w:rFonts w:cs="Times New Roman"/>
          <w:szCs w:val="28"/>
        </w:rPr>
        <w:lastRenderedPageBreak/>
        <w:t>эстонская декларация подтолкнула союзные власти начать реформу феде</w:t>
      </w:r>
      <w:r w:rsidR="00156A0A">
        <w:rPr>
          <w:rFonts w:cs="Times New Roman"/>
          <w:szCs w:val="28"/>
        </w:rPr>
        <w:t>ративного устройства СССР и одновременно</w:t>
      </w:r>
      <w:r w:rsidR="008D1ACC" w:rsidRPr="002925E9">
        <w:rPr>
          <w:rFonts w:cs="Times New Roman"/>
          <w:szCs w:val="28"/>
        </w:rPr>
        <w:t xml:space="preserve"> подала пример для будущего грандиозного парада суверенитетов.</w:t>
      </w:r>
    </w:p>
    <w:p w14:paraId="4BA9D7B2" w14:textId="38BE79D9" w:rsidR="00156A0A" w:rsidRDefault="00156A0A" w:rsidP="00236A1A">
      <w:pPr>
        <w:rPr>
          <w:rFonts w:cs="Times New Roman"/>
          <w:szCs w:val="28"/>
        </w:rPr>
      </w:pPr>
      <w:r>
        <w:rPr>
          <w:rFonts w:cs="Times New Roman"/>
          <w:szCs w:val="28"/>
        </w:rPr>
        <w:t>Уже в</w:t>
      </w:r>
      <w:r w:rsidR="008D1ACC" w:rsidRPr="002925E9">
        <w:rPr>
          <w:rFonts w:cs="Times New Roman"/>
          <w:szCs w:val="28"/>
        </w:rPr>
        <w:t xml:space="preserve"> </w:t>
      </w:r>
      <w:r w:rsidR="008D1ACC" w:rsidRPr="00F16782">
        <w:rPr>
          <w:rFonts w:cs="Times New Roman"/>
          <w:b/>
          <w:szCs w:val="28"/>
        </w:rPr>
        <w:t>марте 1990 г</w:t>
      </w:r>
      <w:r w:rsidR="00F16782" w:rsidRPr="00F16782">
        <w:rPr>
          <w:rFonts w:cs="Times New Roman"/>
          <w:b/>
          <w:szCs w:val="28"/>
        </w:rPr>
        <w:t>.</w:t>
      </w:r>
      <w:r w:rsidR="008D1ACC" w:rsidRPr="002925E9">
        <w:rPr>
          <w:rFonts w:cs="Times New Roman"/>
          <w:szCs w:val="28"/>
        </w:rPr>
        <w:t xml:space="preserve"> обе палаты Верховного Совета СССР активно обсуждали проект закона об обновлении Союзного Договора и разграничении полномочий Союза ССР и союзных республик.</w:t>
      </w:r>
      <w:r>
        <w:rPr>
          <w:rFonts w:cs="Times New Roman"/>
          <w:szCs w:val="28"/>
        </w:rPr>
        <w:t xml:space="preserve"> А </w:t>
      </w:r>
      <w:r w:rsidR="008D1ACC" w:rsidRPr="00F16782">
        <w:rPr>
          <w:rFonts w:cs="Times New Roman"/>
          <w:b/>
          <w:szCs w:val="28"/>
        </w:rPr>
        <w:t>11 июля 1990 г.</w:t>
      </w:r>
      <w:r w:rsidR="008D1ACC" w:rsidRPr="002925E9">
        <w:rPr>
          <w:rFonts w:cs="Times New Roman"/>
          <w:szCs w:val="28"/>
        </w:rPr>
        <w:t xml:space="preserve"> академик В.Н. Кудрявцев представил проект</w:t>
      </w:r>
      <w:r w:rsidR="008D1ACC" w:rsidRPr="002925E9">
        <w:rPr>
          <w:rFonts w:cs="Times New Roman"/>
          <w:color w:val="FF0000"/>
          <w:szCs w:val="28"/>
        </w:rPr>
        <w:t xml:space="preserve"> </w:t>
      </w:r>
      <w:r w:rsidR="008D1ACC" w:rsidRPr="002925E9">
        <w:rPr>
          <w:rFonts w:cs="Times New Roman"/>
          <w:szCs w:val="28"/>
        </w:rPr>
        <w:t>новой Конституции СССР</w:t>
      </w:r>
      <w:r w:rsidR="00C86096" w:rsidRPr="002925E9">
        <w:rPr>
          <w:rFonts w:cs="Times New Roman"/>
          <w:szCs w:val="28"/>
        </w:rPr>
        <w:t xml:space="preserve">. </w:t>
      </w:r>
    </w:p>
    <w:p w14:paraId="2E0176CE" w14:textId="06B60106" w:rsidR="008D1ACC" w:rsidRPr="002925E9" w:rsidRDefault="00156A0A" w:rsidP="00236A1A">
      <w:pPr>
        <w:rPr>
          <w:rFonts w:cs="Times New Roman"/>
          <w:strike/>
          <w:color w:val="FF0000"/>
          <w:szCs w:val="28"/>
        </w:rPr>
      </w:pPr>
      <w:r>
        <w:rPr>
          <w:rFonts w:cs="Times New Roman"/>
          <w:szCs w:val="28"/>
        </w:rPr>
        <w:t xml:space="preserve">То есть Горбачев на тот момент </w:t>
      </w:r>
      <w:r w:rsidR="00B55E13" w:rsidRPr="00156A0A">
        <w:rPr>
          <w:rFonts w:cs="Times New Roman"/>
          <w:b/>
          <w:szCs w:val="28"/>
        </w:rPr>
        <w:t>мог выбирать, по какому пути пойти.</w:t>
      </w:r>
      <w:r w:rsidR="00B55E13" w:rsidRPr="002925E9">
        <w:rPr>
          <w:rFonts w:cs="Times New Roman"/>
          <w:szCs w:val="28"/>
        </w:rPr>
        <w:t xml:space="preserve"> </w:t>
      </w:r>
      <w:r w:rsidR="008D1ACC" w:rsidRPr="002925E9">
        <w:rPr>
          <w:rFonts w:cs="Times New Roman"/>
          <w:szCs w:val="28"/>
        </w:rPr>
        <w:t>Но глава государства решил не ставить точку и предложил продолжить работу с учетом перспектив заключения Союзного договора.</w:t>
      </w:r>
      <w:r>
        <w:rPr>
          <w:rFonts w:cs="Times New Roman"/>
          <w:szCs w:val="28"/>
        </w:rPr>
        <w:t xml:space="preserve"> </w:t>
      </w:r>
      <w:r w:rsidR="008D1ACC" w:rsidRPr="002925E9">
        <w:rPr>
          <w:rFonts w:cs="Times New Roman"/>
          <w:szCs w:val="28"/>
        </w:rPr>
        <w:t xml:space="preserve">Появилась идея включить будущий Союзный договор в новую Конституцию СССР как самостоятельный раздел по аналогии с Договором об образовании СССР 1922 года, который целиком вошел в первую советскую конституцию. </w:t>
      </w:r>
    </w:p>
    <w:p w14:paraId="09379973" w14:textId="0923B5C7" w:rsidR="008D1ACC" w:rsidRPr="002925E9" w:rsidRDefault="008D1ACC" w:rsidP="00236A1A">
      <w:pPr>
        <w:rPr>
          <w:rFonts w:cs="Times New Roman"/>
          <w:szCs w:val="28"/>
        </w:rPr>
      </w:pPr>
      <w:r w:rsidRPr="002925E9">
        <w:rPr>
          <w:rFonts w:cs="Times New Roman"/>
          <w:szCs w:val="28"/>
        </w:rPr>
        <w:t>Здесь надо вспомнить, что самый первый Союзный договор - Договор об образовании СССР 1922 г</w:t>
      </w:r>
      <w:r w:rsidR="00F16782">
        <w:rPr>
          <w:rFonts w:cs="Times New Roman"/>
          <w:szCs w:val="28"/>
        </w:rPr>
        <w:t>.</w:t>
      </w:r>
      <w:r w:rsidRPr="002925E9">
        <w:rPr>
          <w:rFonts w:cs="Times New Roman"/>
          <w:szCs w:val="28"/>
        </w:rPr>
        <w:t>, который стал основой Конституции СССР 1924</w:t>
      </w:r>
      <w:r w:rsidR="00F16782">
        <w:rPr>
          <w:rFonts w:cs="Times New Roman"/>
          <w:szCs w:val="28"/>
        </w:rPr>
        <w:t> </w:t>
      </w:r>
      <w:r w:rsidRPr="002925E9">
        <w:rPr>
          <w:rFonts w:cs="Times New Roman"/>
          <w:szCs w:val="28"/>
        </w:rPr>
        <w:t>г</w:t>
      </w:r>
      <w:r w:rsidR="00F16782">
        <w:rPr>
          <w:rFonts w:cs="Times New Roman"/>
          <w:szCs w:val="28"/>
        </w:rPr>
        <w:t>.</w:t>
      </w:r>
      <w:r w:rsidRPr="002925E9">
        <w:rPr>
          <w:rFonts w:cs="Times New Roman"/>
          <w:szCs w:val="28"/>
        </w:rPr>
        <w:t>, уже в 1936 г</w:t>
      </w:r>
      <w:r w:rsidR="00F16782">
        <w:rPr>
          <w:rFonts w:cs="Times New Roman"/>
          <w:szCs w:val="28"/>
        </w:rPr>
        <w:t>.</w:t>
      </w:r>
      <w:r w:rsidRPr="002925E9">
        <w:rPr>
          <w:rFonts w:cs="Times New Roman"/>
          <w:szCs w:val="28"/>
        </w:rPr>
        <w:t xml:space="preserve"> был исключен из новой советской Конституции. По мнению Сталина, никаких договоров больше не требовалось, поскольку теперь существует единое централизованное социалистическое государство, в котором уже решен национальный вопрос. Таким образом, исторически и юридически формат Союзного договора стал неактуален ещё в 1936 г</w:t>
      </w:r>
      <w:r w:rsidR="00F16782">
        <w:rPr>
          <w:rFonts w:cs="Times New Roman"/>
          <w:szCs w:val="28"/>
        </w:rPr>
        <w:t>оду</w:t>
      </w:r>
      <w:r w:rsidRPr="002925E9">
        <w:rPr>
          <w:rFonts w:cs="Times New Roman"/>
          <w:szCs w:val="28"/>
        </w:rPr>
        <w:t xml:space="preserve">. А потому возвращаться к нему в 1989 году было необоснованно и </w:t>
      </w:r>
      <w:r w:rsidR="002B5060">
        <w:rPr>
          <w:rFonts w:cs="Times New Roman"/>
          <w:szCs w:val="28"/>
        </w:rPr>
        <w:t xml:space="preserve">крайне </w:t>
      </w:r>
      <w:r w:rsidRPr="002925E9">
        <w:rPr>
          <w:rFonts w:cs="Times New Roman"/>
          <w:szCs w:val="28"/>
        </w:rPr>
        <w:t>опасно.</w:t>
      </w:r>
    </w:p>
    <w:p w14:paraId="08A572B5" w14:textId="77777777" w:rsidR="008467B2" w:rsidRPr="002925E9" w:rsidRDefault="008467B2" w:rsidP="00236A1A">
      <w:pPr>
        <w:rPr>
          <w:rFonts w:cs="Times New Roman"/>
          <w:szCs w:val="28"/>
        </w:rPr>
      </w:pPr>
      <w:r w:rsidRPr="002925E9">
        <w:rPr>
          <w:rFonts w:cs="Times New Roman"/>
          <w:szCs w:val="28"/>
        </w:rPr>
        <w:t xml:space="preserve">С началом активной работы над текстом Союзного договора, проект новой Конституции СССР был и вовсе отложен в сторону. </w:t>
      </w:r>
    </w:p>
    <w:p w14:paraId="1211EA5B" w14:textId="2E47E698" w:rsidR="00215F45" w:rsidRPr="00AB5FDA" w:rsidRDefault="008D1ACC" w:rsidP="00AB5FDA">
      <w:r w:rsidRPr="002925E9">
        <w:rPr>
          <w:rFonts w:cs="Times New Roman"/>
          <w:szCs w:val="28"/>
        </w:rPr>
        <w:t xml:space="preserve">Если бы союзное руководство продолжило в 1990-м году проект с новой Конституцией СССР, то страну можно было бы спасти, поскольку речь шла о преемственности, о континуитете. Однако Горбачев с соратниками выбрали траекторию с новым Союзным договором, который </w:t>
      </w:r>
      <w:r w:rsidRPr="002925E9">
        <w:t>фактически означал создание нового государства с нуля и на новых принципах. Согласовать эти принципы при множестве разносторонних интересов и, вдобавок, в условиях жесточайшего экономического и общественно-политического кризиса, оказалось невозможным.</w:t>
      </w:r>
      <w:r w:rsidRPr="00E54338">
        <w:t xml:space="preserve"> </w:t>
      </w:r>
    </w:p>
    <w:p w14:paraId="5EAD2CBD" w14:textId="77777777" w:rsidR="007758B9" w:rsidRPr="0053391F" w:rsidRDefault="007758B9" w:rsidP="00236A1A">
      <w:pPr>
        <w:rPr>
          <w:strike/>
          <w:color w:val="FF0000"/>
        </w:rPr>
      </w:pPr>
    </w:p>
    <w:sectPr w:rsidR="007758B9" w:rsidRPr="0053391F" w:rsidSect="00126536">
      <w:headerReference w:type="default" r:id="rId8"/>
      <w:headerReference w:type="first" r:id="rId9"/>
      <w:pgSz w:w="11906" w:h="16838"/>
      <w:pgMar w:top="1134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74DFCD" w14:textId="77777777" w:rsidR="00BE3F49" w:rsidRDefault="00BE3F49" w:rsidP="008D1ACC">
      <w:pPr>
        <w:spacing w:line="240" w:lineRule="auto"/>
      </w:pPr>
      <w:r>
        <w:separator/>
      </w:r>
    </w:p>
  </w:endnote>
  <w:endnote w:type="continuationSeparator" w:id="0">
    <w:p w14:paraId="39FEEFBC" w14:textId="77777777" w:rsidR="00BE3F49" w:rsidRDefault="00BE3F49" w:rsidP="008D1A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38">
    <w:altName w:val="Calibri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 Light">
    <w:altName w:val="Arial Unicode MS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50B2D0" w14:textId="77777777" w:rsidR="00BE3F49" w:rsidRDefault="00BE3F49" w:rsidP="008D1ACC">
      <w:pPr>
        <w:spacing w:line="240" w:lineRule="auto"/>
      </w:pPr>
      <w:r>
        <w:separator/>
      </w:r>
    </w:p>
  </w:footnote>
  <w:footnote w:type="continuationSeparator" w:id="0">
    <w:p w14:paraId="3092549C" w14:textId="77777777" w:rsidR="00BE3F49" w:rsidRDefault="00BE3F49" w:rsidP="008D1ACC">
      <w:pPr>
        <w:spacing w:line="240" w:lineRule="auto"/>
      </w:pPr>
      <w:r>
        <w:continuationSeparator/>
      </w:r>
    </w:p>
  </w:footnote>
  <w:footnote w:id="1">
    <w:p w14:paraId="6856DE23" w14:textId="213A0D31" w:rsidR="008D1ACC" w:rsidRPr="002925E9" w:rsidRDefault="008D1ACC" w:rsidP="008D1ACC">
      <w:pPr>
        <w:pStyle w:val="a7"/>
      </w:pPr>
      <w:r w:rsidRPr="002925E9">
        <w:rPr>
          <w:rStyle w:val="a5"/>
        </w:rPr>
        <w:footnoteRef/>
      </w:r>
      <w:r w:rsidRPr="002925E9">
        <w:t xml:space="preserve"> </w:t>
      </w:r>
      <w:r w:rsidR="00C139B8" w:rsidRPr="002925E9">
        <w:t xml:space="preserve">Постановление Конституционного Суда Российской Федерации от 30 ноября 1992 г. № 9-П «По делу о проверке конституционности Указов Президента Российской Федерации от 23 августа 1991 г. № 79 "О приостановлении деятельности коммунистической партии РСФСР", от 25 августа 1991 г. № 90 "Об имуществе КПСС и коммунистической партии РСФСР" и от 6 ноября 1991 г. № 169 "О деятельности КПСС и КП РСФСР", а также о проверке конституционности КПСС и КП РСФСР"» // Ведомости </w:t>
      </w:r>
      <w:r w:rsidR="002925E9">
        <w:t>СНД и ВС РФ</w:t>
      </w:r>
      <w:r w:rsidR="00C139B8" w:rsidRPr="002925E9">
        <w:t>. 1993. № 11. Ст. 400.</w:t>
      </w:r>
    </w:p>
  </w:footnote>
  <w:footnote w:id="2">
    <w:p w14:paraId="6794CD50" w14:textId="75A6DED6" w:rsidR="008D1ACC" w:rsidRPr="002925E9" w:rsidRDefault="008D1ACC" w:rsidP="008D1ACC">
      <w:pPr>
        <w:pStyle w:val="a7"/>
      </w:pPr>
      <w:r w:rsidRPr="002925E9">
        <w:rPr>
          <w:rStyle w:val="a5"/>
        </w:rPr>
        <w:footnoteRef/>
      </w:r>
      <w:r w:rsidRPr="002925E9">
        <w:t xml:space="preserve"> См.: Заявление М.С. Горбачева от 24 августа 1991 г. "О сложении полномочий Генерального секретаря ЦК КПСС" // </w:t>
      </w:r>
      <w:r w:rsidR="00770BC0" w:rsidRPr="002925E9">
        <w:t>Известия. 1991. 26 августа.</w:t>
      </w:r>
    </w:p>
  </w:footnote>
  <w:footnote w:id="3">
    <w:p w14:paraId="0BF4BE53" w14:textId="0265BB39" w:rsidR="008D1ACC" w:rsidRPr="002925E9" w:rsidRDefault="008D1ACC" w:rsidP="008D1ACC">
      <w:pPr>
        <w:pStyle w:val="a7"/>
      </w:pPr>
      <w:r w:rsidRPr="002925E9">
        <w:rPr>
          <w:rStyle w:val="a5"/>
        </w:rPr>
        <w:footnoteRef/>
      </w:r>
      <w:r w:rsidRPr="002925E9">
        <w:t xml:space="preserve"> Постановление Верховного Совета СССР от 29 августа 1991 г. </w:t>
      </w:r>
      <w:r w:rsidR="00CE45C7" w:rsidRPr="002925E9">
        <w:t>№</w:t>
      </w:r>
      <w:r w:rsidRPr="002925E9">
        <w:t xml:space="preserve"> 2371-I </w:t>
      </w:r>
      <w:r w:rsidR="00CE45C7" w:rsidRPr="002925E9">
        <w:t>«</w:t>
      </w:r>
      <w:r w:rsidRPr="002925E9">
        <w:t>О ситуации, возникшей в стране в связи с имевшим место государственным переворотом</w:t>
      </w:r>
      <w:r w:rsidR="00CE45C7" w:rsidRPr="002925E9">
        <w:t>».</w:t>
      </w:r>
    </w:p>
  </w:footnote>
  <w:footnote w:id="4">
    <w:p w14:paraId="47362309" w14:textId="718F3379" w:rsidR="008D1ACC" w:rsidRPr="002925E9" w:rsidRDefault="008D1ACC" w:rsidP="008D1ACC">
      <w:pPr>
        <w:pStyle w:val="a7"/>
      </w:pPr>
      <w:r w:rsidRPr="002925E9">
        <w:rPr>
          <w:rStyle w:val="a5"/>
        </w:rPr>
        <w:footnoteRef/>
      </w:r>
      <w:r w:rsidRPr="002925E9">
        <w:t xml:space="preserve"> Закон СССР от 10 апреля 1990 г. № 1421-1 «Об основах экономических отношений Союза ССР, союзных и автономных республик» // Ведомости </w:t>
      </w:r>
      <w:r w:rsidR="002925E9" w:rsidRPr="002925E9">
        <w:t xml:space="preserve">СНД и ВС </w:t>
      </w:r>
      <w:r w:rsidRPr="002925E9">
        <w:t>СССР. 1990. № 16. Ст. 270.</w:t>
      </w:r>
    </w:p>
  </w:footnote>
  <w:footnote w:id="5">
    <w:p w14:paraId="02EAE28B" w14:textId="166689F6" w:rsidR="008D1ACC" w:rsidRPr="002925E9" w:rsidRDefault="008D1ACC" w:rsidP="008D1ACC">
      <w:pPr>
        <w:pStyle w:val="a7"/>
      </w:pPr>
      <w:r w:rsidRPr="002925E9">
        <w:rPr>
          <w:rStyle w:val="a5"/>
        </w:rPr>
        <w:footnoteRef/>
      </w:r>
      <w:r w:rsidRPr="002925E9">
        <w:t xml:space="preserve"> См.: Закон СССР от 26 апреля 1990 г. </w:t>
      </w:r>
      <w:r w:rsidR="00844ACC" w:rsidRPr="002925E9">
        <w:t>№</w:t>
      </w:r>
      <w:r w:rsidRPr="002925E9">
        <w:t xml:space="preserve"> 1457-1 «О разграничении полномочий между Союзом ССР и субъектами Федерации» // Ведомости </w:t>
      </w:r>
      <w:r w:rsidR="002925E9" w:rsidRPr="002925E9">
        <w:t xml:space="preserve">СНД и ВС </w:t>
      </w:r>
      <w:r w:rsidRPr="002925E9">
        <w:t xml:space="preserve">СССР. 1990. </w:t>
      </w:r>
      <w:r w:rsidR="00844ACC" w:rsidRPr="002925E9">
        <w:t>№</w:t>
      </w:r>
      <w:r w:rsidRPr="002925E9">
        <w:t xml:space="preserve"> 19. Ст. 329</w:t>
      </w:r>
      <w:r w:rsidR="00844ACC" w:rsidRPr="002925E9">
        <w:t>.</w:t>
      </w:r>
    </w:p>
  </w:footnote>
  <w:footnote w:id="6">
    <w:p w14:paraId="443941E7" w14:textId="3FA59587" w:rsidR="008D1ACC" w:rsidRPr="002925E9" w:rsidRDefault="008D1ACC" w:rsidP="008D1ACC">
      <w:pPr>
        <w:pStyle w:val="a7"/>
      </w:pPr>
      <w:r w:rsidRPr="002925E9">
        <w:rPr>
          <w:rStyle w:val="a5"/>
        </w:rPr>
        <w:footnoteRef/>
      </w:r>
      <w:r w:rsidRPr="002925E9">
        <w:t xml:space="preserve"> См.: Декларация Съезда народных депутатов РСФСР от 12 июня 1990 г. "О государственном суверенитете Российской Советской Федеративной Социалистической Республики" // Ведомости </w:t>
      </w:r>
      <w:r w:rsidR="002925E9" w:rsidRPr="002925E9">
        <w:t>СНД и ВС</w:t>
      </w:r>
      <w:r w:rsidR="00844ACC" w:rsidRPr="002925E9">
        <w:t xml:space="preserve"> </w:t>
      </w:r>
      <w:r w:rsidRPr="002925E9">
        <w:t xml:space="preserve">РСФСР. 1990. </w:t>
      </w:r>
      <w:r w:rsidR="00844ACC" w:rsidRPr="002925E9">
        <w:t>№</w:t>
      </w:r>
      <w:r w:rsidRPr="002925E9">
        <w:t xml:space="preserve"> 2. Ст. 22.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5614709"/>
      <w:docPartObj>
        <w:docPartGallery w:val="Page Numbers (Top of Page)"/>
        <w:docPartUnique/>
      </w:docPartObj>
    </w:sdtPr>
    <w:sdtEndPr/>
    <w:sdtContent>
      <w:p w14:paraId="4FB08031" w14:textId="3DA3CB9E" w:rsidR="0030453C" w:rsidRDefault="002E45A8" w:rsidP="00830A0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14CF">
          <w:rPr>
            <w:noProof/>
          </w:rPr>
          <w:t>8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BF972E" w14:textId="1DBD50A5" w:rsidR="00F16782" w:rsidRDefault="00F16782" w:rsidP="00F16782">
    <w:pPr>
      <w:jc w:val="right"/>
    </w:pPr>
    <w:r w:rsidRPr="00236A1A">
      <w:t>Международн</w:t>
    </w:r>
    <w:r>
      <w:t>ая</w:t>
    </w:r>
    <w:r w:rsidRPr="00236A1A">
      <w:t xml:space="preserve"> научн</w:t>
    </w:r>
    <w:r>
      <w:t>ая</w:t>
    </w:r>
    <w:r w:rsidRPr="00236A1A">
      <w:t xml:space="preserve"> конференци</w:t>
    </w:r>
    <w:r>
      <w:t>я</w:t>
    </w:r>
    <w:r w:rsidRPr="00236A1A">
      <w:t xml:space="preserve"> «СССР: наследие»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ACC"/>
    <w:rsid w:val="000073E2"/>
    <w:rsid w:val="00052DA2"/>
    <w:rsid w:val="00065C6F"/>
    <w:rsid w:val="00070600"/>
    <w:rsid w:val="000E38AF"/>
    <w:rsid w:val="000E6BBB"/>
    <w:rsid w:val="001137AD"/>
    <w:rsid w:val="00116951"/>
    <w:rsid w:val="001214CF"/>
    <w:rsid w:val="00126536"/>
    <w:rsid w:val="00143C94"/>
    <w:rsid w:val="00150A27"/>
    <w:rsid w:val="00156A0A"/>
    <w:rsid w:val="00166AB8"/>
    <w:rsid w:val="0017540E"/>
    <w:rsid w:val="00194DBF"/>
    <w:rsid w:val="001958CC"/>
    <w:rsid w:val="001C600F"/>
    <w:rsid w:val="001F70FB"/>
    <w:rsid w:val="002140B8"/>
    <w:rsid w:val="00215F45"/>
    <w:rsid w:val="00234E96"/>
    <w:rsid w:val="00236A1A"/>
    <w:rsid w:val="002437FC"/>
    <w:rsid w:val="002601AB"/>
    <w:rsid w:val="00262F9E"/>
    <w:rsid w:val="002925E9"/>
    <w:rsid w:val="002B5060"/>
    <w:rsid w:val="002C6861"/>
    <w:rsid w:val="002E45A8"/>
    <w:rsid w:val="002F309A"/>
    <w:rsid w:val="003036E6"/>
    <w:rsid w:val="00312D6F"/>
    <w:rsid w:val="00317E79"/>
    <w:rsid w:val="00346BFD"/>
    <w:rsid w:val="00386A3C"/>
    <w:rsid w:val="00386E70"/>
    <w:rsid w:val="003A07B2"/>
    <w:rsid w:val="003B15BA"/>
    <w:rsid w:val="003C57FE"/>
    <w:rsid w:val="003D148E"/>
    <w:rsid w:val="003F5645"/>
    <w:rsid w:val="003F7B28"/>
    <w:rsid w:val="00470CF2"/>
    <w:rsid w:val="00486F8E"/>
    <w:rsid w:val="004C5097"/>
    <w:rsid w:val="004D4933"/>
    <w:rsid w:val="004E3C24"/>
    <w:rsid w:val="0053391F"/>
    <w:rsid w:val="00556CE7"/>
    <w:rsid w:val="0057164C"/>
    <w:rsid w:val="00572029"/>
    <w:rsid w:val="005D4369"/>
    <w:rsid w:val="005E6B25"/>
    <w:rsid w:val="00622CDC"/>
    <w:rsid w:val="0063089A"/>
    <w:rsid w:val="00655271"/>
    <w:rsid w:val="006634BC"/>
    <w:rsid w:val="00670E99"/>
    <w:rsid w:val="006B2BFE"/>
    <w:rsid w:val="006B68B2"/>
    <w:rsid w:val="00746FC1"/>
    <w:rsid w:val="00770BC0"/>
    <w:rsid w:val="007758B9"/>
    <w:rsid w:val="0079661D"/>
    <w:rsid w:val="007B6918"/>
    <w:rsid w:val="007E5B38"/>
    <w:rsid w:val="00824F48"/>
    <w:rsid w:val="00844ACC"/>
    <w:rsid w:val="008467B2"/>
    <w:rsid w:val="0087669B"/>
    <w:rsid w:val="00891E8E"/>
    <w:rsid w:val="008952E1"/>
    <w:rsid w:val="00897303"/>
    <w:rsid w:val="008B3BED"/>
    <w:rsid w:val="008D1ACC"/>
    <w:rsid w:val="00912918"/>
    <w:rsid w:val="0091578E"/>
    <w:rsid w:val="00A418AA"/>
    <w:rsid w:val="00AB5FDA"/>
    <w:rsid w:val="00AD5ADD"/>
    <w:rsid w:val="00AE62C8"/>
    <w:rsid w:val="00AE7790"/>
    <w:rsid w:val="00AF266C"/>
    <w:rsid w:val="00B030AD"/>
    <w:rsid w:val="00B1557A"/>
    <w:rsid w:val="00B3561B"/>
    <w:rsid w:val="00B55E13"/>
    <w:rsid w:val="00B90F21"/>
    <w:rsid w:val="00BC3265"/>
    <w:rsid w:val="00BE3F49"/>
    <w:rsid w:val="00C045EE"/>
    <w:rsid w:val="00C0675C"/>
    <w:rsid w:val="00C06E5A"/>
    <w:rsid w:val="00C1291D"/>
    <w:rsid w:val="00C139B8"/>
    <w:rsid w:val="00C523D5"/>
    <w:rsid w:val="00C61345"/>
    <w:rsid w:val="00C62F8C"/>
    <w:rsid w:val="00C86096"/>
    <w:rsid w:val="00CB125E"/>
    <w:rsid w:val="00CE45C7"/>
    <w:rsid w:val="00D20985"/>
    <w:rsid w:val="00D51565"/>
    <w:rsid w:val="00D71EA9"/>
    <w:rsid w:val="00D960D6"/>
    <w:rsid w:val="00DA48CA"/>
    <w:rsid w:val="00DA7F75"/>
    <w:rsid w:val="00DD1879"/>
    <w:rsid w:val="00DD7D2A"/>
    <w:rsid w:val="00DE5047"/>
    <w:rsid w:val="00DE6015"/>
    <w:rsid w:val="00E256BE"/>
    <w:rsid w:val="00E73BAE"/>
    <w:rsid w:val="00E76A52"/>
    <w:rsid w:val="00E90EF5"/>
    <w:rsid w:val="00EB0E75"/>
    <w:rsid w:val="00F16782"/>
    <w:rsid w:val="00F17B9D"/>
    <w:rsid w:val="00F63C85"/>
    <w:rsid w:val="00F97775"/>
    <w:rsid w:val="00FC08B8"/>
    <w:rsid w:val="00FC4D51"/>
    <w:rsid w:val="00FD64CA"/>
    <w:rsid w:val="00FE312E"/>
    <w:rsid w:val="00FE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C8846"/>
  <w15:docId w15:val="{FAAAED3D-B733-426E-8A63-F0999A14F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A1A"/>
    <w:pPr>
      <w:suppressAutoHyphens/>
      <w:spacing w:after="0" w:line="360" w:lineRule="auto"/>
      <w:ind w:firstLine="709"/>
      <w:jc w:val="both"/>
    </w:pPr>
    <w:rPr>
      <w:rFonts w:ascii="Times New Roman" w:eastAsia="SimSun" w:hAnsi="Times New Roman" w:cs="font438"/>
      <w:sz w:val="28"/>
      <w:lang w:eastAsia="ar-SA"/>
    </w:rPr>
  </w:style>
  <w:style w:type="paragraph" w:styleId="1">
    <w:name w:val="heading 1"/>
    <w:basedOn w:val="a"/>
    <w:next w:val="a0"/>
    <w:link w:val="10"/>
    <w:qFormat/>
    <w:rsid w:val="008D1ACC"/>
    <w:pPr>
      <w:keepNext/>
      <w:keepLines/>
      <w:numPr>
        <w:numId w:val="1"/>
      </w:numPr>
      <w:spacing w:before="360" w:after="360"/>
      <w:ind w:left="0" w:firstLine="0"/>
      <w:jc w:val="left"/>
      <w:outlineLvl w:val="0"/>
    </w:pPr>
    <w:rPr>
      <w:b/>
      <w:bCs/>
      <w:szCs w:val="28"/>
    </w:rPr>
  </w:style>
  <w:style w:type="paragraph" w:styleId="2">
    <w:name w:val="heading 2"/>
    <w:basedOn w:val="a"/>
    <w:next w:val="a0"/>
    <w:link w:val="20"/>
    <w:qFormat/>
    <w:rsid w:val="008D1ACC"/>
    <w:pPr>
      <w:keepNext/>
      <w:keepLines/>
      <w:numPr>
        <w:ilvl w:val="1"/>
        <w:numId w:val="1"/>
      </w:numPr>
      <w:spacing w:before="360" w:after="360"/>
      <w:ind w:left="0" w:firstLine="0"/>
      <w:jc w:val="center"/>
      <w:outlineLvl w:val="1"/>
    </w:pPr>
    <w:rPr>
      <w:b/>
      <w:bCs/>
      <w:szCs w:val="26"/>
    </w:rPr>
  </w:style>
  <w:style w:type="paragraph" w:styleId="3">
    <w:name w:val="heading 3"/>
    <w:basedOn w:val="a"/>
    <w:next w:val="a0"/>
    <w:link w:val="30"/>
    <w:qFormat/>
    <w:rsid w:val="008D1ACC"/>
    <w:pPr>
      <w:keepNext/>
      <w:keepLines/>
      <w:numPr>
        <w:ilvl w:val="2"/>
        <w:numId w:val="1"/>
      </w:numPr>
      <w:spacing w:before="360" w:after="360"/>
      <w:ind w:left="851" w:firstLine="0"/>
      <w:jc w:val="left"/>
      <w:outlineLvl w:val="2"/>
    </w:pPr>
    <w:rPr>
      <w:b/>
      <w:bCs/>
      <w:i/>
    </w:rPr>
  </w:style>
  <w:style w:type="paragraph" w:styleId="4">
    <w:name w:val="heading 4"/>
    <w:basedOn w:val="a"/>
    <w:next w:val="a0"/>
    <w:link w:val="40"/>
    <w:rsid w:val="008D1ACC"/>
    <w:pPr>
      <w:keepNext/>
      <w:keepLines/>
      <w:numPr>
        <w:ilvl w:val="3"/>
        <w:numId w:val="1"/>
      </w:numPr>
      <w:spacing w:before="360" w:after="360"/>
      <w:ind w:left="1134" w:firstLine="0"/>
      <w:jc w:val="left"/>
      <w:outlineLvl w:val="3"/>
    </w:pPr>
    <w:rPr>
      <w:bCs/>
      <w:i/>
      <w:iCs/>
    </w:rPr>
  </w:style>
  <w:style w:type="paragraph" w:styleId="5">
    <w:name w:val="heading 5"/>
    <w:basedOn w:val="a"/>
    <w:next w:val="a0"/>
    <w:link w:val="50"/>
    <w:rsid w:val="008D1ACC"/>
    <w:pPr>
      <w:keepNext/>
      <w:keepLines/>
      <w:numPr>
        <w:ilvl w:val="4"/>
        <w:numId w:val="1"/>
      </w:numPr>
      <w:spacing w:before="200"/>
      <w:outlineLvl w:val="4"/>
    </w:pPr>
    <w:rPr>
      <w:rFonts w:ascii="Calibri Light" w:hAnsi="Calibri Light"/>
      <w:color w:val="1F3763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D1ACC"/>
    <w:rPr>
      <w:rFonts w:ascii="Times New Roman" w:eastAsia="SimSun" w:hAnsi="Times New Roman" w:cs="font438"/>
      <w:b/>
      <w:bCs/>
      <w:sz w:val="28"/>
      <w:szCs w:val="28"/>
      <w:lang w:eastAsia="ar-SA"/>
    </w:rPr>
  </w:style>
  <w:style w:type="character" w:customStyle="1" w:styleId="20">
    <w:name w:val="Заголовок 2 Знак"/>
    <w:basedOn w:val="a1"/>
    <w:link w:val="2"/>
    <w:rsid w:val="008D1ACC"/>
    <w:rPr>
      <w:rFonts w:ascii="Times New Roman" w:eastAsia="SimSun" w:hAnsi="Times New Roman" w:cs="font438"/>
      <w:b/>
      <w:bCs/>
      <w:sz w:val="28"/>
      <w:szCs w:val="26"/>
      <w:lang w:eastAsia="ar-SA"/>
    </w:rPr>
  </w:style>
  <w:style w:type="character" w:customStyle="1" w:styleId="30">
    <w:name w:val="Заголовок 3 Знак"/>
    <w:basedOn w:val="a1"/>
    <w:link w:val="3"/>
    <w:rsid w:val="008D1ACC"/>
    <w:rPr>
      <w:rFonts w:ascii="Times New Roman" w:eastAsia="SimSun" w:hAnsi="Times New Roman" w:cs="font438"/>
      <w:b/>
      <w:bCs/>
      <w:i/>
      <w:sz w:val="28"/>
      <w:lang w:eastAsia="ar-SA"/>
    </w:rPr>
  </w:style>
  <w:style w:type="character" w:customStyle="1" w:styleId="40">
    <w:name w:val="Заголовок 4 Знак"/>
    <w:basedOn w:val="a1"/>
    <w:link w:val="4"/>
    <w:rsid w:val="008D1ACC"/>
    <w:rPr>
      <w:rFonts w:ascii="Times New Roman" w:eastAsia="SimSun" w:hAnsi="Times New Roman" w:cs="font438"/>
      <w:bCs/>
      <w:i/>
      <w:iCs/>
      <w:sz w:val="28"/>
      <w:lang w:eastAsia="ar-SA"/>
    </w:rPr>
  </w:style>
  <w:style w:type="character" w:customStyle="1" w:styleId="50">
    <w:name w:val="Заголовок 5 Знак"/>
    <w:basedOn w:val="a1"/>
    <w:link w:val="5"/>
    <w:rsid w:val="008D1ACC"/>
    <w:rPr>
      <w:rFonts w:ascii="Calibri Light" w:eastAsia="SimSun" w:hAnsi="Calibri Light" w:cs="font438"/>
      <w:color w:val="1F3763"/>
      <w:sz w:val="28"/>
      <w:lang w:eastAsia="ar-SA"/>
    </w:rPr>
  </w:style>
  <w:style w:type="character" w:customStyle="1" w:styleId="a4">
    <w:name w:val="Символ сноски"/>
    <w:rsid w:val="008D1ACC"/>
  </w:style>
  <w:style w:type="character" w:styleId="a5">
    <w:name w:val="footnote reference"/>
    <w:aliases w:val="Ciae niinee-FN,Знак сноски-FN,fr,Used by Word for Help footnote symbols,Знак сноски 1"/>
    <w:rsid w:val="008D1ACC"/>
    <w:rPr>
      <w:vertAlign w:val="superscript"/>
    </w:rPr>
  </w:style>
  <w:style w:type="paragraph" w:styleId="a0">
    <w:name w:val="Body Text"/>
    <w:basedOn w:val="a"/>
    <w:link w:val="a6"/>
    <w:uiPriority w:val="99"/>
    <w:semiHidden/>
    <w:unhideWhenUsed/>
    <w:rsid w:val="008D1ACC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8D1ACC"/>
    <w:rPr>
      <w:rFonts w:ascii="Times New Roman" w:eastAsia="SimSun" w:hAnsi="Times New Roman" w:cs="font438"/>
      <w:sz w:val="28"/>
      <w:lang w:eastAsia="ar-SA"/>
    </w:rPr>
  </w:style>
  <w:style w:type="paragraph" w:styleId="a7">
    <w:name w:val="footnote text"/>
    <w:aliases w:val="Текст сноски Знак Знак Знак Знак Знак,Текст сноски Знак Знак Знак,Текст сноски Знак Знак,Текст сноски Знак1 Знак Знак,Текст сноски Знак1 Знак,Текст сноски Знак Знак Знак З Знак,single space,Текст сноски-FN,o,ft"/>
    <w:basedOn w:val="a"/>
    <w:link w:val="a8"/>
    <w:uiPriority w:val="99"/>
    <w:semiHidden/>
    <w:unhideWhenUsed/>
    <w:qFormat/>
    <w:rsid w:val="008D1ACC"/>
    <w:pPr>
      <w:spacing w:line="240" w:lineRule="auto"/>
    </w:pPr>
    <w:rPr>
      <w:sz w:val="20"/>
      <w:szCs w:val="20"/>
    </w:rPr>
  </w:style>
  <w:style w:type="character" w:customStyle="1" w:styleId="a8">
    <w:name w:val="Текст сноски Знак"/>
    <w:aliases w:val="Текст сноски Знак Знак Знак Знак Знак Знак,Текст сноски Знак Знак Знак Знак,Текст сноски Знак Знак Знак1,Текст сноски Знак1 Знак Знак Знак,Текст сноски Знак1 Знак Знак1,Текст сноски Знак Знак Знак З Знак Знак,single space Знак,o Знак"/>
    <w:basedOn w:val="a1"/>
    <w:link w:val="a7"/>
    <w:uiPriority w:val="99"/>
    <w:semiHidden/>
    <w:qFormat/>
    <w:rsid w:val="008D1ACC"/>
    <w:rPr>
      <w:rFonts w:ascii="Times New Roman" w:eastAsia="SimSun" w:hAnsi="Times New Roman" w:cs="font438"/>
      <w:sz w:val="20"/>
      <w:szCs w:val="20"/>
      <w:lang w:eastAsia="ar-SA"/>
    </w:rPr>
  </w:style>
  <w:style w:type="paragraph" w:styleId="a9">
    <w:name w:val="header"/>
    <w:basedOn w:val="a"/>
    <w:link w:val="aa"/>
    <w:uiPriority w:val="99"/>
    <w:unhideWhenUsed/>
    <w:rsid w:val="008D1ACC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8D1ACC"/>
    <w:rPr>
      <w:rFonts w:ascii="Times New Roman" w:eastAsia="SimSun" w:hAnsi="Times New Roman" w:cs="font438"/>
      <w:sz w:val="28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EB0E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EB0E75"/>
    <w:rPr>
      <w:rFonts w:ascii="Tahoma" w:eastAsia="SimSun" w:hAnsi="Tahoma" w:cs="Tahoma"/>
      <w:sz w:val="16"/>
      <w:szCs w:val="16"/>
      <w:lang w:eastAsia="ar-SA"/>
    </w:rPr>
  </w:style>
  <w:style w:type="table" w:styleId="ad">
    <w:name w:val="Table Grid"/>
    <w:basedOn w:val="a2"/>
    <w:uiPriority w:val="39"/>
    <w:rsid w:val="00D71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er"/>
    <w:basedOn w:val="a"/>
    <w:link w:val="af"/>
    <w:uiPriority w:val="99"/>
    <w:unhideWhenUsed/>
    <w:rsid w:val="00F16782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F16782"/>
    <w:rPr>
      <w:rFonts w:ascii="Times New Roman" w:eastAsia="SimSun" w:hAnsi="Times New Roman" w:cs="font438"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F5FEB8-AF7B-47A4-8FF9-FA0C4F75E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2777</Words>
  <Characters>15831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631</dc:creator>
  <cp:lastModifiedBy>user</cp:lastModifiedBy>
  <cp:revision>2</cp:revision>
  <cp:lastPrinted>2021-06-24T06:14:00Z</cp:lastPrinted>
  <dcterms:created xsi:type="dcterms:W3CDTF">2021-10-04T01:27:00Z</dcterms:created>
  <dcterms:modified xsi:type="dcterms:W3CDTF">2021-10-04T01:27:00Z</dcterms:modified>
</cp:coreProperties>
</file>