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8CB07" w14:textId="77777777" w:rsidR="00A06EBA" w:rsidRPr="00E21F45" w:rsidRDefault="00A06EBA" w:rsidP="00DD1D1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1F45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14:paraId="6C519290" w14:textId="77777777" w:rsidR="00A06EBA" w:rsidRPr="00E21F45" w:rsidRDefault="00A06EBA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14:paraId="107096C3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FINANCE UNIVERSITY UNDER THE GOVERNMENT </w:t>
      </w:r>
    </w:p>
    <w:p w14:paraId="4A547D0C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OF THE RUSSIAN FEDERATION</w:t>
      </w:r>
    </w:p>
    <w:p w14:paraId="264E16C5" w14:textId="77777777" w:rsidR="00A06EBA" w:rsidRPr="00A937B1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lang w:val="en-US" w:eastAsia="ru-RU"/>
        </w:rPr>
      </w:pPr>
    </w:p>
    <w:p w14:paraId="4026CBBF" w14:textId="77777777" w:rsidR="00E838C9" w:rsidRPr="00E838C9" w:rsidRDefault="00E838C9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E838C9">
        <w:rPr>
          <w:rFonts w:ascii="Times New Roman" w:hAnsi="Times New Roman"/>
          <w:b/>
          <w:color w:val="1F4E79"/>
          <w:sz w:val="40"/>
          <w:szCs w:val="36"/>
          <w:lang w:eastAsia="ru-RU"/>
        </w:rPr>
        <w:t>VIII Международный научный конгресс</w:t>
      </w:r>
    </w:p>
    <w:p w14:paraId="29032759" w14:textId="77777777" w:rsidR="00E838C9" w:rsidRPr="00E838C9" w:rsidRDefault="00E838C9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 w:rsidRPr="00E838C9">
        <w:rPr>
          <w:rFonts w:ascii="Times New Roman" w:hAnsi="Times New Roman"/>
          <w:b/>
          <w:color w:val="548DD4"/>
          <w:sz w:val="40"/>
          <w:szCs w:val="36"/>
          <w:lang w:eastAsia="ru-RU"/>
        </w:rPr>
        <w:t>«Трансформация предпринимательской деятельности: новые технологии, эффективность, перспективы»</w:t>
      </w:r>
    </w:p>
    <w:p w14:paraId="20EB092C" w14:textId="105F2185" w:rsidR="00E838C9" w:rsidRPr="00883470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</w:p>
    <w:p w14:paraId="49B80413" w14:textId="62F30A9D" w:rsidR="00A06EBA" w:rsidRPr="00C379E3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22-23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A06EBA">
        <w:rPr>
          <w:rFonts w:ascii="Times New Roman" w:hAnsi="Times New Roman"/>
          <w:b/>
          <w:color w:val="548DD4"/>
          <w:sz w:val="40"/>
          <w:szCs w:val="36"/>
          <w:lang w:eastAsia="ru-RU"/>
        </w:rPr>
        <w:t>мая 20</w:t>
      </w:r>
      <w:r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20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года</w:t>
      </w:r>
    </w:p>
    <w:p w14:paraId="3381349B" w14:textId="0A45CDF2" w:rsidR="00A06EBA" w:rsidRPr="00C379E3" w:rsidRDefault="006F14D6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49B51751" wp14:editId="44D06880">
            <wp:extent cx="5162550" cy="22574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E0C4" w14:textId="08AD9B16" w:rsidR="00A06EBA" w:rsidRPr="00883470" w:rsidRDefault="00A06EBA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</w:pPr>
      <w:r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V</w:t>
      </w:r>
      <w:r w:rsidR="00E838C9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</w:t>
      </w:r>
      <w:r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</w:t>
      </w:r>
      <w:r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</w:t>
      </w:r>
      <w:r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International</w:t>
      </w:r>
      <w:r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scientific</w:t>
      </w:r>
      <w:r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congress</w:t>
      </w:r>
      <w:r w:rsidRPr="00883470"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  <w:t xml:space="preserve"> </w:t>
      </w:r>
    </w:p>
    <w:p w14:paraId="0BF868BB" w14:textId="4B4BBD0E" w:rsidR="00E838C9" w:rsidRDefault="00A06EBA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E838C9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«</w:t>
      </w:r>
      <w:r w:rsidR="00E838C9" w:rsidRPr="00E838C9">
        <w:rPr>
          <w:lang w:val="en-US"/>
        </w:rPr>
        <w:t xml:space="preserve"> </w:t>
      </w:r>
      <w:r w:rsidR="00E838C9" w:rsidRPr="00E838C9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Transformati</w:t>
      </w:r>
      <w:r w:rsidR="00B2207F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on of entrepreneurial activity:</w:t>
      </w:r>
    </w:p>
    <w:p w14:paraId="6E7AC3D3" w14:textId="00B71DA1" w:rsidR="00A06EBA" w:rsidRPr="00E838C9" w:rsidRDefault="00E838C9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E838C9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new technologies, efficiency, prospects</w:t>
      </w:r>
      <w:r w:rsidR="00A06EBA" w:rsidRPr="00E838C9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»</w:t>
      </w:r>
    </w:p>
    <w:p w14:paraId="68EFE224" w14:textId="77777777" w:rsidR="00E838C9" w:rsidRPr="00883470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</w:p>
    <w:p w14:paraId="76B762F8" w14:textId="74A13F50" w:rsidR="00A06EBA" w:rsidRPr="00883470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883470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22-23</w:t>
      </w:r>
      <w:r w:rsidR="00A06EBA" w:rsidRPr="00883470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</w:t>
      </w:r>
      <w:r w:rsidR="00A06EBA" w:rsidRPr="00DD1D1B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may</w:t>
      </w:r>
      <w:r w:rsidRPr="00883470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2020</w:t>
      </w:r>
    </w:p>
    <w:p w14:paraId="745CC4E5" w14:textId="77777777" w:rsidR="00A06EBA" w:rsidRPr="00883470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E79"/>
          <w:sz w:val="24"/>
          <w:szCs w:val="24"/>
          <w:lang w:val="en-US" w:eastAsia="ru-RU"/>
        </w:rPr>
      </w:pPr>
    </w:p>
    <w:p w14:paraId="25FA6853" w14:textId="77777777" w:rsidR="00A06EBA" w:rsidRPr="00883470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E79"/>
          <w:sz w:val="24"/>
          <w:szCs w:val="24"/>
          <w:lang w:val="en-US" w:eastAsia="ru-RU"/>
        </w:rPr>
      </w:pPr>
    </w:p>
    <w:p w14:paraId="1280F79F" w14:textId="77777777" w:rsidR="00A06EBA" w:rsidRPr="00B20D13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bookmarkStart w:id="0" w:name="_GoBack"/>
      <w:r w:rsidRPr="00B20D1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Информационные и организационные партнеры: </w:t>
      </w:r>
    </w:p>
    <w:p w14:paraId="78A83C77" w14:textId="77777777" w:rsidR="00A06EBA" w:rsidRPr="00B20D13" w:rsidRDefault="00A06EBA" w:rsidP="00DD1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20D13">
        <w:rPr>
          <w:rFonts w:ascii="Times New Roman" w:hAnsi="Times New Roman"/>
          <w:b/>
          <w:sz w:val="24"/>
          <w:szCs w:val="24"/>
        </w:rPr>
        <w:t>Барановичский</w:t>
      </w:r>
      <w:proofErr w:type="spellEnd"/>
      <w:r w:rsidRPr="00B20D13">
        <w:rPr>
          <w:rFonts w:ascii="Times New Roman" w:hAnsi="Times New Roman"/>
          <w:b/>
          <w:sz w:val="24"/>
          <w:szCs w:val="24"/>
        </w:rPr>
        <w:t xml:space="preserve"> государственный университет (</w:t>
      </w:r>
      <w:proofErr w:type="spellStart"/>
      <w:r w:rsidRPr="00B20D13">
        <w:rPr>
          <w:rFonts w:ascii="Times New Roman" w:hAnsi="Times New Roman"/>
          <w:b/>
          <w:sz w:val="24"/>
          <w:szCs w:val="24"/>
        </w:rPr>
        <w:t>БарГУ</w:t>
      </w:r>
      <w:proofErr w:type="spellEnd"/>
      <w:r w:rsidRPr="00B20D13">
        <w:rPr>
          <w:rFonts w:ascii="Times New Roman" w:hAnsi="Times New Roman"/>
          <w:b/>
          <w:sz w:val="24"/>
          <w:szCs w:val="24"/>
        </w:rPr>
        <w:t>),</w:t>
      </w:r>
    </w:p>
    <w:p w14:paraId="692499CA" w14:textId="77777777" w:rsidR="00A06EBA" w:rsidRPr="00B20D13" w:rsidRDefault="00A06EBA" w:rsidP="00DD1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13">
        <w:rPr>
          <w:rFonts w:ascii="Times New Roman" w:hAnsi="Times New Roman"/>
          <w:b/>
          <w:sz w:val="24"/>
          <w:szCs w:val="24"/>
        </w:rPr>
        <w:t>Павлодарский государственный университет им.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D13">
        <w:rPr>
          <w:rFonts w:ascii="Times New Roman" w:hAnsi="Times New Roman"/>
          <w:b/>
          <w:sz w:val="24"/>
          <w:szCs w:val="24"/>
        </w:rPr>
        <w:t>Торайгырова</w:t>
      </w:r>
      <w:proofErr w:type="spellEnd"/>
      <w:r w:rsidRPr="00B20D13">
        <w:rPr>
          <w:rFonts w:ascii="Times New Roman" w:hAnsi="Times New Roman"/>
          <w:b/>
          <w:sz w:val="24"/>
          <w:szCs w:val="24"/>
        </w:rPr>
        <w:t>,</w:t>
      </w:r>
    </w:p>
    <w:p w14:paraId="3C2CBE43" w14:textId="77777777" w:rsidR="00A06EBA" w:rsidRPr="00B20D13" w:rsidRDefault="00A06EBA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Таджикский государственный университет коммерции,</w:t>
      </w:r>
    </w:p>
    <w:p w14:paraId="1B8BEF0D" w14:textId="77777777" w:rsidR="00A06EBA" w:rsidRPr="00B20D13" w:rsidRDefault="00A06EBA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Институт региональных экономических исследований, </w:t>
      </w:r>
    </w:p>
    <w:p w14:paraId="625E8FFA" w14:textId="77777777" w:rsidR="00A06EBA" w:rsidRPr="00B20D13" w:rsidRDefault="00A06EBA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B20D13">
        <w:rPr>
          <w:rFonts w:ascii="Times New Roman" w:hAnsi="Times New Roman"/>
          <w:b/>
          <w:sz w:val="24"/>
          <w:szCs w:val="24"/>
        </w:rPr>
        <w:t>Московское региональное отделение Ассоциации юристов России,</w:t>
      </w: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</w:t>
      </w:r>
    </w:p>
    <w:p w14:paraId="60C643E2" w14:textId="77777777" w:rsidR="00A06EBA" w:rsidRDefault="00A06EBA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Ж</w:t>
      </w: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урнал 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«</w:t>
      </w: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Стандарты и качество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»,</w:t>
      </w:r>
    </w:p>
    <w:p w14:paraId="31271BAE" w14:textId="77777777" w:rsidR="00A06EBA" w:rsidRPr="00957301" w:rsidRDefault="00A06EBA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957301">
        <w:rPr>
          <w:rFonts w:ascii="Times New Roman" w:hAnsi="Times New Roman"/>
          <w:b/>
          <w:sz w:val="24"/>
          <w:szCs w:val="24"/>
        </w:rPr>
        <w:t>Общественная организация «Международная академия технологических наук»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445DAF3D" w14:textId="77777777" w:rsidR="00A06EBA" w:rsidRPr="00B20D13" w:rsidRDefault="00A06EBA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Справочно-правовая система «</w:t>
      </w:r>
      <w:proofErr w:type="spellStart"/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КонсультантПлюс</w:t>
      </w:r>
      <w:proofErr w:type="spellEnd"/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»,</w:t>
      </w:r>
    </w:p>
    <w:p w14:paraId="59188682" w14:textId="77777777" w:rsidR="00A06EBA" w:rsidRPr="00B20D13" w:rsidRDefault="00A06EBA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Изд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ательско-торговая корпорация «</w:t>
      </w: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Дашков и К»,</w:t>
      </w:r>
    </w:p>
    <w:p w14:paraId="1CED10C8" w14:textId="77777777" w:rsidR="00A06EBA" w:rsidRPr="00B20D13" w:rsidRDefault="00A06EBA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Издательская компания «</w:t>
      </w:r>
      <w:proofErr w:type="spellStart"/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Кнорус</w:t>
      </w:r>
      <w:proofErr w:type="spellEnd"/>
      <w:r w:rsidRPr="00B20D13">
        <w:rPr>
          <w:rFonts w:ascii="Times New Roman" w:hAnsi="Times New Roman"/>
          <w:b/>
          <w:kern w:val="24"/>
          <w:sz w:val="24"/>
          <w:szCs w:val="24"/>
          <w:lang w:eastAsia="ru-RU"/>
        </w:rPr>
        <w:t>»</w:t>
      </w:r>
    </w:p>
    <w:p w14:paraId="4DA97D2E" w14:textId="77777777" w:rsidR="00A06EBA" w:rsidRDefault="00A06EBA" w:rsidP="00DD1D1B">
      <w:pPr>
        <w:spacing w:after="0" w:line="240" w:lineRule="auto"/>
        <w:rPr>
          <w:rFonts w:ascii="Times New Roman" w:hAnsi="Times New Roman"/>
          <w:b/>
          <w:kern w:val="24"/>
          <w:sz w:val="16"/>
          <w:szCs w:val="16"/>
          <w:lang w:eastAsia="ru-RU"/>
        </w:rPr>
      </w:pPr>
    </w:p>
    <w:p w14:paraId="4B16366C" w14:textId="77777777" w:rsidR="00B2207F" w:rsidRDefault="00B2207F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3FC3E80A" w14:textId="539D0D5B" w:rsidR="00A06EBA" w:rsidRPr="00C379E3" w:rsidRDefault="00A06EBA" w:rsidP="00DD1D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Место </w:t>
      </w: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проведения: </w:t>
      </w:r>
    </w:p>
    <w:p w14:paraId="59A99B2D" w14:textId="77777777" w:rsidR="00A06EBA" w:rsidRPr="00C379E3" w:rsidRDefault="00A06EBA" w:rsidP="00DD1D1B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</w:pPr>
      <w:r w:rsidRPr="00C379E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Россия, </w:t>
      </w:r>
      <w:r w:rsidRPr="00F52CA6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125993</w:t>
      </w:r>
      <w:r w:rsidRPr="00C379E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, Москва, </w:t>
      </w:r>
      <w:r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Ленинградский проспект, д. 55, ауд. 213</w:t>
      </w:r>
    </w:p>
    <w:p w14:paraId="5AB2FB7E" w14:textId="77777777" w:rsidR="00A06EBA" w:rsidRPr="00C379E3" w:rsidRDefault="00A06EBA" w:rsidP="00DD1D1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14:paraId="1F66EB10" w14:textId="77777777" w:rsidR="00A06EBA" w:rsidRPr="00C379E3" w:rsidRDefault="00A06EBA" w:rsidP="00C379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06EBA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vertAnchor="text" w:horzAnchor="margin" w:tblpY="-122"/>
        <w:tblOverlap w:val="never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C170E2" w:rsidRPr="00C170E2" w14:paraId="3056F331" w14:textId="77777777" w:rsidTr="00C170E2">
        <w:trPr>
          <w:trHeight w:val="1408"/>
        </w:trPr>
        <w:tc>
          <w:tcPr>
            <w:tcW w:w="4400" w:type="dxa"/>
          </w:tcPr>
          <w:bookmarkEnd w:id="0"/>
          <w:p w14:paraId="245AB2A7" w14:textId="331F4B00" w:rsidR="00C170E2" w:rsidRPr="007F6198" w:rsidRDefault="006F14D6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 wp14:anchorId="30FE3C43" wp14:editId="76018384">
                  <wp:extent cx="1962150" cy="809625"/>
                  <wp:effectExtent l="0" t="0" r="0" b="0"/>
                  <wp:docPr id="2" name="Рисунок 12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A72708C" w14:textId="77777777" w:rsidR="00C170E2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684821D" w14:textId="5FE11F16" w:rsidR="00C170E2" w:rsidRPr="00E21F45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1F45">
              <w:rPr>
                <w:rFonts w:ascii="Times New Roman" w:hAnsi="Times New Roman"/>
                <w:b/>
                <w:lang w:eastAsia="ru-RU"/>
              </w:rPr>
              <w:t>ФИНАНСОВЫЙ УНИВЕРСИТЕТ ПРИ ПРАВИТЕЛЬСТВЕ РОССИЙСКОЙ ФЕДЕРАЦИИ</w:t>
            </w:r>
          </w:p>
          <w:p w14:paraId="64807D62" w14:textId="77777777" w:rsidR="00C170E2" w:rsidRPr="00C170E2" w:rsidRDefault="00C170E2" w:rsidP="005C35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</w:tc>
      </w:tr>
    </w:tbl>
    <w:p w14:paraId="61F8A244" w14:textId="78AA660B" w:rsidR="00A06EBA" w:rsidRDefault="00A06EBA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2E299E">
        <w:rPr>
          <w:rFonts w:ascii="Times New Roman" w:hAnsi="Times New Roman"/>
          <w:b/>
          <w:color w:val="1F4E79"/>
          <w:sz w:val="40"/>
          <w:szCs w:val="36"/>
          <w:lang w:eastAsia="ru-RU"/>
        </w:rPr>
        <w:t>Приглашение</w:t>
      </w:r>
    </w:p>
    <w:p w14:paraId="1A75FB06" w14:textId="689691B1" w:rsidR="00A06EBA" w:rsidRPr="00D642F3" w:rsidRDefault="00B2207F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Уважаемые господа!</w:t>
      </w:r>
    </w:p>
    <w:p w14:paraId="3B2BD35F" w14:textId="09FDA3A0" w:rsidR="00D642F3" w:rsidRPr="00D642F3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642F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Сообщаем Вам, что </w:t>
      </w:r>
      <w:r w:rsidR="00E838C9">
        <w:rPr>
          <w:rFonts w:ascii="Times New Roman" w:hAnsi="Times New Roman"/>
          <w:b/>
          <w:bCs/>
          <w:sz w:val="32"/>
          <w:szCs w:val="32"/>
          <w:lang w:eastAsia="ru-RU"/>
        </w:rPr>
        <w:t>22-23 мая 2020</w:t>
      </w:r>
      <w:r w:rsidRPr="00D642F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года в Москве состоится </w:t>
      </w:r>
    </w:p>
    <w:p w14:paraId="1B58B436" w14:textId="627AE114" w:rsidR="00D642F3" w:rsidRPr="00D642F3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42F3">
        <w:rPr>
          <w:rFonts w:ascii="Times New Roman" w:hAnsi="Times New Roman"/>
          <w:b/>
          <w:sz w:val="32"/>
          <w:szCs w:val="32"/>
          <w:lang w:val="en-US" w:eastAsia="ru-RU"/>
        </w:rPr>
        <w:t>VII</w:t>
      </w:r>
      <w:r w:rsidR="00E838C9">
        <w:rPr>
          <w:rFonts w:ascii="Times New Roman" w:hAnsi="Times New Roman"/>
          <w:b/>
          <w:sz w:val="32"/>
          <w:szCs w:val="32"/>
          <w:lang w:val="en-US" w:eastAsia="ru-RU"/>
        </w:rPr>
        <w:t>I</w:t>
      </w:r>
      <w:r w:rsidRPr="00D642F3">
        <w:rPr>
          <w:rFonts w:ascii="Times New Roman" w:hAnsi="Times New Roman"/>
          <w:b/>
          <w:sz w:val="32"/>
          <w:szCs w:val="32"/>
          <w:lang w:eastAsia="ru-RU"/>
        </w:rPr>
        <w:t xml:space="preserve"> Международный научный конгресс</w:t>
      </w:r>
    </w:p>
    <w:p w14:paraId="35064725" w14:textId="6B4B04AD" w:rsidR="00A06EBA" w:rsidRPr="00D642F3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42F3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Pr="00D642F3">
        <w:rPr>
          <w:rFonts w:ascii="Times New Roman" w:hAnsi="Times New Roman"/>
          <w:b/>
          <w:sz w:val="32"/>
          <w:szCs w:val="32"/>
        </w:rPr>
        <w:t>«</w:t>
      </w:r>
      <w:r w:rsidR="00E838C9" w:rsidRPr="00E838C9">
        <w:rPr>
          <w:rFonts w:ascii="Times New Roman" w:hAnsi="Times New Roman"/>
          <w:b/>
          <w:sz w:val="32"/>
          <w:szCs w:val="32"/>
        </w:rPr>
        <w:t>Трансформация предпринимательской деятельности: новые технологии, эффективность, перспективы</w:t>
      </w:r>
      <w:r w:rsidR="00E838C9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14:paraId="4CE433E0" w14:textId="77777777" w:rsidR="00A06EBA" w:rsidRPr="002E299E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9A7059E" w14:textId="77777777" w:rsidR="00A06EBA" w:rsidRPr="002E299E" w:rsidRDefault="00A06EBA" w:rsidP="002E29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99E">
        <w:rPr>
          <w:rFonts w:ascii="Times New Roman" w:hAnsi="Times New Roman"/>
          <w:sz w:val="24"/>
          <w:szCs w:val="24"/>
        </w:rPr>
        <w:t>К участию в Конгрессе приглашаются российские и зарубежные ученые, преподаватели и аспиранты ведущих экономических вузов, представители учреждений науки, бизнес-сообщества, органов государственной власти и муниципального управления, общественных организаций.</w:t>
      </w:r>
    </w:p>
    <w:p w14:paraId="478F7828" w14:textId="77777777" w:rsidR="00A06EBA" w:rsidRPr="002E299E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99E">
        <w:rPr>
          <w:rFonts w:ascii="Times New Roman" w:hAnsi="Times New Roman"/>
          <w:bCs/>
          <w:sz w:val="24"/>
          <w:szCs w:val="24"/>
          <w:lang w:eastAsia="ru-RU"/>
        </w:rPr>
        <w:t>Работа Конгресса посвящена выявлению наиболее существенных факторов развития современного предпринимательства в условиях экономической нестабильности и вопросам теории и практики эффективного управления предпринимательской деятельностью с учетом углубления трансформационных процессов в глобальной экономике.</w:t>
      </w:r>
    </w:p>
    <w:p w14:paraId="660176BD" w14:textId="77777777" w:rsidR="00A06EBA" w:rsidRPr="002E299E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299E">
        <w:rPr>
          <w:rFonts w:ascii="Times New Roman" w:hAnsi="Times New Roman"/>
          <w:bCs/>
          <w:sz w:val="24"/>
          <w:szCs w:val="24"/>
          <w:lang w:eastAsia="ru-RU"/>
        </w:rPr>
        <w:t>Форматом Конгресса предусмотрены пленарные дискуссии, работа секций,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дискуссионные площад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1351330" w14:textId="61D0E6E6" w:rsidR="00A06EBA" w:rsidRDefault="00E838C9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22 мая 2020</w:t>
      </w:r>
      <w:r w:rsidR="00A06EBA" w:rsidRPr="002E2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4C2E132B" w14:textId="77777777" w:rsidR="00A06EBA" w:rsidRPr="002E299E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EA246B1" w14:textId="77777777" w:rsidR="00A06EBA" w:rsidRPr="00E21F45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21F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Работа секций будет проводиться по следующим направлениям:</w:t>
      </w:r>
    </w:p>
    <w:p w14:paraId="527EC79F" w14:textId="77777777" w:rsidR="00A06EBA" w:rsidRPr="002E299E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369E26" w14:textId="28D5E1E1" w:rsidR="006C7BD1" w:rsidRDefault="00A06EBA" w:rsidP="00DD1D1B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AEF">
        <w:rPr>
          <w:rFonts w:ascii="Times New Roman" w:hAnsi="Times New Roman"/>
          <w:sz w:val="24"/>
          <w:szCs w:val="24"/>
        </w:rPr>
        <w:t xml:space="preserve">1. </w:t>
      </w:r>
      <w:r w:rsidR="006C7BD1" w:rsidRPr="006C7BD1">
        <w:rPr>
          <w:rFonts w:ascii="Times New Roman" w:hAnsi="Times New Roman"/>
          <w:sz w:val="24"/>
          <w:szCs w:val="24"/>
        </w:rPr>
        <w:t>Трансформация отраслей топливно-энергетического комплекса: новые возможности для бизнеса</w:t>
      </w:r>
      <w:r w:rsidR="006C7BD1" w:rsidRPr="00C933BB">
        <w:rPr>
          <w:rFonts w:ascii="Times New Roman" w:hAnsi="Times New Roman"/>
          <w:i/>
          <w:sz w:val="24"/>
          <w:szCs w:val="24"/>
        </w:rPr>
        <w:t xml:space="preserve"> (модератор – проф. </w:t>
      </w:r>
      <w:proofErr w:type="spellStart"/>
      <w:r w:rsidR="006C7BD1" w:rsidRPr="00C933BB">
        <w:rPr>
          <w:rFonts w:ascii="Times New Roman" w:hAnsi="Times New Roman"/>
          <w:i/>
          <w:sz w:val="24"/>
          <w:szCs w:val="24"/>
        </w:rPr>
        <w:t>Шаркова</w:t>
      </w:r>
      <w:proofErr w:type="spellEnd"/>
      <w:r w:rsidR="006C7BD1" w:rsidRPr="00C933BB">
        <w:rPr>
          <w:rFonts w:ascii="Times New Roman" w:hAnsi="Times New Roman"/>
          <w:i/>
          <w:sz w:val="24"/>
          <w:szCs w:val="24"/>
        </w:rPr>
        <w:t xml:space="preserve"> А.В.</w:t>
      </w:r>
      <w:r w:rsidR="00C933BB" w:rsidRPr="00C933B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933BB" w:rsidRPr="00C933BB">
        <w:rPr>
          <w:rFonts w:ascii="Times New Roman" w:hAnsi="Times New Roman"/>
          <w:i/>
          <w:sz w:val="24"/>
          <w:szCs w:val="24"/>
          <w:lang w:val="en-US"/>
        </w:rPr>
        <w:t>ASharkova</w:t>
      </w:r>
      <w:proofErr w:type="spellEnd"/>
      <w:r w:rsidR="00C933BB" w:rsidRPr="00883470">
        <w:rPr>
          <w:rFonts w:ascii="Times New Roman" w:hAnsi="Times New Roman"/>
          <w:i/>
          <w:sz w:val="24"/>
          <w:szCs w:val="24"/>
        </w:rPr>
        <w:t>@</w:t>
      </w:r>
      <w:r w:rsidR="00C933BB" w:rsidRPr="00C933BB">
        <w:rPr>
          <w:rFonts w:ascii="Times New Roman" w:hAnsi="Times New Roman"/>
          <w:i/>
          <w:sz w:val="24"/>
          <w:szCs w:val="24"/>
          <w:lang w:val="en-US"/>
        </w:rPr>
        <w:t>fa</w:t>
      </w:r>
      <w:r w:rsidR="00C933BB" w:rsidRPr="00883470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C933BB" w:rsidRPr="00C933BB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6C7BD1" w:rsidRPr="00C933BB">
        <w:rPr>
          <w:rFonts w:ascii="Times New Roman" w:hAnsi="Times New Roman"/>
          <w:i/>
          <w:sz w:val="24"/>
          <w:szCs w:val="24"/>
        </w:rPr>
        <w:t>).</w:t>
      </w:r>
    </w:p>
    <w:p w14:paraId="2D051CF4" w14:textId="048443FF" w:rsidR="006C7BD1" w:rsidRDefault="006C7BD1" w:rsidP="00DD1D1B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905B9" w:rsidRPr="000905B9">
        <w:rPr>
          <w:rFonts w:ascii="Times New Roman" w:hAnsi="Times New Roman"/>
          <w:sz w:val="24"/>
          <w:szCs w:val="24"/>
        </w:rPr>
        <w:t xml:space="preserve">Модели предпринимательства в инклюзивных экономиках: </w:t>
      </w:r>
      <w:proofErr w:type="spellStart"/>
      <w:r w:rsidR="000905B9" w:rsidRPr="000905B9">
        <w:rPr>
          <w:rFonts w:ascii="Times New Roman" w:hAnsi="Times New Roman"/>
          <w:sz w:val="24"/>
          <w:szCs w:val="24"/>
        </w:rPr>
        <w:t>страновые</w:t>
      </w:r>
      <w:proofErr w:type="spellEnd"/>
      <w:r w:rsidR="000905B9" w:rsidRPr="000905B9">
        <w:rPr>
          <w:rFonts w:ascii="Times New Roman" w:hAnsi="Times New Roman"/>
          <w:sz w:val="24"/>
          <w:szCs w:val="24"/>
        </w:rPr>
        <w:t xml:space="preserve"> и международные подходы</w:t>
      </w:r>
      <w:r w:rsidR="000905B9">
        <w:rPr>
          <w:rFonts w:ascii="Times New Roman" w:hAnsi="Times New Roman"/>
          <w:sz w:val="24"/>
          <w:szCs w:val="24"/>
        </w:rPr>
        <w:t xml:space="preserve"> (</w:t>
      </w:r>
      <w:r w:rsidR="000905B9" w:rsidRPr="00A35F53">
        <w:rPr>
          <w:rFonts w:ascii="Times New Roman" w:hAnsi="Times New Roman"/>
          <w:i/>
          <w:sz w:val="24"/>
          <w:szCs w:val="24"/>
        </w:rPr>
        <w:t xml:space="preserve">модераторы – проф. </w:t>
      </w:r>
      <w:proofErr w:type="spellStart"/>
      <w:r w:rsidR="000905B9" w:rsidRPr="00A35F53">
        <w:rPr>
          <w:rFonts w:ascii="Times New Roman" w:hAnsi="Times New Roman"/>
          <w:i/>
          <w:sz w:val="24"/>
          <w:szCs w:val="24"/>
        </w:rPr>
        <w:t>Гала</w:t>
      </w:r>
      <w:r w:rsidR="00C57DA9" w:rsidRPr="00A35F53">
        <w:rPr>
          <w:rFonts w:ascii="Times New Roman" w:hAnsi="Times New Roman"/>
          <w:i/>
          <w:sz w:val="24"/>
          <w:szCs w:val="24"/>
        </w:rPr>
        <w:t>с</w:t>
      </w:r>
      <w:proofErr w:type="spellEnd"/>
      <w:r w:rsidR="000905B9" w:rsidRPr="00A35F53">
        <w:rPr>
          <w:rFonts w:ascii="Times New Roman" w:hAnsi="Times New Roman"/>
          <w:i/>
          <w:sz w:val="24"/>
          <w:szCs w:val="24"/>
        </w:rPr>
        <w:t xml:space="preserve"> М.Л.,</w:t>
      </w:r>
      <w:r w:rsidR="00A35F53" w:rsidRPr="00A35F53">
        <w:rPr>
          <w:i/>
        </w:rPr>
        <w:t xml:space="preserve"> </w:t>
      </w:r>
      <w:proofErr w:type="spellStart"/>
      <w:r w:rsidR="00A35F53" w:rsidRPr="00A35F53">
        <w:rPr>
          <w:rFonts w:ascii="Times New Roman" w:hAnsi="Times New Roman"/>
          <w:i/>
          <w:sz w:val="24"/>
          <w:szCs w:val="24"/>
        </w:rPr>
        <w:t>MLGalas</w:t>
      </w:r>
      <w:proofErr w:type="spellEnd"/>
      <w:r w:rsidR="00A35F53" w:rsidRPr="00A35F53">
        <w:rPr>
          <w:rFonts w:ascii="Times New Roman" w:hAnsi="Times New Roman"/>
          <w:i/>
          <w:sz w:val="24"/>
          <w:szCs w:val="24"/>
        </w:rPr>
        <w:t>@</w:t>
      </w:r>
      <w:r w:rsidR="00A35F53" w:rsidRPr="00A35F53">
        <w:rPr>
          <w:rFonts w:ascii="Times New Roman" w:hAnsi="Times New Roman"/>
          <w:i/>
          <w:sz w:val="24"/>
          <w:szCs w:val="24"/>
          <w:lang w:val="en-US"/>
        </w:rPr>
        <w:t>fa</w:t>
      </w:r>
      <w:r w:rsidR="00A35F53" w:rsidRPr="00A35F53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35F53" w:rsidRPr="00A35F53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A35F53" w:rsidRPr="00A35F53">
        <w:rPr>
          <w:rFonts w:ascii="Times New Roman" w:hAnsi="Times New Roman"/>
          <w:i/>
          <w:sz w:val="24"/>
          <w:szCs w:val="24"/>
        </w:rPr>
        <w:t>;</w:t>
      </w:r>
      <w:r w:rsidR="000905B9" w:rsidRPr="00A35F53">
        <w:rPr>
          <w:rFonts w:ascii="Times New Roman" w:hAnsi="Times New Roman"/>
          <w:i/>
          <w:sz w:val="24"/>
          <w:szCs w:val="24"/>
        </w:rPr>
        <w:t xml:space="preserve"> проф. </w:t>
      </w:r>
      <w:proofErr w:type="spellStart"/>
      <w:r w:rsidR="000905B9" w:rsidRPr="00A35F53">
        <w:rPr>
          <w:rFonts w:ascii="Times New Roman" w:hAnsi="Times New Roman"/>
          <w:i/>
          <w:sz w:val="24"/>
          <w:szCs w:val="24"/>
        </w:rPr>
        <w:t>Багреева</w:t>
      </w:r>
      <w:proofErr w:type="spellEnd"/>
      <w:r w:rsidR="000905B9" w:rsidRPr="00A35F53">
        <w:rPr>
          <w:rFonts w:ascii="Times New Roman" w:hAnsi="Times New Roman"/>
          <w:i/>
          <w:sz w:val="24"/>
          <w:szCs w:val="24"/>
        </w:rPr>
        <w:t xml:space="preserve"> Е.Г.</w:t>
      </w:r>
      <w:r w:rsidR="00A35F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35F53" w:rsidRPr="00A35F53">
        <w:rPr>
          <w:rFonts w:ascii="Times New Roman" w:hAnsi="Times New Roman"/>
          <w:i/>
          <w:sz w:val="24"/>
          <w:szCs w:val="24"/>
        </w:rPr>
        <w:t>EGBagreeva</w:t>
      </w:r>
      <w:proofErr w:type="spellEnd"/>
      <w:r w:rsidR="00A35F53" w:rsidRPr="00883470">
        <w:rPr>
          <w:rFonts w:ascii="Times New Roman" w:hAnsi="Times New Roman"/>
          <w:i/>
          <w:sz w:val="24"/>
          <w:szCs w:val="24"/>
        </w:rPr>
        <w:t>@</w:t>
      </w:r>
      <w:r w:rsidR="00A35F53">
        <w:rPr>
          <w:rFonts w:ascii="Times New Roman" w:hAnsi="Times New Roman"/>
          <w:i/>
          <w:sz w:val="24"/>
          <w:szCs w:val="24"/>
          <w:lang w:val="en-US"/>
        </w:rPr>
        <w:t>fa</w:t>
      </w:r>
      <w:r w:rsidR="00A35F53" w:rsidRPr="00883470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35F53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0905B9" w:rsidRPr="00A35F53">
        <w:rPr>
          <w:rFonts w:ascii="Times New Roman" w:hAnsi="Times New Roman"/>
          <w:i/>
          <w:sz w:val="24"/>
          <w:szCs w:val="24"/>
        </w:rPr>
        <w:t>)</w:t>
      </w:r>
      <w:r w:rsidR="00A655E4" w:rsidRPr="00A35F53">
        <w:rPr>
          <w:rFonts w:ascii="Times New Roman" w:hAnsi="Times New Roman"/>
          <w:i/>
          <w:sz w:val="24"/>
          <w:szCs w:val="24"/>
        </w:rPr>
        <w:t>.</w:t>
      </w:r>
    </w:p>
    <w:p w14:paraId="2C43BB38" w14:textId="5204F3A5" w:rsidR="006C7BD1" w:rsidRPr="00AB6E51" w:rsidRDefault="000905B9" w:rsidP="00DD1D1B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905B9">
        <w:rPr>
          <w:rFonts w:ascii="Times New Roman" w:hAnsi="Times New Roman"/>
          <w:sz w:val="24"/>
          <w:szCs w:val="24"/>
        </w:rPr>
        <w:t>Этика и социальная ответственность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E51">
        <w:rPr>
          <w:rFonts w:ascii="Times New Roman" w:hAnsi="Times New Roman"/>
          <w:i/>
          <w:sz w:val="24"/>
          <w:szCs w:val="24"/>
        </w:rPr>
        <w:t xml:space="preserve">(модераторы – проф. Измайлова М.А., </w:t>
      </w:r>
      <w:hyperlink r:id="rId12" w:history="1">
        <w:r w:rsidR="00AB6E51" w:rsidRPr="00AB6E51">
          <w:rPr>
            <w:rFonts w:ascii="Times New Roman" w:hAnsi="Times New Roman"/>
            <w:i/>
            <w:sz w:val="24"/>
            <w:szCs w:val="24"/>
          </w:rPr>
          <w:t>MAIzmaylova@fa.ru</w:t>
        </w:r>
      </w:hyperlink>
      <w:r w:rsidR="00AB6E51" w:rsidRPr="00AB6E51">
        <w:rPr>
          <w:rFonts w:ascii="Times New Roman" w:hAnsi="Times New Roman"/>
          <w:i/>
          <w:sz w:val="24"/>
          <w:szCs w:val="24"/>
        </w:rPr>
        <w:t xml:space="preserve">, </w:t>
      </w:r>
      <w:r w:rsidRPr="00AB6E51">
        <w:rPr>
          <w:rFonts w:ascii="Times New Roman" w:hAnsi="Times New Roman"/>
          <w:i/>
          <w:sz w:val="24"/>
          <w:szCs w:val="24"/>
        </w:rPr>
        <w:t xml:space="preserve">проф. </w:t>
      </w:r>
      <w:proofErr w:type="spellStart"/>
      <w:r w:rsidRPr="00AB6E51">
        <w:rPr>
          <w:rFonts w:ascii="Times New Roman" w:hAnsi="Times New Roman"/>
          <w:i/>
          <w:sz w:val="24"/>
          <w:szCs w:val="24"/>
        </w:rPr>
        <w:t>Батаева</w:t>
      </w:r>
      <w:proofErr w:type="spellEnd"/>
      <w:r w:rsidRPr="00AB6E51">
        <w:rPr>
          <w:rFonts w:ascii="Times New Roman" w:hAnsi="Times New Roman"/>
          <w:i/>
          <w:sz w:val="24"/>
          <w:szCs w:val="24"/>
        </w:rPr>
        <w:t xml:space="preserve"> Б.С.</w:t>
      </w:r>
      <w:r w:rsidR="00AB6E51" w:rsidRPr="00AB6E51">
        <w:rPr>
          <w:rFonts w:ascii="Times New Roman" w:hAnsi="Times New Roman"/>
          <w:i/>
          <w:sz w:val="24"/>
          <w:szCs w:val="24"/>
        </w:rPr>
        <w:t>, BBataeva@fa.ru</w:t>
      </w:r>
      <w:r w:rsidRPr="00AB6E51">
        <w:rPr>
          <w:rFonts w:ascii="Times New Roman" w:hAnsi="Times New Roman"/>
          <w:i/>
          <w:sz w:val="24"/>
          <w:szCs w:val="24"/>
        </w:rPr>
        <w:t>)</w:t>
      </w:r>
      <w:r w:rsidR="00A655E4" w:rsidRPr="00AB6E51">
        <w:rPr>
          <w:rFonts w:ascii="Times New Roman" w:hAnsi="Times New Roman"/>
          <w:i/>
          <w:sz w:val="24"/>
          <w:szCs w:val="24"/>
        </w:rPr>
        <w:t>.</w:t>
      </w:r>
    </w:p>
    <w:p w14:paraId="1646234A" w14:textId="610523A5" w:rsidR="000905B9" w:rsidRDefault="000905B9" w:rsidP="00DD1D1B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905B9">
        <w:rPr>
          <w:rFonts w:ascii="Times New Roman" w:hAnsi="Times New Roman"/>
          <w:sz w:val="24"/>
          <w:szCs w:val="24"/>
        </w:rPr>
        <w:t>Эффективное развитие экономики: анализ, риски, принятие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E51">
        <w:rPr>
          <w:rFonts w:ascii="Times New Roman" w:hAnsi="Times New Roman"/>
          <w:i/>
          <w:sz w:val="24"/>
          <w:szCs w:val="24"/>
        </w:rPr>
        <w:t>(</w:t>
      </w:r>
      <w:r w:rsidR="00A655E4" w:rsidRPr="00AB6E51">
        <w:rPr>
          <w:rFonts w:ascii="Times New Roman" w:hAnsi="Times New Roman"/>
          <w:i/>
          <w:sz w:val="24"/>
          <w:szCs w:val="24"/>
        </w:rPr>
        <w:t xml:space="preserve">модератор – </w:t>
      </w:r>
      <w:r w:rsidRPr="00AB6E51">
        <w:rPr>
          <w:rFonts w:ascii="Times New Roman" w:hAnsi="Times New Roman"/>
          <w:i/>
          <w:sz w:val="24"/>
          <w:szCs w:val="24"/>
        </w:rPr>
        <w:t>проф. Новоселова </w:t>
      </w:r>
      <w:r w:rsidR="00AB6E51" w:rsidRPr="00AB6E51">
        <w:rPr>
          <w:rFonts w:ascii="Times New Roman" w:hAnsi="Times New Roman"/>
          <w:i/>
          <w:sz w:val="24"/>
          <w:szCs w:val="24"/>
        </w:rPr>
        <w:t xml:space="preserve">И.Ю., </w:t>
      </w:r>
      <w:proofErr w:type="spellStart"/>
      <w:r w:rsidR="00AB6E51" w:rsidRPr="00AB6E51">
        <w:rPr>
          <w:rFonts w:ascii="Times New Roman" w:hAnsi="Times New Roman"/>
          <w:i/>
          <w:sz w:val="24"/>
          <w:szCs w:val="24"/>
        </w:rPr>
        <w:t>IYNovoselova</w:t>
      </w:r>
      <w:proofErr w:type="spellEnd"/>
      <w:r w:rsidR="00AB6E51" w:rsidRPr="00883470">
        <w:rPr>
          <w:rFonts w:ascii="Times New Roman" w:hAnsi="Times New Roman"/>
          <w:i/>
          <w:sz w:val="24"/>
          <w:szCs w:val="24"/>
        </w:rPr>
        <w:t>@</w:t>
      </w:r>
      <w:r w:rsidR="00AB6E51" w:rsidRPr="00AB6E51">
        <w:rPr>
          <w:rFonts w:ascii="Times New Roman" w:hAnsi="Times New Roman"/>
          <w:i/>
          <w:sz w:val="24"/>
          <w:szCs w:val="24"/>
          <w:lang w:val="en-US"/>
        </w:rPr>
        <w:t>fa</w:t>
      </w:r>
      <w:r w:rsidR="00AB6E51" w:rsidRPr="00883470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B6E51" w:rsidRPr="00AB6E51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AB6E51">
        <w:rPr>
          <w:rFonts w:ascii="Times New Roman" w:hAnsi="Times New Roman"/>
          <w:i/>
          <w:sz w:val="24"/>
          <w:szCs w:val="24"/>
        </w:rPr>
        <w:t>)</w:t>
      </w:r>
      <w:r w:rsidR="00A655E4" w:rsidRPr="00AB6E51">
        <w:rPr>
          <w:rFonts w:ascii="Times New Roman" w:hAnsi="Times New Roman"/>
          <w:i/>
          <w:sz w:val="24"/>
          <w:szCs w:val="24"/>
        </w:rPr>
        <w:t>.</w:t>
      </w:r>
    </w:p>
    <w:p w14:paraId="5C458366" w14:textId="3F5F73B8" w:rsidR="006C7BD1" w:rsidRDefault="000905B9" w:rsidP="00DD1D1B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655E4" w:rsidRPr="00A655E4">
        <w:rPr>
          <w:rFonts w:ascii="Times New Roman" w:hAnsi="Times New Roman"/>
          <w:sz w:val="24"/>
          <w:szCs w:val="24"/>
        </w:rPr>
        <w:t xml:space="preserve">Развитие логистики и маркетинга в условиях </w:t>
      </w:r>
      <w:proofErr w:type="spellStart"/>
      <w:r w:rsidR="00A655E4" w:rsidRPr="00A655E4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A655E4" w:rsidRPr="00A655E4">
        <w:rPr>
          <w:rFonts w:ascii="Times New Roman" w:hAnsi="Times New Roman"/>
          <w:sz w:val="24"/>
          <w:szCs w:val="24"/>
        </w:rPr>
        <w:t>: технологии и инновации</w:t>
      </w:r>
      <w:r w:rsidR="00A655E4">
        <w:rPr>
          <w:rFonts w:ascii="Times New Roman" w:hAnsi="Times New Roman"/>
          <w:sz w:val="24"/>
          <w:szCs w:val="24"/>
        </w:rPr>
        <w:t xml:space="preserve"> </w:t>
      </w:r>
      <w:r w:rsidR="00A655E4" w:rsidRPr="00AB6E51">
        <w:rPr>
          <w:rFonts w:ascii="Times New Roman" w:hAnsi="Times New Roman"/>
          <w:i/>
          <w:sz w:val="24"/>
          <w:szCs w:val="24"/>
        </w:rPr>
        <w:t xml:space="preserve">(модератор – проф. </w:t>
      </w:r>
      <w:proofErr w:type="spellStart"/>
      <w:r w:rsidR="00A655E4" w:rsidRPr="00AB6E51">
        <w:rPr>
          <w:rFonts w:ascii="Times New Roman" w:hAnsi="Times New Roman"/>
          <w:i/>
          <w:sz w:val="24"/>
          <w:szCs w:val="24"/>
        </w:rPr>
        <w:t>Меркулина</w:t>
      </w:r>
      <w:proofErr w:type="spellEnd"/>
      <w:r w:rsidR="00A655E4" w:rsidRPr="00AB6E51">
        <w:rPr>
          <w:rFonts w:ascii="Times New Roman" w:hAnsi="Times New Roman"/>
          <w:i/>
          <w:sz w:val="24"/>
          <w:szCs w:val="24"/>
        </w:rPr>
        <w:t xml:space="preserve"> И.Ю.</w:t>
      </w:r>
      <w:r w:rsidR="00AB6E51" w:rsidRPr="00AB6E5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B6E51" w:rsidRPr="00AB6E51">
        <w:rPr>
          <w:rFonts w:ascii="Times New Roman" w:hAnsi="Times New Roman"/>
          <w:i/>
          <w:sz w:val="24"/>
          <w:szCs w:val="24"/>
        </w:rPr>
        <w:t>IAMerkulina</w:t>
      </w:r>
      <w:proofErr w:type="spellEnd"/>
      <w:r w:rsidR="00AB6E51" w:rsidRPr="00AB6E51">
        <w:rPr>
          <w:rFonts w:ascii="Times New Roman" w:hAnsi="Times New Roman"/>
          <w:i/>
          <w:sz w:val="24"/>
          <w:szCs w:val="24"/>
        </w:rPr>
        <w:t>@</w:t>
      </w:r>
      <w:r w:rsidR="00AB6E51" w:rsidRPr="00AB6E51">
        <w:rPr>
          <w:rFonts w:ascii="Times New Roman" w:hAnsi="Times New Roman"/>
          <w:i/>
          <w:sz w:val="24"/>
          <w:szCs w:val="24"/>
          <w:lang w:val="en-US"/>
        </w:rPr>
        <w:t>fa</w:t>
      </w:r>
      <w:r w:rsidR="00AB6E51" w:rsidRPr="00AB6E5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B6E51" w:rsidRPr="00AB6E51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A655E4" w:rsidRPr="00AB6E51">
        <w:rPr>
          <w:rFonts w:ascii="Times New Roman" w:hAnsi="Times New Roman"/>
          <w:i/>
          <w:sz w:val="24"/>
          <w:szCs w:val="24"/>
        </w:rPr>
        <w:t>).</w:t>
      </w:r>
    </w:p>
    <w:p w14:paraId="22373DF2" w14:textId="2EF23E14" w:rsidR="006C7BD1" w:rsidRDefault="00261BD1" w:rsidP="00DD1D1B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61BD1">
        <w:rPr>
          <w:rFonts w:ascii="Times New Roman" w:hAnsi="Times New Roman"/>
          <w:sz w:val="24"/>
          <w:szCs w:val="24"/>
        </w:rPr>
        <w:t>Искусственный интеллект в правовых техн</w:t>
      </w:r>
      <w:r>
        <w:rPr>
          <w:rFonts w:ascii="Times New Roman" w:hAnsi="Times New Roman"/>
          <w:sz w:val="24"/>
          <w:szCs w:val="24"/>
        </w:rPr>
        <w:t xml:space="preserve">ологиях и предпринимательстве </w:t>
      </w:r>
      <w:r w:rsidRPr="00AB6E51">
        <w:rPr>
          <w:rFonts w:ascii="Times New Roman" w:hAnsi="Times New Roman"/>
          <w:i/>
          <w:sz w:val="24"/>
          <w:szCs w:val="24"/>
        </w:rPr>
        <w:t xml:space="preserve">(модератор – доцент </w:t>
      </w:r>
      <w:proofErr w:type="spellStart"/>
      <w:r w:rsidRPr="00AB6E51">
        <w:rPr>
          <w:rFonts w:ascii="Times New Roman" w:hAnsi="Times New Roman"/>
          <w:i/>
          <w:sz w:val="24"/>
          <w:szCs w:val="24"/>
        </w:rPr>
        <w:t>Симаева</w:t>
      </w:r>
      <w:proofErr w:type="spellEnd"/>
      <w:r w:rsidRPr="00AB6E51">
        <w:rPr>
          <w:rFonts w:ascii="Times New Roman" w:hAnsi="Times New Roman"/>
          <w:i/>
          <w:sz w:val="24"/>
          <w:szCs w:val="24"/>
        </w:rPr>
        <w:t xml:space="preserve"> Е.П.</w:t>
      </w:r>
      <w:r w:rsidR="00AB6E51" w:rsidRPr="00AB6E5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B6E51" w:rsidRPr="00AB6E51">
        <w:rPr>
          <w:rFonts w:ascii="Times New Roman" w:hAnsi="Times New Roman"/>
          <w:i/>
          <w:sz w:val="24"/>
          <w:szCs w:val="24"/>
        </w:rPr>
        <w:t>EPSimaeva</w:t>
      </w:r>
      <w:proofErr w:type="spellEnd"/>
      <w:r w:rsidR="00AB6E51" w:rsidRPr="00AB6E51">
        <w:rPr>
          <w:rFonts w:ascii="Times New Roman" w:hAnsi="Times New Roman"/>
          <w:i/>
          <w:sz w:val="24"/>
          <w:szCs w:val="24"/>
        </w:rPr>
        <w:t>@</w:t>
      </w:r>
      <w:r w:rsidR="00AB6E51" w:rsidRPr="00AB6E51">
        <w:rPr>
          <w:rFonts w:ascii="Times New Roman" w:hAnsi="Times New Roman"/>
          <w:i/>
          <w:sz w:val="24"/>
          <w:szCs w:val="24"/>
          <w:lang w:val="en-US"/>
        </w:rPr>
        <w:t>fa</w:t>
      </w:r>
      <w:r w:rsidR="00AB6E51" w:rsidRPr="00AB6E5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B6E51" w:rsidRPr="00AB6E51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AB6E51">
        <w:rPr>
          <w:rFonts w:ascii="Times New Roman" w:hAnsi="Times New Roman"/>
          <w:i/>
          <w:sz w:val="24"/>
          <w:szCs w:val="24"/>
        </w:rPr>
        <w:t>).</w:t>
      </w:r>
    </w:p>
    <w:p w14:paraId="61257780" w14:textId="77777777" w:rsidR="00C170E2" w:rsidRDefault="00C170E2" w:rsidP="00E21F4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1DA7F7A" w14:textId="12BC696F" w:rsidR="00A06EBA" w:rsidRDefault="00E838C9" w:rsidP="00E21F4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мая 2020</w:t>
      </w:r>
      <w:r w:rsidR="00A06EBA" w:rsidRPr="002E29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591C66" w14:textId="77777777" w:rsidR="00A06EBA" w:rsidRPr="002E299E" w:rsidRDefault="00A06EBA" w:rsidP="00E21F4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A34DED" w14:textId="77777777" w:rsidR="00A06EBA" w:rsidRPr="00E21F45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21F4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Проблематика </w:t>
      </w:r>
      <w:r w:rsidRPr="00E21F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дискуссионных площадок студентов:</w:t>
      </w:r>
    </w:p>
    <w:p w14:paraId="7AF1318B" w14:textId="77777777" w:rsidR="00A06EBA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E99BE41" w14:textId="346522E1" w:rsidR="00A655E4" w:rsidRDefault="00A06EBA" w:rsidP="000A33D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55E4">
        <w:rPr>
          <w:rFonts w:ascii="Times New Roman" w:hAnsi="Times New Roman"/>
          <w:sz w:val="24"/>
          <w:szCs w:val="24"/>
        </w:rPr>
        <w:t>Дискуссионная площадка «</w:t>
      </w:r>
      <w:r w:rsidR="00A655E4" w:rsidRPr="00A655E4">
        <w:rPr>
          <w:rFonts w:ascii="Times New Roman" w:hAnsi="Times New Roman"/>
          <w:sz w:val="24"/>
          <w:szCs w:val="24"/>
        </w:rPr>
        <w:t>Развитие экологического предпринимательства в организациях топливно-энергетического комплекса</w:t>
      </w:r>
      <w:r w:rsidR="00A655E4">
        <w:rPr>
          <w:rFonts w:ascii="Times New Roman" w:hAnsi="Times New Roman"/>
          <w:sz w:val="24"/>
          <w:szCs w:val="24"/>
        </w:rPr>
        <w:t>» (</w:t>
      </w:r>
      <w:r w:rsidR="00A655E4" w:rsidRPr="0044500A">
        <w:rPr>
          <w:rFonts w:ascii="Times New Roman" w:hAnsi="Times New Roman"/>
          <w:i/>
          <w:sz w:val="24"/>
          <w:szCs w:val="24"/>
        </w:rPr>
        <w:t>модератор – проф.</w:t>
      </w:r>
      <w:r w:rsidR="0044500A" w:rsidRPr="0044500A">
        <w:rPr>
          <w:rFonts w:ascii="Times New Roman" w:hAnsi="Times New Roman"/>
          <w:i/>
          <w:sz w:val="24"/>
          <w:szCs w:val="24"/>
        </w:rPr>
        <w:t xml:space="preserve"> Харитонова Н.А., </w:t>
      </w:r>
      <w:proofErr w:type="spellStart"/>
      <w:r w:rsidR="0044500A" w:rsidRPr="0044500A">
        <w:rPr>
          <w:rFonts w:ascii="Times New Roman" w:hAnsi="Times New Roman"/>
          <w:i/>
          <w:sz w:val="24"/>
          <w:szCs w:val="24"/>
        </w:rPr>
        <w:t>NAHaritonova</w:t>
      </w:r>
      <w:proofErr w:type="spellEnd"/>
      <w:r w:rsidR="0044500A" w:rsidRPr="0044500A">
        <w:rPr>
          <w:rFonts w:ascii="Times New Roman" w:hAnsi="Times New Roman"/>
          <w:i/>
          <w:sz w:val="24"/>
          <w:szCs w:val="24"/>
        </w:rPr>
        <w:t>@</w:t>
      </w:r>
      <w:r w:rsidR="0044500A" w:rsidRPr="0044500A">
        <w:rPr>
          <w:rFonts w:ascii="Times New Roman" w:hAnsi="Times New Roman"/>
          <w:i/>
          <w:sz w:val="24"/>
          <w:szCs w:val="24"/>
          <w:lang w:val="en-US"/>
        </w:rPr>
        <w:t>fa</w:t>
      </w:r>
      <w:r w:rsidR="0044500A" w:rsidRPr="0044500A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44500A" w:rsidRPr="0044500A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A655E4" w:rsidRPr="0044500A">
        <w:rPr>
          <w:rFonts w:ascii="Times New Roman" w:hAnsi="Times New Roman"/>
          <w:i/>
          <w:sz w:val="24"/>
          <w:szCs w:val="24"/>
        </w:rPr>
        <w:t>).</w:t>
      </w:r>
    </w:p>
    <w:p w14:paraId="05B8ACD6" w14:textId="15DA967B" w:rsidR="00A655E4" w:rsidRPr="00C170E2" w:rsidRDefault="00A655E4" w:rsidP="000A33D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55E4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куссионный клуб «</w:t>
      </w:r>
      <w:r w:rsidRPr="00A655E4">
        <w:rPr>
          <w:rFonts w:ascii="Times New Roman" w:hAnsi="Times New Roman"/>
          <w:sz w:val="24"/>
          <w:szCs w:val="24"/>
        </w:rPr>
        <w:t>Цифровая трансформация российского бизнеса: перспективы, инициативы, проекты»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0E2">
        <w:rPr>
          <w:rFonts w:ascii="Times New Roman" w:hAnsi="Times New Roman"/>
          <w:i/>
          <w:sz w:val="24"/>
          <w:szCs w:val="24"/>
        </w:rPr>
        <w:t xml:space="preserve">(модераторы – проф. Данилова О.В., </w:t>
      </w:r>
      <w:hyperlink r:id="rId13" w:history="1">
        <w:r w:rsidR="00C170E2" w:rsidRPr="00C170E2">
          <w:rPr>
            <w:rFonts w:ascii="Times New Roman" w:hAnsi="Times New Roman"/>
            <w:i/>
            <w:sz w:val="24"/>
            <w:szCs w:val="24"/>
          </w:rPr>
          <w:t>ODanilova@fa.ru</w:t>
        </w:r>
      </w:hyperlink>
      <w:r w:rsidR="00C170E2" w:rsidRPr="00C170E2">
        <w:rPr>
          <w:rFonts w:ascii="Times New Roman" w:hAnsi="Times New Roman"/>
          <w:i/>
          <w:sz w:val="24"/>
          <w:szCs w:val="24"/>
        </w:rPr>
        <w:t xml:space="preserve">, </w:t>
      </w:r>
      <w:r w:rsidRPr="00C170E2">
        <w:rPr>
          <w:rFonts w:ascii="Times New Roman" w:hAnsi="Times New Roman"/>
          <w:i/>
          <w:sz w:val="24"/>
          <w:szCs w:val="24"/>
        </w:rPr>
        <w:t>проф. Костыгова Л.А.</w:t>
      </w:r>
      <w:r w:rsidR="0044500A" w:rsidRPr="00C170E2">
        <w:rPr>
          <w:rFonts w:ascii="Times New Roman" w:hAnsi="Times New Roman"/>
          <w:i/>
          <w:sz w:val="24"/>
          <w:szCs w:val="24"/>
        </w:rPr>
        <w:t>,</w:t>
      </w:r>
      <w:r w:rsidR="00C170E2" w:rsidRPr="00C170E2">
        <w:rPr>
          <w:rFonts w:ascii="Times New Roman" w:hAnsi="Times New Roman"/>
          <w:i/>
          <w:sz w:val="24"/>
          <w:szCs w:val="24"/>
        </w:rPr>
        <w:t xml:space="preserve"> LAKostygova@fa.ru</w:t>
      </w:r>
      <w:r w:rsidRPr="00C170E2">
        <w:rPr>
          <w:rFonts w:ascii="Times New Roman" w:hAnsi="Times New Roman"/>
          <w:i/>
          <w:sz w:val="24"/>
          <w:szCs w:val="24"/>
        </w:rPr>
        <w:t>).</w:t>
      </w:r>
    </w:p>
    <w:p w14:paraId="287031ED" w14:textId="555C9CF9" w:rsidR="00A655E4" w:rsidRPr="00C170E2" w:rsidRDefault="00883470" w:rsidP="00A655E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55E4">
        <w:rPr>
          <w:rFonts w:ascii="Times New Roman" w:hAnsi="Times New Roman"/>
          <w:sz w:val="24"/>
          <w:szCs w:val="24"/>
        </w:rPr>
        <w:t xml:space="preserve">. </w:t>
      </w:r>
      <w:r w:rsidR="00A655E4" w:rsidRPr="00A655E4">
        <w:rPr>
          <w:rFonts w:ascii="Times New Roman" w:hAnsi="Times New Roman"/>
          <w:sz w:val="24"/>
          <w:szCs w:val="24"/>
        </w:rPr>
        <w:t>Бизнес-</w:t>
      </w:r>
      <w:proofErr w:type="spellStart"/>
      <w:r w:rsidR="00A655E4" w:rsidRPr="00A655E4">
        <w:rPr>
          <w:rFonts w:ascii="Times New Roman" w:hAnsi="Times New Roman"/>
          <w:sz w:val="24"/>
          <w:szCs w:val="24"/>
        </w:rPr>
        <w:t>трэк</w:t>
      </w:r>
      <w:proofErr w:type="spellEnd"/>
      <w:r w:rsidR="00A655E4" w:rsidRPr="00A655E4">
        <w:rPr>
          <w:rFonts w:ascii="Times New Roman" w:hAnsi="Times New Roman"/>
          <w:sz w:val="24"/>
          <w:szCs w:val="24"/>
        </w:rPr>
        <w:t>: «Переход на новый уровень жизни: трансформация ради будущего»</w:t>
      </w:r>
      <w:r w:rsidR="00A655E4">
        <w:rPr>
          <w:rFonts w:ascii="Times New Roman" w:hAnsi="Times New Roman"/>
          <w:sz w:val="24"/>
          <w:szCs w:val="24"/>
        </w:rPr>
        <w:t xml:space="preserve"> </w:t>
      </w:r>
      <w:r w:rsidR="00A655E4" w:rsidRPr="00C170E2">
        <w:rPr>
          <w:rFonts w:ascii="Times New Roman" w:hAnsi="Times New Roman"/>
          <w:i/>
          <w:sz w:val="24"/>
          <w:szCs w:val="24"/>
        </w:rPr>
        <w:t>(модератор – доцент Литвинова А.Г.</w:t>
      </w:r>
      <w:r w:rsidR="00C170E2" w:rsidRPr="00C170E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170E2" w:rsidRPr="00C170E2">
        <w:rPr>
          <w:rFonts w:ascii="Times New Roman" w:hAnsi="Times New Roman"/>
          <w:i/>
          <w:sz w:val="24"/>
          <w:szCs w:val="24"/>
        </w:rPr>
        <w:t>AGLitvinova</w:t>
      </w:r>
      <w:proofErr w:type="spellEnd"/>
      <w:r w:rsidR="00C170E2" w:rsidRPr="00C170E2">
        <w:rPr>
          <w:rFonts w:ascii="Times New Roman" w:hAnsi="Times New Roman"/>
          <w:i/>
          <w:sz w:val="24"/>
          <w:szCs w:val="24"/>
        </w:rPr>
        <w:t>@</w:t>
      </w:r>
      <w:r w:rsidR="00C170E2" w:rsidRPr="00C170E2">
        <w:rPr>
          <w:rFonts w:ascii="Times New Roman" w:hAnsi="Times New Roman"/>
          <w:i/>
          <w:sz w:val="24"/>
          <w:szCs w:val="24"/>
          <w:lang w:val="en-US"/>
        </w:rPr>
        <w:t>fa</w:t>
      </w:r>
      <w:r w:rsidR="00C170E2" w:rsidRPr="00C170E2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C170E2" w:rsidRPr="00C170E2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A655E4" w:rsidRPr="00C170E2">
        <w:rPr>
          <w:rFonts w:ascii="Times New Roman" w:hAnsi="Times New Roman"/>
          <w:i/>
          <w:sz w:val="24"/>
          <w:szCs w:val="24"/>
        </w:rPr>
        <w:t>).</w:t>
      </w:r>
    </w:p>
    <w:p w14:paraId="4AED77DB" w14:textId="56658FB6" w:rsidR="00A655E4" w:rsidRDefault="00883470" w:rsidP="00A655E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55E4" w:rsidRPr="00A655E4">
        <w:rPr>
          <w:rFonts w:ascii="Times New Roman" w:hAnsi="Times New Roman"/>
          <w:sz w:val="24"/>
          <w:szCs w:val="24"/>
        </w:rPr>
        <w:t>. Научный бои «</w:t>
      </w:r>
      <w:r w:rsidR="00A655E4" w:rsidRPr="00A655E4">
        <w:rPr>
          <w:rFonts w:ascii="Times New Roman" w:hAnsi="Times New Roman"/>
          <w:sz w:val="24"/>
          <w:szCs w:val="24"/>
          <w:lang w:val="en-US"/>
        </w:rPr>
        <w:t>Stand</w:t>
      </w:r>
      <w:r w:rsidR="00A655E4" w:rsidRPr="00A655E4">
        <w:rPr>
          <w:rFonts w:ascii="Times New Roman" w:hAnsi="Times New Roman"/>
          <w:sz w:val="24"/>
          <w:szCs w:val="24"/>
        </w:rPr>
        <w:t>-</w:t>
      </w:r>
      <w:r w:rsidR="00A655E4" w:rsidRPr="00A655E4">
        <w:rPr>
          <w:rFonts w:ascii="Times New Roman" w:hAnsi="Times New Roman"/>
          <w:sz w:val="24"/>
          <w:szCs w:val="24"/>
          <w:lang w:val="en-US"/>
        </w:rPr>
        <w:t>Up</w:t>
      </w:r>
      <w:r w:rsidR="00A655E4" w:rsidRPr="00A655E4">
        <w:rPr>
          <w:rFonts w:ascii="Times New Roman" w:hAnsi="Times New Roman"/>
          <w:sz w:val="24"/>
          <w:szCs w:val="24"/>
        </w:rPr>
        <w:t xml:space="preserve"> </w:t>
      </w:r>
      <w:r w:rsidR="00A655E4" w:rsidRPr="00A655E4">
        <w:rPr>
          <w:rFonts w:ascii="Times New Roman" w:hAnsi="Times New Roman"/>
          <w:sz w:val="24"/>
          <w:szCs w:val="24"/>
          <w:lang w:val="en-US"/>
        </w:rPr>
        <w:t>Science</w:t>
      </w:r>
      <w:r w:rsidR="00A655E4" w:rsidRPr="00A655E4">
        <w:rPr>
          <w:rFonts w:ascii="Times New Roman" w:hAnsi="Times New Roman"/>
          <w:sz w:val="24"/>
          <w:szCs w:val="24"/>
        </w:rPr>
        <w:t xml:space="preserve">» «Энергетика 4.0: </w:t>
      </w:r>
      <w:proofErr w:type="spellStart"/>
      <w:r w:rsidR="00A655E4" w:rsidRPr="00A655E4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="00A655E4" w:rsidRPr="00A655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55E4" w:rsidRPr="00A655E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="00A655E4" w:rsidRPr="00A655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55E4" w:rsidRPr="00A655E4">
        <w:rPr>
          <w:rFonts w:ascii="Times New Roman" w:hAnsi="Times New Roman"/>
          <w:sz w:val="24"/>
          <w:szCs w:val="24"/>
        </w:rPr>
        <w:t>кастомизация</w:t>
      </w:r>
      <w:proofErr w:type="spellEnd"/>
      <w:r w:rsidR="00A655E4" w:rsidRPr="00A655E4">
        <w:rPr>
          <w:rFonts w:ascii="Times New Roman" w:hAnsi="Times New Roman"/>
          <w:sz w:val="24"/>
          <w:szCs w:val="24"/>
        </w:rPr>
        <w:t xml:space="preserve"> и интернационализация»</w:t>
      </w:r>
      <w:r w:rsidR="00A655E4">
        <w:rPr>
          <w:rFonts w:ascii="Times New Roman" w:hAnsi="Times New Roman"/>
          <w:sz w:val="24"/>
          <w:szCs w:val="24"/>
        </w:rPr>
        <w:t xml:space="preserve"> </w:t>
      </w:r>
      <w:r w:rsidR="00A655E4" w:rsidRPr="00C170E2">
        <w:rPr>
          <w:rFonts w:ascii="Times New Roman" w:hAnsi="Times New Roman"/>
          <w:i/>
          <w:sz w:val="24"/>
          <w:szCs w:val="24"/>
        </w:rPr>
        <w:t>(</w:t>
      </w:r>
      <w:r w:rsidR="00261BD1" w:rsidRPr="00C170E2">
        <w:rPr>
          <w:rFonts w:ascii="Times New Roman" w:hAnsi="Times New Roman"/>
          <w:i/>
          <w:sz w:val="24"/>
          <w:szCs w:val="24"/>
        </w:rPr>
        <w:t xml:space="preserve">модератор – </w:t>
      </w:r>
      <w:r w:rsidR="00A655E4" w:rsidRPr="00C170E2">
        <w:rPr>
          <w:rFonts w:ascii="Times New Roman" w:hAnsi="Times New Roman"/>
          <w:i/>
          <w:sz w:val="24"/>
          <w:szCs w:val="24"/>
        </w:rPr>
        <w:t xml:space="preserve">доцент </w:t>
      </w:r>
      <w:proofErr w:type="spellStart"/>
      <w:r w:rsidR="00A655E4" w:rsidRPr="00C170E2">
        <w:rPr>
          <w:rFonts w:ascii="Times New Roman" w:hAnsi="Times New Roman"/>
          <w:i/>
          <w:sz w:val="24"/>
          <w:szCs w:val="24"/>
        </w:rPr>
        <w:t>Крейденко</w:t>
      </w:r>
      <w:proofErr w:type="spellEnd"/>
      <w:r w:rsidR="00A655E4" w:rsidRPr="00C170E2">
        <w:rPr>
          <w:rFonts w:ascii="Times New Roman" w:hAnsi="Times New Roman"/>
          <w:i/>
          <w:sz w:val="24"/>
          <w:szCs w:val="24"/>
        </w:rPr>
        <w:t xml:space="preserve"> Т.Ф.</w:t>
      </w:r>
      <w:r w:rsidR="00C170E2" w:rsidRPr="00C170E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170E2" w:rsidRPr="00C170E2">
        <w:rPr>
          <w:rFonts w:ascii="Times New Roman" w:hAnsi="Times New Roman"/>
          <w:i/>
          <w:sz w:val="24"/>
          <w:szCs w:val="24"/>
        </w:rPr>
        <w:t>TFKrejdenko</w:t>
      </w:r>
      <w:proofErr w:type="spellEnd"/>
      <w:r w:rsidR="00C170E2" w:rsidRPr="00C170E2">
        <w:rPr>
          <w:rFonts w:ascii="Times New Roman" w:hAnsi="Times New Roman"/>
          <w:i/>
          <w:sz w:val="24"/>
          <w:szCs w:val="24"/>
        </w:rPr>
        <w:t>@</w:t>
      </w:r>
      <w:r w:rsidR="00C170E2" w:rsidRPr="00C170E2">
        <w:rPr>
          <w:rFonts w:ascii="Times New Roman" w:hAnsi="Times New Roman"/>
          <w:i/>
          <w:sz w:val="24"/>
          <w:szCs w:val="24"/>
          <w:lang w:val="en-US"/>
        </w:rPr>
        <w:t>fa</w:t>
      </w:r>
      <w:r w:rsidR="00C170E2" w:rsidRPr="00C170E2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C170E2" w:rsidRPr="00C170E2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A655E4" w:rsidRPr="00C170E2">
        <w:rPr>
          <w:rFonts w:ascii="Times New Roman" w:hAnsi="Times New Roman"/>
          <w:i/>
          <w:sz w:val="24"/>
          <w:szCs w:val="24"/>
        </w:rPr>
        <w:t>).</w:t>
      </w:r>
    </w:p>
    <w:p w14:paraId="4B05EA41" w14:textId="4EF5DCFB" w:rsidR="00261BD1" w:rsidRDefault="00883470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1BD1">
        <w:rPr>
          <w:rFonts w:ascii="Times New Roman" w:hAnsi="Times New Roman"/>
          <w:sz w:val="24"/>
          <w:szCs w:val="24"/>
        </w:rPr>
        <w:t xml:space="preserve">. </w:t>
      </w:r>
      <w:r w:rsidR="00C57DA9">
        <w:rPr>
          <w:rFonts w:ascii="Times New Roman" w:hAnsi="Times New Roman"/>
          <w:sz w:val="24"/>
          <w:szCs w:val="24"/>
        </w:rPr>
        <w:t xml:space="preserve">Дискуссионная площадка </w:t>
      </w:r>
      <w:r w:rsidR="00C57DA9" w:rsidRPr="00C57DA9">
        <w:rPr>
          <w:rFonts w:ascii="Times New Roman" w:hAnsi="Times New Roman"/>
          <w:sz w:val="24"/>
          <w:szCs w:val="24"/>
        </w:rPr>
        <w:t>«Молодежь и предпринимательст</w:t>
      </w:r>
      <w:r w:rsidR="00C57DA9">
        <w:rPr>
          <w:rFonts w:ascii="Times New Roman" w:hAnsi="Times New Roman"/>
          <w:sz w:val="24"/>
          <w:szCs w:val="24"/>
        </w:rPr>
        <w:t>во: вопросы теории и практики» (</w:t>
      </w:r>
      <w:r w:rsidR="00C57DA9" w:rsidRPr="005335E9">
        <w:rPr>
          <w:rFonts w:ascii="Times New Roman" w:hAnsi="Times New Roman"/>
          <w:i/>
          <w:sz w:val="24"/>
          <w:szCs w:val="24"/>
        </w:rPr>
        <w:t>старший преподаватель Венгеровский Е.Л.</w:t>
      </w:r>
      <w:r w:rsidR="00C170E2" w:rsidRPr="005335E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170E2" w:rsidRPr="005335E9">
        <w:rPr>
          <w:rFonts w:ascii="Times New Roman" w:hAnsi="Times New Roman"/>
          <w:i/>
          <w:sz w:val="24"/>
          <w:szCs w:val="24"/>
        </w:rPr>
        <w:t>ELVengerovskij</w:t>
      </w:r>
      <w:proofErr w:type="spellEnd"/>
      <w:r w:rsidR="00C170E2" w:rsidRPr="005335E9">
        <w:rPr>
          <w:rFonts w:ascii="Times New Roman" w:hAnsi="Times New Roman"/>
          <w:i/>
          <w:sz w:val="24"/>
          <w:szCs w:val="24"/>
        </w:rPr>
        <w:t>@</w:t>
      </w:r>
      <w:r w:rsidR="00C170E2" w:rsidRPr="005335E9">
        <w:rPr>
          <w:rFonts w:ascii="Times New Roman" w:hAnsi="Times New Roman"/>
          <w:i/>
          <w:sz w:val="24"/>
          <w:szCs w:val="24"/>
          <w:lang w:val="en-US"/>
        </w:rPr>
        <w:t>fa</w:t>
      </w:r>
      <w:r w:rsidR="00C170E2" w:rsidRPr="005335E9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C170E2" w:rsidRPr="005335E9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C57DA9">
        <w:rPr>
          <w:rFonts w:ascii="Times New Roman" w:hAnsi="Times New Roman"/>
          <w:sz w:val="24"/>
          <w:szCs w:val="24"/>
        </w:rPr>
        <w:t>)</w:t>
      </w:r>
      <w:r w:rsidR="00C170E2">
        <w:rPr>
          <w:rFonts w:ascii="Times New Roman" w:hAnsi="Times New Roman"/>
          <w:sz w:val="24"/>
          <w:szCs w:val="24"/>
        </w:rPr>
        <w:t>.</w:t>
      </w:r>
    </w:p>
    <w:p w14:paraId="2B17C6CD" w14:textId="77777777" w:rsidR="00261BD1" w:rsidRDefault="00261BD1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1509" w:type="dxa"/>
        <w:tblInd w:w="-289" w:type="dxa"/>
        <w:tblLook w:val="00A0" w:firstRow="1" w:lastRow="0" w:firstColumn="1" w:lastColumn="0" w:noHBand="0" w:noVBand="0"/>
      </w:tblPr>
      <w:tblGrid>
        <w:gridCol w:w="11273"/>
        <w:gridCol w:w="236"/>
      </w:tblGrid>
      <w:tr w:rsidR="00A06EBA" w:rsidRPr="006F14D6" w14:paraId="42D8BE32" w14:textId="77777777" w:rsidTr="0052632F">
        <w:trPr>
          <w:trHeight w:val="2122"/>
        </w:trPr>
        <w:tc>
          <w:tcPr>
            <w:tcW w:w="11273" w:type="dxa"/>
          </w:tcPr>
          <w:tbl>
            <w:tblPr>
              <w:tblW w:w="11057" w:type="dxa"/>
              <w:jc w:val="center"/>
              <w:tblLook w:val="00A0" w:firstRow="1" w:lastRow="0" w:firstColumn="1" w:lastColumn="0" w:noHBand="0" w:noVBand="0"/>
            </w:tblPr>
            <w:tblGrid>
              <w:gridCol w:w="4400"/>
              <w:gridCol w:w="6657"/>
            </w:tblGrid>
            <w:tr w:rsidR="00A06EBA" w:rsidRPr="006F14D6" w14:paraId="4B3ABF32" w14:textId="77777777" w:rsidTr="007F6198">
              <w:trPr>
                <w:trHeight w:val="2122"/>
                <w:jc w:val="center"/>
              </w:trPr>
              <w:tc>
                <w:tcPr>
                  <w:tcW w:w="4400" w:type="dxa"/>
                </w:tcPr>
                <w:p w14:paraId="4BE5CFFA" w14:textId="0A2902E1" w:rsidR="00A06EBA" w:rsidRPr="007F6198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</w:pPr>
                  <w:r w:rsidRPr="003C6844"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  <w:lastRenderedPageBreak/>
                    <w:br w:type="page"/>
                  </w:r>
                  <w:r w:rsidR="006F14D6">
                    <w:rPr>
                      <w:noProof/>
                      <w:lang w:eastAsia="zh-CN"/>
                    </w:rPr>
                    <w:drawing>
                      <wp:inline distT="0" distB="0" distL="0" distR="0" wp14:anchorId="6205A455" wp14:editId="620237F1">
                        <wp:extent cx="1962150" cy="809625"/>
                        <wp:effectExtent l="0" t="0" r="0" b="0"/>
                        <wp:docPr id="3" name="Рисунок 11" descr="http://sch1100uz.mskobr.ru/images/Logo_Finuniv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sch1100uz.mskobr.ru/images/Logo_Finuniv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7" w:type="dxa"/>
                </w:tcPr>
                <w:p w14:paraId="4A68915F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eastAsia="ru-RU"/>
                    </w:rPr>
                    <w:t>ФИНАНСОВЫЙ УНИВЕРСИТЕТ ПРИ ПРАВИТЕЛЬСТВЕ РОССИЙСКОЙ ФЕДЕРАЦИИ</w:t>
                  </w:r>
                </w:p>
                <w:p w14:paraId="289DC467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  <w:p w14:paraId="4784638E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FINANCE UNIVERSITY UNDER THE GOVERNMENT</w:t>
                  </w:r>
                </w:p>
                <w:p w14:paraId="3CEC2B02" w14:textId="77777777" w:rsidR="00A06EBA" w:rsidRPr="007F6198" w:rsidRDefault="00A06EBA" w:rsidP="0052632F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4B4B"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OF THE RUSSIAN FEDERATION</w:t>
                  </w:r>
                </w:p>
              </w:tc>
            </w:tr>
          </w:tbl>
          <w:p w14:paraId="27C5C858" w14:textId="77777777" w:rsidR="00A06EBA" w:rsidRPr="007F6198" w:rsidRDefault="00A06EBA" w:rsidP="005263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4B4B"/>
                <w:sz w:val="26"/>
                <w:szCs w:val="26"/>
                <w:lang w:val="en-US" w:eastAsia="ru-RU"/>
              </w:rPr>
            </w:pPr>
          </w:p>
        </w:tc>
        <w:tc>
          <w:tcPr>
            <w:tcW w:w="236" w:type="dxa"/>
          </w:tcPr>
          <w:p w14:paraId="69A39003" w14:textId="77777777" w:rsidR="00A06EBA" w:rsidRPr="007F6198" w:rsidRDefault="00A06EBA" w:rsidP="005263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</w:tc>
      </w:tr>
    </w:tbl>
    <w:p w14:paraId="10056EB7" w14:textId="77777777" w:rsidR="00A06EBA" w:rsidRPr="000C4F72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32"/>
          <w:szCs w:val="32"/>
          <w:lang w:eastAsia="ru-RU"/>
        </w:rPr>
      </w:pPr>
      <w:r w:rsidRPr="000C4F72">
        <w:rPr>
          <w:rFonts w:ascii="Times New Roman" w:hAnsi="Times New Roman"/>
          <w:b/>
          <w:color w:val="1F4E79"/>
          <w:sz w:val="32"/>
          <w:szCs w:val="32"/>
          <w:lang w:eastAsia="ru-RU"/>
        </w:rPr>
        <w:t>Информация для участников конгресса</w:t>
      </w:r>
    </w:p>
    <w:p w14:paraId="17875648" w14:textId="77777777" w:rsidR="00A06EBA" w:rsidRPr="000C4F72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pacing w:val="-1"/>
          <w:sz w:val="36"/>
          <w:szCs w:val="36"/>
          <w:lang w:eastAsia="ru-RU"/>
        </w:rPr>
      </w:pPr>
      <w:r w:rsidRPr="000C4F72">
        <w:rPr>
          <w:rFonts w:ascii="Times New Roman" w:hAnsi="Times New Roman"/>
          <w:b/>
          <w:bCs/>
          <w:sz w:val="24"/>
          <w:szCs w:val="24"/>
          <w:lang w:eastAsia="ru-RU"/>
        </w:rPr>
        <w:t>1. Заявка на участие в работе Конгресса</w:t>
      </w:r>
    </w:p>
    <w:p w14:paraId="3E05B6D6" w14:textId="2640835A" w:rsidR="00A06EBA" w:rsidRPr="000C4F72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0C4F72">
        <w:rPr>
          <w:rFonts w:ascii="Times New Roman" w:hAnsi="Times New Roman"/>
          <w:sz w:val="24"/>
          <w:szCs w:val="24"/>
          <w:lang w:eastAsia="ru-RU"/>
        </w:rPr>
        <w:t>Для участия в Конгрессе необходимо заполнить прилагаемую ниже заявку и отправить ее по электронной почте модераторам соответствующей секции</w:t>
      </w:r>
      <w:r w:rsidRPr="000C4F72">
        <w:rPr>
          <w:rFonts w:ascii="Times New Roman" w:hAnsi="Times New Roman"/>
          <w:b/>
          <w:color w:val="1F4E79"/>
          <w:sz w:val="24"/>
          <w:szCs w:val="24"/>
          <w:lang w:eastAsia="ru-RU"/>
        </w:rPr>
        <w:t>.</w:t>
      </w:r>
      <w:r w:rsidRPr="000C4F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4F7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0C4F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4F72">
        <w:rPr>
          <w:rFonts w:ascii="Times New Roman" w:hAnsi="Times New Roman"/>
          <w:sz w:val="24"/>
          <w:szCs w:val="24"/>
          <w:lang w:eastAsia="ru-RU"/>
        </w:rPr>
        <w:t xml:space="preserve">намерении принять участие </w:t>
      </w:r>
      <w:r w:rsidRPr="000C4F72">
        <w:rPr>
          <w:rFonts w:ascii="Times New Roman" w:hAnsi="Times New Roman"/>
          <w:spacing w:val="-1"/>
          <w:sz w:val="24"/>
          <w:szCs w:val="24"/>
          <w:lang w:eastAsia="ru-RU"/>
        </w:rPr>
        <w:t xml:space="preserve">в Конгрессе необходимо сообщить не позднее </w:t>
      </w:r>
      <w:r w:rsidRPr="000C4F72">
        <w:rPr>
          <w:rFonts w:ascii="Times New Roman" w:hAnsi="Times New Roman"/>
          <w:b/>
          <w:spacing w:val="-1"/>
          <w:sz w:val="24"/>
          <w:szCs w:val="24"/>
          <w:lang w:eastAsia="ru-RU"/>
        </w:rPr>
        <w:t>25 апреля 2</w:t>
      </w:r>
      <w:r w:rsidR="006A3C93" w:rsidRPr="000C4F72">
        <w:rPr>
          <w:rFonts w:ascii="Times New Roman" w:hAnsi="Times New Roman"/>
          <w:b/>
          <w:spacing w:val="-1"/>
          <w:sz w:val="24"/>
          <w:szCs w:val="24"/>
          <w:lang w:eastAsia="ru-RU"/>
        </w:rPr>
        <w:t>020</w:t>
      </w:r>
      <w:r w:rsidRPr="000C4F72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года</w:t>
      </w:r>
      <w:r w:rsidRPr="000C4F72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14:paraId="7C440FCC" w14:textId="77777777" w:rsidR="00A06EBA" w:rsidRPr="000C4F72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14:paraId="5A1F0011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0C4F72">
        <w:rPr>
          <w:rFonts w:ascii="Times New Roman" w:hAnsi="Times New Roman"/>
          <w:b/>
          <w:bCs/>
          <w:sz w:val="24"/>
          <w:szCs w:val="24"/>
          <w:lang w:eastAsia="ru-RU"/>
        </w:rPr>
        <w:t>2. Статья</w:t>
      </w:r>
    </w:p>
    <w:p w14:paraId="725268DC" w14:textId="4CAA847B" w:rsidR="00A06EBA" w:rsidRPr="005335E9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5335E9">
        <w:rPr>
          <w:rFonts w:ascii="Times New Roman" w:hAnsi="Times New Roman"/>
          <w:sz w:val="24"/>
          <w:szCs w:val="24"/>
          <w:lang w:eastAsia="ru-RU"/>
        </w:rPr>
        <w:t xml:space="preserve">Необходимо выслать модераторам соответствующей секции статью для публикации в срок </w:t>
      </w:r>
      <w:r w:rsidRPr="005335E9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до 25 апреля </w:t>
      </w:r>
      <w:r w:rsidRPr="005335E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A3C93" w:rsidRPr="005335E9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Pr="005335E9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5335E9">
        <w:rPr>
          <w:rFonts w:ascii="Times New Roman" w:hAnsi="Times New Roman"/>
          <w:sz w:val="24"/>
          <w:szCs w:val="24"/>
          <w:lang w:eastAsia="ru-RU"/>
        </w:rPr>
        <w:t xml:space="preserve">. Объем статьи 6-8 страниц формата А4. Рабочими языками Конгресса являются русский и английский, поэтому статью </w:t>
      </w:r>
      <w:r w:rsidRPr="005335E9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необходимо предоставить на русском или на английском языках. </w:t>
      </w:r>
    </w:p>
    <w:p w14:paraId="5E8DB436" w14:textId="485CEB4A" w:rsidR="00A06EBA" w:rsidRPr="00E21F45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5E9">
        <w:rPr>
          <w:rFonts w:ascii="Times New Roman" w:hAnsi="Times New Roman"/>
          <w:b/>
          <w:color w:val="FF0000"/>
          <w:spacing w:val="-1"/>
          <w:sz w:val="24"/>
          <w:szCs w:val="24"/>
          <w:lang w:eastAsia="ru-RU"/>
        </w:rPr>
        <w:t>!!!</w:t>
      </w:r>
      <w:r w:rsidRPr="005335E9">
        <w:rPr>
          <w:rFonts w:ascii="Times New Roman" w:hAnsi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5335E9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Статьи, не соответствующие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 xml:space="preserve"> тематике Конгресса или оформленные с нарушениями требований</w:t>
      </w:r>
      <w:r w:rsidR="003F41D2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а также при наличии неоформленных заимствований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не принимаются.</w:t>
      </w:r>
    </w:p>
    <w:p w14:paraId="7D4751DB" w14:textId="77777777" w:rsidR="00A06EBA" w:rsidRPr="0052632F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8"/>
          <w:szCs w:val="8"/>
          <w:lang w:eastAsia="ru-RU"/>
        </w:rPr>
      </w:pPr>
    </w:p>
    <w:p w14:paraId="341C4162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3.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Материалы Конгресса</w:t>
      </w:r>
    </w:p>
    <w:p w14:paraId="3B052C23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Издание печатного сборника статей планируется до начала работы Конгресса.</w:t>
      </w:r>
    </w:p>
    <w:p w14:paraId="507B04E5" w14:textId="77777777" w:rsidR="00A06EBA" w:rsidRPr="0052632F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1A77984A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4.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Порядок публикации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Статьи</w:t>
      </w:r>
    </w:p>
    <w:p w14:paraId="791A1337" w14:textId="73AC8E71" w:rsidR="00A06EBA" w:rsidRPr="003110D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объемом </w:t>
      </w:r>
      <w:r>
        <w:rPr>
          <w:rFonts w:ascii="Times New Roman" w:hAnsi="Times New Roman"/>
          <w:sz w:val="24"/>
          <w:szCs w:val="24"/>
          <w:lang w:eastAsia="ru-RU"/>
        </w:rPr>
        <w:t>6-8 страниц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 через 1,2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интервал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на листе формата А4 (поля: сл</w:t>
      </w:r>
      <w:r>
        <w:rPr>
          <w:rFonts w:ascii="Times New Roman" w:hAnsi="Times New Roman"/>
          <w:sz w:val="24"/>
          <w:szCs w:val="24"/>
          <w:lang w:eastAsia="ru-RU"/>
        </w:rPr>
        <w:t>ева - 3 см, сверху и снизу – 2,0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см, справа – 1</w:t>
      </w:r>
      <w:r>
        <w:rPr>
          <w:rFonts w:ascii="Times New Roman" w:hAnsi="Times New Roman"/>
          <w:sz w:val="24"/>
          <w:szCs w:val="24"/>
          <w:lang w:eastAsia="ru-RU"/>
        </w:rPr>
        <w:t>,5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см). Название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пишется заглавными буквами,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полужирный, размер 12 пунктов; по центру. Ниже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через интервал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– Ф.И.О. авторов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полностью</w:t>
      </w:r>
      <w:r w:rsidRPr="00C379E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организация,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город,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379E3">
        <w:rPr>
          <w:rFonts w:ascii="Times New Roman" w:hAnsi="Times New Roman"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(шрифт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 правому краю).</w:t>
      </w:r>
      <w:r w:rsidRPr="00B9368C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Рисунки и таблицы вставляются в текст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вместе </w:t>
      </w:r>
      <w:r w:rsidRPr="00CD4693">
        <w:rPr>
          <w:rFonts w:ascii="Times New Roman" w:hAnsi="Times New Roman"/>
          <w:sz w:val="24"/>
          <w:szCs w:val="24"/>
          <w:lang w:eastAsia="ru-RU"/>
        </w:rPr>
        <w:t>с подписями. Оплата 190 рублей за одну страницу. Дополнительная оплата за печатный сборник с</w:t>
      </w:r>
      <w:r>
        <w:rPr>
          <w:rFonts w:ascii="Times New Roman" w:hAnsi="Times New Roman"/>
          <w:sz w:val="24"/>
          <w:szCs w:val="24"/>
          <w:lang w:eastAsia="ru-RU"/>
        </w:rPr>
        <w:t xml:space="preserve">оавтору или второй экземпляр </w:t>
      </w:r>
      <w:r w:rsidR="006A3C9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>300</w:t>
      </w:r>
      <w:r w:rsidR="006A3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>руб. Реквизиты для перечисления в отдельном файле.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86017FE" w14:textId="77777777" w:rsidR="00A06EBA" w:rsidRPr="0052632F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19856496" w14:textId="77777777" w:rsidR="00A06EBA" w:rsidRPr="004F30A1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4F30A1">
        <w:rPr>
          <w:rFonts w:ascii="Times New Roman" w:hAnsi="Times New Roman"/>
          <w:b/>
          <w:sz w:val="24"/>
          <w:szCs w:val="24"/>
          <w:lang w:eastAsia="ru-RU"/>
        </w:rPr>
        <w:t>5. Библиографический список</w:t>
      </w:r>
    </w:p>
    <w:p w14:paraId="2D7084F7" w14:textId="42D8BA4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Библиографический список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размещается в конце текста </w:t>
      </w:r>
      <w:r w:rsidRPr="00CB1320">
        <w:rPr>
          <w:rFonts w:ascii="Times New Roman" w:hAnsi="Times New Roman"/>
          <w:sz w:val="24"/>
          <w:szCs w:val="24"/>
          <w:lang w:eastAsia="ru-RU"/>
        </w:rPr>
        <w:t>в порядке использования источников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Сноски на библиографический список указываются в квадратных скобках после цитаты, (номер источника, после запятой - номер страницы). Сноски на несколько источников с указанием страниц разделяются между собой точкой с запятой. Примеры: сноска на один источник с указанием страниц: [2, с. 21], сноски на разные литературные источники с указанием страниц: [3, с.16; 4, с.</w:t>
      </w:r>
      <w:r w:rsidR="006D7AB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B1320">
        <w:rPr>
          <w:rFonts w:ascii="Times New Roman" w:hAnsi="Times New Roman"/>
          <w:sz w:val="24"/>
          <w:szCs w:val="24"/>
          <w:lang w:eastAsia="ru-RU"/>
        </w:rPr>
        <w:t>48]. Наличие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библиографического списка обязательно. Переносы</w:t>
      </w:r>
      <w:r>
        <w:rPr>
          <w:rFonts w:ascii="Times New Roman" w:hAnsi="Times New Roman"/>
          <w:sz w:val="24"/>
          <w:szCs w:val="24"/>
          <w:lang w:eastAsia="ru-RU"/>
        </w:rPr>
        <w:t>, подстрочные ссылки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не ставить.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273C39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Порядок переписки</w:t>
      </w:r>
    </w:p>
    <w:p w14:paraId="623E0D8E" w14:textId="7777777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sz w:val="24"/>
          <w:szCs w:val="24"/>
          <w:lang w:eastAsia="ru-RU"/>
        </w:rPr>
        <w:t xml:space="preserve">При отправлении электронных писем необходимо указывать в теме сообщения </w:t>
      </w:r>
      <w:r w:rsidRPr="00D82A32">
        <w:rPr>
          <w:rFonts w:ascii="Times New Roman" w:hAnsi="Times New Roman"/>
          <w:sz w:val="24"/>
          <w:szCs w:val="24"/>
          <w:lang w:eastAsia="ru-RU"/>
        </w:rPr>
        <w:t xml:space="preserve">слово 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>«Конгресс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Секция № _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C379E3">
        <w:rPr>
          <w:rFonts w:ascii="Times New Roman" w:hAnsi="Times New Roman"/>
          <w:sz w:val="24"/>
          <w:szCs w:val="24"/>
          <w:lang w:eastAsia="ru-RU"/>
        </w:rPr>
        <w:t>и полностью свои фамилию, имя, отчество.</w:t>
      </w:r>
    </w:p>
    <w:p w14:paraId="2C80DBDC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Пленарное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 секций и дискуссионных площадок 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будут проходить в Финансовом университете при Правительстве Российской Федерации по адресу: </w:t>
      </w:r>
    </w:p>
    <w:p w14:paraId="33D41EB9" w14:textId="77777777" w:rsidR="006D7ABB" w:rsidRDefault="006D7ABB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667F3FA4" w14:textId="0F6F170E" w:rsidR="00A06EBA" w:rsidRPr="00CD469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Россия, 125993, Москва, Ленинградский проспект, д. 55, 51/1</w:t>
      </w:r>
      <w:r w:rsidRPr="00CD46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B96F2D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Почтовый адрес организационного комитета:</w:t>
      </w:r>
    </w:p>
    <w:p w14:paraId="76EAE56A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125993, Москв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а, Ленинградский проспект, д. 53 </w:t>
      </w:r>
    </w:p>
    <w:p w14:paraId="2C700C12" w14:textId="77777777" w:rsidR="00A06EBA" w:rsidRPr="00B10019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Тел.: +7 (</w:t>
      </w:r>
      <w:r>
        <w:rPr>
          <w:rFonts w:ascii="Times New Roman" w:hAnsi="Times New Roman"/>
          <w:bCs/>
          <w:sz w:val="24"/>
          <w:szCs w:val="24"/>
          <w:lang w:eastAsia="ru-RU"/>
        </w:rPr>
        <w:t>499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943-98-12 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C379E3">
        <w:rPr>
          <w:rFonts w:ascii="Times New Roman" w:hAnsi="Times New Roman"/>
          <w:bCs/>
          <w:sz w:val="24"/>
          <w:szCs w:val="24"/>
          <w:lang w:eastAsia="ru-RU"/>
        </w:rPr>
        <w:t>Шаркова</w:t>
      </w:r>
      <w:proofErr w:type="spellEnd"/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 Антонина Васильевна),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14" w:history="1">
        <w:r w:rsidRPr="00581D34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congress</w:t>
        </w:r>
        <w:r w:rsidRPr="00581D34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2425@</w:t>
        </w:r>
        <w:r w:rsidRPr="00581D34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mail</w:t>
        </w:r>
        <w:r w:rsidRPr="00581D34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581D34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618BCC0E" w14:textId="77777777" w:rsidR="00A06EBA" w:rsidRPr="00C379E3" w:rsidRDefault="00A06EBA" w:rsidP="00C379E3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A06EBA" w:rsidRPr="00C379E3" w:rsidSect="00CD4693">
          <w:pgSz w:w="11909" w:h="16834"/>
          <w:pgMar w:top="567" w:right="760" w:bottom="357" w:left="833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4400"/>
        <w:gridCol w:w="6657"/>
      </w:tblGrid>
      <w:tr w:rsidR="00A06EBA" w:rsidRPr="006F14D6" w14:paraId="290CCF56" w14:textId="77777777" w:rsidTr="007F6198">
        <w:trPr>
          <w:trHeight w:val="2122"/>
          <w:jc w:val="center"/>
        </w:trPr>
        <w:tc>
          <w:tcPr>
            <w:tcW w:w="4400" w:type="dxa"/>
          </w:tcPr>
          <w:p w14:paraId="4B2013CC" w14:textId="6D64361B" w:rsidR="00A06EBA" w:rsidRPr="007F6198" w:rsidRDefault="006F14D6" w:rsidP="007F61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 wp14:anchorId="0D7E34B0" wp14:editId="0379A965">
                  <wp:extent cx="1962150" cy="809625"/>
                  <wp:effectExtent l="0" t="0" r="0" b="0"/>
                  <wp:docPr id="4" name="Рисунок 10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28A4435D" w14:textId="77777777" w:rsidR="00A06EBA" w:rsidRPr="007F6198" w:rsidRDefault="00A06EBA" w:rsidP="007F61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eastAsia="ru-RU"/>
              </w:rPr>
              <w:t>ФИНАНСОВЫЙ УНИВЕРСИТЕТ ПРИ ПРАВИТЕЛЬСТВЕ РОССИЙСКОЙ ФЕДЕРАЦИИ</w:t>
            </w:r>
          </w:p>
          <w:p w14:paraId="40B920D9" w14:textId="77777777" w:rsidR="00A06EBA" w:rsidRPr="007F6198" w:rsidRDefault="00A06EBA" w:rsidP="007F61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  <w:p w14:paraId="192E0B69" w14:textId="77777777" w:rsidR="00A06EBA" w:rsidRPr="007F6198" w:rsidRDefault="00A06EBA" w:rsidP="007F61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val="en-US" w:eastAsia="ru-RU"/>
              </w:rPr>
              <w:t>FINANCE UNIVERSITY UNDER THE GOVERNMENT</w:t>
            </w:r>
          </w:p>
          <w:p w14:paraId="1678882C" w14:textId="77777777" w:rsidR="00A06EBA" w:rsidRPr="007F6198" w:rsidRDefault="00A06EBA" w:rsidP="007F61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val="en-US" w:eastAsia="ru-RU"/>
              </w:rPr>
              <w:t>OF THE RUSSIAN FEDERATION</w:t>
            </w:r>
          </w:p>
        </w:tc>
      </w:tr>
    </w:tbl>
    <w:p w14:paraId="6B7AD76D" w14:textId="77777777" w:rsidR="00A06EBA" w:rsidRPr="00C379E3" w:rsidRDefault="00A06EBA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pacing w:val="-2"/>
          <w:sz w:val="36"/>
          <w:szCs w:val="24"/>
          <w:lang w:val="en-US" w:eastAsia="ru-RU"/>
        </w:rPr>
      </w:pPr>
    </w:p>
    <w:p w14:paraId="62A771D9" w14:textId="77777777" w:rsidR="00A06EBA" w:rsidRPr="000C6C51" w:rsidRDefault="00A06EBA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0C6C51">
        <w:rPr>
          <w:rFonts w:ascii="Times New Roman" w:hAnsi="Times New Roman"/>
          <w:b/>
          <w:color w:val="1F4E79"/>
          <w:sz w:val="40"/>
          <w:szCs w:val="36"/>
          <w:lang w:eastAsia="ru-RU"/>
        </w:rPr>
        <w:t>Заявка участника конгресса</w:t>
      </w:r>
    </w:p>
    <w:p w14:paraId="4CC77869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ФИО докладчика </w:t>
      </w:r>
      <w:r w:rsidRPr="00C379E3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(полностью):</w:t>
      </w:r>
    </w:p>
    <w:p w14:paraId="1B63212C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(полное название, в скобках сокращенное):</w:t>
      </w:r>
    </w:p>
    <w:p w14:paraId="44FC6455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Должность:</w:t>
      </w:r>
    </w:p>
    <w:p w14:paraId="21A1F86F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Учёная степень:</w:t>
      </w:r>
    </w:p>
    <w:p w14:paraId="5DC46ED9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Адрес:</w:t>
      </w:r>
    </w:p>
    <w:p w14:paraId="53DD6155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Телефон:</w:t>
      </w:r>
    </w:p>
    <w:p w14:paraId="6EEBE64C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E-mail: </w:t>
      </w:r>
    </w:p>
    <w:p w14:paraId="6AEEEB71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Название доклада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указанием номера секции (дискуссионной площадки)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6ACB3560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Соавторы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(ФИО полностью, организация - полное название, в скобках сокращенное, должность, ученая степень, адрес):</w:t>
      </w:r>
    </w:p>
    <w:p w14:paraId="10CB904D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Гостиница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(нужное подчеркнуть): </w:t>
      </w:r>
      <w:r w:rsidRPr="00C379E3">
        <w:rPr>
          <w:rFonts w:ascii="Times New Roman" w:hAnsi="Times New Roman"/>
          <w:sz w:val="24"/>
          <w:szCs w:val="24"/>
          <w:lang w:eastAsia="ru-RU"/>
        </w:rPr>
        <w:t>одноместный номер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C379E3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двухместный номер, </w:t>
      </w:r>
      <w:r w:rsidRPr="00C379E3">
        <w:rPr>
          <w:rFonts w:ascii="Times New Roman" w:hAnsi="Times New Roman"/>
          <w:sz w:val="24"/>
          <w:szCs w:val="24"/>
          <w:lang w:eastAsia="ru-RU"/>
        </w:rPr>
        <w:t>нет необходимости</w:t>
      </w:r>
    </w:p>
    <w:p w14:paraId="6C6B8727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Необходимое оборудование для доклада:</w:t>
      </w:r>
    </w:p>
    <w:p w14:paraId="742CD14F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Участие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(нужное подчеркнуть</w:t>
      </w:r>
      <w:r w:rsidRPr="00C379E3">
        <w:rPr>
          <w:rFonts w:ascii="Times New Roman" w:hAnsi="Times New Roman"/>
          <w:sz w:val="24"/>
          <w:szCs w:val="24"/>
          <w:lang w:eastAsia="ru-RU"/>
        </w:rPr>
        <w:t>): очное, заочное</w:t>
      </w:r>
      <w:r>
        <w:rPr>
          <w:rFonts w:ascii="Times New Roman" w:hAnsi="Times New Roman"/>
          <w:sz w:val="24"/>
          <w:szCs w:val="24"/>
          <w:lang w:eastAsia="ru-RU"/>
        </w:rPr>
        <w:t>, онлайн.</w:t>
      </w:r>
    </w:p>
    <w:p w14:paraId="7666C47F" w14:textId="6CCE1872" w:rsidR="00A06EBA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Дата заполнения заявки: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     »_____________ </w:t>
      </w:r>
      <w:r w:rsidR="006A3C93">
        <w:rPr>
          <w:rFonts w:ascii="Times New Roman" w:hAnsi="Times New Roman"/>
          <w:bCs/>
          <w:sz w:val="24"/>
          <w:szCs w:val="24"/>
          <w:lang w:eastAsia="ru-RU"/>
        </w:rPr>
        <w:t>2020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  <w:t>г.</w:t>
      </w:r>
    </w:p>
    <w:p w14:paraId="6F52D022" w14:textId="77777777" w:rsidR="006A3C93" w:rsidRDefault="006A3C93" w:rsidP="006A3C93">
      <w:pPr>
        <w:pStyle w:val="ac"/>
        <w:jc w:val="center"/>
        <w:outlineLvl w:val="0"/>
        <w:rPr>
          <w:rFonts w:ascii="Bookman Old Style" w:hAnsi="Bookman Old Style"/>
          <w:sz w:val="36"/>
        </w:rPr>
      </w:pPr>
      <w:r>
        <w:rPr>
          <w:bCs/>
          <w:i/>
          <w:iCs/>
          <w:spacing w:val="-2"/>
          <w:sz w:val="24"/>
          <w:szCs w:val="24"/>
        </w:rPr>
        <w:br w:type="page"/>
      </w:r>
      <w:r>
        <w:rPr>
          <w:rFonts w:ascii="Bookman Old Style" w:hAnsi="Bookman Old Style"/>
          <w:sz w:val="36"/>
        </w:rPr>
        <w:lastRenderedPageBreak/>
        <w:t xml:space="preserve">ООО "Издательско-торговая корпорация    </w:t>
      </w:r>
    </w:p>
    <w:p w14:paraId="57078DCE" w14:textId="77777777" w:rsidR="006A3C93" w:rsidRDefault="006A3C93" w:rsidP="006A3C93">
      <w:pPr>
        <w:pStyle w:val="ac"/>
        <w:jc w:val="center"/>
        <w:outlineLvl w:val="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«Дашков и К»"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6A3C93" w14:paraId="3372564D" w14:textId="77777777" w:rsidTr="006A3C93">
        <w:trPr>
          <w:trHeight w:val="841"/>
        </w:trPr>
        <w:tc>
          <w:tcPr>
            <w:tcW w:w="4111" w:type="dxa"/>
            <w:vAlign w:val="center"/>
          </w:tcPr>
          <w:p w14:paraId="120ECF25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Название организации</w:t>
            </w:r>
          </w:p>
        </w:tc>
        <w:tc>
          <w:tcPr>
            <w:tcW w:w="5954" w:type="dxa"/>
            <w:vAlign w:val="center"/>
          </w:tcPr>
          <w:p w14:paraId="5D2D71C4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ООО ИТК «Дашков и К»</w:t>
            </w:r>
          </w:p>
        </w:tc>
      </w:tr>
      <w:tr w:rsidR="006A3C93" w14:paraId="28E22DD1" w14:textId="77777777" w:rsidTr="006A3C93">
        <w:trPr>
          <w:trHeight w:val="719"/>
        </w:trPr>
        <w:tc>
          <w:tcPr>
            <w:tcW w:w="4111" w:type="dxa"/>
            <w:vAlign w:val="center"/>
          </w:tcPr>
          <w:p w14:paraId="4465A99B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Юридический адрес</w:t>
            </w:r>
          </w:p>
        </w:tc>
        <w:tc>
          <w:tcPr>
            <w:tcW w:w="5954" w:type="dxa"/>
            <w:vAlign w:val="center"/>
          </w:tcPr>
          <w:p w14:paraId="0B286CC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129347 г. Москва, Ярославское ш., д.142, к. 732</w:t>
            </w:r>
          </w:p>
        </w:tc>
      </w:tr>
      <w:tr w:rsidR="006A3C93" w14:paraId="0732B0D7" w14:textId="77777777" w:rsidTr="006A3C93">
        <w:trPr>
          <w:trHeight w:val="688"/>
        </w:trPr>
        <w:tc>
          <w:tcPr>
            <w:tcW w:w="4111" w:type="dxa"/>
            <w:vAlign w:val="center"/>
          </w:tcPr>
          <w:p w14:paraId="080479C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ИНН / КПП</w:t>
            </w:r>
          </w:p>
        </w:tc>
        <w:tc>
          <w:tcPr>
            <w:tcW w:w="5954" w:type="dxa"/>
            <w:vAlign w:val="center"/>
          </w:tcPr>
          <w:p w14:paraId="2EBF97E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7716210636 / 771601001</w:t>
            </w:r>
          </w:p>
        </w:tc>
      </w:tr>
      <w:tr w:rsidR="006A3C93" w14:paraId="098A6337" w14:textId="77777777" w:rsidTr="006A3C93">
        <w:trPr>
          <w:trHeight w:val="556"/>
        </w:trPr>
        <w:tc>
          <w:tcPr>
            <w:tcW w:w="4111" w:type="dxa"/>
            <w:vAlign w:val="center"/>
          </w:tcPr>
          <w:p w14:paraId="3EB6E59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ОГРН </w:t>
            </w:r>
          </w:p>
        </w:tc>
        <w:tc>
          <w:tcPr>
            <w:tcW w:w="5954" w:type="dxa"/>
            <w:vAlign w:val="center"/>
          </w:tcPr>
          <w:p w14:paraId="0993E37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1027700293081</w:t>
            </w:r>
          </w:p>
        </w:tc>
      </w:tr>
      <w:tr w:rsidR="006A3C93" w14:paraId="2FB3AF69" w14:textId="77777777" w:rsidTr="006A3C93">
        <w:trPr>
          <w:trHeight w:val="574"/>
        </w:trPr>
        <w:tc>
          <w:tcPr>
            <w:tcW w:w="4111" w:type="dxa"/>
            <w:vAlign w:val="center"/>
          </w:tcPr>
          <w:p w14:paraId="1D0CE8A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ОКОНХ</w:t>
            </w:r>
          </w:p>
        </w:tc>
        <w:tc>
          <w:tcPr>
            <w:tcW w:w="5954" w:type="dxa"/>
            <w:vAlign w:val="center"/>
          </w:tcPr>
          <w:p w14:paraId="134741C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87100</w:t>
            </w:r>
          </w:p>
        </w:tc>
      </w:tr>
      <w:tr w:rsidR="006A3C93" w14:paraId="4ABDDE0A" w14:textId="77777777" w:rsidTr="006A3C93">
        <w:trPr>
          <w:trHeight w:val="553"/>
        </w:trPr>
        <w:tc>
          <w:tcPr>
            <w:tcW w:w="4111" w:type="dxa"/>
            <w:vAlign w:val="center"/>
          </w:tcPr>
          <w:p w14:paraId="1B5D1E7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ОКПО</w:t>
            </w:r>
          </w:p>
        </w:tc>
        <w:tc>
          <w:tcPr>
            <w:tcW w:w="5954" w:type="dxa"/>
            <w:vAlign w:val="center"/>
          </w:tcPr>
          <w:p w14:paraId="5E67AF5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39543811</w:t>
            </w:r>
          </w:p>
        </w:tc>
      </w:tr>
      <w:tr w:rsidR="006A3C93" w14:paraId="5C0F5F79" w14:textId="77777777" w:rsidTr="006A3C93">
        <w:trPr>
          <w:trHeight w:val="552"/>
        </w:trPr>
        <w:tc>
          <w:tcPr>
            <w:tcW w:w="4111" w:type="dxa"/>
            <w:vAlign w:val="center"/>
          </w:tcPr>
          <w:p w14:paraId="70FC0C22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ОКВЭД</w:t>
            </w:r>
          </w:p>
        </w:tc>
        <w:tc>
          <w:tcPr>
            <w:tcW w:w="5954" w:type="dxa"/>
            <w:vAlign w:val="center"/>
          </w:tcPr>
          <w:p w14:paraId="106A60C7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22.11    22.22    51.47.2    52.47    70.20    74.40</w:t>
            </w:r>
          </w:p>
        </w:tc>
      </w:tr>
      <w:tr w:rsidR="006A3C93" w14:paraId="3250CF6B" w14:textId="77777777" w:rsidTr="006A3C93">
        <w:trPr>
          <w:trHeight w:val="547"/>
        </w:trPr>
        <w:tc>
          <w:tcPr>
            <w:tcW w:w="4111" w:type="dxa"/>
            <w:vAlign w:val="center"/>
          </w:tcPr>
          <w:p w14:paraId="54CE931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ОКАТО</w:t>
            </w:r>
          </w:p>
        </w:tc>
        <w:tc>
          <w:tcPr>
            <w:tcW w:w="5954" w:type="dxa"/>
            <w:vAlign w:val="center"/>
          </w:tcPr>
          <w:p w14:paraId="13EE26B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45280597000</w:t>
            </w:r>
          </w:p>
        </w:tc>
      </w:tr>
      <w:tr w:rsidR="006A3C93" w14:paraId="248DFB83" w14:textId="77777777" w:rsidTr="006A3C93">
        <w:trPr>
          <w:trHeight w:val="568"/>
        </w:trPr>
        <w:tc>
          <w:tcPr>
            <w:tcW w:w="4111" w:type="dxa"/>
            <w:vAlign w:val="center"/>
          </w:tcPr>
          <w:p w14:paraId="6131FC88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ОКОГУ</w:t>
            </w:r>
          </w:p>
        </w:tc>
        <w:tc>
          <w:tcPr>
            <w:tcW w:w="5954" w:type="dxa"/>
            <w:vAlign w:val="center"/>
          </w:tcPr>
          <w:p w14:paraId="55B1E43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49013</w:t>
            </w:r>
          </w:p>
        </w:tc>
      </w:tr>
      <w:tr w:rsidR="006A3C93" w14:paraId="1227E603" w14:textId="77777777" w:rsidTr="006A3C93">
        <w:trPr>
          <w:trHeight w:val="580"/>
        </w:trPr>
        <w:tc>
          <w:tcPr>
            <w:tcW w:w="4111" w:type="dxa"/>
            <w:vAlign w:val="center"/>
          </w:tcPr>
          <w:p w14:paraId="75F69406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ОКФС</w:t>
            </w:r>
          </w:p>
        </w:tc>
        <w:tc>
          <w:tcPr>
            <w:tcW w:w="5954" w:type="dxa"/>
            <w:vAlign w:val="center"/>
          </w:tcPr>
          <w:p w14:paraId="0F99964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16</w:t>
            </w:r>
          </w:p>
        </w:tc>
      </w:tr>
      <w:tr w:rsidR="006A3C93" w14:paraId="7080B004" w14:textId="77777777" w:rsidTr="006A3C93">
        <w:trPr>
          <w:trHeight w:val="564"/>
        </w:trPr>
        <w:tc>
          <w:tcPr>
            <w:tcW w:w="4111" w:type="dxa"/>
            <w:vAlign w:val="center"/>
          </w:tcPr>
          <w:p w14:paraId="1FAFB2F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ОКОПФ</w:t>
            </w:r>
          </w:p>
        </w:tc>
        <w:tc>
          <w:tcPr>
            <w:tcW w:w="5954" w:type="dxa"/>
            <w:vAlign w:val="center"/>
          </w:tcPr>
          <w:p w14:paraId="3272931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65</w:t>
            </w:r>
          </w:p>
        </w:tc>
      </w:tr>
      <w:tr w:rsidR="006A3C93" w14:paraId="56CDFE14" w14:textId="77777777" w:rsidTr="006A3C93">
        <w:trPr>
          <w:trHeight w:val="710"/>
        </w:trPr>
        <w:tc>
          <w:tcPr>
            <w:tcW w:w="4111" w:type="dxa"/>
            <w:vAlign w:val="center"/>
          </w:tcPr>
          <w:p w14:paraId="13ED762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Наименование, адрес и реквизиты банка</w:t>
            </w:r>
          </w:p>
        </w:tc>
        <w:tc>
          <w:tcPr>
            <w:tcW w:w="5954" w:type="dxa"/>
            <w:vAlign w:val="center"/>
          </w:tcPr>
          <w:p w14:paraId="17DB6568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ПАО Сбербанк  г. Москва</w:t>
            </w:r>
          </w:p>
        </w:tc>
      </w:tr>
      <w:tr w:rsidR="006A3C93" w14:paraId="7850A93A" w14:textId="77777777" w:rsidTr="006A3C93">
        <w:trPr>
          <w:trHeight w:val="565"/>
        </w:trPr>
        <w:tc>
          <w:tcPr>
            <w:tcW w:w="4111" w:type="dxa"/>
            <w:vAlign w:val="center"/>
          </w:tcPr>
          <w:p w14:paraId="3799210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Расчетный счет</w:t>
            </w:r>
          </w:p>
        </w:tc>
        <w:tc>
          <w:tcPr>
            <w:tcW w:w="5954" w:type="dxa"/>
            <w:vAlign w:val="center"/>
          </w:tcPr>
          <w:p w14:paraId="0895DD1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40702810138000081163</w:t>
            </w:r>
          </w:p>
        </w:tc>
      </w:tr>
      <w:tr w:rsidR="006A3C93" w14:paraId="22B82050" w14:textId="77777777" w:rsidTr="006A3C93">
        <w:trPr>
          <w:trHeight w:val="562"/>
        </w:trPr>
        <w:tc>
          <w:tcPr>
            <w:tcW w:w="4111" w:type="dxa"/>
            <w:vAlign w:val="center"/>
          </w:tcPr>
          <w:p w14:paraId="49791466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Корр. счет</w:t>
            </w:r>
          </w:p>
        </w:tc>
        <w:tc>
          <w:tcPr>
            <w:tcW w:w="5954" w:type="dxa"/>
            <w:vAlign w:val="center"/>
          </w:tcPr>
          <w:p w14:paraId="4510707C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30101810400000000225</w:t>
            </w:r>
          </w:p>
        </w:tc>
      </w:tr>
      <w:tr w:rsidR="006A3C93" w14:paraId="33AA21E3" w14:textId="77777777" w:rsidTr="006A3C93">
        <w:trPr>
          <w:trHeight w:val="552"/>
        </w:trPr>
        <w:tc>
          <w:tcPr>
            <w:tcW w:w="4111" w:type="dxa"/>
            <w:vAlign w:val="center"/>
          </w:tcPr>
          <w:p w14:paraId="0CBC59A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БИК</w:t>
            </w:r>
          </w:p>
        </w:tc>
        <w:tc>
          <w:tcPr>
            <w:tcW w:w="5954" w:type="dxa"/>
            <w:vAlign w:val="center"/>
          </w:tcPr>
          <w:p w14:paraId="30C94007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044525225</w:t>
            </w:r>
          </w:p>
        </w:tc>
      </w:tr>
      <w:tr w:rsidR="006A3C93" w14:paraId="64110A0F" w14:textId="77777777" w:rsidTr="006A3C93">
        <w:trPr>
          <w:trHeight w:val="1680"/>
        </w:trPr>
        <w:tc>
          <w:tcPr>
            <w:tcW w:w="4111" w:type="dxa"/>
            <w:vAlign w:val="center"/>
          </w:tcPr>
          <w:p w14:paraId="20E2D70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Телефон/факс</w:t>
            </w:r>
          </w:p>
        </w:tc>
        <w:tc>
          <w:tcPr>
            <w:tcW w:w="5954" w:type="dxa"/>
            <w:vAlign w:val="center"/>
          </w:tcPr>
          <w:p w14:paraId="3960386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 w:rsidRPr="00D676DE">
              <w:rPr>
                <w:rFonts w:ascii="Bookman Old Style" w:hAnsi="Bookman Old Style"/>
                <w:b w:val="0"/>
              </w:rPr>
              <w:t xml:space="preserve">/495/ 668-12-30 </w:t>
            </w:r>
            <w:r>
              <w:rPr>
                <w:rFonts w:ascii="Bookman Old Style" w:hAnsi="Bookman Old Style"/>
                <w:b w:val="0"/>
              </w:rPr>
              <w:t xml:space="preserve">Единый для всех служб </w:t>
            </w:r>
          </w:p>
          <w:p w14:paraId="3B5FBF5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  <w:b w:val="0"/>
              </w:rPr>
              <w:t xml:space="preserve">/499/ 182-01-58  </w:t>
            </w:r>
            <w:r>
              <w:rPr>
                <w:rFonts w:ascii="Bookman Old Style" w:hAnsi="Bookman Old Style"/>
                <w:b w:val="0"/>
                <w:sz w:val="24"/>
              </w:rPr>
              <w:t>Генеральный директор</w:t>
            </w:r>
          </w:p>
          <w:p w14:paraId="633C9890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/499/ 182-01-5</w:t>
            </w:r>
            <w:r w:rsidRPr="00D676DE">
              <w:rPr>
                <w:rFonts w:ascii="Bookman Old Style" w:hAnsi="Bookman Old Style"/>
                <w:b w:val="0"/>
              </w:rPr>
              <w:t>8</w:t>
            </w:r>
            <w:r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24"/>
              </w:rPr>
              <w:t xml:space="preserve">Бухгалтерия  </w:t>
            </w:r>
            <w:r>
              <w:rPr>
                <w:rFonts w:ascii="Bookman Old Style" w:hAnsi="Bookman Old Style"/>
                <w:b w:val="0"/>
              </w:rPr>
              <w:t xml:space="preserve">         </w:t>
            </w:r>
          </w:p>
          <w:p w14:paraId="26B5C75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/499/ 183-93-</w:t>
            </w:r>
            <w:r w:rsidRPr="00D676DE">
              <w:rPr>
                <w:rFonts w:ascii="Bookman Old Style" w:hAnsi="Bookman Old Style"/>
                <w:b w:val="0"/>
              </w:rPr>
              <w:t>23</w:t>
            </w:r>
            <w:r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24"/>
              </w:rPr>
              <w:t xml:space="preserve">Коммерческий отдел </w:t>
            </w:r>
          </w:p>
          <w:p w14:paraId="26AD5E8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</w:p>
        </w:tc>
      </w:tr>
      <w:tr w:rsidR="006A3C93" w:rsidRPr="0052599C" w14:paraId="366273DF" w14:textId="77777777" w:rsidTr="006A3C93">
        <w:trPr>
          <w:trHeight w:val="978"/>
        </w:trPr>
        <w:tc>
          <w:tcPr>
            <w:tcW w:w="4111" w:type="dxa"/>
            <w:vAlign w:val="center"/>
          </w:tcPr>
          <w:p w14:paraId="7CBBBC2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Электронная почта </w:t>
            </w:r>
          </w:p>
          <w:p w14:paraId="492F560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lang w:val="en-US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Internet</w:t>
            </w:r>
          </w:p>
        </w:tc>
        <w:tc>
          <w:tcPr>
            <w:tcW w:w="5954" w:type="dxa"/>
            <w:vAlign w:val="center"/>
          </w:tcPr>
          <w:p w14:paraId="380332D0" w14:textId="77777777" w:rsidR="006A3C93" w:rsidRPr="00D676DE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E</w:t>
            </w:r>
            <w:r w:rsidRPr="00D676DE">
              <w:rPr>
                <w:rFonts w:ascii="Bookman Old Style" w:hAnsi="Bookman Old Style"/>
                <w:b w:val="0"/>
              </w:rPr>
              <w:t>-</w:t>
            </w:r>
            <w:r>
              <w:rPr>
                <w:rFonts w:ascii="Bookman Old Style" w:hAnsi="Bookman Old Style"/>
                <w:b w:val="0"/>
                <w:lang w:val="en-US"/>
              </w:rPr>
              <w:t>mail</w:t>
            </w:r>
            <w:r w:rsidRPr="00D676DE">
              <w:rPr>
                <w:rFonts w:ascii="Bookman Old Style" w:hAnsi="Bookman Old Style"/>
                <w:b w:val="0"/>
              </w:rPr>
              <w:t xml:space="preserve">: </w:t>
            </w:r>
            <w:hyperlink r:id="rId15" w:history="1">
              <w:r w:rsidRPr="0052599C">
                <w:rPr>
                  <w:rStyle w:val="a6"/>
                  <w:lang w:val="en-US"/>
                </w:rPr>
                <w:t>sales</w:t>
              </w:r>
              <w:r w:rsidRPr="00D676DE">
                <w:rPr>
                  <w:rStyle w:val="a6"/>
                </w:rPr>
                <w:t>@</w:t>
              </w:r>
              <w:proofErr w:type="spellStart"/>
              <w:r w:rsidRPr="0052599C">
                <w:rPr>
                  <w:rStyle w:val="a6"/>
                  <w:lang w:val="en-US"/>
                </w:rPr>
                <w:t>dashkov</w:t>
              </w:r>
              <w:proofErr w:type="spellEnd"/>
              <w:r w:rsidRPr="00D676DE">
                <w:rPr>
                  <w:rStyle w:val="a6"/>
                </w:rPr>
                <w:t>.</w:t>
              </w:r>
              <w:proofErr w:type="spellStart"/>
              <w:r w:rsidRPr="0052599C">
                <w:rPr>
                  <w:rStyle w:val="a6"/>
                  <w:lang w:val="en-US"/>
                </w:rPr>
                <w:t>r</w:t>
              </w:r>
              <w:bookmarkStart w:id="1" w:name="_Hlt25402129"/>
              <w:r w:rsidRPr="0052599C">
                <w:rPr>
                  <w:rStyle w:val="a6"/>
                  <w:lang w:val="en-US"/>
                </w:rPr>
                <w:t>u</w:t>
              </w:r>
              <w:bookmarkEnd w:id="1"/>
              <w:proofErr w:type="spellEnd"/>
            </w:hyperlink>
            <w:r w:rsidRPr="00D676DE"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</w:rPr>
              <w:t>коммерческая служба</w:t>
            </w:r>
          </w:p>
          <w:p w14:paraId="6DC13638" w14:textId="77777777" w:rsidR="006A3C93" w:rsidRPr="00D676DE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E</w:t>
            </w:r>
            <w:r w:rsidRPr="00D676DE">
              <w:rPr>
                <w:rFonts w:ascii="Bookman Old Style" w:hAnsi="Bookman Old Style"/>
                <w:b w:val="0"/>
              </w:rPr>
              <w:t>-</w:t>
            </w:r>
            <w:r>
              <w:rPr>
                <w:rFonts w:ascii="Bookman Old Style" w:hAnsi="Bookman Old Style"/>
                <w:b w:val="0"/>
                <w:lang w:val="en-US"/>
              </w:rPr>
              <w:t>mail</w:t>
            </w:r>
            <w:r w:rsidRPr="00D676DE">
              <w:rPr>
                <w:rFonts w:ascii="Bookman Old Style" w:hAnsi="Bookman Old Style"/>
                <w:b w:val="0"/>
              </w:rPr>
              <w:t xml:space="preserve">: </w:t>
            </w:r>
            <w:hyperlink r:id="rId16" w:history="1">
              <w:r w:rsidRPr="008E0051">
                <w:rPr>
                  <w:rStyle w:val="a6"/>
                  <w:lang w:val="en-US"/>
                </w:rPr>
                <w:t>office</w:t>
              </w:r>
              <w:r w:rsidRPr="00D676DE">
                <w:rPr>
                  <w:rStyle w:val="a6"/>
                </w:rPr>
                <w:t>@</w:t>
              </w:r>
              <w:proofErr w:type="spellStart"/>
              <w:r w:rsidRPr="008E0051">
                <w:rPr>
                  <w:rStyle w:val="a6"/>
                  <w:lang w:val="en-US"/>
                </w:rPr>
                <w:t>dashkov</w:t>
              </w:r>
              <w:proofErr w:type="spellEnd"/>
              <w:r w:rsidRPr="00D676DE">
                <w:rPr>
                  <w:rStyle w:val="a6"/>
                </w:rPr>
                <w:t>.</w:t>
              </w:r>
              <w:proofErr w:type="spellStart"/>
              <w:r w:rsidRPr="008E0051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  </w:t>
            </w:r>
            <w:r w:rsidRPr="00D676DE">
              <w:rPr>
                <w:b w:val="0"/>
              </w:rPr>
              <w:t>директор</w:t>
            </w:r>
          </w:p>
          <w:p w14:paraId="2849E85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lang w:val="en-US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http</w:t>
            </w:r>
            <w:r w:rsidRPr="0052599C">
              <w:rPr>
                <w:rFonts w:ascii="Bookman Old Style" w:hAnsi="Bookman Old Style"/>
                <w:b w:val="0"/>
                <w:lang w:val="en-US"/>
              </w:rPr>
              <w:t xml:space="preserve">: </w:t>
            </w:r>
            <w:r>
              <w:rPr>
                <w:rFonts w:ascii="Bookman Old Style" w:hAnsi="Bookman Old Style"/>
                <w:lang w:val="en-US"/>
              </w:rPr>
              <w:t>//www</w:t>
            </w:r>
            <w:r w:rsidRPr="0052599C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dashkov</w:t>
            </w:r>
            <w:r w:rsidRPr="0052599C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ru</w:t>
            </w:r>
          </w:p>
        </w:tc>
      </w:tr>
    </w:tbl>
    <w:p w14:paraId="76AC941F" w14:textId="7B58B154" w:rsidR="006A3C93" w:rsidRDefault="006A3C93" w:rsidP="006A3C93">
      <w:pPr>
        <w:pStyle w:val="ac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Генеральный директор                                 Дашков Леонид Павлович</w:t>
      </w:r>
    </w:p>
    <w:p w14:paraId="1028FECF" w14:textId="1497D449" w:rsidR="006A3C93" w:rsidRDefault="006A3C93" w:rsidP="006A3C93">
      <w:pPr>
        <w:pStyle w:val="ac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Главный бухгалтер                                    Денисова Людмила Владимировна</w:t>
      </w:r>
    </w:p>
    <w:p w14:paraId="5F8D45A1" w14:textId="63294650" w:rsidR="00A06EBA" w:rsidRDefault="00A06EBA" w:rsidP="006A3C93">
      <w:pPr>
        <w:spacing w:after="0" w:line="240" w:lineRule="auto"/>
        <w:contextualSpacing/>
      </w:pPr>
    </w:p>
    <w:sectPr w:rsidR="00A06EBA" w:rsidSect="00C379E3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A2B1B" w14:textId="77777777" w:rsidR="008C5532" w:rsidRDefault="008C5532" w:rsidP="006A3C93">
      <w:pPr>
        <w:spacing w:after="0" w:line="240" w:lineRule="auto"/>
      </w:pPr>
      <w:r>
        <w:separator/>
      </w:r>
    </w:p>
  </w:endnote>
  <w:endnote w:type="continuationSeparator" w:id="0">
    <w:p w14:paraId="5BFAD285" w14:textId="77777777" w:rsidR="008C5532" w:rsidRDefault="008C5532" w:rsidP="006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0A9DD" w14:textId="77777777" w:rsidR="008C5532" w:rsidRDefault="008C5532" w:rsidP="006A3C93">
      <w:pPr>
        <w:spacing w:after="0" w:line="240" w:lineRule="auto"/>
      </w:pPr>
      <w:r>
        <w:separator/>
      </w:r>
    </w:p>
  </w:footnote>
  <w:footnote w:type="continuationSeparator" w:id="0">
    <w:p w14:paraId="75D23AAC" w14:textId="77777777" w:rsidR="008C5532" w:rsidRDefault="008C5532" w:rsidP="006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>
    <w:nsid w:val="2EAC33AB"/>
    <w:multiLevelType w:val="hybridMultilevel"/>
    <w:tmpl w:val="A852C1AC"/>
    <w:lvl w:ilvl="0" w:tplc="F5927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BF2047"/>
    <w:multiLevelType w:val="hybridMultilevel"/>
    <w:tmpl w:val="0DF4C2CC"/>
    <w:lvl w:ilvl="0" w:tplc="82348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3"/>
    <w:rsid w:val="00012CF8"/>
    <w:rsid w:val="0004549C"/>
    <w:rsid w:val="00077887"/>
    <w:rsid w:val="00082F45"/>
    <w:rsid w:val="000905B9"/>
    <w:rsid w:val="000A33D4"/>
    <w:rsid w:val="000C4F72"/>
    <w:rsid w:val="000C6C51"/>
    <w:rsid w:val="000F2A16"/>
    <w:rsid w:val="00122ADF"/>
    <w:rsid w:val="0014240B"/>
    <w:rsid w:val="002059CB"/>
    <w:rsid w:val="0021496B"/>
    <w:rsid w:val="0024073B"/>
    <w:rsid w:val="00261BD1"/>
    <w:rsid w:val="002C0A25"/>
    <w:rsid w:val="002E299E"/>
    <w:rsid w:val="003110DA"/>
    <w:rsid w:val="00343615"/>
    <w:rsid w:val="003C6844"/>
    <w:rsid w:val="003F41D2"/>
    <w:rsid w:val="0041660B"/>
    <w:rsid w:val="004301BC"/>
    <w:rsid w:val="0044500A"/>
    <w:rsid w:val="004673E9"/>
    <w:rsid w:val="004D3EBE"/>
    <w:rsid w:val="004E2BD9"/>
    <w:rsid w:val="004F30A1"/>
    <w:rsid w:val="00513B5E"/>
    <w:rsid w:val="0052632F"/>
    <w:rsid w:val="005335E9"/>
    <w:rsid w:val="00544724"/>
    <w:rsid w:val="00561488"/>
    <w:rsid w:val="00581D34"/>
    <w:rsid w:val="00584952"/>
    <w:rsid w:val="005D77DE"/>
    <w:rsid w:val="005F19CE"/>
    <w:rsid w:val="006219F9"/>
    <w:rsid w:val="006A3C93"/>
    <w:rsid w:val="006C2F90"/>
    <w:rsid w:val="006C7BD1"/>
    <w:rsid w:val="006D7ABB"/>
    <w:rsid w:val="006E2547"/>
    <w:rsid w:val="006E5FD2"/>
    <w:rsid w:val="006F058A"/>
    <w:rsid w:val="006F14D6"/>
    <w:rsid w:val="007040EF"/>
    <w:rsid w:val="007044DF"/>
    <w:rsid w:val="00722260"/>
    <w:rsid w:val="00785AEF"/>
    <w:rsid w:val="00795505"/>
    <w:rsid w:val="007B70BF"/>
    <w:rsid w:val="007F6198"/>
    <w:rsid w:val="00833AD3"/>
    <w:rsid w:val="00835CC6"/>
    <w:rsid w:val="00851A5D"/>
    <w:rsid w:val="00853C84"/>
    <w:rsid w:val="00883470"/>
    <w:rsid w:val="008A30F3"/>
    <w:rsid w:val="008A5361"/>
    <w:rsid w:val="008C5532"/>
    <w:rsid w:val="008D3923"/>
    <w:rsid w:val="00957301"/>
    <w:rsid w:val="00977FFC"/>
    <w:rsid w:val="00981986"/>
    <w:rsid w:val="009C3E64"/>
    <w:rsid w:val="009F036C"/>
    <w:rsid w:val="009F2BF5"/>
    <w:rsid w:val="00A0215D"/>
    <w:rsid w:val="00A06EBA"/>
    <w:rsid w:val="00A1455E"/>
    <w:rsid w:val="00A35F53"/>
    <w:rsid w:val="00A36EFB"/>
    <w:rsid w:val="00A655E4"/>
    <w:rsid w:val="00A937B1"/>
    <w:rsid w:val="00A97AEC"/>
    <w:rsid w:val="00AB6E51"/>
    <w:rsid w:val="00B0350D"/>
    <w:rsid w:val="00B10019"/>
    <w:rsid w:val="00B20D13"/>
    <w:rsid w:val="00B2207F"/>
    <w:rsid w:val="00B46C24"/>
    <w:rsid w:val="00B765C0"/>
    <w:rsid w:val="00B9368C"/>
    <w:rsid w:val="00BD3E13"/>
    <w:rsid w:val="00C170E2"/>
    <w:rsid w:val="00C379E3"/>
    <w:rsid w:val="00C57DA9"/>
    <w:rsid w:val="00C91D32"/>
    <w:rsid w:val="00C933BB"/>
    <w:rsid w:val="00C941DC"/>
    <w:rsid w:val="00CA69BA"/>
    <w:rsid w:val="00CB1320"/>
    <w:rsid w:val="00CB4E2F"/>
    <w:rsid w:val="00CB6924"/>
    <w:rsid w:val="00CC5071"/>
    <w:rsid w:val="00CD4693"/>
    <w:rsid w:val="00CD5263"/>
    <w:rsid w:val="00CE387F"/>
    <w:rsid w:val="00CF17FB"/>
    <w:rsid w:val="00D0499B"/>
    <w:rsid w:val="00D642F3"/>
    <w:rsid w:val="00D82A32"/>
    <w:rsid w:val="00D87750"/>
    <w:rsid w:val="00DC1D14"/>
    <w:rsid w:val="00DD1D1B"/>
    <w:rsid w:val="00E218D1"/>
    <w:rsid w:val="00E21F45"/>
    <w:rsid w:val="00E2511C"/>
    <w:rsid w:val="00E838C9"/>
    <w:rsid w:val="00E855CD"/>
    <w:rsid w:val="00EC4CBE"/>
    <w:rsid w:val="00ED61B8"/>
    <w:rsid w:val="00ED6CBB"/>
    <w:rsid w:val="00EE12EB"/>
    <w:rsid w:val="00EE4435"/>
    <w:rsid w:val="00F261E1"/>
    <w:rsid w:val="00F52CA6"/>
    <w:rsid w:val="00F60D3D"/>
    <w:rsid w:val="00FC0C4C"/>
    <w:rsid w:val="00FC671E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17C2A"/>
  <w15:docId w15:val="{07467458-E7AC-4369-B96F-1D97DFC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MAIzmaylova@fa.ru" TargetMode="External"/><Relationship Id="rId13" Type="http://schemas.openxmlformats.org/officeDocument/2006/relationships/hyperlink" Target="mailto:ODanilova@fa.ru" TargetMode="External"/><Relationship Id="rId14" Type="http://schemas.openxmlformats.org/officeDocument/2006/relationships/hyperlink" Target="mailto:congress2425@mail.ru" TargetMode="External"/><Relationship Id="rId15" Type="http://schemas.openxmlformats.org/officeDocument/2006/relationships/hyperlink" Target="mailto:sales@dashkov.ru" TargetMode="External"/><Relationship Id="rId16" Type="http://schemas.openxmlformats.org/officeDocument/2006/relationships/hyperlink" Target="mailto:office@dashkov.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B49D9-1B50-42F1-8645-B87385AC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F3362-3F16-4E24-A929-5A1E3ECB2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99D6D-8462-4A17-8F78-444261799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7342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Мерзлова</dc:creator>
  <cp:keywords/>
  <dc:description/>
  <cp:lastModifiedBy>Александр Попов</cp:lastModifiedBy>
  <cp:revision>2</cp:revision>
  <cp:lastPrinted>2020-02-28T15:29:00Z</cp:lastPrinted>
  <dcterms:created xsi:type="dcterms:W3CDTF">2020-04-07T11:53:00Z</dcterms:created>
  <dcterms:modified xsi:type="dcterms:W3CDTF">2020-04-07T11:53:00Z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